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CCB" w:rsidRPr="00383661" w:rsidRDefault="00F96CCB" w:rsidP="00F96CCB">
      <w:pPr>
        <w:pStyle w:val="Heading1"/>
        <w:spacing w:after="240"/>
        <w:jc w:val="center"/>
        <w:rPr>
          <w:rFonts w:ascii="Times New Roman" w:hAnsi="Times New Roman" w:cs="Times New Roman"/>
          <w:b/>
          <w:color w:val="auto"/>
          <w:sz w:val="24"/>
          <w:szCs w:val="24"/>
        </w:rPr>
      </w:pPr>
      <w:bookmarkStart w:id="0" w:name="_Toc521108878"/>
      <w:bookmarkStart w:id="1" w:name="_Toc521109358"/>
      <w:bookmarkStart w:id="2" w:name="_Toc521402300"/>
      <w:bookmarkStart w:id="3" w:name="_Toc525598948"/>
      <w:r w:rsidRPr="00383661">
        <w:rPr>
          <w:rFonts w:ascii="Times New Roman" w:hAnsi="Times New Roman" w:cs="Times New Roman"/>
          <w:b/>
          <w:color w:val="auto"/>
          <w:sz w:val="24"/>
          <w:szCs w:val="24"/>
        </w:rPr>
        <w:t xml:space="preserve">BAB II </w:t>
      </w:r>
    </w:p>
    <w:p w:rsidR="00F96CCB" w:rsidRPr="00383661" w:rsidRDefault="00F96CCB" w:rsidP="00F96CCB">
      <w:pPr>
        <w:pStyle w:val="Heading1"/>
        <w:spacing w:after="240"/>
        <w:jc w:val="center"/>
        <w:rPr>
          <w:rFonts w:ascii="Times New Roman" w:hAnsi="Times New Roman" w:cs="Times New Roman"/>
          <w:b/>
          <w:color w:val="auto"/>
          <w:sz w:val="24"/>
          <w:szCs w:val="24"/>
        </w:rPr>
      </w:pPr>
      <w:r w:rsidRPr="00383661">
        <w:rPr>
          <w:rFonts w:ascii="Times New Roman" w:hAnsi="Times New Roman" w:cs="Times New Roman"/>
          <w:b/>
          <w:color w:val="auto"/>
          <w:sz w:val="24"/>
          <w:szCs w:val="24"/>
        </w:rPr>
        <w:t>TINJAUAN PUSTAKA</w:t>
      </w:r>
      <w:bookmarkEnd w:id="0"/>
      <w:bookmarkEnd w:id="1"/>
      <w:bookmarkEnd w:id="2"/>
      <w:bookmarkEnd w:id="3"/>
    </w:p>
    <w:p w:rsidR="00F96CCB" w:rsidRPr="00383661" w:rsidRDefault="00F96CCB" w:rsidP="00F96CCB">
      <w:pPr>
        <w:pStyle w:val="Heading2"/>
        <w:numPr>
          <w:ilvl w:val="0"/>
          <w:numId w:val="1"/>
        </w:numPr>
        <w:spacing w:before="0" w:after="240" w:line="480" w:lineRule="auto"/>
        <w:ind w:left="720" w:hanging="294"/>
        <w:jc w:val="both"/>
        <w:rPr>
          <w:rFonts w:ascii="Times New Roman" w:hAnsi="Times New Roman" w:cs="Times New Roman"/>
          <w:color w:val="auto"/>
          <w:sz w:val="24"/>
          <w:szCs w:val="24"/>
        </w:rPr>
      </w:pPr>
      <w:bookmarkStart w:id="4" w:name="_Toc521108879"/>
      <w:bookmarkStart w:id="5" w:name="_Toc521109359"/>
      <w:bookmarkStart w:id="6" w:name="_Toc521402301"/>
      <w:bookmarkStart w:id="7" w:name="_Toc525598949"/>
      <w:r w:rsidRPr="00383661">
        <w:rPr>
          <w:rFonts w:ascii="Times New Roman" w:hAnsi="Times New Roman" w:cs="Times New Roman"/>
          <w:color w:val="auto"/>
          <w:sz w:val="24"/>
          <w:szCs w:val="24"/>
        </w:rPr>
        <w:t>LITERATUR RIVIEU</w:t>
      </w:r>
      <w:bookmarkEnd w:id="4"/>
      <w:bookmarkEnd w:id="5"/>
      <w:bookmarkEnd w:id="6"/>
      <w:bookmarkEnd w:id="7"/>
    </w:p>
    <w:p w:rsidR="00F96CCB" w:rsidRPr="00383661" w:rsidRDefault="00F96CCB" w:rsidP="00F96CCB">
      <w:pPr>
        <w:spacing w:before="240" w:after="240" w:line="480" w:lineRule="auto"/>
        <w:ind w:left="709" w:firstLine="567"/>
        <w:jc w:val="both"/>
        <w:rPr>
          <w:rFonts w:ascii="Times New Roman" w:hAnsi="Times New Roman" w:cs="Times New Roman"/>
          <w:sz w:val="24"/>
          <w:szCs w:val="24"/>
        </w:rPr>
      </w:pPr>
      <w:r w:rsidRPr="00383661">
        <w:rPr>
          <w:rFonts w:ascii="Times New Roman" w:hAnsi="Times New Roman" w:cs="Times New Roman"/>
          <w:sz w:val="24"/>
          <w:szCs w:val="24"/>
        </w:rPr>
        <w:t>Beberapa tulisan yang membahas mengenai Poros Maritim dan peranan IMO di berbagai permasalahan dunia telah banyak ditulis. Beberapa literatur tersebut setidaknya telah memuat dua tema penting yang sesuai bahasan penulis dalam karya ilmiah ini.</w:t>
      </w:r>
    </w:p>
    <w:p w:rsidR="00F96CCB" w:rsidRPr="00383661" w:rsidRDefault="00F96CCB" w:rsidP="00F96CCB">
      <w:pPr>
        <w:spacing w:before="240" w:line="480" w:lineRule="auto"/>
        <w:ind w:left="709" w:firstLine="567"/>
        <w:jc w:val="both"/>
        <w:rPr>
          <w:rFonts w:ascii="Times New Roman" w:hAnsi="Times New Roman" w:cs="Times New Roman"/>
          <w:sz w:val="24"/>
          <w:szCs w:val="24"/>
        </w:rPr>
      </w:pPr>
      <w:r w:rsidRPr="00383661">
        <w:rPr>
          <w:rFonts w:ascii="Times New Roman" w:hAnsi="Times New Roman" w:cs="Times New Roman"/>
          <w:sz w:val="24"/>
          <w:szCs w:val="24"/>
        </w:rPr>
        <w:t xml:space="preserve">Penulis mengambil empat jurnal dari berbagai penulis lain berkenaan dengan Poros Maritim dan peranan IMO. </w:t>
      </w:r>
      <w:r w:rsidRPr="00383661">
        <w:rPr>
          <w:rFonts w:ascii="Times New Roman" w:hAnsi="Times New Roman" w:cs="Times New Roman"/>
          <w:b/>
          <w:sz w:val="24"/>
          <w:szCs w:val="24"/>
        </w:rPr>
        <w:t>Tulisan pertama</w:t>
      </w:r>
      <w:r w:rsidRPr="00383661">
        <w:rPr>
          <w:rFonts w:ascii="Times New Roman" w:hAnsi="Times New Roman" w:cs="Times New Roman"/>
          <w:sz w:val="24"/>
          <w:szCs w:val="24"/>
        </w:rPr>
        <w:t xml:space="preserve"> berjudul </w:t>
      </w:r>
      <w:r w:rsidRPr="00383661">
        <w:rPr>
          <w:rFonts w:ascii="Times New Roman" w:hAnsi="Times New Roman" w:cs="Times New Roman"/>
          <w:i/>
          <w:sz w:val="24"/>
          <w:szCs w:val="24"/>
        </w:rPr>
        <w:t>Jokowi’s Maritime Axis: Change and Continuity of Indonesia’s Role in Indo-Pacific</w:t>
      </w:r>
      <w:r w:rsidRPr="00383661">
        <w:rPr>
          <w:rFonts w:ascii="Times New Roman" w:hAnsi="Times New Roman" w:cs="Times New Roman"/>
          <w:sz w:val="24"/>
          <w:szCs w:val="24"/>
        </w:rPr>
        <w:t xml:space="preserve"> karya I Gusti Bagus Dharma Agastia dan A. A. Banyu Perwita dari President University, Indonesia. Dalam jurnal tersebut diterangkan bahwa Indonesia yang tengah berada di bawah transisi kepemimpinan membawa janji baru dalam hal kebijakanan luar negeri dan pertahanan Indonesia, membangun prinsip utama bangsa dan memperbaharui pertimbangan geopolitik Indonesia di wilayah Indo-Pasifik. </w:t>
      </w:r>
    </w:p>
    <w:p w:rsidR="00F96CCB" w:rsidRPr="00383661" w:rsidRDefault="00F96CCB" w:rsidP="00F96CCB">
      <w:pPr>
        <w:spacing w:before="240" w:line="480" w:lineRule="auto"/>
        <w:ind w:left="709" w:firstLine="567"/>
        <w:jc w:val="both"/>
        <w:rPr>
          <w:rFonts w:ascii="Times New Roman" w:hAnsi="Times New Roman" w:cs="Times New Roman"/>
          <w:sz w:val="24"/>
          <w:szCs w:val="24"/>
        </w:rPr>
      </w:pPr>
      <w:r w:rsidRPr="00383661">
        <w:rPr>
          <w:rFonts w:ascii="Times New Roman" w:hAnsi="Times New Roman" w:cs="Times New Roman"/>
          <w:sz w:val="24"/>
          <w:szCs w:val="24"/>
        </w:rPr>
        <w:t xml:space="preserve">Jurnal tersebut memamparkan konsep “poros maritim” yang diutarakan oleh Presiden Joko Widodo dan kemungkinan perubahan pada kebijakan luar negeri dan pertahanan bangsa dalam rangka mewujudkan poros maritim. Dalam bidang kebijakan luar negeri, Indonesia diharapkan dapat berkontribusi lebih pada </w:t>
      </w:r>
      <w:r w:rsidRPr="00383661">
        <w:rPr>
          <w:rFonts w:ascii="Times New Roman" w:hAnsi="Times New Roman" w:cs="Times New Roman"/>
          <w:i/>
          <w:sz w:val="24"/>
          <w:szCs w:val="24"/>
        </w:rPr>
        <w:t>Indian Ocean Rim Associaton</w:t>
      </w:r>
      <w:r w:rsidRPr="00383661">
        <w:rPr>
          <w:rFonts w:ascii="Times New Roman" w:hAnsi="Times New Roman" w:cs="Times New Roman"/>
          <w:sz w:val="24"/>
          <w:szCs w:val="24"/>
        </w:rPr>
        <w:t xml:space="preserve"> sebanding </w:t>
      </w:r>
      <w:r w:rsidRPr="00383661">
        <w:rPr>
          <w:rFonts w:ascii="Times New Roman" w:hAnsi="Times New Roman" w:cs="Times New Roman"/>
          <w:sz w:val="24"/>
          <w:szCs w:val="24"/>
        </w:rPr>
        <w:lastRenderedPageBreak/>
        <w:t>dengan mempertahankan posisi sentral di ASEAN. Dalam bidang pertahanan, ada perubahan yang signifikan dari orientasi darat ke maritim serta Indonesia dapat bersama-sama dengan India dalam mengamankan Samudera Hindia.</w:t>
      </w:r>
    </w:p>
    <w:p w:rsidR="00F96CCB" w:rsidRPr="00383661" w:rsidRDefault="00F96CCB" w:rsidP="00F96CCB">
      <w:pPr>
        <w:spacing w:before="240" w:line="480" w:lineRule="auto"/>
        <w:ind w:left="709" w:firstLine="567"/>
        <w:jc w:val="both"/>
        <w:rPr>
          <w:rFonts w:ascii="Times New Roman" w:hAnsi="Times New Roman" w:cs="Times New Roman"/>
          <w:sz w:val="24"/>
          <w:szCs w:val="24"/>
        </w:rPr>
      </w:pPr>
      <w:r w:rsidRPr="00383661">
        <w:rPr>
          <w:rFonts w:ascii="Times New Roman" w:hAnsi="Times New Roman" w:cs="Times New Roman"/>
          <w:sz w:val="24"/>
          <w:szCs w:val="24"/>
        </w:rPr>
        <w:t>Nilai penting dari kebijakan luar negeri Jokowi adalah dituliskannya Samudera Hindia sebagai kepentingan kebijakan ular negeri. Saat ini Samudera Hindia telah menjadi energi penting bagi akses dunia, sebagaimana dikutip dari Kaplan mengenai “Ekonomi Jugular”, 36% minyak dari Timur Tengah didistribusikan melalui Samudera Hindia.</w:t>
      </w:r>
      <w:r w:rsidRPr="00383661">
        <w:rPr>
          <w:rStyle w:val="FootnoteReference"/>
          <w:rFonts w:ascii="Times New Roman" w:hAnsi="Times New Roman" w:cs="Times New Roman"/>
          <w:sz w:val="24"/>
          <w:szCs w:val="24"/>
        </w:rPr>
        <w:footnoteReference w:id="2"/>
      </w:r>
    </w:p>
    <w:p w:rsidR="00F96CCB" w:rsidRPr="00383661" w:rsidRDefault="00F96CCB" w:rsidP="00F96CCB">
      <w:pPr>
        <w:autoSpaceDE w:val="0"/>
        <w:autoSpaceDN w:val="0"/>
        <w:adjustRightInd w:val="0"/>
        <w:spacing w:before="240" w:after="0" w:line="480" w:lineRule="auto"/>
        <w:ind w:left="709" w:firstLine="567"/>
        <w:jc w:val="both"/>
        <w:rPr>
          <w:rFonts w:ascii="Times New Roman" w:hAnsi="Times New Roman" w:cs="Times New Roman"/>
          <w:sz w:val="24"/>
          <w:szCs w:val="24"/>
        </w:rPr>
      </w:pPr>
      <w:r w:rsidRPr="00383661">
        <w:rPr>
          <w:rFonts w:ascii="Times New Roman" w:hAnsi="Times New Roman" w:cs="Times New Roman"/>
          <w:sz w:val="24"/>
          <w:szCs w:val="24"/>
        </w:rPr>
        <w:t xml:space="preserve">Adanya Tiongkok dan India lebih menambah kepentingan di area tersebut dengan ketertarikan mereka dalam </w:t>
      </w:r>
      <w:r w:rsidRPr="00383661">
        <w:rPr>
          <w:rFonts w:ascii="Times New Roman" w:hAnsi="Times New Roman" w:cs="Times New Roman"/>
          <w:i/>
          <w:sz w:val="24"/>
          <w:szCs w:val="24"/>
        </w:rPr>
        <w:t xml:space="preserve">sea lanes of communication </w:t>
      </w:r>
      <w:r w:rsidRPr="00383661">
        <w:rPr>
          <w:rFonts w:ascii="Times New Roman" w:hAnsi="Times New Roman" w:cs="Times New Roman"/>
          <w:sz w:val="24"/>
          <w:szCs w:val="24"/>
        </w:rPr>
        <w:t>(SLOCs) dan stabilitas negara keseluruhan di wilayah yang dekat dengan Samudera. Permasalahan maritim tradisional dan non-tradisional membayangi kawasan Samudera Hindia. Dalam bidang keamanan tradisional, Samudera Hindia dipandang sebagai rumah dari berbagai basis militer tertinggi di dunia. Sementara dalam koridor non-tradisional, ketidak-amanan rute laut di wilayah tersebut mengangkibatkan adanya kesempatan untuk tindakan perompakan dan juga kegiatan terorisme maritim.</w:t>
      </w:r>
    </w:p>
    <w:p w:rsidR="00F96CCB" w:rsidRPr="00383661" w:rsidRDefault="00F96CCB" w:rsidP="00F96CCB">
      <w:pPr>
        <w:autoSpaceDE w:val="0"/>
        <w:autoSpaceDN w:val="0"/>
        <w:adjustRightInd w:val="0"/>
        <w:spacing w:before="240" w:after="0" w:line="480" w:lineRule="auto"/>
        <w:ind w:left="709" w:firstLine="567"/>
        <w:jc w:val="both"/>
        <w:rPr>
          <w:rFonts w:ascii="Times New Roman" w:hAnsi="Times New Roman" w:cs="Times New Roman"/>
          <w:sz w:val="24"/>
          <w:szCs w:val="24"/>
        </w:rPr>
      </w:pPr>
      <w:r w:rsidRPr="00383661">
        <w:rPr>
          <w:rFonts w:ascii="Times New Roman" w:hAnsi="Times New Roman" w:cs="Times New Roman"/>
          <w:sz w:val="24"/>
          <w:szCs w:val="24"/>
        </w:rPr>
        <w:t xml:space="preserve">Upaya untuk menyatukan wilayah Samudera Hindia telah dilakukan pada tahun 1997 dengan dibentuknya IORA </w:t>
      </w:r>
      <w:r w:rsidRPr="00383661">
        <w:rPr>
          <w:rFonts w:ascii="Times New Roman" w:hAnsi="Times New Roman" w:cs="Times New Roman"/>
          <w:i/>
          <w:sz w:val="24"/>
          <w:szCs w:val="24"/>
        </w:rPr>
        <w:t xml:space="preserve">(Indian Ocean Rim </w:t>
      </w:r>
      <w:r w:rsidRPr="00383661">
        <w:rPr>
          <w:rFonts w:ascii="Times New Roman" w:hAnsi="Times New Roman" w:cs="Times New Roman"/>
          <w:i/>
          <w:sz w:val="24"/>
          <w:szCs w:val="24"/>
        </w:rPr>
        <w:lastRenderedPageBreak/>
        <w:t xml:space="preserve">Association) </w:t>
      </w:r>
      <w:r w:rsidRPr="00383661">
        <w:rPr>
          <w:rFonts w:ascii="Times New Roman" w:hAnsi="Times New Roman" w:cs="Times New Roman"/>
          <w:sz w:val="24"/>
          <w:szCs w:val="24"/>
        </w:rPr>
        <w:t>sebagai bentuk kerjasama multilateral untuk memfasilitasi kepentingan-kepentingan dan permasalahan yang ada di antara negara-negara di wilayah Samudera Hindia.</w:t>
      </w:r>
    </w:p>
    <w:p w:rsidR="00F96CCB" w:rsidRPr="00383661" w:rsidRDefault="00F96CCB" w:rsidP="00F96CCB">
      <w:pPr>
        <w:autoSpaceDE w:val="0"/>
        <w:autoSpaceDN w:val="0"/>
        <w:adjustRightInd w:val="0"/>
        <w:spacing w:before="240" w:after="0" w:line="480" w:lineRule="auto"/>
        <w:ind w:left="709" w:firstLine="567"/>
        <w:jc w:val="both"/>
        <w:rPr>
          <w:rFonts w:ascii="Times New Roman" w:hAnsi="Times New Roman" w:cs="Times New Roman"/>
          <w:sz w:val="24"/>
          <w:szCs w:val="24"/>
        </w:rPr>
      </w:pPr>
      <w:r w:rsidRPr="00383661">
        <w:rPr>
          <w:rFonts w:ascii="Times New Roman" w:hAnsi="Times New Roman" w:cs="Times New Roman"/>
          <w:sz w:val="24"/>
          <w:szCs w:val="24"/>
        </w:rPr>
        <w:t xml:space="preserve">Bagaimanapun, IORA memiliki permasalahan legitimasi tertentu. Kebanyakan dari anggota IORA adalah negara </w:t>
      </w:r>
      <w:r w:rsidRPr="00383661">
        <w:rPr>
          <w:rFonts w:ascii="Times New Roman" w:hAnsi="Times New Roman" w:cs="Times New Roman"/>
          <w:i/>
          <w:sz w:val="24"/>
          <w:szCs w:val="24"/>
        </w:rPr>
        <w:t>littoral</w:t>
      </w:r>
      <w:r w:rsidRPr="00383661">
        <w:rPr>
          <w:rFonts w:ascii="Times New Roman" w:hAnsi="Times New Roman" w:cs="Times New Roman"/>
          <w:sz w:val="24"/>
          <w:szCs w:val="24"/>
        </w:rPr>
        <w:t xml:space="preserve"> atau negara yang memiliki wilayah perairan yang diterangkan dalam Konvensi PBB mengenai Hukum Laut (UNCLOS) tidak dapat berlatih di luar batas garis 12 mil dan di luar garis ZEE, dan sebagaimana laut lepas digunakan untuk kesejahteraan bersama </w:t>
      </w:r>
      <w:r w:rsidRPr="00383661">
        <w:rPr>
          <w:rFonts w:ascii="Times New Roman" w:hAnsi="Times New Roman" w:cs="Times New Roman"/>
          <w:i/>
          <w:sz w:val="24"/>
          <w:szCs w:val="24"/>
        </w:rPr>
        <w:t>(res communis).</w:t>
      </w:r>
      <w:r w:rsidRPr="00383661">
        <w:rPr>
          <w:rFonts w:ascii="Times New Roman" w:hAnsi="Times New Roman" w:cs="Times New Roman"/>
          <w:sz w:val="24"/>
          <w:szCs w:val="24"/>
        </w:rPr>
        <w:t xml:space="preserve"> Permasalahan yang terjadi di wilayah laut lepas memerlukan kerjasama komunitas internasional. Maka dari itu, IORA belum dapat dikatakan sebagai arsitektur regional yang efektif untuk permasalahan keamanan maritim. </w:t>
      </w:r>
    </w:p>
    <w:p w:rsidR="00F96CCB" w:rsidRPr="00383661" w:rsidRDefault="00F96CCB" w:rsidP="00F96CCB">
      <w:pPr>
        <w:autoSpaceDE w:val="0"/>
        <w:autoSpaceDN w:val="0"/>
        <w:adjustRightInd w:val="0"/>
        <w:spacing w:before="240" w:after="0" w:line="480" w:lineRule="auto"/>
        <w:ind w:left="709" w:firstLine="567"/>
        <w:jc w:val="both"/>
        <w:rPr>
          <w:rFonts w:ascii="Times New Roman" w:hAnsi="Times New Roman" w:cs="Times New Roman"/>
          <w:sz w:val="24"/>
          <w:szCs w:val="24"/>
        </w:rPr>
      </w:pPr>
      <w:r w:rsidRPr="00383661">
        <w:rPr>
          <w:rFonts w:ascii="Times New Roman" w:hAnsi="Times New Roman" w:cs="Times New Roman"/>
          <w:sz w:val="24"/>
          <w:szCs w:val="24"/>
        </w:rPr>
        <w:t>Poros Maritim perlu melihat pada posisi geopolitik Indonesia sebagai negara kepulauan dan menaruh perhatian pada domain maritim sebagai kebijakan luar negeri dan juga kebijakan pertahanan Indonesia. Dikutip dalam Syailendra dalam rivieu jurnal ini, “Profil Tinggi” Indonesia pada pendekatan kebijakan luar negeri menunjukkan tanda menurunnya perhatian di ASEAN dalam rangka lebih menekankan pada pendekatan nasionalis.</w:t>
      </w:r>
    </w:p>
    <w:p w:rsidR="00F96CCB" w:rsidRPr="00383661" w:rsidRDefault="00F96CCB" w:rsidP="00F96CCB">
      <w:pPr>
        <w:autoSpaceDE w:val="0"/>
        <w:autoSpaceDN w:val="0"/>
        <w:adjustRightInd w:val="0"/>
        <w:spacing w:before="240" w:after="0" w:line="480" w:lineRule="auto"/>
        <w:ind w:left="709" w:firstLine="567"/>
        <w:jc w:val="both"/>
        <w:rPr>
          <w:rFonts w:ascii="Times New Roman" w:hAnsi="Times New Roman" w:cs="Times New Roman"/>
          <w:sz w:val="24"/>
          <w:szCs w:val="24"/>
        </w:rPr>
      </w:pPr>
      <w:r w:rsidRPr="00383661">
        <w:rPr>
          <w:rFonts w:ascii="Times New Roman" w:hAnsi="Times New Roman" w:cs="Times New Roman"/>
          <w:sz w:val="24"/>
          <w:szCs w:val="24"/>
        </w:rPr>
        <w:t xml:space="preserve">Lebih jauh lagi, kurangnya pengamanan di teritori perairan telah menyebabkan Indonesia lemah terhadap penegakkan hukum, terutama ketika menghadapi perdagangan illegal di perairan Indonesia dan juga klaim pulau-pulau terluar oleh negara tetangga. Selanjutnya, Pemerintah </w:t>
      </w:r>
      <w:r w:rsidRPr="00383661">
        <w:rPr>
          <w:rFonts w:ascii="Times New Roman" w:hAnsi="Times New Roman" w:cs="Times New Roman"/>
          <w:sz w:val="24"/>
          <w:szCs w:val="24"/>
        </w:rPr>
        <w:lastRenderedPageBreak/>
        <w:t>Indonesia berencana secara bertahap untuk menaikkan alokasi dana untuk pertahanan sebanyak 1.5% dalam lima tahun, yang dihubungkan dengan belanja alutsista, membangun industri strategik Indonesia dan membangun infrastruktur maritim.</w:t>
      </w:r>
      <w:r w:rsidRPr="00383661">
        <w:rPr>
          <w:rStyle w:val="FootnoteReference"/>
          <w:rFonts w:ascii="Times New Roman" w:hAnsi="Times New Roman" w:cs="Times New Roman"/>
          <w:sz w:val="24"/>
          <w:szCs w:val="24"/>
        </w:rPr>
        <w:footnoteReference w:id="3"/>
      </w:r>
    </w:p>
    <w:p w:rsidR="00F96CCB" w:rsidRPr="00383661" w:rsidRDefault="00F96CCB" w:rsidP="00F96CCB">
      <w:pPr>
        <w:autoSpaceDE w:val="0"/>
        <w:autoSpaceDN w:val="0"/>
        <w:adjustRightInd w:val="0"/>
        <w:spacing w:before="240" w:after="0" w:line="480" w:lineRule="auto"/>
        <w:ind w:left="709" w:firstLine="567"/>
        <w:jc w:val="both"/>
        <w:rPr>
          <w:rFonts w:ascii="Times New Roman" w:hAnsi="Times New Roman" w:cs="Times New Roman"/>
          <w:sz w:val="24"/>
          <w:szCs w:val="24"/>
        </w:rPr>
      </w:pPr>
      <w:r w:rsidRPr="00383661">
        <w:rPr>
          <w:rFonts w:ascii="Times New Roman" w:hAnsi="Times New Roman" w:cs="Times New Roman"/>
          <w:sz w:val="24"/>
          <w:szCs w:val="24"/>
        </w:rPr>
        <w:t>Poros Maritim Dunia menunjukkan ekspansi yang signifikan dalam kebijakan luar negeri dan pertahanan Indonesia. Tidak hanya mempertahankan sentralitasnya di ASEAN, akan tetapi juga melihat ke Samudera Hindia. Untuk mencapai tujuannya, Jokowi telah memutuskan beberapa nilai atas ketentuan-ketentuan, misalkan mereformasi pandangan pertahanan nasional untuk lebih berpandangan ke arah maritim, menaikkan alokasi dana untuk alusista pertahanan, menggunakan badan multilateral untuk menguatkan kekuatan di wilayah, dan secara aktif berkontribusi dalam pembentukan institusi Indo-Pasifik. Ketentuan-ketentuan ini akan menjadi nilai penting bagi administrasi pemerintahan Joko Widodo.</w:t>
      </w:r>
    </w:p>
    <w:p w:rsidR="00F96CCB" w:rsidRPr="00383661" w:rsidRDefault="00F96CCB" w:rsidP="00F96CCB">
      <w:pPr>
        <w:spacing w:before="240" w:after="0" w:line="480" w:lineRule="auto"/>
        <w:ind w:left="709" w:firstLine="567"/>
        <w:jc w:val="both"/>
        <w:rPr>
          <w:rFonts w:ascii="Times New Roman" w:hAnsi="Times New Roman" w:cs="Times New Roman"/>
          <w:sz w:val="24"/>
          <w:szCs w:val="24"/>
        </w:rPr>
      </w:pPr>
      <w:r w:rsidRPr="00383661">
        <w:rPr>
          <w:rFonts w:ascii="Times New Roman" w:hAnsi="Times New Roman" w:cs="Times New Roman"/>
          <w:b/>
          <w:sz w:val="24"/>
          <w:szCs w:val="24"/>
        </w:rPr>
        <w:t>Tulisan kedua</w:t>
      </w:r>
      <w:r w:rsidRPr="00383661">
        <w:rPr>
          <w:rFonts w:ascii="Times New Roman" w:hAnsi="Times New Roman" w:cs="Times New Roman"/>
          <w:sz w:val="24"/>
          <w:szCs w:val="24"/>
        </w:rPr>
        <w:t xml:space="preserve"> mengenai poros maritim di Indonesia ditulis oleh Iis Gindarsah (CSIS, Jakarta) dan Adhi Priamarizki (RSIS, Singapura) dalam jurnalnya yang berjudul </w:t>
      </w:r>
      <w:r w:rsidRPr="00383661">
        <w:rPr>
          <w:rFonts w:ascii="Times New Roman" w:hAnsi="Times New Roman" w:cs="Times New Roman"/>
          <w:i/>
          <w:sz w:val="24"/>
          <w:szCs w:val="24"/>
        </w:rPr>
        <w:t>Indonesia’s Maritime Doctrine and Security Concerns</w:t>
      </w:r>
      <w:r w:rsidRPr="00383661">
        <w:rPr>
          <w:rFonts w:ascii="Times New Roman" w:hAnsi="Times New Roman" w:cs="Times New Roman"/>
          <w:sz w:val="24"/>
          <w:szCs w:val="24"/>
        </w:rPr>
        <w:t xml:space="preserve"> menjelaskan bahwa realisasi dari doktrin Presiden Joko Widodo mengatur tentang mempertahankan kedaulatan nasional, keselamatan maritim dan keamanan regional. Meski demikian, permasalahan </w:t>
      </w:r>
      <w:r w:rsidRPr="00383661">
        <w:rPr>
          <w:rFonts w:ascii="Times New Roman" w:hAnsi="Times New Roman" w:cs="Times New Roman"/>
          <w:i/>
          <w:sz w:val="24"/>
          <w:szCs w:val="24"/>
        </w:rPr>
        <w:t xml:space="preserve">illegal fishing, smuggling </w:t>
      </w:r>
      <w:r w:rsidRPr="00383661">
        <w:rPr>
          <w:rFonts w:ascii="Times New Roman" w:hAnsi="Times New Roman" w:cs="Times New Roman"/>
          <w:sz w:val="24"/>
          <w:szCs w:val="24"/>
        </w:rPr>
        <w:t xml:space="preserve">dan </w:t>
      </w:r>
      <w:r w:rsidRPr="00383661">
        <w:rPr>
          <w:rFonts w:ascii="Times New Roman" w:hAnsi="Times New Roman" w:cs="Times New Roman"/>
          <w:i/>
          <w:sz w:val="24"/>
          <w:szCs w:val="24"/>
        </w:rPr>
        <w:t>piracy</w:t>
      </w:r>
      <w:r w:rsidRPr="00383661">
        <w:rPr>
          <w:rFonts w:ascii="Times New Roman" w:hAnsi="Times New Roman" w:cs="Times New Roman"/>
          <w:sz w:val="24"/>
          <w:szCs w:val="24"/>
        </w:rPr>
        <w:t xml:space="preserve"> di laut masih rentan terjadi di kawasan Asia Tengara.</w:t>
      </w:r>
    </w:p>
    <w:p w:rsidR="00F96CCB" w:rsidRPr="00383661" w:rsidRDefault="00F96CCB" w:rsidP="00F96CCB">
      <w:pPr>
        <w:autoSpaceDE w:val="0"/>
        <w:autoSpaceDN w:val="0"/>
        <w:adjustRightInd w:val="0"/>
        <w:spacing w:before="240" w:line="480" w:lineRule="auto"/>
        <w:ind w:left="709" w:firstLine="567"/>
        <w:jc w:val="both"/>
        <w:rPr>
          <w:rFonts w:ascii="Times New Roman" w:hAnsi="Times New Roman" w:cs="Times New Roman"/>
          <w:sz w:val="24"/>
          <w:szCs w:val="24"/>
        </w:rPr>
      </w:pPr>
      <w:r w:rsidRPr="00383661">
        <w:rPr>
          <w:rFonts w:ascii="Times New Roman" w:hAnsi="Times New Roman" w:cs="Times New Roman"/>
          <w:sz w:val="24"/>
          <w:szCs w:val="24"/>
        </w:rPr>
        <w:lastRenderedPageBreak/>
        <w:t xml:space="preserve">Ide inti pada Poros Maritim Dunia ialah untuk mewujudkan identitas maritim bangsa. Mengembalikan tatanan ‘negara kepulauan’, dengan mengacu pada perluasan ekonomi Indonesia, konsep PMD dapat meningkatkan konektivitas maritim dan infrastruktur seperti halnya pembangunan ‘tol laut’, penggalian untuk memperdalam pelabuhan dan jaringan logistik beriringan dengan pembangunan pariwisata maritim dan industri galangan kapal serta perikanan. PMD juga mengakomodir sumber daya maritim untuk ‘kedaulatan pangan’negara. Secara keseluruhan, PMD merupakan konsep pembangunan secara politik dan ekonomi di Indonesia. </w:t>
      </w:r>
    </w:p>
    <w:p w:rsidR="00F96CCB" w:rsidRPr="00383661" w:rsidRDefault="00F96CCB" w:rsidP="00F96CCB">
      <w:pPr>
        <w:autoSpaceDE w:val="0"/>
        <w:autoSpaceDN w:val="0"/>
        <w:adjustRightInd w:val="0"/>
        <w:spacing w:before="240" w:line="480" w:lineRule="auto"/>
        <w:ind w:left="709" w:firstLine="567"/>
        <w:jc w:val="both"/>
        <w:rPr>
          <w:rFonts w:ascii="Times New Roman" w:hAnsi="Times New Roman" w:cs="Times New Roman"/>
          <w:sz w:val="24"/>
          <w:szCs w:val="24"/>
        </w:rPr>
      </w:pPr>
      <w:r w:rsidRPr="00383661">
        <w:rPr>
          <w:rFonts w:ascii="Times New Roman" w:hAnsi="Times New Roman" w:cs="Times New Roman"/>
          <w:sz w:val="24"/>
          <w:szCs w:val="24"/>
        </w:rPr>
        <w:t>Indonesia secara serius menangani masalah-masalah strategis dan isu keamanan transnasional, melindungi teritori kedaulatan negara adalah prioritas utama dalam kebijakan luar negeri Indonesia. Untuk tujuan itu, pemerintah Indonesia menekankan pada peran diplomasi untuk mengatasi permasalahan batas wilayah dengan negara tetangga.</w:t>
      </w:r>
    </w:p>
    <w:p w:rsidR="00F96CCB" w:rsidRPr="00383661" w:rsidRDefault="00F96CCB" w:rsidP="00F96CCB">
      <w:pPr>
        <w:autoSpaceDE w:val="0"/>
        <w:autoSpaceDN w:val="0"/>
        <w:adjustRightInd w:val="0"/>
        <w:spacing w:before="240" w:line="480" w:lineRule="auto"/>
        <w:ind w:left="709" w:firstLine="567"/>
        <w:jc w:val="both"/>
        <w:rPr>
          <w:rFonts w:ascii="Times New Roman" w:hAnsi="Times New Roman" w:cs="Times New Roman"/>
          <w:sz w:val="24"/>
          <w:szCs w:val="24"/>
        </w:rPr>
      </w:pPr>
      <w:r w:rsidRPr="00383661">
        <w:rPr>
          <w:rFonts w:ascii="Times New Roman" w:hAnsi="Times New Roman" w:cs="Times New Roman"/>
          <w:sz w:val="24"/>
          <w:szCs w:val="24"/>
        </w:rPr>
        <w:t xml:space="preserve">Permasalahan lainnya adalah, </w:t>
      </w:r>
      <w:r w:rsidRPr="00383661">
        <w:rPr>
          <w:rFonts w:ascii="Times New Roman" w:hAnsi="Times New Roman" w:cs="Times New Roman"/>
          <w:i/>
          <w:sz w:val="24"/>
          <w:szCs w:val="24"/>
        </w:rPr>
        <w:t>illegal, unreported and unregulated fishing,</w:t>
      </w:r>
      <w:r w:rsidRPr="00383661">
        <w:rPr>
          <w:rFonts w:ascii="Times New Roman" w:hAnsi="Times New Roman" w:cs="Times New Roman"/>
          <w:sz w:val="24"/>
          <w:szCs w:val="24"/>
        </w:rPr>
        <w:t xml:space="preserve"> serta perompakan.Dalam pembuatan keputusan mengenai PMD, pemerintah juga memperhatikan mengenai persaingan yang terjadi di dua negara di wilayah asia. Kebangkitan Tiongkok dan India telah membentuk aspek-aspek penting dalam transformasi strategi di wilayah. Visi PMD Indonesia juga membentuk momentum politikal untuk mengembangan persaingan tersebut menjadi strategi yang menguntungkan. </w:t>
      </w:r>
    </w:p>
    <w:p w:rsidR="00F96CCB" w:rsidRPr="00383661" w:rsidRDefault="00F96CCB" w:rsidP="00F96CCB">
      <w:pPr>
        <w:autoSpaceDE w:val="0"/>
        <w:autoSpaceDN w:val="0"/>
        <w:adjustRightInd w:val="0"/>
        <w:spacing w:before="240" w:line="480" w:lineRule="auto"/>
        <w:ind w:left="709" w:firstLine="567"/>
        <w:jc w:val="both"/>
        <w:rPr>
          <w:rFonts w:ascii="Times New Roman" w:hAnsi="Times New Roman" w:cs="Times New Roman"/>
          <w:sz w:val="24"/>
          <w:szCs w:val="24"/>
        </w:rPr>
      </w:pPr>
      <w:r w:rsidRPr="00383661">
        <w:rPr>
          <w:rFonts w:ascii="Times New Roman" w:hAnsi="Times New Roman" w:cs="Times New Roman"/>
          <w:sz w:val="24"/>
          <w:szCs w:val="24"/>
        </w:rPr>
        <w:t xml:space="preserve">Pemerintah saat ini condongbekerjasama dengan Tiongkok, sebagaimana mengutip dari Rizal Sukma menjelaskan bahwa rancangan </w:t>
      </w:r>
      <w:r w:rsidRPr="00383661">
        <w:rPr>
          <w:rFonts w:ascii="Times New Roman" w:hAnsi="Times New Roman" w:cs="Times New Roman"/>
          <w:sz w:val="24"/>
          <w:szCs w:val="24"/>
        </w:rPr>
        <w:lastRenderedPageBreak/>
        <w:t>maritim dari kedua negara (Indonesia dan Tiongkok) menguntungkan dalam konteks konetivitas, keselamatan, dan diplomasi.</w:t>
      </w:r>
    </w:p>
    <w:p w:rsidR="00F96CCB" w:rsidRPr="00383661" w:rsidRDefault="00F96CCB" w:rsidP="00F96CCB">
      <w:pPr>
        <w:autoSpaceDE w:val="0"/>
        <w:autoSpaceDN w:val="0"/>
        <w:adjustRightInd w:val="0"/>
        <w:spacing w:before="240" w:line="480" w:lineRule="auto"/>
        <w:ind w:left="709" w:firstLine="567"/>
        <w:jc w:val="both"/>
        <w:rPr>
          <w:rFonts w:ascii="Times New Roman" w:hAnsi="Times New Roman" w:cs="Times New Roman"/>
          <w:sz w:val="24"/>
          <w:szCs w:val="24"/>
        </w:rPr>
      </w:pPr>
      <w:r w:rsidRPr="00383661">
        <w:rPr>
          <w:rFonts w:ascii="Times New Roman" w:hAnsi="Times New Roman" w:cs="Times New Roman"/>
          <w:sz w:val="24"/>
          <w:szCs w:val="24"/>
        </w:rPr>
        <w:t>Ambisi maritim Indonesia merupakan kebijakan yang logik, selama memperluas perkonomomian Indonesiadan akan fokus dalam diplomasi maritim dan pengembangan angkatan laut sebagai kunci dari kebijakan luar negeri dan pertahanan dan akan dilanjutkan dengan memperkuat peran ASEAN dalam membangun keamanan regional yang menjamin negara-negara di Asia Tenggara.</w:t>
      </w:r>
    </w:p>
    <w:p w:rsidR="00F96CCB" w:rsidRPr="00383661" w:rsidRDefault="00F96CCB" w:rsidP="00F96CCB">
      <w:pPr>
        <w:autoSpaceDE w:val="0"/>
        <w:autoSpaceDN w:val="0"/>
        <w:adjustRightInd w:val="0"/>
        <w:spacing w:before="240" w:line="480" w:lineRule="auto"/>
        <w:ind w:left="709" w:firstLine="567"/>
        <w:jc w:val="both"/>
        <w:rPr>
          <w:rFonts w:ascii="Times New Roman" w:hAnsi="Times New Roman" w:cs="Times New Roman"/>
          <w:sz w:val="24"/>
          <w:szCs w:val="24"/>
        </w:rPr>
      </w:pPr>
      <w:r w:rsidRPr="00383661">
        <w:rPr>
          <w:rFonts w:ascii="Times New Roman" w:hAnsi="Times New Roman" w:cs="Times New Roman"/>
          <w:sz w:val="24"/>
          <w:szCs w:val="24"/>
        </w:rPr>
        <w:t>Meningkatnya kompetisi di Asia Timur akan berkaitan dengan Indonesia, untuk menyeimbangkan posisi AS dan kebangkitan Tiongkok, Pemerintah Indonesia harus dapat mengikat negara-negara di Samudera Hindia di bawah kerangkat IORA dan Pemerintah Indonesia akan menggantungkan harapan dalam kerjasama keselamatan dan keamanan maritim seperti koordinasi patroli laut, program pelatihan SAE dan pertukaran akademisi yang diharapkan akan berkontribusi pada ilmu dan teknologi pertahanan.</w:t>
      </w:r>
      <w:r w:rsidRPr="00383661">
        <w:rPr>
          <w:rFonts w:ascii="Times New Roman" w:hAnsi="Times New Roman" w:cs="Times New Roman"/>
          <w:sz w:val="24"/>
          <w:szCs w:val="24"/>
        </w:rPr>
        <w:tab/>
      </w:r>
    </w:p>
    <w:p w:rsidR="00F96CCB" w:rsidRPr="00383661" w:rsidRDefault="00F96CCB" w:rsidP="00F96CCB">
      <w:pPr>
        <w:autoSpaceDE w:val="0"/>
        <w:autoSpaceDN w:val="0"/>
        <w:adjustRightInd w:val="0"/>
        <w:spacing w:before="240" w:line="480" w:lineRule="auto"/>
        <w:ind w:left="709" w:firstLine="567"/>
        <w:jc w:val="both"/>
        <w:rPr>
          <w:rFonts w:ascii="Times New Roman" w:hAnsi="Times New Roman" w:cs="Times New Roman"/>
          <w:sz w:val="24"/>
          <w:szCs w:val="24"/>
        </w:rPr>
      </w:pPr>
      <w:r w:rsidRPr="00383661">
        <w:rPr>
          <w:rFonts w:ascii="Times New Roman" w:hAnsi="Times New Roman" w:cs="Times New Roman"/>
          <w:sz w:val="24"/>
          <w:szCs w:val="24"/>
        </w:rPr>
        <w:t>Jurnal selanjutnya merupakan</w:t>
      </w:r>
      <w:r w:rsidRPr="00383661">
        <w:rPr>
          <w:rFonts w:ascii="Times New Roman" w:hAnsi="Times New Roman" w:cs="Times New Roman"/>
          <w:b/>
          <w:sz w:val="24"/>
          <w:szCs w:val="24"/>
        </w:rPr>
        <w:t>dua laporan</w:t>
      </w:r>
      <w:r w:rsidRPr="00383661">
        <w:rPr>
          <w:rFonts w:ascii="Times New Roman" w:hAnsi="Times New Roman" w:cs="Times New Roman"/>
          <w:sz w:val="24"/>
          <w:szCs w:val="24"/>
        </w:rPr>
        <w:t xml:space="preserve"> dari Michael Edward Walsh yang berjudul </w:t>
      </w:r>
      <w:r w:rsidRPr="00383661">
        <w:rPr>
          <w:rFonts w:ascii="Times New Roman" w:hAnsi="Times New Roman" w:cs="Times New Roman"/>
          <w:i/>
          <w:sz w:val="24"/>
          <w:szCs w:val="24"/>
        </w:rPr>
        <w:t>Djibouti: Renewed Interest in Maritime Security Facility Next to Chinese Base</w:t>
      </w:r>
      <w:r w:rsidRPr="00383661">
        <w:rPr>
          <w:rFonts w:ascii="Times New Roman" w:hAnsi="Times New Roman" w:cs="Times New Roman"/>
          <w:sz w:val="24"/>
          <w:szCs w:val="24"/>
        </w:rPr>
        <w:t xml:space="preserve"> dan </w:t>
      </w:r>
      <w:r w:rsidRPr="00383661">
        <w:rPr>
          <w:rFonts w:ascii="Times New Roman" w:hAnsi="Times New Roman" w:cs="Times New Roman"/>
          <w:i/>
          <w:sz w:val="24"/>
          <w:szCs w:val="24"/>
        </w:rPr>
        <w:t>Djibouti: IMO Recommends Transforming Training Center</w:t>
      </w:r>
      <w:r w:rsidRPr="00383661">
        <w:rPr>
          <w:rFonts w:ascii="Times New Roman" w:hAnsi="Times New Roman" w:cs="Times New Roman"/>
          <w:sz w:val="24"/>
          <w:szCs w:val="24"/>
        </w:rPr>
        <w:t xml:space="preserve"> dalam tulisannya Edward memaparkan pada tahun 2011, peletakan batu pertama dalam rangka pembangunan Djibouti </w:t>
      </w:r>
      <w:r w:rsidRPr="00383661">
        <w:rPr>
          <w:rFonts w:ascii="Times New Roman" w:hAnsi="Times New Roman" w:cs="Times New Roman"/>
          <w:i/>
          <w:sz w:val="24"/>
          <w:szCs w:val="24"/>
        </w:rPr>
        <w:t>Regional Training Center</w:t>
      </w:r>
      <w:r w:rsidRPr="00383661">
        <w:rPr>
          <w:rFonts w:ascii="Times New Roman" w:hAnsi="Times New Roman" w:cs="Times New Roman"/>
          <w:sz w:val="24"/>
          <w:szCs w:val="24"/>
        </w:rPr>
        <w:t xml:space="preserve"> (DRTC) oleh Presiden Republik Djibouti dan Direktur Divisi Keselamatan Maritim Organisasi Maritim </w:t>
      </w:r>
      <w:r w:rsidRPr="00383661">
        <w:rPr>
          <w:rFonts w:ascii="Times New Roman" w:hAnsi="Times New Roman" w:cs="Times New Roman"/>
          <w:sz w:val="24"/>
          <w:szCs w:val="24"/>
        </w:rPr>
        <w:lastRenderedPageBreak/>
        <w:t xml:space="preserve">Internasional (IMO). Fasilitias DRTC ditujukan untuk mempromosikan kesuksesan implementasi </w:t>
      </w:r>
      <w:r w:rsidRPr="00383661">
        <w:rPr>
          <w:rFonts w:ascii="Times New Roman" w:hAnsi="Times New Roman" w:cs="Times New Roman"/>
          <w:i/>
          <w:sz w:val="24"/>
          <w:szCs w:val="24"/>
        </w:rPr>
        <w:t>Code of Conduct Concerning the Repression of Piracy and Armed Robbery against Ships in the Western Indian Ocean and the Gulf of Aden.</w:t>
      </w:r>
    </w:p>
    <w:p w:rsidR="00F96CCB" w:rsidRPr="00383661" w:rsidRDefault="00F96CCB" w:rsidP="00F96CCB">
      <w:pPr>
        <w:autoSpaceDE w:val="0"/>
        <w:autoSpaceDN w:val="0"/>
        <w:adjustRightInd w:val="0"/>
        <w:spacing w:before="240" w:line="480" w:lineRule="auto"/>
        <w:ind w:left="709" w:firstLine="567"/>
        <w:jc w:val="both"/>
        <w:rPr>
          <w:rFonts w:ascii="Times New Roman" w:hAnsi="Times New Roman" w:cs="Times New Roman"/>
          <w:sz w:val="24"/>
          <w:szCs w:val="24"/>
        </w:rPr>
      </w:pPr>
      <w:r w:rsidRPr="00383661">
        <w:rPr>
          <w:rFonts w:ascii="Times New Roman" w:hAnsi="Times New Roman" w:cs="Times New Roman"/>
          <w:sz w:val="24"/>
          <w:szCs w:val="24"/>
        </w:rPr>
        <w:t>Dalam pembukaan fasilitas DRTC,meskipun tidak secara langsung dihadiri oleh Sekretaris Jenderal IMO, namun melalui video beliau mengatakan “Fasilitas harus menjadi set untuk Djibouti dan kawasannya untuk bertahun-tahun ke depan.” Namun, Sekjen IMO menyadari jika Pemerintah Djibouti harus kreatif dalam memaksimalakan potensi penggunaan fasilitas di seluruh kawasan.</w:t>
      </w:r>
      <w:r w:rsidRPr="00383661">
        <w:rPr>
          <w:rStyle w:val="FootnoteReference"/>
          <w:rFonts w:ascii="Times New Roman" w:hAnsi="Times New Roman" w:cs="Times New Roman"/>
          <w:sz w:val="24"/>
          <w:szCs w:val="24"/>
        </w:rPr>
        <w:footnoteReference w:id="4"/>
      </w:r>
    </w:p>
    <w:p w:rsidR="00F96CCB" w:rsidRPr="00383661" w:rsidRDefault="00F96CCB" w:rsidP="00F96CCB">
      <w:pPr>
        <w:autoSpaceDE w:val="0"/>
        <w:autoSpaceDN w:val="0"/>
        <w:adjustRightInd w:val="0"/>
        <w:spacing w:before="240" w:line="480" w:lineRule="auto"/>
        <w:ind w:left="709" w:firstLine="567"/>
        <w:jc w:val="both"/>
        <w:rPr>
          <w:rFonts w:ascii="Times New Roman" w:hAnsi="Times New Roman" w:cs="Times New Roman"/>
          <w:sz w:val="24"/>
          <w:szCs w:val="24"/>
        </w:rPr>
      </w:pPr>
      <w:r w:rsidRPr="00383661">
        <w:rPr>
          <w:rFonts w:ascii="Times New Roman" w:hAnsi="Times New Roman" w:cs="Times New Roman"/>
          <w:sz w:val="24"/>
          <w:szCs w:val="24"/>
        </w:rPr>
        <w:t xml:space="preserve">Setelah itu sejak pemotongan pita pada 2015 silam, fasilitas DRTC tidak digunakan secara optimal, meskipun DRTC memiliki auditorium konferensi terbaik di seluruh negeri, namun auditorium tersebut baru digunakan hanya dalam beberapa acara saja. </w:t>
      </w:r>
    </w:p>
    <w:p w:rsidR="00F96CCB" w:rsidRPr="00383661" w:rsidRDefault="00F96CCB" w:rsidP="00F96CCB">
      <w:pPr>
        <w:autoSpaceDE w:val="0"/>
        <w:autoSpaceDN w:val="0"/>
        <w:adjustRightInd w:val="0"/>
        <w:spacing w:before="240" w:line="480" w:lineRule="auto"/>
        <w:ind w:left="709" w:firstLine="567"/>
        <w:jc w:val="both"/>
        <w:rPr>
          <w:rFonts w:ascii="Times New Roman" w:hAnsi="Times New Roman" w:cs="Times New Roman"/>
          <w:sz w:val="24"/>
          <w:szCs w:val="24"/>
        </w:rPr>
      </w:pPr>
      <w:r w:rsidRPr="00383661">
        <w:rPr>
          <w:rFonts w:ascii="Times New Roman" w:hAnsi="Times New Roman" w:cs="Times New Roman"/>
          <w:sz w:val="24"/>
          <w:szCs w:val="24"/>
        </w:rPr>
        <w:t>Menurut para ahli, hal ini dikarenakan kurangnya biaya untuk melaksanakan acara serta permasalaan infrastruktur dasar fasilitas tersebut. Bagaimanapun, fasilitas DRTC tidak menjalankan perannya sebagai “kunci pengembangan kapasitas wilayah di bawah Code of Conduct yang diharapkan oleh IMO.</w:t>
      </w:r>
    </w:p>
    <w:p w:rsidR="00F96CCB" w:rsidRPr="00383661" w:rsidRDefault="00F96CCB" w:rsidP="00F96CCB">
      <w:pPr>
        <w:autoSpaceDE w:val="0"/>
        <w:autoSpaceDN w:val="0"/>
        <w:adjustRightInd w:val="0"/>
        <w:spacing w:before="240" w:line="480" w:lineRule="auto"/>
        <w:ind w:left="709" w:firstLine="567"/>
        <w:jc w:val="both"/>
        <w:rPr>
          <w:rFonts w:ascii="Times New Roman" w:hAnsi="Times New Roman" w:cs="Times New Roman"/>
          <w:sz w:val="24"/>
          <w:szCs w:val="24"/>
        </w:rPr>
      </w:pPr>
      <w:r w:rsidRPr="00383661">
        <w:rPr>
          <w:rFonts w:ascii="Times New Roman" w:hAnsi="Times New Roman" w:cs="Times New Roman"/>
          <w:sz w:val="24"/>
          <w:szCs w:val="24"/>
        </w:rPr>
        <w:t xml:space="preserve">Jika DRTC terbengkalai, hal ini tidak hanya merusak reputasi dari Pemerintah Djibouti sebagai penerima dana, akan tetapi terbengkalainya </w:t>
      </w:r>
      <w:r w:rsidRPr="00383661">
        <w:rPr>
          <w:rFonts w:ascii="Times New Roman" w:hAnsi="Times New Roman" w:cs="Times New Roman"/>
          <w:sz w:val="24"/>
          <w:szCs w:val="24"/>
        </w:rPr>
        <w:lastRenderedPageBreak/>
        <w:t>fasilitas DRTC juga akan merusak reputasi IMO sebagai organisasi pembantu. Oleh karenanya, IMO sangat terbuka bagi pemerintah Djibouti yang akan kembali membuka pengembangan fasilitas DRTC kembali.</w:t>
      </w:r>
    </w:p>
    <w:p w:rsidR="00F96CCB" w:rsidRPr="00383661" w:rsidRDefault="00F96CCB" w:rsidP="00F96CCB">
      <w:pPr>
        <w:autoSpaceDE w:val="0"/>
        <w:autoSpaceDN w:val="0"/>
        <w:adjustRightInd w:val="0"/>
        <w:spacing w:before="240" w:line="480" w:lineRule="auto"/>
        <w:ind w:left="709" w:firstLine="567"/>
        <w:jc w:val="both"/>
        <w:rPr>
          <w:rFonts w:ascii="Times New Roman" w:hAnsi="Times New Roman" w:cs="Times New Roman"/>
          <w:sz w:val="24"/>
          <w:szCs w:val="24"/>
        </w:rPr>
      </w:pPr>
      <w:r w:rsidRPr="00383661">
        <w:rPr>
          <w:rFonts w:ascii="Times New Roman" w:hAnsi="Times New Roman" w:cs="Times New Roman"/>
          <w:sz w:val="24"/>
          <w:szCs w:val="24"/>
        </w:rPr>
        <w:t xml:space="preserve">Pada 2017, Konferensi DcoC dilaksanakan di DRTC, meskipun presentasi difokuskan pada isu keamanan maritim regional namun konferens tersebut juga memasukan presentasi mengenai potensi fasilitas DRTC. Pemerintah Djibouti menunjukkan keinginannya dalam penggunaan Djibouti </w:t>
      </w:r>
      <w:r w:rsidRPr="00383661">
        <w:rPr>
          <w:rFonts w:ascii="Times New Roman" w:hAnsi="Times New Roman" w:cs="Times New Roman"/>
          <w:i/>
          <w:sz w:val="24"/>
          <w:szCs w:val="24"/>
        </w:rPr>
        <w:t xml:space="preserve">Regional Training Center </w:t>
      </w:r>
      <w:r w:rsidRPr="00383661">
        <w:rPr>
          <w:rFonts w:ascii="Times New Roman" w:hAnsi="Times New Roman" w:cs="Times New Roman"/>
          <w:sz w:val="24"/>
          <w:szCs w:val="24"/>
        </w:rPr>
        <w:t>(DRTC) yang dilengkapi dengan simulasi pelatihan berbasis komputer. Berdasarkan penuturan kementerian luar negerinya, tujuan didirikannya simulasi pelatihan ini adalah untuk memberikan pelatihan sederhana untuk meningkatkan kapasitas pengiriman baik dalam maupun luar negeri bagi pemerintah Djibouti. Sebagai bagiannya, IMO melatih enam warga negara Djibouti mengenai bagaiaman mengoperasikan peralatan.</w:t>
      </w:r>
    </w:p>
    <w:p w:rsidR="00F96CCB" w:rsidRPr="00383661" w:rsidRDefault="00F96CCB" w:rsidP="00F96CCB">
      <w:pPr>
        <w:spacing w:before="240" w:line="480" w:lineRule="auto"/>
        <w:ind w:left="709" w:firstLine="567"/>
        <w:jc w:val="both"/>
        <w:rPr>
          <w:rFonts w:ascii="Times New Roman" w:hAnsi="Times New Roman" w:cs="Times New Roman"/>
          <w:sz w:val="24"/>
          <w:szCs w:val="24"/>
        </w:rPr>
      </w:pPr>
      <w:r w:rsidRPr="00383661">
        <w:rPr>
          <w:rFonts w:ascii="Times New Roman" w:hAnsi="Times New Roman" w:cs="Times New Roman"/>
          <w:sz w:val="24"/>
          <w:szCs w:val="24"/>
        </w:rPr>
        <w:t xml:space="preserve">IMO juga mendemonstrasikan modul pelatihan untuk komunikasi maritim, permasalahan maritim global dan sistem keselamatan serta mengenai </w:t>
      </w:r>
      <w:r w:rsidRPr="00383661">
        <w:rPr>
          <w:rFonts w:ascii="Times New Roman" w:hAnsi="Times New Roman" w:cs="Times New Roman"/>
          <w:i/>
          <w:sz w:val="24"/>
          <w:szCs w:val="24"/>
        </w:rPr>
        <w:t>Search and Rescue</w:t>
      </w:r>
      <w:r w:rsidRPr="00383661">
        <w:rPr>
          <w:rFonts w:ascii="Times New Roman" w:hAnsi="Times New Roman" w:cs="Times New Roman"/>
          <w:sz w:val="24"/>
          <w:szCs w:val="24"/>
        </w:rPr>
        <w:t xml:space="preserve"> (SAR). Sejak pembentukan Konferensi Djibouti Code of Conduct, IMO telah memperingatkan Pemerintah Djibouti bahwa dibutuhkan komitmen dari negara untuk menggunakan fasilitas tersebut. Dalam satu waktu, IMO secara tegas menyatakan kepada Pemerintahan Djibouti jika DRTC merupakan project yang gagal dan memerintahkan untuk membuka fasilitas tersebut untuk keperluan bisnis.</w:t>
      </w:r>
    </w:p>
    <w:p w:rsidR="00F96CCB" w:rsidRPr="00383661" w:rsidRDefault="00F96CCB" w:rsidP="00F96CCB">
      <w:pPr>
        <w:spacing w:before="240" w:line="480" w:lineRule="auto"/>
        <w:ind w:left="709" w:firstLine="567"/>
        <w:jc w:val="both"/>
        <w:rPr>
          <w:rFonts w:ascii="Times New Roman" w:hAnsi="Times New Roman" w:cs="Times New Roman"/>
          <w:sz w:val="24"/>
          <w:szCs w:val="24"/>
        </w:rPr>
      </w:pPr>
      <w:r w:rsidRPr="00383661">
        <w:rPr>
          <w:rFonts w:ascii="Times New Roman" w:hAnsi="Times New Roman" w:cs="Times New Roman"/>
          <w:sz w:val="24"/>
          <w:szCs w:val="24"/>
        </w:rPr>
        <w:lastRenderedPageBreak/>
        <w:t xml:space="preserve">Meskipun masih ada kekhawatiran mengenai komitmen penggunaan fasilitas oleh Pemerintahan Djibouti, IMO masih berharap jika pemerintah akan mulai menyadari potensi dari fasilitas kedepannya. Pemerintah Djibouti perlu memulai kreatifitasnya dalam menggunakan fasilitas tersebut. Hal ini ditekankan oleh </w:t>
      </w:r>
      <w:r w:rsidRPr="00383661">
        <w:rPr>
          <w:rFonts w:ascii="Times New Roman" w:hAnsi="Times New Roman" w:cs="Times New Roman"/>
          <w:i/>
          <w:sz w:val="24"/>
          <w:szCs w:val="24"/>
        </w:rPr>
        <w:t xml:space="preserve">Official </w:t>
      </w:r>
      <w:r w:rsidRPr="00383661">
        <w:rPr>
          <w:rFonts w:ascii="Times New Roman" w:hAnsi="Times New Roman" w:cs="Times New Roman"/>
          <w:sz w:val="24"/>
          <w:szCs w:val="24"/>
        </w:rPr>
        <w:t>IMO pada pertemuan lanjutan dengan Pemerintah Djibouti.</w:t>
      </w:r>
    </w:p>
    <w:p w:rsidR="00F96CCB" w:rsidRPr="00383661" w:rsidRDefault="00F96CCB" w:rsidP="00F96CCB">
      <w:pPr>
        <w:spacing w:before="240" w:line="480" w:lineRule="auto"/>
        <w:ind w:left="709" w:firstLine="567"/>
        <w:jc w:val="both"/>
        <w:rPr>
          <w:rFonts w:ascii="Times New Roman" w:hAnsi="Times New Roman" w:cs="Times New Roman"/>
          <w:sz w:val="24"/>
          <w:szCs w:val="24"/>
        </w:rPr>
      </w:pPr>
      <w:r w:rsidRPr="00383661">
        <w:rPr>
          <w:rFonts w:ascii="Times New Roman" w:hAnsi="Times New Roman" w:cs="Times New Roman"/>
          <w:sz w:val="24"/>
          <w:szCs w:val="24"/>
        </w:rPr>
        <w:t>Pada pertemuan itu, IMO mengemukaanjika idealnya fasilitas tersebut dapat digunakan untuk melatih keamanan dan keselamatan maritim. Namun, perlu digarisbawahi bahwa pemerintah perlu mengembangkan rencana bisnis untuk fasilitas tersebut agar dapat berjalan secara berkelanjutan. Dalam mengembangkan rencana ini, IMO menyarankan pemerintahan Djibouti mempertimbangkan penggunaan alternatif untuk fasilitas yang telah dibangun termasuk diantaranya sebagai sarana bisnis.</w:t>
      </w:r>
    </w:p>
    <w:p w:rsidR="00F96CCB" w:rsidRPr="00383661" w:rsidRDefault="00F96CCB" w:rsidP="00F96CCB">
      <w:pPr>
        <w:spacing w:before="240" w:line="480" w:lineRule="auto"/>
        <w:ind w:left="709" w:firstLine="567"/>
        <w:jc w:val="both"/>
        <w:rPr>
          <w:rFonts w:ascii="Times New Roman" w:hAnsi="Times New Roman" w:cs="Times New Roman"/>
          <w:sz w:val="24"/>
          <w:szCs w:val="24"/>
        </w:rPr>
      </w:pPr>
      <w:r w:rsidRPr="00383661">
        <w:rPr>
          <w:rFonts w:ascii="Times New Roman" w:hAnsi="Times New Roman" w:cs="Times New Roman"/>
          <w:sz w:val="24"/>
          <w:szCs w:val="24"/>
        </w:rPr>
        <w:t xml:space="preserve">Dari sejumlah tulisan diatas penulis merangkum, bahwa permasalahan mengenai infrastruktur dan keefektifan organisasi internasional sangat dibutuhkan dalam berbagai masalah yang terjadi di laut. Indonesia yang kini merakit tatanan poros baru dalam bidang kemaritiman berharap dapat menjadi salah satu negara yang diperhitungkan. </w:t>
      </w:r>
    </w:p>
    <w:p w:rsidR="00F96CCB" w:rsidRPr="00383661" w:rsidRDefault="00F96CCB" w:rsidP="00F96CCB">
      <w:pPr>
        <w:spacing w:before="240" w:line="480" w:lineRule="auto"/>
        <w:ind w:left="709" w:firstLine="567"/>
        <w:jc w:val="both"/>
        <w:rPr>
          <w:rFonts w:ascii="Times New Roman" w:hAnsi="Times New Roman" w:cs="Times New Roman"/>
          <w:sz w:val="24"/>
          <w:szCs w:val="24"/>
        </w:rPr>
      </w:pPr>
      <w:r w:rsidRPr="00383661">
        <w:rPr>
          <w:rFonts w:ascii="Times New Roman" w:hAnsi="Times New Roman" w:cs="Times New Roman"/>
          <w:sz w:val="24"/>
          <w:szCs w:val="24"/>
        </w:rPr>
        <w:t xml:space="preserve">Peranan organisasi internasional sangat diharapkan dapat membawa perubahan dalam proses pembangunan tersebut, IMO dengan konvensi-konvensinya diharapkan dapat terealisasi di seluruh negara sehingga </w:t>
      </w:r>
      <w:r w:rsidRPr="00383661">
        <w:rPr>
          <w:rFonts w:ascii="Times New Roman" w:hAnsi="Times New Roman" w:cs="Times New Roman"/>
          <w:sz w:val="24"/>
          <w:szCs w:val="24"/>
        </w:rPr>
        <w:lastRenderedPageBreak/>
        <w:t>terciptanya keamanan dalam melakukan pelayaran baik itu yang digunakan oleh pihak militer ataupun oleh pihak sipil.</w:t>
      </w:r>
    </w:p>
    <w:p w:rsidR="00F96CCB" w:rsidRPr="00383661" w:rsidRDefault="00F96CCB" w:rsidP="00F96CCB">
      <w:pPr>
        <w:pStyle w:val="ListParagraph"/>
        <w:spacing w:before="240" w:line="480" w:lineRule="auto"/>
        <w:ind w:left="709" w:firstLine="567"/>
        <w:jc w:val="both"/>
        <w:rPr>
          <w:rFonts w:ascii="Times New Roman" w:hAnsi="Times New Roman" w:cs="Times New Roman"/>
          <w:sz w:val="24"/>
          <w:szCs w:val="24"/>
        </w:rPr>
      </w:pPr>
      <w:r w:rsidRPr="00383661">
        <w:rPr>
          <w:rFonts w:ascii="Times New Roman" w:hAnsi="Times New Roman" w:cs="Times New Roman"/>
          <w:sz w:val="24"/>
          <w:szCs w:val="24"/>
        </w:rPr>
        <w:t xml:space="preserve">Neoliberal institusionalis merupakan pendekatan teori Hubungan Internasional yang menitikberatkan pada hubungan antar negara baik dalam sektor politik dan juga sektor ekonomi sebagaimana Joseph M. Grieco dan G. John Ikenberry sarankan dalam bukunya yang berjudul </w:t>
      </w:r>
      <w:r w:rsidRPr="00383661">
        <w:rPr>
          <w:rFonts w:ascii="Times New Roman" w:hAnsi="Times New Roman" w:cs="Times New Roman"/>
          <w:i/>
          <w:sz w:val="24"/>
          <w:szCs w:val="24"/>
        </w:rPr>
        <w:t xml:space="preserve">In State Power and World Market, </w:t>
      </w:r>
      <w:r w:rsidRPr="00383661">
        <w:rPr>
          <w:rFonts w:ascii="Times New Roman" w:hAnsi="Times New Roman" w:cs="Times New Roman"/>
          <w:sz w:val="24"/>
          <w:szCs w:val="24"/>
        </w:rPr>
        <w:t xml:space="preserve"> tujuan utamanya adalah untuk menjadi mediator untuk permasalahan dalam negeri.</w:t>
      </w:r>
      <w:r w:rsidRPr="00383661">
        <w:rPr>
          <w:rStyle w:val="FootnoteReference"/>
          <w:rFonts w:ascii="Times New Roman" w:hAnsi="Times New Roman" w:cs="Times New Roman"/>
          <w:sz w:val="24"/>
          <w:szCs w:val="24"/>
        </w:rPr>
        <w:footnoteReference w:id="5"/>
      </w:r>
      <w:r w:rsidRPr="00383661">
        <w:rPr>
          <w:rFonts w:ascii="Times New Roman" w:hAnsi="Times New Roman" w:cs="Times New Roman"/>
          <w:sz w:val="24"/>
          <w:szCs w:val="24"/>
        </w:rPr>
        <w:t xml:space="preserve"> Oleh karenanya di dalam tulisan ini keanggotaan Indonesia di dewan IMO merupakan langkah yang perlu diperkuat dalam fokus pembangunan poros maritim di Indonesia dan sinergitas antar lembaga di dalam negeri.</w:t>
      </w:r>
    </w:p>
    <w:p w:rsidR="00F96CCB" w:rsidRPr="00383661" w:rsidRDefault="00F96CCB" w:rsidP="00F96CCB">
      <w:pPr>
        <w:pStyle w:val="ListParagraph"/>
        <w:spacing w:before="240" w:line="480" w:lineRule="auto"/>
        <w:ind w:left="709" w:firstLine="567"/>
        <w:jc w:val="both"/>
        <w:rPr>
          <w:rFonts w:ascii="Times New Roman" w:hAnsi="Times New Roman" w:cs="Times New Roman"/>
          <w:sz w:val="24"/>
          <w:szCs w:val="24"/>
        </w:rPr>
      </w:pPr>
      <w:r w:rsidRPr="00383661">
        <w:rPr>
          <w:rFonts w:ascii="Times New Roman" w:hAnsi="Times New Roman" w:cs="Times New Roman"/>
          <w:sz w:val="24"/>
          <w:szCs w:val="24"/>
        </w:rPr>
        <w:t xml:space="preserve">Sehingga pada akhirnya penulis akan menggunakan beberapa teori terkait dengan peranan organisasi khususnya teori hukum dan organisasi internasional dan juga teori pembangunan. </w:t>
      </w:r>
    </w:p>
    <w:p w:rsidR="00F96CCB" w:rsidRPr="00383661" w:rsidRDefault="00F96CCB" w:rsidP="00F96CCB">
      <w:pPr>
        <w:pStyle w:val="Heading2"/>
        <w:numPr>
          <w:ilvl w:val="0"/>
          <w:numId w:val="1"/>
        </w:numPr>
        <w:spacing w:before="0" w:after="240" w:line="480" w:lineRule="auto"/>
        <w:ind w:left="709" w:hanging="294"/>
        <w:jc w:val="both"/>
        <w:rPr>
          <w:rFonts w:ascii="Times New Roman" w:hAnsi="Times New Roman" w:cs="Times New Roman"/>
          <w:color w:val="auto"/>
          <w:sz w:val="24"/>
          <w:szCs w:val="24"/>
        </w:rPr>
      </w:pPr>
      <w:bookmarkStart w:id="8" w:name="_Toc521108880"/>
      <w:bookmarkStart w:id="9" w:name="_Toc521109360"/>
      <w:bookmarkStart w:id="10" w:name="_Toc521402302"/>
      <w:bookmarkStart w:id="11" w:name="_Toc525598950"/>
      <w:r w:rsidRPr="00383661">
        <w:rPr>
          <w:rFonts w:ascii="Times New Roman" w:hAnsi="Times New Roman" w:cs="Times New Roman"/>
          <w:color w:val="auto"/>
          <w:sz w:val="24"/>
          <w:szCs w:val="24"/>
        </w:rPr>
        <w:t>KERANGKA TEORITIS</w:t>
      </w:r>
      <w:bookmarkEnd w:id="8"/>
      <w:bookmarkEnd w:id="9"/>
      <w:bookmarkEnd w:id="10"/>
      <w:bookmarkEnd w:id="11"/>
    </w:p>
    <w:p w:rsidR="00F96CCB" w:rsidRPr="00383661" w:rsidRDefault="00F96CCB" w:rsidP="00F96CCB">
      <w:pPr>
        <w:pStyle w:val="Heading3"/>
        <w:numPr>
          <w:ilvl w:val="0"/>
          <w:numId w:val="11"/>
        </w:numPr>
        <w:spacing w:after="240"/>
        <w:rPr>
          <w:rFonts w:ascii="Times New Roman" w:hAnsi="Times New Roman" w:cs="Times New Roman"/>
          <w:color w:val="auto"/>
          <w:sz w:val="24"/>
          <w:szCs w:val="24"/>
        </w:rPr>
      </w:pPr>
      <w:bookmarkStart w:id="12" w:name="_Toc525598951"/>
      <w:bookmarkStart w:id="13" w:name="_Toc521108881"/>
      <w:bookmarkStart w:id="14" w:name="_Toc521109361"/>
      <w:bookmarkStart w:id="15" w:name="_Toc521402303"/>
      <w:r w:rsidRPr="00383661">
        <w:rPr>
          <w:rFonts w:ascii="Times New Roman" w:hAnsi="Times New Roman" w:cs="Times New Roman"/>
          <w:color w:val="auto"/>
          <w:sz w:val="24"/>
          <w:szCs w:val="24"/>
        </w:rPr>
        <w:t>TEORI HUKUM INTERNASIONAL</w:t>
      </w:r>
      <w:bookmarkEnd w:id="12"/>
    </w:p>
    <w:p w:rsidR="00F96CCB" w:rsidRPr="00383661" w:rsidRDefault="00F96CCB" w:rsidP="00F96CCB">
      <w:pPr>
        <w:tabs>
          <w:tab w:val="left" w:pos="1843"/>
        </w:tabs>
        <w:spacing w:after="240" w:line="480" w:lineRule="auto"/>
        <w:ind w:left="1276"/>
        <w:jc w:val="both"/>
        <w:rPr>
          <w:rFonts w:ascii="Times New Roman" w:hAnsi="Times New Roman" w:cs="Times New Roman"/>
          <w:sz w:val="24"/>
          <w:szCs w:val="24"/>
        </w:rPr>
      </w:pPr>
      <w:r w:rsidRPr="00383661">
        <w:rPr>
          <w:rFonts w:ascii="Times New Roman" w:hAnsi="Times New Roman" w:cs="Times New Roman"/>
          <w:sz w:val="24"/>
          <w:szCs w:val="24"/>
        </w:rPr>
        <w:tab/>
        <w:t xml:space="preserve">Sejarah mengenai hukum internasional telah dibentuk sebelum adanya organisasi internasional serta pemerintahan global </w:t>
      </w:r>
      <w:r w:rsidRPr="00383661">
        <w:rPr>
          <w:rFonts w:ascii="Times New Roman" w:hAnsi="Times New Roman" w:cs="Times New Roman"/>
          <w:i/>
          <w:sz w:val="24"/>
          <w:szCs w:val="24"/>
        </w:rPr>
        <w:t xml:space="preserve">(global governance), </w:t>
      </w:r>
      <w:r w:rsidRPr="00383661">
        <w:rPr>
          <w:rFonts w:ascii="Times New Roman" w:hAnsi="Times New Roman" w:cs="Times New Roman"/>
          <w:sz w:val="24"/>
          <w:szCs w:val="24"/>
        </w:rPr>
        <w:t xml:space="preserve">sistem hukum internasional terdiri dari norma, proses dan institusi. </w:t>
      </w:r>
    </w:p>
    <w:p w:rsidR="00F96CCB" w:rsidRPr="00383661" w:rsidRDefault="00F96CCB" w:rsidP="00F96CCB">
      <w:pPr>
        <w:tabs>
          <w:tab w:val="left" w:pos="1843"/>
        </w:tabs>
        <w:spacing w:after="240" w:line="480" w:lineRule="auto"/>
        <w:ind w:left="1276"/>
        <w:jc w:val="both"/>
        <w:rPr>
          <w:rFonts w:ascii="Times New Roman" w:hAnsi="Times New Roman" w:cs="Times New Roman"/>
          <w:sz w:val="24"/>
          <w:szCs w:val="24"/>
        </w:rPr>
      </w:pPr>
      <w:r w:rsidRPr="00383661">
        <w:rPr>
          <w:rFonts w:ascii="Times New Roman" w:hAnsi="Times New Roman" w:cs="Times New Roman"/>
          <w:sz w:val="24"/>
          <w:szCs w:val="24"/>
        </w:rPr>
        <w:lastRenderedPageBreak/>
        <w:tab/>
        <w:t>Sehingga hukum Internasional adalah serangkaian prinsip-prinsip dan aturan-aturan yang biasa terjadi dalam masyarakat internasional dalam hubungan antara negara satu sama lain atau antar bangsa. J.G. Starke dalam buku pengantar Hukum Internasional menjelaskan bahwa:</w:t>
      </w:r>
      <w:r w:rsidRPr="00383661">
        <w:rPr>
          <w:rFonts w:ascii="Times New Roman" w:hAnsi="Times New Roman" w:cs="Times New Roman"/>
          <w:sz w:val="24"/>
          <w:szCs w:val="24"/>
          <w:vertAlign w:val="superscript"/>
        </w:rPr>
        <w:footnoteReference w:id="6"/>
      </w:r>
    </w:p>
    <w:p w:rsidR="00F96CCB" w:rsidRPr="00383661" w:rsidRDefault="00F96CCB" w:rsidP="00F96CCB">
      <w:pPr>
        <w:tabs>
          <w:tab w:val="left" w:pos="1843"/>
        </w:tabs>
        <w:spacing w:before="240" w:line="240" w:lineRule="auto"/>
        <w:ind w:left="1843" w:firstLine="709"/>
        <w:jc w:val="both"/>
        <w:rPr>
          <w:rFonts w:ascii="Times New Roman" w:hAnsi="Times New Roman" w:cs="Times New Roman"/>
          <w:sz w:val="24"/>
          <w:szCs w:val="24"/>
        </w:rPr>
      </w:pPr>
      <w:r w:rsidRPr="00383661">
        <w:rPr>
          <w:rFonts w:ascii="Times New Roman" w:hAnsi="Times New Roman" w:cs="Times New Roman"/>
          <w:sz w:val="24"/>
          <w:szCs w:val="24"/>
        </w:rPr>
        <w:t>“Hukum internasional dapat didefinisikan sebagai keseluruhan hukum yang untuk sebagian besar terdiri dari prinsip-prinsip dan kaidah-kaidah perilaku yang terdapatnya negara negara merasa dirinya terikat untuk menaati dan karenanya benar-benar ditaati secara umum dalam hubungan hubungan mereka satu sama lain.”</w:t>
      </w:r>
    </w:p>
    <w:p w:rsidR="00F96CCB" w:rsidRPr="00383661" w:rsidRDefault="00F96CCB" w:rsidP="00F96CCB">
      <w:pPr>
        <w:tabs>
          <w:tab w:val="left" w:pos="1843"/>
        </w:tabs>
        <w:spacing w:before="240" w:line="480" w:lineRule="auto"/>
        <w:ind w:left="1276"/>
        <w:jc w:val="both"/>
        <w:rPr>
          <w:rFonts w:ascii="Times New Roman" w:hAnsi="Times New Roman" w:cs="Times New Roman"/>
          <w:sz w:val="24"/>
          <w:szCs w:val="24"/>
        </w:rPr>
      </w:pPr>
      <w:r w:rsidRPr="00383661">
        <w:rPr>
          <w:rFonts w:ascii="Times New Roman" w:hAnsi="Times New Roman" w:cs="Times New Roman"/>
          <w:sz w:val="24"/>
          <w:szCs w:val="24"/>
        </w:rPr>
        <w:tab/>
        <w:t xml:space="preserve">Penjelasan di atas merupakan definisi yang  umum mencakup hukum internasional secara kontemporer. Jika melihat perbedaan antara definisi hukum internasional pada masa tradisional yang lebih menekankan pada kaidah-kaidah yang mengatur hubungan antar negara-negara saja seperti pembatasan pada perilaku negara-negara </w:t>
      </w:r>
      <w:r w:rsidRPr="00383661">
        <w:rPr>
          <w:rFonts w:ascii="Times New Roman" w:hAnsi="Times New Roman" w:cs="Times New Roman"/>
          <w:i/>
          <w:sz w:val="24"/>
          <w:szCs w:val="24"/>
        </w:rPr>
        <w:t xml:space="preserve">inter se, </w:t>
      </w:r>
      <w:r w:rsidRPr="00383661">
        <w:rPr>
          <w:rFonts w:ascii="Times New Roman" w:hAnsi="Times New Roman" w:cs="Times New Roman"/>
          <w:sz w:val="24"/>
          <w:szCs w:val="24"/>
        </w:rPr>
        <w:t>mengingat perkembangan yang terjadi dalam dinamika hubungan internasional maka definisi hukum internasional-pun mengalami penyesuaian.</w:t>
      </w:r>
    </w:p>
    <w:p w:rsidR="00F96CCB" w:rsidRPr="00383661" w:rsidRDefault="00F96CCB" w:rsidP="00F96CCB">
      <w:pPr>
        <w:tabs>
          <w:tab w:val="left" w:pos="1843"/>
        </w:tabs>
        <w:spacing w:before="240" w:line="480" w:lineRule="auto"/>
        <w:ind w:left="1276"/>
        <w:jc w:val="both"/>
        <w:rPr>
          <w:rFonts w:ascii="Times New Roman" w:hAnsi="Times New Roman" w:cs="Times New Roman"/>
          <w:sz w:val="24"/>
          <w:szCs w:val="24"/>
        </w:rPr>
      </w:pPr>
      <w:r w:rsidRPr="00383661">
        <w:rPr>
          <w:rFonts w:ascii="Times New Roman" w:hAnsi="Times New Roman" w:cs="Times New Roman"/>
          <w:sz w:val="24"/>
          <w:szCs w:val="24"/>
        </w:rPr>
        <w:tab/>
        <w:t>Perkembangan penting dalam hukum internasional adalah berdirinya organisasi-organisasi internasional yang permanen dan memiliki personalitas hukum internasional sehingga dapat menjalin hubungan satu sama lain dan dengan negara-negara. Kemudian gerakan-gerakan guna melindungi hak-hak manusia, kebebasan individu, kaidah hukuman bagi pelaku kejahatan internasional.</w:t>
      </w:r>
    </w:p>
    <w:p w:rsidR="00F96CCB" w:rsidRPr="00383661" w:rsidRDefault="00F96CCB" w:rsidP="00F96CCB">
      <w:pPr>
        <w:tabs>
          <w:tab w:val="left" w:pos="1843"/>
        </w:tabs>
        <w:spacing w:before="240" w:line="480" w:lineRule="auto"/>
        <w:ind w:left="1276"/>
        <w:jc w:val="both"/>
        <w:rPr>
          <w:rFonts w:ascii="Times New Roman" w:hAnsi="Times New Roman" w:cs="Times New Roman"/>
          <w:sz w:val="24"/>
          <w:szCs w:val="24"/>
        </w:rPr>
      </w:pPr>
      <w:r w:rsidRPr="00383661">
        <w:rPr>
          <w:rFonts w:ascii="Times New Roman" w:hAnsi="Times New Roman" w:cs="Times New Roman"/>
          <w:sz w:val="24"/>
          <w:szCs w:val="24"/>
        </w:rPr>
        <w:lastRenderedPageBreak/>
        <w:tab/>
        <w:t>Perkembangan ini terjadi tidak lepas dari perkembangan teknologi yang semakin memudahkan akses bagi kebutuhan manusia dan juga berkembangnya interdependensi antar negara.Hukum Internasional dewasa ini dianggap sebagai kerangka kerja dalam hubungan internasional di mana hal tersebut dilakukan untuk memperlancar pergaulan internasional.</w:t>
      </w:r>
      <w:r w:rsidRPr="00383661">
        <w:rPr>
          <w:rStyle w:val="FootnoteReference"/>
          <w:rFonts w:ascii="Times New Roman" w:hAnsi="Times New Roman" w:cs="Times New Roman"/>
          <w:sz w:val="24"/>
          <w:szCs w:val="24"/>
        </w:rPr>
        <w:footnoteReference w:id="7"/>
      </w:r>
    </w:p>
    <w:p w:rsidR="00F96CCB" w:rsidRPr="00383661" w:rsidRDefault="00F96CCB" w:rsidP="00F96CCB">
      <w:pPr>
        <w:tabs>
          <w:tab w:val="left" w:pos="1843"/>
        </w:tabs>
        <w:spacing w:before="240" w:line="480" w:lineRule="auto"/>
        <w:ind w:left="1276"/>
        <w:jc w:val="both"/>
        <w:rPr>
          <w:rFonts w:ascii="Times New Roman" w:hAnsi="Times New Roman" w:cs="Times New Roman"/>
          <w:sz w:val="24"/>
          <w:szCs w:val="24"/>
        </w:rPr>
      </w:pPr>
      <w:r w:rsidRPr="00383661">
        <w:rPr>
          <w:rFonts w:ascii="Times New Roman" w:hAnsi="Times New Roman" w:cs="Times New Roman"/>
          <w:sz w:val="24"/>
          <w:szCs w:val="24"/>
        </w:rPr>
        <w:tab/>
        <w:t xml:space="preserve">Dewasa ini, perkembangan hukum internasional menuntut sebuah metode pembuatan hukum yang lebih cepat. Akibatnya, selama 80 tahun terakhir muncul sejumlah traktat multilateral yang menetapkan kaidah-kaidah yang ditaati negara yang dinamakan “traktat yang membuat hukum” </w:t>
      </w:r>
      <w:r w:rsidRPr="00383661">
        <w:rPr>
          <w:rFonts w:ascii="Times New Roman" w:hAnsi="Times New Roman" w:cs="Times New Roman"/>
          <w:i/>
          <w:sz w:val="24"/>
          <w:szCs w:val="24"/>
        </w:rPr>
        <w:t>(law-making threaty)</w:t>
      </w:r>
      <w:r w:rsidRPr="00383661">
        <w:rPr>
          <w:rFonts w:ascii="Times New Roman" w:hAnsi="Times New Roman" w:cs="Times New Roman"/>
          <w:sz w:val="24"/>
          <w:szCs w:val="24"/>
        </w:rPr>
        <w:t xml:space="preserve"> atau “perundang-undangan internasional” yang kemudian membentuk organisasi-organisasi internasional yang diharapkan dapat mempermudah proses pembuatan hukum serta penegakannya.</w:t>
      </w:r>
    </w:p>
    <w:p w:rsidR="00F96CCB" w:rsidRPr="00383661" w:rsidRDefault="00F96CCB" w:rsidP="00F96CCB">
      <w:pPr>
        <w:tabs>
          <w:tab w:val="left" w:pos="1843"/>
        </w:tabs>
        <w:spacing w:before="240" w:line="480" w:lineRule="auto"/>
        <w:ind w:left="1276"/>
        <w:jc w:val="both"/>
        <w:rPr>
          <w:rFonts w:ascii="Times New Roman" w:hAnsi="Times New Roman" w:cs="Times New Roman"/>
          <w:sz w:val="24"/>
          <w:szCs w:val="24"/>
        </w:rPr>
      </w:pPr>
      <w:r w:rsidRPr="00383661">
        <w:rPr>
          <w:rFonts w:ascii="Times New Roman" w:hAnsi="Times New Roman" w:cs="Times New Roman"/>
          <w:sz w:val="24"/>
          <w:szCs w:val="24"/>
        </w:rPr>
        <w:tab/>
        <w:t>Lebih lanjut mengenai hukum internasional dalam penelitian ini, perlu digarisbawahi bahwa alasan utama dalam keberadaan hukum internasional adalah membentuk sebuah kerangka kerja di mana hubungan internasional dapat dilakukan dan memberikan suatu sistem kaidah-kaidah untuk memperlancar pergaulan internasional. Sehingga perdebatan yang kemudian muncul adalah mengenai hakikat dan dasar hukum internasional.</w:t>
      </w:r>
    </w:p>
    <w:p w:rsidR="00F96CCB" w:rsidRPr="00383661" w:rsidRDefault="00F96CCB" w:rsidP="00F96CCB">
      <w:pPr>
        <w:tabs>
          <w:tab w:val="left" w:pos="1843"/>
        </w:tabs>
        <w:spacing w:before="240" w:line="480" w:lineRule="auto"/>
        <w:ind w:left="1276"/>
        <w:jc w:val="both"/>
        <w:rPr>
          <w:rFonts w:ascii="Times New Roman" w:hAnsi="Times New Roman" w:cs="Times New Roman"/>
          <w:sz w:val="24"/>
          <w:szCs w:val="24"/>
        </w:rPr>
      </w:pPr>
      <w:r w:rsidRPr="00383661">
        <w:rPr>
          <w:rFonts w:ascii="Times New Roman" w:hAnsi="Times New Roman" w:cs="Times New Roman"/>
          <w:sz w:val="24"/>
          <w:szCs w:val="24"/>
        </w:rPr>
        <w:lastRenderedPageBreak/>
        <w:tab/>
        <w:t>Suatu teori yang telah diakui secara luas menyebutkan bahwa hukum internasional bukanlah hukum yang sebenarnya, melainkan suatu himpunan kaidah perilaku yang hanya memiliki kekuatan moral semata.</w:t>
      </w:r>
      <w:r w:rsidRPr="00383661">
        <w:rPr>
          <w:rStyle w:val="FootnoteReference"/>
          <w:rFonts w:ascii="Times New Roman" w:hAnsi="Times New Roman" w:cs="Times New Roman"/>
          <w:sz w:val="24"/>
          <w:szCs w:val="24"/>
        </w:rPr>
        <w:footnoteReference w:id="8"/>
      </w:r>
    </w:p>
    <w:p w:rsidR="00F96CCB" w:rsidRPr="00383661" w:rsidRDefault="00F96CCB" w:rsidP="00F96CCB">
      <w:pPr>
        <w:tabs>
          <w:tab w:val="left" w:pos="1843"/>
        </w:tabs>
        <w:spacing w:before="240" w:line="480" w:lineRule="auto"/>
        <w:ind w:left="1276"/>
        <w:jc w:val="both"/>
        <w:rPr>
          <w:rFonts w:ascii="Times New Roman" w:hAnsi="Times New Roman" w:cs="Times New Roman"/>
          <w:sz w:val="24"/>
          <w:szCs w:val="24"/>
        </w:rPr>
      </w:pPr>
      <w:r w:rsidRPr="00383661">
        <w:rPr>
          <w:rFonts w:ascii="Times New Roman" w:hAnsi="Times New Roman" w:cs="Times New Roman"/>
          <w:sz w:val="24"/>
          <w:szCs w:val="24"/>
        </w:rPr>
        <w:tab/>
        <w:t>Dari berbagai macam, tidak ada cabang hukum internasional yang lebih banyak mengalami perubahan secara revolusioner selama empat dekade terkahir dan khususnya selama satu setengah dekade terakhir, selain daripada hukum laut dan jalur-jalur maritim (</w:t>
      </w:r>
      <w:r w:rsidRPr="00383661">
        <w:rPr>
          <w:rFonts w:ascii="Times New Roman" w:hAnsi="Times New Roman" w:cs="Times New Roman"/>
          <w:i/>
          <w:sz w:val="24"/>
          <w:szCs w:val="24"/>
        </w:rPr>
        <w:t>maritime highways</w:t>
      </w:r>
      <w:r w:rsidRPr="00383661">
        <w:rPr>
          <w:rFonts w:ascii="Times New Roman" w:hAnsi="Times New Roman" w:cs="Times New Roman"/>
          <w:sz w:val="24"/>
          <w:szCs w:val="24"/>
        </w:rPr>
        <w:t>).</w:t>
      </w:r>
      <w:r w:rsidRPr="00383661">
        <w:rPr>
          <w:rStyle w:val="FootnoteReference"/>
          <w:rFonts w:ascii="Times New Roman" w:hAnsi="Times New Roman" w:cs="Times New Roman"/>
          <w:sz w:val="24"/>
          <w:szCs w:val="24"/>
        </w:rPr>
        <w:footnoteReference w:id="9"/>
      </w:r>
      <w:r w:rsidRPr="00383661">
        <w:rPr>
          <w:rFonts w:ascii="Times New Roman" w:hAnsi="Times New Roman" w:cs="Times New Roman"/>
          <w:sz w:val="24"/>
          <w:szCs w:val="24"/>
        </w:rPr>
        <w:t xml:space="preserve"> Ketentuan ketentuan hukum internasional yang mengatur tentang kedaulatan negara atas wilayah laut merupakan salah satu ketentuan penting Konvensi Perserikatan Bangsa-Bangsa tentang Hukum Laut 1982.</w:t>
      </w:r>
      <w:r w:rsidRPr="00383661">
        <w:rPr>
          <w:rStyle w:val="FootnoteReference"/>
          <w:rFonts w:ascii="Times New Roman" w:hAnsi="Times New Roman" w:cs="Times New Roman"/>
          <w:sz w:val="24"/>
          <w:szCs w:val="24"/>
        </w:rPr>
        <w:footnoteReference w:id="10"/>
      </w:r>
    </w:p>
    <w:p w:rsidR="00F96CCB" w:rsidRPr="00383661" w:rsidRDefault="00F96CCB" w:rsidP="00F96CCB">
      <w:pPr>
        <w:tabs>
          <w:tab w:val="left" w:pos="1843"/>
        </w:tabs>
        <w:spacing w:before="240" w:line="480" w:lineRule="auto"/>
        <w:ind w:left="1276"/>
        <w:jc w:val="both"/>
        <w:rPr>
          <w:rFonts w:ascii="Times New Roman" w:hAnsi="Times New Roman" w:cs="Times New Roman"/>
          <w:sz w:val="24"/>
          <w:szCs w:val="24"/>
        </w:rPr>
      </w:pPr>
      <w:r w:rsidRPr="00383661">
        <w:rPr>
          <w:rFonts w:ascii="Times New Roman" w:hAnsi="Times New Roman" w:cs="Times New Roman"/>
          <w:sz w:val="24"/>
          <w:szCs w:val="24"/>
        </w:rPr>
        <w:tab/>
        <w:t>Konvensi UNCLOS memuat tidak kurang dari 320 pasal yang terbagi ke dalam 17 bagian dan ditambah 6 lampiran (</w:t>
      </w:r>
      <w:r w:rsidRPr="00383661">
        <w:rPr>
          <w:rFonts w:ascii="Times New Roman" w:hAnsi="Times New Roman" w:cs="Times New Roman"/>
          <w:i/>
          <w:sz w:val="24"/>
          <w:szCs w:val="24"/>
        </w:rPr>
        <w:t xml:space="preserve">annex). </w:t>
      </w:r>
      <w:r w:rsidRPr="00383661">
        <w:rPr>
          <w:rFonts w:ascii="Times New Roman" w:hAnsi="Times New Roman" w:cs="Times New Roman"/>
          <w:sz w:val="24"/>
          <w:szCs w:val="24"/>
        </w:rPr>
        <w:t xml:space="preserve">Maka pada pembangunan poros maritim tentu Indonesia perlu memperhatikan keselarasan kebijakan pembangunan dengan kaidah-kaidah yang terdapat pada hukum laut internasional tersebut terlebih dengan status Indonesia sebagai negara kepulauan yang diperjuangkan sejak keluarnya Deklarasi Juanda pada tanggal 13 Desember 1957. </w:t>
      </w:r>
    </w:p>
    <w:p w:rsidR="00F96CCB" w:rsidRPr="00383661" w:rsidRDefault="00F96CCB" w:rsidP="00F96CCB">
      <w:pPr>
        <w:tabs>
          <w:tab w:val="left" w:pos="1843"/>
        </w:tabs>
        <w:spacing w:before="240" w:line="480" w:lineRule="auto"/>
        <w:ind w:left="1276"/>
        <w:jc w:val="both"/>
        <w:rPr>
          <w:rFonts w:ascii="Times New Roman" w:hAnsi="Times New Roman" w:cs="Times New Roman"/>
          <w:sz w:val="24"/>
          <w:szCs w:val="24"/>
        </w:rPr>
      </w:pPr>
      <w:r w:rsidRPr="00383661">
        <w:rPr>
          <w:rFonts w:ascii="Times New Roman" w:hAnsi="Times New Roman" w:cs="Times New Roman"/>
          <w:sz w:val="24"/>
          <w:szCs w:val="24"/>
        </w:rPr>
        <w:lastRenderedPageBreak/>
        <w:tab/>
        <w:t xml:space="preserve">Konsepsi negara kepulauan berikut konsekuensinya telah diakomodasi dalam hukum laut 1982. Kepentingan nasional yang diperjuangkan dan sangat penting adalah pengakuan dalam </w:t>
      </w:r>
      <w:r w:rsidRPr="00383661">
        <w:rPr>
          <w:rFonts w:ascii="Times New Roman" w:hAnsi="Times New Roman" w:cs="Times New Roman"/>
          <w:i/>
          <w:sz w:val="24"/>
          <w:szCs w:val="24"/>
        </w:rPr>
        <w:t>UN Convention on the Law of the Sea</w:t>
      </w:r>
      <w:r w:rsidRPr="00383661">
        <w:rPr>
          <w:rFonts w:ascii="Times New Roman" w:hAnsi="Times New Roman" w:cs="Times New Roman"/>
          <w:sz w:val="24"/>
          <w:szCs w:val="24"/>
        </w:rPr>
        <w:t>terhadap konsep negara kepulauan (</w:t>
      </w:r>
      <w:r w:rsidRPr="00383661">
        <w:rPr>
          <w:rFonts w:ascii="Times New Roman" w:hAnsi="Times New Roman" w:cs="Times New Roman"/>
          <w:i/>
          <w:sz w:val="24"/>
          <w:szCs w:val="24"/>
        </w:rPr>
        <w:t>Archipelagic State</w:t>
      </w:r>
      <w:r w:rsidRPr="00383661">
        <w:rPr>
          <w:rFonts w:ascii="Times New Roman" w:hAnsi="Times New Roman" w:cs="Times New Roman"/>
          <w:sz w:val="24"/>
          <w:szCs w:val="24"/>
        </w:rPr>
        <w:t>).</w:t>
      </w:r>
      <w:r w:rsidRPr="00383661">
        <w:rPr>
          <w:rStyle w:val="FootnoteReference"/>
          <w:rFonts w:ascii="Times New Roman" w:hAnsi="Times New Roman" w:cs="Times New Roman"/>
          <w:sz w:val="24"/>
          <w:szCs w:val="24"/>
        </w:rPr>
        <w:footnoteReference w:id="11"/>
      </w:r>
    </w:p>
    <w:p w:rsidR="00F96CCB" w:rsidRPr="00383661" w:rsidRDefault="00F96CCB" w:rsidP="00F96CCB">
      <w:pPr>
        <w:rPr>
          <w:rFonts w:ascii="Times New Roman" w:hAnsi="Times New Roman" w:cs="Times New Roman"/>
          <w:sz w:val="24"/>
          <w:szCs w:val="24"/>
        </w:rPr>
      </w:pPr>
    </w:p>
    <w:p w:rsidR="00F96CCB" w:rsidRPr="00383661" w:rsidRDefault="00F96CCB" w:rsidP="00F96CCB">
      <w:pPr>
        <w:pStyle w:val="Heading3"/>
        <w:numPr>
          <w:ilvl w:val="0"/>
          <w:numId w:val="11"/>
        </w:numPr>
        <w:rPr>
          <w:rFonts w:ascii="Times New Roman" w:hAnsi="Times New Roman" w:cs="Times New Roman"/>
          <w:color w:val="auto"/>
          <w:sz w:val="24"/>
          <w:szCs w:val="24"/>
        </w:rPr>
      </w:pPr>
      <w:bookmarkStart w:id="16" w:name="_Toc525598952"/>
      <w:r w:rsidRPr="00383661">
        <w:rPr>
          <w:rFonts w:ascii="Times New Roman" w:hAnsi="Times New Roman" w:cs="Times New Roman"/>
          <w:color w:val="auto"/>
          <w:sz w:val="24"/>
          <w:szCs w:val="24"/>
        </w:rPr>
        <w:t>TEORI ORGANISASI INTERNASIONAL</w:t>
      </w:r>
      <w:bookmarkEnd w:id="16"/>
    </w:p>
    <w:p w:rsidR="00F96CCB" w:rsidRPr="00383661" w:rsidRDefault="00F96CCB" w:rsidP="00F96CCB">
      <w:pPr>
        <w:autoSpaceDE w:val="0"/>
        <w:autoSpaceDN w:val="0"/>
        <w:adjustRightInd w:val="0"/>
        <w:spacing w:before="240" w:after="0" w:line="480" w:lineRule="auto"/>
        <w:ind w:left="1276" w:firstLine="567"/>
        <w:jc w:val="both"/>
        <w:rPr>
          <w:rFonts w:ascii="Times New Roman" w:hAnsi="Times New Roman" w:cs="Times New Roman"/>
          <w:sz w:val="24"/>
          <w:szCs w:val="24"/>
        </w:rPr>
      </w:pPr>
      <w:r w:rsidRPr="00383661">
        <w:rPr>
          <w:rFonts w:ascii="Times New Roman" w:hAnsi="Times New Roman" w:cs="Times New Roman"/>
          <w:sz w:val="24"/>
          <w:szCs w:val="24"/>
        </w:rPr>
        <w:t>Kerjasama diharapkan dapat menciptakan suatu stabilitas yang dapat menunjang kepentingan nasional masing-masing negara dan sekaligus dapat meredakan permasalahan yang sedang terjadi.</w:t>
      </w:r>
    </w:p>
    <w:p w:rsidR="00F96CCB" w:rsidRPr="00383661" w:rsidRDefault="00F96CCB" w:rsidP="00F96CCB">
      <w:pPr>
        <w:autoSpaceDE w:val="0"/>
        <w:autoSpaceDN w:val="0"/>
        <w:adjustRightInd w:val="0"/>
        <w:spacing w:before="240" w:after="0" w:line="480" w:lineRule="auto"/>
        <w:ind w:left="1276" w:firstLine="567"/>
        <w:jc w:val="both"/>
        <w:rPr>
          <w:rFonts w:ascii="Times New Roman" w:hAnsi="Times New Roman" w:cs="Times New Roman"/>
          <w:sz w:val="24"/>
          <w:szCs w:val="24"/>
        </w:rPr>
      </w:pPr>
      <w:r w:rsidRPr="00383661">
        <w:rPr>
          <w:rFonts w:ascii="Times New Roman" w:hAnsi="Times New Roman" w:cs="Times New Roman"/>
          <w:sz w:val="24"/>
          <w:szCs w:val="24"/>
        </w:rPr>
        <w:t>Pada masa sekarang ini tidak ada satu negara yang sanggup memenuhi kebutuhannya sendiri. Untuk memenuhi kepentingan-kepentingannya, negara harus melakukan interaksi dengan negara lain atau aktor lain. Tanpa hal tersebut, maka kepentingan nasional negara akan sulit untuk dicapai dan dipenuhi.</w:t>
      </w:r>
    </w:p>
    <w:p w:rsidR="00F96CCB" w:rsidRPr="00383661" w:rsidRDefault="00F96CCB" w:rsidP="00F96CCB">
      <w:pPr>
        <w:autoSpaceDE w:val="0"/>
        <w:autoSpaceDN w:val="0"/>
        <w:adjustRightInd w:val="0"/>
        <w:spacing w:before="240" w:after="0" w:line="480" w:lineRule="auto"/>
        <w:ind w:left="1276" w:firstLine="567"/>
        <w:jc w:val="both"/>
        <w:rPr>
          <w:rFonts w:ascii="Times New Roman" w:hAnsi="Times New Roman" w:cs="Times New Roman"/>
          <w:sz w:val="24"/>
          <w:szCs w:val="24"/>
        </w:rPr>
      </w:pPr>
      <w:r w:rsidRPr="00383661">
        <w:rPr>
          <w:rFonts w:ascii="Times New Roman" w:hAnsi="Times New Roman" w:cs="Times New Roman"/>
          <w:sz w:val="24"/>
          <w:szCs w:val="24"/>
        </w:rPr>
        <w:t>Oleh karenanya kerjasama diharapkan dapat menjadi salah satu upaya negara-negara untuk menyelaraskan kepentingan yang sama dan juga merupakan perwujudan kondisi masyarakat yang saling tergantung satu sama lain, seperti yang dikatakan oleh Daniel S. Cheever, H. Field, dan Haviland Jr., dalam May T. Rudy, bahwa:</w:t>
      </w:r>
      <w:r w:rsidRPr="00383661">
        <w:rPr>
          <w:rStyle w:val="FootnoteReference"/>
          <w:rFonts w:ascii="Times New Roman" w:hAnsi="Times New Roman" w:cs="Times New Roman"/>
          <w:sz w:val="24"/>
          <w:szCs w:val="24"/>
        </w:rPr>
        <w:footnoteReference w:id="12"/>
      </w:r>
    </w:p>
    <w:p w:rsidR="00F96CCB" w:rsidRPr="00383661" w:rsidRDefault="00F96CCB" w:rsidP="00F96CCB">
      <w:pPr>
        <w:autoSpaceDE w:val="0"/>
        <w:autoSpaceDN w:val="0"/>
        <w:adjustRightInd w:val="0"/>
        <w:spacing w:before="240" w:after="0" w:line="480" w:lineRule="auto"/>
        <w:ind w:left="1276" w:firstLine="567"/>
        <w:jc w:val="both"/>
        <w:rPr>
          <w:rFonts w:ascii="Times New Roman" w:hAnsi="Times New Roman" w:cs="Times New Roman"/>
          <w:sz w:val="24"/>
          <w:szCs w:val="24"/>
        </w:rPr>
      </w:pPr>
      <w:r w:rsidRPr="00383661">
        <w:rPr>
          <w:rFonts w:ascii="Times New Roman" w:hAnsi="Times New Roman" w:cs="Times New Roman"/>
          <w:sz w:val="24"/>
          <w:szCs w:val="24"/>
        </w:rPr>
        <w:lastRenderedPageBreak/>
        <w:t>“Pengaturan bentuk kerjasama internasional yang melembaga antara negara-negara, umumnya berlandaskan suatu perjanjian dasar, untuk melaksanakan fungsi-fungsi yang memberi manfaat timbal balik yang dijawantahkan melalui pertemuan-pertemuan serta kegiatan-kegiatan staf secara berkala.”</w:t>
      </w:r>
    </w:p>
    <w:p w:rsidR="00F96CCB" w:rsidRPr="00383661" w:rsidRDefault="00F96CCB" w:rsidP="00F96CCB">
      <w:pPr>
        <w:autoSpaceDE w:val="0"/>
        <w:autoSpaceDN w:val="0"/>
        <w:adjustRightInd w:val="0"/>
        <w:spacing w:before="240" w:after="0" w:line="480" w:lineRule="auto"/>
        <w:ind w:left="1276" w:firstLine="567"/>
        <w:jc w:val="both"/>
        <w:rPr>
          <w:rFonts w:ascii="Times New Roman" w:hAnsi="Times New Roman" w:cs="Times New Roman"/>
          <w:sz w:val="24"/>
          <w:szCs w:val="24"/>
        </w:rPr>
      </w:pPr>
      <w:r w:rsidRPr="00383661">
        <w:rPr>
          <w:rFonts w:ascii="Times New Roman" w:hAnsi="Times New Roman" w:cs="Times New Roman"/>
          <w:sz w:val="24"/>
          <w:szCs w:val="24"/>
        </w:rPr>
        <w:t>Adapun faktor-faktor pendukung terwujudnya Kerjasama Internasional adalah:</w:t>
      </w:r>
      <w:r w:rsidRPr="00383661">
        <w:rPr>
          <w:rStyle w:val="FootnoteReference"/>
          <w:rFonts w:ascii="Times New Roman" w:hAnsi="Times New Roman" w:cs="Times New Roman"/>
          <w:sz w:val="24"/>
          <w:szCs w:val="24"/>
        </w:rPr>
        <w:footnoteReference w:id="13"/>
      </w:r>
    </w:p>
    <w:p w:rsidR="00F96CCB" w:rsidRPr="00383661" w:rsidRDefault="00F96CCB" w:rsidP="00F96CCB">
      <w:pPr>
        <w:pStyle w:val="ListParagraph"/>
        <w:numPr>
          <w:ilvl w:val="0"/>
          <w:numId w:val="6"/>
        </w:numPr>
        <w:autoSpaceDE w:val="0"/>
        <w:autoSpaceDN w:val="0"/>
        <w:adjustRightInd w:val="0"/>
        <w:spacing w:before="240" w:after="0" w:line="480" w:lineRule="auto"/>
        <w:ind w:left="1276"/>
        <w:jc w:val="both"/>
        <w:rPr>
          <w:rFonts w:ascii="Times New Roman" w:hAnsi="Times New Roman" w:cs="Times New Roman"/>
          <w:sz w:val="24"/>
          <w:szCs w:val="24"/>
        </w:rPr>
      </w:pPr>
      <w:r w:rsidRPr="00383661">
        <w:rPr>
          <w:rFonts w:ascii="Times New Roman" w:hAnsi="Times New Roman" w:cs="Times New Roman"/>
          <w:sz w:val="24"/>
          <w:szCs w:val="24"/>
        </w:rPr>
        <w:t xml:space="preserve">Kemajuan bidang teknologi yang memudahkan terjalinnya hubungan antar negara, sehingga meningkatnya ketergantungan satu sama lain. </w:t>
      </w:r>
    </w:p>
    <w:p w:rsidR="00F96CCB" w:rsidRPr="00383661" w:rsidRDefault="00F96CCB" w:rsidP="00F96CCB">
      <w:pPr>
        <w:pStyle w:val="ListParagraph"/>
        <w:numPr>
          <w:ilvl w:val="0"/>
          <w:numId w:val="6"/>
        </w:numPr>
        <w:autoSpaceDE w:val="0"/>
        <w:autoSpaceDN w:val="0"/>
        <w:adjustRightInd w:val="0"/>
        <w:spacing w:before="240" w:after="0" w:line="480" w:lineRule="auto"/>
        <w:ind w:left="1276"/>
        <w:jc w:val="both"/>
        <w:rPr>
          <w:rFonts w:ascii="Times New Roman" w:hAnsi="Times New Roman" w:cs="Times New Roman"/>
          <w:sz w:val="24"/>
          <w:szCs w:val="24"/>
        </w:rPr>
      </w:pPr>
      <w:r w:rsidRPr="00383661">
        <w:rPr>
          <w:rFonts w:ascii="Times New Roman" w:hAnsi="Times New Roman" w:cs="Times New Roman"/>
          <w:sz w:val="24"/>
          <w:szCs w:val="24"/>
        </w:rPr>
        <w:t xml:space="preserve">Kemajuan serta perkembangan ekonomi mempengaruhi kesejahteraan bangsa dan negara. </w:t>
      </w:r>
    </w:p>
    <w:p w:rsidR="00F96CCB" w:rsidRPr="00383661" w:rsidRDefault="00F96CCB" w:rsidP="00F96CCB">
      <w:pPr>
        <w:pStyle w:val="ListParagraph"/>
        <w:numPr>
          <w:ilvl w:val="0"/>
          <w:numId w:val="6"/>
        </w:numPr>
        <w:autoSpaceDE w:val="0"/>
        <w:autoSpaceDN w:val="0"/>
        <w:adjustRightInd w:val="0"/>
        <w:spacing w:before="240" w:after="0" w:line="480" w:lineRule="auto"/>
        <w:ind w:left="1276"/>
        <w:jc w:val="both"/>
        <w:rPr>
          <w:rFonts w:ascii="Times New Roman" w:hAnsi="Times New Roman" w:cs="Times New Roman"/>
          <w:sz w:val="24"/>
          <w:szCs w:val="24"/>
        </w:rPr>
      </w:pPr>
      <w:r w:rsidRPr="00383661">
        <w:rPr>
          <w:rFonts w:ascii="Times New Roman" w:hAnsi="Times New Roman" w:cs="Times New Roman"/>
          <w:sz w:val="24"/>
          <w:szCs w:val="24"/>
        </w:rPr>
        <w:t xml:space="preserve">Perubahan sifat perang dimana terdapat suatu keinginan bersama untuk saling melindungi atau membela diri dalam bentuk Kerjasama Internasional.  </w:t>
      </w:r>
    </w:p>
    <w:p w:rsidR="00F96CCB" w:rsidRPr="00383661" w:rsidRDefault="00F96CCB" w:rsidP="00F96CCB">
      <w:pPr>
        <w:pStyle w:val="ListParagraph"/>
        <w:numPr>
          <w:ilvl w:val="0"/>
          <w:numId w:val="6"/>
        </w:numPr>
        <w:autoSpaceDE w:val="0"/>
        <w:autoSpaceDN w:val="0"/>
        <w:adjustRightInd w:val="0"/>
        <w:spacing w:before="240" w:after="0" w:line="480" w:lineRule="auto"/>
        <w:ind w:left="1276"/>
        <w:jc w:val="both"/>
        <w:rPr>
          <w:rFonts w:ascii="Times New Roman" w:hAnsi="Times New Roman" w:cs="Times New Roman"/>
          <w:sz w:val="24"/>
          <w:szCs w:val="24"/>
        </w:rPr>
      </w:pPr>
      <w:r w:rsidRPr="00383661">
        <w:rPr>
          <w:rFonts w:ascii="Times New Roman" w:hAnsi="Times New Roman" w:cs="Times New Roman"/>
          <w:sz w:val="24"/>
          <w:szCs w:val="24"/>
        </w:rPr>
        <w:t xml:space="preserve">Adanya kesadaran dan keinginan berorganisasi merupakan salah satu metode Kerjasama Internasional </w:t>
      </w:r>
    </w:p>
    <w:p w:rsidR="00F96CCB" w:rsidRPr="00383661" w:rsidRDefault="00F96CCB" w:rsidP="00F96CCB">
      <w:pPr>
        <w:autoSpaceDE w:val="0"/>
        <w:autoSpaceDN w:val="0"/>
        <w:adjustRightInd w:val="0"/>
        <w:spacing w:before="240" w:after="0" w:line="480" w:lineRule="auto"/>
        <w:ind w:left="1276" w:firstLine="567"/>
        <w:jc w:val="both"/>
        <w:rPr>
          <w:rFonts w:ascii="Times New Roman" w:hAnsi="Times New Roman" w:cs="Times New Roman"/>
          <w:sz w:val="24"/>
          <w:szCs w:val="24"/>
        </w:rPr>
      </w:pPr>
      <w:r w:rsidRPr="00383661">
        <w:rPr>
          <w:rFonts w:ascii="Times New Roman" w:hAnsi="Times New Roman" w:cs="Times New Roman"/>
          <w:sz w:val="24"/>
          <w:szCs w:val="24"/>
        </w:rPr>
        <w:t xml:space="preserve">Salah satu cara yang ditempuh suatu negara untuk memperoleh bantuan atau dukungan dari negara lain adalah dengan melibatkan diri ke dalam organisasi internasional. Organisasi melibatkan beberapa aktor negara dan lintas batas, biasa dikenal dengan sebutan organisasi internasional yang didirikan atas dasar perjanjian bilateral dan dengan tujuan tertentu. </w:t>
      </w:r>
    </w:p>
    <w:p w:rsidR="00F96CCB" w:rsidRPr="00383661" w:rsidRDefault="00F96CCB" w:rsidP="00F96CCB">
      <w:pPr>
        <w:autoSpaceDE w:val="0"/>
        <w:autoSpaceDN w:val="0"/>
        <w:adjustRightInd w:val="0"/>
        <w:spacing w:after="0" w:line="480" w:lineRule="auto"/>
        <w:ind w:left="1276" w:firstLine="567"/>
        <w:jc w:val="both"/>
        <w:rPr>
          <w:rFonts w:ascii="Times New Roman" w:hAnsi="Times New Roman" w:cs="Times New Roman"/>
          <w:sz w:val="24"/>
          <w:szCs w:val="24"/>
        </w:rPr>
      </w:pPr>
      <w:r w:rsidRPr="00383661">
        <w:rPr>
          <w:rFonts w:ascii="Times New Roman" w:hAnsi="Times New Roman" w:cs="Times New Roman"/>
          <w:sz w:val="24"/>
          <w:szCs w:val="24"/>
        </w:rPr>
        <w:lastRenderedPageBreak/>
        <w:t>Hal ini seperti yang telah dikemukakan oleh Bowett dalam Syahmin A.K, di mana:</w:t>
      </w:r>
      <w:r w:rsidRPr="00383661">
        <w:rPr>
          <w:rStyle w:val="FootnoteReference"/>
          <w:rFonts w:ascii="Times New Roman" w:hAnsi="Times New Roman" w:cs="Times New Roman"/>
          <w:sz w:val="24"/>
          <w:szCs w:val="24"/>
        </w:rPr>
        <w:footnoteReference w:id="14"/>
      </w:r>
    </w:p>
    <w:p w:rsidR="00F96CCB" w:rsidRPr="00383661" w:rsidRDefault="00F96CCB" w:rsidP="00F96CCB">
      <w:pPr>
        <w:autoSpaceDE w:val="0"/>
        <w:autoSpaceDN w:val="0"/>
        <w:adjustRightInd w:val="0"/>
        <w:spacing w:after="0" w:line="240" w:lineRule="auto"/>
        <w:ind w:left="1843" w:firstLine="567"/>
        <w:jc w:val="both"/>
        <w:rPr>
          <w:rFonts w:ascii="Times New Roman" w:hAnsi="Times New Roman" w:cs="Times New Roman"/>
          <w:sz w:val="24"/>
          <w:szCs w:val="24"/>
        </w:rPr>
      </w:pPr>
      <w:r w:rsidRPr="00383661">
        <w:rPr>
          <w:rFonts w:ascii="Times New Roman" w:hAnsi="Times New Roman" w:cs="Times New Roman"/>
          <w:sz w:val="24"/>
          <w:szCs w:val="24"/>
        </w:rPr>
        <w:t xml:space="preserve">“Tidak ada suatu batasan mengenai organisasi internasional yang dapat diterima secara umum. Pada umumnya, bagaimanapun juga organisasi ini adalah organisasi permanent (misalnya, dibidang postel atau administrasi kereta api), yang didirikan berdasarkan perjanjian internasional yang kebanyakan merupakan perjanjian multilateral daripada perjanjian bilateral dan dengan tujuan tertentu.” </w:t>
      </w:r>
    </w:p>
    <w:p w:rsidR="00F96CCB" w:rsidRPr="00383661" w:rsidRDefault="00F96CCB" w:rsidP="00F96CCB">
      <w:pPr>
        <w:autoSpaceDE w:val="0"/>
        <w:autoSpaceDN w:val="0"/>
        <w:adjustRightInd w:val="0"/>
        <w:spacing w:after="0" w:line="480" w:lineRule="auto"/>
        <w:ind w:left="1276" w:firstLine="567"/>
        <w:jc w:val="both"/>
        <w:rPr>
          <w:rFonts w:ascii="Times New Roman" w:hAnsi="Times New Roman" w:cs="Times New Roman"/>
          <w:sz w:val="24"/>
          <w:szCs w:val="24"/>
        </w:rPr>
      </w:pPr>
      <w:r w:rsidRPr="00383661">
        <w:rPr>
          <w:rFonts w:ascii="Times New Roman" w:hAnsi="Times New Roman" w:cs="Times New Roman"/>
          <w:sz w:val="24"/>
          <w:szCs w:val="24"/>
        </w:rPr>
        <w:t>Organisasi Internasional akan lebih lengkap dan meyeluruh jika didefinisikan sebagai berikut:</w:t>
      </w:r>
      <w:r w:rsidRPr="00383661">
        <w:rPr>
          <w:rStyle w:val="FootnoteReference"/>
          <w:rFonts w:ascii="Times New Roman" w:hAnsi="Times New Roman" w:cs="Times New Roman"/>
          <w:sz w:val="24"/>
          <w:szCs w:val="24"/>
        </w:rPr>
        <w:footnoteReference w:id="15"/>
      </w:r>
    </w:p>
    <w:p w:rsidR="00F96CCB" w:rsidRPr="00383661" w:rsidRDefault="00F96CCB" w:rsidP="00F96CCB">
      <w:pPr>
        <w:autoSpaceDE w:val="0"/>
        <w:autoSpaceDN w:val="0"/>
        <w:adjustRightInd w:val="0"/>
        <w:spacing w:after="0" w:line="240" w:lineRule="auto"/>
        <w:ind w:left="1843" w:firstLine="567"/>
        <w:jc w:val="both"/>
        <w:rPr>
          <w:rFonts w:ascii="Times New Roman" w:hAnsi="Times New Roman" w:cs="Times New Roman"/>
          <w:sz w:val="24"/>
          <w:szCs w:val="24"/>
        </w:rPr>
      </w:pPr>
      <w:r w:rsidRPr="00383661">
        <w:rPr>
          <w:rFonts w:ascii="Times New Roman" w:hAnsi="Times New Roman" w:cs="Times New Roman"/>
          <w:sz w:val="24"/>
          <w:szCs w:val="24"/>
        </w:rPr>
        <w:t>“Pola kerjasama yang melintasi batas-batas negara, dengan didasari struktur organisasi yang jelas dan lengkap serta diharapkan atau diproyeksikan untuk berlangsung serta melaksanakan fungsinya secara berkesinambungan dan melembaga guna mengusahakan tercapainya tujuan-tujuan yang diperlukan serta disepakati bersama, baik antara pemerintah dengan pemerintah maupun antara sesama kelompok non-pemerintah pada negara yang berbeda.”</w:t>
      </w:r>
    </w:p>
    <w:p w:rsidR="00F96CCB" w:rsidRPr="00383661" w:rsidRDefault="00F96CCB" w:rsidP="00F96CCB">
      <w:pPr>
        <w:autoSpaceDE w:val="0"/>
        <w:autoSpaceDN w:val="0"/>
        <w:adjustRightInd w:val="0"/>
        <w:spacing w:after="0" w:line="480" w:lineRule="auto"/>
        <w:ind w:left="1276" w:firstLine="567"/>
        <w:jc w:val="both"/>
        <w:rPr>
          <w:rFonts w:ascii="Times New Roman" w:hAnsi="Times New Roman" w:cs="Times New Roman"/>
          <w:sz w:val="24"/>
          <w:szCs w:val="24"/>
        </w:rPr>
      </w:pPr>
      <w:r w:rsidRPr="00383661">
        <w:rPr>
          <w:rFonts w:ascii="Times New Roman" w:hAnsi="Times New Roman" w:cs="Times New Roman"/>
          <w:sz w:val="24"/>
          <w:szCs w:val="24"/>
        </w:rPr>
        <w:t>Berbagai macam kepentingan yang berada dalam suatu wadah Organisasi Internasional, terwujud dalam bentuk kerjasama yang melembaga dan diikuti dengan adanya Perjanjian Internasional, yaitu:</w:t>
      </w:r>
      <w:r w:rsidRPr="00383661">
        <w:rPr>
          <w:rStyle w:val="FootnoteReference"/>
          <w:rFonts w:ascii="Times New Roman" w:hAnsi="Times New Roman" w:cs="Times New Roman"/>
          <w:sz w:val="24"/>
          <w:szCs w:val="24"/>
        </w:rPr>
        <w:footnoteReference w:id="16"/>
      </w:r>
    </w:p>
    <w:p w:rsidR="00F96CCB" w:rsidRPr="00383661" w:rsidRDefault="00F96CCB" w:rsidP="00F96CCB">
      <w:pPr>
        <w:autoSpaceDE w:val="0"/>
        <w:autoSpaceDN w:val="0"/>
        <w:adjustRightInd w:val="0"/>
        <w:spacing w:after="0" w:line="240" w:lineRule="auto"/>
        <w:ind w:left="1843" w:firstLine="567"/>
        <w:jc w:val="both"/>
        <w:rPr>
          <w:rFonts w:ascii="Times New Roman" w:hAnsi="Times New Roman" w:cs="Times New Roman"/>
          <w:sz w:val="24"/>
          <w:szCs w:val="24"/>
        </w:rPr>
      </w:pPr>
      <w:r w:rsidRPr="00383661">
        <w:rPr>
          <w:rFonts w:ascii="Times New Roman" w:hAnsi="Times New Roman" w:cs="Times New Roman"/>
          <w:sz w:val="24"/>
          <w:szCs w:val="24"/>
        </w:rPr>
        <w:t xml:space="preserve">“Terwujudnya Organisasi Internasional dan Perjanjian Internasional sebagai bentuk Kerjasama Internasional merupakan bukti dari adanya </w:t>
      </w:r>
      <w:r w:rsidRPr="00383661">
        <w:rPr>
          <w:rFonts w:ascii="Times New Roman" w:hAnsi="Times New Roman" w:cs="Times New Roman"/>
          <w:i/>
          <w:iCs/>
          <w:sz w:val="24"/>
          <w:szCs w:val="24"/>
        </w:rPr>
        <w:t xml:space="preserve">Internasional Understanding. </w:t>
      </w:r>
      <w:r w:rsidRPr="00383661">
        <w:rPr>
          <w:rFonts w:ascii="Times New Roman" w:hAnsi="Times New Roman" w:cs="Times New Roman"/>
          <w:sz w:val="24"/>
          <w:szCs w:val="24"/>
        </w:rPr>
        <w:t xml:space="preserve">Kerjasama Internasional dalam masyarakat internasional merupakan suatu keharusan sebagai akibat dari adanya hubungan interdependensi dan bertambah kompleksnya permasalahan dalam kehidupan manusia sebagai masyarakat internasional” </w:t>
      </w:r>
    </w:p>
    <w:p w:rsidR="00F96CCB" w:rsidRPr="00383661" w:rsidRDefault="00F96CCB" w:rsidP="00F96CCB">
      <w:pPr>
        <w:autoSpaceDE w:val="0"/>
        <w:autoSpaceDN w:val="0"/>
        <w:adjustRightInd w:val="0"/>
        <w:spacing w:before="240" w:after="0" w:line="480" w:lineRule="auto"/>
        <w:ind w:left="1276" w:firstLine="567"/>
        <w:jc w:val="both"/>
        <w:rPr>
          <w:rFonts w:ascii="Times New Roman" w:hAnsi="Times New Roman" w:cs="Times New Roman"/>
          <w:sz w:val="24"/>
          <w:szCs w:val="24"/>
        </w:rPr>
      </w:pPr>
      <w:r w:rsidRPr="00383661">
        <w:rPr>
          <w:rFonts w:ascii="Times New Roman" w:hAnsi="Times New Roman" w:cs="Times New Roman"/>
          <w:sz w:val="24"/>
          <w:szCs w:val="24"/>
        </w:rPr>
        <w:t>Berdasarkan pendapat diatas, dapat disimpulkan bahwa Organisasi Internasional adalah wujud dari kesepakatan negara-</w:t>
      </w:r>
      <w:r w:rsidRPr="00383661">
        <w:rPr>
          <w:rFonts w:ascii="Times New Roman" w:hAnsi="Times New Roman" w:cs="Times New Roman"/>
          <w:sz w:val="24"/>
          <w:szCs w:val="24"/>
        </w:rPr>
        <w:lastRenderedPageBreak/>
        <w:t>negara, merupakan wadah serta alat dalam mengkoordinir dan melaksanakan kerjasama internasional.</w:t>
      </w:r>
    </w:p>
    <w:p w:rsidR="00F96CCB" w:rsidRPr="00383661" w:rsidRDefault="00F96CCB" w:rsidP="00F96CCB">
      <w:pPr>
        <w:autoSpaceDE w:val="0"/>
        <w:autoSpaceDN w:val="0"/>
        <w:adjustRightInd w:val="0"/>
        <w:spacing w:before="240" w:after="0" w:line="480" w:lineRule="auto"/>
        <w:ind w:left="1276" w:firstLine="567"/>
        <w:jc w:val="both"/>
        <w:rPr>
          <w:rFonts w:ascii="Times New Roman" w:hAnsi="Times New Roman" w:cs="Times New Roman"/>
          <w:sz w:val="24"/>
          <w:szCs w:val="24"/>
        </w:rPr>
      </w:pPr>
      <w:r w:rsidRPr="00383661">
        <w:rPr>
          <w:rFonts w:ascii="Times New Roman" w:hAnsi="Times New Roman" w:cs="Times New Roman"/>
          <w:sz w:val="24"/>
          <w:szCs w:val="24"/>
        </w:rPr>
        <w:t>Tujuan dibentuknya organisasi internasional, yaitu:</w:t>
      </w:r>
      <w:r w:rsidRPr="00383661">
        <w:rPr>
          <w:rStyle w:val="FootnoteReference"/>
          <w:rFonts w:ascii="Times New Roman" w:hAnsi="Times New Roman" w:cs="Times New Roman"/>
          <w:sz w:val="24"/>
          <w:szCs w:val="24"/>
        </w:rPr>
        <w:footnoteReference w:id="17"/>
      </w:r>
    </w:p>
    <w:p w:rsidR="00F96CCB" w:rsidRPr="00383661" w:rsidRDefault="00F96CCB" w:rsidP="00F96CCB">
      <w:pPr>
        <w:pStyle w:val="ListParagraph"/>
        <w:numPr>
          <w:ilvl w:val="0"/>
          <w:numId w:val="5"/>
        </w:numPr>
        <w:autoSpaceDE w:val="0"/>
        <w:autoSpaceDN w:val="0"/>
        <w:adjustRightInd w:val="0"/>
        <w:spacing w:before="240" w:after="0" w:line="480" w:lineRule="auto"/>
        <w:ind w:left="2127"/>
        <w:jc w:val="both"/>
        <w:rPr>
          <w:rFonts w:ascii="Times New Roman" w:hAnsi="Times New Roman" w:cs="Times New Roman"/>
          <w:sz w:val="24"/>
          <w:szCs w:val="24"/>
        </w:rPr>
      </w:pPr>
      <w:r w:rsidRPr="00383661">
        <w:rPr>
          <w:rFonts w:ascii="Times New Roman" w:hAnsi="Times New Roman" w:cs="Times New Roman"/>
          <w:sz w:val="24"/>
          <w:szCs w:val="24"/>
        </w:rPr>
        <w:t xml:space="preserve">Regulasi hubungan internasional terutama melalui teknik-teknik penyelesaian pertikaian antarnegara secara damai. </w:t>
      </w:r>
    </w:p>
    <w:p w:rsidR="00F96CCB" w:rsidRPr="00383661" w:rsidRDefault="00F96CCB" w:rsidP="00F96CCB">
      <w:pPr>
        <w:pStyle w:val="ListParagraph"/>
        <w:numPr>
          <w:ilvl w:val="0"/>
          <w:numId w:val="5"/>
        </w:numPr>
        <w:autoSpaceDE w:val="0"/>
        <w:autoSpaceDN w:val="0"/>
        <w:adjustRightInd w:val="0"/>
        <w:spacing w:before="240" w:after="0" w:line="480" w:lineRule="auto"/>
        <w:ind w:left="2127"/>
        <w:jc w:val="both"/>
        <w:rPr>
          <w:rFonts w:ascii="Times New Roman" w:hAnsi="Times New Roman" w:cs="Times New Roman"/>
          <w:sz w:val="24"/>
          <w:szCs w:val="24"/>
        </w:rPr>
      </w:pPr>
      <w:r w:rsidRPr="00383661">
        <w:rPr>
          <w:rFonts w:ascii="Times New Roman" w:hAnsi="Times New Roman" w:cs="Times New Roman"/>
          <w:sz w:val="24"/>
          <w:szCs w:val="24"/>
        </w:rPr>
        <w:t>Meminimalkan, atau paling tidak, mengendalikan konflik atau perang internasional.</w:t>
      </w:r>
    </w:p>
    <w:p w:rsidR="00F96CCB" w:rsidRPr="00383661" w:rsidRDefault="00F96CCB" w:rsidP="00F96CCB">
      <w:pPr>
        <w:pStyle w:val="ListParagraph"/>
        <w:numPr>
          <w:ilvl w:val="0"/>
          <w:numId w:val="5"/>
        </w:numPr>
        <w:autoSpaceDE w:val="0"/>
        <w:autoSpaceDN w:val="0"/>
        <w:adjustRightInd w:val="0"/>
        <w:spacing w:before="240" w:after="0" w:line="480" w:lineRule="auto"/>
        <w:ind w:left="2127"/>
        <w:jc w:val="both"/>
        <w:rPr>
          <w:rFonts w:ascii="Times New Roman" w:hAnsi="Times New Roman" w:cs="Times New Roman"/>
          <w:sz w:val="24"/>
          <w:szCs w:val="24"/>
        </w:rPr>
      </w:pPr>
      <w:r w:rsidRPr="00383661">
        <w:rPr>
          <w:rFonts w:ascii="Times New Roman" w:hAnsi="Times New Roman" w:cs="Times New Roman"/>
          <w:sz w:val="24"/>
          <w:szCs w:val="24"/>
        </w:rPr>
        <w:t xml:space="preserve">Memajukan aktifitas-aktifitas kerjasama dan pembangunan antarnegara demi keuntungan sosial dan ekonomi di kawasan tertentu atau untuk manusia pada umumnya. </w:t>
      </w:r>
    </w:p>
    <w:p w:rsidR="00F96CCB" w:rsidRPr="00383661" w:rsidRDefault="00F96CCB" w:rsidP="00F96CCB">
      <w:pPr>
        <w:pStyle w:val="ListParagraph"/>
        <w:numPr>
          <w:ilvl w:val="0"/>
          <w:numId w:val="5"/>
        </w:numPr>
        <w:autoSpaceDE w:val="0"/>
        <w:autoSpaceDN w:val="0"/>
        <w:adjustRightInd w:val="0"/>
        <w:spacing w:before="240" w:after="0" w:line="480" w:lineRule="auto"/>
        <w:ind w:left="2127"/>
        <w:jc w:val="both"/>
        <w:rPr>
          <w:rFonts w:ascii="Times New Roman" w:hAnsi="Times New Roman" w:cs="Times New Roman"/>
          <w:sz w:val="24"/>
          <w:szCs w:val="24"/>
        </w:rPr>
      </w:pPr>
      <w:r w:rsidRPr="00383661">
        <w:rPr>
          <w:rFonts w:ascii="Times New Roman" w:hAnsi="Times New Roman" w:cs="Times New Roman"/>
          <w:sz w:val="24"/>
          <w:szCs w:val="24"/>
        </w:rPr>
        <w:t>Pertahanan kolektif sekelompok negara untuk menghadapi ancaman eksternal.</w:t>
      </w:r>
    </w:p>
    <w:p w:rsidR="00F96CCB" w:rsidRPr="00383661" w:rsidRDefault="00F96CCB" w:rsidP="00F96CCB">
      <w:pPr>
        <w:autoSpaceDE w:val="0"/>
        <w:autoSpaceDN w:val="0"/>
        <w:adjustRightInd w:val="0"/>
        <w:spacing w:before="240" w:after="0" w:line="480" w:lineRule="auto"/>
        <w:ind w:left="1276" w:firstLine="567"/>
        <w:jc w:val="both"/>
        <w:rPr>
          <w:rFonts w:ascii="Times New Roman" w:hAnsi="Times New Roman" w:cs="Times New Roman"/>
          <w:sz w:val="24"/>
          <w:szCs w:val="24"/>
        </w:rPr>
      </w:pPr>
      <w:r w:rsidRPr="00383661">
        <w:rPr>
          <w:rFonts w:ascii="Times New Roman" w:hAnsi="Times New Roman" w:cs="Times New Roman"/>
          <w:sz w:val="24"/>
          <w:szCs w:val="24"/>
        </w:rPr>
        <w:t>Menurut Starke dalam bukunya “</w:t>
      </w:r>
      <w:r w:rsidRPr="00383661">
        <w:rPr>
          <w:rFonts w:ascii="Times New Roman" w:hAnsi="Times New Roman" w:cs="Times New Roman"/>
          <w:i/>
          <w:iCs/>
          <w:sz w:val="24"/>
          <w:szCs w:val="24"/>
        </w:rPr>
        <w:t>An Introduction to International Law</w:t>
      </w:r>
      <w:r w:rsidRPr="00383661">
        <w:rPr>
          <w:rFonts w:ascii="Times New Roman" w:hAnsi="Times New Roman" w:cs="Times New Roman"/>
          <w:sz w:val="24"/>
          <w:szCs w:val="24"/>
        </w:rPr>
        <w:t>” juga tidak memberikan batasan yang khusus mengenai pengertian organisasi internasional. Ia hanya membandingkan fungsi, hak, kewajiban dan wewenang berbagai organ lembaga internasional dengan negara yang modern.</w:t>
      </w:r>
      <w:r w:rsidRPr="00383661">
        <w:rPr>
          <w:rStyle w:val="FootnoteReference"/>
          <w:rFonts w:ascii="Times New Roman" w:hAnsi="Times New Roman" w:cs="Times New Roman"/>
          <w:sz w:val="24"/>
          <w:szCs w:val="24"/>
        </w:rPr>
        <w:footnoteReference w:id="18"/>
      </w:r>
    </w:p>
    <w:p w:rsidR="00F96CCB" w:rsidRPr="00383661" w:rsidRDefault="00F96CCB" w:rsidP="00F96CCB">
      <w:pPr>
        <w:autoSpaceDE w:val="0"/>
        <w:autoSpaceDN w:val="0"/>
        <w:adjustRightInd w:val="0"/>
        <w:spacing w:before="240" w:after="0" w:line="240" w:lineRule="auto"/>
        <w:ind w:left="2160" w:firstLine="720"/>
        <w:jc w:val="both"/>
        <w:rPr>
          <w:rFonts w:ascii="Times New Roman" w:hAnsi="Times New Roman" w:cs="Times New Roman"/>
          <w:sz w:val="24"/>
          <w:szCs w:val="24"/>
        </w:rPr>
      </w:pPr>
      <w:r w:rsidRPr="00383661">
        <w:rPr>
          <w:rFonts w:ascii="Times New Roman" w:hAnsi="Times New Roman" w:cs="Times New Roman"/>
          <w:i/>
          <w:iCs/>
          <w:sz w:val="24"/>
          <w:szCs w:val="24"/>
        </w:rPr>
        <w:t>“In the first place, just as the function of the modern state and the rights, duties and power of its instrumentalities are governed by a branch of municipal law called state constitutional law, so international institution are similarly conditioned by a body of rules may will be described as international constitutional law.”</w:t>
      </w:r>
    </w:p>
    <w:p w:rsidR="00F96CCB" w:rsidRPr="00383661" w:rsidRDefault="00F96CCB" w:rsidP="00F96CCB">
      <w:pPr>
        <w:autoSpaceDE w:val="0"/>
        <w:autoSpaceDN w:val="0"/>
        <w:adjustRightInd w:val="0"/>
        <w:spacing w:before="240" w:after="0" w:line="480" w:lineRule="auto"/>
        <w:ind w:left="1276" w:firstLine="567"/>
        <w:jc w:val="both"/>
        <w:rPr>
          <w:rFonts w:ascii="Times New Roman" w:hAnsi="Times New Roman" w:cs="Times New Roman"/>
          <w:sz w:val="24"/>
          <w:szCs w:val="24"/>
        </w:rPr>
      </w:pPr>
      <w:r w:rsidRPr="00383661">
        <w:rPr>
          <w:rFonts w:ascii="Times New Roman" w:hAnsi="Times New Roman" w:cs="Times New Roman"/>
          <w:sz w:val="24"/>
          <w:szCs w:val="24"/>
        </w:rPr>
        <w:lastRenderedPageBreak/>
        <w:t>Pada awalnya seperti fungsi suatu negara modern mempunyai hak, kewajiban, dan kekuasaan yang dimiliki beserta alat perlengkapannya, semua itu diatur oleh hukum nasional yang dinamakan hukum konstitusi negara sehingga dengan demikian organisasi internasional sama halnya dengan alat perlengkapan negara modern yang diatur oleh hukum konstitusi internasional.</w:t>
      </w:r>
    </w:p>
    <w:p w:rsidR="00F96CCB" w:rsidRPr="00383661" w:rsidRDefault="00F96CCB" w:rsidP="00F96CCB">
      <w:pPr>
        <w:autoSpaceDE w:val="0"/>
        <w:autoSpaceDN w:val="0"/>
        <w:adjustRightInd w:val="0"/>
        <w:spacing w:before="240" w:after="0" w:line="480" w:lineRule="auto"/>
        <w:ind w:left="1276" w:firstLine="567"/>
        <w:jc w:val="both"/>
        <w:rPr>
          <w:rFonts w:ascii="Times New Roman" w:hAnsi="Times New Roman" w:cs="Times New Roman"/>
          <w:sz w:val="24"/>
          <w:szCs w:val="24"/>
        </w:rPr>
      </w:pPr>
      <w:r w:rsidRPr="00383661">
        <w:rPr>
          <w:rFonts w:ascii="Times New Roman" w:hAnsi="Times New Roman" w:cs="Times New Roman"/>
          <w:sz w:val="24"/>
          <w:szCs w:val="24"/>
        </w:rPr>
        <w:t xml:space="preserve">Organisasi internasional terdiri dari </w:t>
      </w:r>
      <w:r w:rsidRPr="00383661">
        <w:rPr>
          <w:rFonts w:ascii="Times New Roman" w:hAnsi="Times New Roman" w:cs="Times New Roman"/>
          <w:i/>
          <w:iCs/>
          <w:sz w:val="24"/>
          <w:szCs w:val="24"/>
        </w:rPr>
        <w:t xml:space="preserve">International Governmental Organization </w:t>
      </w:r>
      <w:r w:rsidRPr="00383661">
        <w:rPr>
          <w:rFonts w:ascii="Times New Roman" w:hAnsi="Times New Roman" w:cs="Times New Roman"/>
          <w:sz w:val="24"/>
          <w:szCs w:val="24"/>
        </w:rPr>
        <w:t xml:space="preserve">(IGO) dan </w:t>
      </w:r>
      <w:r w:rsidRPr="00383661">
        <w:rPr>
          <w:rFonts w:ascii="Times New Roman" w:hAnsi="Times New Roman" w:cs="Times New Roman"/>
          <w:i/>
          <w:iCs/>
          <w:sz w:val="24"/>
          <w:szCs w:val="24"/>
        </w:rPr>
        <w:t xml:space="preserve">International Non Governmental Organization </w:t>
      </w:r>
      <w:r w:rsidRPr="00383661">
        <w:rPr>
          <w:rFonts w:ascii="Times New Roman" w:hAnsi="Times New Roman" w:cs="Times New Roman"/>
          <w:sz w:val="24"/>
          <w:szCs w:val="24"/>
        </w:rPr>
        <w:t>(INGO). IGO bisa diklasifikasikan atas empat kategori berdasarkan keanggotaanya dan tujuannya, yaitu:</w:t>
      </w:r>
      <w:r w:rsidRPr="00383661">
        <w:rPr>
          <w:rStyle w:val="FootnoteReference"/>
          <w:rFonts w:ascii="Times New Roman" w:hAnsi="Times New Roman" w:cs="Times New Roman"/>
          <w:sz w:val="24"/>
          <w:szCs w:val="24"/>
        </w:rPr>
        <w:footnoteReference w:id="19"/>
      </w:r>
    </w:p>
    <w:p w:rsidR="00F96CCB" w:rsidRPr="00383661" w:rsidRDefault="00F96CCB" w:rsidP="00F96CCB">
      <w:pPr>
        <w:pStyle w:val="ListParagraph"/>
        <w:numPr>
          <w:ilvl w:val="0"/>
          <w:numId w:val="4"/>
        </w:numPr>
        <w:autoSpaceDE w:val="0"/>
        <w:autoSpaceDN w:val="0"/>
        <w:adjustRightInd w:val="0"/>
        <w:spacing w:before="240" w:after="0" w:line="480" w:lineRule="auto"/>
        <w:ind w:left="1276"/>
        <w:jc w:val="both"/>
        <w:rPr>
          <w:rFonts w:ascii="Times New Roman" w:hAnsi="Times New Roman" w:cs="Times New Roman"/>
          <w:sz w:val="24"/>
          <w:szCs w:val="24"/>
        </w:rPr>
      </w:pPr>
      <w:r w:rsidRPr="00383661">
        <w:rPr>
          <w:rFonts w:ascii="Times New Roman" w:hAnsi="Times New Roman" w:cs="Times New Roman"/>
          <w:sz w:val="24"/>
          <w:szCs w:val="24"/>
        </w:rPr>
        <w:t xml:space="preserve">Organisasi yang keanggotaan dan tujuannya bersifat umum, ruang lingkupnya global dan melakukan berbagai fungsi, seperti keamanan, kerjasama sosial- ekonomi, perlindungan hak-hak azasi manusia, dan pembangunan serta pertukaran kebudayaan. Contohnya PBB. </w:t>
      </w:r>
    </w:p>
    <w:p w:rsidR="00F96CCB" w:rsidRPr="00383661" w:rsidRDefault="00F96CCB" w:rsidP="00F96CCB">
      <w:pPr>
        <w:pStyle w:val="ListParagraph"/>
        <w:numPr>
          <w:ilvl w:val="0"/>
          <w:numId w:val="4"/>
        </w:numPr>
        <w:autoSpaceDE w:val="0"/>
        <w:autoSpaceDN w:val="0"/>
        <w:adjustRightInd w:val="0"/>
        <w:spacing w:before="240" w:after="0" w:line="480" w:lineRule="auto"/>
        <w:ind w:left="1276"/>
        <w:jc w:val="both"/>
        <w:rPr>
          <w:rFonts w:ascii="Times New Roman" w:hAnsi="Times New Roman" w:cs="Times New Roman"/>
          <w:sz w:val="24"/>
          <w:szCs w:val="24"/>
        </w:rPr>
      </w:pPr>
      <w:r w:rsidRPr="00383661">
        <w:rPr>
          <w:rFonts w:ascii="Times New Roman" w:hAnsi="Times New Roman" w:cs="Times New Roman"/>
          <w:sz w:val="24"/>
          <w:szCs w:val="24"/>
        </w:rPr>
        <w:t xml:space="preserve">Organisasi yang keanggotaannya umum dan tujuannya terbatas, organisasi ini dikenal sebagai organisasi fungsional yang spesifik. Contohnya IMO, ILO, WHO, UNICEF, UNESCO. </w:t>
      </w:r>
    </w:p>
    <w:p w:rsidR="00F96CCB" w:rsidRPr="00383661" w:rsidRDefault="00F96CCB" w:rsidP="00F96CCB">
      <w:pPr>
        <w:pStyle w:val="ListParagraph"/>
        <w:numPr>
          <w:ilvl w:val="0"/>
          <w:numId w:val="4"/>
        </w:numPr>
        <w:autoSpaceDE w:val="0"/>
        <w:autoSpaceDN w:val="0"/>
        <w:adjustRightInd w:val="0"/>
        <w:spacing w:before="240" w:after="0" w:line="480" w:lineRule="auto"/>
        <w:ind w:left="1276"/>
        <w:jc w:val="both"/>
        <w:rPr>
          <w:rFonts w:ascii="Times New Roman" w:hAnsi="Times New Roman" w:cs="Times New Roman"/>
          <w:sz w:val="24"/>
          <w:szCs w:val="24"/>
        </w:rPr>
      </w:pPr>
      <w:r w:rsidRPr="00383661">
        <w:rPr>
          <w:rFonts w:ascii="Times New Roman" w:hAnsi="Times New Roman" w:cs="Times New Roman"/>
          <w:sz w:val="24"/>
          <w:szCs w:val="24"/>
        </w:rPr>
        <w:t xml:space="preserve">Organisasi yang keanggotaannya terbatas dan tujuannya umum, organisasi ini merupakan organisasi regional yang fungsi dan tanggung jawab keamanan, politik, sosial, dan ekonomi berskala luas. Contohnya OAS, OAU, EC. </w:t>
      </w:r>
    </w:p>
    <w:p w:rsidR="00F96CCB" w:rsidRPr="00383661" w:rsidRDefault="00F96CCB" w:rsidP="00F96CCB">
      <w:pPr>
        <w:pStyle w:val="ListParagraph"/>
        <w:numPr>
          <w:ilvl w:val="0"/>
          <w:numId w:val="4"/>
        </w:numPr>
        <w:autoSpaceDE w:val="0"/>
        <w:autoSpaceDN w:val="0"/>
        <w:adjustRightInd w:val="0"/>
        <w:spacing w:before="240" w:after="0" w:line="480" w:lineRule="auto"/>
        <w:ind w:left="1276"/>
        <w:jc w:val="both"/>
        <w:rPr>
          <w:rFonts w:ascii="Times New Roman" w:hAnsi="Times New Roman" w:cs="Times New Roman"/>
          <w:sz w:val="24"/>
          <w:szCs w:val="24"/>
        </w:rPr>
      </w:pPr>
      <w:r w:rsidRPr="00383661">
        <w:rPr>
          <w:rFonts w:ascii="Times New Roman" w:hAnsi="Times New Roman" w:cs="Times New Roman"/>
          <w:sz w:val="24"/>
          <w:szCs w:val="24"/>
        </w:rPr>
        <w:lastRenderedPageBreak/>
        <w:t xml:space="preserve">Organisasi yang keanggotaan dan tujuannya juga terbatas, organisasi ini terbagi atas organisasi sosial, ekonomi dan militer. Contohnya NATO </w:t>
      </w:r>
    </w:p>
    <w:p w:rsidR="00F96CCB" w:rsidRPr="00383661" w:rsidRDefault="00F96CCB" w:rsidP="00F96CCB">
      <w:pPr>
        <w:autoSpaceDE w:val="0"/>
        <w:autoSpaceDN w:val="0"/>
        <w:adjustRightInd w:val="0"/>
        <w:spacing w:before="240" w:after="0" w:line="480" w:lineRule="auto"/>
        <w:ind w:left="1276" w:firstLine="567"/>
        <w:jc w:val="both"/>
        <w:rPr>
          <w:rFonts w:ascii="Times New Roman" w:hAnsi="Times New Roman" w:cs="Times New Roman"/>
          <w:sz w:val="24"/>
          <w:szCs w:val="24"/>
        </w:rPr>
      </w:pPr>
      <w:r w:rsidRPr="00383661">
        <w:rPr>
          <w:rFonts w:ascii="Times New Roman" w:hAnsi="Times New Roman" w:cs="Times New Roman"/>
          <w:sz w:val="24"/>
          <w:szCs w:val="24"/>
        </w:rPr>
        <w:t>Dalam pembentukan Organisasi Internasional, khususnya IGO, masyarakat internasional menginginkan agar OI dapat memberikan perubahan dalam sistem internasional yang situasinya kini semakin mengindikasikan situasi disorder. Dalam perkembangannya, IGO yang turut membawa kemajuan dalam menangani berbagai macam situasi dunia adalah adanya peranan PBB.</w:t>
      </w:r>
    </w:p>
    <w:p w:rsidR="00F96CCB" w:rsidRPr="00383661" w:rsidRDefault="00F96CCB" w:rsidP="00F96CCB">
      <w:pPr>
        <w:autoSpaceDE w:val="0"/>
        <w:autoSpaceDN w:val="0"/>
        <w:adjustRightInd w:val="0"/>
        <w:spacing w:before="240" w:after="0" w:line="480" w:lineRule="auto"/>
        <w:ind w:left="1276" w:firstLine="567"/>
        <w:jc w:val="both"/>
        <w:rPr>
          <w:rFonts w:ascii="Times New Roman" w:hAnsi="Times New Roman" w:cs="Times New Roman"/>
          <w:sz w:val="24"/>
          <w:szCs w:val="24"/>
        </w:rPr>
      </w:pPr>
      <w:r w:rsidRPr="00383661">
        <w:rPr>
          <w:rFonts w:ascii="Times New Roman" w:hAnsi="Times New Roman" w:cs="Times New Roman"/>
          <w:sz w:val="24"/>
          <w:szCs w:val="24"/>
        </w:rPr>
        <w:t>Syarat suatu Organisasi dapat dilakukan sebagai organisasi internasional yaitu:</w:t>
      </w:r>
      <w:r w:rsidRPr="00383661">
        <w:rPr>
          <w:rStyle w:val="FootnoteReference"/>
          <w:rFonts w:ascii="Times New Roman" w:hAnsi="Times New Roman" w:cs="Times New Roman"/>
          <w:sz w:val="24"/>
          <w:szCs w:val="24"/>
        </w:rPr>
        <w:footnoteReference w:id="20"/>
      </w:r>
    </w:p>
    <w:p w:rsidR="00F96CCB" w:rsidRPr="00383661" w:rsidRDefault="00F96CCB" w:rsidP="00F96CCB">
      <w:pPr>
        <w:pStyle w:val="ListParagraph"/>
        <w:numPr>
          <w:ilvl w:val="0"/>
          <w:numId w:val="3"/>
        </w:numPr>
        <w:autoSpaceDE w:val="0"/>
        <w:autoSpaceDN w:val="0"/>
        <w:adjustRightInd w:val="0"/>
        <w:spacing w:after="0" w:line="480" w:lineRule="auto"/>
        <w:ind w:left="1276"/>
        <w:jc w:val="both"/>
        <w:rPr>
          <w:rFonts w:ascii="Times New Roman" w:hAnsi="Times New Roman" w:cs="Times New Roman"/>
          <w:sz w:val="24"/>
          <w:szCs w:val="24"/>
        </w:rPr>
      </w:pPr>
      <w:r w:rsidRPr="00383661">
        <w:rPr>
          <w:rFonts w:ascii="Times New Roman" w:hAnsi="Times New Roman" w:cs="Times New Roman"/>
          <w:sz w:val="24"/>
          <w:szCs w:val="24"/>
        </w:rPr>
        <w:t xml:space="preserve">Mempunyai organ permanen. </w:t>
      </w:r>
    </w:p>
    <w:p w:rsidR="00F96CCB" w:rsidRPr="00383661" w:rsidRDefault="00F96CCB" w:rsidP="00F96CCB">
      <w:pPr>
        <w:pStyle w:val="ListParagraph"/>
        <w:numPr>
          <w:ilvl w:val="0"/>
          <w:numId w:val="3"/>
        </w:numPr>
        <w:autoSpaceDE w:val="0"/>
        <w:autoSpaceDN w:val="0"/>
        <w:adjustRightInd w:val="0"/>
        <w:spacing w:before="240" w:after="0" w:line="480" w:lineRule="auto"/>
        <w:ind w:left="1276"/>
        <w:jc w:val="both"/>
        <w:rPr>
          <w:rFonts w:ascii="Times New Roman" w:hAnsi="Times New Roman" w:cs="Times New Roman"/>
          <w:sz w:val="24"/>
          <w:szCs w:val="24"/>
        </w:rPr>
      </w:pPr>
      <w:r w:rsidRPr="00383661">
        <w:rPr>
          <w:rFonts w:ascii="Times New Roman" w:hAnsi="Times New Roman" w:cs="Times New Roman"/>
          <w:sz w:val="24"/>
          <w:szCs w:val="24"/>
        </w:rPr>
        <w:t xml:space="preserve">Obyeknya harus untuk kepentingan semua orang atau negara, bukan untuk mencari keuntungan. </w:t>
      </w:r>
    </w:p>
    <w:p w:rsidR="00F96CCB" w:rsidRPr="00383661" w:rsidRDefault="00F96CCB" w:rsidP="00F96CCB">
      <w:pPr>
        <w:pStyle w:val="ListParagraph"/>
        <w:numPr>
          <w:ilvl w:val="0"/>
          <w:numId w:val="3"/>
        </w:numPr>
        <w:autoSpaceDE w:val="0"/>
        <w:autoSpaceDN w:val="0"/>
        <w:adjustRightInd w:val="0"/>
        <w:spacing w:before="240" w:after="0" w:line="480" w:lineRule="auto"/>
        <w:ind w:left="1276"/>
        <w:jc w:val="both"/>
        <w:rPr>
          <w:rFonts w:ascii="Times New Roman" w:hAnsi="Times New Roman" w:cs="Times New Roman"/>
          <w:sz w:val="24"/>
          <w:szCs w:val="24"/>
        </w:rPr>
      </w:pPr>
      <w:r w:rsidRPr="00383661">
        <w:rPr>
          <w:rFonts w:ascii="Times New Roman" w:hAnsi="Times New Roman" w:cs="Times New Roman"/>
          <w:sz w:val="24"/>
          <w:szCs w:val="24"/>
        </w:rPr>
        <w:t>Keanggotaanya terbuka untuk setiap individu atau kelompok dari setiap negara.</w:t>
      </w:r>
    </w:p>
    <w:p w:rsidR="00F96CCB" w:rsidRPr="00383661" w:rsidRDefault="00F96CCB" w:rsidP="00F96CCB">
      <w:pPr>
        <w:autoSpaceDE w:val="0"/>
        <w:autoSpaceDN w:val="0"/>
        <w:adjustRightInd w:val="0"/>
        <w:spacing w:after="0" w:line="480" w:lineRule="auto"/>
        <w:ind w:left="1276" w:firstLine="567"/>
        <w:jc w:val="both"/>
        <w:rPr>
          <w:rFonts w:ascii="Times New Roman" w:hAnsi="Times New Roman" w:cs="Times New Roman"/>
          <w:sz w:val="24"/>
          <w:szCs w:val="24"/>
        </w:rPr>
      </w:pPr>
      <w:r w:rsidRPr="00383661">
        <w:rPr>
          <w:rFonts w:ascii="Times New Roman" w:hAnsi="Times New Roman" w:cs="Times New Roman"/>
          <w:sz w:val="24"/>
          <w:szCs w:val="24"/>
        </w:rPr>
        <w:t>Penelitian ini juga menggunakan konsep peranan untuk melengkapi kerangka pemikiran. Adapun definisi peranan menurut Mas’oed sebagai berikut:</w:t>
      </w:r>
      <w:r w:rsidRPr="00383661">
        <w:rPr>
          <w:rStyle w:val="FootnoteReference"/>
          <w:rFonts w:ascii="Times New Roman" w:hAnsi="Times New Roman" w:cs="Times New Roman"/>
          <w:sz w:val="24"/>
          <w:szCs w:val="24"/>
        </w:rPr>
        <w:footnoteReference w:id="21"/>
      </w:r>
    </w:p>
    <w:p w:rsidR="00F96CCB" w:rsidRPr="00383661" w:rsidRDefault="00F96CCB" w:rsidP="00F96CCB">
      <w:pPr>
        <w:autoSpaceDE w:val="0"/>
        <w:autoSpaceDN w:val="0"/>
        <w:adjustRightInd w:val="0"/>
        <w:spacing w:after="0" w:line="240" w:lineRule="auto"/>
        <w:ind w:left="1843" w:firstLine="709"/>
        <w:jc w:val="both"/>
        <w:rPr>
          <w:rFonts w:ascii="Times New Roman" w:hAnsi="Times New Roman" w:cs="Times New Roman"/>
          <w:sz w:val="24"/>
          <w:szCs w:val="24"/>
        </w:rPr>
      </w:pPr>
      <w:r w:rsidRPr="00383661">
        <w:rPr>
          <w:rFonts w:ascii="Times New Roman" w:hAnsi="Times New Roman" w:cs="Times New Roman"/>
          <w:sz w:val="24"/>
          <w:szCs w:val="24"/>
        </w:rPr>
        <w:t xml:space="preserve">“Perilaku yang diharapkan akan dilakukan oleh seseorang yang menduduki suatu posisi. Ini adalah perilaku yang dilekatkan pada posisi tersebut, diharapkan berperilaku sesuai dengan sifat posisi tertentu” </w:t>
      </w:r>
    </w:p>
    <w:p w:rsidR="00F96CCB" w:rsidRPr="00383661" w:rsidRDefault="00F96CCB" w:rsidP="00F96CCB">
      <w:pPr>
        <w:autoSpaceDE w:val="0"/>
        <w:autoSpaceDN w:val="0"/>
        <w:adjustRightInd w:val="0"/>
        <w:spacing w:before="240" w:after="0" w:line="480" w:lineRule="auto"/>
        <w:ind w:left="1276" w:firstLine="567"/>
        <w:jc w:val="both"/>
        <w:rPr>
          <w:rFonts w:ascii="Times New Roman" w:hAnsi="Times New Roman" w:cs="Times New Roman"/>
          <w:sz w:val="24"/>
          <w:szCs w:val="24"/>
        </w:rPr>
      </w:pPr>
      <w:r w:rsidRPr="00383661">
        <w:rPr>
          <w:rFonts w:ascii="Times New Roman" w:hAnsi="Times New Roman" w:cs="Times New Roman"/>
          <w:sz w:val="24"/>
          <w:szCs w:val="24"/>
        </w:rPr>
        <w:t>Peranan (</w:t>
      </w:r>
      <w:r w:rsidRPr="00383661">
        <w:rPr>
          <w:rFonts w:ascii="Times New Roman" w:hAnsi="Times New Roman" w:cs="Times New Roman"/>
          <w:i/>
          <w:iCs/>
          <w:sz w:val="24"/>
          <w:szCs w:val="24"/>
        </w:rPr>
        <w:t>role</w:t>
      </w:r>
      <w:r w:rsidRPr="00383661">
        <w:rPr>
          <w:rFonts w:ascii="Times New Roman" w:hAnsi="Times New Roman" w:cs="Times New Roman"/>
          <w:sz w:val="24"/>
          <w:szCs w:val="24"/>
        </w:rPr>
        <w:t>) dapat dikatakan sebagai berikut:</w:t>
      </w:r>
      <w:r w:rsidRPr="00383661">
        <w:rPr>
          <w:rStyle w:val="FootnoteReference"/>
          <w:rFonts w:ascii="Times New Roman" w:hAnsi="Times New Roman" w:cs="Times New Roman"/>
          <w:sz w:val="24"/>
          <w:szCs w:val="24"/>
        </w:rPr>
        <w:footnoteReference w:id="22"/>
      </w:r>
    </w:p>
    <w:p w:rsidR="00F96CCB" w:rsidRPr="00383661" w:rsidRDefault="00F96CCB" w:rsidP="00F96CCB">
      <w:pPr>
        <w:autoSpaceDE w:val="0"/>
        <w:autoSpaceDN w:val="0"/>
        <w:adjustRightInd w:val="0"/>
        <w:spacing w:after="0" w:line="240" w:lineRule="auto"/>
        <w:ind w:left="1843" w:firstLine="720"/>
        <w:jc w:val="both"/>
        <w:rPr>
          <w:rFonts w:ascii="Times New Roman" w:hAnsi="Times New Roman" w:cs="Times New Roman"/>
          <w:sz w:val="24"/>
          <w:szCs w:val="24"/>
        </w:rPr>
      </w:pPr>
      <w:r w:rsidRPr="00383661">
        <w:rPr>
          <w:rFonts w:ascii="Times New Roman" w:hAnsi="Times New Roman" w:cs="Times New Roman"/>
          <w:sz w:val="24"/>
          <w:szCs w:val="24"/>
        </w:rPr>
        <w:lastRenderedPageBreak/>
        <w:t xml:space="preserve">“Seperangkat perilaku yang diharapkan dari seorang atau struktur tertentu yang menduduki suatu posisi didalam suatu sistem. Suatu organisasi memiliki struktur organisasi untuk mencapai tujuan organisasi yang telah di sepakati bersama. Apabila struktur-struktur tersebut telah menjalankan fungsi-fungsinya, maka organisasi itu telah menjalankan peranan tertentu. Dengan demikian, peranan dianggap sebagai fungsi dalam rangka mencapai tujuan-tujuan kemasyarakatan” </w:t>
      </w:r>
    </w:p>
    <w:p w:rsidR="00F96CCB" w:rsidRPr="00383661" w:rsidRDefault="00F96CCB" w:rsidP="00F96CCB">
      <w:pPr>
        <w:autoSpaceDE w:val="0"/>
        <w:autoSpaceDN w:val="0"/>
        <w:adjustRightInd w:val="0"/>
        <w:spacing w:before="240" w:after="0" w:line="480" w:lineRule="auto"/>
        <w:ind w:left="1276" w:firstLine="567"/>
        <w:jc w:val="both"/>
        <w:rPr>
          <w:rFonts w:ascii="Times New Roman" w:hAnsi="Times New Roman" w:cs="Times New Roman"/>
          <w:sz w:val="24"/>
          <w:szCs w:val="24"/>
        </w:rPr>
      </w:pPr>
      <w:r w:rsidRPr="00383661">
        <w:rPr>
          <w:rFonts w:ascii="Times New Roman" w:hAnsi="Times New Roman" w:cs="Times New Roman"/>
          <w:sz w:val="24"/>
          <w:szCs w:val="24"/>
        </w:rPr>
        <w:t>Menurut Clive Archer dalam buku Anak Agung Banyu Perwita,  dan Yanyan Mochamad Yani peranan organisasi internasional dapat dibagi ke dalam tiga kategori, yaitu:</w:t>
      </w:r>
      <w:r w:rsidRPr="00383661">
        <w:rPr>
          <w:rStyle w:val="FootnoteReference"/>
          <w:rFonts w:ascii="Times New Roman" w:hAnsi="Times New Roman" w:cs="Times New Roman"/>
          <w:sz w:val="24"/>
          <w:szCs w:val="24"/>
        </w:rPr>
        <w:footnoteReference w:id="23"/>
      </w:r>
    </w:p>
    <w:p w:rsidR="00F96CCB" w:rsidRPr="00383661" w:rsidRDefault="00F96CCB" w:rsidP="00F96CCB">
      <w:pPr>
        <w:pStyle w:val="ListParagraph"/>
        <w:numPr>
          <w:ilvl w:val="0"/>
          <w:numId w:val="2"/>
        </w:numPr>
        <w:autoSpaceDE w:val="0"/>
        <w:autoSpaceDN w:val="0"/>
        <w:adjustRightInd w:val="0"/>
        <w:spacing w:after="0" w:line="480" w:lineRule="auto"/>
        <w:ind w:left="1276"/>
        <w:jc w:val="both"/>
        <w:rPr>
          <w:rFonts w:ascii="Times New Roman" w:hAnsi="Times New Roman" w:cs="Times New Roman"/>
          <w:sz w:val="24"/>
          <w:szCs w:val="24"/>
        </w:rPr>
      </w:pPr>
      <w:r w:rsidRPr="00383661">
        <w:rPr>
          <w:rFonts w:ascii="Times New Roman" w:hAnsi="Times New Roman" w:cs="Times New Roman"/>
          <w:sz w:val="24"/>
          <w:szCs w:val="24"/>
        </w:rPr>
        <w:t xml:space="preserve">Sebagai instrumen. </w:t>
      </w:r>
    </w:p>
    <w:p w:rsidR="00F96CCB" w:rsidRPr="00383661" w:rsidRDefault="00F96CCB" w:rsidP="00F96CCB">
      <w:pPr>
        <w:autoSpaceDE w:val="0"/>
        <w:autoSpaceDN w:val="0"/>
        <w:adjustRightInd w:val="0"/>
        <w:spacing w:after="0" w:line="480" w:lineRule="auto"/>
        <w:ind w:left="1276"/>
        <w:jc w:val="both"/>
        <w:rPr>
          <w:rFonts w:ascii="Times New Roman" w:hAnsi="Times New Roman" w:cs="Times New Roman"/>
          <w:sz w:val="24"/>
          <w:szCs w:val="24"/>
        </w:rPr>
      </w:pPr>
      <w:r w:rsidRPr="00383661">
        <w:rPr>
          <w:rFonts w:ascii="Times New Roman" w:hAnsi="Times New Roman" w:cs="Times New Roman"/>
          <w:sz w:val="24"/>
          <w:szCs w:val="24"/>
        </w:rPr>
        <w:t xml:space="preserve">Organisasi Internasional digunakan oleh negara-negara anggotanya untuk mencapai tujuan tertentu berdasarkan tujuan politik luar negerinya. </w:t>
      </w:r>
    </w:p>
    <w:p w:rsidR="00F96CCB" w:rsidRPr="00383661" w:rsidRDefault="00F96CCB" w:rsidP="00F96CCB">
      <w:pPr>
        <w:pStyle w:val="ListParagraph"/>
        <w:numPr>
          <w:ilvl w:val="0"/>
          <w:numId w:val="2"/>
        </w:numPr>
        <w:autoSpaceDE w:val="0"/>
        <w:autoSpaceDN w:val="0"/>
        <w:adjustRightInd w:val="0"/>
        <w:spacing w:before="240" w:after="0" w:line="480" w:lineRule="auto"/>
        <w:ind w:left="1276"/>
        <w:jc w:val="both"/>
        <w:rPr>
          <w:rFonts w:ascii="Times New Roman" w:hAnsi="Times New Roman" w:cs="Times New Roman"/>
          <w:sz w:val="24"/>
          <w:szCs w:val="24"/>
        </w:rPr>
      </w:pPr>
      <w:r w:rsidRPr="00383661">
        <w:rPr>
          <w:rFonts w:ascii="Times New Roman" w:hAnsi="Times New Roman" w:cs="Times New Roman"/>
          <w:sz w:val="24"/>
          <w:szCs w:val="24"/>
        </w:rPr>
        <w:t xml:space="preserve">Sebagai arena. </w:t>
      </w:r>
    </w:p>
    <w:p w:rsidR="00F96CCB" w:rsidRPr="00383661" w:rsidRDefault="00F96CCB" w:rsidP="00F96CCB">
      <w:pPr>
        <w:pStyle w:val="ListParagraph"/>
        <w:autoSpaceDE w:val="0"/>
        <w:autoSpaceDN w:val="0"/>
        <w:adjustRightInd w:val="0"/>
        <w:spacing w:before="240" w:after="0" w:line="480" w:lineRule="auto"/>
        <w:ind w:left="1276"/>
        <w:jc w:val="both"/>
        <w:rPr>
          <w:rFonts w:ascii="Times New Roman" w:hAnsi="Times New Roman" w:cs="Times New Roman"/>
          <w:sz w:val="24"/>
          <w:szCs w:val="24"/>
        </w:rPr>
      </w:pPr>
      <w:r w:rsidRPr="00383661">
        <w:rPr>
          <w:rFonts w:ascii="Times New Roman" w:hAnsi="Times New Roman" w:cs="Times New Roman"/>
          <w:sz w:val="24"/>
          <w:szCs w:val="24"/>
        </w:rPr>
        <w:t xml:space="preserve">Organisasi Internasional merupakan tempat bertemu bagi anggota saja untuk membicarakan dan membahas masalah dalan negeri lain dengan tujuan untuk mendapatkan perhatian internasional. </w:t>
      </w:r>
    </w:p>
    <w:p w:rsidR="00F96CCB" w:rsidRPr="00383661" w:rsidRDefault="00F96CCB" w:rsidP="00F96CCB">
      <w:pPr>
        <w:pStyle w:val="ListParagraph"/>
        <w:numPr>
          <w:ilvl w:val="0"/>
          <w:numId w:val="2"/>
        </w:numPr>
        <w:autoSpaceDE w:val="0"/>
        <w:autoSpaceDN w:val="0"/>
        <w:adjustRightInd w:val="0"/>
        <w:spacing w:before="240" w:after="0" w:line="480" w:lineRule="auto"/>
        <w:ind w:left="1276"/>
        <w:jc w:val="both"/>
        <w:rPr>
          <w:rFonts w:ascii="Times New Roman" w:hAnsi="Times New Roman" w:cs="Times New Roman"/>
          <w:sz w:val="24"/>
          <w:szCs w:val="24"/>
        </w:rPr>
      </w:pPr>
      <w:r w:rsidRPr="00383661">
        <w:rPr>
          <w:rFonts w:ascii="Times New Roman" w:hAnsi="Times New Roman" w:cs="Times New Roman"/>
          <w:sz w:val="24"/>
          <w:szCs w:val="24"/>
        </w:rPr>
        <w:t xml:space="preserve">Sebagai aktor independen. </w:t>
      </w:r>
    </w:p>
    <w:p w:rsidR="00F96CCB" w:rsidRPr="00383661" w:rsidRDefault="00F96CCB" w:rsidP="00F96CCB">
      <w:pPr>
        <w:pStyle w:val="ListParagraph"/>
        <w:autoSpaceDE w:val="0"/>
        <w:autoSpaceDN w:val="0"/>
        <w:adjustRightInd w:val="0"/>
        <w:spacing w:before="240" w:after="0" w:line="480" w:lineRule="auto"/>
        <w:ind w:left="1276"/>
        <w:jc w:val="both"/>
        <w:rPr>
          <w:rFonts w:ascii="Times New Roman" w:hAnsi="Times New Roman" w:cs="Times New Roman"/>
          <w:sz w:val="24"/>
          <w:szCs w:val="24"/>
        </w:rPr>
      </w:pPr>
      <w:r w:rsidRPr="00383661">
        <w:rPr>
          <w:rFonts w:ascii="Times New Roman" w:hAnsi="Times New Roman" w:cs="Times New Roman"/>
          <w:sz w:val="24"/>
          <w:szCs w:val="24"/>
        </w:rPr>
        <w:t xml:space="preserve">Organisasi Internasional dapat membuat keputusan-keputusan sendiri tanpa dipengaruhi oleh kekuasaan atau paksaan dari luar organisasi. </w:t>
      </w:r>
    </w:p>
    <w:p w:rsidR="00F96CCB" w:rsidRPr="00383661" w:rsidRDefault="00F96CCB" w:rsidP="00F96CCB">
      <w:pPr>
        <w:autoSpaceDE w:val="0"/>
        <w:autoSpaceDN w:val="0"/>
        <w:adjustRightInd w:val="0"/>
        <w:spacing w:before="240" w:after="0" w:line="480" w:lineRule="auto"/>
        <w:ind w:firstLine="720"/>
        <w:jc w:val="both"/>
        <w:rPr>
          <w:rFonts w:ascii="Times New Roman" w:hAnsi="Times New Roman" w:cs="Times New Roman"/>
          <w:sz w:val="24"/>
          <w:szCs w:val="24"/>
        </w:rPr>
      </w:pPr>
      <w:r w:rsidRPr="00383661">
        <w:rPr>
          <w:rFonts w:ascii="Times New Roman" w:hAnsi="Times New Roman" w:cs="Times New Roman"/>
          <w:sz w:val="24"/>
          <w:szCs w:val="24"/>
        </w:rPr>
        <w:t xml:space="preserve">Dari dua teori yang telah dipaparkan, apabila dikaitkan ke dalam penelitian ini UNCLOS dan Konvensi IMO merupakan dua hal yang saling </w:t>
      </w:r>
      <w:r w:rsidRPr="00383661">
        <w:rPr>
          <w:rFonts w:ascii="Times New Roman" w:hAnsi="Times New Roman" w:cs="Times New Roman"/>
          <w:sz w:val="24"/>
          <w:szCs w:val="24"/>
        </w:rPr>
        <w:lastRenderedPageBreak/>
        <w:t xml:space="preserve">mendukung untuk pembangunan poros maritim di Indonesia. IMO tentunya menyadari bahwa cakupan fokus kemaritiman mereka berelasi dengan  Hukum Laut Internasional tersebut. </w:t>
      </w:r>
    </w:p>
    <w:p w:rsidR="00F96CCB" w:rsidRPr="00383661" w:rsidRDefault="00F96CCB" w:rsidP="00F96CCB">
      <w:pPr>
        <w:autoSpaceDE w:val="0"/>
        <w:autoSpaceDN w:val="0"/>
        <w:adjustRightInd w:val="0"/>
        <w:spacing w:after="0" w:line="480" w:lineRule="auto"/>
        <w:ind w:firstLine="720"/>
        <w:jc w:val="both"/>
        <w:rPr>
          <w:rFonts w:ascii="Times New Roman" w:eastAsiaTheme="minorHAnsi" w:hAnsi="Times New Roman" w:cs="Times New Roman"/>
          <w:sz w:val="24"/>
          <w:szCs w:val="24"/>
        </w:rPr>
      </w:pPr>
      <w:r w:rsidRPr="00383661">
        <w:rPr>
          <w:rFonts w:ascii="Times New Roman" w:eastAsiaTheme="minorHAnsi" w:hAnsi="Times New Roman" w:cs="Times New Roman"/>
          <w:sz w:val="24"/>
          <w:szCs w:val="24"/>
        </w:rPr>
        <w:t>Bagian XII, XIII, dan XIV dalam UNCLOS menyebutkan terkait dengan kerjasama antar negara, baik itu secara langsung maupun melalui organisasi internasional, dalam kaitannya dengan perlindungan dan penanggulangan permasalahan lingkungan maritim, penelitian saintifik maritim, dan pembangunan serta transfer teknologi maritim. Hal-hal yang merujuk pada kerjasama ini dimaksudkan sebagai asistensi untuk negara berkembang. Begitupula pada Konvensi IMO pasal 43 (a) yang menyaakan bahwa IMO harus, melalui Komite Kerjasama Teknik, mempertimbangkan berbagai kemungkinan pada “proyek implementasi kerjasama teknikal.”</w:t>
      </w:r>
      <w:r w:rsidRPr="00383661">
        <w:rPr>
          <w:rStyle w:val="FootnoteReference"/>
          <w:rFonts w:ascii="Times New Roman" w:eastAsiaTheme="minorHAnsi" w:hAnsi="Times New Roman" w:cs="Times New Roman"/>
          <w:sz w:val="24"/>
          <w:szCs w:val="24"/>
        </w:rPr>
        <w:footnoteReference w:id="24"/>
      </w:r>
    </w:p>
    <w:p w:rsidR="00F96CCB" w:rsidRPr="00383661" w:rsidRDefault="00F96CCB" w:rsidP="00F96CCB">
      <w:pPr>
        <w:autoSpaceDE w:val="0"/>
        <w:autoSpaceDN w:val="0"/>
        <w:adjustRightInd w:val="0"/>
        <w:spacing w:before="240" w:after="0" w:line="480" w:lineRule="auto"/>
        <w:ind w:firstLine="720"/>
        <w:jc w:val="both"/>
        <w:rPr>
          <w:rFonts w:ascii="Times New Roman" w:hAnsi="Times New Roman" w:cs="Times New Roman"/>
          <w:sz w:val="24"/>
          <w:szCs w:val="24"/>
        </w:rPr>
      </w:pPr>
      <w:r w:rsidRPr="00383661">
        <w:rPr>
          <w:rFonts w:ascii="Times New Roman" w:eastAsiaTheme="minorHAnsi" w:hAnsi="Times New Roman" w:cs="Times New Roman"/>
          <w:sz w:val="24"/>
          <w:szCs w:val="24"/>
        </w:rPr>
        <w:t xml:space="preserve">Aturan-aturan IMO diterima oleh negara-negara dan pada dasarnya industri pelayaran global karena menyediakan sebuah kerangka operasional maritim yang ringkas, efisien, aman bagi perdagangan global sebagaimanapula perhatian mereka terhadap sektor lingkungan maritim. Dengan banyaknya negara berkembang yang belum mampu memberikan efek sempurna pada implementasi instrumen IMO dan sebagaimana pula dimandatkan pada Konvensi IMO maka IMO membentuk sebuah program yang disebut </w:t>
      </w:r>
      <w:r w:rsidRPr="00383661">
        <w:rPr>
          <w:rFonts w:ascii="Times New Roman" w:eastAsiaTheme="minorHAnsi" w:hAnsi="Times New Roman" w:cs="Times New Roman"/>
          <w:i/>
          <w:sz w:val="24"/>
          <w:szCs w:val="24"/>
        </w:rPr>
        <w:t>Integrated Technical Cooperation Programme</w:t>
      </w:r>
      <w:r w:rsidRPr="00383661">
        <w:rPr>
          <w:rFonts w:ascii="Times New Roman" w:eastAsiaTheme="minorHAnsi" w:hAnsi="Times New Roman" w:cs="Times New Roman"/>
          <w:sz w:val="24"/>
          <w:szCs w:val="24"/>
        </w:rPr>
        <w:t xml:space="preserve"> (ITCP), dengan tujuan untuk menyertai negara – terutam negara berkembang- untuk membangun kapasitas sumber daya manusia dan juga </w:t>
      </w:r>
      <w:r w:rsidRPr="00383661">
        <w:rPr>
          <w:rFonts w:ascii="Times New Roman" w:eastAsiaTheme="minorHAnsi" w:hAnsi="Times New Roman" w:cs="Times New Roman"/>
          <w:sz w:val="24"/>
          <w:szCs w:val="24"/>
        </w:rPr>
        <w:lastRenderedPageBreak/>
        <w:t>kapasitas institusional agar membentuk keselarasan dengan kerangka regulasi organisasi.</w:t>
      </w:r>
      <w:r w:rsidRPr="00383661">
        <w:rPr>
          <w:rStyle w:val="FootnoteReference"/>
          <w:rFonts w:ascii="Times New Roman" w:eastAsiaTheme="minorHAnsi" w:hAnsi="Times New Roman" w:cs="Times New Roman"/>
          <w:sz w:val="24"/>
          <w:szCs w:val="24"/>
        </w:rPr>
        <w:footnoteReference w:id="25"/>
      </w:r>
    </w:p>
    <w:p w:rsidR="00F96CCB" w:rsidRPr="00383661" w:rsidRDefault="00F96CCB" w:rsidP="00F96CCB">
      <w:pPr>
        <w:rPr>
          <w:rFonts w:ascii="Times New Roman" w:hAnsi="Times New Roman" w:cs="Times New Roman"/>
          <w:sz w:val="24"/>
          <w:szCs w:val="24"/>
        </w:rPr>
      </w:pPr>
    </w:p>
    <w:p w:rsidR="00F96CCB" w:rsidRPr="00383661" w:rsidRDefault="00F96CCB" w:rsidP="00F96CCB">
      <w:pPr>
        <w:pStyle w:val="Heading3"/>
        <w:numPr>
          <w:ilvl w:val="0"/>
          <w:numId w:val="11"/>
        </w:numPr>
        <w:rPr>
          <w:rFonts w:ascii="Times New Roman" w:hAnsi="Times New Roman" w:cs="Times New Roman"/>
          <w:color w:val="auto"/>
          <w:sz w:val="24"/>
          <w:szCs w:val="24"/>
        </w:rPr>
      </w:pPr>
      <w:bookmarkStart w:id="17" w:name="_Toc525598953"/>
      <w:r w:rsidRPr="00383661">
        <w:rPr>
          <w:rFonts w:ascii="Times New Roman" w:hAnsi="Times New Roman" w:cs="Times New Roman"/>
          <w:color w:val="auto"/>
          <w:sz w:val="24"/>
          <w:szCs w:val="24"/>
        </w:rPr>
        <w:t>TEORI PEMBANGUNAN</w:t>
      </w:r>
      <w:bookmarkEnd w:id="13"/>
      <w:bookmarkEnd w:id="14"/>
      <w:bookmarkEnd w:id="15"/>
      <w:bookmarkEnd w:id="17"/>
    </w:p>
    <w:p w:rsidR="00F96CCB" w:rsidRPr="00383661" w:rsidRDefault="00F96CCB" w:rsidP="00F96CCB">
      <w:pPr>
        <w:pStyle w:val="ListParagraph"/>
        <w:spacing w:before="240" w:line="480" w:lineRule="auto"/>
        <w:ind w:left="1134" w:firstLine="709"/>
        <w:jc w:val="both"/>
        <w:rPr>
          <w:rFonts w:ascii="Times New Roman" w:hAnsi="Times New Roman" w:cs="Times New Roman"/>
          <w:sz w:val="24"/>
          <w:szCs w:val="24"/>
        </w:rPr>
      </w:pPr>
      <w:r w:rsidRPr="00383661">
        <w:rPr>
          <w:rFonts w:ascii="Times New Roman" w:hAnsi="Times New Roman" w:cs="Times New Roman"/>
          <w:sz w:val="24"/>
          <w:szCs w:val="24"/>
        </w:rPr>
        <w:t xml:space="preserve">Konsep Pembangunan  merupakan serangkaian  proses peningkatan kapasitas di bidang ekonomi dan politik yang dilakukan oleh negara unutk memenuhi kebutuhan dasar dan meningkatkan standar hidup warganya. Hingga akhir 1980-an pembangunan sering diidentikan dengan proses industrialisasi yang bertujuan mentransformaskan sistem ekonomi tradisional menjadi sistem modern berbasis industri. </w:t>
      </w:r>
    </w:p>
    <w:p w:rsidR="00F96CCB" w:rsidRPr="00383661" w:rsidRDefault="00F96CCB" w:rsidP="00F96CCB">
      <w:pPr>
        <w:pStyle w:val="ListParagraph"/>
        <w:spacing w:before="240" w:line="480" w:lineRule="auto"/>
        <w:ind w:left="1134" w:firstLine="709"/>
        <w:jc w:val="both"/>
        <w:rPr>
          <w:rFonts w:ascii="Times New Roman" w:hAnsi="Times New Roman" w:cs="Times New Roman"/>
          <w:sz w:val="24"/>
          <w:szCs w:val="24"/>
        </w:rPr>
      </w:pPr>
      <w:r w:rsidRPr="00383661">
        <w:rPr>
          <w:rFonts w:ascii="Times New Roman" w:hAnsi="Times New Roman" w:cs="Times New Roman"/>
          <w:sz w:val="24"/>
          <w:szCs w:val="24"/>
        </w:rPr>
        <w:t xml:space="preserve">Konsep pembangunan tersebut kemudian mulai bergeser pada tahun 1990an di mana perkembangan yang terjadi pada tingkat global mengartikan bahwa pembangunan merupakan upaya menciptakan kesejahteraan bagi melalui pembentukan masyarakat yang berkesinambungan di bidang sosial, budaya, politik dan ekonomi. </w:t>
      </w:r>
    </w:p>
    <w:p w:rsidR="00F96CCB" w:rsidRPr="00383661" w:rsidRDefault="00F96CCB" w:rsidP="00F96CCB">
      <w:pPr>
        <w:pStyle w:val="ListParagraph"/>
        <w:spacing w:before="240" w:line="480" w:lineRule="auto"/>
        <w:ind w:left="1134" w:firstLine="709"/>
        <w:jc w:val="both"/>
        <w:rPr>
          <w:rFonts w:ascii="Times New Roman" w:hAnsi="Times New Roman" w:cs="Times New Roman"/>
          <w:sz w:val="24"/>
          <w:szCs w:val="24"/>
        </w:rPr>
      </w:pPr>
      <w:r w:rsidRPr="00383661">
        <w:rPr>
          <w:rFonts w:ascii="Times New Roman" w:hAnsi="Times New Roman" w:cs="Times New Roman"/>
          <w:sz w:val="24"/>
          <w:szCs w:val="24"/>
        </w:rPr>
        <w:t>Pembangunan tidak didasarkan pada program-program yang didesain oleh pemerintah namun lebih mengedepankan partisipasi masyarakat dengan memperhatikan sistem budaya lokal. Pemberdayaan individu dan masyarakat menjadi perhatian utama dan peningkatan kesejahteraan dijadikan sebagai tolok ukur keberhasilan pembangunan.</w:t>
      </w:r>
    </w:p>
    <w:p w:rsidR="00F96CCB" w:rsidRPr="00383661" w:rsidRDefault="00F96CCB" w:rsidP="00F96CCB">
      <w:pPr>
        <w:pStyle w:val="ListParagraph"/>
        <w:spacing w:before="240" w:line="480" w:lineRule="auto"/>
        <w:ind w:left="1134" w:firstLine="709"/>
        <w:jc w:val="both"/>
        <w:rPr>
          <w:rFonts w:ascii="Times New Roman" w:hAnsi="Times New Roman" w:cs="Times New Roman"/>
          <w:sz w:val="24"/>
          <w:szCs w:val="24"/>
        </w:rPr>
      </w:pPr>
      <w:r w:rsidRPr="00383661">
        <w:rPr>
          <w:rFonts w:ascii="Times New Roman" w:hAnsi="Times New Roman" w:cs="Times New Roman"/>
          <w:sz w:val="24"/>
          <w:szCs w:val="24"/>
        </w:rPr>
        <w:t xml:space="preserve">Dalam konsep pembangunan kita juga mengenal dengan teori pembangunan internasional yang dikenalkan oleh tiga teori utama </w:t>
      </w:r>
      <w:r w:rsidRPr="00383661">
        <w:rPr>
          <w:rFonts w:ascii="Times New Roman" w:hAnsi="Times New Roman" w:cs="Times New Roman"/>
          <w:sz w:val="24"/>
          <w:szCs w:val="24"/>
        </w:rPr>
        <w:lastRenderedPageBreak/>
        <w:t xml:space="preserve">yaitu; </w:t>
      </w:r>
      <w:r w:rsidRPr="00383661">
        <w:rPr>
          <w:rFonts w:ascii="Times New Roman" w:hAnsi="Times New Roman" w:cs="Times New Roman"/>
          <w:i/>
          <w:sz w:val="24"/>
          <w:szCs w:val="24"/>
        </w:rPr>
        <w:t xml:space="preserve">Modernization Theory, International-Dependency, </w:t>
      </w:r>
      <w:r w:rsidRPr="00383661">
        <w:rPr>
          <w:rFonts w:ascii="Times New Roman" w:hAnsi="Times New Roman" w:cs="Times New Roman"/>
          <w:sz w:val="24"/>
          <w:szCs w:val="24"/>
        </w:rPr>
        <w:t xml:space="preserve">dan </w:t>
      </w:r>
      <w:r w:rsidRPr="00383661">
        <w:rPr>
          <w:rFonts w:ascii="Times New Roman" w:hAnsi="Times New Roman" w:cs="Times New Roman"/>
          <w:i/>
          <w:sz w:val="24"/>
          <w:szCs w:val="24"/>
        </w:rPr>
        <w:t xml:space="preserve">Neoclassical – Free-Market Counter Revolution: 1980s and 1990s. </w:t>
      </w:r>
      <w:r w:rsidRPr="00383661">
        <w:rPr>
          <w:rFonts w:ascii="Times New Roman" w:hAnsi="Times New Roman" w:cs="Times New Roman"/>
          <w:sz w:val="24"/>
          <w:szCs w:val="24"/>
        </w:rPr>
        <w:t xml:space="preserve"> Dalam penelitian ini, penulis menggunakan Teori Modernisasi yang diperkenalkan oleh W. W. Rostow dalam bukunya yang berjudul The Stages of Economic Growth dijelaskan bahwa pembangunan ekonomi sebuah negara dilakukan berdasarkan beberapa tahap yang dipercaya harus sesuai dengan masing-masing langkahnya, langkah – langkah yang dimaksud tergambar pada bagan di bawah ini</w:t>
      </w:r>
      <w:r w:rsidRPr="00383661">
        <w:rPr>
          <w:rStyle w:val="FootnoteReference"/>
          <w:rFonts w:ascii="Times New Roman" w:hAnsi="Times New Roman" w:cs="Times New Roman"/>
          <w:sz w:val="24"/>
          <w:szCs w:val="24"/>
        </w:rPr>
        <w:footnoteReference w:id="26"/>
      </w:r>
      <w:r w:rsidRPr="00383661">
        <w:rPr>
          <w:rFonts w:ascii="Times New Roman" w:hAnsi="Times New Roman" w:cs="Times New Roman"/>
          <w:sz w:val="24"/>
          <w:szCs w:val="24"/>
        </w:rPr>
        <w:t>;</w:t>
      </w:r>
    </w:p>
    <w:p w:rsidR="00F96CCB" w:rsidRPr="00383661" w:rsidRDefault="00F96CCB" w:rsidP="00F96CCB">
      <w:pPr>
        <w:pStyle w:val="ListParagraph"/>
        <w:spacing w:before="240" w:line="480" w:lineRule="auto"/>
        <w:ind w:left="1276" w:firstLine="360"/>
        <w:jc w:val="both"/>
        <w:rPr>
          <w:rFonts w:ascii="Times New Roman" w:hAnsi="Times New Roman" w:cs="Times New Roman"/>
          <w:sz w:val="24"/>
          <w:szCs w:val="24"/>
        </w:rPr>
      </w:pPr>
      <w:r w:rsidRPr="00383661">
        <w:rPr>
          <w:rFonts w:ascii="Times New Roman" w:hAnsi="Times New Roman" w:cs="Times New Roman"/>
          <w:noProof/>
          <w:sz w:val="24"/>
          <w:szCs w:val="24"/>
          <w:lang w:eastAsia="id-ID"/>
        </w:rPr>
        <w:drawing>
          <wp:inline distT="0" distB="0" distL="0" distR="0">
            <wp:extent cx="4259000" cy="2710815"/>
            <wp:effectExtent l="7620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F96CCB" w:rsidRPr="00383661" w:rsidRDefault="00F96CCB" w:rsidP="00F96CCB">
      <w:pPr>
        <w:pStyle w:val="ListParagraph"/>
        <w:keepNext/>
        <w:tabs>
          <w:tab w:val="left" w:pos="3506"/>
        </w:tabs>
        <w:spacing w:before="240" w:line="480" w:lineRule="auto"/>
        <w:ind w:left="1276" w:firstLine="360"/>
        <w:jc w:val="both"/>
        <w:rPr>
          <w:rFonts w:ascii="Times New Roman" w:hAnsi="Times New Roman" w:cs="Times New Roman"/>
          <w:sz w:val="24"/>
          <w:szCs w:val="24"/>
        </w:rPr>
      </w:pPr>
      <w:bookmarkStart w:id="18" w:name="_Toc521112059"/>
      <w:bookmarkStart w:id="19" w:name="_Toc521112209"/>
      <w:r w:rsidRPr="00383661">
        <w:rPr>
          <w:rFonts w:ascii="Times New Roman" w:hAnsi="Times New Roman" w:cs="Times New Roman"/>
          <w:sz w:val="24"/>
          <w:szCs w:val="24"/>
        </w:rPr>
        <w:t xml:space="preserve">Gambar 2 </w:t>
      </w:r>
      <w:r w:rsidRPr="00383661">
        <w:rPr>
          <w:rFonts w:ascii="Times New Roman" w:hAnsi="Times New Roman" w:cs="Times New Roman"/>
          <w:sz w:val="24"/>
          <w:szCs w:val="24"/>
        </w:rPr>
        <w:fldChar w:fldCharType="begin"/>
      </w:r>
      <w:r w:rsidRPr="00383661">
        <w:rPr>
          <w:rFonts w:ascii="Times New Roman" w:hAnsi="Times New Roman" w:cs="Times New Roman"/>
          <w:sz w:val="24"/>
          <w:szCs w:val="24"/>
        </w:rPr>
        <w:instrText xml:space="preserve"> SEQ Gambar_2 \* ARABIC </w:instrText>
      </w:r>
      <w:r w:rsidRPr="00383661">
        <w:rPr>
          <w:rFonts w:ascii="Times New Roman" w:hAnsi="Times New Roman" w:cs="Times New Roman"/>
          <w:sz w:val="24"/>
          <w:szCs w:val="24"/>
        </w:rPr>
        <w:fldChar w:fldCharType="separate"/>
      </w:r>
      <w:r>
        <w:rPr>
          <w:rFonts w:ascii="Times New Roman" w:hAnsi="Times New Roman" w:cs="Times New Roman"/>
          <w:noProof/>
          <w:sz w:val="24"/>
          <w:szCs w:val="24"/>
        </w:rPr>
        <w:t>1</w:t>
      </w:r>
      <w:r w:rsidRPr="00383661">
        <w:rPr>
          <w:rFonts w:ascii="Times New Roman" w:hAnsi="Times New Roman" w:cs="Times New Roman"/>
          <w:sz w:val="24"/>
          <w:szCs w:val="24"/>
        </w:rPr>
        <w:fldChar w:fldCharType="end"/>
      </w:r>
      <w:r w:rsidRPr="00383661">
        <w:rPr>
          <w:rFonts w:ascii="Times New Roman" w:hAnsi="Times New Roman" w:cs="Times New Roman"/>
          <w:sz w:val="24"/>
          <w:szCs w:val="24"/>
        </w:rPr>
        <w:t>Tingkatan Linear Teori Modernisasi.</w:t>
      </w:r>
      <w:bookmarkEnd w:id="18"/>
      <w:bookmarkEnd w:id="19"/>
    </w:p>
    <w:p w:rsidR="00F96CCB" w:rsidRPr="00383661" w:rsidRDefault="00F96CCB" w:rsidP="00F96CCB">
      <w:pPr>
        <w:pStyle w:val="ListParagraph"/>
        <w:spacing w:before="240" w:line="480" w:lineRule="auto"/>
        <w:ind w:left="1276" w:firstLine="317"/>
        <w:jc w:val="both"/>
        <w:rPr>
          <w:rFonts w:ascii="Times New Roman" w:hAnsi="Times New Roman" w:cs="Times New Roman"/>
          <w:i/>
          <w:sz w:val="24"/>
          <w:szCs w:val="24"/>
        </w:rPr>
      </w:pPr>
    </w:p>
    <w:p w:rsidR="00F96CCB" w:rsidRPr="00383661" w:rsidRDefault="00F96CCB" w:rsidP="00F96CCB">
      <w:pPr>
        <w:pStyle w:val="ListParagraph"/>
        <w:spacing w:before="240" w:line="480" w:lineRule="auto"/>
        <w:ind w:left="1134" w:firstLine="709"/>
        <w:jc w:val="both"/>
        <w:rPr>
          <w:rFonts w:ascii="Times New Roman" w:hAnsi="Times New Roman" w:cs="Times New Roman"/>
          <w:sz w:val="24"/>
          <w:szCs w:val="24"/>
        </w:rPr>
      </w:pPr>
      <w:r w:rsidRPr="00383661">
        <w:rPr>
          <w:rFonts w:ascii="Times New Roman" w:hAnsi="Times New Roman" w:cs="Times New Roman"/>
          <w:i/>
          <w:sz w:val="24"/>
          <w:szCs w:val="24"/>
        </w:rPr>
        <w:t>The traditional society</w:t>
      </w:r>
      <w:r w:rsidRPr="00383661">
        <w:rPr>
          <w:rFonts w:ascii="Times New Roman" w:hAnsi="Times New Roman" w:cs="Times New Roman"/>
          <w:sz w:val="24"/>
          <w:szCs w:val="24"/>
        </w:rPr>
        <w:t xml:space="preserve"> (Masyarakat tradisional): dalam tahap ini pembangunan diarahkan pada perubahan multidimensional seperti </w:t>
      </w:r>
      <w:r w:rsidRPr="00383661">
        <w:rPr>
          <w:rFonts w:ascii="Times New Roman" w:hAnsi="Times New Roman" w:cs="Times New Roman"/>
          <w:sz w:val="24"/>
          <w:szCs w:val="24"/>
        </w:rPr>
        <w:lastRenderedPageBreak/>
        <w:t>perubahan orientasi sosial, budaya, ekonomi dan juga politik yang tadinya kepada suatu daerah menjadi keluar.</w:t>
      </w:r>
      <w:r w:rsidRPr="00383661">
        <w:rPr>
          <w:rStyle w:val="FootnoteReference"/>
          <w:rFonts w:ascii="Times New Roman" w:hAnsi="Times New Roman" w:cs="Times New Roman"/>
          <w:sz w:val="24"/>
          <w:szCs w:val="24"/>
        </w:rPr>
        <w:footnoteReference w:id="27"/>
      </w:r>
    </w:p>
    <w:p w:rsidR="00F96CCB" w:rsidRPr="00383661" w:rsidRDefault="00F96CCB" w:rsidP="00F96CCB">
      <w:pPr>
        <w:pStyle w:val="ListParagraph"/>
        <w:spacing w:before="240" w:line="480" w:lineRule="auto"/>
        <w:ind w:left="1134" w:firstLine="709"/>
        <w:jc w:val="both"/>
        <w:rPr>
          <w:rFonts w:ascii="Times New Roman" w:hAnsi="Times New Roman" w:cs="Times New Roman"/>
          <w:sz w:val="24"/>
          <w:szCs w:val="24"/>
        </w:rPr>
      </w:pPr>
      <w:r w:rsidRPr="00383661">
        <w:rPr>
          <w:rFonts w:ascii="Times New Roman" w:hAnsi="Times New Roman" w:cs="Times New Roman"/>
          <w:i/>
          <w:sz w:val="24"/>
          <w:szCs w:val="24"/>
        </w:rPr>
        <w:t xml:space="preserve">The Pre-conditions for take off </w:t>
      </w:r>
      <w:r w:rsidRPr="00383661">
        <w:rPr>
          <w:rFonts w:ascii="Times New Roman" w:hAnsi="Times New Roman" w:cs="Times New Roman"/>
          <w:sz w:val="24"/>
          <w:szCs w:val="24"/>
        </w:rPr>
        <w:t>(Tahap prasyarat tinggal landas): Masa transisi masyarakat mempersiapkan dirinya untuk mencapai pertumbuhan atas kekuasaan sendiri dan juga menunjukkan bentuk perubahan dalam kepemimpinan.</w:t>
      </w:r>
      <w:r w:rsidRPr="00383661">
        <w:rPr>
          <w:rStyle w:val="FootnoteReference"/>
          <w:rFonts w:ascii="Times New Roman" w:hAnsi="Times New Roman" w:cs="Times New Roman"/>
          <w:sz w:val="24"/>
          <w:szCs w:val="24"/>
        </w:rPr>
        <w:footnoteReference w:id="28"/>
      </w:r>
    </w:p>
    <w:p w:rsidR="00F96CCB" w:rsidRPr="00383661" w:rsidRDefault="00F96CCB" w:rsidP="00F96CCB">
      <w:pPr>
        <w:pStyle w:val="ListParagraph"/>
        <w:spacing w:before="240" w:line="480" w:lineRule="auto"/>
        <w:ind w:left="1134" w:firstLine="709"/>
        <w:jc w:val="both"/>
        <w:rPr>
          <w:rFonts w:ascii="Times New Roman" w:hAnsi="Times New Roman" w:cs="Times New Roman"/>
          <w:sz w:val="24"/>
          <w:szCs w:val="24"/>
        </w:rPr>
      </w:pPr>
      <w:r w:rsidRPr="00383661">
        <w:rPr>
          <w:rFonts w:ascii="Times New Roman" w:hAnsi="Times New Roman" w:cs="Times New Roman"/>
          <w:i/>
          <w:sz w:val="24"/>
          <w:szCs w:val="24"/>
        </w:rPr>
        <w:t>The Take-off</w:t>
      </w:r>
      <w:r w:rsidRPr="00383661">
        <w:rPr>
          <w:rFonts w:ascii="Times New Roman" w:hAnsi="Times New Roman" w:cs="Times New Roman"/>
          <w:sz w:val="24"/>
          <w:szCs w:val="24"/>
        </w:rPr>
        <w:t xml:space="preserve"> (Tinggal landas): Pertumbuhan ekonomi terjadi dan pada masa ini perubahan yang terjadi di masyarakat seperti revolusi politik, terciptanya kemajuan inovasi.</w:t>
      </w:r>
      <w:r w:rsidRPr="00383661">
        <w:rPr>
          <w:rStyle w:val="FootnoteReference"/>
          <w:rFonts w:ascii="Times New Roman" w:hAnsi="Times New Roman" w:cs="Times New Roman"/>
          <w:sz w:val="24"/>
          <w:szCs w:val="24"/>
        </w:rPr>
        <w:footnoteReference w:id="29"/>
      </w:r>
    </w:p>
    <w:p w:rsidR="00F96CCB" w:rsidRPr="00383661" w:rsidRDefault="00F96CCB" w:rsidP="00F96CCB">
      <w:pPr>
        <w:pStyle w:val="ListParagraph"/>
        <w:spacing w:before="240" w:line="480" w:lineRule="auto"/>
        <w:ind w:left="1134" w:firstLine="709"/>
        <w:jc w:val="both"/>
        <w:rPr>
          <w:rFonts w:ascii="Times New Roman" w:hAnsi="Times New Roman" w:cs="Times New Roman"/>
          <w:sz w:val="24"/>
          <w:szCs w:val="24"/>
        </w:rPr>
      </w:pPr>
      <w:r w:rsidRPr="00383661">
        <w:rPr>
          <w:rFonts w:ascii="Times New Roman" w:hAnsi="Times New Roman" w:cs="Times New Roman"/>
          <w:i/>
          <w:sz w:val="24"/>
          <w:szCs w:val="24"/>
        </w:rPr>
        <w:t>The drive to maturity</w:t>
      </w:r>
      <w:r w:rsidRPr="00383661">
        <w:rPr>
          <w:rFonts w:ascii="Times New Roman" w:hAnsi="Times New Roman" w:cs="Times New Roman"/>
          <w:sz w:val="24"/>
          <w:szCs w:val="24"/>
        </w:rPr>
        <w:t xml:space="preserve"> (Tahap menuju kedewasaan): Setelah tercipta berbagai kemajuan inovasi pembangunan negara mengarah pada tahap efektivitas penggunaan teknologi modern pada tiap-tiap proses produksi.</w:t>
      </w:r>
      <w:r w:rsidRPr="00383661">
        <w:rPr>
          <w:rStyle w:val="FootnoteReference"/>
          <w:rFonts w:ascii="Times New Roman" w:hAnsi="Times New Roman" w:cs="Times New Roman"/>
          <w:sz w:val="24"/>
          <w:szCs w:val="24"/>
        </w:rPr>
        <w:footnoteReference w:id="30"/>
      </w:r>
    </w:p>
    <w:p w:rsidR="00F96CCB" w:rsidRPr="00383661" w:rsidRDefault="00F96CCB" w:rsidP="00F96CCB">
      <w:pPr>
        <w:pStyle w:val="ListParagraph"/>
        <w:spacing w:before="240" w:line="480" w:lineRule="auto"/>
        <w:ind w:left="1134" w:firstLine="709"/>
        <w:jc w:val="both"/>
        <w:rPr>
          <w:rFonts w:ascii="Times New Roman" w:hAnsi="Times New Roman" w:cs="Times New Roman"/>
          <w:sz w:val="24"/>
          <w:szCs w:val="24"/>
        </w:rPr>
      </w:pPr>
      <w:r w:rsidRPr="00383661">
        <w:rPr>
          <w:rFonts w:ascii="Times New Roman" w:hAnsi="Times New Roman" w:cs="Times New Roman"/>
          <w:i/>
          <w:sz w:val="24"/>
          <w:szCs w:val="24"/>
        </w:rPr>
        <w:t>The age of high mass consumption</w:t>
      </w:r>
      <w:r w:rsidRPr="00383661">
        <w:rPr>
          <w:rFonts w:ascii="Times New Roman" w:hAnsi="Times New Roman" w:cs="Times New Roman"/>
          <w:sz w:val="24"/>
          <w:szCs w:val="24"/>
        </w:rPr>
        <w:t xml:space="preserve"> (Tahap konsumsi tinggi):  Setelah tingkatan produksi semakin meningkat, selanjutnya masyarakat telah menekanka pada masalah-masalah yang berkaitan dengan konsumsi dan kesejahteraan dibandingkan dengan produksi. Yang kemudian terdapat tiga tujuan negara yang salah satunya adalah memperbesar kekuasaan negara dan pengaruh ke luar negeri untuk kemudian berakhir pada penjajahan terhadap bangsa lain.</w:t>
      </w:r>
      <w:r w:rsidRPr="00383661">
        <w:rPr>
          <w:rStyle w:val="FootnoteReference"/>
          <w:rFonts w:ascii="Times New Roman" w:hAnsi="Times New Roman" w:cs="Times New Roman"/>
          <w:sz w:val="24"/>
          <w:szCs w:val="24"/>
        </w:rPr>
        <w:footnoteReference w:id="31"/>
      </w:r>
    </w:p>
    <w:p w:rsidR="00F96CCB" w:rsidRPr="00383661" w:rsidRDefault="00F96CCB" w:rsidP="00F96CCB">
      <w:pPr>
        <w:spacing w:line="480" w:lineRule="auto"/>
        <w:ind w:firstLine="720"/>
        <w:jc w:val="both"/>
        <w:rPr>
          <w:rFonts w:ascii="Times New Roman" w:hAnsi="Times New Roman" w:cs="Times New Roman"/>
          <w:sz w:val="24"/>
          <w:szCs w:val="24"/>
          <w:lang w:val="en-US"/>
        </w:rPr>
      </w:pPr>
      <w:r w:rsidRPr="00383661">
        <w:rPr>
          <w:rFonts w:ascii="Times New Roman" w:hAnsi="Times New Roman" w:cs="Times New Roman"/>
          <w:sz w:val="24"/>
          <w:szCs w:val="24"/>
        </w:rPr>
        <w:lastRenderedPageBreak/>
        <w:t>Bedasarkan paparan konseptual di atas, maka penulis mencoba membuat konklusi untuk mendukung dan mengarahkan kepada hipotesis, penulis mencoba untuk mengemukakan beberapa asumsi antara lain:</w:t>
      </w:r>
    </w:p>
    <w:p w:rsidR="00F96CCB" w:rsidRPr="00383661" w:rsidRDefault="00F96CCB" w:rsidP="00F96CCB">
      <w:pPr>
        <w:pStyle w:val="ListParagraph"/>
        <w:numPr>
          <w:ilvl w:val="0"/>
          <w:numId w:val="12"/>
        </w:numPr>
        <w:spacing w:after="200" w:line="480" w:lineRule="auto"/>
        <w:jc w:val="both"/>
        <w:rPr>
          <w:rFonts w:ascii="Times New Roman" w:hAnsi="Times New Roman" w:cs="Times New Roman"/>
          <w:sz w:val="24"/>
          <w:szCs w:val="24"/>
          <w:lang w:val="en-US"/>
        </w:rPr>
      </w:pPr>
      <w:r w:rsidRPr="00383661">
        <w:rPr>
          <w:rFonts w:ascii="Times New Roman" w:hAnsi="Times New Roman" w:cs="Times New Roman"/>
          <w:sz w:val="24"/>
          <w:szCs w:val="24"/>
        </w:rPr>
        <w:t>IMO sebagai organisasi internasional yang mengatur tentang keselamatan, keamanan dan meningkatkan efisiensi pelayaran di laut memiliki keterbatasan penegakan hukum sehingga menyerahkan implementasi konvensi kepada negara anggota organisasi.</w:t>
      </w:r>
    </w:p>
    <w:p w:rsidR="00F96CCB" w:rsidRPr="00383661" w:rsidRDefault="00F96CCB" w:rsidP="00F96CCB">
      <w:pPr>
        <w:pStyle w:val="ListParagraph"/>
        <w:numPr>
          <w:ilvl w:val="0"/>
          <w:numId w:val="12"/>
        </w:numPr>
        <w:spacing w:after="200" w:line="480" w:lineRule="auto"/>
        <w:jc w:val="both"/>
        <w:rPr>
          <w:rFonts w:ascii="Times New Roman" w:hAnsi="Times New Roman" w:cs="Times New Roman"/>
          <w:sz w:val="24"/>
          <w:szCs w:val="24"/>
          <w:lang w:val="en-US"/>
        </w:rPr>
      </w:pPr>
      <w:proofErr w:type="spellStart"/>
      <w:r w:rsidRPr="00383661">
        <w:rPr>
          <w:rFonts w:ascii="Times New Roman" w:hAnsi="Times New Roman" w:cs="Times New Roman"/>
          <w:sz w:val="24"/>
          <w:szCs w:val="24"/>
          <w:lang w:val="en-US"/>
        </w:rPr>
        <w:t>Adanya</w:t>
      </w:r>
      <w:proofErr w:type="spellEnd"/>
      <w:r w:rsidRPr="00383661">
        <w:rPr>
          <w:rFonts w:ascii="Times New Roman" w:hAnsi="Times New Roman" w:cs="Times New Roman"/>
          <w:sz w:val="24"/>
          <w:szCs w:val="24"/>
          <w:lang w:val="en-US"/>
        </w:rPr>
        <w:t xml:space="preserve"> </w:t>
      </w:r>
      <w:proofErr w:type="spellStart"/>
      <w:r w:rsidRPr="00383661">
        <w:rPr>
          <w:rFonts w:ascii="Times New Roman" w:hAnsi="Times New Roman" w:cs="Times New Roman"/>
          <w:sz w:val="24"/>
          <w:szCs w:val="24"/>
          <w:lang w:val="en-US"/>
        </w:rPr>
        <w:t>pembangunan</w:t>
      </w:r>
      <w:proofErr w:type="spellEnd"/>
      <w:r w:rsidRPr="00383661">
        <w:rPr>
          <w:rFonts w:ascii="Times New Roman" w:hAnsi="Times New Roman" w:cs="Times New Roman"/>
          <w:sz w:val="24"/>
          <w:szCs w:val="24"/>
          <w:lang w:val="en-US"/>
        </w:rPr>
        <w:t xml:space="preserve"> </w:t>
      </w:r>
      <w:proofErr w:type="spellStart"/>
      <w:r w:rsidRPr="00383661">
        <w:rPr>
          <w:rFonts w:ascii="Times New Roman" w:hAnsi="Times New Roman" w:cs="Times New Roman"/>
          <w:sz w:val="24"/>
          <w:szCs w:val="24"/>
          <w:lang w:val="en-US"/>
        </w:rPr>
        <w:t>nasional</w:t>
      </w:r>
      <w:proofErr w:type="spellEnd"/>
      <w:r w:rsidRPr="00383661">
        <w:rPr>
          <w:rFonts w:ascii="Times New Roman" w:hAnsi="Times New Roman" w:cs="Times New Roman"/>
          <w:sz w:val="24"/>
          <w:szCs w:val="24"/>
          <w:lang w:val="en-US"/>
        </w:rPr>
        <w:t xml:space="preserve"> </w:t>
      </w:r>
      <w:proofErr w:type="spellStart"/>
      <w:r w:rsidRPr="00383661">
        <w:rPr>
          <w:rFonts w:ascii="Times New Roman" w:hAnsi="Times New Roman" w:cs="Times New Roman"/>
          <w:sz w:val="24"/>
          <w:szCs w:val="24"/>
          <w:lang w:val="en-US"/>
        </w:rPr>
        <w:t>berkelanjutan</w:t>
      </w:r>
      <w:proofErr w:type="spellEnd"/>
      <w:r w:rsidRPr="00383661">
        <w:rPr>
          <w:rFonts w:ascii="Times New Roman" w:hAnsi="Times New Roman" w:cs="Times New Roman"/>
          <w:sz w:val="24"/>
          <w:szCs w:val="24"/>
          <w:lang w:val="en-US"/>
        </w:rPr>
        <w:t xml:space="preserve">. </w:t>
      </w:r>
      <w:r w:rsidRPr="00383661">
        <w:rPr>
          <w:rFonts w:ascii="Times New Roman" w:hAnsi="Times New Roman" w:cs="Times New Roman"/>
          <w:sz w:val="24"/>
          <w:szCs w:val="24"/>
        </w:rPr>
        <w:t>Rencana Pembangunan Jangka Panjang Nasional Tahun 2005–2025 yang telah ditetapkan dalam UU No. 17 Tahun 2007 merupakan kelanjutan dari pembangunan sebelumnya untuk mencapai tujuan pembangunan</w:t>
      </w:r>
      <w:r w:rsidRPr="00383661">
        <w:rPr>
          <w:rFonts w:ascii="Times New Roman" w:hAnsi="Times New Roman" w:cs="Times New Roman"/>
          <w:sz w:val="24"/>
          <w:szCs w:val="24"/>
          <w:lang w:val="en-US"/>
        </w:rPr>
        <w:t>.</w:t>
      </w:r>
    </w:p>
    <w:p w:rsidR="00F96CCB" w:rsidRPr="00383661" w:rsidRDefault="00F96CCB" w:rsidP="00F96CCB">
      <w:pPr>
        <w:pStyle w:val="Heading2"/>
        <w:numPr>
          <w:ilvl w:val="0"/>
          <w:numId w:val="1"/>
        </w:numPr>
        <w:spacing w:before="0" w:after="240" w:line="480" w:lineRule="auto"/>
        <w:ind w:left="709" w:hanging="294"/>
        <w:jc w:val="both"/>
        <w:rPr>
          <w:rFonts w:ascii="Times New Roman" w:hAnsi="Times New Roman" w:cs="Times New Roman"/>
          <w:color w:val="auto"/>
          <w:sz w:val="24"/>
          <w:szCs w:val="24"/>
        </w:rPr>
      </w:pPr>
      <w:bookmarkStart w:id="20" w:name="_Toc521108883"/>
      <w:bookmarkStart w:id="21" w:name="_Toc521109363"/>
      <w:bookmarkStart w:id="22" w:name="_Toc521402305"/>
      <w:bookmarkStart w:id="23" w:name="_Toc525598954"/>
      <w:r w:rsidRPr="00383661">
        <w:rPr>
          <w:rFonts w:ascii="Times New Roman" w:hAnsi="Times New Roman" w:cs="Times New Roman"/>
          <w:color w:val="auto"/>
          <w:sz w:val="24"/>
          <w:szCs w:val="24"/>
        </w:rPr>
        <w:t>HIPOTESIS PENELITIAN</w:t>
      </w:r>
      <w:bookmarkEnd w:id="20"/>
      <w:bookmarkEnd w:id="21"/>
      <w:bookmarkEnd w:id="22"/>
      <w:bookmarkEnd w:id="23"/>
    </w:p>
    <w:p w:rsidR="00F96CCB" w:rsidRPr="00383661" w:rsidRDefault="00F96CCB" w:rsidP="00F96CCB">
      <w:pPr>
        <w:spacing w:line="480" w:lineRule="auto"/>
        <w:ind w:left="360" w:firstLine="360"/>
        <w:jc w:val="both"/>
        <w:rPr>
          <w:rFonts w:ascii="Times New Roman" w:hAnsi="Times New Roman" w:cs="Times New Roman"/>
          <w:b/>
          <w:sz w:val="24"/>
          <w:szCs w:val="24"/>
        </w:rPr>
      </w:pPr>
      <w:r w:rsidRPr="00383661">
        <w:rPr>
          <w:rFonts w:ascii="Times New Roman" w:hAnsi="Times New Roman" w:cs="Times New Roman"/>
          <w:sz w:val="24"/>
          <w:szCs w:val="24"/>
        </w:rPr>
        <w:t>Berdasarkan kerangka teoritis dan perumusan masalah di atas, penulis menarik hipotesis sebagai berikut</w:t>
      </w:r>
      <w:r w:rsidRPr="00383661">
        <w:rPr>
          <w:rFonts w:ascii="Times New Roman" w:hAnsi="Times New Roman" w:cs="Times New Roman"/>
          <w:b/>
          <w:sz w:val="24"/>
          <w:szCs w:val="24"/>
        </w:rPr>
        <w:t xml:space="preserve">: “Jika implementasi regulasiIMO diserahkan kepada </w:t>
      </w:r>
      <w:r w:rsidRPr="00383661">
        <w:rPr>
          <w:rFonts w:ascii="Times New Roman" w:hAnsi="Times New Roman" w:cs="Times New Roman"/>
          <w:b/>
          <w:i/>
          <w:sz w:val="24"/>
          <w:szCs w:val="24"/>
        </w:rPr>
        <w:t xml:space="preserve">flag state member </w:t>
      </w:r>
      <w:r w:rsidRPr="00383661">
        <w:rPr>
          <w:rFonts w:ascii="Times New Roman" w:hAnsi="Times New Roman" w:cs="Times New Roman"/>
          <w:b/>
          <w:sz w:val="24"/>
          <w:szCs w:val="24"/>
        </w:rPr>
        <w:t>maka dibutuhkan sinergitas, pembangunan infrastruktur, konektivitas, serta aksesibilitasuntuk mendukung pemberdayaan ekonomi masyarakat dalam proses pembangunan poros maritim di Indonesia.”</w:t>
      </w:r>
    </w:p>
    <w:p w:rsidR="00F96CCB" w:rsidRPr="00383661" w:rsidRDefault="00F96CCB" w:rsidP="00F96CCB">
      <w:pPr>
        <w:pStyle w:val="Heading2"/>
        <w:numPr>
          <w:ilvl w:val="0"/>
          <w:numId w:val="8"/>
        </w:numPr>
        <w:spacing w:before="0" w:after="240"/>
        <w:ind w:hanging="294"/>
        <w:jc w:val="both"/>
        <w:rPr>
          <w:rFonts w:ascii="Times New Roman" w:hAnsi="Times New Roman" w:cs="Times New Roman"/>
          <w:color w:val="auto"/>
          <w:sz w:val="24"/>
          <w:szCs w:val="24"/>
        </w:rPr>
      </w:pPr>
      <w:bookmarkStart w:id="24" w:name="_Toc521108884"/>
      <w:bookmarkStart w:id="25" w:name="_Toc521109364"/>
      <w:bookmarkStart w:id="26" w:name="_Toc521402306"/>
      <w:bookmarkStart w:id="27" w:name="_Toc525598955"/>
      <w:r w:rsidRPr="00383661">
        <w:rPr>
          <w:rFonts w:ascii="Times New Roman" w:hAnsi="Times New Roman" w:cs="Times New Roman"/>
          <w:color w:val="auto"/>
          <w:sz w:val="24"/>
          <w:szCs w:val="24"/>
        </w:rPr>
        <w:t>OPERASIONALISASI VARIABEL DAN INDIKATOR</w:t>
      </w:r>
      <w:bookmarkEnd w:id="24"/>
      <w:bookmarkEnd w:id="25"/>
      <w:bookmarkEnd w:id="26"/>
      <w:bookmarkEnd w:id="27"/>
    </w:p>
    <w:p w:rsidR="00F96CCB" w:rsidRPr="00383661" w:rsidRDefault="00F96CCB" w:rsidP="00F96CCB">
      <w:pPr>
        <w:pStyle w:val="Caption"/>
        <w:jc w:val="center"/>
        <w:rPr>
          <w:rFonts w:ascii="Times New Roman" w:hAnsi="Times New Roman" w:cs="Times New Roman"/>
          <w:color w:val="auto"/>
          <w:sz w:val="24"/>
          <w:szCs w:val="24"/>
        </w:rPr>
      </w:pPr>
      <w:bookmarkStart w:id="28" w:name="_Toc521112296"/>
      <w:r w:rsidRPr="00383661">
        <w:rPr>
          <w:rFonts w:ascii="Times New Roman" w:hAnsi="Times New Roman" w:cs="Times New Roman"/>
          <w:color w:val="auto"/>
          <w:sz w:val="24"/>
          <w:szCs w:val="24"/>
        </w:rPr>
        <w:t xml:space="preserve">Tabel 3 </w:t>
      </w:r>
      <w:r w:rsidRPr="00383661">
        <w:rPr>
          <w:rFonts w:ascii="Times New Roman" w:hAnsi="Times New Roman" w:cs="Times New Roman"/>
          <w:color w:val="auto"/>
          <w:sz w:val="24"/>
          <w:szCs w:val="24"/>
        </w:rPr>
        <w:fldChar w:fldCharType="begin"/>
      </w:r>
      <w:r w:rsidRPr="00383661">
        <w:rPr>
          <w:rFonts w:ascii="Times New Roman" w:hAnsi="Times New Roman" w:cs="Times New Roman"/>
          <w:color w:val="auto"/>
          <w:sz w:val="24"/>
          <w:szCs w:val="24"/>
        </w:rPr>
        <w:instrText xml:space="preserve"> SEQ Tabel_3 \* ARABIC </w:instrText>
      </w:r>
      <w:r w:rsidRPr="00383661">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Pr="00383661">
        <w:rPr>
          <w:rFonts w:ascii="Times New Roman" w:hAnsi="Times New Roman" w:cs="Times New Roman"/>
          <w:color w:val="auto"/>
          <w:sz w:val="24"/>
          <w:szCs w:val="24"/>
        </w:rPr>
        <w:fldChar w:fldCharType="end"/>
      </w:r>
      <w:r w:rsidRPr="00383661">
        <w:rPr>
          <w:rFonts w:ascii="Times New Roman" w:hAnsi="Times New Roman" w:cs="Times New Roman"/>
          <w:color w:val="auto"/>
          <w:sz w:val="24"/>
          <w:szCs w:val="24"/>
        </w:rPr>
        <w:t>.Tabel Operasionalisasi Variabel dan Indikator</w:t>
      </w:r>
      <w:bookmarkEnd w:id="28"/>
    </w:p>
    <w:tbl>
      <w:tblPr>
        <w:tblStyle w:val="TableGrid"/>
        <w:tblW w:w="8203" w:type="dxa"/>
        <w:tblInd w:w="499" w:type="dxa"/>
        <w:tblLayout w:type="fixed"/>
        <w:tblLook w:val="04A0"/>
      </w:tblPr>
      <w:tblGrid>
        <w:gridCol w:w="1842"/>
        <w:gridCol w:w="2332"/>
        <w:gridCol w:w="4029"/>
      </w:tblGrid>
      <w:tr w:rsidR="00F96CCB" w:rsidRPr="00383661" w:rsidTr="00F96CCB">
        <w:trPr>
          <w:trHeight w:val="1122"/>
        </w:trPr>
        <w:tc>
          <w:tcPr>
            <w:tcW w:w="1842" w:type="dxa"/>
          </w:tcPr>
          <w:p w:rsidR="00F96CCB" w:rsidRPr="00383661" w:rsidRDefault="00F96CCB" w:rsidP="007E7745">
            <w:pPr>
              <w:pStyle w:val="ListParagraph"/>
              <w:spacing w:line="480" w:lineRule="auto"/>
              <w:ind w:left="0"/>
              <w:jc w:val="center"/>
              <w:rPr>
                <w:rFonts w:ascii="Times New Roman" w:hAnsi="Times New Roman" w:cs="Times New Roman"/>
                <w:b/>
                <w:sz w:val="24"/>
                <w:szCs w:val="24"/>
              </w:rPr>
            </w:pPr>
            <w:r w:rsidRPr="00383661">
              <w:rPr>
                <w:rFonts w:ascii="Times New Roman" w:hAnsi="Times New Roman" w:cs="Times New Roman"/>
                <w:b/>
                <w:sz w:val="24"/>
                <w:szCs w:val="24"/>
              </w:rPr>
              <w:t>Variable dalam Hipotesis (Teoritik)</w:t>
            </w:r>
          </w:p>
        </w:tc>
        <w:tc>
          <w:tcPr>
            <w:tcW w:w="2332" w:type="dxa"/>
            <w:vAlign w:val="center"/>
          </w:tcPr>
          <w:p w:rsidR="00F96CCB" w:rsidRPr="00383661" w:rsidRDefault="00F96CCB" w:rsidP="007E7745">
            <w:pPr>
              <w:pStyle w:val="ListParagraph"/>
              <w:spacing w:line="480" w:lineRule="auto"/>
              <w:ind w:left="0"/>
              <w:jc w:val="center"/>
              <w:rPr>
                <w:rFonts w:ascii="Times New Roman" w:hAnsi="Times New Roman" w:cs="Times New Roman"/>
                <w:b/>
                <w:sz w:val="24"/>
                <w:szCs w:val="24"/>
              </w:rPr>
            </w:pPr>
            <w:r w:rsidRPr="00383661">
              <w:rPr>
                <w:rFonts w:ascii="Times New Roman" w:hAnsi="Times New Roman" w:cs="Times New Roman"/>
                <w:b/>
                <w:sz w:val="24"/>
                <w:szCs w:val="24"/>
              </w:rPr>
              <w:t>Indikator</w:t>
            </w:r>
          </w:p>
          <w:p w:rsidR="00F96CCB" w:rsidRPr="00383661" w:rsidRDefault="00F96CCB" w:rsidP="007E7745">
            <w:pPr>
              <w:pStyle w:val="ListParagraph"/>
              <w:spacing w:line="480" w:lineRule="auto"/>
              <w:ind w:left="0"/>
              <w:jc w:val="center"/>
              <w:rPr>
                <w:rFonts w:ascii="Times New Roman" w:hAnsi="Times New Roman" w:cs="Times New Roman"/>
                <w:b/>
                <w:sz w:val="24"/>
                <w:szCs w:val="24"/>
              </w:rPr>
            </w:pPr>
            <w:r w:rsidRPr="00383661">
              <w:rPr>
                <w:rFonts w:ascii="Times New Roman" w:hAnsi="Times New Roman" w:cs="Times New Roman"/>
                <w:b/>
                <w:sz w:val="24"/>
                <w:szCs w:val="24"/>
              </w:rPr>
              <w:t>(Empirik)</w:t>
            </w:r>
          </w:p>
          <w:p w:rsidR="00F96CCB" w:rsidRPr="00383661" w:rsidRDefault="00F96CCB" w:rsidP="007E7745">
            <w:pPr>
              <w:jc w:val="center"/>
              <w:rPr>
                <w:rFonts w:ascii="Times New Roman" w:hAnsi="Times New Roman" w:cs="Times New Roman"/>
                <w:sz w:val="24"/>
                <w:szCs w:val="24"/>
              </w:rPr>
            </w:pPr>
          </w:p>
        </w:tc>
        <w:tc>
          <w:tcPr>
            <w:tcW w:w="4029" w:type="dxa"/>
            <w:vAlign w:val="center"/>
          </w:tcPr>
          <w:p w:rsidR="00F96CCB" w:rsidRPr="00383661" w:rsidRDefault="00F96CCB" w:rsidP="007E7745">
            <w:pPr>
              <w:pStyle w:val="ListParagraph"/>
              <w:spacing w:line="480" w:lineRule="auto"/>
              <w:ind w:left="0"/>
              <w:jc w:val="center"/>
              <w:rPr>
                <w:rFonts w:ascii="Times New Roman" w:hAnsi="Times New Roman" w:cs="Times New Roman"/>
                <w:b/>
                <w:sz w:val="24"/>
                <w:szCs w:val="24"/>
              </w:rPr>
            </w:pPr>
            <w:r w:rsidRPr="00383661">
              <w:rPr>
                <w:rFonts w:ascii="Times New Roman" w:hAnsi="Times New Roman" w:cs="Times New Roman"/>
                <w:b/>
                <w:sz w:val="24"/>
                <w:szCs w:val="24"/>
              </w:rPr>
              <w:t>Verifikasi</w:t>
            </w:r>
          </w:p>
          <w:p w:rsidR="00F96CCB" w:rsidRPr="00383661" w:rsidRDefault="00F96CCB" w:rsidP="007E7745">
            <w:pPr>
              <w:pStyle w:val="ListParagraph"/>
              <w:spacing w:line="480" w:lineRule="auto"/>
              <w:ind w:left="0"/>
              <w:jc w:val="center"/>
              <w:rPr>
                <w:rFonts w:ascii="Times New Roman" w:hAnsi="Times New Roman" w:cs="Times New Roman"/>
                <w:b/>
                <w:sz w:val="24"/>
                <w:szCs w:val="24"/>
              </w:rPr>
            </w:pPr>
            <w:r w:rsidRPr="00383661">
              <w:rPr>
                <w:rFonts w:ascii="Times New Roman" w:hAnsi="Times New Roman" w:cs="Times New Roman"/>
                <w:b/>
                <w:sz w:val="24"/>
                <w:szCs w:val="24"/>
              </w:rPr>
              <w:t>(Analisis)</w:t>
            </w:r>
          </w:p>
        </w:tc>
      </w:tr>
      <w:tr w:rsidR="00F96CCB" w:rsidRPr="00383661" w:rsidTr="00F96CCB">
        <w:trPr>
          <w:trHeight w:val="3708"/>
        </w:trPr>
        <w:tc>
          <w:tcPr>
            <w:tcW w:w="1842" w:type="dxa"/>
            <w:vMerge w:val="restart"/>
            <w:vAlign w:val="center"/>
          </w:tcPr>
          <w:p w:rsidR="00F96CCB" w:rsidRPr="00383661" w:rsidRDefault="00F96CCB" w:rsidP="007E7745">
            <w:pPr>
              <w:spacing w:line="480" w:lineRule="auto"/>
              <w:jc w:val="center"/>
              <w:rPr>
                <w:rFonts w:ascii="Times New Roman" w:hAnsi="Times New Roman" w:cs="Times New Roman"/>
                <w:sz w:val="24"/>
                <w:szCs w:val="24"/>
              </w:rPr>
            </w:pPr>
            <w:r w:rsidRPr="00383661">
              <w:rPr>
                <w:rFonts w:ascii="Times New Roman" w:hAnsi="Times New Roman" w:cs="Times New Roman"/>
                <w:sz w:val="24"/>
                <w:szCs w:val="24"/>
              </w:rPr>
              <w:lastRenderedPageBreak/>
              <w:t>Variabel bebas:</w:t>
            </w:r>
          </w:p>
          <w:p w:rsidR="00F96CCB" w:rsidRPr="00383661" w:rsidRDefault="00F96CCB" w:rsidP="007E7745">
            <w:pPr>
              <w:spacing w:line="480" w:lineRule="auto"/>
              <w:jc w:val="center"/>
              <w:rPr>
                <w:rFonts w:ascii="Times New Roman" w:hAnsi="Times New Roman" w:cs="Times New Roman"/>
                <w:sz w:val="24"/>
                <w:szCs w:val="24"/>
              </w:rPr>
            </w:pPr>
            <w:r w:rsidRPr="00383661">
              <w:rPr>
                <w:rFonts w:ascii="Times New Roman" w:hAnsi="Times New Roman" w:cs="Times New Roman"/>
                <w:b/>
                <w:sz w:val="24"/>
                <w:szCs w:val="24"/>
              </w:rPr>
              <w:t xml:space="preserve">Jika implementasi regulasi IMO diserahkan kepada </w:t>
            </w:r>
            <w:r w:rsidRPr="00383661">
              <w:rPr>
                <w:rFonts w:ascii="Times New Roman" w:hAnsi="Times New Roman" w:cs="Times New Roman"/>
                <w:b/>
                <w:i/>
                <w:sz w:val="24"/>
                <w:szCs w:val="24"/>
              </w:rPr>
              <w:t>flag state member</w:t>
            </w:r>
          </w:p>
          <w:p w:rsidR="00F96CCB" w:rsidRPr="00383661" w:rsidRDefault="00F96CCB" w:rsidP="007E7745">
            <w:pPr>
              <w:spacing w:line="480" w:lineRule="auto"/>
              <w:jc w:val="center"/>
              <w:rPr>
                <w:rFonts w:ascii="Times New Roman" w:hAnsi="Times New Roman" w:cs="Times New Roman"/>
                <w:sz w:val="24"/>
                <w:szCs w:val="24"/>
              </w:rPr>
            </w:pPr>
          </w:p>
        </w:tc>
        <w:tc>
          <w:tcPr>
            <w:tcW w:w="2332" w:type="dxa"/>
            <w:vAlign w:val="center"/>
          </w:tcPr>
          <w:p w:rsidR="00F96CCB" w:rsidRPr="00383661" w:rsidRDefault="00F96CCB" w:rsidP="00F96CCB">
            <w:pPr>
              <w:pStyle w:val="ListParagraph"/>
              <w:numPr>
                <w:ilvl w:val="0"/>
                <w:numId w:val="10"/>
              </w:numPr>
              <w:spacing w:after="0" w:line="480" w:lineRule="auto"/>
              <w:ind w:left="346" w:hanging="283"/>
              <w:jc w:val="both"/>
              <w:rPr>
                <w:rFonts w:ascii="Times New Roman" w:hAnsi="Times New Roman" w:cs="Times New Roman"/>
                <w:sz w:val="24"/>
                <w:szCs w:val="24"/>
              </w:rPr>
            </w:pPr>
            <w:r w:rsidRPr="00383661">
              <w:rPr>
                <w:rFonts w:ascii="Times New Roman" w:hAnsi="Times New Roman" w:cs="Times New Roman"/>
                <w:sz w:val="24"/>
                <w:szCs w:val="24"/>
              </w:rPr>
              <w:t>Regulasi International Maritime Organization.</w:t>
            </w:r>
          </w:p>
          <w:p w:rsidR="00F96CCB" w:rsidRPr="00383661" w:rsidRDefault="00F96CCB" w:rsidP="007E7745">
            <w:pPr>
              <w:spacing w:line="480" w:lineRule="auto"/>
              <w:ind w:left="346" w:hanging="283"/>
              <w:jc w:val="both"/>
              <w:rPr>
                <w:rFonts w:ascii="Times New Roman" w:hAnsi="Times New Roman" w:cs="Times New Roman"/>
                <w:sz w:val="24"/>
                <w:szCs w:val="24"/>
              </w:rPr>
            </w:pPr>
          </w:p>
          <w:p w:rsidR="00F96CCB" w:rsidRPr="00383661" w:rsidRDefault="00F96CCB" w:rsidP="007E7745">
            <w:pPr>
              <w:pStyle w:val="ListParagraph"/>
              <w:spacing w:line="480" w:lineRule="auto"/>
              <w:ind w:left="346" w:hanging="283"/>
              <w:jc w:val="both"/>
              <w:rPr>
                <w:rFonts w:ascii="Times New Roman" w:hAnsi="Times New Roman" w:cs="Times New Roman"/>
                <w:sz w:val="24"/>
                <w:szCs w:val="24"/>
              </w:rPr>
            </w:pPr>
          </w:p>
        </w:tc>
        <w:tc>
          <w:tcPr>
            <w:tcW w:w="4029" w:type="dxa"/>
          </w:tcPr>
          <w:p w:rsidR="00F96CCB" w:rsidRPr="00383661" w:rsidRDefault="00F96CCB" w:rsidP="00F96CCB">
            <w:pPr>
              <w:pStyle w:val="ListParagraph"/>
              <w:numPr>
                <w:ilvl w:val="1"/>
                <w:numId w:val="7"/>
              </w:numPr>
              <w:spacing w:after="0" w:line="480" w:lineRule="auto"/>
              <w:ind w:left="459"/>
              <w:jc w:val="both"/>
              <w:rPr>
                <w:rFonts w:ascii="Times New Roman" w:hAnsi="Times New Roman" w:cs="Times New Roman"/>
                <w:sz w:val="24"/>
                <w:szCs w:val="24"/>
              </w:rPr>
            </w:pPr>
            <w:r w:rsidRPr="00383661">
              <w:rPr>
                <w:rFonts w:ascii="Times New Roman" w:hAnsi="Times New Roman" w:cs="Times New Roman"/>
                <w:sz w:val="24"/>
                <w:szCs w:val="24"/>
              </w:rPr>
              <w:t xml:space="preserve">Data (fakta) mengenai konvensi yang telah diratifikasi oleh negara anggota menjadi satu kesatuan dengan hukum nasionalnya. Sumber: International Maritime Organization. </w:t>
            </w:r>
            <w:r w:rsidRPr="00383661">
              <w:rPr>
                <w:rFonts w:ascii="Times New Roman" w:hAnsi="Times New Roman" w:cs="Times New Roman"/>
                <w:i/>
                <w:sz w:val="24"/>
                <w:szCs w:val="24"/>
              </w:rPr>
              <w:t>General Presentation 2016.</w:t>
            </w:r>
            <w:r w:rsidRPr="00383661">
              <w:rPr>
                <w:rFonts w:ascii="Times New Roman" w:hAnsi="Times New Roman" w:cs="Times New Roman"/>
                <w:sz w:val="24"/>
                <w:szCs w:val="24"/>
              </w:rPr>
              <w:t xml:space="preserve"> hlm. 11.</w:t>
            </w:r>
          </w:p>
          <w:p w:rsidR="00F96CCB" w:rsidRPr="00383661" w:rsidRDefault="00F96CCB" w:rsidP="00F96CCB">
            <w:pPr>
              <w:pStyle w:val="ListParagraph"/>
              <w:numPr>
                <w:ilvl w:val="1"/>
                <w:numId w:val="7"/>
              </w:numPr>
              <w:spacing w:line="480" w:lineRule="auto"/>
              <w:ind w:left="488"/>
              <w:jc w:val="both"/>
              <w:rPr>
                <w:rFonts w:ascii="Times New Roman" w:hAnsi="Times New Roman" w:cs="Times New Roman"/>
                <w:sz w:val="24"/>
                <w:szCs w:val="24"/>
              </w:rPr>
            </w:pPr>
            <w:r w:rsidRPr="00383661">
              <w:rPr>
                <w:rFonts w:ascii="Times New Roman" w:hAnsi="Times New Roman" w:cs="Times New Roman"/>
                <w:sz w:val="24"/>
                <w:szCs w:val="24"/>
              </w:rPr>
              <w:t xml:space="preserve">Data dan Fakta bahwa dalam regulasi kerjasama teknik untuk negara berkembang IMO memberikan program asistensi yang fokus pada pembinaan sumber daya manusia dan membangun kapasitas institusiunal. Sumber: IMO Privacy Policy. (http://www.imo.org/en/OurWork/TechnicalCooperation/Pages/Default.aspx) </w:t>
            </w:r>
          </w:p>
        </w:tc>
      </w:tr>
      <w:tr w:rsidR="00F96CCB" w:rsidRPr="00383661" w:rsidTr="00F96CCB">
        <w:trPr>
          <w:trHeight w:val="4098"/>
        </w:trPr>
        <w:tc>
          <w:tcPr>
            <w:tcW w:w="1842" w:type="dxa"/>
            <w:vMerge/>
          </w:tcPr>
          <w:p w:rsidR="00F96CCB" w:rsidRPr="00383661" w:rsidRDefault="00F96CCB" w:rsidP="007E7745">
            <w:pPr>
              <w:spacing w:line="480" w:lineRule="auto"/>
              <w:jc w:val="both"/>
              <w:rPr>
                <w:rFonts w:ascii="Times New Roman" w:hAnsi="Times New Roman" w:cs="Times New Roman"/>
                <w:sz w:val="24"/>
                <w:szCs w:val="24"/>
              </w:rPr>
            </w:pPr>
          </w:p>
        </w:tc>
        <w:tc>
          <w:tcPr>
            <w:tcW w:w="2332" w:type="dxa"/>
            <w:vAlign w:val="center"/>
          </w:tcPr>
          <w:p w:rsidR="00F96CCB" w:rsidRPr="00383661" w:rsidRDefault="00F96CCB" w:rsidP="00F96CCB">
            <w:pPr>
              <w:pStyle w:val="ListParagraph"/>
              <w:numPr>
                <w:ilvl w:val="0"/>
                <w:numId w:val="10"/>
              </w:numPr>
              <w:spacing w:after="0" w:line="480" w:lineRule="auto"/>
              <w:ind w:left="346" w:hanging="283"/>
              <w:jc w:val="both"/>
              <w:rPr>
                <w:rFonts w:ascii="Times New Roman" w:hAnsi="Times New Roman" w:cs="Times New Roman"/>
                <w:i/>
                <w:sz w:val="24"/>
                <w:szCs w:val="24"/>
              </w:rPr>
            </w:pPr>
            <w:r w:rsidRPr="00383661">
              <w:rPr>
                <w:rFonts w:ascii="Times New Roman" w:hAnsi="Times New Roman" w:cs="Times New Roman"/>
                <w:i/>
                <w:sz w:val="24"/>
                <w:szCs w:val="24"/>
              </w:rPr>
              <w:t xml:space="preserve">Flag state implementation: </w:t>
            </w:r>
            <w:r w:rsidRPr="00383661">
              <w:rPr>
                <w:rFonts w:ascii="Times New Roman" w:hAnsi="Times New Roman" w:cs="Times New Roman"/>
                <w:sz w:val="24"/>
                <w:szCs w:val="24"/>
              </w:rPr>
              <w:t>ketentuan mengenai hal-hal teknis dan administratif lalu lintas pelayaran.</w:t>
            </w:r>
          </w:p>
          <w:p w:rsidR="00F96CCB" w:rsidRPr="00383661" w:rsidRDefault="00F96CCB" w:rsidP="007E7745">
            <w:pPr>
              <w:pStyle w:val="ListParagraph"/>
              <w:spacing w:line="480" w:lineRule="auto"/>
              <w:ind w:left="346" w:hanging="283"/>
              <w:jc w:val="both"/>
              <w:rPr>
                <w:rFonts w:ascii="Times New Roman" w:hAnsi="Times New Roman" w:cs="Times New Roman"/>
                <w:sz w:val="24"/>
                <w:szCs w:val="24"/>
              </w:rPr>
            </w:pPr>
          </w:p>
        </w:tc>
        <w:tc>
          <w:tcPr>
            <w:tcW w:w="4029" w:type="dxa"/>
          </w:tcPr>
          <w:p w:rsidR="00F96CCB" w:rsidRPr="00383661" w:rsidRDefault="00F96CCB" w:rsidP="00F96CCB">
            <w:pPr>
              <w:pStyle w:val="ListParagraph"/>
              <w:numPr>
                <w:ilvl w:val="1"/>
                <w:numId w:val="10"/>
              </w:numPr>
              <w:spacing w:line="480" w:lineRule="auto"/>
              <w:ind w:left="488"/>
              <w:jc w:val="both"/>
              <w:rPr>
                <w:rFonts w:ascii="Times New Roman" w:hAnsi="Times New Roman" w:cs="Times New Roman"/>
                <w:sz w:val="24"/>
                <w:szCs w:val="24"/>
              </w:rPr>
            </w:pPr>
            <w:r w:rsidRPr="00383661">
              <w:rPr>
                <w:rFonts w:ascii="Times New Roman" w:hAnsi="Times New Roman" w:cs="Times New Roman"/>
                <w:sz w:val="24"/>
                <w:szCs w:val="24"/>
              </w:rPr>
              <w:t>Data (fakta) bahwa implementasi konvensi IMO diserahkan kepada negara masing-masing. Sumber: Brorivai Center. Tantangan Keselamatan Maritim dan Sistem Pelayaran di Indonesia.</w:t>
            </w:r>
          </w:p>
          <w:p w:rsidR="00F96CCB" w:rsidRPr="00383661" w:rsidRDefault="00F96CCB" w:rsidP="00F96CCB">
            <w:pPr>
              <w:pStyle w:val="ListParagraph"/>
              <w:numPr>
                <w:ilvl w:val="1"/>
                <w:numId w:val="10"/>
              </w:numPr>
              <w:spacing w:line="480" w:lineRule="auto"/>
              <w:ind w:left="488"/>
              <w:jc w:val="both"/>
              <w:rPr>
                <w:rFonts w:ascii="Times New Roman" w:hAnsi="Times New Roman" w:cs="Times New Roman"/>
                <w:sz w:val="24"/>
                <w:szCs w:val="24"/>
              </w:rPr>
            </w:pPr>
            <w:r w:rsidRPr="00383661">
              <w:rPr>
                <w:rFonts w:ascii="Times New Roman" w:hAnsi="Times New Roman" w:cs="Times New Roman"/>
                <w:sz w:val="24"/>
                <w:szCs w:val="24"/>
              </w:rPr>
              <w:t>Data (fakta) Bakamla bahwa Indonesia telah meratifikasi konvensi IMO Sumber: Badan Keamanan Laut Republik Indonesia. Sumber : (https://bakamla.go.id/style/peraturan/PerjanjianInternasional.pdf</w:t>
            </w:r>
          </w:p>
          <w:p w:rsidR="00F96CCB" w:rsidRPr="00383661" w:rsidRDefault="00F96CCB" w:rsidP="007E7745">
            <w:pPr>
              <w:pStyle w:val="ListParagraph"/>
              <w:spacing w:line="480" w:lineRule="auto"/>
              <w:jc w:val="both"/>
              <w:rPr>
                <w:rFonts w:ascii="Times New Roman" w:hAnsi="Times New Roman" w:cs="Times New Roman"/>
                <w:sz w:val="24"/>
                <w:szCs w:val="24"/>
              </w:rPr>
            </w:pPr>
          </w:p>
        </w:tc>
      </w:tr>
      <w:tr w:rsidR="00F96CCB" w:rsidRPr="00383661" w:rsidTr="00F96CCB">
        <w:trPr>
          <w:trHeight w:val="3245"/>
        </w:trPr>
        <w:tc>
          <w:tcPr>
            <w:tcW w:w="1842" w:type="dxa"/>
            <w:vMerge w:val="restart"/>
            <w:vAlign w:val="center"/>
          </w:tcPr>
          <w:p w:rsidR="00F96CCB" w:rsidRPr="00383661" w:rsidRDefault="00F96CCB" w:rsidP="007E7745">
            <w:pPr>
              <w:spacing w:line="480" w:lineRule="auto"/>
              <w:jc w:val="center"/>
              <w:rPr>
                <w:rFonts w:ascii="Times New Roman" w:hAnsi="Times New Roman" w:cs="Times New Roman"/>
                <w:sz w:val="24"/>
                <w:szCs w:val="24"/>
              </w:rPr>
            </w:pPr>
            <w:r w:rsidRPr="00383661">
              <w:rPr>
                <w:rFonts w:ascii="Times New Roman" w:hAnsi="Times New Roman" w:cs="Times New Roman"/>
                <w:sz w:val="24"/>
                <w:szCs w:val="24"/>
              </w:rPr>
              <w:t>Variabel terikat:</w:t>
            </w:r>
          </w:p>
          <w:p w:rsidR="00F96CCB" w:rsidRPr="00383661" w:rsidRDefault="00F96CCB" w:rsidP="007E7745">
            <w:pPr>
              <w:spacing w:line="480" w:lineRule="auto"/>
              <w:jc w:val="center"/>
              <w:rPr>
                <w:rFonts w:ascii="Times New Roman" w:hAnsi="Times New Roman" w:cs="Times New Roman"/>
                <w:sz w:val="24"/>
                <w:szCs w:val="24"/>
              </w:rPr>
            </w:pPr>
            <w:r w:rsidRPr="00383661">
              <w:rPr>
                <w:rFonts w:ascii="Times New Roman" w:hAnsi="Times New Roman" w:cs="Times New Roman"/>
                <w:b/>
                <w:sz w:val="24"/>
                <w:szCs w:val="24"/>
              </w:rPr>
              <w:t xml:space="preserve">Dibutuhkan sinergitas, pembangunan infrastruktur, konektivitas, serta aksesibilitas </w:t>
            </w:r>
            <w:r w:rsidRPr="00383661">
              <w:rPr>
                <w:rFonts w:ascii="Times New Roman" w:hAnsi="Times New Roman" w:cs="Times New Roman"/>
                <w:b/>
                <w:sz w:val="24"/>
                <w:szCs w:val="24"/>
              </w:rPr>
              <w:lastRenderedPageBreak/>
              <w:t>untuk mendukung pemberdayaan ekonomi masyarakat dalam proses pembangunan poros maritim di Indonesia.</w:t>
            </w:r>
          </w:p>
        </w:tc>
        <w:tc>
          <w:tcPr>
            <w:tcW w:w="2332" w:type="dxa"/>
            <w:vAlign w:val="center"/>
          </w:tcPr>
          <w:p w:rsidR="00F96CCB" w:rsidRPr="00383661" w:rsidRDefault="00F96CCB" w:rsidP="00F96CCB">
            <w:pPr>
              <w:pStyle w:val="ListParagraph"/>
              <w:numPr>
                <w:ilvl w:val="0"/>
                <w:numId w:val="10"/>
              </w:numPr>
              <w:spacing w:line="480" w:lineRule="auto"/>
              <w:ind w:left="346" w:hanging="283"/>
              <w:jc w:val="both"/>
              <w:rPr>
                <w:rFonts w:ascii="Times New Roman" w:hAnsi="Times New Roman" w:cs="Times New Roman"/>
                <w:sz w:val="24"/>
                <w:szCs w:val="24"/>
              </w:rPr>
            </w:pPr>
            <w:r w:rsidRPr="00383661">
              <w:rPr>
                <w:rFonts w:ascii="Times New Roman" w:hAnsi="Times New Roman" w:cs="Times New Roman"/>
                <w:sz w:val="24"/>
                <w:szCs w:val="24"/>
              </w:rPr>
              <w:lastRenderedPageBreak/>
              <w:t>Sinergitas antar kementerian.</w:t>
            </w:r>
          </w:p>
          <w:p w:rsidR="00F96CCB" w:rsidRPr="00383661" w:rsidRDefault="00F96CCB" w:rsidP="007E7745">
            <w:pPr>
              <w:spacing w:line="480" w:lineRule="auto"/>
              <w:ind w:left="346" w:hanging="283"/>
              <w:jc w:val="both"/>
              <w:rPr>
                <w:rFonts w:ascii="Times New Roman" w:hAnsi="Times New Roman" w:cs="Times New Roman"/>
                <w:sz w:val="24"/>
                <w:szCs w:val="24"/>
              </w:rPr>
            </w:pPr>
          </w:p>
          <w:p w:rsidR="00F96CCB" w:rsidRPr="00383661" w:rsidRDefault="00F96CCB" w:rsidP="007E7745">
            <w:pPr>
              <w:spacing w:line="480" w:lineRule="auto"/>
              <w:ind w:left="346" w:hanging="283"/>
              <w:jc w:val="both"/>
              <w:rPr>
                <w:rFonts w:ascii="Times New Roman" w:hAnsi="Times New Roman" w:cs="Times New Roman"/>
                <w:sz w:val="24"/>
                <w:szCs w:val="24"/>
              </w:rPr>
            </w:pPr>
          </w:p>
          <w:p w:rsidR="00F96CCB" w:rsidRPr="00383661" w:rsidRDefault="00F96CCB" w:rsidP="007E7745">
            <w:pPr>
              <w:spacing w:line="480" w:lineRule="auto"/>
              <w:ind w:left="346" w:hanging="283"/>
              <w:jc w:val="both"/>
              <w:rPr>
                <w:rFonts w:ascii="Times New Roman" w:hAnsi="Times New Roman" w:cs="Times New Roman"/>
                <w:sz w:val="24"/>
                <w:szCs w:val="24"/>
              </w:rPr>
            </w:pPr>
          </w:p>
          <w:p w:rsidR="00F96CCB" w:rsidRPr="00383661" w:rsidRDefault="00F96CCB" w:rsidP="007E7745">
            <w:pPr>
              <w:spacing w:line="480" w:lineRule="auto"/>
              <w:ind w:left="346" w:hanging="283"/>
              <w:jc w:val="both"/>
              <w:rPr>
                <w:rFonts w:ascii="Times New Roman" w:hAnsi="Times New Roman" w:cs="Times New Roman"/>
                <w:sz w:val="24"/>
                <w:szCs w:val="24"/>
              </w:rPr>
            </w:pPr>
          </w:p>
          <w:p w:rsidR="00F96CCB" w:rsidRPr="00383661" w:rsidRDefault="00F96CCB" w:rsidP="007E7745">
            <w:pPr>
              <w:spacing w:line="480" w:lineRule="auto"/>
              <w:ind w:left="346" w:hanging="283"/>
              <w:jc w:val="both"/>
              <w:rPr>
                <w:rFonts w:ascii="Times New Roman" w:hAnsi="Times New Roman" w:cs="Times New Roman"/>
                <w:sz w:val="24"/>
                <w:szCs w:val="24"/>
              </w:rPr>
            </w:pPr>
          </w:p>
          <w:p w:rsidR="00F96CCB" w:rsidRPr="00383661" w:rsidRDefault="00F96CCB" w:rsidP="007E7745">
            <w:pPr>
              <w:spacing w:line="480" w:lineRule="auto"/>
              <w:ind w:left="346" w:hanging="283"/>
              <w:jc w:val="both"/>
              <w:rPr>
                <w:rFonts w:ascii="Times New Roman" w:hAnsi="Times New Roman" w:cs="Times New Roman"/>
                <w:sz w:val="24"/>
                <w:szCs w:val="24"/>
              </w:rPr>
            </w:pPr>
          </w:p>
          <w:p w:rsidR="00F96CCB" w:rsidRPr="00383661" w:rsidRDefault="00F96CCB" w:rsidP="007E7745">
            <w:pPr>
              <w:spacing w:line="480" w:lineRule="auto"/>
              <w:ind w:left="346" w:hanging="283"/>
              <w:jc w:val="both"/>
              <w:rPr>
                <w:rFonts w:ascii="Times New Roman" w:hAnsi="Times New Roman" w:cs="Times New Roman"/>
                <w:sz w:val="24"/>
                <w:szCs w:val="24"/>
              </w:rPr>
            </w:pPr>
          </w:p>
          <w:p w:rsidR="00F96CCB" w:rsidRPr="00383661" w:rsidRDefault="00F96CCB" w:rsidP="007E7745">
            <w:pPr>
              <w:spacing w:line="480" w:lineRule="auto"/>
              <w:ind w:left="346" w:hanging="283"/>
              <w:jc w:val="both"/>
              <w:rPr>
                <w:rFonts w:ascii="Times New Roman" w:hAnsi="Times New Roman" w:cs="Times New Roman"/>
                <w:sz w:val="24"/>
                <w:szCs w:val="24"/>
              </w:rPr>
            </w:pPr>
          </w:p>
          <w:p w:rsidR="00F96CCB" w:rsidRPr="00383661" w:rsidRDefault="00F96CCB" w:rsidP="007E7745">
            <w:pPr>
              <w:spacing w:line="480" w:lineRule="auto"/>
              <w:ind w:left="346" w:hanging="283"/>
              <w:jc w:val="both"/>
              <w:rPr>
                <w:rFonts w:ascii="Times New Roman" w:hAnsi="Times New Roman" w:cs="Times New Roman"/>
                <w:sz w:val="24"/>
                <w:szCs w:val="24"/>
              </w:rPr>
            </w:pPr>
          </w:p>
          <w:p w:rsidR="00F96CCB" w:rsidRPr="00383661" w:rsidRDefault="00F96CCB" w:rsidP="007E7745">
            <w:pPr>
              <w:spacing w:line="480" w:lineRule="auto"/>
              <w:ind w:left="346" w:hanging="283"/>
              <w:jc w:val="both"/>
              <w:rPr>
                <w:rFonts w:ascii="Times New Roman" w:hAnsi="Times New Roman" w:cs="Times New Roman"/>
                <w:sz w:val="24"/>
                <w:szCs w:val="24"/>
              </w:rPr>
            </w:pPr>
          </w:p>
        </w:tc>
        <w:tc>
          <w:tcPr>
            <w:tcW w:w="4029" w:type="dxa"/>
          </w:tcPr>
          <w:p w:rsidR="00F96CCB" w:rsidRPr="00383661" w:rsidRDefault="00F96CCB" w:rsidP="00F96CCB">
            <w:pPr>
              <w:pStyle w:val="ListParagraph"/>
              <w:numPr>
                <w:ilvl w:val="1"/>
                <w:numId w:val="10"/>
              </w:numPr>
              <w:spacing w:after="200" w:line="480" w:lineRule="auto"/>
              <w:ind w:left="488"/>
              <w:jc w:val="both"/>
              <w:rPr>
                <w:rFonts w:ascii="Times New Roman" w:hAnsi="Times New Roman" w:cs="Times New Roman"/>
                <w:sz w:val="24"/>
                <w:szCs w:val="24"/>
              </w:rPr>
            </w:pPr>
            <w:r w:rsidRPr="00383661">
              <w:rPr>
                <w:rFonts w:ascii="Times New Roman" w:hAnsi="Times New Roman" w:cs="Times New Roman"/>
                <w:sz w:val="24"/>
                <w:szCs w:val="24"/>
              </w:rPr>
              <w:lastRenderedPageBreak/>
              <w:t>Data (fakta) bahwa pentingnya Sinergitas antar lembaga dalam pembangunan Poros Maritim. Sumber: Universitas Lambung Mangkurat. Sinergitas Untuk Jadikan Indonesia Negara Poros Maritim.</w:t>
            </w:r>
          </w:p>
          <w:p w:rsidR="00F96CCB" w:rsidRPr="00383661" w:rsidRDefault="00F96CCB" w:rsidP="00F96CCB">
            <w:pPr>
              <w:pStyle w:val="ListParagraph"/>
              <w:numPr>
                <w:ilvl w:val="1"/>
                <w:numId w:val="10"/>
              </w:numPr>
              <w:spacing w:after="200" w:line="480" w:lineRule="auto"/>
              <w:ind w:left="488"/>
              <w:jc w:val="both"/>
              <w:rPr>
                <w:rFonts w:ascii="Times New Roman" w:hAnsi="Times New Roman" w:cs="Times New Roman"/>
                <w:sz w:val="24"/>
                <w:szCs w:val="24"/>
              </w:rPr>
            </w:pPr>
            <w:r w:rsidRPr="00383661">
              <w:rPr>
                <w:rFonts w:ascii="Times New Roman" w:hAnsi="Times New Roman" w:cs="Times New Roman"/>
                <w:sz w:val="24"/>
                <w:szCs w:val="24"/>
              </w:rPr>
              <w:t xml:space="preserve">Data (Fakta) bahwa sinergitas merupakan kunci wujudkan </w:t>
            </w:r>
            <w:r w:rsidRPr="00383661">
              <w:rPr>
                <w:rFonts w:ascii="Times New Roman" w:hAnsi="Times New Roman" w:cs="Times New Roman"/>
                <w:sz w:val="24"/>
                <w:szCs w:val="24"/>
              </w:rPr>
              <w:lastRenderedPageBreak/>
              <w:t>keamanan dan keselamatan laut. Sumber: Media Indonesia.</w:t>
            </w:r>
          </w:p>
          <w:p w:rsidR="00F96CCB" w:rsidRPr="00383661" w:rsidRDefault="00F96CCB" w:rsidP="00F96CCB">
            <w:pPr>
              <w:pStyle w:val="ListParagraph"/>
              <w:numPr>
                <w:ilvl w:val="1"/>
                <w:numId w:val="10"/>
              </w:numPr>
              <w:spacing w:after="200" w:line="480" w:lineRule="auto"/>
              <w:ind w:left="488"/>
              <w:jc w:val="both"/>
              <w:rPr>
                <w:rFonts w:ascii="Times New Roman" w:hAnsi="Times New Roman" w:cs="Times New Roman"/>
                <w:sz w:val="24"/>
                <w:szCs w:val="24"/>
              </w:rPr>
            </w:pPr>
            <w:r w:rsidRPr="00383661">
              <w:rPr>
                <w:rFonts w:ascii="Times New Roman" w:hAnsi="Times New Roman" w:cs="Times New Roman"/>
                <w:sz w:val="24"/>
                <w:szCs w:val="24"/>
              </w:rPr>
              <w:t xml:space="preserve">Data (fakta) bahwa untuk bisa mengeksploitasi potensi kelautan diperlukan visi-misi yang sama dari lembaga-lembaga di Indonesia. Sumber: Aan Kurnia, </w:t>
            </w:r>
            <w:r w:rsidRPr="00383661">
              <w:rPr>
                <w:rFonts w:ascii="Times New Roman" w:hAnsi="Times New Roman" w:cs="Times New Roman"/>
                <w:i/>
                <w:sz w:val="24"/>
                <w:szCs w:val="24"/>
              </w:rPr>
              <w:t>Di Antara Ancaman dan Peluang,</w:t>
            </w:r>
            <w:r w:rsidRPr="00383661">
              <w:rPr>
                <w:rFonts w:ascii="Times New Roman" w:hAnsi="Times New Roman" w:cs="Times New Roman"/>
                <w:sz w:val="24"/>
                <w:szCs w:val="24"/>
              </w:rPr>
              <w:t xml:space="preserve"> (Jakarta: Epicentrum Walk, 2017) hlm. 253-254.</w:t>
            </w:r>
          </w:p>
        </w:tc>
      </w:tr>
      <w:tr w:rsidR="00F96CCB" w:rsidRPr="00383661" w:rsidTr="00F96CCB">
        <w:trPr>
          <w:trHeight w:val="136"/>
        </w:trPr>
        <w:tc>
          <w:tcPr>
            <w:tcW w:w="1842" w:type="dxa"/>
            <w:vMerge/>
          </w:tcPr>
          <w:p w:rsidR="00F96CCB" w:rsidRPr="00383661" w:rsidRDefault="00F96CCB" w:rsidP="007E7745">
            <w:pPr>
              <w:spacing w:line="480" w:lineRule="auto"/>
              <w:jc w:val="both"/>
              <w:rPr>
                <w:rFonts w:ascii="Times New Roman" w:hAnsi="Times New Roman" w:cs="Times New Roman"/>
                <w:sz w:val="24"/>
                <w:szCs w:val="24"/>
              </w:rPr>
            </w:pPr>
          </w:p>
        </w:tc>
        <w:tc>
          <w:tcPr>
            <w:tcW w:w="2332" w:type="dxa"/>
            <w:vAlign w:val="center"/>
          </w:tcPr>
          <w:p w:rsidR="00F96CCB" w:rsidRPr="00383661" w:rsidRDefault="00F96CCB" w:rsidP="007E7745">
            <w:pPr>
              <w:spacing w:line="480" w:lineRule="auto"/>
              <w:ind w:left="346" w:hanging="283"/>
              <w:jc w:val="both"/>
              <w:rPr>
                <w:rFonts w:ascii="Times New Roman" w:hAnsi="Times New Roman" w:cs="Times New Roman"/>
                <w:sz w:val="24"/>
                <w:szCs w:val="24"/>
              </w:rPr>
            </w:pPr>
          </w:p>
          <w:p w:rsidR="00F96CCB" w:rsidRPr="00383661" w:rsidRDefault="00F96CCB" w:rsidP="00F96CCB">
            <w:pPr>
              <w:pStyle w:val="ListParagraph"/>
              <w:numPr>
                <w:ilvl w:val="0"/>
                <w:numId w:val="10"/>
              </w:numPr>
              <w:spacing w:line="480" w:lineRule="auto"/>
              <w:ind w:left="346" w:hanging="283"/>
              <w:jc w:val="both"/>
              <w:rPr>
                <w:rFonts w:ascii="Times New Roman" w:hAnsi="Times New Roman" w:cs="Times New Roman"/>
                <w:sz w:val="24"/>
                <w:szCs w:val="24"/>
              </w:rPr>
            </w:pPr>
            <w:r w:rsidRPr="00383661">
              <w:rPr>
                <w:rFonts w:ascii="Times New Roman" w:hAnsi="Times New Roman" w:cs="Times New Roman"/>
                <w:sz w:val="24"/>
                <w:szCs w:val="24"/>
              </w:rPr>
              <w:t>Pembangunan infrastruktur.</w:t>
            </w:r>
          </w:p>
        </w:tc>
        <w:tc>
          <w:tcPr>
            <w:tcW w:w="4029" w:type="dxa"/>
          </w:tcPr>
          <w:p w:rsidR="00F96CCB" w:rsidRPr="00383661" w:rsidRDefault="00F96CCB" w:rsidP="00F96CCB">
            <w:pPr>
              <w:pStyle w:val="ListParagraph"/>
              <w:numPr>
                <w:ilvl w:val="1"/>
                <w:numId w:val="10"/>
              </w:numPr>
              <w:spacing w:after="200" w:line="480" w:lineRule="auto"/>
              <w:ind w:left="459"/>
              <w:jc w:val="both"/>
              <w:rPr>
                <w:rFonts w:ascii="Times New Roman" w:hAnsi="Times New Roman" w:cs="Times New Roman"/>
                <w:sz w:val="24"/>
                <w:szCs w:val="24"/>
              </w:rPr>
            </w:pPr>
            <w:r w:rsidRPr="00383661">
              <w:rPr>
                <w:rFonts w:ascii="Times New Roman" w:hAnsi="Times New Roman" w:cs="Times New Roman"/>
                <w:sz w:val="24"/>
                <w:szCs w:val="24"/>
              </w:rPr>
              <w:t xml:space="preserve">Data (fakta) bahwa perlu adanya berbagai sarana dan prasarana untuk melancarkan kebutuhan tertentu di bidang kelautan. Sumber : Ade Prasetia, </w:t>
            </w:r>
            <w:r w:rsidRPr="00383661">
              <w:rPr>
                <w:rFonts w:ascii="Times New Roman" w:hAnsi="Times New Roman" w:cs="Times New Roman"/>
                <w:i/>
                <w:sz w:val="24"/>
                <w:szCs w:val="24"/>
              </w:rPr>
              <w:t xml:space="preserve">Ekonomi Maritim Indonesia </w:t>
            </w:r>
            <w:r w:rsidRPr="00383661">
              <w:rPr>
                <w:rFonts w:ascii="Times New Roman" w:hAnsi="Times New Roman" w:cs="Times New Roman"/>
                <w:sz w:val="24"/>
                <w:szCs w:val="24"/>
              </w:rPr>
              <w:t>(Yogyakarta: Diandra Kreatif, 2016), hlm. 54-58.</w:t>
            </w:r>
          </w:p>
          <w:p w:rsidR="00F96CCB" w:rsidRPr="00383661" w:rsidRDefault="00F96CCB" w:rsidP="00F96CCB">
            <w:pPr>
              <w:pStyle w:val="ListParagraph"/>
              <w:numPr>
                <w:ilvl w:val="1"/>
                <w:numId w:val="10"/>
              </w:numPr>
              <w:spacing w:after="200" w:line="480" w:lineRule="auto"/>
              <w:ind w:left="459"/>
              <w:jc w:val="both"/>
              <w:rPr>
                <w:rFonts w:ascii="Times New Roman" w:hAnsi="Times New Roman" w:cs="Times New Roman"/>
                <w:sz w:val="24"/>
                <w:szCs w:val="24"/>
              </w:rPr>
            </w:pPr>
            <w:r w:rsidRPr="00383661">
              <w:rPr>
                <w:rFonts w:ascii="Times New Roman" w:hAnsi="Times New Roman" w:cs="Times New Roman"/>
                <w:sz w:val="24"/>
                <w:szCs w:val="24"/>
              </w:rPr>
              <w:t xml:space="preserve">Data (fakta) perwujudan konsep konektivitas maritim adalah berupa pembangunan pelabuhan dan infrastruktur pendukung. Sumber: Aan Kurnia, </w:t>
            </w:r>
            <w:r w:rsidRPr="00383661">
              <w:rPr>
                <w:rFonts w:ascii="Times New Roman" w:hAnsi="Times New Roman" w:cs="Times New Roman"/>
                <w:i/>
                <w:sz w:val="24"/>
                <w:szCs w:val="24"/>
              </w:rPr>
              <w:t xml:space="preserve">Di Antara </w:t>
            </w:r>
            <w:r w:rsidRPr="00383661">
              <w:rPr>
                <w:rFonts w:ascii="Times New Roman" w:hAnsi="Times New Roman" w:cs="Times New Roman"/>
                <w:i/>
                <w:sz w:val="24"/>
                <w:szCs w:val="24"/>
              </w:rPr>
              <w:lastRenderedPageBreak/>
              <w:t>Ancaman dan Peluang,</w:t>
            </w:r>
            <w:r w:rsidRPr="00383661">
              <w:rPr>
                <w:rFonts w:ascii="Times New Roman" w:hAnsi="Times New Roman" w:cs="Times New Roman"/>
                <w:sz w:val="24"/>
                <w:szCs w:val="24"/>
              </w:rPr>
              <w:t xml:space="preserve"> (Jakarta: Epicentrum Walk, 2017) hlm. 263-281.</w:t>
            </w:r>
          </w:p>
        </w:tc>
      </w:tr>
      <w:tr w:rsidR="00F96CCB" w:rsidRPr="00383661" w:rsidTr="00F96CCB">
        <w:trPr>
          <w:trHeight w:val="7729"/>
        </w:trPr>
        <w:tc>
          <w:tcPr>
            <w:tcW w:w="1842" w:type="dxa"/>
            <w:vMerge/>
          </w:tcPr>
          <w:p w:rsidR="00F96CCB" w:rsidRPr="00383661" w:rsidRDefault="00F96CCB" w:rsidP="007E7745">
            <w:pPr>
              <w:spacing w:line="480" w:lineRule="auto"/>
              <w:jc w:val="both"/>
              <w:rPr>
                <w:rFonts w:ascii="Times New Roman" w:hAnsi="Times New Roman" w:cs="Times New Roman"/>
                <w:sz w:val="24"/>
                <w:szCs w:val="24"/>
              </w:rPr>
            </w:pPr>
          </w:p>
        </w:tc>
        <w:tc>
          <w:tcPr>
            <w:tcW w:w="2332" w:type="dxa"/>
            <w:vAlign w:val="center"/>
          </w:tcPr>
          <w:p w:rsidR="00F96CCB" w:rsidRPr="00383661" w:rsidRDefault="00F96CCB" w:rsidP="00F96CCB">
            <w:pPr>
              <w:pStyle w:val="ListParagraph"/>
              <w:numPr>
                <w:ilvl w:val="0"/>
                <w:numId w:val="10"/>
              </w:numPr>
              <w:spacing w:after="0" w:line="480" w:lineRule="auto"/>
              <w:ind w:left="346" w:hanging="283"/>
              <w:jc w:val="both"/>
              <w:rPr>
                <w:rFonts w:ascii="Times New Roman" w:hAnsi="Times New Roman" w:cs="Times New Roman"/>
                <w:sz w:val="24"/>
                <w:szCs w:val="24"/>
              </w:rPr>
            </w:pPr>
            <w:r w:rsidRPr="00383661">
              <w:rPr>
                <w:rFonts w:ascii="Times New Roman" w:hAnsi="Times New Roman" w:cs="Times New Roman"/>
                <w:sz w:val="24"/>
                <w:szCs w:val="24"/>
              </w:rPr>
              <w:t>Konektivitas dan aksesibilitas</w:t>
            </w:r>
          </w:p>
          <w:p w:rsidR="00F96CCB" w:rsidRPr="00383661" w:rsidRDefault="00F96CCB" w:rsidP="007E7745">
            <w:pPr>
              <w:spacing w:line="480" w:lineRule="auto"/>
              <w:jc w:val="both"/>
              <w:rPr>
                <w:rFonts w:ascii="Times New Roman" w:hAnsi="Times New Roman" w:cs="Times New Roman"/>
                <w:sz w:val="24"/>
                <w:szCs w:val="24"/>
              </w:rPr>
            </w:pPr>
          </w:p>
        </w:tc>
        <w:tc>
          <w:tcPr>
            <w:tcW w:w="4029" w:type="dxa"/>
          </w:tcPr>
          <w:p w:rsidR="00F96CCB" w:rsidRPr="00383661" w:rsidRDefault="00F96CCB" w:rsidP="00F96CCB">
            <w:pPr>
              <w:pStyle w:val="ListParagraph"/>
              <w:numPr>
                <w:ilvl w:val="1"/>
                <w:numId w:val="10"/>
              </w:numPr>
              <w:spacing w:after="200" w:line="480" w:lineRule="auto"/>
              <w:ind w:left="459"/>
              <w:jc w:val="both"/>
              <w:rPr>
                <w:rFonts w:ascii="Times New Roman" w:hAnsi="Times New Roman" w:cs="Times New Roman"/>
                <w:sz w:val="24"/>
                <w:szCs w:val="24"/>
              </w:rPr>
            </w:pPr>
            <w:r w:rsidRPr="00383661">
              <w:rPr>
                <w:rFonts w:ascii="Times New Roman" w:hAnsi="Times New Roman" w:cs="Times New Roman"/>
                <w:sz w:val="24"/>
                <w:szCs w:val="24"/>
              </w:rPr>
              <w:t xml:space="preserve">Data bahwa konektivitas maritim dinilai sebagai salah satu landasan strategis bagi terbentuknya visi Poros Maritim. Sumber: Republika.co.id, Konektivitas Maritim Kebutuhan Strategis bagi Indonesia. </w:t>
            </w:r>
          </w:p>
          <w:p w:rsidR="00F96CCB" w:rsidRPr="00383661" w:rsidRDefault="00F96CCB" w:rsidP="00F96CCB">
            <w:pPr>
              <w:pStyle w:val="ListParagraph"/>
              <w:numPr>
                <w:ilvl w:val="1"/>
                <w:numId w:val="10"/>
              </w:numPr>
              <w:spacing w:after="200" w:line="480" w:lineRule="auto"/>
              <w:ind w:left="459"/>
              <w:jc w:val="both"/>
              <w:rPr>
                <w:rFonts w:ascii="Times New Roman" w:hAnsi="Times New Roman" w:cs="Times New Roman"/>
                <w:sz w:val="24"/>
                <w:szCs w:val="24"/>
              </w:rPr>
            </w:pPr>
            <w:r w:rsidRPr="00383661">
              <w:rPr>
                <w:rFonts w:ascii="Times New Roman" w:hAnsi="Times New Roman" w:cs="Times New Roman"/>
                <w:sz w:val="24"/>
                <w:szCs w:val="24"/>
              </w:rPr>
              <w:t>Data kebijakan konektivitas maritim melalui tol laut untuk meningkatkan efisiensi transaksi di pelabuhan. Sumber : Lukman Adam,</w:t>
            </w:r>
            <w:r w:rsidRPr="00383661">
              <w:rPr>
                <w:rFonts w:ascii="Times New Roman" w:eastAsiaTheme="minorHAnsi" w:hAnsi="Times New Roman" w:cs="Times New Roman"/>
                <w:i/>
                <w:sz w:val="24"/>
                <w:szCs w:val="24"/>
              </w:rPr>
              <w:t xml:space="preserve">Kebijakan Konektivitas Maritim di Indonesia. </w:t>
            </w:r>
            <w:r w:rsidRPr="00383661">
              <w:rPr>
                <w:rFonts w:ascii="Times New Roman" w:eastAsiaTheme="minorHAnsi" w:hAnsi="Times New Roman" w:cs="Times New Roman"/>
                <w:sz w:val="24"/>
                <w:szCs w:val="24"/>
              </w:rPr>
              <w:t>(</w:t>
            </w:r>
            <w:r w:rsidRPr="00383661">
              <w:rPr>
                <w:rFonts w:ascii="Times New Roman" w:eastAsiaTheme="minorHAnsi" w:hAnsi="Times New Roman" w:cs="Times New Roman"/>
                <w:bCs/>
                <w:sz w:val="24"/>
                <w:szCs w:val="24"/>
              </w:rPr>
              <w:t xml:space="preserve">Politica </w:t>
            </w:r>
            <w:r w:rsidRPr="00383661">
              <w:rPr>
                <w:rFonts w:ascii="Times New Roman" w:eastAsiaTheme="minorHAnsi" w:hAnsi="Times New Roman" w:cs="Times New Roman"/>
                <w:bCs/>
                <w:iCs/>
                <w:sz w:val="24"/>
                <w:szCs w:val="24"/>
              </w:rPr>
              <w:t>Vol. 6 No. 1 Maret 2015) hlm. 20-41.</w:t>
            </w:r>
          </w:p>
        </w:tc>
      </w:tr>
      <w:tr w:rsidR="00F96CCB" w:rsidRPr="00383661" w:rsidTr="00F96CCB">
        <w:trPr>
          <w:trHeight w:val="7563"/>
        </w:trPr>
        <w:tc>
          <w:tcPr>
            <w:tcW w:w="1842" w:type="dxa"/>
            <w:vMerge/>
          </w:tcPr>
          <w:p w:rsidR="00F96CCB" w:rsidRPr="00383661" w:rsidRDefault="00F96CCB" w:rsidP="007E7745">
            <w:pPr>
              <w:spacing w:line="480" w:lineRule="auto"/>
              <w:jc w:val="both"/>
              <w:rPr>
                <w:rFonts w:ascii="Times New Roman" w:hAnsi="Times New Roman" w:cs="Times New Roman"/>
                <w:sz w:val="24"/>
                <w:szCs w:val="24"/>
              </w:rPr>
            </w:pPr>
          </w:p>
        </w:tc>
        <w:tc>
          <w:tcPr>
            <w:tcW w:w="2332" w:type="dxa"/>
            <w:vAlign w:val="center"/>
          </w:tcPr>
          <w:p w:rsidR="00F96CCB" w:rsidRPr="00383661" w:rsidRDefault="00F96CCB" w:rsidP="00F96CCB">
            <w:pPr>
              <w:pStyle w:val="ListParagraph"/>
              <w:numPr>
                <w:ilvl w:val="0"/>
                <w:numId w:val="10"/>
              </w:numPr>
              <w:spacing w:line="480" w:lineRule="auto"/>
              <w:ind w:left="346" w:hanging="283"/>
              <w:jc w:val="both"/>
              <w:rPr>
                <w:rFonts w:ascii="Times New Roman" w:hAnsi="Times New Roman" w:cs="Times New Roman"/>
                <w:sz w:val="24"/>
                <w:szCs w:val="24"/>
              </w:rPr>
            </w:pPr>
            <w:r w:rsidRPr="00383661">
              <w:rPr>
                <w:rFonts w:ascii="Times New Roman" w:hAnsi="Times New Roman" w:cs="Times New Roman"/>
                <w:sz w:val="24"/>
                <w:szCs w:val="24"/>
              </w:rPr>
              <w:t>Pemberdayaan Ekonomi.</w:t>
            </w:r>
          </w:p>
          <w:p w:rsidR="00F96CCB" w:rsidRPr="00383661" w:rsidRDefault="00F96CCB" w:rsidP="007E7745">
            <w:pPr>
              <w:ind w:left="346" w:hanging="283"/>
              <w:jc w:val="both"/>
              <w:rPr>
                <w:rFonts w:ascii="Times New Roman" w:hAnsi="Times New Roman" w:cs="Times New Roman"/>
                <w:sz w:val="24"/>
                <w:szCs w:val="24"/>
              </w:rPr>
            </w:pPr>
          </w:p>
          <w:p w:rsidR="00F96CCB" w:rsidRPr="00383661" w:rsidRDefault="00F96CCB" w:rsidP="007E7745">
            <w:pPr>
              <w:ind w:left="346" w:hanging="283"/>
              <w:jc w:val="both"/>
              <w:rPr>
                <w:rFonts w:ascii="Times New Roman" w:hAnsi="Times New Roman" w:cs="Times New Roman"/>
                <w:sz w:val="24"/>
                <w:szCs w:val="24"/>
              </w:rPr>
            </w:pPr>
          </w:p>
          <w:p w:rsidR="00F96CCB" w:rsidRPr="00383661" w:rsidRDefault="00F96CCB" w:rsidP="007E7745">
            <w:pPr>
              <w:ind w:left="346" w:hanging="283"/>
              <w:jc w:val="both"/>
              <w:rPr>
                <w:rFonts w:ascii="Times New Roman" w:hAnsi="Times New Roman" w:cs="Times New Roman"/>
                <w:sz w:val="24"/>
                <w:szCs w:val="24"/>
              </w:rPr>
            </w:pPr>
          </w:p>
          <w:p w:rsidR="00F96CCB" w:rsidRPr="00383661" w:rsidRDefault="00F96CCB" w:rsidP="007E7745">
            <w:pPr>
              <w:ind w:left="346" w:hanging="283"/>
              <w:jc w:val="both"/>
              <w:rPr>
                <w:rFonts w:ascii="Times New Roman" w:hAnsi="Times New Roman" w:cs="Times New Roman"/>
                <w:sz w:val="24"/>
                <w:szCs w:val="24"/>
              </w:rPr>
            </w:pPr>
          </w:p>
          <w:p w:rsidR="00F96CCB" w:rsidRPr="00383661" w:rsidRDefault="00F96CCB" w:rsidP="007E7745">
            <w:pPr>
              <w:ind w:left="346" w:hanging="283"/>
              <w:jc w:val="both"/>
              <w:rPr>
                <w:rFonts w:ascii="Times New Roman" w:hAnsi="Times New Roman" w:cs="Times New Roman"/>
                <w:sz w:val="24"/>
                <w:szCs w:val="24"/>
              </w:rPr>
            </w:pPr>
          </w:p>
          <w:p w:rsidR="00F96CCB" w:rsidRPr="00383661" w:rsidRDefault="00F96CCB" w:rsidP="007E7745">
            <w:pPr>
              <w:ind w:left="346" w:hanging="283"/>
              <w:jc w:val="both"/>
              <w:rPr>
                <w:rFonts w:ascii="Times New Roman" w:hAnsi="Times New Roman" w:cs="Times New Roman"/>
                <w:sz w:val="24"/>
                <w:szCs w:val="24"/>
              </w:rPr>
            </w:pPr>
          </w:p>
          <w:p w:rsidR="00F96CCB" w:rsidRPr="00383661" w:rsidRDefault="00F96CCB" w:rsidP="007E7745">
            <w:pPr>
              <w:ind w:left="346" w:hanging="283"/>
              <w:jc w:val="both"/>
              <w:rPr>
                <w:rFonts w:ascii="Times New Roman" w:hAnsi="Times New Roman" w:cs="Times New Roman"/>
                <w:sz w:val="24"/>
                <w:szCs w:val="24"/>
              </w:rPr>
            </w:pPr>
          </w:p>
        </w:tc>
        <w:tc>
          <w:tcPr>
            <w:tcW w:w="4029" w:type="dxa"/>
          </w:tcPr>
          <w:p w:rsidR="00F96CCB" w:rsidRPr="00383661" w:rsidRDefault="00F96CCB" w:rsidP="00F96CCB">
            <w:pPr>
              <w:pStyle w:val="ListParagraph"/>
              <w:numPr>
                <w:ilvl w:val="1"/>
                <w:numId w:val="10"/>
              </w:numPr>
              <w:spacing w:after="200" w:line="480" w:lineRule="auto"/>
              <w:ind w:left="459"/>
              <w:jc w:val="both"/>
              <w:rPr>
                <w:rFonts w:ascii="Times New Roman" w:hAnsi="Times New Roman" w:cs="Times New Roman"/>
                <w:sz w:val="24"/>
                <w:szCs w:val="24"/>
              </w:rPr>
            </w:pPr>
            <w:r w:rsidRPr="00383661">
              <w:rPr>
                <w:rFonts w:ascii="Times New Roman" w:hAnsi="Times New Roman" w:cs="Times New Roman"/>
                <w:sz w:val="24"/>
                <w:szCs w:val="24"/>
              </w:rPr>
              <w:t xml:space="preserve">Data (fakta) pembangunan pelabuhan baru harus memperhatikan adanya desa-desa maritim yang dapat menjadi titik potensial untuk memajukan ekonomi nasional. Sumber: Ade Prasetia, </w:t>
            </w:r>
            <w:r w:rsidRPr="00383661">
              <w:rPr>
                <w:rFonts w:ascii="Times New Roman" w:hAnsi="Times New Roman" w:cs="Times New Roman"/>
                <w:i/>
                <w:sz w:val="24"/>
                <w:szCs w:val="24"/>
              </w:rPr>
              <w:t xml:space="preserve">Ekonomi Maritim Indonesia </w:t>
            </w:r>
            <w:r w:rsidRPr="00383661">
              <w:rPr>
                <w:rFonts w:ascii="Times New Roman" w:hAnsi="Times New Roman" w:cs="Times New Roman"/>
                <w:sz w:val="24"/>
                <w:szCs w:val="24"/>
              </w:rPr>
              <w:t>(Yogyakarta: Diandra Kreatif, 2016), hlm. 91-101.</w:t>
            </w:r>
          </w:p>
          <w:p w:rsidR="00F96CCB" w:rsidRPr="00383661" w:rsidRDefault="00F96CCB" w:rsidP="00F96CCB">
            <w:pPr>
              <w:pStyle w:val="ListParagraph"/>
              <w:numPr>
                <w:ilvl w:val="1"/>
                <w:numId w:val="10"/>
              </w:numPr>
              <w:spacing w:after="200" w:line="480" w:lineRule="auto"/>
              <w:ind w:left="459"/>
              <w:jc w:val="both"/>
              <w:rPr>
                <w:rFonts w:ascii="Times New Roman" w:hAnsi="Times New Roman" w:cs="Times New Roman"/>
                <w:sz w:val="24"/>
                <w:szCs w:val="24"/>
              </w:rPr>
            </w:pPr>
            <w:r w:rsidRPr="00383661">
              <w:rPr>
                <w:rFonts w:ascii="Times New Roman" w:hAnsi="Times New Roman" w:cs="Times New Roman"/>
                <w:sz w:val="24"/>
                <w:szCs w:val="24"/>
              </w:rPr>
              <w:t xml:space="preserve">Pemerintah harus jeli melihat potensi ekonomi. Sumber: Aan Kurnia, </w:t>
            </w:r>
            <w:r w:rsidRPr="00383661">
              <w:rPr>
                <w:rFonts w:ascii="Times New Roman" w:hAnsi="Times New Roman" w:cs="Times New Roman"/>
                <w:i/>
                <w:sz w:val="24"/>
                <w:szCs w:val="24"/>
              </w:rPr>
              <w:t>Di Antara Ancaman dan Peluang,</w:t>
            </w:r>
            <w:r w:rsidRPr="00383661">
              <w:rPr>
                <w:rFonts w:ascii="Times New Roman" w:hAnsi="Times New Roman" w:cs="Times New Roman"/>
                <w:sz w:val="24"/>
                <w:szCs w:val="24"/>
              </w:rPr>
              <w:t xml:space="preserve"> (Jakarta: Epicentrum Walk, 2017) hlm. 241-243.</w:t>
            </w:r>
          </w:p>
        </w:tc>
      </w:tr>
    </w:tbl>
    <w:p w:rsidR="00B16243" w:rsidRPr="00F96CCB" w:rsidRDefault="00F96CCB" w:rsidP="00F96CCB">
      <w:pPr>
        <w:pStyle w:val="Heading2"/>
        <w:numPr>
          <w:ilvl w:val="0"/>
          <w:numId w:val="13"/>
        </w:numPr>
        <w:spacing w:before="0" w:after="240" w:line="480" w:lineRule="auto"/>
        <w:rPr>
          <w:rFonts w:ascii="Times New Roman" w:hAnsi="Times New Roman" w:cs="Times New Roman"/>
          <w:color w:val="auto"/>
          <w:sz w:val="24"/>
          <w:szCs w:val="24"/>
        </w:rPr>
      </w:pPr>
      <w:bookmarkStart w:id="29" w:name="_Toc521108885"/>
      <w:bookmarkStart w:id="30" w:name="_Toc521109365"/>
      <w:bookmarkStart w:id="31" w:name="_Toc521402307"/>
      <w:bookmarkStart w:id="32" w:name="_Toc525598956"/>
      <w:r>
        <w:rPr>
          <w:rFonts w:ascii="Times New Roman" w:hAnsi="Times New Roman" w:cs="Times New Roman"/>
          <w:noProof/>
          <w:color w:val="auto"/>
          <w:sz w:val="24"/>
          <w:szCs w:val="24"/>
          <w:lang w:eastAsia="id-ID"/>
        </w:rPr>
        <w:lastRenderedPageBreak/>
        <w:pict>
          <v:group id="Canvas 24" o:spid="_x0000_s1045" editas="canvas" style="position:absolute;left:0;text-align:left;margin-left:15.65pt;margin-top:47.85pt;width:456.25pt;height:613.1pt;z-index:251660288;mso-position-horizontal-relative:text;mso-position-vertical-relative:text;mso-width-relative:margin;mso-height-relative:margin" coordorigin="851,1810" coordsize="57943,77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851;top:1810;width:57943;height:77863;visibility:visible;mso-wrap-style:square">
              <v:fill o:detectmouseclick="t"/>
              <v:path o:connecttype="none"/>
            </v:shape>
            <v:shapetype id="_x0000_t202" coordsize="21600,21600" o:spt="202" path="m,l,21600r21600,l21600,xe">
              <v:stroke joinstyle="miter"/>
              <v:path gradientshapeok="t" o:connecttype="rect"/>
            </v:shapetype>
            <v:shape id="Text Box 11" o:spid="_x0000_s1047" type="#_x0000_t202" style="position:absolute;left:4997;top:2124;width:6953;height:2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rsidR="00F96CCB" w:rsidRPr="00951BB0" w:rsidRDefault="00F96CCB" w:rsidP="00F96CCB">
                    <w:pPr>
                      <w:jc w:val="center"/>
                      <w:rPr>
                        <w:rFonts w:ascii="Times New Roman" w:hAnsi="Times New Roman" w:cs="Times New Roman"/>
                        <w:b/>
                        <w:sz w:val="24"/>
                      </w:rPr>
                    </w:pPr>
                    <w:r w:rsidRPr="00951BB0">
                      <w:rPr>
                        <w:rFonts w:ascii="Times New Roman" w:hAnsi="Times New Roman" w:cs="Times New Roman"/>
                        <w:b/>
                        <w:sz w:val="24"/>
                      </w:rPr>
                      <w:t>UN</w:t>
                    </w:r>
                  </w:p>
                </w:txbxContent>
              </v:textbox>
            </v:shape>
            <v:shape id="Text Box 2" o:spid="_x0000_s1048" type="#_x0000_t202" style="position:absolute;left:42373;top:1807;width:12977;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rsidR="00F96CCB" w:rsidRPr="00951BB0" w:rsidRDefault="00F96CCB" w:rsidP="00F96CCB">
                    <w:pPr>
                      <w:pStyle w:val="NormalWeb"/>
                      <w:spacing w:before="0" w:beforeAutospacing="0" w:after="160" w:afterAutospacing="0" w:line="256" w:lineRule="auto"/>
                      <w:jc w:val="center"/>
                      <w:rPr>
                        <w:b/>
                        <w:sz w:val="28"/>
                      </w:rPr>
                    </w:pPr>
                    <w:r w:rsidRPr="00951BB0">
                      <w:rPr>
                        <w:rFonts w:eastAsia="Calibri"/>
                        <w:b/>
                        <w:szCs w:val="22"/>
                      </w:rPr>
                      <w:t>INDONESIA</w:t>
                    </w:r>
                  </w:p>
                </w:txbxContent>
              </v:textbox>
            </v:shape>
            <v:line id="Straight Connector 13" o:spid="_x0000_s1049" style="position:absolute;flip:y;visibility:visible;mso-wrap-style:square" from="11950,3160" to="42373,3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JuE8IAAADbAAAADwAAAGRycy9kb3ducmV2LnhtbERPTWsCMRC9F/wPYYReiia20OpqFC0I&#10;nqTd9eJt2Iy7i5vJskk1+usbodDbPN7nLFbRtuJCvW8ca5iMFQji0pmGKw2HYjuagvAB2WDrmDTc&#10;yMNqOXhaYGbclb/pkodKpBD2GWqoQ+gyKX1Zk0U/dh1x4k6utxgS7CtperymcNvKV6XepcWGU0ON&#10;HX3WVJ7zH6th9hXPu/2kyBXfN2t1/Li/RFNo/TyM6zmIQDH8i//cO5Pmv8Hjl3SA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JuE8IAAADbAAAADwAAAAAAAAAAAAAA&#10;AAChAgAAZHJzL2Rvd25yZXYueG1sUEsFBgAAAAAEAAQA+QAAAJADAAAAAA==&#10;" strokecolor="black [3200]" strokeweight="1.5pt">
              <v:stroke joinstyle="miter"/>
            </v:line>
            <v:shape id="Text Box 2" o:spid="_x0000_s1050" type="#_x0000_t202" style="position:absolute;left:4997;top:7899;width:6953;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rsidR="00F96CCB" w:rsidRPr="00951BB0" w:rsidRDefault="00F96CCB" w:rsidP="00F96CCB">
                    <w:pPr>
                      <w:pStyle w:val="NormalWeb"/>
                      <w:spacing w:before="0" w:beforeAutospacing="0" w:after="160" w:afterAutospacing="0" w:line="256" w:lineRule="auto"/>
                      <w:jc w:val="center"/>
                      <w:rPr>
                        <w:b/>
                        <w:sz w:val="28"/>
                      </w:rPr>
                    </w:pPr>
                    <w:r w:rsidRPr="00951BB0">
                      <w:rPr>
                        <w:rFonts w:eastAsia="Calibri"/>
                        <w:b/>
                        <w:szCs w:val="22"/>
                      </w:rPr>
                      <w:t>IMO</w:t>
                    </w:r>
                  </w:p>
                </w:txbxContent>
              </v:textbox>
            </v:shape>
            <v:shape id="Text Box 2" o:spid="_x0000_s1051" type="#_x0000_t202" style="position:absolute;left:18826;top:20870;width:18097;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rsidR="00F96CCB" w:rsidRPr="00951BB0" w:rsidRDefault="00F96CCB" w:rsidP="00F96CCB">
                    <w:pPr>
                      <w:pStyle w:val="NormalWeb"/>
                      <w:spacing w:before="0" w:beforeAutospacing="0" w:after="160" w:afterAutospacing="0" w:line="254" w:lineRule="auto"/>
                      <w:jc w:val="center"/>
                      <w:rPr>
                        <w:b/>
                        <w:sz w:val="28"/>
                      </w:rPr>
                    </w:pPr>
                    <w:r w:rsidRPr="00951BB0">
                      <w:rPr>
                        <w:rFonts w:eastAsia="Calibri"/>
                        <w:b/>
                        <w:szCs w:val="22"/>
                      </w:rPr>
                      <w:t xml:space="preserve">POROS </w:t>
                    </w:r>
                    <w:r w:rsidRPr="00951BB0">
                      <w:rPr>
                        <w:rFonts w:eastAsia="Calibri"/>
                        <w:b/>
                        <w:szCs w:val="22"/>
                      </w:rPr>
                      <w:t>MARITIM DUNIA</w:t>
                    </w:r>
                  </w:p>
                </w:txbxContent>
              </v:textbox>
            </v:shape>
            <v:shape id="Text Box 2" o:spid="_x0000_s1052" type="#_x0000_t202" style="position:absolute;left:16004;top:29082;width:23662;height:5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l2/cIA&#10;AADbAAAADwAAAGRycy9kb3ducmV2LnhtbERPTWsCMRC9F/ofwhR606ylqKxGqVKp0pO7redhM90N&#10;biZrkur6701B6G0e73Pmy9624kw+GMcKRsMMBHHltOFawVe5GUxBhIissXVMCq4UYLl4fJhjrt2F&#10;93QuYi1SCIccFTQxdrmUoWrIYhi6jjhxP85bjAn6WmqPlxRuW/mSZWNp0XBqaLCjdUPVsfi1Ck7f&#10;vnwdmffDpt0V5jQ5fq4+cKLU81P/NgMRqY//4rt7q9P8Mfz9kg6Q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mXb9wgAAANsAAAAPAAAAAAAAAAAAAAAAAJgCAABkcnMvZG93&#10;bnJldi54bWxQSwUGAAAAAAQABAD1AAAAhwMAAAAA&#10;" fillcolor="white [3201]" strokeweight=".5pt">
              <v:textbox>
                <w:txbxContent>
                  <w:p w:rsidR="00F96CCB" w:rsidRPr="00951BB0" w:rsidRDefault="00F96CCB" w:rsidP="00F96CCB">
                    <w:pPr>
                      <w:pStyle w:val="NormalWeb"/>
                      <w:spacing w:before="0" w:beforeAutospacing="0" w:after="160" w:afterAutospacing="0" w:line="254" w:lineRule="auto"/>
                      <w:jc w:val="center"/>
                      <w:rPr>
                        <w:rFonts w:eastAsia="Calibri"/>
                        <w:b/>
                        <w:szCs w:val="22"/>
                      </w:rPr>
                    </w:pPr>
                    <w:r w:rsidRPr="00951BB0">
                      <w:rPr>
                        <w:rFonts w:eastAsia="Calibri"/>
                        <w:b/>
                        <w:szCs w:val="22"/>
                      </w:rPr>
                      <w:t xml:space="preserve">STRATEGI </w:t>
                    </w:r>
                    <w:r w:rsidRPr="00951BB0">
                      <w:rPr>
                        <w:rFonts w:eastAsia="Calibri"/>
                        <w:b/>
                        <w:szCs w:val="22"/>
                      </w:rPr>
                      <w:t>OCEAN POLICY</w:t>
                    </w:r>
                  </w:p>
                </w:txbxContent>
              </v:textbox>
            </v:shape>
            <v:line id="Straight Connector 17" o:spid="_x0000_s1053" style="position:absolute;flip:x y;visibility:visible;mso-wrap-style:square" from="48862,4512" to="48864,20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DEMIAAADbAAAADwAAAGRycy9kb3ducmV2LnhtbERPS2sCMRC+F/wPYQQvolmV+liNUoRC&#10;7aX1cfE2bMbdxc1km0Rd/fWmUOhtPr7nLFaNqcSVnC8tKxj0ExDEmdUl5woO+/feFIQPyBory6Tg&#10;Th5Wy9bLAlNtb7yl6y7kIoawT1FBEUKdSumzggz6vq2JI3eyzmCI0OVSO7zFcFPJYZKMpcGSY0OB&#10;Na0Lys67i1Fw/ORyM7v/UPXaPToa5d3H1zcp1Wk3b3MQgZrwL/5zf+g4fwK/v8QD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DFDEMIAAADbAAAADwAAAAAAAAAAAAAA&#10;AAChAgAAZHJzL2Rvd25yZXYueG1sUEsFBgAAAAAEAAQA+QAAAJADAAAAAA==&#10;" strokecolor="black [3213]" strokeweight="1.5pt">
              <v:stroke joinstyle="miter"/>
            </v:line>
            <v:line id="Straight Connector 18" o:spid="_x0000_s1054" style="position:absolute;flip:x;visibility:visible;mso-wrap-style:square" from="27835,23575" to="27875,29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b8YsUAAADbAAAADwAAAGRycy9kb3ducmV2LnhtbESPQW/CMAyF75P2HyJP2mUaCTuwrSMg&#10;hjSJE2LtLrtZjddWNE7VBMj49fiAxM3We37v83yZfa+ONMYusIXpxIAiroPruLHwU309v4GKCdlh&#10;H5gs/FOE5eL+bo6FCyf+pmOZGiUhHAu00KY0FFrHuiWPcRIGYtH+wugxyTo22o14knDf6xdjZtpj&#10;x9LQ4kDrlup9efAW3nd5v9lOq9Lw+XNlfl/PT9lV1j4+5NUHqEQ53czX640TfIGVX2QAvbg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Zb8YsUAAADbAAAADwAAAAAAAAAA&#10;AAAAAAChAgAAZHJzL2Rvd25yZXYueG1sUEsFBgAAAAAEAAQA+QAAAJMDAAAAAA==&#10;" strokecolor="black [3200]" strokeweight="1.5pt">
              <v:stroke joinstyle="miter"/>
            </v:line>
            <v:line id="Straight Connector 19" o:spid="_x0000_s1055" style="position:absolute;visibility:visible;mso-wrap-style:square" from="8473,4831" to="8473,7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bucMAAADbAAAADwAAAGRycy9kb3ducmV2LnhtbERPTWvCQBC9C/0PyxS86cYeRFNXEWlB&#10;ERSNtPU2ZMckmJ1Ns6uJ/fVdQfA2j/c5k1lrSnGl2hWWFQz6EQji1OqCMwWH5LM3AuE8ssbSMim4&#10;kYPZ9KUzwVjbhnd03ftMhBB2MSrIva9iKV2ak0HXtxVx4E62NugDrDOpa2xCuCnlWxQNpcGCQ0OO&#10;FS1ySs/7i1HQfP0mm3W0+tY/H8nyeLz9bctBolT3tZ2/g/DU+qf44V7qMH8M91/CAXL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a27nDAAAA2wAAAA8AAAAAAAAAAAAA&#10;AAAAoQIAAGRycy9kb3ducmV2LnhtbFBLBQYAAAAABAAEAPkAAACRAwAAAAA=&#10;" strokecolor="black [3200]" strokeweight="1.5pt">
              <v:stroke joinstyle="miter"/>
            </v:line>
            <v:line id="Straight Connector 20" o:spid="_x0000_s1056" style="position:absolute;flip:x;visibility:visible;mso-wrap-style:square" from="8427,10604" to="8473,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TM8cEAAADbAAAADwAAAGRycy9kb3ducmV2LnhtbERPy2oCMRTdF/yHcAvuNNOAtoxGKdpK&#10;Nxbro+vbye1kcHIzTNJx/HuzELo8nPd82btadNSGyrOGp3EGgrjwpuJSw/HwPnoBESKywdozabhS&#10;gOVi8DDH3PgLf1G3j6VIIRxy1GBjbHIpQ2HJYRj7hjhxv751GBNsS2lavKRwV0uVZVPpsOLUYLGh&#10;laXivP9zGk62k/i5fX77/tl0cq0maldulNbDx/51BiJSH//Fd/eH0aDS+vQl/QC5u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5MzxwQAAANsAAAAPAAAAAAAAAAAAAAAA&#10;AKECAABkcnMvZG93bnJldi54bWxQSwUGAAAAAAQABAD5AAAAjwMAAAAA&#10;" strokecolor="black [3213]" strokeweight="1.5pt">
              <v:stroke joinstyle="miter"/>
            </v:line>
            <v:line id="Straight Connector 21" o:spid="_x0000_s1057" style="position:absolute;flip:x;visibility:visible;mso-wrap-style:square" from="36923,22194" to="42377,2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hpasQAAADbAAAADwAAAGRycy9kb3ducmV2LnhtbESPS2vDMBCE74X8B7GB3hI5gj5wooTQ&#10;pKGXljSv88baWKbWyliq4/77qhDocZiZb5jZone16KgNlWcNk3EGgrjwpuJSw2H/OnoGESKywdoz&#10;afihAIv54G6GufFX/qRuF0uRIBxy1GBjbHIpQ2HJYRj7hjh5F986jEm2pTQtXhPc1VJl2aN0WHFa&#10;sNjQi6Xia/ftNBxtJ/Hj/Wl9Om86uVIPaltulNb3w345BRGpj//hW/vNaFAT+PuSfoC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qGlqxAAAANsAAAAPAAAAAAAAAAAA&#10;AAAAAKECAABkcnMvZG93bnJldi54bWxQSwUGAAAAAAQABAD5AAAAkgMAAAAA&#10;" strokecolor="black [3213]" strokeweight="1.5pt">
              <v:stroke joinstyle="miter"/>
            </v:line>
            <v:line id="Straight Connector 22" o:spid="_x0000_s1058" style="position:absolute;visibility:visible;mso-wrap-style:square" from="27835,34796" to="27961,39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k9qcQAAADbAAAADwAAAGRycy9kb3ducmV2LnhtbESPQWvCQBSE7wX/w/IEb3VjWkSiq2hA&#10;KuIlVhRvj+wziWbfhuyq6b93C4Ueh5n5hpktOlOLB7WusqxgNIxAEOdWV1woOHyv3ycgnEfWWFsm&#10;BT/kYDHvvc0w0fbJGT32vhABwi5BBaX3TSKly0sy6Ia2IQ7exbYGfZBtIXWLzwA3tYyjaCwNVhwW&#10;SmwoLSm/7e9GQXeMt+v0Y3zJztnnKb2OvordipUa9LvlFISnzv+H/9obrSCO4fdL+AFy/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iT2pxAAAANsAAAAPAAAAAAAAAAAA&#10;AAAAAKECAABkcnMvZG93bnJldi54bWxQSwUGAAAAAAQABAD5AAAAkgMAAAAA&#10;" strokecolor="black [3213]" strokeweight="1.5pt">
              <v:stroke joinstyle="miter"/>
            </v:line>
            <v:shape id="Text Box 2" o:spid="_x0000_s1059" type="#_x0000_t202" style="position:absolute;left:8106;top:39210;width:39711;height:176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If2MQA&#10;AADbAAAADwAAAGRycy9kb3ducmV2LnhtbESPQWsCMRSE74X+h/AKvdWsVrRsjaKiVPHUte35sXnd&#10;DW5e1iTV9d8bQehxmJlvmMmss404kQ/GsYJ+LwNBXDptuFLwtV+/vIEIEVlj45gUXCjAbPr4MMFc&#10;uzN/0qmIlUgQDjkqqGNscylDWZPF0HMtcfJ+nbcYk/SV1B7PCW4bOciykbRoOC3U2NKypvJQ/FkF&#10;x2+/H/bN6mfdbAtzHB92iw8cK/X81M3fQUTq4n/43t5oBYNXuH1JP0B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CH9jEAAAA2wAAAA8AAAAAAAAAAAAAAAAAmAIAAGRycy9k&#10;b3ducmV2LnhtbFBLBQYAAAAABAAEAPUAAACJAwAAAAA=&#10;" fillcolor="white [3201]" strokeweight=".5pt">
              <v:textbox>
                <w:txbxContent>
                  <w:p w:rsidR="00F96CCB" w:rsidRPr="00156A70" w:rsidRDefault="00F96CCB" w:rsidP="00F96CCB">
                    <w:pPr>
                      <w:pStyle w:val="NormalWeb"/>
                      <w:numPr>
                        <w:ilvl w:val="0"/>
                        <w:numId w:val="9"/>
                      </w:numPr>
                      <w:spacing w:before="0" w:beforeAutospacing="0" w:after="160" w:afterAutospacing="0" w:line="252" w:lineRule="auto"/>
                      <w:ind w:left="426"/>
                      <w:jc w:val="center"/>
                      <w:rPr>
                        <w:b/>
                        <w:sz w:val="28"/>
                      </w:rPr>
                    </w:pPr>
                    <w:r w:rsidRPr="00156A70">
                      <w:rPr>
                        <w:rFonts w:eastAsia="Calibri"/>
                        <w:b/>
                        <w:szCs w:val="22"/>
                      </w:rPr>
                      <w:t>SINERGITAS ANTAR KEMENTERIAN</w:t>
                    </w:r>
                  </w:p>
                  <w:p w:rsidR="00F96CCB" w:rsidRPr="00156A70" w:rsidRDefault="00F96CCB" w:rsidP="00F96CCB">
                    <w:pPr>
                      <w:pStyle w:val="NormalWeb"/>
                      <w:numPr>
                        <w:ilvl w:val="0"/>
                        <w:numId w:val="9"/>
                      </w:numPr>
                      <w:spacing w:before="0" w:beforeAutospacing="0" w:after="160" w:afterAutospacing="0" w:line="252" w:lineRule="auto"/>
                      <w:ind w:left="426"/>
                      <w:jc w:val="center"/>
                      <w:rPr>
                        <w:b/>
                        <w:sz w:val="28"/>
                      </w:rPr>
                    </w:pPr>
                    <w:r w:rsidRPr="00156A70">
                      <w:rPr>
                        <w:rFonts w:eastAsia="Calibri"/>
                        <w:b/>
                        <w:szCs w:val="22"/>
                      </w:rPr>
                      <w:t>PEMBANGUNAN INFRASTRUKTUR</w:t>
                    </w:r>
                  </w:p>
                  <w:p w:rsidR="00F96CCB" w:rsidRPr="00156A70" w:rsidRDefault="00F96CCB" w:rsidP="00F96CCB">
                    <w:pPr>
                      <w:pStyle w:val="NormalWeb"/>
                      <w:numPr>
                        <w:ilvl w:val="0"/>
                        <w:numId w:val="9"/>
                      </w:numPr>
                      <w:spacing w:before="0" w:beforeAutospacing="0" w:after="160" w:afterAutospacing="0" w:line="252" w:lineRule="auto"/>
                      <w:ind w:left="426"/>
                      <w:jc w:val="center"/>
                      <w:rPr>
                        <w:b/>
                        <w:sz w:val="28"/>
                      </w:rPr>
                    </w:pPr>
                    <w:r w:rsidRPr="00156A70">
                      <w:rPr>
                        <w:rFonts w:eastAsia="Calibri"/>
                        <w:b/>
                        <w:szCs w:val="22"/>
                      </w:rPr>
                      <w:t>KONEKTIVITAS DAN AKSESIBILITAS</w:t>
                    </w:r>
                  </w:p>
                  <w:p w:rsidR="00F96CCB" w:rsidRPr="00156A70" w:rsidRDefault="00F96CCB" w:rsidP="00F96CCB">
                    <w:pPr>
                      <w:pStyle w:val="NormalWeb"/>
                      <w:numPr>
                        <w:ilvl w:val="0"/>
                        <w:numId w:val="9"/>
                      </w:numPr>
                      <w:spacing w:before="0" w:beforeAutospacing="0" w:after="160" w:afterAutospacing="0" w:line="252" w:lineRule="auto"/>
                      <w:ind w:left="426"/>
                      <w:jc w:val="center"/>
                      <w:rPr>
                        <w:b/>
                        <w:sz w:val="28"/>
                      </w:rPr>
                    </w:pPr>
                    <w:r w:rsidRPr="00156A70">
                      <w:rPr>
                        <w:rFonts w:eastAsia="Calibri"/>
                        <w:b/>
                        <w:szCs w:val="22"/>
                      </w:rPr>
                      <w:t>PEMBERDAYAAN EKONOMI</w:t>
                    </w:r>
                  </w:p>
                </w:txbxContent>
              </v:textbox>
            </v:shape>
            <v:shape id="Text Box 2" o:spid="_x0000_s1060" type="#_x0000_t202" style="position:absolute;left:42377;top:20842;width:12973;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CR8IA&#10;AADbAAAADwAAAGRycy9kb3ducmV2LnhtbESPQWsCMRSE74X+h/AK3mq2g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AJHwgAAANsAAAAPAAAAAAAAAAAAAAAAAJgCAABkcnMvZG93&#10;bnJldi54bWxQSwUGAAAAAAQABAD1AAAAhwMAAAAA&#10;" fillcolor="white [3201]" strokeweight=".5pt">
              <v:textbox>
                <w:txbxContent>
                  <w:p w:rsidR="00F96CCB" w:rsidRDefault="00F96CCB" w:rsidP="00F96CCB">
                    <w:pPr>
                      <w:pStyle w:val="NormalWeb"/>
                      <w:spacing w:before="0" w:beforeAutospacing="0" w:after="160" w:afterAutospacing="0" w:line="254" w:lineRule="auto"/>
                      <w:jc w:val="center"/>
                    </w:pPr>
                    <w:r>
                      <w:rPr>
                        <w:rFonts w:eastAsia="Calibri"/>
                        <w:b/>
                        <w:bCs/>
                      </w:rPr>
                      <w:t>MP3EI</w:t>
                    </w:r>
                  </w:p>
                </w:txbxContent>
              </v:textbox>
            </v:shape>
            <v:shape id="Text Box 2" o:spid="_x0000_s1061" type="#_x0000_t202" style="position:absolute;left:850;top:13525;width:15154;height:10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8QMMA&#10;AADbAAAADwAAAGRycy9kb3ducmV2LnhtbESPQWsCMRSE70L/Q3iF3mpWKSpbo7SiWPHkant+bF53&#10;g5uXNYm6/fdGKHgcZuYbZjrvbCMu5INxrGDQz0AQl04brhQc9qvXCYgQkTU2jknBHwWYz556U8y1&#10;u/KOLkWsRIJwyFFBHWObSxnKmiyGvmuJk/frvMWYpK+k9nhNcNvIYZaNpEXDaaHGlhY1lcfibBWc&#10;vv3+bWCWP6tmU5jT+Lj9XONYqZfn7uMdRKQuPsL/7S+tYDiC+5f0A+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8QMMAAADbAAAADwAAAAAAAAAAAAAAAACYAgAAZHJzL2Rv&#10;d25yZXYueG1sUEsFBgAAAAAEAAQA9QAAAIgDAAAAAA==&#10;" fillcolor="white [3201]" strokeweight=".5pt">
              <v:textbox>
                <w:txbxContent>
                  <w:p w:rsidR="00F96CCB" w:rsidRPr="00156A70" w:rsidRDefault="00F96CCB" w:rsidP="00F96CCB">
                    <w:pPr>
                      <w:pStyle w:val="NormalWeb"/>
                      <w:spacing w:before="0" w:beforeAutospacing="0" w:after="160" w:afterAutospacing="0" w:line="254" w:lineRule="auto"/>
                      <w:jc w:val="center"/>
                      <w:rPr>
                        <w:sz w:val="28"/>
                      </w:rPr>
                    </w:pPr>
                    <w:r w:rsidRPr="00156A70">
                      <w:rPr>
                        <w:rFonts w:eastAsia="Calibri"/>
                        <w:b/>
                        <w:bCs/>
                        <w:sz w:val="28"/>
                      </w:rPr>
                      <w:t>FLAG STATE MEMBER IMPLEMENTATION</w:t>
                    </w:r>
                  </w:p>
                </w:txbxContent>
              </v:textbox>
            </v:shape>
            <v:line id="Straight Connector 27" o:spid="_x0000_s1062" style="position:absolute;visibility:visible;mso-wrap-style:square" from="16004,18551" to="18826,2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6eMcUAAADbAAAADwAAAGRycy9kb3ducmV2LnhtbESPQWvCQBSE74L/YXlCb7oxLSrRVdqA&#10;tBQvUVG8PbLPJDb7NmS3mv57tyB4HGbmG2ax6kwtrtS6yrKC8SgCQZxbXXGhYL9bD2cgnEfWWFsm&#10;BX/kYLXs9xaYaHvjjK5bX4gAYZeggtL7JpHS5SUZdCPbEAfvbFuDPsi2kLrFW4CbWsZRNJEGKw4L&#10;JTaUlpT/bH+Ngu4Qf6/T18k5O2Vvx/Qy/iw2H6zUy6B7n4Pw1Pln+NH+0griKfx/CT9AL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6eMcUAAADbAAAADwAAAAAAAAAA&#10;AAAAAAChAgAAZHJzL2Rvd25yZXYueG1sUEsFBgAAAAAEAAQA+QAAAJMDAAAAAA==&#10;" strokecolor="black [3213]" strokeweight="1.5pt">
              <v:stroke joinstyle="miter"/>
            </v:line>
            <v:line id="Straight Connector 28" o:spid="_x0000_s1063" style="position:absolute;flip:x y;visibility:visible;mso-wrap-style:square" from="27752,3478" to="27875,20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Id38IAAADbAAAADwAAAGRycy9kb3ducmV2LnhtbERPz2vCMBS+D/wfwhO8iE2nTLbOKGMg&#10;qJdp58Xbo3lry5qXLom29a9fDoMdP77fq01vGnEj52vLCh6TFARxYXXNpYLz53b2DMIHZI2NZVIw&#10;kIfNevSwwkzbjk90y0MpYgj7DBVUIbSZlL6oyKBPbEscuS/rDIYIXSm1wy6Gm0bO03QpDdYcGyps&#10;6b2i4ju/GgWXA9f7l+GHmqfpxdGinN4/jqTUZNy/vYII1Id/8Z97pxXM49j4Jf4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8Id38IAAADbAAAADwAAAAAAAAAAAAAA&#10;AAChAgAAZHJzL2Rvd25yZXYueG1sUEsFBgAAAAAEAAQA+QAAAJADAAAAAA==&#10;" strokecolor="black [3213]" strokeweight="1.5pt">
              <v:stroke joinstyle="miter"/>
            </v:line>
            <w10:wrap type="square"/>
          </v:group>
        </w:pict>
      </w:r>
      <w:r w:rsidRPr="00383661">
        <w:rPr>
          <w:rFonts w:ascii="Times New Roman" w:hAnsi="Times New Roman" w:cs="Times New Roman"/>
          <w:color w:val="auto"/>
          <w:sz w:val="24"/>
          <w:szCs w:val="24"/>
        </w:rPr>
        <w:t>SKEMA KERANGKA TEORITIS</w:t>
      </w:r>
      <w:bookmarkEnd w:id="29"/>
      <w:bookmarkEnd w:id="30"/>
      <w:bookmarkEnd w:id="31"/>
      <w:bookmarkEnd w:id="32"/>
    </w:p>
    <w:sectPr w:rsidR="00B16243" w:rsidRPr="00F96CCB" w:rsidSect="00F96CCB">
      <w:pgSz w:w="11906" w:h="16838"/>
      <w:pgMar w:top="1701"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CCB" w:rsidRDefault="00F96CCB" w:rsidP="00F96CCB">
      <w:pPr>
        <w:spacing w:after="0" w:line="240" w:lineRule="auto"/>
      </w:pPr>
      <w:r>
        <w:separator/>
      </w:r>
    </w:p>
  </w:endnote>
  <w:endnote w:type="continuationSeparator" w:id="1">
    <w:p w:rsidR="00F96CCB" w:rsidRDefault="00F96CCB" w:rsidP="00F96C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CCB" w:rsidRDefault="00F96CCB" w:rsidP="00F96CCB">
      <w:pPr>
        <w:spacing w:after="0" w:line="240" w:lineRule="auto"/>
      </w:pPr>
      <w:r>
        <w:separator/>
      </w:r>
    </w:p>
  </w:footnote>
  <w:footnote w:type="continuationSeparator" w:id="1">
    <w:p w:rsidR="00F96CCB" w:rsidRDefault="00F96CCB" w:rsidP="00F96CCB">
      <w:pPr>
        <w:spacing w:after="0" w:line="240" w:lineRule="auto"/>
      </w:pPr>
      <w:r>
        <w:continuationSeparator/>
      </w:r>
    </w:p>
  </w:footnote>
  <w:footnote w:id="2">
    <w:p w:rsidR="00F96CCB" w:rsidRPr="00B14E51" w:rsidRDefault="00F96CCB" w:rsidP="00F96CCB">
      <w:pPr>
        <w:pStyle w:val="FootnoteText"/>
        <w:ind w:firstLine="567"/>
        <w:rPr>
          <w:rFonts w:ascii="Times New Roman" w:hAnsi="Times New Roman" w:cs="Times New Roman"/>
        </w:rPr>
      </w:pPr>
      <w:r w:rsidRPr="00B14E51">
        <w:rPr>
          <w:rStyle w:val="FootnoteReference"/>
          <w:rFonts w:ascii="Times New Roman" w:hAnsi="Times New Roman" w:cs="Times New Roman"/>
        </w:rPr>
        <w:footnoteRef/>
      </w:r>
      <w:r w:rsidRPr="00B14E51">
        <w:rPr>
          <w:rFonts w:ascii="Times New Roman" w:hAnsi="Times New Roman" w:cs="Times New Roman"/>
        </w:rPr>
        <w:t xml:space="preserve"> I Gusti Bagus Dharma Agastia dan A. A. Banyu Perwita. “</w:t>
      </w:r>
      <w:r w:rsidRPr="00B14E51">
        <w:rPr>
          <w:rFonts w:ascii="Times New Roman" w:hAnsi="Times New Roman" w:cs="Times New Roman"/>
          <w:iCs/>
        </w:rPr>
        <w:t xml:space="preserve">Jokowi’s Maritime Axis: Change and Continuity of Indonesia’s Role in Indo-Pasific” </w:t>
      </w:r>
      <w:r w:rsidRPr="00B14E51">
        <w:rPr>
          <w:rFonts w:ascii="Times New Roman" w:hAnsi="Times New Roman" w:cs="Times New Roman"/>
          <w:i/>
          <w:iCs/>
        </w:rPr>
        <w:t>Journal of ASEAN Studies</w:t>
      </w:r>
      <w:r w:rsidRPr="00B14E51">
        <w:rPr>
          <w:rFonts w:ascii="Times New Roman" w:hAnsi="Times New Roman" w:cs="Times New Roman"/>
        </w:rPr>
        <w:t>, Vol. 3, No. 1 (2015), hlm. 34.</w:t>
      </w:r>
    </w:p>
  </w:footnote>
  <w:footnote w:id="3">
    <w:p w:rsidR="00F96CCB" w:rsidRPr="00B14E51" w:rsidRDefault="00F96CCB" w:rsidP="00F96CCB">
      <w:pPr>
        <w:pStyle w:val="FootnoteText"/>
        <w:ind w:firstLine="567"/>
        <w:rPr>
          <w:rFonts w:ascii="Times New Roman" w:hAnsi="Times New Roman" w:cs="Times New Roman"/>
        </w:rPr>
      </w:pPr>
      <w:r w:rsidRPr="00B14E51">
        <w:rPr>
          <w:rStyle w:val="FootnoteReference"/>
          <w:rFonts w:ascii="Times New Roman" w:hAnsi="Times New Roman" w:cs="Times New Roman"/>
        </w:rPr>
        <w:footnoteRef/>
      </w:r>
      <w:r w:rsidRPr="00B14E51">
        <w:rPr>
          <w:rFonts w:ascii="Times New Roman" w:hAnsi="Times New Roman" w:cs="Times New Roman"/>
        </w:rPr>
        <w:t xml:space="preserve"> </w:t>
      </w:r>
      <w:r w:rsidRPr="00B14E51">
        <w:rPr>
          <w:rFonts w:ascii="Times New Roman" w:hAnsi="Times New Roman" w:cs="Times New Roman"/>
        </w:rPr>
        <w:t xml:space="preserve">Ibid., </w:t>
      </w:r>
      <w:r w:rsidRPr="00B14E51">
        <w:rPr>
          <w:rFonts w:ascii="Times New Roman" w:hAnsi="Times New Roman" w:cs="Times New Roman"/>
        </w:rPr>
        <w:t>hlm. 38.</w:t>
      </w:r>
    </w:p>
  </w:footnote>
  <w:footnote w:id="4">
    <w:p w:rsidR="00F96CCB" w:rsidRPr="00B14E51" w:rsidRDefault="00F96CCB" w:rsidP="00F96CCB">
      <w:pPr>
        <w:autoSpaceDE w:val="0"/>
        <w:autoSpaceDN w:val="0"/>
        <w:adjustRightInd w:val="0"/>
        <w:spacing w:after="0" w:line="240" w:lineRule="auto"/>
        <w:ind w:firstLine="567"/>
        <w:rPr>
          <w:rFonts w:ascii="Times New Roman" w:hAnsi="Times New Roman" w:cs="Times New Roman"/>
          <w:sz w:val="20"/>
          <w:szCs w:val="20"/>
        </w:rPr>
      </w:pPr>
      <w:r w:rsidRPr="00B14E51">
        <w:rPr>
          <w:rStyle w:val="FootnoteReference"/>
          <w:rFonts w:ascii="Times New Roman" w:hAnsi="Times New Roman" w:cs="Times New Roman"/>
          <w:sz w:val="20"/>
          <w:szCs w:val="20"/>
        </w:rPr>
        <w:footnoteRef/>
      </w:r>
      <w:r w:rsidRPr="00B14E51">
        <w:rPr>
          <w:rFonts w:ascii="Times New Roman" w:hAnsi="Times New Roman" w:cs="Times New Roman"/>
          <w:sz w:val="20"/>
          <w:szCs w:val="20"/>
        </w:rPr>
        <w:t xml:space="preserve"> </w:t>
      </w:r>
      <w:r w:rsidRPr="00B14E51">
        <w:rPr>
          <w:rFonts w:ascii="Times New Roman" w:hAnsi="Times New Roman" w:cs="Times New Roman"/>
          <w:sz w:val="20"/>
          <w:szCs w:val="20"/>
        </w:rPr>
        <w:t xml:space="preserve">Michael </w:t>
      </w:r>
      <w:r w:rsidRPr="00B14E51">
        <w:rPr>
          <w:rFonts w:ascii="Times New Roman" w:hAnsi="Times New Roman" w:cs="Times New Roman"/>
          <w:sz w:val="20"/>
          <w:szCs w:val="20"/>
        </w:rPr>
        <w:t>Edward Walsh, “</w:t>
      </w:r>
      <w:r w:rsidRPr="00B14E51">
        <w:rPr>
          <w:rFonts w:ascii="Times New Roman" w:hAnsi="Times New Roman" w:cs="Times New Roman"/>
          <w:bCs/>
          <w:sz w:val="20"/>
          <w:szCs w:val="20"/>
        </w:rPr>
        <w:t xml:space="preserve">Djibouti: Renewed Interest in Maritime Security Facility Next to Chinese Base”, laporan berdasarkan </w:t>
      </w:r>
      <w:r w:rsidRPr="00B14E51">
        <w:rPr>
          <w:rFonts w:ascii="Times New Roman" w:hAnsi="Times New Roman" w:cs="Times New Roman"/>
          <w:i/>
          <w:iCs/>
          <w:sz w:val="20"/>
          <w:szCs w:val="20"/>
        </w:rPr>
        <w:t xml:space="preserve">Conference on the Djibouti Code of Conduct at the Djibouti Regional Training Center in Doraleh, Djibouti, </w:t>
      </w:r>
      <w:r w:rsidRPr="00B14E51">
        <w:rPr>
          <w:rFonts w:ascii="Times New Roman" w:hAnsi="Times New Roman" w:cs="Times New Roman"/>
          <w:iCs/>
          <w:sz w:val="20"/>
          <w:szCs w:val="20"/>
        </w:rPr>
        <w:t>29 Oktober 2017</w:t>
      </w:r>
      <w:r w:rsidRPr="00B14E51">
        <w:rPr>
          <w:rFonts w:ascii="Times New Roman" w:hAnsi="Times New Roman" w:cs="Times New Roman"/>
          <w:i/>
          <w:iCs/>
          <w:sz w:val="20"/>
          <w:szCs w:val="20"/>
        </w:rPr>
        <w:t xml:space="preserve">, </w:t>
      </w:r>
      <w:r w:rsidRPr="00B14E51">
        <w:rPr>
          <w:rFonts w:ascii="Times New Roman" w:hAnsi="Times New Roman" w:cs="Times New Roman"/>
          <w:iCs/>
          <w:sz w:val="20"/>
          <w:szCs w:val="20"/>
        </w:rPr>
        <w:t>hlm</w:t>
      </w:r>
      <w:r w:rsidRPr="00B14E51">
        <w:rPr>
          <w:rFonts w:ascii="Times New Roman" w:hAnsi="Times New Roman" w:cs="Times New Roman"/>
          <w:i/>
          <w:iCs/>
          <w:sz w:val="20"/>
          <w:szCs w:val="20"/>
        </w:rPr>
        <w:t xml:space="preserve">. </w:t>
      </w:r>
      <w:r w:rsidRPr="00B14E51">
        <w:rPr>
          <w:rFonts w:ascii="Times New Roman" w:hAnsi="Times New Roman" w:cs="Times New Roman"/>
          <w:iCs/>
          <w:sz w:val="20"/>
          <w:szCs w:val="20"/>
        </w:rPr>
        <w:t>2.</w:t>
      </w:r>
    </w:p>
  </w:footnote>
  <w:footnote w:id="5">
    <w:p w:rsidR="00F96CCB" w:rsidRPr="00B14E51" w:rsidRDefault="00F96CCB" w:rsidP="00F96CCB">
      <w:pPr>
        <w:pStyle w:val="FootnoteText"/>
        <w:ind w:firstLine="567"/>
        <w:rPr>
          <w:rFonts w:ascii="Times New Roman" w:hAnsi="Times New Roman" w:cs="Times New Roman"/>
        </w:rPr>
      </w:pPr>
      <w:r w:rsidRPr="00B14E51">
        <w:rPr>
          <w:rStyle w:val="FootnoteReference"/>
          <w:rFonts w:ascii="Times New Roman" w:hAnsi="Times New Roman" w:cs="Times New Roman"/>
        </w:rPr>
        <w:footnoteRef/>
      </w:r>
      <w:r w:rsidRPr="00B14E51">
        <w:rPr>
          <w:rFonts w:ascii="Times New Roman" w:hAnsi="Times New Roman" w:cs="Times New Roman"/>
        </w:rPr>
        <w:t xml:space="preserve"> </w:t>
      </w:r>
      <w:r w:rsidRPr="00B14E51">
        <w:rPr>
          <w:rFonts w:ascii="Times New Roman" w:hAnsi="Times New Roman" w:cs="Times New Roman"/>
        </w:rPr>
        <w:t xml:space="preserve">Joseph </w:t>
      </w:r>
      <w:r w:rsidRPr="00B14E51">
        <w:rPr>
          <w:rFonts w:ascii="Times New Roman" w:hAnsi="Times New Roman" w:cs="Times New Roman"/>
        </w:rPr>
        <w:t xml:space="preserve">M Grieco dan John G Ikenberry, </w:t>
      </w:r>
      <w:r w:rsidRPr="00B14E51">
        <w:rPr>
          <w:rFonts w:ascii="Times New Roman" w:hAnsi="Times New Roman" w:cs="Times New Roman"/>
          <w:i/>
        </w:rPr>
        <w:t xml:space="preserve">State Power and  World Markets: the International Political Economy. </w:t>
      </w:r>
      <w:r w:rsidRPr="00B14E51">
        <w:rPr>
          <w:rFonts w:ascii="Times New Roman" w:hAnsi="Times New Roman" w:cs="Times New Roman"/>
        </w:rPr>
        <w:t>(London: W.W. Norton, New York, N.Y, 2003), hlm.116.</w:t>
      </w:r>
    </w:p>
  </w:footnote>
  <w:footnote w:id="6">
    <w:p w:rsidR="00F96CCB" w:rsidRPr="00B14E51" w:rsidRDefault="00F96CCB" w:rsidP="00F96CCB">
      <w:pPr>
        <w:pStyle w:val="FootnoteText"/>
        <w:ind w:firstLine="567"/>
        <w:jc w:val="both"/>
        <w:rPr>
          <w:rFonts w:ascii="Times New Roman" w:hAnsi="Times New Roman" w:cs="Times New Roman"/>
          <w:color w:val="000000" w:themeColor="text1"/>
        </w:rPr>
      </w:pPr>
      <w:r w:rsidRPr="00B14E51">
        <w:rPr>
          <w:rStyle w:val="FootnoteReference"/>
          <w:rFonts w:ascii="Times New Roman" w:hAnsi="Times New Roman" w:cs="Times New Roman"/>
          <w:color w:val="000000" w:themeColor="text1"/>
        </w:rPr>
        <w:footnoteRef/>
      </w:r>
      <w:r w:rsidRPr="00B14E51">
        <w:rPr>
          <w:rFonts w:ascii="Times New Roman" w:hAnsi="Times New Roman" w:cs="Times New Roman"/>
          <w:color w:val="000000" w:themeColor="text1"/>
        </w:rPr>
        <w:t xml:space="preserve">Ambarwati </w:t>
      </w:r>
      <w:r w:rsidRPr="00B14E51">
        <w:rPr>
          <w:rFonts w:ascii="Times New Roman" w:hAnsi="Times New Roman" w:cs="Times New Roman"/>
          <w:color w:val="000000" w:themeColor="text1"/>
        </w:rPr>
        <w:t xml:space="preserve">&amp; Subarno W. </w:t>
      </w:r>
      <w:r w:rsidRPr="00B14E51">
        <w:rPr>
          <w:rFonts w:ascii="Times New Roman" w:hAnsi="Times New Roman" w:cs="Times New Roman"/>
          <w:i/>
          <w:color w:val="000000" w:themeColor="text1"/>
        </w:rPr>
        <w:t>Pengantar Hubungan Internasional</w:t>
      </w:r>
      <w:r w:rsidRPr="00B14E51">
        <w:rPr>
          <w:rFonts w:ascii="Times New Roman" w:hAnsi="Times New Roman" w:cs="Times New Roman"/>
          <w:color w:val="000000" w:themeColor="text1"/>
        </w:rPr>
        <w:t xml:space="preserve"> (Malang: Trans Publishing, 2016), hlm. 164.</w:t>
      </w:r>
    </w:p>
  </w:footnote>
  <w:footnote w:id="7">
    <w:p w:rsidR="00F96CCB" w:rsidRPr="00B14E51" w:rsidRDefault="00F96CCB" w:rsidP="00F96CCB">
      <w:pPr>
        <w:pStyle w:val="FootnoteText"/>
        <w:ind w:firstLine="567"/>
        <w:rPr>
          <w:rFonts w:ascii="Times New Roman" w:hAnsi="Times New Roman" w:cs="Times New Roman"/>
        </w:rPr>
      </w:pPr>
      <w:r w:rsidRPr="00B14E51">
        <w:rPr>
          <w:rStyle w:val="FootnoteReference"/>
          <w:rFonts w:ascii="Times New Roman" w:hAnsi="Times New Roman" w:cs="Times New Roman"/>
        </w:rPr>
        <w:footnoteRef/>
      </w:r>
      <w:r w:rsidRPr="00B14E51">
        <w:rPr>
          <w:rFonts w:ascii="Times New Roman" w:hAnsi="Times New Roman" w:cs="Times New Roman"/>
        </w:rPr>
        <w:t xml:space="preserve"> </w:t>
      </w:r>
      <w:r w:rsidRPr="00B14E51">
        <w:rPr>
          <w:rFonts w:ascii="Times New Roman" w:hAnsi="Times New Roman" w:cs="Times New Roman"/>
        </w:rPr>
        <w:t xml:space="preserve">J.G. </w:t>
      </w:r>
      <w:r w:rsidRPr="00B14E51">
        <w:rPr>
          <w:rFonts w:ascii="Times New Roman" w:hAnsi="Times New Roman" w:cs="Times New Roman"/>
        </w:rPr>
        <w:t xml:space="preserve">Starke, </w:t>
      </w:r>
      <w:r w:rsidRPr="00B14E51">
        <w:rPr>
          <w:rFonts w:ascii="Times New Roman" w:hAnsi="Times New Roman" w:cs="Times New Roman"/>
          <w:i/>
        </w:rPr>
        <w:t xml:space="preserve">Pengantar Hukum Internasional. </w:t>
      </w:r>
      <w:r w:rsidRPr="00B14E51">
        <w:rPr>
          <w:rFonts w:ascii="Times New Roman" w:hAnsi="Times New Roman" w:cs="Times New Roman"/>
        </w:rPr>
        <w:t xml:space="preserve"> (Jakarta: Sinar Grafika, Cetakan Kesepuluh 2010), hlm. 19.</w:t>
      </w:r>
    </w:p>
  </w:footnote>
  <w:footnote w:id="8">
    <w:p w:rsidR="00F96CCB" w:rsidRPr="00B14E51" w:rsidRDefault="00F96CCB" w:rsidP="00F96CCB">
      <w:pPr>
        <w:pStyle w:val="FootnoteText"/>
        <w:ind w:firstLine="567"/>
        <w:rPr>
          <w:rFonts w:ascii="Times New Roman" w:hAnsi="Times New Roman" w:cs="Times New Roman"/>
        </w:rPr>
      </w:pPr>
      <w:r w:rsidRPr="00B14E51">
        <w:rPr>
          <w:rStyle w:val="FootnoteReference"/>
          <w:rFonts w:ascii="Times New Roman" w:hAnsi="Times New Roman" w:cs="Times New Roman"/>
        </w:rPr>
        <w:footnoteRef/>
      </w:r>
      <w:r w:rsidRPr="00B14E51">
        <w:rPr>
          <w:rFonts w:ascii="Times New Roman" w:hAnsi="Times New Roman" w:cs="Times New Roman"/>
        </w:rPr>
        <w:t xml:space="preserve"> </w:t>
      </w:r>
      <w:r w:rsidRPr="00B14E51">
        <w:rPr>
          <w:rFonts w:ascii="Times New Roman" w:hAnsi="Times New Roman" w:cs="Times New Roman"/>
        </w:rPr>
        <w:t xml:space="preserve">Loc. </w:t>
      </w:r>
      <w:r w:rsidRPr="00B14E51">
        <w:rPr>
          <w:rFonts w:ascii="Times New Roman" w:hAnsi="Times New Roman" w:cs="Times New Roman"/>
        </w:rPr>
        <w:t>Cit.</w:t>
      </w:r>
    </w:p>
  </w:footnote>
  <w:footnote w:id="9">
    <w:p w:rsidR="00F96CCB" w:rsidRPr="00B14E51" w:rsidRDefault="00F96CCB" w:rsidP="00F96CCB">
      <w:pPr>
        <w:pStyle w:val="FootnoteText"/>
        <w:ind w:firstLine="567"/>
        <w:jc w:val="both"/>
        <w:rPr>
          <w:rFonts w:ascii="Times New Roman" w:hAnsi="Times New Roman" w:cs="Times New Roman"/>
          <w:color w:val="000000" w:themeColor="text1"/>
        </w:rPr>
      </w:pPr>
      <w:r w:rsidRPr="00B14E51">
        <w:rPr>
          <w:rStyle w:val="FootnoteReference"/>
          <w:rFonts w:ascii="Times New Roman" w:hAnsi="Times New Roman" w:cs="Times New Roman"/>
          <w:color w:val="000000" w:themeColor="text1"/>
        </w:rPr>
        <w:footnoteRef/>
      </w:r>
      <w:r w:rsidRPr="00B14E51">
        <w:rPr>
          <w:rFonts w:ascii="Times New Roman" w:hAnsi="Times New Roman" w:cs="Times New Roman"/>
          <w:color w:val="000000" w:themeColor="text1"/>
        </w:rPr>
        <w:t xml:space="preserve"> </w:t>
      </w:r>
      <w:r w:rsidRPr="00B14E51">
        <w:rPr>
          <w:rFonts w:ascii="Times New Roman" w:hAnsi="Times New Roman" w:cs="Times New Roman"/>
          <w:color w:val="000000" w:themeColor="text1"/>
        </w:rPr>
        <w:t xml:space="preserve">Ibid. </w:t>
      </w:r>
      <w:r w:rsidRPr="00B14E51">
        <w:rPr>
          <w:rFonts w:ascii="Times New Roman" w:hAnsi="Times New Roman" w:cs="Times New Roman"/>
          <w:color w:val="000000" w:themeColor="text1"/>
        </w:rPr>
        <w:t>hlm 322.</w:t>
      </w:r>
    </w:p>
  </w:footnote>
  <w:footnote w:id="10">
    <w:p w:rsidR="00F96CCB" w:rsidRPr="00B14E51" w:rsidRDefault="00F96CCB" w:rsidP="00F96CCB">
      <w:pPr>
        <w:pStyle w:val="FootnoteText"/>
        <w:ind w:firstLine="567"/>
        <w:jc w:val="both"/>
        <w:rPr>
          <w:rFonts w:ascii="Times New Roman" w:hAnsi="Times New Roman" w:cs="Times New Roman"/>
          <w:color w:val="000000" w:themeColor="text1"/>
        </w:rPr>
      </w:pPr>
      <w:r w:rsidRPr="00B14E51">
        <w:rPr>
          <w:rStyle w:val="FootnoteReference"/>
          <w:rFonts w:ascii="Times New Roman" w:hAnsi="Times New Roman" w:cs="Times New Roman"/>
          <w:color w:val="000000" w:themeColor="text1"/>
        </w:rPr>
        <w:footnoteRef/>
      </w:r>
      <w:r w:rsidRPr="00B14E51">
        <w:rPr>
          <w:rFonts w:ascii="Times New Roman" w:hAnsi="Times New Roman" w:cs="Times New Roman"/>
          <w:color w:val="000000" w:themeColor="text1"/>
        </w:rPr>
        <w:t xml:space="preserve"> </w:t>
      </w:r>
      <w:r w:rsidRPr="00B14E51">
        <w:rPr>
          <w:rFonts w:ascii="Times New Roman" w:hAnsi="Times New Roman" w:cs="Times New Roman"/>
          <w:color w:val="000000" w:themeColor="text1"/>
        </w:rPr>
        <w:t xml:space="preserve">Dikdik </w:t>
      </w:r>
      <w:r w:rsidRPr="00B14E51">
        <w:rPr>
          <w:rFonts w:ascii="Times New Roman" w:hAnsi="Times New Roman" w:cs="Times New Roman"/>
          <w:color w:val="000000" w:themeColor="text1"/>
        </w:rPr>
        <w:t xml:space="preserve">Mohammad Sodik, </w:t>
      </w:r>
      <w:r w:rsidRPr="00B14E51">
        <w:rPr>
          <w:rFonts w:ascii="Times New Roman" w:hAnsi="Times New Roman" w:cs="Times New Roman"/>
          <w:i/>
          <w:color w:val="000000" w:themeColor="text1"/>
        </w:rPr>
        <w:t>Hukum Laut Intenasional dan pengaturannya di Indonesia</w:t>
      </w:r>
      <w:r w:rsidRPr="00B14E51">
        <w:rPr>
          <w:rFonts w:ascii="Times New Roman" w:hAnsi="Times New Roman" w:cs="Times New Roman"/>
          <w:color w:val="000000" w:themeColor="text1"/>
        </w:rPr>
        <w:t>, (Bandung: PT Refika Aditama, 2011), hlm. 17.</w:t>
      </w:r>
    </w:p>
  </w:footnote>
  <w:footnote w:id="11">
    <w:p w:rsidR="00F96CCB" w:rsidRPr="00B14E51" w:rsidRDefault="00F96CCB" w:rsidP="00F96CCB">
      <w:pPr>
        <w:pStyle w:val="FootnoteText"/>
        <w:ind w:firstLine="567"/>
        <w:jc w:val="both"/>
        <w:rPr>
          <w:rFonts w:ascii="Times New Roman" w:hAnsi="Times New Roman" w:cs="Times New Roman"/>
          <w:color w:val="000000" w:themeColor="text1"/>
        </w:rPr>
      </w:pPr>
      <w:r w:rsidRPr="00B14E51">
        <w:rPr>
          <w:rStyle w:val="FootnoteReference"/>
          <w:rFonts w:ascii="Times New Roman" w:hAnsi="Times New Roman" w:cs="Times New Roman"/>
          <w:color w:val="000000" w:themeColor="text1"/>
        </w:rPr>
        <w:footnoteRef/>
      </w:r>
      <w:r w:rsidRPr="00B14E51">
        <w:rPr>
          <w:rFonts w:ascii="Times New Roman" w:hAnsi="Times New Roman" w:cs="Times New Roman"/>
          <w:color w:val="000000" w:themeColor="text1"/>
        </w:rPr>
        <w:t xml:space="preserve"> </w:t>
      </w:r>
      <w:r w:rsidRPr="00B14E51">
        <w:rPr>
          <w:rFonts w:ascii="Times New Roman" w:hAnsi="Times New Roman" w:cs="Times New Roman"/>
          <w:color w:val="000000" w:themeColor="text1"/>
        </w:rPr>
        <w:t xml:space="preserve">Ibid. </w:t>
      </w:r>
      <w:r w:rsidRPr="00B14E51">
        <w:rPr>
          <w:rFonts w:ascii="Times New Roman" w:hAnsi="Times New Roman" w:cs="Times New Roman"/>
          <w:color w:val="000000" w:themeColor="text1"/>
        </w:rPr>
        <w:t>hlm 50</w:t>
      </w:r>
    </w:p>
  </w:footnote>
  <w:footnote w:id="12">
    <w:p w:rsidR="00F96CCB" w:rsidRPr="00B14E51" w:rsidRDefault="00F96CCB" w:rsidP="00F96CCB">
      <w:pPr>
        <w:autoSpaceDE w:val="0"/>
        <w:autoSpaceDN w:val="0"/>
        <w:adjustRightInd w:val="0"/>
        <w:spacing w:after="0" w:line="240" w:lineRule="auto"/>
        <w:ind w:firstLine="567"/>
        <w:rPr>
          <w:rFonts w:ascii="Times New Roman" w:hAnsi="Times New Roman" w:cs="Times New Roman"/>
          <w:sz w:val="20"/>
          <w:szCs w:val="20"/>
        </w:rPr>
      </w:pPr>
      <w:r w:rsidRPr="00B14E51">
        <w:rPr>
          <w:rStyle w:val="FootnoteReference"/>
          <w:rFonts w:ascii="Times New Roman" w:hAnsi="Times New Roman" w:cs="Times New Roman"/>
          <w:sz w:val="20"/>
          <w:szCs w:val="20"/>
        </w:rPr>
        <w:footnoteRef/>
      </w:r>
      <w:r w:rsidRPr="00B14E51">
        <w:rPr>
          <w:rFonts w:ascii="Times New Roman" w:hAnsi="Times New Roman" w:cs="Times New Roman"/>
          <w:sz w:val="20"/>
          <w:szCs w:val="20"/>
        </w:rPr>
        <w:t xml:space="preserve"> </w:t>
      </w:r>
      <w:r w:rsidRPr="00B14E51">
        <w:rPr>
          <w:rFonts w:ascii="Times New Roman" w:hAnsi="Times New Roman" w:cs="Times New Roman"/>
          <w:sz w:val="20"/>
          <w:szCs w:val="20"/>
        </w:rPr>
        <w:t xml:space="preserve">May </w:t>
      </w:r>
      <w:r w:rsidRPr="00B14E51">
        <w:rPr>
          <w:rFonts w:ascii="Times New Roman" w:hAnsi="Times New Roman" w:cs="Times New Roman"/>
          <w:sz w:val="20"/>
          <w:szCs w:val="20"/>
        </w:rPr>
        <w:t xml:space="preserve">T Rudi, </w:t>
      </w:r>
      <w:r w:rsidRPr="00B14E51">
        <w:rPr>
          <w:rFonts w:ascii="Times New Roman" w:hAnsi="Times New Roman" w:cs="Times New Roman"/>
          <w:i/>
          <w:iCs/>
          <w:sz w:val="20"/>
          <w:szCs w:val="20"/>
        </w:rPr>
        <w:t xml:space="preserve">Organisasi dan Administrasi Internasional. </w:t>
      </w:r>
      <w:r w:rsidRPr="00B14E51">
        <w:rPr>
          <w:rFonts w:ascii="Times New Roman" w:hAnsi="Times New Roman" w:cs="Times New Roman"/>
          <w:iCs/>
          <w:sz w:val="20"/>
          <w:szCs w:val="20"/>
        </w:rPr>
        <w:t>(</w:t>
      </w:r>
      <w:r w:rsidRPr="00B14E51">
        <w:rPr>
          <w:rFonts w:ascii="Times New Roman" w:hAnsi="Times New Roman" w:cs="Times New Roman"/>
          <w:sz w:val="20"/>
          <w:szCs w:val="20"/>
        </w:rPr>
        <w:t>Bandung: PT.Refika Aditama, 1998), hlm. 2.</w:t>
      </w:r>
    </w:p>
  </w:footnote>
  <w:footnote w:id="13">
    <w:p w:rsidR="00F96CCB" w:rsidRPr="00B14E51" w:rsidRDefault="00F96CCB" w:rsidP="00F96CCB">
      <w:pPr>
        <w:pStyle w:val="FootnoteText"/>
        <w:ind w:firstLine="567"/>
        <w:rPr>
          <w:rFonts w:ascii="Times New Roman" w:hAnsi="Times New Roman" w:cs="Times New Roman"/>
        </w:rPr>
      </w:pPr>
      <w:r w:rsidRPr="00B14E51">
        <w:rPr>
          <w:rStyle w:val="FootnoteReference"/>
          <w:rFonts w:ascii="Times New Roman" w:hAnsi="Times New Roman" w:cs="Times New Roman"/>
        </w:rPr>
        <w:footnoteRef/>
      </w:r>
      <w:r w:rsidRPr="00B14E51">
        <w:rPr>
          <w:rFonts w:ascii="Times New Roman" w:hAnsi="Times New Roman" w:cs="Times New Roman"/>
        </w:rPr>
        <w:t xml:space="preserve"> </w:t>
      </w:r>
      <w:r w:rsidRPr="00B14E51">
        <w:rPr>
          <w:rFonts w:ascii="Times New Roman" w:hAnsi="Times New Roman" w:cs="Times New Roman"/>
        </w:rPr>
        <w:t>Ibid. Hlm 22</w:t>
      </w:r>
    </w:p>
  </w:footnote>
  <w:footnote w:id="14">
    <w:p w:rsidR="00F96CCB" w:rsidRPr="00B14E51" w:rsidRDefault="00F96CCB" w:rsidP="00F96CCB">
      <w:pPr>
        <w:autoSpaceDE w:val="0"/>
        <w:autoSpaceDN w:val="0"/>
        <w:adjustRightInd w:val="0"/>
        <w:spacing w:after="0" w:line="240" w:lineRule="auto"/>
        <w:ind w:firstLine="567"/>
        <w:rPr>
          <w:rFonts w:ascii="Times New Roman" w:hAnsi="Times New Roman" w:cs="Times New Roman"/>
          <w:sz w:val="20"/>
          <w:szCs w:val="20"/>
        </w:rPr>
      </w:pPr>
      <w:r w:rsidRPr="00B14E51">
        <w:rPr>
          <w:rStyle w:val="FootnoteReference"/>
          <w:rFonts w:ascii="Times New Roman" w:hAnsi="Times New Roman" w:cs="Times New Roman"/>
          <w:sz w:val="20"/>
          <w:szCs w:val="20"/>
        </w:rPr>
        <w:footnoteRef/>
      </w:r>
      <w:r w:rsidRPr="00B14E51">
        <w:rPr>
          <w:rFonts w:ascii="Times New Roman" w:hAnsi="Times New Roman" w:cs="Times New Roman"/>
          <w:sz w:val="20"/>
          <w:szCs w:val="20"/>
        </w:rPr>
        <w:t xml:space="preserve"> </w:t>
      </w:r>
      <w:r w:rsidRPr="00B14E51">
        <w:rPr>
          <w:rFonts w:ascii="Times New Roman" w:hAnsi="Times New Roman" w:cs="Times New Roman"/>
          <w:sz w:val="20"/>
          <w:szCs w:val="20"/>
        </w:rPr>
        <w:t xml:space="preserve">Syahmin </w:t>
      </w:r>
      <w:r w:rsidRPr="00B14E51">
        <w:rPr>
          <w:rFonts w:ascii="Times New Roman" w:hAnsi="Times New Roman" w:cs="Times New Roman"/>
          <w:sz w:val="20"/>
          <w:szCs w:val="20"/>
        </w:rPr>
        <w:t xml:space="preserve">A.K, </w:t>
      </w:r>
      <w:r w:rsidRPr="00B14E51">
        <w:rPr>
          <w:rFonts w:ascii="Times New Roman" w:hAnsi="Times New Roman" w:cs="Times New Roman"/>
          <w:i/>
          <w:iCs/>
          <w:sz w:val="20"/>
          <w:szCs w:val="20"/>
        </w:rPr>
        <w:t>Pokok-Pokok Hukum Organisasi Internasional</w:t>
      </w:r>
      <w:r w:rsidRPr="00B14E51">
        <w:rPr>
          <w:rFonts w:ascii="Times New Roman" w:hAnsi="Times New Roman" w:cs="Times New Roman"/>
          <w:sz w:val="20"/>
          <w:szCs w:val="20"/>
        </w:rPr>
        <w:t>. (Bandung: Binacipta, 1985), hlm. 3.</w:t>
      </w:r>
    </w:p>
  </w:footnote>
  <w:footnote w:id="15">
    <w:p w:rsidR="00F96CCB" w:rsidRPr="00B14E51" w:rsidRDefault="00F96CCB" w:rsidP="00F96CCB">
      <w:pPr>
        <w:pStyle w:val="FootnoteText"/>
        <w:ind w:firstLine="567"/>
        <w:rPr>
          <w:rFonts w:ascii="Times New Roman" w:hAnsi="Times New Roman" w:cs="Times New Roman"/>
        </w:rPr>
      </w:pPr>
      <w:r w:rsidRPr="00B14E51">
        <w:rPr>
          <w:rStyle w:val="FootnoteReference"/>
          <w:rFonts w:ascii="Times New Roman" w:hAnsi="Times New Roman" w:cs="Times New Roman"/>
        </w:rPr>
        <w:footnoteRef/>
      </w:r>
      <w:r w:rsidRPr="00B14E51">
        <w:rPr>
          <w:rFonts w:ascii="Times New Roman" w:hAnsi="Times New Roman" w:cs="Times New Roman"/>
        </w:rPr>
        <w:t xml:space="preserve"> </w:t>
      </w:r>
      <w:r w:rsidRPr="00B14E51">
        <w:rPr>
          <w:rFonts w:ascii="Times New Roman" w:hAnsi="Times New Roman" w:cs="Times New Roman"/>
        </w:rPr>
        <w:t xml:space="preserve">May </w:t>
      </w:r>
      <w:r w:rsidRPr="00B14E51">
        <w:rPr>
          <w:rFonts w:ascii="Times New Roman" w:hAnsi="Times New Roman" w:cs="Times New Roman"/>
        </w:rPr>
        <w:t>T Rudi, Op.Cit., hlm. 3.</w:t>
      </w:r>
    </w:p>
  </w:footnote>
  <w:footnote w:id="16">
    <w:p w:rsidR="00F96CCB" w:rsidRPr="00B14E51" w:rsidRDefault="00F96CCB" w:rsidP="00F96CCB">
      <w:pPr>
        <w:autoSpaceDE w:val="0"/>
        <w:autoSpaceDN w:val="0"/>
        <w:adjustRightInd w:val="0"/>
        <w:spacing w:after="0" w:line="240" w:lineRule="auto"/>
        <w:ind w:firstLine="567"/>
        <w:rPr>
          <w:rFonts w:ascii="Times New Roman" w:hAnsi="Times New Roman" w:cs="Times New Roman"/>
          <w:sz w:val="20"/>
          <w:szCs w:val="20"/>
        </w:rPr>
      </w:pPr>
      <w:r w:rsidRPr="00B14E51">
        <w:rPr>
          <w:rStyle w:val="FootnoteReference"/>
          <w:rFonts w:ascii="Times New Roman" w:hAnsi="Times New Roman" w:cs="Times New Roman"/>
          <w:sz w:val="20"/>
          <w:szCs w:val="20"/>
        </w:rPr>
        <w:footnoteRef/>
      </w:r>
      <w:r w:rsidRPr="00B14E51">
        <w:rPr>
          <w:rFonts w:ascii="Times New Roman" w:hAnsi="Times New Roman" w:cs="Times New Roman"/>
          <w:sz w:val="20"/>
          <w:szCs w:val="20"/>
        </w:rPr>
        <w:t xml:space="preserve"> </w:t>
      </w:r>
      <w:r w:rsidRPr="00B14E51">
        <w:rPr>
          <w:rFonts w:ascii="Times New Roman" w:hAnsi="Times New Roman" w:cs="Times New Roman"/>
          <w:sz w:val="20"/>
          <w:szCs w:val="20"/>
        </w:rPr>
        <w:t xml:space="preserve">Kartasasmita, </w:t>
      </w:r>
      <w:r w:rsidRPr="00B14E51">
        <w:rPr>
          <w:rFonts w:ascii="Times New Roman" w:hAnsi="Times New Roman" w:cs="Times New Roman"/>
          <w:sz w:val="20"/>
          <w:szCs w:val="20"/>
        </w:rPr>
        <w:t xml:space="preserve">Koesnadi. 1998. </w:t>
      </w:r>
      <w:r w:rsidRPr="00B14E51">
        <w:rPr>
          <w:rFonts w:ascii="Times New Roman" w:hAnsi="Times New Roman" w:cs="Times New Roman"/>
          <w:i/>
          <w:iCs/>
          <w:sz w:val="20"/>
          <w:szCs w:val="20"/>
        </w:rPr>
        <w:t>Organisasi dan Administrasi Internasional</w:t>
      </w:r>
      <w:r w:rsidRPr="00B14E51">
        <w:rPr>
          <w:rFonts w:ascii="Times New Roman" w:hAnsi="Times New Roman" w:cs="Times New Roman"/>
          <w:sz w:val="20"/>
          <w:szCs w:val="20"/>
        </w:rPr>
        <w:t>. Hlm 22</w:t>
      </w:r>
    </w:p>
  </w:footnote>
  <w:footnote w:id="17">
    <w:p w:rsidR="00F96CCB" w:rsidRPr="00B14E51" w:rsidRDefault="00F96CCB" w:rsidP="00F96CCB">
      <w:pPr>
        <w:autoSpaceDE w:val="0"/>
        <w:autoSpaceDN w:val="0"/>
        <w:adjustRightInd w:val="0"/>
        <w:spacing w:after="0" w:line="240" w:lineRule="auto"/>
        <w:ind w:firstLine="567"/>
        <w:rPr>
          <w:rFonts w:ascii="Times New Roman" w:hAnsi="Times New Roman" w:cs="Times New Roman"/>
          <w:sz w:val="20"/>
          <w:szCs w:val="20"/>
        </w:rPr>
      </w:pPr>
      <w:r w:rsidRPr="00B14E51">
        <w:rPr>
          <w:rStyle w:val="FootnoteReference"/>
          <w:rFonts w:ascii="Times New Roman" w:hAnsi="Times New Roman" w:cs="Times New Roman"/>
          <w:sz w:val="20"/>
          <w:szCs w:val="20"/>
        </w:rPr>
        <w:footnoteRef/>
      </w:r>
      <w:r w:rsidRPr="00B14E51">
        <w:rPr>
          <w:rFonts w:ascii="Times New Roman" w:hAnsi="Times New Roman" w:cs="Times New Roman"/>
          <w:sz w:val="20"/>
          <w:szCs w:val="20"/>
        </w:rPr>
        <w:t xml:space="preserve"> </w:t>
      </w:r>
      <w:r w:rsidRPr="00B14E51">
        <w:rPr>
          <w:rFonts w:ascii="Times New Roman" w:hAnsi="Times New Roman" w:cs="Times New Roman"/>
          <w:sz w:val="20"/>
          <w:szCs w:val="20"/>
        </w:rPr>
        <w:t xml:space="preserve">Theodore </w:t>
      </w:r>
      <w:r w:rsidRPr="00B14E51">
        <w:rPr>
          <w:rFonts w:ascii="Times New Roman" w:hAnsi="Times New Roman" w:cs="Times New Roman"/>
          <w:sz w:val="20"/>
          <w:szCs w:val="20"/>
        </w:rPr>
        <w:t xml:space="preserve">Coulumbis dan James H. Wolfe. </w:t>
      </w:r>
      <w:r w:rsidRPr="00B14E51">
        <w:rPr>
          <w:rFonts w:ascii="Times New Roman" w:hAnsi="Times New Roman" w:cs="Times New Roman"/>
          <w:i/>
          <w:iCs/>
          <w:sz w:val="20"/>
          <w:szCs w:val="20"/>
        </w:rPr>
        <w:t>Pengantar Hubungan Internasional : Keadilan dan Power</w:t>
      </w:r>
      <w:r w:rsidRPr="00B14E51">
        <w:rPr>
          <w:rFonts w:ascii="Times New Roman" w:hAnsi="Times New Roman" w:cs="Times New Roman"/>
          <w:sz w:val="20"/>
          <w:szCs w:val="20"/>
        </w:rPr>
        <w:t>. (Bandung: Putra Bardin, 1999), hlm. 279.</w:t>
      </w:r>
    </w:p>
  </w:footnote>
  <w:footnote w:id="18">
    <w:p w:rsidR="00F96CCB" w:rsidRPr="00B14E51" w:rsidRDefault="00F96CCB" w:rsidP="00F96CCB">
      <w:pPr>
        <w:autoSpaceDE w:val="0"/>
        <w:autoSpaceDN w:val="0"/>
        <w:adjustRightInd w:val="0"/>
        <w:spacing w:after="0" w:line="240" w:lineRule="auto"/>
        <w:ind w:firstLine="567"/>
        <w:rPr>
          <w:rFonts w:ascii="Times New Roman" w:hAnsi="Times New Roman" w:cs="Times New Roman"/>
          <w:i/>
          <w:sz w:val="20"/>
          <w:szCs w:val="20"/>
        </w:rPr>
      </w:pPr>
      <w:r w:rsidRPr="00B14E51">
        <w:rPr>
          <w:rStyle w:val="FootnoteReference"/>
          <w:rFonts w:ascii="Times New Roman" w:hAnsi="Times New Roman" w:cs="Times New Roman"/>
          <w:sz w:val="20"/>
          <w:szCs w:val="20"/>
        </w:rPr>
        <w:footnoteRef/>
      </w:r>
      <w:r w:rsidRPr="00B14E51">
        <w:rPr>
          <w:rFonts w:ascii="Times New Roman" w:hAnsi="Times New Roman" w:cs="Times New Roman"/>
          <w:sz w:val="20"/>
          <w:szCs w:val="20"/>
        </w:rPr>
        <w:t xml:space="preserve"> </w:t>
      </w:r>
      <w:r w:rsidRPr="00B14E51">
        <w:rPr>
          <w:rFonts w:ascii="Times New Roman" w:hAnsi="Times New Roman" w:cs="Times New Roman"/>
          <w:sz w:val="20"/>
          <w:szCs w:val="20"/>
        </w:rPr>
        <w:t xml:space="preserve">Starke, </w:t>
      </w:r>
      <w:r w:rsidRPr="00B14E51">
        <w:rPr>
          <w:rFonts w:ascii="Times New Roman" w:hAnsi="Times New Roman" w:cs="Times New Roman"/>
          <w:sz w:val="20"/>
          <w:szCs w:val="20"/>
        </w:rPr>
        <w:t xml:space="preserve">J. G., dalam J. Pareira Mandalangi. </w:t>
      </w:r>
      <w:r w:rsidRPr="00B14E51">
        <w:rPr>
          <w:rFonts w:ascii="Times New Roman" w:hAnsi="Times New Roman" w:cs="Times New Roman"/>
          <w:i/>
          <w:sz w:val="20"/>
          <w:szCs w:val="20"/>
        </w:rPr>
        <w:t>Segi-Segi Hukum Organisasi</w:t>
      </w:r>
    </w:p>
    <w:p w:rsidR="00F96CCB" w:rsidRPr="00B14E51" w:rsidRDefault="00F96CCB" w:rsidP="00F96CCB">
      <w:pPr>
        <w:pStyle w:val="FootnoteText"/>
        <w:ind w:firstLine="567"/>
        <w:rPr>
          <w:rFonts w:ascii="Times New Roman" w:hAnsi="Times New Roman" w:cs="Times New Roman"/>
        </w:rPr>
      </w:pPr>
      <w:r w:rsidRPr="00B14E51">
        <w:rPr>
          <w:rFonts w:ascii="Times New Roman" w:hAnsi="Times New Roman" w:cs="Times New Roman"/>
          <w:i/>
        </w:rPr>
        <w:t>Internasional.</w:t>
      </w:r>
      <w:r w:rsidRPr="00B14E51">
        <w:rPr>
          <w:rFonts w:ascii="Times New Roman" w:hAnsi="Times New Roman" w:cs="Times New Roman"/>
        </w:rPr>
        <w:t>(Bandung:Binacipta, 1986), hlm. 3-4.</w:t>
      </w:r>
    </w:p>
  </w:footnote>
  <w:footnote w:id="19">
    <w:p w:rsidR="00F96CCB" w:rsidRPr="00B14E51" w:rsidRDefault="00F96CCB" w:rsidP="00F96CCB">
      <w:pPr>
        <w:pStyle w:val="FootnoteText"/>
        <w:ind w:firstLine="567"/>
        <w:rPr>
          <w:rFonts w:ascii="Times New Roman" w:hAnsi="Times New Roman" w:cs="Times New Roman"/>
        </w:rPr>
      </w:pPr>
      <w:r w:rsidRPr="00B14E51">
        <w:rPr>
          <w:rStyle w:val="FootnoteReference"/>
          <w:rFonts w:ascii="Times New Roman" w:hAnsi="Times New Roman" w:cs="Times New Roman"/>
        </w:rPr>
        <w:footnoteRef/>
      </w:r>
      <w:r w:rsidRPr="00B14E51">
        <w:rPr>
          <w:rFonts w:ascii="Times New Roman" w:hAnsi="Times New Roman" w:cs="Times New Roman"/>
        </w:rPr>
        <w:t xml:space="preserve"> </w:t>
      </w:r>
      <w:r w:rsidRPr="00B14E51">
        <w:rPr>
          <w:rFonts w:ascii="Times New Roman" w:hAnsi="Times New Roman" w:cs="Times New Roman"/>
        </w:rPr>
        <w:t>Coulombis, Op.Cit., hlm. 279-281.</w:t>
      </w:r>
    </w:p>
  </w:footnote>
  <w:footnote w:id="20">
    <w:p w:rsidR="00F96CCB" w:rsidRPr="00B14E51" w:rsidRDefault="00F96CCB" w:rsidP="00F96CCB">
      <w:pPr>
        <w:pStyle w:val="FootnoteText"/>
        <w:ind w:firstLine="567"/>
        <w:rPr>
          <w:rFonts w:ascii="Times New Roman" w:hAnsi="Times New Roman" w:cs="Times New Roman"/>
        </w:rPr>
      </w:pPr>
      <w:r w:rsidRPr="00B14E51">
        <w:rPr>
          <w:rStyle w:val="FootnoteReference"/>
          <w:rFonts w:ascii="Times New Roman" w:hAnsi="Times New Roman" w:cs="Times New Roman"/>
        </w:rPr>
        <w:footnoteRef/>
      </w:r>
      <w:r w:rsidRPr="00B14E51">
        <w:rPr>
          <w:rFonts w:ascii="Times New Roman" w:hAnsi="Times New Roman" w:cs="Times New Roman"/>
        </w:rPr>
        <w:t xml:space="preserve"> </w:t>
      </w:r>
      <w:r w:rsidRPr="00B14E51">
        <w:rPr>
          <w:rFonts w:ascii="Times New Roman" w:hAnsi="Times New Roman" w:cs="Times New Roman"/>
        </w:rPr>
        <w:t xml:space="preserve">Syahmin </w:t>
      </w:r>
      <w:r w:rsidRPr="00B14E51">
        <w:rPr>
          <w:rFonts w:ascii="Times New Roman" w:hAnsi="Times New Roman" w:cs="Times New Roman"/>
        </w:rPr>
        <w:t xml:space="preserve">A.K, Op.Cit., hlm. 9. </w:t>
      </w:r>
    </w:p>
  </w:footnote>
  <w:footnote w:id="21">
    <w:p w:rsidR="00F96CCB" w:rsidRPr="00B14E51" w:rsidRDefault="00F96CCB" w:rsidP="00F96CCB">
      <w:pPr>
        <w:autoSpaceDE w:val="0"/>
        <w:autoSpaceDN w:val="0"/>
        <w:adjustRightInd w:val="0"/>
        <w:spacing w:after="0" w:line="240" w:lineRule="auto"/>
        <w:ind w:firstLine="567"/>
        <w:rPr>
          <w:rFonts w:ascii="Times New Roman" w:hAnsi="Times New Roman" w:cs="Times New Roman"/>
          <w:sz w:val="20"/>
          <w:szCs w:val="20"/>
        </w:rPr>
      </w:pPr>
      <w:r w:rsidRPr="00B14E51">
        <w:rPr>
          <w:rStyle w:val="FootnoteReference"/>
          <w:rFonts w:ascii="Times New Roman" w:hAnsi="Times New Roman" w:cs="Times New Roman"/>
          <w:sz w:val="20"/>
          <w:szCs w:val="20"/>
        </w:rPr>
        <w:footnoteRef/>
      </w:r>
      <w:r w:rsidRPr="00B14E51">
        <w:rPr>
          <w:rFonts w:ascii="Times New Roman" w:hAnsi="Times New Roman" w:cs="Times New Roman"/>
          <w:sz w:val="20"/>
          <w:szCs w:val="20"/>
        </w:rPr>
        <w:t xml:space="preserve"> </w:t>
      </w:r>
      <w:r w:rsidRPr="00B14E51">
        <w:rPr>
          <w:rFonts w:ascii="Times New Roman" w:hAnsi="Times New Roman" w:cs="Times New Roman"/>
          <w:sz w:val="20"/>
          <w:szCs w:val="20"/>
        </w:rPr>
        <w:t xml:space="preserve">Mohtar </w:t>
      </w:r>
      <w:r w:rsidRPr="00B14E51">
        <w:rPr>
          <w:rFonts w:ascii="Times New Roman" w:hAnsi="Times New Roman" w:cs="Times New Roman"/>
          <w:sz w:val="20"/>
          <w:szCs w:val="20"/>
        </w:rPr>
        <w:t>Masud,. Op.Cit., hlm. 44.</w:t>
      </w:r>
    </w:p>
  </w:footnote>
  <w:footnote w:id="22">
    <w:p w:rsidR="00F96CCB" w:rsidRPr="00B14E51" w:rsidRDefault="00F96CCB" w:rsidP="00F96CCB">
      <w:pPr>
        <w:autoSpaceDE w:val="0"/>
        <w:autoSpaceDN w:val="0"/>
        <w:adjustRightInd w:val="0"/>
        <w:spacing w:after="0" w:line="240" w:lineRule="auto"/>
        <w:ind w:firstLine="567"/>
        <w:rPr>
          <w:rFonts w:ascii="Times New Roman" w:hAnsi="Times New Roman" w:cs="Times New Roman"/>
          <w:sz w:val="20"/>
          <w:szCs w:val="20"/>
        </w:rPr>
      </w:pPr>
      <w:r w:rsidRPr="00B14E51">
        <w:rPr>
          <w:rStyle w:val="FootnoteReference"/>
          <w:rFonts w:ascii="Times New Roman" w:hAnsi="Times New Roman" w:cs="Times New Roman"/>
          <w:sz w:val="20"/>
          <w:szCs w:val="20"/>
        </w:rPr>
        <w:footnoteRef/>
      </w:r>
      <w:r w:rsidRPr="00B14E51">
        <w:rPr>
          <w:rFonts w:ascii="Times New Roman" w:hAnsi="Times New Roman" w:cs="Times New Roman"/>
          <w:sz w:val="20"/>
          <w:szCs w:val="20"/>
        </w:rPr>
        <w:t xml:space="preserve"> </w:t>
      </w:r>
      <w:r w:rsidRPr="00B14E51">
        <w:rPr>
          <w:rFonts w:ascii="Times New Roman" w:hAnsi="Times New Roman" w:cs="Times New Roman"/>
          <w:sz w:val="20"/>
          <w:szCs w:val="20"/>
        </w:rPr>
        <w:t xml:space="preserve">Rusadi </w:t>
      </w:r>
      <w:r w:rsidRPr="00B14E51">
        <w:rPr>
          <w:rFonts w:ascii="Times New Roman" w:hAnsi="Times New Roman" w:cs="Times New Roman"/>
          <w:sz w:val="20"/>
          <w:szCs w:val="20"/>
        </w:rPr>
        <w:t xml:space="preserve">Kantaprawira, </w:t>
      </w:r>
      <w:r w:rsidRPr="00B14E51">
        <w:rPr>
          <w:rFonts w:ascii="Times New Roman" w:hAnsi="Times New Roman" w:cs="Times New Roman"/>
          <w:i/>
          <w:iCs/>
          <w:sz w:val="20"/>
          <w:szCs w:val="20"/>
        </w:rPr>
        <w:t>Pendekatan Sistem Dalam Ilmu-Ilmu Sosial: Aplikasi Dalam Meninjau Kehidupan Politik Indonesia</w:t>
      </w:r>
      <w:r w:rsidRPr="00B14E51">
        <w:rPr>
          <w:rFonts w:ascii="Times New Roman" w:hAnsi="Times New Roman" w:cs="Times New Roman"/>
          <w:sz w:val="20"/>
          <w:szCs w:val="20"/>
        </w:rPr>
        <w:t>. (Bandung: Sinar Baru,1987), hlm.32..</w:t>
      </w:r>
    </w:p>
  </w:footnote>
  <w:footnote w:id="23">
    <w:p w:rsidR="00F96CCB" w:rsidRPr="00B14E51" w:rsidRDefault="00F96CCB" w:rsidP="00F96CCB">
      <w:pPr>
        <w:autoSpaceDE w:val="0"/>
        <w:autoSpaceDN w:val="0"/>
        <w:adjustRightInd w:val="0"/>
        <w:spacing w:after="0" w:line="240" w:lineRule="auto"/>
        <w:ind w:firstLine="567"/>
        <w:rPr>
          <w:rFonts w:ascii="Times New Roman" w:hAnsi="Times New Roman" w:cs="Times New Roman"/>
          <w:sz w:val="20"/>
          <w:szCs w:val="20"/>
        </w:rPr>
      </w:pPr>
      <w:r w:rsidRPr="00B14E51">
        <w:rPr>
          <w:rStyle w:val="FootnoteReference"/>
          <w:rFonts w:ascii="Times New Roman" w:hAnsi="Times New Roman" w:cs="Times New Roman"/>
          <w:sz w:val="20"/>
          <w:szCs w:val="20"/>
        </w:rPr>
        <w:footnoteRef/>
      </w:r>
      <w:r w:rsidRPr="00B14E51">
        <w:rPr>
          <w:rFonts w:ascii="Times New Roman" w:hAnsi="Times New Roman" w:cs="Times New Roman"/>
          <w:sz w:val="20"/>
          <w:szCs w:val="20"/>
        </w:rPr>
        <w:t xml:space="preserve"> </w:t>
      </w:r>
      <w:r w:rsidRPr="00B14E51">
        <w:rPr>
          <w:rFonts w:ascii="Times New Roman" w:hAnsi="Times New Roman" w:cs="Times New Roman"/>
          <w:sz w:val="20"/>
          <w:szCs w:val="20"/>
        </w:rPr>
        <w:t xml:space="preserve">Anak Agung Banyu Perwita dan Yanyan Mochamad Yani. </w:t>
      </w:r>
      <w:r w:rsidRPr="00B14E51">
        <w:rPr>
          <w:rFonts w:ascii="Times New Roman" w:hAnsi="Times New Roman" w:cs="Times New Roman"/>
          <w:i/>
          <w:iCs/>
          <w:sz w:val="20"/>
          <w:szCs w:val="20"/>
        </w:rPr>
        <w:t>Pengantar Ilmu Hubungan Internasional</w:t>
      </w:r>
      <w:r w:rsidRPr="00B14E51">
        <w:rPr>
          <w:rFonts w:ascii="Times New Roman" w:hAnsi="Times New Roman" w:cs="Times New Roman"/>
          <w:sz w:val="20"/>
          <w:szCs w:val="20"/>
        </w:rPr>
        <w:t>.(Bandung: PT. Remaja Rosdakarya, 2006), hlm. 95.</w:t>
      </w:r>
    </w:p>
  </w:footnote>
  <w:footnote w:id="24">
    <w:p w:rsidR="00F96CCB" w:rsidRPr="00B14E51" w:rsidRDefault="00F96CCB" w:rsidP="00F96CCB">
      <w:pPr>
        <w:pStyle w:val="Default"/>
        <w:ind w:firstLine="567"/>
        <w:rPr>
          <w:rFonts w:ascii="Times New Roman" w:hAnsi="Times New Roman" w:cs="Times New Roman"/>
          <w:sz w:val="20"/>
          <w:szCs w:val="20"/>
        </w:rPr>
      </w:pPr>
      <w:r w:rsidRPr="00B14E51">
        <w:rPr>
          <w:rStyle w:val="FootnoteReference"/>
          <w:rFonts w:ascii="Times New Roman" w:hAnsi="Times New Roman" w:cs="Times New Roman"/>
          <w:sz w:val="20"/>
          <w:szCs w:val="20"/>
        </w:rPr>
        <w:footnoteRef/>
      </w:r>
      <w:r w:rsidRPr="00B14E51">
        <w:rPr>
          <w:rFonts w:ascii="Times New Roman" w:hAnsi="Times New Roman" w:cs="Times New Roman"/>
          <w:sz w:val="20"/>
          <w:szCs w:val="20"/>
        </w:rPr>
        <w:t xml:space="preserve"> </w:t>
      </w:r>
      <w:r w:rsidRPr="00B14E51">
        <w:rPr>
          <w:rFonts w:ascii="Times New Roman" w:hAnsi="Times New Roman" w:cs="Times New Roman"/>
          <w:sz w:val="20"/>
          <w:szCs w:val="20"/>
        </w:rPr>
        <w:t xml:space="preserve">IMO, </w:t>
      </w:r>
      <w:r w:rsidRPr="00B14E51">
        <w:rPr>
          <w:rFonts w:ascii="Times New Roman" w:hAnsi="Times New Roman" w:cs="Times New Roman"/>
          <w:bCs/>
          <w:i/>
          <w:sz w:val="20"/>
          <w:szCs w:val="20"/>
        </w:rPr>
        <w:t xml:space="preserve">Implications of the united nations convention on the law of the sea for the international maritime organization. </w:t>
      </w:r>
      <w:r w:rsidRPr="00B14E51">
        <w:rPr>
          <w:rFonts w:ascii="Times New Roman" w:hAnsi="Times New Roman" w:cs="Times New Roman"/>
          <w:bCs/>
          <w:sz w:val="20"/>
          <w:szCs w:val="20"/>
        </w:rPr>
        <w:t>(London: IMO.</w:t>
      </w:r>
      <w:r w:rsidRPr="00B14E51">
        <w:rPr>
          <w:rFonts w:ascii="Times New Roman" w:eastAsiaTheme="minorHAnsi" w:hAnsi="Times New Roman" w:cs="Times New Roman"/>
          <w:sz w:val="20"/>
          <w:szCs w:val="20"/>
        </w:rPr>
        <w:t xml:space="preserve"> I:\LEG\MISC\8.doc), hlm. 88.</w:t>
      </w:r>
    </w:p>
  </w:footnote>
  <w:footnote w:id="25">
    <w:p w:rsidR="00F96CCB" w:rsidRPr="00B14E51" w:rsidRDefault="00F96CCB" w:rsidP="00F96CCB">
      <w:pPr>
        <w:pStyle w:val="FootnoteText"/>
        <w:ind w:firstLine="567"/>
        <w:rPr>
          <w:rFonts w:ascii="Times New Roman" w:hAnsi="Times New Roman" w:cs="Times New Roman"/>
        </w:rPr>
      </w:pPr>
      <w:r w:rsidRPr="00B14E51">
        <w:rPr>
          <w:rStyle w:val="FootnoteReference"/>
          <w:rFonts w:ascii="Times New Roman" w:hAnsi="Times New Roman" w:cs="Times New Roman"/>
        </w:rPr>
        <w:footnoteRef/>
      </w:r>
      <w:r w:rsidRPr="00B14E51">
        <w:rPr>
          <w:rFonts w:ascii="Times New Roman" w:hAnsi="Times New Roman" w:cs="Times New Roman"/>
        </w:rPr>
        <w:t xml:space="preserve"> </w:t>
      </w:r>
      <w:r w:rsidRPr="00B14E51">
        <w:rPr>
          <w:rFonts w:ascii="Times New Roman" w:hAnsi="Times New Roman" w:cs="Times New Roman"/>
        </w:rPr>
        <w:t xml:space="preserve">Loc. </w:t>
      </w:r>
      <w:r w:rsidRPr="00B14E51">
        <w:rPr>
          <w:rFonts w:ascii="Times New Roman" w:hAnsi="Times New Roman" w:cs="Times New Roman"/>
        </w:rPr>
        <w:t>Cit.</w:t>
      </w:r>
    </w:p>
  </w:footnote>
  <w:footnote w:id="26">
    <w:p w:rsidR="00F96CCB" w:rsidRPr="00B14E51" w:rsidRDefault="00F96CCB" w:rsidP="00F96CCB">
      <w:pPr>
        <w:pStyle w:val="FootnoteText"/>
        <w:ind w:firstLine="567"/>
        <w:rPr>
          <w:rFonts w:ascii="Times New Roman" w:hAnsi="Times New Roman" w:cs="Times New Roman"/>
        </w:rPr>
      </w:pPr>
      <w:r w:rsidRPr="00B14E51">
        <w:rPr>
          <w:rStyle w:val="FootnoteReference"/>
          <w:rFonts w:ascii="Times New Roman" w:hAnsi="Times New Roman" w:cs="Times New Roman"/>
        </w:rPr>
        <w:footnoteRef/>
      </w:r>
      <w:r w:rsidRPr="00B14E51">
        <w:rPr>
          <w:rFonts w:ascii="Times New Roman" w:hAnsi="Times New Roman" w:cs="Times New Roman"/>
        </w:rPr>
        <w:t xml:space="preserve"> </w:t>
      </w:r>
      <w:r w:rsidRPr="00B14E51">
        <w:rPr>
          <w:rFonts w:ascii="Times New Roman" w:hAnsi="Times New Roman" w:cs="Times New Roman"/>
        </w:rPr>
        <w:t xml:space="preserve">Tino </w:t>
      </w:r>
      <w:r w:rsidRPr="00B14E51">
        <w:rPr>
          <w:rFonts w:ascii="Times New Roman" w:hAnsi="Times New Roman" w:cs="Times New Roman"/>
        </w:rPr>
        <w:t>R Sebayang, “</w:t>
      </w:r>
      <w:r w:rsidRPr="00B14E51">
        <w:rPr>
          <w:rFonts w:ascii="Times New Roman" w:hAnsi="Times New Roman" w:cs="Times New Roman"/>
          <w:i/>
        </w:rPr>
        <w:t>4. DEVELOPMENT AND UNDEVELOPMENT IN LATIN AMERICA</w:t>
      </w:r>
      <w:r w:rsidRPr="00B14E51">
        <w:rPr>
          <w:rFonts w:ascii="Times New Roman" w:hAnsi="Times New Roman" w:cs="Times New Roman"/>
        </w:rPr>
        <w:t>,” catatan perkuliahan disampaikan pada Perkuliahan Dinamika Politik dan Pemerintahan di Amerika Latin di Universitas Pasundan, Bandung,11 Maret 2017, hlm. 6.</w:t>
      </w:r>
    </w:p>
  </w:footnote>
  <w:footnote w:id="27">
    <w:p w:rsidR="00F96CCB" w:rsidRPr="00B14E51" w:rsidRDefault="00F96CCB" w:rsidP="00F96CCB">
      <w:pPr>
        <w:spacing w:after="0"/>
        <w:ind w:firstLine="567"/>
        <w:rPr>
          <w:rFonts w:ascii="Times New Roman" w:eastAsia="Times New Roman" w:hAnsi="Times New Roman" w:cs="Times New Roman"/>
          <w:sz w:val="20"/>
          <w:szCs w:val="20"/>
          <w:bdr w:val="none" w:sz="0" w:space="0" w:color="auto" w:frame="1"/>
          <w:lang w:eastAsia="id-ID"/>
        </w:rPr>
      </w:pPr>
      <w:r w:rsidRPr="00B14E51">
        <w:rPr>
          <w:rStyle w:val="FootnoteReference"/>
          <w:rFonts w:ascii="Times New Roman" w:hAnsi="Times New Roman" w:cs="Times New Roman"/>
          <w:sz w:val="20"/>
          <w:szCs w:val="20"/>
        </w:rPr>
        <w:footnoteRef/>
      </w:r>
      <w:hyperlink r:id="rId1" w:history="1">
        <w:r w:rsidRPr="00B14E51">
          <w:rPr>
            <w:rFonts w:ascii="Times New Roman" w:eastAsia="Times New Roman" w:hAnsi="Times New Roman" w:cs="Times New Roman"/>
            <w:sz w:val="20"/>
            <w:szCs w:val="20"/>
            <w:bdr w:val="none" w:sz="0" w:space="0" w:color="auto" w:frame="1"/>
            <w:lang w:eastAsia="id-ID"/>
          </w:rPr>
          <w:t xml:space="preserve">W. </w:t>
        </w:r>
        <w:r w:rsidRPr="00B14E51">
          <w:rPr>
            <w:rFonts w:ascii="Times New Roman" w:eastAsia="Times New Roman" w:hAnsi="Times New Roman" w:cs="Times New Roman"/>
            <w:sz w:val="20"/>
            <w:szCs w:val="20"/>
            <w:bdr w:val="none" w:sz="0" w:space="0" w:color="auto" w:frame="1"/>
            <w:lang w:eastAsia="id-ID"/>
          </w:rPr>
          <w:t>W. Rostow</w:t>
        </w:r>
      </w:hyperlink>
      <w:r w:rsidRPr="00B14E51">
        <w:rPr>
          <w:rFonts w:ascii="Times New Roman" w:eastAsia="Times New Roman" w:hAnsi="Times New Roman" w:cs="Times New Roman"/>
          <w:sz w:val="20"/>
          <w:szCs w:val="20"/>
          <w:lang w:eastAsia="id-ID"/>
        </w:rPr>
        <w:t xml:space="preserve">, </w:t>
      </w:r>
      <w:r w:rsidRPr="00B14E51">
        <w:rPr>
          <w:rFonts w:ascii="Times New Roman" w:eastAsia="Times New Roman" w:hAnsi="Times New Roman" w:cs="Times New Roman"/>
          <w:i/>
          <w:sz w:val="20"/>
          <w:szCs w:val="20"/>
          <w:lang w:eastAsia="id-ID"/>
        </w:rPr>
        <w:t>The Stages of Economic Growth.</w:t>
      </w:r>
      <w:r w:rsidRPr="00B14E51">
        <w:rPr>
          <w:rFonts w:ascii="Times New Roman" w:eastAsia="Times New Roman" w:hAnsi="Times New Roman" w:cs="Times New Roman"/>
          <w:bCs/>
          <w:sz w:val="20"/>
          <w:szCs w:val="20"/>
          <w:bdr w:val="none" w:sz="0" w:space="0" w:color="auto" w:frame="1"/>
          <w:lang w:eastAsia="id-ID"/>
        </w:rPr>
        <w:t xml:space="preserve">(London: </w:t>
      </w:r>
      <w:r w:rsidRPr="00B14E51">
        <w:rPr>
          <w:rFonts w:ascii="Times New Roman" w:eastAsia="Times New Roman" w:hAnsi="Times New Roman" w:cs="Times New Roman"/>
          <w:sz w:val="20"/>
          <w:szCs w:val="20"/>
          <w:bdr w:val="none" w:sz="0" w:space="0" w:color="auto" w:frame="1"/>
          <w:lang w:eastAsia="id-ID"/>
        </w:rPr>
        <w:t>Cambridge University Press, 1991), hlm. 4-6.</w:t>
      </w:r>
    </w:p>
  </w:footnote>
  <w:footnote w:id="28">
    <w:p w:rsidR="00F96CCB" w:rsidRPr="00B14E51" w:rsidRDefault="00F96CCB" w:rsidP="00F96CCB">
      <w:pPr>
        <w:pStyle w:val="FootnoteText"/>
        <w:ind w:firstLine="567"/>
        <w:rPr>
          <w:rFonts w:ascii="Times New Roman" w:hAnsi="Times New Roman" w:cs="Times New Roman"/>
        </w:rPr>
      </w:pPr>
      <w:r w:rsidRPr="00B14E51">
        <w:rPr>
          <w:rStyle w:val="FootnoteReference"/>
          <w:rFonts w:ascii="Times New Roman" w:hAnsi="Times New Roman" w:cs="Times New Roman"/>
        </w:rPr>
        <w:footnoteRef/>
      </w:r>
      <w:r w:rsidRPr="00B14E51">
        <w:rPr>
          <w:rFonts w:ascii="Times New Roman" w:hAnsi="Times New Roman" w:cs="Times New Roman"/>
        </w:rPr>
        <w:t xml:space="preserve"> </w:t>
      </w:r>
      <w:r w:rsidRPr="00B14E51">
        <w:rPr>
          <w:rFonts w:ascii="Times New Roman" w:hAnsi="Times New Roman" w:cs="Times New Roman"/>
        </w:rPr>
        <w:t xml:space="preserve">Ibid., </w:t>
      </w:r>
      <w:r w:rsidRPr="00B14E51">
        <w:rPr>
          <w:rFonts w:ascii="Times New Roman" w:hAnsi="Times New Roman" w:cs="Times New Roman"/>
        </w:rPr>
        <w:t>hlm. 6-7.</w:t>
      </w:r>
    </w:p>
  </w:footnote>
  <w:footnote w:id="29">
    <w:p w:rsidR="00F96CCB" w:rsidRPr="00B14E51" w:rsidRDefault="00F96CCB" w:rsidP="00F96CCB">
      <w:pPr>
        <w:pStyle w:val="FootnoteText"/>
        <w:ind w:firstLine="567"/>
        <w:rPr>
          <w:rFonts w:ascii="Times New Roman" w:hAnsi="Times New Roman" w:cs="Times New Roman"/>
        </w:rPr>
      </w:pPr>
      <w:r w:rsidRPr="00B14E51">
        <w:rPr>
          <w:rStyle w:val="FootnoteReference"/>
          <w:rFonts w:ascii="Times New Roman" w:hAnsi="Times New Roman" w:cs="Times New Roman"/>
        </w:rPr>
        <w:footnoteRef/>
      </w:r>
      <w:r w:rsidRPr="00B14E51">
        <w:rPr>
          <w:rFonts w:ascii="Times New Roman" w:hAnsi="Times New Roman" w:cs="Times New Roman"/>
        </w:rPr>
        <w:t xml:space="preserve"> </w:t>
      </w:r>
      <w:r w:rsidRPr="00B14E51">
        <w:rPr>
          <w:rFonts w:ascii="Times New Roman" w:hAnsi="Times New Roman" w:cs="Times New Roman"/>
        </w:rPr>
        <w:t xml:space="preserve">Ibid., </w:t>
      </w:r>
      <w:r w:rsidRPr="00B14E51">
        <w:rPr>
          <w:rFonts w:ascii="Times New Roman" w:hAnsi="Times New Roman" w:cs="Times New Roman"/>
        </w:rPr>
        <w:t>hlm. 7-9.</w:t>
      </w:r>
    </w:p>
  </w:footnote>
  <w:footnote w:id="30">
    <w:p w:rsidR="00F96CCB" w:rsidRPr="00B14E51" w:rsidRDefault="00F96CCB" w:rsidP="00F96CCB">
      <w:pPr>
        <w:pStyle w:val="FootnoteText"/>
        <w:ind w:firstLine="567"/>
        <w:rPr>
          <w:rFonts w:ascii="Times New Roman" w:hAnsi="Times New Roman" w:cs="Times New Roman"/>
        </w:rPr>
      </w:pPr>
      <w:r w:rsidRPr="00B14E51">
        <w:rPr>
          <w:rStyle w:val="FootnoteReference"/>
          <w:rFonts w:ascii="Times New Roman" w:hAnsi="Times New Roman" w:cs="Times New Roman"/>
        </w:rPr>
        <w:footnoteRef/>
      </w:r>
      <w:r w:rsidRPr="00B14E51">
        <w:rPr>
          <w:rFonts w:ascii="Times New Roman" w:hAnsi="Times New Roman" w:cs="Times New Roman"/>
        </w:rPr>
        <w:t xml:space="preserve"> </w:t>
      </w:r>
      <w:r w:rsidRPr="00B14E51">
        <w:rPr>
          <w:rFonts w:ascii="Times New Roman" w:hAnsi="Times New Roman" w:cs="Times New Roman"/>
        </w:rPr>
        <w:t xml:space="preserve">Ibid., </w:t>
      </w:r>
      <w:r w:rsidRPr="00B14E51">
        <w:rPr>
          <w:rFonts w:ascii="Times New Roman" w:hAnsi="Times New Roman" w:cs="Times New Roman"/>
        </w:rPr>
        <w:t>hlm. 9-10.</w:t>
      </w:r>
    </w:p>
  </w:footnote>
  <w:footnote w:id="31">
    <w:p w:rsidR="00F96CCB" w:rsidRPr="00B14E51" w:rsidRDefault="00F96CCB" w:rsidP="00F96CCB">
      <w:pPr>
        <w:pStyle w:val="FootnoteText"/>
        <w:ind w:firstLine="567"/>
        <w:rPr>
          <w:rFonts w:ascii="Times New Roman" w:hAnsi="Times New Roman" w:cs="Times New Roman"/>
        </w:rPr>
      </w:pPr>
      <w:r w:rsidRPr="00B14E51">
        <w:rPr>
          <w:rStyle w:val="FootnoteReference"/>
          <w:rFonts w:ascii="Times New Roman" w:hAnsi="Times New Roman" w:cs="Times New Roman"/>
        </w:rPr>
        <w:footnoteRef/>
      </w:r>
      <w:r w:rsidRPr="00B14E51">
        <w:rPr>
          <w:rFonts w:ascii="Times New Roman" w:hAnsi="Times New Roman" w:cs="Times New Roman"/>
        </w:rPr>
        <w:t xml:space="preserve"> </w:t>
      </w:r>
      <w:r w:rsidRPr="00B14E51">
        <w:rPr>
          <w:rFonts w:ascii="Times New Roman" w:hAnsi="Times New Roman" w:cs="Times New Roman"/>
        </w:rPr>
        <w:t xml:space="preserve">Ibid., </w:t>
      </w:r>
      <w:r w:rsidRPr="00B14E51">
        <w:rPr>
          <w:rFonts w:ascii="Times New Roman" w:hAnsi="Times New Roman" w:cs="Times New Roman"/>
        </w:rPr>
        <w:t>hlm. 10-11.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96596"/>
    <w:multiLevelType w:val="hybridMultilevel"/>
    <w:tmpl w:val="E91C6A74"/>
    <w:lvl w:ilvl="0" w:tplc="64D46FF8">
      <w:start w:val="4"/>
      <w:numFmt w:val="bullet"/>
      <w:lvlText w:val="-"/>
      <w:lvlJc w:val="left"/>
      <w:pPr>
        <w:ind w:left="720" w:hanging="360"/>
      </w:pPr>
      <w:rPr>
        <w:rFonts w:ascii="Times New Roman" w:eastAsia="Calibri" w:hAnsi="Times New Roman" w:cs="Times New Roman" w:hint="default"/>
        <w:sz w:val="22"/>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AFB7341"/>
    <w:multiLevelType w:val="hybridMultilevel"/>
    <w:tmpl w:val="8CA28B9E"/>
    <w:lvl w:ilvl="0" w:tplc="90B2A872">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
    <w:nsid w:val="0BFB547D"/>
    <w:multiLevelType w:val="hybridMultilevel"/>
    <w:tmpl w:val="353452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B425998"/>
    <w:multiLevelType w:val="hybridMultilevel"/>
    <w:tmpl w:val="5FD4B8D2"/>
    <w:lvl w:ilvl="0" w:tplc="04210015">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4CE336D"/>
    <w:multiLevelType w:val="hybridMultilevel"/>
    <w:tmpl w:val="B9DEE8B6"/>
    <w:lvl w:ilvl="0" w:tplc="F0D01E10">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5">
    <w:nsid w:val="26927978"/>
    <w:multiLevelType w:val="hybridMultilevel"/>
    <w:tmpl w:val="BE24FC10"/>
    <w:lvl w:ilvl="0" w:tplc="52C49A74">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6">
    <w:nsid w:val="2A57035C"/>
    <w:multiLevelType w:val="hybridMultilevel"/>
    <w:tmpl w:val="19867CC6"/>
    <w:lvl w:ilvl="0" w:tplc="1812C4EC">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7">
    <w:nsid w:val="4EA9657A"/>
    <w:multiLevelType w:val="hybridMultilevel"/>
    <w:tmpl w:val="5FD4B8D2"/>
    <w:lvl w:ilvl="0" w:tplc="04210015">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36478C4"/>
    <w:multiLevelType w:val="hybridMultilevel"/>
    <w:tmpl w:val="F342B1C0"/>
    <w:lvl w:ilvl="0" w:tplc="B95EF656">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65163FBE"/>
    <w:multiLevelType w:val="multilevel"/>
    <w:tmpl w:val="079C4A3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ascii="Times New Roman" w:eastAsiaTheme="minorEastAsia"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68B826F2"/>
    <w:multiLevelType w:val="hybridMultilevel"/>
    <w:tmpl w:val="DDD26386"/>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6D325771"/>
    <w:multiLevelType w:val="hybridMultilevel"/>
    <w:tmpl w:val="E11CA890"/>
    <w:lvl w:ilvl="0" w:tplc="0421000F">
      <w:start w:val="1"/>
      <w:numFmt w:val="decimal"/>
      <w:lvlText w:val="%1."/>
      <w:lvlJc w:val="left"/>
      <w:pPr>
        <w:ind w:left="722" w:hanging="360"/>
      </w:pPr>
      <w:rPr>
        <w:rFonts w:hint="default"/>
      </w:rPr>
    </w:lvl>
    <w:lvl w:ilvl="1" w:tplc="04210019">
      <w:start w:val="1"/>
      <w:numFmt w:val="lowerLetter"/>
      <w:lvlText w:val="%2."/>
      <w:lvlJc w:val="left"/>
      <w:pPr>
        <w:ind w:left="1442" w:hanging="360"/>
      </w:pPr>
    </w:lvl>
    <w:lvl w:ilvl="2" w:tplc="0421001B" w:tentative="1">
      <w:start w:val="1"/>
      <w:numFmt w:val="lowerRoman"/>
      <w:lvlText w:val="%3."/>
      <w:lvlJc w:val="right"/>
      <w:pPr>
        <w:ind w:left="2162" w:hanging="180"/>
      </w:pPr>
    </w:lvl>
    <w:lvl w:ilvl="3" w:tplc="0421000F" w:tentative="1">
      <w:start w:val="1"/>
      <w:numFmt w:val="decimal"/>
      <w:lvlText w:val="%4."/>
      <w:lvlJc w:val="left"/>
      <w:pPr>
        <w:ind w:left="2882" w:hanging="360"/>
      </w:pPr>
    </w:lvl>
    <w:lvl w:ilvl="4" w:tplc="04210019" w:tentative="1">
      <w:start w:val="1"/>
      <w:numFmt w:val="lowerLetter"/>
      <w:lvlText w:val="%5."/>
      <w:lvlJc w:val="left"/>
      <w:pPr>
        <w:ind w:left="3602" w:hanging="360"/>
      </w:pPr>
    </w:lvl>
    <w:lvl w:ilvl="5" w:tplc="0421001B" w:tentative="1">
      <w:start w:val="1"/>
      <w:numFmt w:val="lowerRoman"/>
      <w:lvlText w:val="%6."/>
      <w:lvlJc w:val="right"/>
      <w:pPr>
        <w:ind w:left="4322" w:hanging="180"/>
      </w:pPr>
    </w:lvl>
    <w:lvl w:ilvl="6" w:tplc="0421000F" w:tentative="1">
      <w:start w:val="1"/>
      <w:numFmt w:val="decimal"/>
      <w:lvlText w:val="%7."/>
      <w:lvlJc w:val="left"/>
      <w:pPr>
        <w:ind w:left="5042" w:hanging="360"/>
      </w:pPr>
    </w:lvl>
    <w:lvl w:ilvl="7" w:tplc="04210019" w:tentative="1">
      <w:start w:val="1"/>
      <w:numFmt w:val="lowerLetter"/>
      <w:lvlText w:val="%8."/>
      <w:lvlJc w:val="left"/>
      <w:pPr>
        <w:ind w:left="5762" w:hanging="360"/>
      </w:pPr>
    </w:lvl>
    <w:lvl w:ilvl="8" w:tplc="0421001B" w:tentative="1">
      <w:start w:val="1"/>
      <w:numFmt w:val="lowerRoman"/>
      <w:lvlText w:val="%9."/>
      <w:lvlJc w:val="right"/>
      <w:pPr>
        <w:ind w:left="6482" w:hanging="180"/>
      </w:pPr>
    </w:lvl>
  </w:abstractNum>
  <w:abstractNum w:abstractNumId="12">
    <w:nsid w:val="7164661E"/>
    <w:multiLevelType w:val="multilevel"/>
    <w:tmpl w:val="D9B21478"/>
    <w:lvl w:ilvl="0">
      <w:start w:val="1"/>
      <w:numFmt w:val="decimal"/>
      <w:lvlText w:val="%1."/>
      <w:lvlJc w:val="left"/>
      <w:pPr>
        <w:ind w:left="2061" w:hanging="360"/>
      </w:pPr>
      <w:rPr>
        <w:rFonts w:hint="default"/>
      </w:rPr>
    </w:lvl>
    <w:lvl w:ilvl="1">
      <w:start w:val="1"/>
      <w:numFmt w:val="decimal"/>
      <w:isLgl/>
      <w:lvlText w:val="%1.%2"/>
      <w:lvlJc w:val="left"/>
      <w:pPr>
        <w:ind w:left="2061" w:hanging="36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501" w:hanging="1800"/>
      </w:pPr>
      <w:rPr>
        <w:rFonts w:hint="default"/>
      </w:rPr>
    </w:lvl>
  </w:abstractNum>
  <w:num w:numId="1">
    <w:abstractNumId w:val="8"/>
  </w:num>
  <w:num w:numId="2">
    <w:abstractNumId w:val="12"/>
  </w:num>
  <w:num w:numId="3">
    <w:abstractNumId w:val="5"/>
  </w:num>
  <w:num w:numId="4">
    <w:abstractNumId w:val="1"/>
  </w:num>
  <w:num w:numId="5">
    <w:abstractNumId w:val="6"/>
  </w:num>
  <w:num w:numId="6">
    <w:abstractNumId w:val="4"/>
  </w:num>
  <w:num w:numId="7">
    <w:abstractNumId w:val="9"/>
  </w:num>
  <w:num w:numId="8">
    <w:abstractNumId w:val="7"/>
  </w:num>
  <w:num w:numId="9">
    <w:abstractNumId w:val="0"/>
  </w:num>
  <w:num w:numId="10">
    <w:abstractNumId w:val="11"/>
  </w:num>
  <w:num w:numId="11">
    <w:abstractNumId w:val="10"/>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96CCB"/>
    <w:rsid w:val="00B16243"/>
    <w:rsid w:val="00F96CC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CCB"/>
    <w:pPr>
      <w:spacing w:after="160" w:line="259" w:lineRule="auto"/>
    </w:pPr>
    <w:rPr>
      <w:rFonts w:eastAsiaTheme="minorEastAsia"/>
    </w:rPr>
  </w:style>
  <w:style w:type="paragraph" w:styleId="Heading1">
    <w:name w:val="heading 1"/>
    <w:basedOn w:val="Normal"/>
    <w:next w:val="Normal"/>
    <w:link w:val="Heading1Char"/>
    <w:uiPriority w:val="9"/>
    <w:qFormat/>
    <w:rsid w:val="00F96CCB"/>
    <w:pPr>
      <w:keepNext/>
      <w:keepLines/>
      <w:spacing w:before="320" w:after="0" w:line="240" w:lineRule="auto"/>
      <w:outlineLvl w:val="0"/>
    </w:pPr>
    <w:rPr>
      <w:rFonts w:asciiTheme="majorHAnsi" w:eastAsiaTheme="majorEastAsia" w:hAnsiTheme="majorHAnsi" w:cstheme="majorBidi"/>
      <w:color w:val="365F91" w:themeColor="accent1" w:themeShade="BF"/>
      <w:sz w:val="30"/>
      <w:szCs w:val="30"/>
    </w:rPr>
  </w:style>
  <w:style w:type="paragraph" w:styleId="Heading2">
    <w:name w:val="heading 2"/>
    <w:basedOn w:val="Normal"/>
    <w:next w:val="Normal"/>
    <w:link w:val="Heading2Char"/>
    <w:uiPriority w:val="9"/>
    <w:unhideWhenUsed/>
    <w:qFormat/>
    <w:rsid w:val="00F96CCB"/>
    <w:pPr>
      <w:keepNext/>
      <w:keepLines/>
      <w:spacing w:before="40" w:after="0" w:line="240" w:lineRule="auto"/>
      <w:outlineLvl w:val="1"/>
    </w:pPr>
    <w:rPr>
      <w:rFonts w:asciiTheme="majorHAnsi" w:eastAsiaTheme="majorEastAsia" w:hAnsiTheme="majorHAnsi" w:cstheme="majorBidi"/>
      <w:color w:val="943634" w:themeColor="accent2" w:themeShade="BF"/>
      <w:sz w:val="28"/>
      <w:szCs w:val="28"/>
    </w:rPr>
  </w:style>
  <w:style w:type="paragraph" w:styleId="Heading3">
    <w:name w:val="heading 3"/>
    <w:basedOn w:val="Normal"/>
    <w:next w:val="Normal"/>
    <w:link w:val="Heading3Char"/>
    <w:uiPriority w:val="9"/>
    <w:unhideWhenUsed/>
    <w:qFormat/>
    <w:rsid w:val="00F96CCB"/>
    <w:pPr>
      <w:keepNext/>
      <w:keepLines/>
      <w:spacing w:before="40" w:after="0" w:line="240" w:lineRule="auto"/>
      <w:outlineLvl w:val="2"/>
    </w:pPr>
    <w:rPr>
      <w:rFonts w:asciiTheme="majorHAnsi" w:eastAsiaTheme="majorEastAsia" w:hAnsiTheme="majorHAnsi" w:cstheme="majorBidi"/>
      <w:color w:val="E36C0A" w:themeColor="accent6"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CCB"/>
    <w:rPr>
      <w:rFonts w:asciiTheme="majorHAnsi" w:eastAsiaTheme="majorEastAsia" w:hAnsiTheme="majorHAnsi" w:cstheme="majorBidi"/>
      <w:color w:val="365F91" w:themeColor="accent1" w:themeShade="BF"/>
      <w:sz w:val="30"/>
      <w:szCs w:val="30"/>
    </w:rPr>
  </w:style>
  <w:style w:type="character" w:customStyle="1" w:styleId="Heading2Char">
    <w:name w:val="Heading 2 Char"/>
    <w:basedOn w:val="DefaultParagraphFont"/>
    <w:link w:val="Heading2"/>
    <w:uiPriority w:val="9"/>
    <w:rsid w:val="00F96CCB"/>
    <w:rPr>
      <w:rFonts w:asciiTheme="majorHAnsi" w:eastAsiaTheme="majorEastAsia" w:hAnsiTheme="majorHAnsi" w:cstheme="majorBidi"/>
      <w:color w:val="943634" w:themeColor="accent2" w:themeShade="BF"/>
      <w:sz w:val="28"/>
      <w:szCs w:val="28"/>
    </w:rPr>
  </w:style>
  <w:style w:type="character" w:customStyle="1" w:styleId="Heading3Char">
    <w:name w:val="Heading 3 Char"/>
    <w:basedOn w:val="DefaultParagraphFont"/>
    <w:link w:val="Heading3"/>
    <w:uiPriority w:val="9"/>
    <w:rsid w:val="00F96CCB"/>
    <w:rPr>
      <w:rFonts w:asciiTheme="majorHAnsi" w:eastAsiaTheme="majorEastAsia" w:hAnsiTheme="majorHAnsi" w:cstheme="majorBidi"/>
      <w:color w:val="E36C0A" w:themeColor="accent6" w:themeShade="BF"/>
      <w:sz w:val="26"/>
      <w:szCs w:val="26"/>
    </w:rPr>
  </w:style>
  <w:style w:type="paragraph" w:styleId="FootnoteText">
    <w:name w:val="footnote text"/>
    <w:basedOn w:val="Normal"/>
    <w:link w:val="FootnoteTextChar"/>
    <w:uiPriority w:val="99"/>
    <w:unhideWhenUsed/>
    <w:rsid w:val="00F96CCB"/>
    <w:pPr>
      <w:spacing w:after="0" w:line="240" w:lineRule="auto"/>
    </w:pPr>
    <w:rPr>
      <w:sz w:val="20"/>
      <w:szCs w:val="20"/>
    </w:rPr>
  </w:style>
  <w:style w:type="character" w:customStyle="1" w:styleId="FootnoteTextChar">
    <w:name w:val="Footnote Text Char"/>
    <w:basedOn w:val="DefaultParagraphFont"/>
    <w:link w:val="FootnoteText"/>
    <w:uiPriority w:val="99"/>
    <w:rsid w:val="00F96CCB"/>
    <w:rPr>
      <w:rFonts w:eastAsiaTheme="minorEastAsia"/>
      <w:sz w:val="20"/>
      <w:szCs w:val="20"/>
    </w:rPr>
  </w:style>
  <w:style w:type="character" w:styleId="FootnoteReference">
    <w:name w:val="footnote reference"/>
    <w:basedOn w:val="DefaultParagraphFont"/>
    <w:uiPriority w:val="99"/>
    <w:unhideWhenUsed/>
    <w:rsid w:val="00F96CCB"/>
    <w:rPr>
      <w:vertAlign w:val="superscript"/>
    </w:rPr>
  </w:style>
  <w:style w:type="paragraph" w:styleId="NormalWeb">
    <w:name w:val="Normal (Web)"/>
    <w:basedOn w:val="Normal"/>
    <w:uiPriority w:val="99"/>
    <w:unhideWhenUsed/>
    <w:rsid w:val="00F96CCB"/>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F96CCB"/>
    <w:pPr>
      <w:ind w:left="720"/>
      <w:contextualSpacing/>
    </w:pPr>
  </w:style>
  <w:style w:type="paragraph" w:customStyle="1" w:styleId="Default">
    <w:name w:val="Default"/>
    <w:rsid w:val="00F96CCB"/>
    <w:pPr>
      <w:autoSpaceDE w:val="0"/>
      <w:autoSpaceDN w:val="0"/>
      <w:adjustRightInd w:val="0"/>
      <w:spacing w:after="0" w:line="240" w:lineRule="auto"/>
    </w:pPr>
    <w:rPr>
      <w:rFonts w:ascii="Myriad Pro" w:eastAsiaTheme="minorEastAsia" w:hAnsi="Myriad Pro" w:cs="Myriad Pro"/>
      <w:color w:val="000000"/>
      <w:sz w:val="24"/>
      <w:szCs w:val="24"/>
    </w:rPr>
  </w:style>
  <w:style w:type="table" w:styleId="TableGrid">
    <w:name w:val="Table Grid"/>
    <w:basedOn w:val="TableNormal"/>
    <w:uiPriority w:val="39"/>
    <w:rsid w:val="00F96CC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96CCB"/>
    <w:pPr>
      <w:spacing w:after="200" w:line="240" w:lineRule="auto"/>
    </w:pPr>
    <w:rPr>
      <w:i/>
      <w:iCs/>
      <w:color w:val="1F497D" w:themeColor="text2"/>
      <w:sz w:val="18"/>
      <w:szCs w:val="18"/>
    </w:rPr>
  </w:style>
  <w:style w:type="paragraph" w:styleId="BalloonText">
    <w:name w:val="Balloon Text"/>
    <w:basedOn w:val="Normal"/>
    <w:link w:val="BalloonTextChar"/>
    <w:uiPriority w:val="99"/>
    <w:semiHidden/>
    <w:unhideWhenUsed/>
    <w:rsid w:val="00F96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CCB"/>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_rels/footnotes.xml.rels><?xml version="1.0" encoding="UTF-8" standalone="yes"?>
<Relationships xmlns="http://schemas.openxmlformats.org/package/2006/relationships"><Relationship Id="rId1" Type="http://schemas.openxmlformats.org/officeDocument/2006/relationships/hyperlink" Target="https://www.cambridge.org/core/search?filters%5BauthorTerms%5D=W.%20W.%20Rostow&amp;eventCode=SE-AU" TargetMode="External"/></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DB3919-9D52-4E4B-9BEF-2ED7610AD9A6}" type="doc">
      <dgm:prSet loTypeId="urn:microsoft.com/office/officeart/2005/8/layout/arrow2" loCatId="process" qsTypeId="urn:microsoft.com/office/officeart/2005/8/quickstyle/simple1" qsCatId="simple" csTypeId="urn:microsoft.com/office/officeart/2005/8/colors/accent3_5" csCatId="accent3" phldr="1"/>
      <dgm:spPr/>
    </dgm:pt>
    <dgm:pt modelId="{1792D44F-0EF5-4E35-ABFD-796373004B12}">
      <dgm:prSet phldrT="[Text]" custT="1"/>
      <dgm:spPr/>
      <dgm:t>
        <a:bodyPr/>
        <a:lstStyle/>
        <a:p>
          <a:pPr algn="just">
            <a:lnSpc>
              <a:spcPct val="100000"/>
            </a:lnSpc>
            <a:spcAft>
              <a:spcPts val="0"/>
            </a:spcAft>
          </a:pPr>
          <a:r>
            <a:rPr lang="en-US" sz="1000" dirty="0" smtClean="0">
              <a:latin typeface="Times New Roman" pitchFamily="18" charset="0"/>
              <a:cs typeface="Times New Roman" pitchFamily="18" charset="0"/>
            </a:rPr>
            <a:t>The Traditional Society</a:t>
          </a:r>
          <a:endParaRPr lang="en-US" sz="1000" dirty="0">
            <a:latin typeface="Times New Roman" pitchFamily="18" charset="0"/>
            <a:cs typeface="Times New Roman" pitchFamily="18" charset="0"/>
          </a:endParaRPr>
        </a:p>
      </dgm:t>
    </dgm:pt>
    <dgm:pt modelId="{DA99D48E-EF44-4ECC-8685-1369F4523D65}" type="parTrans" cxnId="{50AAEA94-FB6B-4D18-881B-50EBEC0D2A14}">
      <dgm:prSet/>
      <dgm:spPr/>
      <dgm:t>
        <a:bodyPr/>
        <a:lstStyle/>
        <a:p>
          <a:endParaRPr lang="en-US"/>
        </a:p>
      </dgm:t>
    </dgm:pt>
    <dgm:pt modelId="{2366DE8A-1723-4C17-8A78-4799A6260CB7}" type="sibTrans" cxnId="{50AAEA94-FB6B-4D18-881B-50EBEC0D2A14}">
      <dgm:prSet/>
      <dgm:spPr/>
      <dgm:t>
        <a:bodyPr/>
        <a:lstStyle/>
        <a:p>
          <a:endParaRPr lang="en-US"/>
        </a:p>
      </dgm:t>
    </dgm:pt>
    <dgm:pt modelId="{3AD6C8F7-3F22-4D0F-8875-9307C8665EBA}">
      <dgm:prSet phldrT="[Text]" custT="1"/>
      <dgm:spPr/>
      <dgm:t>
        <a:bodyPr/>
        <a:lstStyle/>
        <a:p>
          <a:pPr algn="just">
            <a:lnSpc>
              <a:spcPct val="100000"/>
            </a:lnSpc>
            <a:spcAft>
              <a:spcPts val="0"/>
            </a:spcAft>
          </a:pPr>
          <a:r>
            <a:rPr lang="en-US" sz="1000" dirty="0" smtClean="0">
              <a:latin typeface="Times New Roman" pitchFamily="18" charset="0"/>
              <a:cs typeface="Times New Roman" pitchFamily="18" charset="0"/>
            </a:rPr>
            <a:t>The Pre-conditions for take off</a:t>
          </a:r>
          <a:endParaRPr lang="en-US" sz="1000" dirty="0">
            <a:latin typeface="Times New Roman" pitchFamily="18" charset="0"/>
            <a:cs typeface="Times New Roman" pitchFamily="18" charset="0"/>
          </a:endParaRPr>
        </a:p>
      </dgm:t>
    </dgm:pt>
    <dgm:pt modelId="{7C0A1DED-B15B-4CFE-9615-57E2EAAAFA8B}" type="parTrans" cxnId="{67607EB0-B8FC-4599-BF6E-D5F3DEE59E41}">
      <dgm:prSet/>
      <dgm:spPr/>
      <dgm:t>
        <a:bodyPr/>
        <a:lstStyle/>
        <a:p>
          <a:endParaRPr lang="en-US"/>
        </a:p>
      </dgm:t>
    </dgm:pt>
    <dgm:pt modelId="{22297357-4DEB-4AC8-A41A-574CF459795D}" type="sibTrans" cxnId="{67607EB0-B8FC-4599-BF6E-D5F3DEE59E41}">
      <dgm:prSet/>
      <dgm:spPr/>
      <dgm:t>
        <a:bodyPr/>
        <a:lstStyle/>
        <a:p>
          <a:endParaRPr lang="en-US"/>
        </a:p>
      </dgm:t>
    </dgm:pt>
    <dgm:pt modelId="{99C243D3-0E57-4386-87B9-6E165292BF00}">
      <dgm:prSet phldrT="[Text]" custT="1"/>
      <dgm:spPr/>
      <dgm:t>
        <a:bodyPr/>
        <a:lstStyle/>
        <a:p>
          <a:pPr algn="just">
            <a:lnSpc>
              <a:spcPct val="100000"/>
            </a:lnSpc>
            <a:spcAft>
              <a:spcPts val="0"/>
            </a:spcAft>
          </a:pPr>
          <a:r>
            <a:rPr lang="en-US" sz="1000" dirty="0" smtClean="0">
              <a:latin typeface="Times New Roman" pitchFamily="18" charset="0"/>
              <a:cs typeface="Times New Roman" pitchFamily="18" charset="0"/>
            </a:rPr>
            <a:t>The take-off</a:t>
          </a:r>
          <a:endParaRPr lang="en-US" sz="1000" dirty="0">
            <a:latin typeface="Times New Roman" pitchFamily="18" charset="0"/>
            <a:cs typeface="Times New Roman" pitchFamily="18" charset="0"/>
          </a:endParaRPr>
        </a:p>
      </dgm:t>
    </dgm:pt>
    <dgm:pt modelId="{9A75D705-DB00-4E97-A016-DB5358F594BD}" type="parTrans" cxnId="{871E762C-4947-41DC-B38E-64E556DEB254}">
      <dgm:prSet/>
      <dgm:spPr/>
      <dgm:t>
        <a:bodyPr/>
        <a:lstStyle/>
        <a:p>
          <a:endParaRPr lang="en-US"/>
        </a:p>
      </dgm:t>
    </dgm:pt>
    <dgm:pt modelId="{4662771F-FC9F-4E38-B5F8-C4D03D3E2524}" type="sibTrans" cxnId="{871E762C-4947-41DC-B38E-64E556DEB254}">
      <dgm:prSet/>
      <dgm:spPr/>
      <dgm:t>
        <a:bodyPr/>
        <a:lstStyle/>
        <a:p>
          <a:endParaRPr lang="en-US"/>
        </a:p>
      </dgm:t>
    </dgm:pt>
    <dgm:pt modelId="{D1ED6DF3-1D57-453F-951A-CE827BECFCE0}">
      <dgm:prSet phldrT="[Text]" custT="1"/>
      <dgm:spPr/>
      <dgm:t>
        <a:bodyPr/>
        <a:lstStyle/>
        <a:p>
          <a:pPr algn="just">
            <a:lnSpc>
              <a:spcPct val="100000"/>
            </a:lnSpc>
            <a:spcAft>
              <a:spcPts val="0"/>
            </a:spcAft>
          </a:pPr>
          <a:r>
            <a:rPr lang="en-US" sz="1000" dirty="0" smtClean="0">
              <a:latin typeface="Times New Roman" pitchFamily="18" charset="0"/>
              <a:cs typeface="Times New Roman" pitchFamily="18" charset="0"/>
            </a:rPr>
            <a:t>The age of high mass consumption</a:t>
          </a:r>
          <a:endParaRPr lang="en-US" sz="1000" dirty="0">
            <a:latin typeface="Times New Roman" pitchFamily="18" charset="0"/>
            <a:cs typeface="Times New Roman" pitchFamily="18" charset="0"/>
          </a:endParaRPr>
        </a:p>
      </dgm:t>
    </dgm:pt>
    <dgm:pt modelId="{BFD73524-9948-4356-B4E8-AE0257B7A4CD}" type="parTrans" cxnId="{26AAB32D-2606-4601-850B-AAF0F0CA8CA0}">
      <dgm:prSet/>
      <dgm:spPr/>
      <dgm:t>
        <a:bodyPr/>
        <a:lstStyle/>
        <a:p>
          <a:endParaRPr lang="en-US"/>
        </a:p>
      </dgm:t>
    </dgm:pt>
    <dgm:pt modelId="{105E017E-10F0-499F-B89E-9BC7DB10AEFD}" type="sibTrans" cxnId="{26AAB32D-2606-4601-850B-AAF0F0CA8CA0}">
      <dgm:prSet/>
      <dgm:spPr/>
      <dgm:t>
        <a:bodyPr/>
        <a:lstStyle/>
        <a:p>
          <a:endParaRPr lang="en-US"/>
        </a:p>
      </dgm:t>
    </dgm:pt>
    <dgm:pt modelId="{E384D794-DFB6-444D-A27A-C5C9DEF3DF7A}">
      <dgm:prSet phldrT="[Text]" custT="1"/>
      <dgm:spPr/>
      <dgm:t>
        <a:bodyPr/>
        <a:lstStyle/>
        <a:p>
          <a:pPr algn="just">
            <a:lnSpc>
              <a:spcPct val="100000"/>
            </a:lnSpc>
            <a:spcAft>
              <a:spcPts val="0"/>
            </a:spcAft>
          </a:pPr>
          <a:r>
            <a:rPr lang="en-US" sz="1000" dirty="0" smtClean="0">
              <a:latin typeface="Times New Roman" pitchFamily="18" charset="0"/>
              <a:cs typeface="Times New Roman" pitchFamily="18" charset="0"/>
            </a:rPr>
            <a:t>The drive to maturity</a:t>
          </a:r>
          <a:endParaRPr lang="en-US" sz="1000" dirty="0">
            <a:latin typeface="Times New Roman" pitchFamily="18" charset="0"/>
            <a:cs typeface="Times New Roman" pitchFamily="18" charset="0"/>
          </a:endParaRPr>
        </a:p>
      </dgm:t>
    </dgm:pt>
    <dgm:pt modelId="{87B0D8BD-7098-46F6-BA5C-87F6CD6E9F97}" type="parTrans" cxnId="{096691C7-BF03-446A-82B6-5D474EE39981}">
      <dgm:prSet/>
      <dgm:spPr/>
      <dgm:t>
        <a:bodyPr/>
        <a:lstStyle/>
        <a:p>
          <a:endParaRPr lang="en-US"/>
        </a:p>
      </dgm:t>
    </dgm:pt>
    <dgm:pt modelId="{3B62D998-93E1-43D8-8748-1CC70FFDCFFB}" type="sibTrans" cxnId="{096691C7-BF03-446A-82B6-5D474EE39981}">
      <dgm:prSet/>
      <dgm:spPr/>
      <dgm:t>
        <a:bodyPr/>
        <a:lstStyle/>
        <a:p>
          <a:endParaRPr lang="en-US"/>
        </a:p>
      </dgm:t>
    </dgm:pt>
    <dgm:pt modelId="{DD693DB8-E04D-4F28-870D-AE76ABFA18DC}" type="pres">
      <dgm:prSet presAssocID="{23DB3919-9D52-4E4B-9BEF-2ED7610AD9A6}" presName="arrowDiagram" presStyleCnt="0">
        <dgm:presLayoutVars>
          <dgm:chMax val="5"/>
          <dgm:dir/>
          <dgm:resizeHandles val="exact"/>
        </dgm:presLayoutVars>
      </dgm:prSet>
      <dgm:spPr/>
    </dgm:pt>
    <dgm:pt modelId="{B1F8EBBC-F23F-42D0-A6AE-C405F25058C8}" type="pres">
      <dgm:prSet presAssocID="{23DB3919-9D52-4E4B-9BEF-2ED7610AD9A6}" presName="arrow" presStyleLbl="bgShp" presStyleIdx="0" presStyleCnt="1"/>
      <dgm:spPr/>
    </dgm:pt>
    <dgm:pt modelId="{AFE6E646-294E-4D66-B771-A1477D9643DD}" type="pres">
      <dgm:prSet presAssocID="{23DB3919-9D52-4E4B-9BEF-2ED7610AD9A6}" presName="arrowDiagram5" presStyleCnt="0"/>
      <dgm:spPr/>
    </dgm:pt>
    <dgm:pt modelId="{ED4E5FE2-D434-493C-BEA9-EAF145BC18A4}" type="pres">
      <dgm:prSet presAssocID="{1792D44F-0EF5-4E35-ABFD-796373004B12}" presName="bullet5a" presStyleLbl="node1" presStyleIdx="0" presStyleCnt="5"/>
      <dgm:spPr/>
    </dgm:pt>
    <dgm:pt modelId="{92B8BBFF-EFFF-4203-9F2D-530F4CE971D2}" type="pres">
      <dgm:prSet presAssocID="{1792D44F-0EF5-4E35-ABFD-796373004B12}" presName="textBox5a" presStyleLbl="revTx" presStyleIdx="0" presStyleCnt="5" custScaleX="220509" custScaleY="29422" custLinFactNeighborX="-22601" custLinFactNeighborY="-11072">
        <dgm:presLayoutVars>
          <dgm:bulletEnabled val="1"/>
        </dgm:presLayoutVars>
      </dgm:prSet>
      <dgm:spPr/>
      <dgm:t>
        <a:bodyPr/>
        <a:lstStyle/>
        <a:p>
          <a:endParaRPr lang="en-US"/>
        </a:p>
      </dgm:t>
    </dgm:pt>
    <dgm:pt modelId="{004D25D3-DA2F-4891-BA91-7E11401E63A2}" type="pres">
      <dgm:prSet presAssocID="{3AD6C8F7-3F22-4D0F-8875-9307C8665EBA}" presName="bullet5b" presStyleLbl="node1" presStyleIdx="1" presStyleCnt="5"/>
      <dgm:spPr/>
    </dgm:pt>
    <dgm:pt modelId="{2F186CAA-8F60-4CAB-AA40-A4588A79B2CF}" type="pres">
      <dgm:prSet presAssocID="{3AD6C8F7-3F22-4D0F-8875-9307C8665EBA}" presName="textBox5b" presStyleLbl="revTx" presStyleIdx="1" presStyleCnt="5" custScaleX="176110" custScaleY="23383" custLinFactNeighborX="-4743" custLinFactNeighborY="-28286">
        <dgm:presLayoutVars>
          <dgm:bulletEnabled val="1"/>
        </dgm:presLayoutVars>
      </dgm:prSet>
      <dgm:spPr/>
      <dgm:t>
        <a:bodyPr/>
        <a:lstStyle/>
        <a:p>
          <a:endParaRPr lang="en-US"/>
        </a:p>
      </dgm:t>
    </dgm:pt>
    <dgm:pt modelId="{265852FE-C61C-4C6C-839F-5058CBF09F93}" type="pres">
      <dgm:prSet presAssocID="{99C243D3-0E57-4386-87B9-6E165292BF00}" presName="bullet5c" presStyleLbl="node1" presStyleIdx="2" presStyleCnt="5"/>
      <dgm:spPr/>
    </dgm:pt>
    <dgm:pt modelId="{3C50061F-2700-4236-9F4D-6FF34EC1EAF8}" type="pres">
      <dgm:prSet presAssocID="{99C243D3-0E57-4386-87B9-6E165292BF00}" presName="textBox5c" presStyleLbl="revTx" presStyleIdx="2" presStyleCnt="5" custScaleX="125096" custScaleY="13077" custLinFactNeighborX="-14322" custLinFactNeighborY="-31633">
        <dgm:presLayoutVars>
          <dgm:bulletEnabled val="1"/>
        </dgm:presLayoutVars>
      </dgm:prSet>
      <dgm:spPr/>
      <dgm:t>
        <a:bodyPr/>
        <a:lstStyle/>
        <a:p>
          <a:endParaRPr lang="en-US"/>
        </a:p>
      </dgm:t>
    </dgm:pt>
    <dgm:pt modelId="{9EBDE7D0-78AF-4614-AB15-1254810880F6}" type="pres">
      <dgm:prSet presAssocID="{E384D794-DFB6-444D-A27A-C5C9DEF3DF7A}" presName="bullet5d" presStyleLbl="node1" presStyleIdx="3" presStyleCnt="5"/>
      <dgm:spPr/>
    </dgm:pt>
    <dgm:pt modelId="{3F9FFB51-9D33-4318-8DE1-A3D09B6E0131}" type="pres">
      <dgm:prSet presAssocID="{E384D794-DFB6-444D-A27A-C5C9DEF3DF7A}" presName="textBox5d" presStyleLbl="revTx" presStyleIdx="3" presStyleCnt="5" custScaleX="97127" custScaleY="13994" custLinFactNeighborX="-26644" custLinFactNeighborY="-34651">
        <dgm:presLayoutVars>
          <dgm:bulletEnabled val="1"/>
        </dgm:presLayoutVars>
      </dgm:prSet>
      <dgm:spPr/>
      <dgm:t>
        <a:bodyPr/>
        <a:lstStyle/>
        <a:p>
          <a:endParaRPr lang="en-US"/>
        </a:p>
      </dgm:t>
    </dgm:pt>
    <dgm:pt modelId="{A393E5CD-D4A9-42DD-AAE2-815F7D471465}" type="pres">
      <dgm:prSet presAssocID="{D1ED6DF3-1D57-453F-951A-CE827BECFCE0}" presName="bullet5e" presStyleLbl="node1" presStyleIdx="4" presStyleCnt="5"/>
      <dgm:spPr/>
    </dgm:pt>
    <dgm:pt modelId="{7CA8B775-8542-4E24-91B0-7B7282F93681}" type="pres">
      <dgm:prSet presAssocID="{D1ED6DF3-1D57-453F-951A-CE827BECFCE0}" presName="textBox5e" presStyleLbl="revTx" presStyleIdx="4" presStyleCnt="5" custScaleX="125096" custScaleY="17681" custLinFactNeighborX="-20211" custLinFactNeighborY="-32641">
        <dgm:presLayoutVars>
          <dgm:bulletEnabled val="1"/>
        </dgm:presLayoutVars>
      </dgm:prSet>
      <dgm:spPr/>
      <dgm:t>
        <a:bodyPr/>
        <a:lstStyle/>
        <a:p>
          <a:endParaRPr lang="en-US"/>
        </a:p>
      </dgm:t>
    </dgm:pt>
  </dgm:ptLst>
  <dgm:cxnLst>
    <dgm:cxn modelId="{096691C7-BF03-446A-82B6-5D474EE39981}" srcId="{23DB3919-9D52-4E4B-9BEF-2ED7610AD9A6}" destId="{E384D794-DFB6-444D-A27A-C5C9DEF3DF7A}" srcOrd="3" destOrd="0" parTransId="{87B0D8BD-7098-46F6-BA5C-87F6CD6E9F97}" sibTransId="{3B62D998-93E1-43D8-8748-1CC70FFDCFFB}"/>
    <dgm:cxn modelId="{9A0A71FA-2375-4BE3-9225-9BDD5B77158A}" type="presOf" srcId="{1792D44F-0EF5-4E35-ABFD-796373004B12}" destId="{92B8BBFF-EFFF-4203-9F2D-530F4CE971D2}" srcOrd="0" destOrd="0" presId="urn:microsoft.com/office/officeart/2005/8/layout/arrow2"/>
    <dgm:cxn modelId="{2836D311-12A7-405E-842D-18B7E3287038}" type="presOf" srcId="{D1ED6DF3-1D57-453F-951A-CE827BECFCE0}" destId="{7CA8B775-8542-4E24-91B0-7B7282F93681}" srcOrd="0" destOrd="0" presId="urn:microsoft.com/office/officeart/2005/8/layout/arrow2"/>
    <dgm:cxn modelId="{50AAEA94-FB6B-4D18-881B-50EBEC0D2A14}" srcId="{23DB3919-9D52-4E4B-9BEF-2ED7610AD9A6}" destId="{1792D44F-0EF5-4E35-ABFD-796373004B12}" srcOrd="0" destOrd="0" parTransId="{DA99D48E-EF44-4ECC-8685-1369F4523D65}" sibTransId="{2366DE8A-1723-4C17-8A78-4799A6260CB7}"/>
    <dgm:cxn modelId="{4D041DC7-177B-4241-B0CE-45D1C68F63B1}" type="presOf" srcId="{23DB3919-9D52-4E4B-9BEF-2ED7610AD9A6}" destId="{DD693DB8-E04D-4F28-870D-AE76ABFA18DC}" srcOrd="0" destOrd="0" presId="urn:microsoft.com/office/officeart/2005/8/layout/arrow2"/>
    <dgm:cxn modelId="{26AAB32D-2606-4601-850B-AAF0F0CA8CA0}" srcId="{23DB3919-9D52-4E4B-9BEF-2ED7610AD9A6}" destId="{D1ED6DF3-1D57-453F-951A-CE827BECFCE0}" srcOrd="4" destOrd="0" parTransId="{BFD73524-9948-4356-B4E8-AE0257B7A4CD}" sibTransId="{105E017E-10F0-499F-B89E-9BC7DB10AEFD}"/>
    <dgm:cxn modelId="{871E762C-4947-41DC-B38E-64E556DEB254}" srcId="{23DB3919-9D52-4E4B-9BEF-2ED7610AD9A6}" destId="{99C243D3-0E57-4386-87B9-6E165292BF00}" srcOrd="2" destOrd="0" parTransId="{9A75D705-DB00-4E97-A016-DB5358F594BD}" sibTransId="{4662771F-FC9F-4E38-B5F8-C4D03D3E2524}"/>
    <dgm:cxn modelId="{67607EB0-B8FC-4599-BF6E-D5F3DEE59E41}" srcId="{23DB3919-9D52-4E4B-9BEF-2ED7610AD9A6}" destId="{3AD6C8F7-3F22-4D0F-8875-9307C8665EBA}" srcOrd="1" destOrd="0" parTransId="{7C0A1DED-B15B-4CFE-9615-57E2EAAAFA8B}" sibTransId="{22297357-4DEB-4AC8-A41A-574CF459795D}"/>
    <dgm:cxn modelId="{E63FDC4C-CDC3-47BC-9653-C2742F912E46}" type="presOf" srcId="{99C243D3-0E57-4386-87B9-6E165292BF00}" destId="{3C50061F-2700-4236-9F4D-6FF34EC1EAF8}" srcOrd="0" destOrd="0" presId="urn:microsoft.com/office/officeart/2005/8/layout/arrow2"/>
    <dgm:cxn modelId="{6720312B-C14D-46F7-B3EA-3CAA224DEC18}" type="presOf" srcId="{E384D794-DFB6-444D-A27A-C5C9DEF3DF7A}" destId="{3F9FFB51-9D33-4318-8DE1-A3D09B6E0131}" srcOrd="0" destOrd="0" presId="urn:microsoft.com/office/officeart/2005/8/layout/arrow2"/>
    <dgm:cxn modelId="{53659B54-3729-444F-B785-93E03F1CEB10}" type="presOf" srcId="{3AD6C8F7-3F22-4D0F-8875-9307C8665EBA}" destId="{2F186CAA-8F60-4CAB-AA40-A4588A79B2CF}" srcOrd="0" destOrd="0" presId="urn:microsoft.com/office/officeart/2005/8/layout/arrow2"/>
    <dgm:cxn modelId="{F0B64808-E7DB-4C78-8751-3F799E660F5B}" type="presParOf" srcId="{DD693DB8-E04D-4F28-870D-AE76ABFA18DC}" destId="{B1F8EBBC-F23F-42D0-A6AE-C405F25058C8}" srcOrd="0" destOrd="0" presId="urn:microsoft.com/office/officeart/2005/8/layout/arrow2"/>
    <dgm:cxn modelId="{E4DC2DEB-2E2D-4A83-B689-D2606611DCE0}" type="presParOf" srcId="{DD693DB8-E04D-4F28-870D-AE76ABFA18DC}" destId="{AFE6E646-294E-4D66-B771-A1477D9643DD}" srcOrd="1" destOrd="0" presId="urn:microsoft.com/office/officeart/2005/8/layout/arrow2"/>
    <dgm:cxn modelId="{6A09FE9A-E174-458B-ADF3-F5C4DF75DF6C}" type="presParOf" srcId="{AFE6E646-294E-4D66-B771-A1477D9643DD}" destId="{ED4E5FE2-D434-493C-BEA9-EAF145BC18A4}" srcOrd="0" destOrd="0" presId="urn:microsoft.com/office/officeart/2005/8/layout/arrow2"/>
    <dgm:cxn modelId="{14ABD391-E669-4108-9070-B6ED10F120A0}" type="presParOf" srcId="{AFE6E646-294E-4D66-B771-A1477D9643DD}" destId="{92B8BBFF-EFFF-4203-9F2D-530F4CE971D2}" srcOrd="1" destOrd="0" presId="urn:microsoft.com/office/officeart/2005/8/layout/arrow2"/>
    <dgm:cxn modelId="{EB0EAD41-FEB5-460A-AE13-96E0A2AC74BA}" type="presParOf" srcId="{AFE6E646-294E-4D66-B771-A1477D9643DD}" destId="{004D25D3-DA2F-4891-BA91-7E11401E63A2}" srcOrd="2" destOrd="0" presId="urn:microsoft.com/office/officeart/2005/8/layout/arrow2"/>
    <dgm:cxn modelId="{E6926877-82C5-4A0F-94A4-F3EC6DF677C2}" type="presParOf" srcId="{AFE6E646-294E-4D66-B771-A1477D9643DD}" destId="{2F186CAA-8F60-4CAB-AA40-A4588A79B2CF}" srcOrd="3" destOrd="0" presId="urn:microsoft.com/office/officeart/2005/8/layout/arrow2"/>
    <dgm:cxn modelId="{38153B2A-DC7C-4412-A3ED-737E605FD80A}" type="presParOf" srcId="{AFE6E646-294E-4D66-B771-A1477D9643DD}" destId="{265852FE-C61C-4C6C-839F-5058CBF09F93}" srcOrd="4" destOrd="0" presId="urn:microsoft.com/office/officeart/2005/8/layout/arrow2"/>
    <dgm:cxn modelId="{EFE618D2-7732-40C2-A8B2-86D8EDC81764}" type="presParOf" srcId="{AFE6E646-294E-4D66-B771-A1477D9643DD}" destId="{3C50061F-2700-4236-9F4D-6FF34EC1EAF8}" srcOrd="5" destOrd="0" presId="urn:microsoft.com/office/officeart/2005/8/layout/arrow2"/>
    <dgm:cxn modelId="{E52B99C8-10EF-47BB-8BAE-AB9D9FFB6356}" type="presParOf" srcId="{AFE6E646-294E-4D66-B771-A1477D9643DD}" destId="{9EBDE7D0-78AF-4614-AB15-1254810880F6}" srcOrd="6" destOrd="0" presId="urn:microsoft.com/office/officeart/2005/8/layout/arrow2"/>
    <dgm:cxn modelId="{A82FCC54-773F-44A4-B66C-8F5A861A2DC7}" type="presParOf" srcId="{AFE6E646-294E-4D66-B771-A1477D9643DD}" destId="{3F9FFB51-9D33-4318-8DE1-A3D09B6E0131}" srcOrd="7" destOrd="0" presId="urn:microsoft.com/office/officeart/2005/8/layout/arrow2"/>
    <dgm:cxn modelId="{69B9D19F-C135-41C7-9B96-A280FD0CFD6C}" type="presParOf" srcId="{AFE6E646-294E-4D66-B771-A1477D9643DD}" destId="{A393E5CD-D4A9-42DD-AAE2-815F7D471465}" srcOrd="8" destOrd="0" presId="urn:microsoft.com/office/officeart/2005/8/layout/arrow2"/>
    <dgm:cxn modelId="{1C4AB6B1-5A87-4886-BDBA-E58BC3C9067E}" type="presParOf" srcId="{AFE6E646-294E-4D66-B771-A1477D9643DD}" destId="{7CA8B775-8542-4E24-91B0-7B7282F93681}" srcOrd="9" destOrd="0" presId="urn:microsoft.com/office/officeart/2005/8/layout/arrow2"/>
  </dgm:cxnLst>
  <dgm:bg/>
  <dgm:whole/>
</dgm:dataModel>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31</Pages>
  <Words>5222</Words>
  <Characters>29767</Characters>
  <Application>Microsoft Office Word</Application>
  <DocSecurity>0</DocSecurity>
  <Lines>248</Lines>
  <Paragraphs>69</Paragraphs>
  <ScaleCrop>false</ScaleCrop>
  <Company/>
  <LinksUpToDate>false</LinksUpToDate>
  <CharactersWithSpaces>34920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2018-10-20T03:19:00Z</dcterms:created>
  <dcterms:modified xsi:type="dcterms:W3CDTF">2018-10-20T03:35:00Z</dcterms:modified>
</cp:coreProperties>
</file>