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1F" w:rsidRDefault="003804D1" w:rsidP="007A2C1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D1">
        <w:rPr>
          <w:rFonts w:ascii="Times New Roman" w:hAnsi="Times New Roman" w:cs="Times New Roman"/>
          <w:b/>
          <w:sz w:val="24"/>
          <w:szCs w:val="24"/>
        </w:rPr>
        <w:t>DAFTAR PUSTAKA</w:t>
      </w:r>
      <w:r w:rsidR="007A2C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C1F" w:rsidRDefault="007A2C1F" w:rsidP="007A2C1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4D1" w:rsidRDefault="003804D1" w:rsidP="007A2C1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Buku</w:t>
      </w:r>
      <w:r w:rsidR="005F534F">
        <w:rPr>
          <w:rFonts w:ascii="Times New Roman" w:hAnsi="Times New Roman" w:cs="Times New Roman"/>
          <w:b/>
          <w:sz w:val="24"/>
          <w:szCs w:val="24"/>
        </w:rPr>
        <w:t xml:space="preserve"> – Buku</w:t>
      </w:r>
    </w:p>
    <w:p w:rsidR="007A2C1F" w:rsidRDefault="007A2C1F" w:rsidP="00C70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Abdulsyani. 1990. </w:t>
      </w:r>
      <w:r w:rsidRPr="007A2C1F">
        <w:rPr>
          <w:rFonts w:ascii="Times New Roman" w:hAnsi="Times New Roman" w:cs="Times New Roman"/>
          <w:b/>
          <w:sz w:val="24"/>
          <w:szCs w:val="24"/>
        </w:rPr>
        <w:t>Sosiologi Ilmu Terapan</w:t>
      </w:r>
      <w:r>
        <w:rPr>
          <w:rFonts w:ascii="Times New Roman" w:hAnsi="Times New Roman" w:cs="Times New Roman"/>
          <w:sz w:val="24"/>
          <w:szCs w:val="24"/>
        </w:rPr>
        <w:t>. Jakarta : Bumi Aksara</w:t>
      </w:r>
    </w:p>
    <w:p w:rsidR="007A2C1F" w:rsidRDefault="007A2C1F" w:rsidP="00C70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Anggoro, Linggar. 2000. </w:t>
      </w:r>
      <w:r w:rsidRPr="007A2C1F">
        <w:rPr>
          <w:rFonts w:ascii="Times New Roman" w:hAnsi="Times New Roman" w:cs="Times New Roman"/>
          <w:b/>
          <w:sz w:val="24"/>
          <w:szCs w:val="24"/>
        </w:rPr>
        <w:t>Teori dan Profesi Kehumasan</w:t>
      </w:r>
      <w:r>
        <w:rPr>
          <w:rFonts w:ascii="Times New Roman" w:hAnsi="Times New Roman" w:cs="Times New Roman"/>
          <w:sz w:val="24"/>
          <w:szCs w:val="24"/>
        </w:rPr>
        <w:t xml:space="preserve">. Jakarta :  PT. Bumi  </w:t>
      </w:r>
    </w:p>
    <w:p w:rsidR="00C34D61" w:rsidRDefault="007A2C1F" w:rsidP="00C70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Aksara.</w:t>
      </w:r>
      <w:r w:rsidR="00590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BA4" w:rsidRDefault="00590BA4" w:rsidP="00C70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Ardianto, Elvinaro. 2010. </w:t>
      </w:r>
      <w:r w:rsidRPr="007C10C5">
        <w:rPr>
          <w:rFonts w:ascii="Times New Roman" w:hAnsi="Times New Roman" w:cs="Times New Roman"/>
          <w:b/>
          <w:sz w:val="24"/>
          <w:szCs w:val="24"/>
        </w:rPr>
        <w:t>Metodologi Penelitian Untuk Public Relation.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BA4" w:rsidRDefault="00590BA4" w:rsidP="00C7084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0C5">
        <w:rPr>
          <w:rFonts w:ascii="Times New Roman" w:hAnsi="Times New Roman" w:cs="Times New Roman"/>
          <w:b/>
          <w:sz w:val="24"/>
          <w:szCs w:val="24"/>
        </w:rPr>
        <w:t>Kualitatif dan Kuantitatif</w:t>
      </w:r>
      <w:r>
        <w:rPr>
          <w:rFonts w:ascii="Times New Roman" w:hAnsi="Times New Roman" w:cs="Times New Roman"/>
          <w:sz w:val="24"/>
          <w:szCs w:val="24"/>
        </w:rPr>
        <w:t>. Bandung : Simbiosa Rekatama Media</w:t>
      </w:r>
    </w:p>
    <w:p w:rsidR="00590BA4" w:rsidRDefault="00590BA4" w:rsidP="00C70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Onong Uchjana. 1993. </w:t>
      </w:r>
      <w:r w:rsidRPr="007A2C1F">
        <w:rPr>
          <w:rFonts w:ascii="Times New Roman" w:hAnsi="Times New Roman" w:cs="Times New Roman"/>
          <w:b/>
          <w:sz w:val="24"/>
          <w:szCs w:val="24"/>
        </w:rPr>
        <w:t>Ilmu, Teori, &amp; Filsafat Komunikasi</w:t>
      </w:r>
      <w:r>
        <w:rPr>
          <w:rFonts w:ascii="Times New Roman" w:hAnsi="Times New Roman" w:cs="Times New Roman"/>
          <w:sz w:val="24"/>
          <w:szCs w:val="24"/>
        </w:rPr>
        <w:t xml:space="preserve">. Bandung : </w:t>
      </w:r>
    </w:p>
    <w:p w:rsidR="00590BA4" w:rsidRDefault="00590BA4" w:rsidP="00C70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PT. Citra Aditya Bakti</w:t>
      </w:r>
    </w:p>
    <w:p w:rsidR="00967226" w:rsidRDefault="00967226" w:rsidP="00C70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Effendy, Onong Uchjana. 1984</w:t>
      </w:r>
      <w:r w:rsidR="00590BA4">
        <w:rPr>
          <w:rFonts w:ascii="Times New Roman" w:hAnsi="Times New Roman" w:cs="Times New Roman"/>
          <w:sz w:val="24"/>
          <w:szCs w:val="24"/>
        </w:rPr>
        <w:t xml:space="preserve">. </w:t>
      </w:r>
      <w:r w:rsidR="00590BA4" w:rsidRPr="007A2C1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lmu Komunikasi Teori dan Praktek</w:t>
      </w:r>
      <w:r w:rsidR="00590B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BA4" w:rsidRDefault="00590BA4" w:rsidP="00C708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  <w:r w:rsidR="00967226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PT. Citra Aditya Bakti</w:t>
      </w:r>
    </w:p>
    <w:p w:rsidR="00967226" w:rsidRDefault="00967226" w:rsidP="00C70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Mulyana, Deddy. 2000. </w:t>
      </w:r>
      <w:r w:rsidRPr="00967226">
        <w:rPr>
          <w:rFonts w:ascii="Times New Roman" w:hAnsi="Times New Roman" w:cs="Times New Roman"/>
          <w:b/>
          <w:sz w:val="24"/>
          <w:szCs w:val="24"/>
        </w:rPr>
        <w:t>Ilmu Komunikasi Suatu Pengantar</w:t>
      </w:r>
      <w:r>
        <w:rPr>
          <w:rFonts w:ascii="Times New Roman" w:hAnsi="Times New Roman" w:cs="Times New Roman"/>
          <w:sz w:val="24"/>
          <w:szCs w:val="24"/>
        </w:rPr>
        <w:t xml:space="preserve">. Bandung : </w:t>
      </w:r>
    </w:p>
    <w:p w:rsidR="00967226" w:rsidRDefault="00967226" w:rsidP="00C708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PT. Remaja Rosda Karya </w:t>
      </w:r>
    </w:p>
    <w:p w:rsidR="00967226" w:rsidRDefault="00967226" w:rsidP="00C70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Khasali</w:t>
      </w:r>
      <w:r w:rsidR="00411EC3">
        <w:rPr>
          <w:rFonts w:ascii="Times New Roman" w:hAnsi="Times New Roman" w:cs="Times New Roman"/>
          <w:sz w:val="24"/>
          <w:szCs w:val="24"/>
        </w:rPr>
        <w:t>, Rhenald. 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7226">
        <w:rPr>
          <w:rFonts w:ascii="Times New Roman" w:hAnsi="Times New Roman" w:cs="Times New Roman"/>
          <w:b/>
          <w:sz w:val="24"/>
          <w:szCs w:val="24"/>
        </w:rPr>
        <w:t>Manajemen Public Relation</w:t>
      </w:r>
      <w:r>
        <w:rPr>
          <w:rFonts w:ascii="Times New Roman" w:hAnsi="Times New Roman" w:cs="Times New Roman"/>
          <w:sz w:val="24"/>
          <w:szCs w:val="24"/>
        </w:rPr>
        <w:t xml:space="preserve">. Jakarta : Pustaka Utama </w:t>
      </w:r>
    </w:p>
    <w:p w:rsidR="00411EC3" w:rsidRDefault="00411EC3" w:rsidP="00C708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Grafiti </w:t>
      </w:r>
    </w:p>
    <w:p w:rsidR="00411EC3" w:rsidRDefault="00411EC3" w:rsidP="00C70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Khasali, Rhenald. 2000. </w:t>
      </w:r>
      <w:r w:rsidRPr="00411EC3">
        <w:rPr>
          <w:rFonts w:ascii="Times New Roman" w:hAnsi="Times New Roman" w:cs="Times New Roman"/>
          <w:b/>
          <w:sz w:val="24"/>
          <w:szCs w:val="24"/>
        </w:rPr>
        <w:t>Manajemen Public Relation Konsep dan Aplikasi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EC3" w:rsidRDefault="00411EC3" w:rsidP="00C70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Jakarta : PT. Temprint</w:t>
      </w:r>
    </w:p>
    <w:p w:rsidR="00411EC3" w:rsidRDefault="00411EC3" w:rsidP="00C70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Ruslan, Rosady. 2004. </w:t>
      </w:r>
      <w:r w:rsidRPr="002D7F05">
        <w:rPr>
          <w:rFonts w:ascii="Times New Roman" w:hAnsi="Times New Roman" w:cs="Times New Roman"/>
          <w:b/>
          <w:sz w:val="24"/>
          <w:szCs w:val="24"/>
        </w:rPr>
        <w:t>Metode Penelitian Public Relation dan Komunikasi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EC3" w:rsidRDefault="00411EC3" w:rsidP="00C70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Jakarta : </w:t>
      </w:r>
      <w:r w:rsidR="002D7F05">
        <w:rPr>
          <w:rFonts w:ascii="Times New Roman" w:hAnsi="Times New Roman" w:cs="Times New Roman"/>
          <w:sz w:val="24"/>
          <w:szCs w:val="24"/>
        </w:rPr>
        <w:t>PT. Raja Grafindo Persada</w:t>
      </w:r>
    </w:p>
    <w:p w:rsidR="002D7F05" w:rsidRDefault="002D7F05" w:rsidP="00C70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Rahmat, Jalaludin. 2002. </w:t>
      </w:r>
      <w:r w:rsidRPr="002D7F05">
        <w:rPr>
          <w:rFonts w:ascii="Times New Roman" w:hAnsi="Times New Roman" w:cs="Times New Roman"/>
          <w:b/>
          <w:sz w:val="24"/>
          <w:szCs w:val="24"/>
        </w:rPr>
        <w:t>Metode Penelitian Komunikasi</w:t>
      </w:r>
      <w:r>
        <w:rPr>
          <w:rFonts w:ascii="Times New Roman" w:hAnsi="Times New Roman" w:cs="Times New Roman"/>
          <w:sz w:val="24"/>
          <w:szCs w:val="24"/>
        </w:rPr>
        <w:t>. Bandung : PT. Remaja</w:t>
      </w:r>
    </w:p>
    <w:p w:rsidR="002D7F05" w:rsidRDefault="002D7F05" w:rsidP="00C7084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Rosda Karya</w:t>
      </w:r>
    </w:p>
    <w:p w:rsidR="002D7F05" w:rsidRDefault="002D7F05" w:rsidP="00C70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Ruslan, Rosady. 2003. </w:t>
      </w:r>
      <w:r w:rsidRPr="002D7F05">
        <w:rPr>
          <w:rFonts w:ascii="Times New Roman" w:hAnsi="Times New Roman" w:cs="Times New Roman"/>
          <w:b/>
          <w:sz w:val="24"/>
          <w:szCs w:val="24"/>
        </w:rPr>
        <w:t>Manajemen Public Relation dan Media Komunikasi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7F05" w:rsidRDefault="002D7F05" w:rsidP="00C70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Jakarta : PT. Raja Grafindo </w:t>
      </w:r>
      <w:r w:rsidR="001F7E87">
        <w:rPr>
          <w:rFonts w:ascii="Times New Roman" w:hAnsi="Times New Roman" w:cs="Times New Roman"/>
          <w:sz w:val="24"/>
          <w:szCs w:val="24"/>
        </w:rPr>
        <w:t>Persada</w:t>
      </w:r>
    </w:p>
    <w:p w:rsidR="001F7E87" w:rsidRDefault="001F7E87" w:rsidP="00C70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Shandily. 2002. </w:t>
      </w:r>
      <w:r w:rsidRPr="001F7E87">
        <w:rPr>
          <w:rFonts w:ascii="Times New Roman" w:hAnsi="Times New Roman" w:cs="Times New Roman"/>
          <w:b/>
          <w:sz w:val="24"/>
          <w:szCs w:val="24"/>
        </w:rPr>
        <w:t>Sosiologi Modern</w:t>
      </w:r>
      <w:r>
        <w:rPr>
          <w:rFonts w:ascii="Times New Roman" w:hAnsi="Times New Roman" w:cs="Times New Roman"/>
          <w:sz w:val="24"/>
          <w:szCs w:val="24"/>
        </w:rPr>
        <w:t>. Jakarta : PT. Bumi Aksara</w:t>
      </w:r>
    </w:p>
    <w:p w:rsidR="001F7E87" w:rsidRDefault="001F7E87" w:rsidP="00C70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Soemirat, Soleh dan Elvinaro Ardianto. 2008. </w:t>
      </w:r>
      <w:r w:rsidRPr="001F7E87">
        <w:rPr>
          <w:rFonts w:ascii="Times New Roman" w:hAnsi="Times New Roman" w:cs="Times New Roman"/>
          <w:b/>
          <w:sz w:val="24"/>
          <w:szCs w:val="24"/>
        </w:rPr>
        <w:t>Dasar-dasar Public Relations</w:t>
      </w:r>
    </w:p>
    <w:p w:rsidR="001F7E87" w:rsidRDefault="001F7E87" w:rsidP="00C70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Bandung : PT. Remaja Rosada Karya.</w:t>
      </w:r>
    </w:p>
    <w:p w:rsidR="001F7E87" w:rsidRDefault="001F7E87" w:rsidP="00C70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Sunarto, Kamanto. 2004</w:t>
      </w:r>
      <w:r w:rsidRPr="007C10C5">
        <w:rPr>
          <w:rFonts w:ascii="Times New Roman" w:hAnsi="Times New Roman" w:cs="Times New Roman"/>
          <w:b/>
          <w:sz w:val="24"/>
          <w:szCs w:val="24"/>
        </w:rPr>
        <w:t>. Pengantar Sosiologi</w:t>
      </w:r>
      <w:r w:rsidR="007C10C5">
        <w:rPr>
          <w:rFonts w:ascii="Times New Roman" w:hAnsi="Times New Roman" w:cs="Times New Roman"/>
          <w:sz w:val="24"/>
          <w:szCs w:val="24"/>
        </w:rPr>
        <w:t xml:space="preserve">. Jakarta : Fakultas Ekonomi </w:t>
      </w:r>
    </w:p>
    <w:p w:rsidR="007C10C5" w:rsidRDefault="007C10C5" w:rsidP="00C70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Universitas Indonesia</w:t>
      </w:r>
    </w:p>
    <w:p w:rsidR="007C10C5" w:rsidRDefault="007C10C5" w:rsidP="00C70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Sugianto. 2001. </w:t>
      </w:r>
      <w:r w:rsidRPr="007C10C5">
        <w:rPr>
          <w:rFonts w:ascii="Times New Roman" w:hAnsi="Times New Roman" w:cs="Times New Roman"/>
          <w:b/>
          <w:sz w:val="24"/>
          <w:szCs w:val="24"/>
        </w:rPr>
        <w:t>Teknik Sampling</w:t>
      </w:r>
      <w:r>
        <w:rPr>
          <w:rFonts w:ascii="Times New Roman" w:hAnsi="Times New Roman" w:cs="Times New Roman"/>
          <w:sz w:val="24"/>
          <w:szCs w:val="24"/>
        </w:rPr>
        <w:t>. Jakarta : Gramedia Pustaka</w:t>
      </w:r>
    </w:p>
    <w:p w:rsidR="007C10C5" w:rsidRPr="007C10C5" w:rsidRDefault="007C10C5" w:rsidP="00C7084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F05" w:rsidRPr="007C10C5" w:rsidRDefault="007C10C5" w:rsidP="00C7084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0C5">
        <w:rPr>
          <w:rFonts w:ascii="Times New Roman" w:hAnsi="Times New Roman" w:cs="Times New Roman"/>
          <w:b/>
          <w:sz w:val="24"/>
          <w:szCs w:val="24"/>
        </w:rPr>
        <w:t>B. Sumber Lainnya</w:t>
      </w:r>
    </w:p>
    <w:p w:rsidR="00077407" w:rsidRDefault="008E0FCC" w:rsidP="00C70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77407" w:rsidRPr="0007740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www.pln.co.id</w:t>
        </w:r>
      </w:hyperlink>
      <w:r w:rsidR="00077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0C5" w:rsidRDefault="00F35459" w:rsidP="00C70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Arsip Internal PT. PLN (Pe</w:t>
      </w:r>
      <w:r w:rsidR="00C70840">
        <w:rPr>
          <w:rFonts w:ascii="Times New Roman" w:hAnsi="Times New Roman" w:cs="Times New Roman"/>
          <w:sz w:val="24"/>
          <w:szCs w:val="24"/>
        </w:rPr>
        <w:t>rsero)  Rayon Lembang Tahun 2017</w:t>
      </w:r>
    </w:p>
    <w:p w:rsidR="00F35459" w:rsidRDefault="00F35459" w:rsidP="00C70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Arsip Internal PT. PLN (Persero) materi K2 dan K3  Tahun 2017</w:t>
      </w:r>
    </w:p>
    <w:p w:rsidR="001719AB" w:rsidRDefault="001719AB" w:rsidP="00C70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 Qory Nurfaddilah, Mahasiswi, Universitas Pasundan Bandung – Fungsi Sosiliasasi Parkir Dalam Meningkatkan Sikap Positif Masyarakat Pada Dinas Perhubungan Kota Bandung.</w:t>
      </w:r>
      <w:bookmarkStart w:id="0" w:name="_GoBack"/>
      <w:bookmarkEnd w:id="0"/>
    </w:p>
    <w:p w:rsidR="00153A23" w:rsidRPr="00967226" w:rsidRDefault="00153A23" w:rsidP="00C7084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3A23" w:rsidRPr="00967226" w:rsidSect="003804D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D1"/>
    <w:rsid w:val="00077407"/>
    <w:rsid w:val="000D77C7"/>
    <w:rsid w:val="00153A23"/>
    <w:rsid w:val="001719AB"/>
    <w:rsid w:val="001F7E87"/>
    <w:rsid w:val="002D7F05"/>
    <w:rsid w:val="003804D1"/>
    <w:rsid w:val="00411EC3"/>
    <w:rsid w:val="004C3FF4"/>
    <w:rsid w:val="00590BA4"/>
    <w:rsid w:val="005F534F"/>
    <w:rsid w:val="006D3B8D"/>
    <w:rsid w:val="007A2C1F"/>
    <w:rsid w:val="007C10C5"/>
    <w:rsid w:val="00967226"/>
    <w:rsid w:val="00C34D61"/>
    <w:rsid w:val="00C40B36"/>
    <w:rsid w:val="00C70840"/>
    <w:rsid w:val="00F3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1D6B0-F8B6-481B-AE52-539EB94A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A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n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2018-03-20T06:48:00Z</dcterms:created>
  <dcterms:modified xsi:type="dcterms:W3CDTF">2018-07-06T01:15:00Z</dcterms:modified>
</cp:coreProperties>
</file>