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C3" w:rsidRPr="000217C3" w:rsidRDefault="000217C3" w:rsidP="00021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C3">
        <w:rPr>
          <w:rFonts w:ascii="Times New Roman" w:hAnsi="Times New Roman" w:cs="Times New Roman"/>
          <w:b/>
          <w:sz w:val="28"/>
          <w:szCs w:val="28"/>
        </w:rPr>
        <w:t>RINGKESAN</w:t>
      </w:r>
      <w:bookmarkStart w:id="0" w:name="_GoBack"/>
      <w:bookmarkEnd w:id="0"/>
    </w:p>
    <w:p w:rsidR="000217C3" w:rsidRPr="000217C3" w:rsidRDefault="000217C3" w:rsidP="00021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7C3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berujul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BTN Kc Bandung".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Tuluis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nembongkeun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ngalaan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kejlasan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mujarab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duanana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terjain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internal di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dinya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duanana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pagawé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sebgaimana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maranéhanana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>.</w:t>
      </w:r>
    </w:p>
    <w:p w:rsidR="000217C3" w:rsidRPr="000217C3" w:rsidRDefault="000217C3" w:rsidP="00021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C3">
        <w:rPr>
          <w:rFonts w:ascii="Times New Roman" w:hAnsi="Times New Roman" w:cs="Times New Roman"/>
          <w:sz w:val="24"/>
          <w:szCs w:val="24"/>
        </w:rPr>
        <w:t xml:space="preserve">Dina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diungap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bahwasannya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division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ngalawan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efektif.kedua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keberhasial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mangrupa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persuasif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ngarojong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17C3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pagawé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>.</w:t>
      </w:r>
    </w:p>
    <w:p w:rsidR="000217C3" w:rsidRPr="000217C3" w:rsidRDefault="000217C3" w:rsidP="00021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7C3">
        <w:rPr>
          <w:rFonts w:ascii="Times New Roman" w:hAnsi="Times New Roman" w:cs="Times New Roman"/>
          <w:sz w:val="24"/>
          <w:szCs w:val="24"/>
        </w:rPr>
        <w:t>Metodeu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métode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mibanda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nanaon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téhnik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kayaning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questionnaires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di-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jero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nalungtik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aub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13 unit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Bank BTN Kc Bandung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salaku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falid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>.</w:t>
      </w:r>
    </w:p>
    <w:p w:rsidR="000217C3" w:rsidRPr="000217C3" w:rsidRDefault="000217C3" w:rsidP="00021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7C3">
        <w:rPr>
          <w:rFonts w:ascii="Times New Roman" w:hAnsi="Times New Roman" w:cs="Times New Roman"/>
          <w:sz w:val="24"/>
          <w:szCs w:val="24"/>
        </w:rPr>
        <w:t>Ulikan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boga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mengatahui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ngukur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éféktivitas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di Bandung Kc BTN Bank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kedah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ngarojong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kagiatan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tur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hususna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>.</w:t>
      </w:r>
    </w:p>
    <w:p w:rsidR="000217C3" w:rsidRPr="000217C3" w:rsidRDefault="000217C3" w:rsidP="000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7C3" w:rsidRPr="000217C3" w:rsidRDefault="000217C3" w:rsidP="000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7C3" w:rsidRPr="000217C3" w:rsidRDefault="000217C3" w:rsidP="000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568" w:rsidRPr="000217C3" w:rsidRDefault="000217C3" w:rsidP="000217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7C3">
        <w:rPr>
          <w:rFonts w:ascii="Times New Roman" w:hAnsi="Times New Roman" w:cs="Times New Roman"/>
          <w:sz w:val="24"/>
          <w:szCs w:val="24"/>
        </w:rPr>
        <w:t>Konci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: BTN Kc Bandung, Communications internal,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Pr="000217C3"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 w:rsidRPr="000217C3">
        <w:rPr>
          <w:rFonts w:ascii="Times New Roman" w:hAnsi="Times New Roman" w:cs="Times New Roman"/>
          <w:sz w:val="24"/>
          <w:szCs w:val="24"/>
        </w:rPr>
        <w:t>Efetkitifitas</w:t>
      </w:r>
      <w:proofErr w:type="spellEnd"/>
    </w:p>
    <w:sectPr w:rsidR="00815568" w:rsidRPr="000217C3" w:rsidSect="000217C3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3D" w:rsidRDefault="00171E3D" w:rsidP="002D05EA">
      <w:pPr>
        <w:spacing w:after="0" w:line="240" w:lineRule="auto"/>
      </w:pPr>
      <w:r>
        <w:separator/>
      </w:r>
    </w:p>
  </w:endnote>
  <w:endnote w:type="continuationSeparator" w:id="0">
    <w:p w:rsidR="00171E3D" w:rsidRDefault="00171E3D" w:rsidP="002D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537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5EA" w:rsidRDefault="002D05EA">
        <w:pPr>
          <w:pStyle w:val="Footer"/>
          <w:jc w:val="center"/>
        </w:pPr>
        <w:proofErr w:type="gramStart"/>
        <w:r>
          <w:t>iii</w:t>
        </w:r>
        <w:proofErr w:type="gramEnd"/>
      </w:p>
    </w:sdtContent>
  </w:sdt>
  <w:p w:rsidR="002D05EA" w:rsidRDefault="002D0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3D" w:rsidRDefault="00171E3D" w:rsidP="002D05EA">
      <w:pPr>
        <w:spacing w:after="0" w:line="240" w:lineRule="auto"/>
      </w:pPr>
      <w:r>
        <w:separator/>
      </w:r>
    </w:p>
  </w:footnote>
  <w:footnote w:type="continuationSeparator" w:id="0">
    <w:p w:rsidR="00171E3D" w:rsidRDefault="00171E3D" w:rsidP="002D0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C3"/>
    <w:rsid w:val="000217C3"/>
    <w:rsid w:val="00171E3D"/>
    <w:rsid w:val="002D05EA"/>
    <w:rsid w:val="0081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94C909-DDFE-42C8-9422-375FFA4E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EA"/>
  </w:style>
  <w:style w:type="paragraph" w:styleId="Footer">
    <w:name w:val="footer"/>
    <w:basedOn w:val="Normal"/>
    <w:link w:val="FooterChar"/>
    <w:uiPriority w:val="99"/>
    <w:unhideWhenUsed/>
    <w:rsid w:val="002D0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Bima</cp:lastModifiedBy>
  <cp:revision>2</cp:revision>
  <dcterms:created xsi:type="dcterms:W3CDTF">2018-03-01T09:23:00Z</dcterms:created>
  <dcterms:modified xsi:type="dcterms:W3CDTF">2018-03-02T11:05:00Z</dcterms:modified>
</cp:coreProperties>
</file>