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3C" w:rsidRDefault="00567C3C" w:rsidP="0056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</w:t>
      </w:r>
    </w:p>
    <w:p w:rsidR="004700E9" w:rsidRDefault="00567C3C" w:rsidP="0056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C3C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567C3C" w:rsidRPr="00EA1DB9" w:rsidRDefault="00567C3C" w:rsidP="00567C3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C3C" w:rsidRPr="003F473A" w:rsidRDefault="00567C3C" w:rsidP="00567C3C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473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3F4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73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3F4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73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D5F34" w:rsidRDefault="006810DD" w:rsidP="00567C3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F4B5F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34" w:rsidRDefault="003F4B5F" w:rsidP="00567C3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seni</w:t>
      </w:r>
      <w:proofErr w:type="spellEnd"/>
      <w:proofErr w:type="gram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F4B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4B5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86C4A">
        <w:rPr>
          <w:rFonts w:ascii="Times New Roman" w:hAnsi="Times New Roman" w:cs="Times New Roman"/>
          <w:sz w:val="24"/>
          <w:szCs w:val="24"/>
        </w:rPr>
        <w:t>.</w:t>
      </w:r>
    </w:p>
    <w:p w:rsidR="00567C3C" w:rsidRDefault="00567C3C" w:rsidP="00567C3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zaman yang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46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A346D">
        <w:rPr>
          <w:rFonts w:ascii="Times New Roman" w:hAnsi="Times New Roman" w:cs="Times New Roman"/>
          <w:sz w:val="24"/>
          <w:szCs w:val="24"/>
        </w:rPr>
        <w:t>nologi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698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3D469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3D469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469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C3C" w:rsidRPr="003D4698" w:rsidRDefault="00567C3C" w:rsidP="00567C3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69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sz w:val="24"/>
          <w:szCs w:val="24"/>
        </w:rPr>
        <w:t>segalannya</w:t>
      </w:r>
      <w:proofErr w:type="spellEnd"/>
      <w:r w:rsidRPr="003D4698">
        <w:rPr>
          <w:rFonts w:ascii="Times New Roman" w:hAnsi="Times New Roman" w:cs="Times New Roman"/>
          <w:sz w:val="24"/>
          <w:szCs w:val="24"/>
        </w:rPr>
        <w:t>.</w:t>
      </w:r>
    </w:p>
    <w:p w:rsidR="002441D0" w:rsidRDefault="00567C3C" w:rsidP="00567C3C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  <w:sectPr w:rsidR="002441D0" w:rsidSect="00567C3C">
          <w:headerReference w:type="default" r:id="rId8"/>
          <w:footerReference w:type="default" r:id="rId9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46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tukar</w:t>
      </w:r>
      <w:proofErr w:type="spellEnd"/>
    </w:p>
    <w:p w:rsidR="00567C3C" w:rsidRPr="002441D0" w:rsidRDefault="00567C3C" w:rsidP="002441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41D0">
        <w:rPr>
          <w:rFonts w:ascii="Times New Roman" w:hAnsi="Times New Roman" w:cs="Times New Roman"/>
          <w:sz w:val="24"/>
          <w:szCs w:val="24"/>
        </w:rPr>
        <w:lastRenderedPageBreak/>
        <w:t>pengalaman</w:t>
      </w:r>
      <w:proofErr w:type="spellEnd"/>
      <w:proofErr w:type="gramEnd"/>
      <w:r w:rsidRPr="00244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1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41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126" w:rsidRPr="007E22E5" w:rsidRDefault="00567C3C" w:rsidP="002911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jalinan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eksternalnnya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</w:t>
      </w:r>
      <w:r w:rsidR="005D5F34">
        <w:rPr>
          <w:rFonts w:ascii="Times New Roman" w:hAnsi="Times New Roman" w:cs="Times New Roman"/>
          <w:sz w:val="24"/>
          <w:szCs w:val="24"/>
        </w:rPr>
        <w:t>ikasi</w:t>
      </w:r>
      <w:proofErr w:type="spellEnd"/>
      <w:r w:rsidR="005D5F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5F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D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34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5D5F34">
        <w:rPr>
          <w:rFonts w:ascii="Times New Roman" w:hAnsi="Times New Roman" w:cs="Times New Roman"/>
          <w:sz w:val="24"/>
          <w:szCs w:val="24"/>
        </w:rPr>
        <w:t xml:space="preserve"> internal</w:t>
      </w:r>
      <w:r w:rsidR="00291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intansi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291126" w:rsidRPr="007E22E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291126" w:rsidRPr="007E2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126" w:rsidRPr="004A346D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</w:t>
      </w:r>
      <w:r w:rsidR="00876A3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87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3B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="0087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3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7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3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7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3B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="0087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asset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prakteknya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46D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sebagainnya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>.</w:t>
      </w:r>
    </w:p>
    <w:p w:rsidR="00291126" w:rsidRPr="004A346D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lastRenderedPageBreak/>
        <w:t>Melihat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pebedaan-perbedaan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tugas-tuganya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sumbang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126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terjaliin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komunikais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internal.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 internal</w:t>
      </w:r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Merosotnya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efektifnya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perusahaanya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>.</w:t>
      </w:r>
    </w:p>
    <w:p w:rsidR="00291126" w:rsidRPr="00FF6213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2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tercapainnya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621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F6213">
        <w:rPr>
          <w:rFonts w:ascii="Times New Roman" w:hAnsi="Times New Roman" w:cs="Times New Roman"/>
          <w:sz w:val="24"/>
          <w:szCs w:val="24"/>
        </w:rPr>
        <w:t>.</w:t>
      </w:r>
    </w:p>
    <w:p w:rsidR="00291126" w:rsidRPr="004A346D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46D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atasannya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pekerjaaan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>.</w:t>
      </w:r>
    </w:p>
    <w:p w:rsidR="00291126" w:rsidRPr="004A346D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BTN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keberadaanya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4A34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Bank BTN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dimata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46D">
        <w:rPr>
          <w:rFonts w:ascii="Times New Roman" w:hAnsi="Times New Roman" w:cs="Times New Roman"/>
          <w:sz w:val="24"/>
          <w:szCs w:val="24"/>
        </w:rPr>
        <w:t xml:space="preserve">internal 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>.</w:t>
      </w:r>
    </w:p>
    <w:p w:rsidR="00291126" w:rsidRPr="0001333F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BTN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</w:t>
      </w:r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iternal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>.</w:t>
      </w:r>
    </w:p>
    <w:p w:rsidR="00291126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1126" w:rsidRPr="003E511F" w:rsidRDefault="00291126" w:rsidP="002911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1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F">
        <w:rPr>
          <w:rFonts w:ascii="Times New Roman" w:hAnsi="Times New Roman" w:cs="Times New Roman"/>
          <w:sz w:val="24"/>
          <w:szCs w:val="24"/>
        </w:rPr>
        <w:t>penjajagan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11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1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E511F"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291126" w:rsidRDefault="00291126" w:rsidP="0029112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91126" w:rsidRDefault="00291126" w:rsidP="0029112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BTN Kc Bandung</w:t>
      </w:r>
    </w:p>
    <w:p w:rsidR="00291126" w:rsidRDefault="00291126" w:rsidP="0029112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BTN Kc Bandung</w:t>
      </w:r>
    </w:p>
    <w:p w:rsidR="00291126" w:rsidRDefault="00291126" w:rsidP="00291126">
      <w:pPr>
        <w:pStyle w:val="ListParagraph"/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91126" w:rsidRDefault="00291126" w:rsidP="0029112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1126" w:rsidRDefault="00291126" w:rsidP="0029112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26" w:rsidRPr="00E24533" w:rsidRDefault="00291126" w:rsidP="0029112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26" w:rsidRDefault="00291126" w:rsidP="002911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91126" w:rsidRDefault="00291126" w:rsidP="0029112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1126" w:rsidRDefault="00291126" w:rsidP="00291126">
      <w:pPr>
        <w:pStyle w:val="ListParagraph"/>
        <w:numPr>
          <w:ilvl w:val="0"/>
          <w:numId w:val="6"/>
        </w:numPr>
        <w:spacing w:after="0" w:line="48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BTN Kc Bandung </w:t>
      </w:r>
    </w:p>
    <w:p w:rsidR="00291126" w:rsidRPr="0001333F" w:rsidRDefault="00291126" w:rsidP="00291126">
      <w:pPr>
        <w:pStyle w:val="ListParagraph"/>
        <w:numPr>
          <w:ilvl w:val="0"/>
          <w:numId w:val="6"/>
        </w:numPr>
        <w:spacing w:after="0" w:line="48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BTN Kc Bandung</w:t>
      </w:r>
    </w:p>
    <w:p w:rsidR="00291126" w:rsidRDefault="00291126" w:rsidP="0029112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1126" w:rsidRDefault="00291126" w:rsidP="0029112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:rsidR="00291126" w:rsidRDefault="00291126" w:rsidP="0029112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291126" w:rsidRPr="00FF6213" w:rsidRDefault="00291126" w:rsidP="00291126">
      <w:pPr>
        <w:pStyle w:val="ListParagraph"/>
        <w:spacing w:after="0" w:line="480" w:lineRule="auto"/>
        <w:ind w:left="2203"/>
        <w:jc w:val="both"/>
        <w:rPr>
          <w:rFonts w:ascii="Times New Roman" w:hAnsi="Times New Roman" w:cs="Times New Roman"/>
          <w:sz w:val="24"/>
          <w:szCs w:val="24"/>
        </w:rPr>
      </w:pPr>
    </w:p>
    <w:p w:rsidR="00291126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permsalahan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46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A346D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FUNGSI KOMUNIKASI INTERNAL DALAM MENIGKATKAN KINERJA KARYAWAN DI BANK BTN KC BANDUNG</w:t>
      </w:r>
      <w:r w:rsidRPr="004A346D">
        <w:rPr>
          <w:rFonts w:ascii="Times New Roman" w:hAnsi="Times New Roman" w:cs="Times New Roman"/>
          <w:b/>
          <w:sz w:val="24"/>
          <w:szCs w:val="24"/>
        </w:rPr>
        <w:t>”</w:t>
      </w:r>
      <w:r w:rsidRPr="004A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26" w:rsidRDefault="00291126" w:rsidP="0029112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1126" w:rsidRPr="003D4698" w:rsidRDefault="00291126" w:rsidP="00291126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4698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3D4698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3D4698">
        <w:rPr>
          <w:rFonts w:ascii="Times New Roman" w:hAnsi="Times New Roman" w:cs="Times New Roman"/>
          <w:b/>
          <w:sz w:val="24"/>
          <w:szCs w:val="24"/>
        </w:rPr>
        <w:t>Pernyata</w:t>
      </w:r>
      <w:r w:rsidR="004059B3">
        <w:rPr>
          <w:rFonts w:ascii="Times New Roman" w:hAnsi="Times New Roman" w:cs="Times New Roman"/>
          <w:b/>
          <w:sz w:val="24"/>
          <w:szCs w:val="24"/>
        </w:rPr>
        <w:t>a</w:t>
      </w:r>
      <w:r w:rsidRPr="003D4698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3D4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91126" w:rsidRDefault="00291126" w:rsidP="00291126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4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4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4C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954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91126" w:rsidRDefault="00291126" w:rsidP="0029112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Bank BTN Kc Bandung.</w:t>
      </w:r>
    </w:p>
    <w:p w:rsidR="00291126" w:rsidRDefault="00291126" w:rsidP="0029112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Bank BTN Kc Bandung.</w:t>
      </w:r>
    </w:p>
    <w:p w:rsidR="00291126" w:rsidRDefault="00291126" w:rsidP="0029112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126" w:rsidRPr="004C255E" w:rsidRDefault="00291126" w:rsidP="00291126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6" w:rsidRPr="003D4698" w:rsidRDefault="00291126" w:rsidP="00291126">
      <w:pPr>
        <w:pStyle w:val="ListParagraph"/>
        <w:numPr>
          <w:ilvl w:val="1"/>
          <w:numId w:val="9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469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3D4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69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91126" w:rsidRPr="00ED11AE" w:rsidRDefault="00291126" w:rsidP="00291126">
      <w:pPr>
        <w:spacing w:after="0" w:line="48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1A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End"/>
      <w:r w:rsidRPr="00ED11AE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A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D11AE">
        <w:rPr>
          <w:rFonts w:ascii="Times New Roman" w:hAnsi="Times New Roman" w:cs="Times New Roman"/>
          <w:sz w:val="24"/>
          <w:szCs w:val="24"/>
        </w:rPr>
        <w:t xml:space="preserve"> Di Bank BTN Kc Bandung</w:t>
      </w:r>
    </w:p>
    <w:p w:rsidR="00291126" w:rsidRDefault="00291126" w:rsidP="0029112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Bank BTN Kc Bandung</w:t>
      </w:r>
    </w:p>
    <w:p w:rsidR="00291126" w:rsidRDefault="00291126" w:rsidP="0029112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Bank BTN Kc Bandung</w:t>
      </w:r>
    </w:p>
    <w:p w:rsidR="00291126" w:rsidRDefault="00291126" w:rsidP="002911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1126" w:rsidRPr="003D4698" w:rsidRDefault="00DE09E7" w:rsidP="002911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1.3.1</w:t>
      </w:r>
      <w:r w:rsidR="00291126" w:rsidRPr="003D4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126" w:rsidRPr="003D4698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="00291126" w:rsidRPr="003D4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126" w:rsidRPr="003D469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91126" w:rsidRPr="00E647BE" w:rsidRDefault="00291126" w:rsidP="00291126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7B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E6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26" w:rsidRDefault="00291126" w:rsidP="0029112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8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8A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68AF">
        <w:rPr>
          <w:rFonts w:ascii="Times New Roman" w:hAnsi="Times New Roman" w:cs="Times New Roman"/>
          <w:sz w:val="24"/>
          <w:szCs w:val="24"/>
        </w:rPr>
        <w:t>.</w:t>
      </w:r>
    </w:p>
    <w:p w:rsidR="00291126" w:rsidRPr="002A274E" w:rsidRDefault="00291126" w:rsidP="0029112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74E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>.</w:t>
      </w:r>
    </w:p>
    <w:p w:rsidR="00291126" w:rsidRDefault="00291126" w:rsidP="00291126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26" w:rsidRPr="00E647BE" w:rsidRDefault="00291126" w:rsidP="00291126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7BE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291126" w:rsidRDefault="00291126" w:rsidP="00291126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</w:t>
      </w:r>
      <w:r w:rsidRPr="002A274E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>.</w:t>
      </w:r>
    </w:p>
    <w:p w:rsidR="007E22E5" w:rsidRPr="00127A9B" w:rsidRDefault="00291126" w:rsidP="00127A9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7E22E5" w:rsidRPr="00127A9B" w:rsidSect="00567C3C">
          <w:headerReference w:type="default" r:id="rId10"/>
          <w:footerReference w:type="default" r:id="rId11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2A27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A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9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12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A9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244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1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:rsidR="00127A9B" w:rsidRPr="00567C3C" w:rsidRDefault="00127A9B">
      <w:pPr>
        <w:tabs>
          <w:tab w:val="left" w:pos="10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7A9B" w:rsidRPr="00567C3C" w:rsidSect="00567C3C">
      <w:headerReference w:type="default" r:id="rId12"/>
      <w:footerReference w:type="default" r:id="rId13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8C" w:rsidRDefault="000A7C8C" w:rsidP="007E22E5">
      <w:pPr>
        <w:spacing w:after="0" w:line="240" w:lineRule="auto"/>
      </w:pPr>
      <w:r>
        <w:separator/>
      </w:r>
    </w:p>
  </w:endnote>
  <w:endnote w:type="continuationSeparator" w:id="0">
    <w:p w:rsidR="000A7C8C" w:rsidRDefault="000A7C8C" w:rsidP="007E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86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1D0" w:rsidRDefault="00244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C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22E5" w:rsidRDefault="007E2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D0" w:rsidRDefault="002441D0">
    <w:pPr>
      <w:pStyle w:val="Footer"/>
      <w:jc w:val="center"/>
    </w:pPr>
  </w:p>
  <w:p w:rsidR="002441D0" w:rsidRDefault="00244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E5" w:rsidRDefault="007E22E5">
    <w:pPr>
      <w:pStyle w:val="Footer"/>
      <w:jc w:val="center"/>
    </w:pPr>
  </w:p>
  <w:p w:rsidR="007E22E5" w:rsidRDefault="007E2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8C" w:rsidRDefault="000A7C8C" w:rsidP="007E22E5">
      <w:pPr>
        <w:spacing w:after="0" w:line="240" w:lineRule="auto"/>
      </w:pPr>
      <w:r>
        <w:separator/>
      </w:r>
    </w:p>
  </w:footnote>
  <w:footnote w:type="continuationSeparator" w:id="0">
    <w:p w:rsidR="000A7C8C" w:rsidRDefault="000A7C8C" w:rsidP="007E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D0" w:rsidRDefault="002441D0" w:rsidP="002441D0">
    <w:pPr>
      <w:pStyle w:val="Header"/>
    </w:pPr>
  </w:p>
  <w:p w:rsidR="007E22E5" w:rsidRDefault="007E2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297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41D0" w:rsidRDefault="002441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3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41D0" w:rsidRDefault="002441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167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22E5" w:rsidRDefault="007E22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E22E5" w:rsidRDefault="007E2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93D"/>
    <w:multiLevelType w:val="hybridMultilevel"/>
    <w:tmpl w:val="E2BCE0F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B78F1"/>
    <w:multiLevelType w:val="hybridMultilevel"/>
    <w:tmpl w:val="19DC6DA8"/>
    <w:lvl w:ilvl="0" w:tplc="223A7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C1784"/>
    <w:multiLevelType w:val="hybridMultilevel"/>
    <w:tmpl w:val="9B4C3C4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DB4D38"/>
    <w:multiLevelType w:val="hybridMultilevel"/>
    <w:tmpl w:val="5C28008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53478F"/>
    <w:multiLevelType w:val="multilevel"/>
    <w:tmpl w:val="66AC5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C84862"/>
    <w:multiLevelType w:val="hybridMultilevel"/>
    <w:tmpl w:val="460A4AA4"/>
    <w:lvl w:ilvl="0" w:tplc="716EE3A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35716482"/>
    <w:multiLevelType w:val="multilevel"/>
    <w:tmpl w:val="E06A02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C7A58EC"/>
    <w:multiLevelType w:val="hybridMultilevel"/>
    <w:tmpl w:val="441421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7455FB"/>
    <w:multiLevelType w:val="hybridMultilevel"/>
    <w:tmpl w:val="910019F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480409"/>
    <w:multiLevelType w:val="hybridMultilevel"/>
    <w:tmpl w:val="83A490FA"/>
    <w:lvl w:ilvl="0" w:tplc="0106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F677C"/>
    <w:multiLevelType w:val="multilevel"/>
    <w:tmpl w:val="AB625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1C36D0"/>
    <w:multiLevelType w:val="hybridMultilevel"/>
    <w:tmpl w:val="63065238"/>
    <w:lvl w:ilvl="0" w:tplc="7D5CD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3C"/>
    <w:rsid w:val="00012A12"/>
    <w:rsid w:val="00050C90"/>
    <w:rsid w:val="000A7C8C"/>
    <w:rsid w:val="00127A9B"/>
    <w:rsid w:val="00143E4A"/>
    <w:rsid w:val="002441D0"/>
    <w:rsid w:val="00291126"/>
    <w:rsid w:val="00385394"/>
    <w:rsid w:val="003A7CAC"/>
    <w:rsid w:val="003F4B5F"/>
    <w:rsid w:val="004059B3"/>
    <w:rsid w:val="004700E9"/>
    <w:rsid w:val="00567C3C"/>
    <w:rsid w:val="005D5F34"/>
    <w:rsid w:val="005D7388"/>
    <w:rsid w:val="006810DD"/>
    <w:rsid w:val="006B29C6"/>
    <w:rsid w:val="00781864"/>
    <w:rsid w:val="007C1FC7"/>
    <w:rsid w:val="007D56AA"/>
    <w:rsid w:val="007E22E5"/>
    <w:rsid w:val="00843829"/>
    <w:rsid w:val="00876A3B"/>
    <w:rsid w:val="008B0AF0"/>
    <w:rsid w:val="00986AF3"/>
    <w:rsid w:val="009B1CE1"/>
    <w:rsid w:val="00A12D4A"/>
    <w:rsid w:val="00A6407B"/>
    <w:rsid w:val="00C20589"/>
    <w:rsid w:val="00D60112"/>
    <w:rsid w:val="00D8560D"/>
    <w:rsid w:val="00DE09E7"/>
    <w:rsid w:val="00DE6178"/>
    <w:rsid w:val="00EA24D2"/>
    <w:rsid w:val="00F33A5D"/>
    <w:rsid w:val="00F86C4A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12BE0-1DBA-4E02-9C8C-6DF6BF6C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2E5"/>
  </w:style>
  <w:style w:type="paragraph" w:styleId="Footer">
    <w:name w:val="footer"/>
    <w:basedOn w:val="Normal"/>
    <w:link w:val="FooterChar"/>
    <w:uiPriority w:val="99"/>
    <w:unhideWhenUsed/>
    <w:rsid w:val="007E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5722-6750-4F70-AC98-AC0E40D6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</dc:creator>
  <cp:keywords/>
  <dc:description/>
  <cp:lastModifiedBy>Bima</cp:lastModifiedBy>
  <cp:revision>16</cp:revision>
  <dcterms:created xsi:type="dcterms:W3CDTF">2017-07-20T07:51:00Z</dcterms:created>
  <dcterms:modified xsi:type="dcterms:W3CDTF">2018-03-01T07:34:00Z</dcterms:modified>
</cp:coreProperties>
</file>