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1A" w:rsidRPr="00BB091A" w:rsidRDefault="00BB091A" w:rsidP="00BB091A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bookmarkStart w:id="0" w:name="_Toc526203210"/>
      <w:r w:rsidRPr="00BB091A">
        <w:rPr>
          <w:rFonts w:ascii="Times New Roman" w:eastAsia="Times New Roman" w:hAnsi="Times New Roman" w:cs="Times New Roman"/>
          <w:b/>
          <w:sz w:val="24"/>
          <w:szCs w:val="32"/>
        </w:rPr>
        <w:t>DAFTAR PUSTAKA</w:t>
      </w:r>
      <w:bookmarkEnd w:id="0"/>
    </w:p>
    <w:p w:rsidR="00BB091A" w:rsidRPr="00BB091A" w:rsidRDefault="00BB091A" w:rsidP="00BB091A">
      <w:pPr>
        <w:tabs>
          <w:tab w:val="left" w:pos="142"/>
          <w:tab w:val="left" w:pos="1134"/>
        </w:tabs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  <w:r w:rsidRPr="00BB091A">
        <w:rPr>
          <w:rFonts w:ascii="Times New Roman" w:eastAsia="Calibri" w:hAnsi="Times New Roman" w:cs="Times New Roman"/>
          <w:b/>
          <w:sz w:val="24"/>
        </w:rPr>
        <w:t>Buku: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Judisseno, Rimsky K. 2017. Aktivitas dan Kompleksitas Kepariwisataan. Jakarta: Gramedia Pustaka Utama.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Widyatmadja, Yosef Purnama. 2005. Kebangsaan dan Globalisasi Dalam Diplomasi. Yogyakarta: Kanisius.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Jazuli, Ahmad. 2016. “Implentasi Kebijakan Bebas Visa Dalam Perspektif Keimigrasian”. Jurnal Ilmiah Kebijakan Hukum,. Vol. X (No. 3) Tahun 2016.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Bakry, Umar Suryadi. 2017. Dasar-Dasar Hubungan Internasional Edisi Pertama. Depok: Kencana.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Suprihatini, Amin. 2008. Hubungan Internasional. Klaten: Cempaka Putih.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Ismayanti. 2010. Pengantar Pariwisata</w:t>
      </w:r>
      <w:r w:rsidRPr="00BB091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BB091A">
        <w:rPr>
          <w:rFonts w:ascii="Times New Roman" w:eastAsia="Calibri" w:hAnsi="Times New Roman" w:cs="Times New Roman"/>
          <w:sz w:val="24"/>
          <w:szCs w:val="24"/>
        </w:rPr>
        <w:t>Jakarta: Grasindo.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Budiardjo, Miriam. 2008. Dasar-Dasar Ilmu Politik. Jakarta: Gramedia.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Spillane James J. 1991. Ekonomi Pariwisata dan Prospeknya</w:t>
      </w:r>
      <w:r w:rsidRPr="00BB091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BB091A">
        <w:rPr>
          <w:rFonts w:ascii="Times New Roman" w:eastAsia="Calibri" w:hAnsi="Times New Roman" w:cs="Times New Roman"/>
          <w:sz w:val="24"/>
          <w:szCs w:val="24"/>
        </w:rPr>
        <w:t>Bandung: Kanisius.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Guild, Elspeth. 2009. Security and Migration in the 21st Century</w:t>
      </w:r>
      <w:r w:rsidRPr="00BB091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BB091A">
        <w:rPr>
          <w:rFonts w:ascii="Times New Roman" w:eastAsia="Calibri" w:hAnsi="Times New Roman" w:cs="Times New Roman"/>
          <w:sz w:val="24"/>
          <w:szCs w:val="24"/>
        </w:rPr>
        <w:t>Cambrige: Polity Press.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Elliot, James. 1997. Tourism and Public Sector Management</w:t>
      </w:r>
      <w:r w:rsidRPr="00BB091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BB091A">
        <w:rPr>
          <w:rFonts w:ascii="Times New Roman" w:eastAsia="Calibri" w:hAnsi="Times New Roman" w:cs="Times New Roman"/>
          <w:sz w:val="24"/>
          <w:szCs w:val="24"/>
        </w:rPr>
        <w:t>London: Routledge.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Mulyana, Deddy. 2003. Metodologi Penelitian Kualitatif. Bandung: Remaja Rosdakarya.</w:t>
      </w:r>
    </w:p>
    <w:p w:rsidR="00BB091A" w:rsidRPr="00BB091A" w:rsidRDefault="00BB091A" w:rsidP="00BB091A">
      <w:pPr>
        <w:numPr>
          <w:ilvl w:val="0"/>
          <w:numId w:val="1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Wardoyo, Broto. 2015. Perkembangan, Paradigma, dan Konsep Keamanan Internasional &amp; Relevansinya Untuk Indonesia</w:t>
      </w:r>
      <w:r w:rsidRPr="00BB091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 Klaten: Nugra Medida.</w:t>
      </w:r>
    </w:p>
    <w:p w:rsidR="00BB091A" w:rsidRPr="00BB091A" w:rsidRDefault="00BB091A" w:rsidP="00BB091A">
      <w:pPr>
        <w:tabs>
          <w:tab w:val="left" w:pos="142"/>
          <w:tab w:val="left" w:pos="1134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91A" w:rsidRPr="00BB091A" w:rsidRDefault="00BB091A" w:rsidP="00BB091A">
      <w:pPr>
        <w:tabs>
          <w:tab w:val="left" w:pos="142"/>
          <w:tab w:val="left" w:pos="1134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091A">
        <w:rPr>
          <w:rFonts w:ascii="Times New Roman" w:eastAsia="Calibri" w:hAnsi="Times New Roman" w:cs="Times New Roman"/>
          <w:b/>
          <w:sz w:val="24"/>
          <w:szCs w:val="24"/>
        </w:rPr>
        <w:t>Internet:</w:t>
      </w:r>
    </w:p>
    <w:p w:rsidR="00BB091A" w:rsidRPr="00BB091A" w:rsidRDefault="00BB091A" w:rsidP="00BB091A">
      <w:pPr>
        <w:numPr>
          <w:ilvl w:val="0"/>
          <w:numId w:val="2"/>
        </w:numPr>
        <w:tabs>
          <w:tab w:val="left" w:pos="142"/>
          <w:tab w:val="left" w:pos="1134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Tcahjono, Subur. “Pelajaran Krisis 1997/1998</w:t>
      </w:r>
      <w:r w:rsidRPr="00BB091A">
        <w:rPr>
          <w:rFonts w:ascii="Times New Roman" w:eastAsia="Calibri" w:hAnsi="Times New Roman" w:cs="Times New Roman"/>
          <w:i/>
          <w:sz w:val="24"/>
          <w:szCs w:val="24"/>
        </w:rPr>
        <w:t xml:space="preserve">”, </w:t>
      </w:r>
      <w:r w:rsidRPr="00BB091A">
        <w:rPr>
          <w:rFonts w:ascii="Times New Roman" w:eastAsia="Calibri" w:hAnsi="Times New Roman" w:cs="Times New Roman"/>
          <w:sz w:val="24"/>
          <w:szCs w:val="24"/>
        </w:rPr>
        <w:t>dalam,. Diakses pada 19 April 2018.</w:t>
      </w:r>
    </w:p>
    <w:p w:rsidR="00BB091A" w:rsidRPr="00BB091A" w:rsidRDefault="00BB091A" w:rsidP="00BB091A">
      <w:pPr>
        <w:numPr>
          <w:ilvl w:val="0"/>
          <w:numId w:val="2"/>
        </w:numPr>
        <w:tabs>
          <w:tab w:val="left" w:pos="142"/>
          <w:tab w:val="left" w:pos="1134"/>
        </w:tabs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http://indonesia.go.id/in/potensi-daerah/pariwisata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>,. “Potensi Pariwisata Indonesia”. dalam Diakses pada 19 April 2018.</w:t>
      </w:r>
    </w:p>
    <w:p w:rsidR="00BB091A" w:rsidRPr="00BB091A" w:rsidRDefault="00BB091A" w:rsidP="00BB091A">
      <w:pPr>
        <w:numPr>
          <w:ilvl w:val="0"/>
          <w:numId w:val="2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https://www.indonesia-investments.com/id/bisnis/industri-sektor/pariwisata/item6051</w:t>
        </w:r>
      </w:hyperlink>
      <w:r w:rsidRPr="00BB091A">
        <w:rPr>
          <w:rFonts w:ascii="Times New Roman" w:eastAsia="Calibri" w:hAnsi="Times New Roman" w:cs="Times New Roman"/>
          <w:sz w:val="24"/>
          <w:szCs w:val="24"/>
          <w:u w:val="single"/>
        </w:rPr>
        <w:t>,.</w:t>
      </w: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 Indonesia Invesment, “Industri Pariwisata Indon</w:t>
      </w:r>
      <w:bookmarkStart w:id="1" w:name="_GoBack"/>
      <w:bookmarkEnd w:id="1"/>
      <w:r w:rsidRPr="00BB091A">
        <w:rPr>
          <w:rFonts w:ascii="Times New Roman" w:eastAsia="Calibri" w:hAnsi="Times New Roman" w:cs="Times New Roman"/>
          <w:sz w:val="24"/>
          <w:szCs w:val="24"/>
        </w:rPr>
        <w:t>esia”, dalam, diakses pada 10 april 2018.</w:t>
      </w:r>
    </w:p>
    <w:p w:rsidR="00BB091A" w:rsidRPr="00BB091A" w:rsidRDefault="00BB091A" w:rsidP="00BB091A">
      <w:pPr>
        <w:numPr>
          <w:ilvl w:val="0"/>
          <w:numId w:val="2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Erna Rahayu. 2017. “Dampak Kebijakan Bebas Visa Bagi Warga Negara China (RRC) Terhadap Munculnya Tenaga Kerja Ilegal (Studi Di Kalimantan Barat)”, Jurnal Mahasiswa S2 Hukum Untan, Vol. 1 (No. 1), dalam </w:t>
      </w:r>
      <w:hyperlink r:id="rId7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http://jurnal.untan.ac.id/index.php/nestor/article/view/22569/17922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>.,  diakses pada 19 April 2018.</w:t>
      </w:r>
    </w:p>
    <w:p w:rsidR="00BB091A" w:rsidRPr="00BB091A" w:rsidRDefault="00BB091A" w:rsidP="00BB091A">
      <w:pPr>
        <w:numPr>
          <w:ilvl w:val="0"/>
          <w:numId w:val="2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http://www.kemlu.go.id/id/kebijakan/kerjasama-multilateral/Pages/World-Tourism-Organization.aspx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>. “World Tourism Organization (UN-WTO)”. Diakses pada 10-10-2017.</w:t>
      </w:r>
    </w:p>
    <w:p w:rsidR="00BB091A" w:rsidRPr="00BB091A" w:rsidRDefault="00BB091A" w:rsidP="00BB091A">
      <w:pPr>
        <w:numPr>
          <w:ilvl w:val="0"/>
          <w:numId w:val="2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Sudarwati, Yuni. 2015. “Optimalisasi Kebijakan Bebas Visa Kunjungan Singkat”, Info Singkat Ekonomi dan Kebijakan Publik, Vol. 7 (No. 6), Tahun 2015 dalam </w:t>
      </w:r>
      <w:hyperlink r:id="rId9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http://berkas.dpr.go.id/puslit/files/info_singkat/Info%20Singkat-VII-6-II-P3DI-Maret-2015-42.pdf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>,.</w:t>
      </w:r>
    </w:p>
    <w:p w:rsidR="00BB091A" w:rsidRPr="00BB091A" w:rsidRDefault="00BB091A" w:rsidP="00BB091A">
      <w:pPr>
        <w:numPr>
          <w:ilvl w:val="0"/>
          <w:numId w:val="2"/>
        </w:numPr>
        <w:tabs>
          <w:tab w:val="left" w:pos="142"/>
          <w:tab w:val="left" w:pos="1134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Peraturan Presiden Republik Indonesia Nomor 21 Tahun 2016 Tentang Kebijakan Bebas Visa Kunjungan. </w:t>
      </w:r>
      <w:hyperlink r:id="rId10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http://pih.kemlu.go.id/files/Perpres_21_thn_2016_tentang_Bebas_Visa_Kunjungan.pdf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>., diakses pada 20 April 2018.</w:t>
      </w:r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Infografis Pembangunan Sektor Unggulan Bappenas. </w:t>
      </w:r>
      <w:hyperlink r:id="rId11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https://www.bappenas.go.id/files/lampid/lampid2017/Infografis/Pembangunan%20Sektor%20Unggulan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91A" w:rsidRPr="00BB091A" w:rsidRDefault="00BB091A" w:rsidP="00BB091A">
      <w:pPr>
        <w:numPr>
          <w:ilvl w:val="0"/>
          <w:numId w:val="2"/>
        </w:numPr>
        <w:tabs>
          <w:tab w:val="left" w:pos="142"/>
          <w:tab w:val="left" w:pos="1134"/>
        </w:tabs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Laporan Badan Pusat Statistik. “Statistik Kunjungan Wisatawan Mancanegara 2012”. </w:t>
      </w:r>
      <w:hyperlink r:id="rId12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https://www.bps.go.id/publication/2013/07/01/ae12697e1ca6bae30db3171f/statistik-kunjungan-wisatawan-mancanegara-2012.html. Diakses pada 08-08-2018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91A" w:rsidRPr="00BB091A" w:rsidRDefault="00BB091A" w:rsidP="00BB091A">
      <w:pPr>
        <w:numPr>
          <w:ilvl w:val="0"/>
          <w:numId w:val="2"/>
        </w:numPr>
        <w:tabs>
          <w:tab w:val="left" w:pos="142"/>
          <w:tab w:val="left" w:pos="1134"/>
        </w:tabs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Laporan Badan Pusat Statistik. “Statistik Kunjungan Wisatawan Mancanegara 2013“. </w:t>
      </w:r>
      <w:hyperlink r:id="rId13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https://www.bps.go.id/publication/2014/07/01/87bd2b638690b4a5a9d0734f/statistik-kunjungan-wisatawan-mancanegara-2013.html</w:t>
        </w:r>
      </w:hyperlink>
    </w:p>
    <w:p w:rsidR="00BB091A" w:rsidRPr="00BB091A" w:rsidRDefault="00BB091A" w:rsidP="00BB091A">
      <w:pPr>
        <w:numPr>
          <w:ilvl w:val="0"/>
          <w:numId w:val="2"/>
        </w:numPr>
        <w:tabs>
          <w:tab w:val="left" w:pos="142"/>
          <w:tab w:val="left" w:pos="1134"/>
        </w:tabs>
        <w:spacing w:after="0" w:line="48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Himawan, Adhitya. 2016. “Kunjungan Turis Asing Ke Indonesia di 2015 Melebihi Target”. </w:t>
      </w:r>
      <w:hyperlink r:id="rId14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https://www.suara.com/bisnis/2016/02/02/011437/kunjungan-turis-asing-ke-indonesia-di-2015-melebihi-target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Erdian. 2018. “Efektivitas Penerapan Kebijakan Bebas Visa Kunjungan Dikaitkan dengan Selective Policy Keimigrasian Indonesia”. </w:t>
      </w:r>
      <w:hyperlink r:id="rId15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https://jabar.kemenkumham.go.id/pusat-informasi/artikel/efektivitas-</w:t>
        </w:r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lastRenderedPageBreak/>
          <w:t>penerapan-kebijakan-bebas-visa-kunjungan-dikaitkan-dengan-selective-policy-keimigrasian-indonesia-erdian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Laporan Akuntabilitas Kinerja Kementerian Pariwisata Tahun 2016. </w:t>
      </w:r>
      <w:hyperlink r:id="rId16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http://www.kemenpar.go.id/userfiles/LAPORAN%20KINERJA%20KEMENPAR%202016_FINAL.pdf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Afioma, Gregorius. 2016. “Konservasi Kepentingan Melalui BOP”. </w:t>
      </w:r>
      <w:hyperlink r:id="rId17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https://indoprogress.com/2016/11/konservasi-kepentingan-melalui-bop/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Priherdityo, Endro. 2017. “Tanpa Promosi Wisata, Kebijakan Bebas Visa Dinilai Mubazir”. </w:t>
      </w:r>
      <w:hyperlink r:id="rId18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https://www.cnnindonesia.com/gaya-hidup/20170103111201-269-183717/tanpa-promosi-wisata-kebijakan-bebas-visa-dinilai-mubazir</w:t>
        </w:r>
      </w:hyperlink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Iqbal, Muhammad. 2016. “Imigrasi Perketat Pengawasan WNA”. </w:t>
      </w:r>
      <w:hyperlink r:id="rId19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https://www.republika.co.id/berita/koran/halaman-1/16/10/11/oevco61-imigrasi-perketat-pengawasan-wna</w:t>
        </w:r>
      </w:hyperlink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Berita Utama Dirjen Imigrasi. “Tahun 2015, Tahun Penegakan Hukum Keimigrasian Direktorat Jenderal Imigrasi sumbangkan 3,05 Triliun”. </w:t>
      </w:r>
      <w:hyperlink r:id="rId20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http://www.imigrasi.go.id/index.php/berita/berita-utama/926-rilis-akhir-tahun-2015</w:t>
        </w:r>
      </w:hyperlink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Ferri, Oscar. 2016. “Dirjen Imigrasi: Ratusan WNA Langgar Aturan Selama Oktober 2016”. </w:t>
      </w:r>
      <w:hyperlink r:id="rId21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https://www.liputan6.com/news/read/2637684/dirjen-imigrasi-ratusan-wna-langgar-aturan-selama-oktober-2016</w:t>
        </w:r>
      </w:hyperlink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Analisadaily. 2018. “ 1.358 TKA Dikenai Tindakan Administrasi Keimigrasian”. </w:t>
      </w:r>
      <w:hyperlink r:id="rId22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http://news.analisadaily.com/read/1358-tka-dikenai-tindakan-administrasi-keimigrasian/547818/2018/04/30</w:t>
        </w:r>
      </w:hyperlink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Yashyi, Asfahan dan Agustiyani. 2018. “Memahami Fungsi Cadangan Devisa Negara”. </w:t>
      </w:r>
      <w:hyperlink r:id="rId23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https://www.cnnindonesia.com/ekonomi/20180526162536-82-301500/memahami-fungsi-cadangan-devisa-bi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Laporan Akuntabilitas Kinerja Kinerja Kementerian Pariwisata Tahun 2017. </w:t>
      </w:r>
      <w:hyperlink r:id="rId24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http://www.kemenpar.go.id/asp/detil.asp?c=19&amp;id=4373</w:t>
        </w:r>
      </w:hyperlink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Winarto, Yudho. 2018. “Pemerintah kaji ulang kebijakan bebas visa kunjungan”. </w:t>
      </w:r>
      <w:hyperlink r:id="rId25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https://nasional.kontan.co.id/news/pemerintah-kaji-ulang-kebijakan-bebas-visa-kunjungan</w:t>
        </w:r>
      </w:hyperlink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Kukuh, Thomas. “Kunjungan WNA Bebas Visa Meningkat Tajam, Tiongkok Mendominasi, Nih Angkanya!”. </w:t>
      </w:r>
      <w:hyperlink r:id="rId26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https://www.jawapos.com/nasional/hankam/26/12/2016/kunjungan-wna-bebas-visa-meningkat-tajam-tiongkok-mendominasi-nih-angkanya</w:t>
        </w:r>
      </w:hyperlink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Aliansyah, Muhamad Agil. 2018. “Imigrasi sebut hingga Maret ada 1.358 tenaga kerja asing dideportasi”. </w:t>
      </w:r>
      <w:hyperlink r:id="rId27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https://www.merdeka.com/peristiwa/imigrasi-sebut-hingga-maret-ada-1358-tenaga-kerja-asing-dideportasi.html</w:t>
        </w:r>
      </w:hyperlink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Syukro, Ridho. 2016. “Kebijakan Bebas Visa Kunjungan Kurang Sosialisasi”. </w:t>
      </w:r>
      <w:hyperlink r:id="rId28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http://www.beritasatu.com/ekonomi/361864-kebijakan-bebas-visa-kunjungan-kurang-sosialisasi.html</w:t>
        </w:r>
      </w:hyperlink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OkezoneFinance. 2017. “Kebijakan Bebas Visa Turunkan PNBP 52%”. Dalam </w:t>
      </w:r>
      <w:hyperlink r:id="rId29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https://economy.okezone.com/read/2017/01/20/320/1596457/kebijakan-bebas-visa-turunkan-pnbp-52</w:t>
        </w:r>
      </w:hyperlink>
    </w:p>
    <w:p w:rsidR="00BB091A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Maharani, Tsarina. 2018. “Komisi III dan Menkumham Sepakat Kebijakan Bebas Visa Dievaluasi”. </w:t>
      </w:r>
      <w:hyperlink r:id="rId30" w:history="1">
        <w:r w:rsidRPr="00BB091A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https://news.detik.com/berita/d-3833445/komisi-iii-dan-menkumham-sepakat-kebijakan-bebas-visa-dievaluasi</w:t>
        </w:r>
      </w:hyperlink>
    </w:p>
    <w:p w:rsidR="00A85E10" w:rsidRPr="00BB091A" w:rsidRDefault="00BB091A" w:rsidP="00BB091A">
      <w:pPr>
        <w:numPr>
          <w:ilvl w:val="0"/>
          <w:numId w:val="2"/>
        </w:numPr>
        <w:spacing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91A">
        <w:rPr>
          <w:rFonts w:ascii="Times New Roman" w:eastAsia="Calibri" w:hAnsi="Times New Roman" w:cs="Times New Roman"/>
          <w:sz w:val="24"/>
          <w:szCs w:val="24"/>
        </w:rPr>
        <w:t>Putra, Lutfy Mairizal. 2017. “Langkah Pemerintah Evaluasi Kebijakan Bebas Visa Diapresiasi”.</w:t>
      </w:r>
      <w:r w:rsidRPr="00BB0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1" w:history="1">
        <w:r w:rsidRPr="00BB091A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https://nasional.kompas.com/read/2017/01/09/15410621/langkah.pemerintah.evaluasi.kebijakan.bebas.visa.diapresiasi</w:t>
        </w:r>
      </w:hyperlink>
    </w:p>
    <w:sectPr w:rsidR="00A85E10" w:rsidRPr="00BB091A" w:rsidSect="00BB091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F243B"/>
    <w:multiLevelType w:val="hybridMultilevel"/>
    <w:tmpl w:val="3F5E4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365E9"/>
    <w:multiLevelType w:val="hybridMultilevel"/>
    <w:tmpl w:val="2B8857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1A"/>
    <w:rsid w:val="00A85E10"/>
    <w:rsid w:val="00B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72B6"/>
  <w15:chartTrackingRefBased/>
  <w15:docId w15:val="{6B4E1CB2-EC26-4204-8C2D-AD2B5F65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lu.go.id/id/kebijakan/kerjasama-multilateral/Pages/World-Tourism-Organization.aspx" TargetMode="External"/><Relationship Id="rId13" Type="http://schemas.openxmlformats.org/officeDocument/2006/relationships/hyperlink" Target="https://www.bps.go.id/publication/2014/07/01/87bd2b638690b4a5a9d0734f/statistik-kunjungan-wisatawan-mancanegara-2013.html" TargetMode="External"/><Relationship Id="rId18" Type="http://schemas.openxmlformats.org/officeDocument/2006/relationships/hyperlink" Target="https://www.cnnindonesia.com/gaya-hidup/20170103111201-269-183717/tanpa-promosi-wisata-kebijakan-bebas-visa-dinilai-mubazir" TargetMode="External"/><Relationship Id="rId26" Type="http://schemas.openxmlformats.org/officeDocument/2006/relationships/hyperlink" Target="https://www.jawapos.com/nasional/hankam/26/12/2016/kunjungan-wna-bebas-visa-meningkat-tajam-tiongkok-mendominasi-nih-angkan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putan6.com/news/read/2637684/dirjen-imigrasi-ratusan-wna-langgar-aturan-selama-oktober-2016" TargetMode="External"/><Relationship Id="rId7" Type="http://schemas.openxmlformats.org/officeDocument/2006/relationships/hyperlink" Target="http://jurnal.untan.ac.id/index.php/nestor/article/view/22569/17922" TargetMode="External"/><Relationship Id="rId12" Type="http://schemas.openxmlformats.org/officeDocument/2006/relationships/hyperlink" Target="https://www.bps.go.id/publication/2013/07/01/ae12697e1ca6bae30db3171f/statistik-kunjungan-wisatawan-mancanegara-2012.html.%20Diakses%20pada%2008-08-2018" TargetMode="External"/><Relationship Id="rId17" Type="http://schemas.openxmlformats.org/officeDocument/2006/relationships/hyperlink" Target="https://indoprogress.com/2016/11/konservasi-kepentingan-melalui-bop/" TargetMode="External"/><Relationship Id="rId25" Type="http://schemas.openxmlformats.org/officeDocument/2006/relationships/hyperlink" Target="https://nasional.kontan.co.id/news/pemerintah-kaji-ulang-kebijakan-bebas-visa-kunjunga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emenpar.go.id/userfiles/LAPORAN%20KINERJA%20KEMENPAR%202016_FINAL.pdf" TargetMode="External"/><Relationship Id="rId20" Type="http://schemas.openxmlformats.org/officeDocument/2006/relationships/hyperlink" Target="http://www.imigrasi.go.id/index.php/berita/berita-utama/926-rilis-akhir-tahun-2015" TargetMode="External"/><Relationship Id="rId29" Type="http://schemas.openxmlformats.org/officeDocument/2006/relationships/hyperlink" Target="https://economy.okezone.com/read/2017/01/20/320/1596457/kebijakan-bebas-visa-turunkan-pnbp-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donesia-investments.com/id/bisnis/industri-sektor/pariwisata/item6051" TargetMode="External"/><Relationship Id="rId11" Type="http://schemas.openxmlformats.org/officeDocument/2006/relationships/hyperlink" Target="https://www.bappenas.go.id/files/lampid/lampid2017/Infografis/Pembangunan%20Sektor%20Unggulan" TargetMode="External"/><Relationship Id="rId24" Type="http://schemas.openxmlformats.org/officeDocument/2006/relationships/hyperlink" Target="http://www.kemenpar.go.id/asp/detil.asp?c=19&amp;id=437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donesia.go.id/in/potensi-daerah/pariwisata" TargetMode="External"/><Relationship Id="rId15" Type="http://schemas.openxmlformats.org/officeDocument/2006/relationships/hyperlink" Target="https://jabar.kemenkumham.go.id/pusat-informasi/artikel/efektivitas-penerapan-kebijakan-bebas-visa-kunjungan-dikaitkan-dengan-selective-policy-keimigrasian-indonesia-erdian" TargetMode="External"/><Relationship Id="rId23" Type="http://schemas.openxmlformats.org/officeDocument/2006/relationships/hyperlink" Target="https://www.cnnindonesia.com/ekonomi/20180526162536-82-301500/memahami-fungsi-cadangan-devisa-bi" TargetMode="External"/><Relationship Id="rId28" Type="http://schemas.openxmlformats.org/officeDocument/2006/relationships/hyperlink" Target="http://www.beritasatu.com/ekonomi/361864-kebijakan-bebas-visa-kunjungan-kurang-sosialisasi.html" TargetMode="External"/><Relationship Id="rId10" Type="http://schemas.openxmlformats.org/officeDocument/2006/relationships/hyperlink" Target="http://pih.kemlu.go.id/files/Perpres_21_thn_2016_tentang_Bebas_Visa_Kunjungan.pdf" TargetMode="External"/><Relationship Id="rId19" Type="http://schemas.openxmlformats.org/officeDocument/2006/relationships/hyperlink" Target="https://www.republika.co.id/berita/koran/halaman-1/16/10/11/oevco61-imigrasi-perketat-pengawasan-wna" TargetMode="External"/><Relationship Id="rId31" Type="http://schemas.openxmlformats.org/officeDocument/2006/relationships/hyperlink" Target="https://nasional.kompas.com/read/2017/01/09/15410621/langkah.pemerintah.evaluasi.kebijakan.bebas.visa.diapresia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kas.dpr.go.id/puslit/files/info_singkat/Info%20Singkat-VII-6-II-P3DI-Maret-2015-42.pdf" TargetMode="External"/><Relationship Id="rId14" Type="http://schemas.openxmlformats.org/officeDocument/2006/relationships/hyperlink" Target="https://www.suara.com/bisnis/2016/02/02/011437/kunjungan-turis-asing-ke-indonesia-di-2015-melebihi-target" TargetMode="External"/><Relationship Id="rId22" Type="http://schemas.openxmlformats.org/officeDocument/2006/relationships/hyperlink" Target="http://news.analisadaily.com/read/1358-tka-dikenai-tindakan-administrasi-keimigrasian/547818/2018/04/30" TargetMode="External"/><Relationship Id="rId27" Type="http://schemas.openxmlformats.org/officeDocument/2006/relationships/hyperlink" Target="https://www.merdeka.com/peristiwa/imigrasi-sebut-hingga-maret-ada-1358-tenaga-kerja-asing-dideportasi.html" TargetMode="External"/><Relationship Id="rId30" Type="http://schemas.openxmlformats.org/officeDocument/2006/relationships/hyperlink" Target="https://news.detik.com/berita/d-3833445/komisi-iii-dan-menkumham-sepakat-kebijakan-bebas-visa-dievalu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Fabiyan</dc:creator>
  <cp:keywords/>
  <dc:description/>
  <cp:lastModifiedBy> </cp:lastModifiedBy>
  <cp:revision>1</cp:revision>
  <dcterms:created xsi:type="dcterms:W3CDTF">2018-10-10T05:36:00Z</dcterms:created>
  <dcterms:modified xsi:type="dcterms:W3CDTF">2018-10-10T05:38:00Z</dcterms:modified>
</cp:coreProperties>
</file>