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A3" w:rsidRPr="001950C6" w:rsidRDefault="007D6697" w:rsidP="007D66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95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D55AA3" w:rsidRPr="001950C6" w:rsidRDefault="00D55AA3" w:rsidP="00D55A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697" w:rsidRPr="001950C6" w:rsidRDefault="007D6697" w:rsidP="00D55A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697" w:rsidRPr="001950C6" w:rsidRDefault="007D6697" w:rsidP="00D55AA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925" w:rsidRPr="001950C6" w:rsidRDefault="00916194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Adams, D., &amp; Hamm, M. (2010).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Demysify Math, Science, and </w:t>
      </w:r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Technology :</w:t>
      </w:r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Creativity, Innovation, and Problem Solving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Plhmouth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Rowman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littlefield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Education.</w:t>
      </w:r>
    </w:p>
    <w:p w:rsidR="00451925" w:rsidRPr="001950C6" w:rsidRDefault="00532F2E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Aprillia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Problem Based Learning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Dalam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Meningkatkan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Self-Efficacy </w:t>
      </w:r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Dan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Hasil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Belajar</w:t>
      </w:r>
      <w:proofErr w:type="spellEnd"/>
      <w:r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D06B3"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proofErr w:type="gramStart"/>
      <w:r w:rsidR="004D06B3"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journal </w:t>
      </w:r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proofErr w:type="gramEnd"/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FKIP </w:t>
      </w:r>
      <w:proofErr w:type="spellStart"/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4D06B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</w:t>
      </w:r>
    </w:p>
    <w:p w:rsidR="00451925" w:rsidRPr="001950C6" w:rsidRDefault="00114118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2006.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Kewirausahawan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Banding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Azwar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Saifuddin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Penyusunan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Skala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Jogjakarta 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Bandura. 1997.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Self-Efficacy: The Exercise of Control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New York: W.H. Freeman and Company</w:t>
      </w:r>
    </w:p>
    <w:p w:rsidR="00451925" w:rsidRPr="001950C6" w:rsidRDefault="00532F2E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Billstein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R., Libeskind, S., &amp; Lott, J.W. (1990).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Problem Solving Approach to Elementary School Teachers (4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Eds.)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California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Benjamin/ Cummings Publishing Company, Inc.</w:t>
      </w:r>
    </w:p>
    <w:p w:rsidR="00451925" w:rsidRPr="001950C6" w:rsidRDefault="00D55AA3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(2006).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Satuan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Tingkat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</w:p>
    <w:p w:rsidR="00451925" w:rsidRPr="001950C6" w:rsidRDefault="00D55AA3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Halverscheid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 .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</w:t>
      </w:r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Motivational Aspects Of Instructor-Learner Interactions In Extra-Curriculum Activities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Proceedings of the 28th Conference of the International Group for the Psychology of Mathematics Education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2004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9–16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Haylock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D,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Thangata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(2007).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Key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Concepts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Teaching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Primary Mathematics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London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SAGE Publications.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Herliani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Elly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Indrawati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Pemberdayaan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Tenga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(PPPTK IPA)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Hilss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W.F (2002).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Learning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Survey Of Psychological Interpretations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ed.)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Boston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Allyn and Bacon</w:t>
      </w:r>
    </w:p>
    <w:p w:rsidR="00451925" w:rsidRPr="001950C6" w:rsidRDefault="007F3A14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Hull, D.H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Sounders,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Jr.J.C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1996.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Coming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Challenge :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Community Colleges Ready For New Wave Contextual Learners?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” community college Journal. 67, (2), 15-17.</w:t>
      </w:r>
    </w:p>
    <w:p w:rsidR="00451925" w:rsidRPr="001950C6" w:rsidRDefault="00012D8B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Ibrahim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,(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2000).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Surabaya UNESA University Press.</w:t>
      </w:r>
    </w:p>
    <w:p w:rsidR="00D55AA3" w:rsidRDefault="00D55AA3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 xml:space="preserve">Ina V.S. Mullis, Michael O. Martin, Pierre </w:t>
      </w:r>
      <w:proofErr w:type="spellStart"/>
      <w:r w:rsidRPr="001950C6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>Foy</w:t>
      </w:r>
      <w:proofErr w:type="gramStart"/>
      <w:r w:rsidRPr="001950C6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>,and</w:t>
      </w:r>
      <w:proofErr w:type="spellEnd"/>
      <w:proofErr w:type="gramEnd"/>
      <w:r w:rsidRPr="001950C6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>Alka</w:t>
      </w:r>
      <w:proofErr w:type="spellEnd"/>
      <w:r w:rsidRPr="001950C6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 xml:space="preserve"> Arora. 2011. </w:t>
      </w:r>
      <w:r w:rsidRPr="001950C6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2011 International Results in Mathematics</w:t>
      </w:r>
      <w:r w:rsidRPr="001950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USA :</w:t>
      </w:r>
      <w:proofErr w:type="gramEnd"/>
      <w:r w:rsidRPr="001950C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PIRLS International Study Center, Lynch School of Education, Boston College</w:t>
      </w:r>
    </w:p>
    <w:p w:rsidR="00E9419E" w:rsidRPr="0067149B" w:rsidRDefault="00E9419E" w:rsidP="00E9419E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Indrawan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Yaniawati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Campuran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Pembangunan,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Refika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Aditama</w:t>
      </w:r>
      <w:proofErr w:type="spellEnd"/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Jatisunda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M.Gilar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Self-Efficacy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Melalui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Rotating Trio Exchange (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Rte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Kontekstual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UPI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451925" w:rsidRPr="001950C6" w:rsidRDefault="00532F2E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Strecher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Et al. 1986.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Role of Self-Efficacy in Achieving Health Behavior Change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Health Education Quarterly Vol. 13 (1): 73-91(Spring 1986). John Wiley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Sons.Inc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Feltz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</w:p>
    <w:p w:rsidR="00451925" w:rsidRPr="001950C6" w:rsidRDefault="00F9271C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Jogiyanto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hartono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Filosofi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Dosen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Mahasiswa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Yaogtakarta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Johnson, Elaine B. 2011.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Contextual Teaching &amp; Learning (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Menjadikan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Kegiatan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Belajar-Mengajar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Mengasyikkan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Bermakna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kaifa</w:t>
      </w:r>
      <w:proofErr w:type="spellEnd"/>
    </w:p>
    <w:p w:rsidR="00451925" w:rsidRPr="001950C6" w:rsidRDefault="00012D8B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Jonassen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H. 2000.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Toward a Design Theory of Problem Solving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Educational Technology Research and Development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48 (4): 63-85. New York: Springer.</w:t>
      </w:r>
    </w:p>
    <w:p w:rsidR="00D55AA3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D.H. (2004).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Learning To Solve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Problems :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 Instructional Design Guide</w:t>
      </w:r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San </w:t>
      </w:r>
      <w:proofErr w:type="spellStart"/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Fransisco</w:t>
      </w:r>
      <w:proofErr w:type="spellEnd"/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CA :</w:t>
      </w:r>
      <w:proofErr w:type="gramEnd"/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Jhon</w:t>
      </w:r>
      <w:proofErr w:type="spellEnd"/>
      <w:r w:rsidR="00D55AA3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Wiley &amp; Sons.</w:t>
      </w:r>
    </w:p>
    <w:p w:rsidR="00012D8B" w:rsidRPr="001950C6" w:rsidRDefault="00012D8B" w:rsidP="00012D8B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Komalasari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Kokom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Kontekstual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Feltz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Lirgg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2001.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Self-efficacy Beliefs of Athletes, Teams, and Coaches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R.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N.Singer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A.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Hausenblas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C. Janelle (Eds.),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Handbook of Sport Psychology, 2nd ed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(pp.340-361). New York: John Wiley &amp; Sons.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[online]: </w:t>
      </w:r>
      <w:r w:rsidRPr="001950C6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http://web.cfa.arizona.edu/sites/jsr/wpcontent/docs/SelfEfficacyandTeachingEffectiveness.pdf</w:t>
      </w:r>
      <w:r w:rsidRPr="001950C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[Di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lihat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2015]</w:t>
      </w:r>
    </w:p>
    <w:p w:rsidR="00451925" w:rsidRPr="001950C6" w:rsidRDefault="00B26C37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Lalah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Ai, 2011.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Kecerdasan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Emosional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Peserta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Didik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Madrasah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Tsanawiyah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D55AA3" w:rsidRPr="001950C6" w:rsidRDefault="00D55AA3" w:rsidP="00D55AA3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Liu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Koirala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Effect </w:t>
      </w:r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Mathematics Self-Efficacy on Mathematics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Achievment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High School Students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NERA Conference Proceedings 2009. Paper 3</w:t>
      </w:r>
    </w:p>
    <w:p w:rsidR="00451925" w:rsidRPr="001950C6" w:rsidRDefault="007938E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Lusby, Blair. 2009.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Increasing Students Self-Efficacy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Mathematics</w:t>
      </w:r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mary;s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of Maryland.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Mahmudi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Sumarmo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U. (2010).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Strategi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Mathematical Habits of Mind </w:t>
      </w:r>
      <w:r w:rsidRPr="001950C6">
        <w:rPr>
          <w:rFonts w:ascii="Times New Roman" w:eastAsia="SymbolMT,Bold" w:hAnsi="Times New Roman" w:cs="Times New Roman"/>
          <w:bCs/>
          <w:i/>
          <w:color w:val="000000" w:themeColor="text1"/>
          <w:sz w:val="24"/>
          <w:szCs w:val="24"/>
        </w:rPr>
        <w:t>(</w:t>
      </w:r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MHM</w:t>
      </w:r>
      <w:r w:rsidRPr="001950C6">
        <w:rPr>
          <w:rFonts w:ascii="Times New Roman" w:eastAsia="SymbolMT,Bold" w:hAnsi="Times New Roman" w:cs="Times New Roman"/>
          <w:bCs/>
          <w:i/>
          <w:color w:val="000000" w:themeColor="text1"/>
          <w:sz w:val="24"/>
          <w:szCs w:val="24"/>
        </w:rPr>
        <w:t xml:space="preserve">)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Berbasis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terhadap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Kreativitas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Siswa</w:t>
      </w:r>
      <w:proofErr w:type="spellEnd"/>
      <w:r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Jurnal</w:t>
      </w:r>
      <w:proofErr w:type="spellEnd"/>
      <w:r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Cakrawala</w:t>
      </w:r>
      <w:proofErr w:type="spellEnd"/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2011, Th. XXX, No. 2. [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1950C6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</w:rPr>
          <w:t>http://lppmp.uny.ac.id/sites/lppmp.uny.ac.id/files/4%2520Ali%2520Mahmudi%2520dan%2520Utari%2520Sumarmo.pdf</w:t>
        </w:r>
      </w:hyperlink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[15 April 2014]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Martinis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,Yamin</w:t>
      </w:r>
      <w:proofErr w:type="spellEnd"/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Gaung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</w:t>
      </w:r>
    </w:p>
    <w:p w:rsidR="00451925" w:rsidRPr="001950C6" w:rsidRDefault="00D55AA3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Mulyana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2006.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Analitik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sintetik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kritis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menegah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atas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Disertasi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SPs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Upi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Pajers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miller. 1994.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Role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Self-Efficacy and Self-Concept Beliefs In Mathematical Problem Solving. A path analysis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Journal of education psychology 1994, vol.86, NO. 2, 192-203</w:t>
      </w:r>
    </w:p>
    <w:p w:rsidR="00451925" w:rsidRPr="001950C6" w:rsidRDefault="00114118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Pajers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F. 2002.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Overview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Social Cognitive Theory And Of Self-Efficacy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proofErr w:type="spellStart"/>
      <w:proofErr w:type="gramStart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</w:t>
      </w:r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://www.empry.edu/aducation/mfp/eff/html [</w:t>
      </w:r>
      <w:proofErr w:type="spellStart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="007938E5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2014]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Pehkonen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(2009).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Solving in Mathematics Education in Finland.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Helsinki, Finland.</w:t>
      </w:r>
    </w:p>
    <w:p w:rsidR="00451925" w:rsidRPr="001950C6" w:rsidRDefault="00451925" w:rsidP="00451925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Piaget, J. 1936/1963.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Original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Intelligence In Children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York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W.W. Norton and company</w:t>
      </w:r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Posamentier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A.S.,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Stepelmen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 (1990).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Teaching Secondary Mathematics: Techniques and Enrichment Units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Upper Saddle River, NJ: Pearson Education, Inc.</w:t>
      </w:r>
    </w:p>
    <w:p w:rsidR="00451925" w:rsidRPr="001950C6" w:rsidRDefault="00451925" w:rsidP="00451925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Polya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 (1985).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 to Solve It. A New Aspect Mathematical Methods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Jersey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Education. Inc.</w:t>
      </w:r>
    </w:p>
    <w:p w:rsidR="00451925" w:rsidRPr="001950C6" w:rsidRDefault="00D55AA3" w:rsidP="00451925">
      <w:pPr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Purnowo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&amp;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Mawarsari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Peningkatan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Kemampuan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Pemecahan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Melalui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Model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Ideal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Problem Solving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Berbasis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Project Based Learning</w:t>
      </w:r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JKPM 2014, </w:t>
      </w:r>
      <w:proofErr w:type="spellStart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vol</w:t>
      </w:r>
      <w:proofErr w:type="spellEnd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 </w:t>
      </w:r>
      <w:proofErr w:type="spellStart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Nomor</w:t>
      </w:r>
      <w:proofErr w:type="spellEnd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 </w:t>
      </w:r>
      <w:proofErr w:type="spellStart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Januari</w:t>
      </w:r>
      <w:proofErr w:type="spellEnd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2014, 24-31.</w:t>
      </w:r>
    </w:p>
    <w:p w:rsidR="00451925" w:rsidRPr="001950C6" w:rsidRDefault="00532F2E" w:rsidP="00451925">
      <w:pPr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Ruseffendi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E.T. (2005).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Bidang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Non-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eksakta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Lainnya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Tarsito</w:t>
      </w:r>
      <w:proofErr w:type="spellEnd"/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_____________</w:t>
      </w:r>
      <w:proofErr w:type="gramStart"/>
      <w:r w:rsidRPr="001950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</w:t>
      </w:r>
      <w:r w:rsidR="00532F2E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32F2E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2006).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Membantu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Kompetensinya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="00532F2E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CBSA.</w:t>
      </w:r>
      <w:r w:rsidR="00532F2E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532F2E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Tarsito</w:t>
      </w:r>
      <w:proofErr w:type="spellEnd"/>
    </w:p>
    <w:p w:rsidR="00451925" w:rsidRPr="001950C6" w:rsidRDefault="00451925" w:rsidP="00451925">
      <w:pPr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Sagala</w:t>
      </w:r>
      <w:proofErr w:type="spell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2003.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makna</w:t>
      </w:r>
      <w:proofErr w:type="spellEnd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 </w:t>
      </w:r>
      <w:proofErr w:type="spellStart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Djaramah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Bahri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</w:t>
      </w:r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Aswan Zain</w:t>
      </w:r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2002.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71C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Setiana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(2014).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Problem Based Learning (PBL)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Mengurangi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Kecemasan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Mts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Disertasi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Pascasarjana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UNPAS. Bandung: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7D6697" w:rsidRPr="001950C6" w:rsidRDefault="00C23004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Slavin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R.E. 1994.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Educational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Psichology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1994. Theory, &amp; Practice (4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). Massachu</w:t>
      </w:r>
      <w:r w:rsidR="007D6697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setts Ally and Bacon Publishers.</w:t>
      </w:r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Spector, J.M.,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Kinshuk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(2011). 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Learning To Solve Problems In The Digital </w:t>
      </w:r>
      <w:proofErr w:type="gram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Age :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Introduction</w:t>
      </w:r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522A2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Dal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D.Infenthaler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P.Isaias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J.M.Spector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,et</w:t>
      </w:r>
      <w:proofErr w:type="spellEnd"/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al.(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age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1- 10). Spring Street,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NY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Springer</w:t>
      </w:r>
    </w:p>
    <w:p w:rsidR="007D6697" w:rsidRPr="001950C6" w:rsidRDefault="004D06B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Suherman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(1990).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Petunjuk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Wijayakusumah</w:t>
      </w:r>
      <w:proofErr w:type="spellEnd"/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2003).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697" w:rsidRPr="001950C6" w:rsidRDefault="00114118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2014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gram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Kombinasi</w:t>
      </w:r>
      <w:proofErr w:type="spellEnd"/>
      <w:r w:rsidR="006522A2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(Mixed Methods)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Sumarmo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 U. (2010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).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Berpikir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Disposisi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Matematik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: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Apa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, </w:t>
      </w:r>
      <w:proofErr w:type="spellStart"/>
      <w:proofErr w:type="gram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Mengapa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,</w:t>
      </w:r>
      <w:proofErr w:type="gram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Bagimana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Mengembangkan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Pada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Peserta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Didik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. </w:t>
      </w:r>
      <w:proofErr w:type="spellStart"/>
      <w:r w:rsidRPr="001950C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Makalah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. FMIPA UPI</w:t>
      </w:r>
    </w:p>
    <w:p w:rsidR="00F9271C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(2013), </w:t>
      </w:r>
      <w:proofErr w:type="spellStart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="00C23004"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ajar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S2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STKIP SILIWANGI: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C23004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697" w:rsidRPr="001950C6" w:rsidRDefault="00D55AA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Suryadi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Didi.2007.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Ali, Mohammad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Pedagogiana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</w:t>
      </w:r>
    </w:p>
    <w:p w:rsidR="007D6697" w:rsidRPr="001950C6" w:rsidRDefault="00D55AA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Mendesain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Inovatif-Profresif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</w:p>
    <w:p w:rsidR="007D6697" w:rsidRPr="001950C6" w:rsidRDefault="00D55AA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Turmudi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Landasan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berparadigma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eksploratif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investigatif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Leuseur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Cita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697" w:rsidRPr="001950C6" w:rsidRDefault="004D06B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Uyanto</w:t>
      </w:r>
      <w:proofErr w:type="spellEnd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S.S. (2009). </w:t>
      </w:r>
      <w:proofErr w:type="spellStart"/>
      <w:r w:rsidRPr="001950C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Pedoman</w:t>
      </w:r>
      <w:proofErr w:type="spellEnd"/>
      <w:r w:rsidRPr="001950C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950C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Analisis</w:t>
      </w:r>
      <w:proofErr w:type="spellEnd"/>
      <w:r w:rsidRPr="001950C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Data </w:t>
      </w:r>
      <w:proofErr w:type="spellStart"/>
      <w:r w:rsidRPr="001950C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dengan</w:t>
      </w:r>
      <w:proofErr w:type="spellEnd"/>
      <w:r w:rsidRPr="001950C6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SPSS.</w:t>
      </w:r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Edisi</w:t>
      </w:r>
      <w:proofErr w:type="spellEnd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3. Yogyakarta: </w:t>
      </w:r>
      <w:proofErr w:type="spellStart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Graha</w:t>
      </w:r>
      <w:proofErr w:type="spellEnd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Ilmu</w:t>
      </w:r>
      <w:proofErr w:type="spellEnd"/>
    </w:p>
    <w:p w:rsidR="007D6697" w:rsidRPr="001950C6" w:rsidRDefault="00916194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De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Walle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 A. 2008.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Menengah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</w:t>
      </w:r>
      <w:proofErr w:type="spellEnd"/>
      <w:r w:rsidR="007D6697"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Pengajaran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D6697" w:rsidRPr="001950C6" w:rsidRDefault="00114118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Wahyudin.2008.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Pembelajaran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Model-model </w:t>
      </w:r>
      <w:proofErr w:type="spellStart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CV.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Ipa</w:t>
      </w:r>
      <w:proofErr w:type="spellEnd"/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Abong</w:t>
      </w:r>
      <w:proofErr w:type="spellEnd"/>
    </w:p>
    <w:p w:rsidR="007D6697" w:rsidRPr="001950C6" w:rsidRDefault="00D55AA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Wardhani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Rumiati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Instrumen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PISA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PPPPTK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Wiratmaja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Pengaruh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Model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Berbasis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Masalah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Terhadap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Self-Efficacy </w:t>
      </w:r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Dan </w:t>
      </w:r>
      <w:r w:rsidRPr="001950C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Emotional Intelligence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Siswa</w:t>
      </w:r>
      <w:proofErr w:type="spellEnd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Sma</w:t>
      </w:r>
      <w:proofErr w:type="spellEnd"/>
      <w:r w:rsidRPr="00195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e-Journal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Pascasarjana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Ganesha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(Volume 4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2014)</w:t>
      </w:r>
    </w:p>
    <w:p w:rsidR="007D6697" w:rsidRPr="001950C6" w:rsidRDefault="00D55AA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Woolfolk.A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(2008).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psychology active learning edition, 10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second</w:t>
      </w:r>
      <w:proofErr w:type="gram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section)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Boston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Pearson Education.</w:t>
      </w:r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Yamin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Martins. 2012.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Desain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Baru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Kontruktivis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</w:p>
    <w:p w:rsidR="007D6697" w:rsidRPr="001950C6" w:rsidRDefault="00D55AA3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Yaniawati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R.Poppy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Kontemporer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Arfino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Raya</w:t>
      </w:r>
    </w:p>
    <w:p w:rsidR="007D6697" w:rsidRPr="001950C6" w:rsidRDefault="007D6697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Zeldin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A.L. 2000.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Sources and Effects of the Self-Efficacy Beliefs of Men with Careers in Mathematics, Science, and Technology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Emory University.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Disertasi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dipublikasikan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http:// </w:t>
      </w:r>
      <w:hyperlink r:id="rId8" w:history="1">
        <w:r w:rsidRPr="001950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www.des.emory.edu/mfp/ZeldinDissertation2000.PDF</w:t>
        </w:r>
      </w:hyperlink>
      <w:r w:rsidR="00365E7A"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 [2 </w:t>
      </w:r>
      <w:proofErr w:type="spellStart"/>
      <w:r w:rsidR="00365E7A"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365E7A"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2015]</w:t>
      </w:r>
    </w:p>
    <w:p w:rsidR="007D6697" w:rsidRPr="001950C6" w:rsidRDefault="00532F2E" w:rsidP="007D6697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Zimmerman ,</w:t>
      </w:r>
      <w:proofErr w:type="gram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B.J. 2000. Self-Efficacy: An Essential Motive to Learn. In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Self efficacy beliefs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950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Contemporary Educational Psychology </w:t>
      </w:r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 82–91. </w:t>
      </w:r>
      <w:proofErr w:type="spellStart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19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[online]: </w:t>
      </w:r>
      <w:hyperlink r:id="rId9" w:history="1">
        <w:r w:rsidRPr="001950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http://www.upo.es/psicologiadeldeporte/doc/articulo_deborah_feltz.pdf</w:t>
        </w:r>
      </w:hyperlink>
      <w:r w:rsidR="00365E7A"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[2 </w:t>
      </w:r>
      <w:proofErr w:type="spellStart"/>
      <w:r w:rsidR="00365E7A"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365E7A" w:rsidRPr="001950C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2015]</w:t>
      </w:r>
    </w:p>
    <w:p w:rsidR="00532F2E" w:rsidRPr="001950C6" w:rsidRDefault="00532F2E" w:rsidP="00D55AA3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916194" w:rsidRPr="001950C6" w:rsidRDefault="00916194" w:rsidP="00451925">
      <w:pPr>
        <w:pStyle w:val="Default"/>
        <w:rPr>
          <w:rFonts w:ascii="Times New Roman" w:hAnsi="Times New Roman" w:cs="Times New Roman"/>
          <w:color w:val="000000" w:themeColor="text1"/>
        </w:rPr>
      </w:pPr>
    </w:p>
    <w:sectPr w:rsidR="00916194" w:rsidRPr="001950C6" w:rsidSect="00B52080">
      <w:headerReference w:type="default" r:id="rId10"/>
      <w:pgSz w:w="12240" w:h="15840"/>
      <w:pgMar w:top="2268" w:right="1701" w:bottom="1701" w:left="2268" w:header="720" w:footer="720" w:gutter="0"/>
      <w:pgNumType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70" w:rsidRDefault="00CF3170" w:rsidP="000E203C">
      <w:pPr>
        <w:spacing w:after="0" w:line="240" w:lineRule="auto"/>
      </w:pPr>
      <w:r>
        <w:separator/>
      </w:r>
    </w:p>
  </w:endnote>
  <w:endnote w:type="continuationSeparator" w:id="0">
    <w:p w:rsidR="00CF3170" w:rsidRDefault="00CF3170" w:rsidP="000E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70" w:rsidRDefault="00CF3170" w:rsidP="000E203C">
      <w:pPr>
        <w:spacing w:after="0" w:line="240" w:lineRule="auto"/>
      </w:pPr>
      <w:r>
        <w:separator/>
      </w:r>
    </w:p>
  </w:footnote>
  <w:footnote w:type="continuationSeparator" w:id="0">
    <w:p w:rsidR="00CF3170" w:rsidRDefault="00CF3170" w:rsidP="000E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398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E203C" w:rsidRPr="000E203C" w:rsidRDefault="000E203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E203C">
          <w:rPr>
            <w:rFonts w:ascii="Times New Roman" w:hAnsi="Times New Roman" w:cs="Times New Roman"/>
            <w:sz w:val="24"/>
          </w:rPr>
          <w:fldChar w:fldCharType="begin"/>
        </w:r>
        <w:r w:rsidRPr="000E20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203C">
          <w:rPr>
            <w:rFonts w:ascii="Times New Roman" w:hAnsi="Times New Roman" w:cs="Times New Roman"/>
            <w:sz w:val="24"/>
          </w:rPr>
          <w:fldChar w:fldCharType="separate"/>
        </w:r>
        <w:r w:rsidR="00B52080">
          <w:rPr>
            <w:rFonts w:ascii="Times New Roman" w:hAnsi="Times New Roman" w:cs="Times New Roman"/>
            <w:noProof/>
            <w:sz w:val="24"/>
          </w:rPr>
          <w:t>145</w:t>
        </w:r>
        <w:r w:rsidRPr="000E203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E203C" w:rsidRDefault="000E2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E30"/>
    <w:multiLevelType w:val="hybridMultilevel"/>
    <w:tmpl w:val="FEC6BF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0058"/>
    <w:multiLevelType w:val="hybridMultilevel"/>
    <w:tmpl w:val="FEC6BF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AF2"/>
    <w:multiLevelType w:val="hybridMultilevel"/>
    <w:tmpl w:val="FEC6BF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3"/>
    <w:rsid w:val="00012D8B"/>
    <w:rsid w:val="0007747D"/>
    <w:rsid w:val="000E203C"/>
    <w:rsid w:val="00114118"/>
    <w:rsid w:val="001950C6"/>
    <w:rsid w:val="001F638A"/>
    <w:rsid w:val="00365E7A"/>
    <w:rsid w:val="003A1ECD"/>
    <w:rsid w:val="003A645C"/>
    <w:rsid w:val="0043670C"/>
    <w:rsid w:val="00451925"/>
    <w:rsid w:val="004D06B3"/>
    <w:rsid w:val="00532F2E"/>
    <w:rsid w:val="006522A2"/>
    <w:rsid w:val="007938E5"/>
    <w:rsid w:val="007D6697"/>
    <w:rsid w:val="007F3A14"/>
    <w:rsid w:val="00801CCD"/>
    <w:rsid w:val="008719D0"/>
    <w:rsid w:val="00903F3E"/>
    <w:rsid w:val="00916194"/>
    <w:rsid w:val="00962179"/>
    <w:rsid w:val="009A0640"/>
    <w:rsid w:val="009A0959"/>
    <w:rsid w:val="00B26C37"/>
    <w:rsid w:val="00B52080"/>
    <w:rsid w:val="00BC1120"/>
    <w:rsid w:val="00BD223C"/>
    <w:rsid w:val="00C23004"/>
    <w:rsid w:val="00CF3170"/>
    <w:rsid w:val="00D55AA3"/>
    <w:rsid w:val="00E9419E"/>
    <w:rsid w:val="00E948FB"/>
    <w:rsid w:val="00EB44F9"/>
    <w:rsid w:val="00F2247F"/>
    <w:rsid w:val="00F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C5EF-EF8A-4C13-9F79-2492324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A3"/>
    <w:pPr>
      <w:spacing w:after="200" w:line="276" w:lineRule="auto"/>
      <w:ind w:left="720"/>
      <w:contextualSpacing/>
    </w:pPr>
    <w:rPr>
      <w:lang w:val="id-ID"/>
    </w:rPr>
  </w:style>
  <w:style w:type="paragraph" w:customStyle="1" w:styleId="Default">
    <w:name w:val="Default"/>
    <w:rsid w:val="00D55AA3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5AA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55AA3"/>
    <w:rPr>
      <w:rFonts w:cs="ITC Avant Garde Std Bk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D55AA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55AA3"/>
    <w:rPr>
      <w:rFonts w:cs="ITC Avant Garde Std Bk"/>
      <w:color w:val="000000"/>
      <w:sz w:val="68"/>
      <w:szCs w:val="68"/>
    </w:rPr>
  </w:style>
  <w:style w:type="paragraph" w:customStyle="1" w:styleId="Pa3">
    <w:name w:val="Pa3"/>
    <w:basedOn w:val="Default"/>
    <w:next w:val="Default"/>
    <w:uiPriority w:val="99"/>
    <w:rsid w:val="00D55AA3"/>
    <w:pPr>
      <w:spacing w:line="201" w:lineRule="atLeast"/>
    </w:pPr>
    <w:rPr>
      <w:rFonts w:ascii="Minion Pro" w:hAnsi="Minion Pro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55AA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7747D"/>
  </w:style>
  <w:style w:type="character" w:styleId="Emphasis">
    <w:name w:val="Emphasis"/>
    <w:basedOn w:val="DefaultParagraphFont"/>
    <w:uiPriority w:val="20"/>
    <w:qFormat/>
    <w:rsid w:val="000774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3C"/>
  </w:style>
  <w:style w:type="paragraph" w:styleId="Footer">
    <w:name w:val="footer"/>
    <w:basedOn w:val="Normal"/>
    <w:link w:val="FooterChar"/>
    <w:uiPriority w:val="99"/>
    <w:unhideWhenUsed/>
    <w:rsid w:val="000E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.emory.edu/mfp/ZeldinDissertation2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pmp.uny.ac.id/sites/lppmp.uny.ac.id/files/4%2520Ali%2520Mahmudi%2520dan%2520Utari%2520Sumarm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o.es/psicologiadeldeporte/doc/articulo_deborah_felt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2015-10-05T17:36:00Z</dcterms:created>
  <dcterms:modified xsi:type="dcterms:W3CDTF">2015-10-18T16:10:00Z</dcterms:modified>
</cp:coreProperties>
</file>