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5D" w:rsidRPr="0027607C" w:rsidRDefault="005F135D" w:rsidP="005F135D">
      <w:pPr>
        <w:jc w:val="center"/>
        <w:rPr>
          <w:rFonts w:eastAsia="Calibri"/>
          <w:b/>
          <w:sz w:val="28"/>
          <w:szCs w:val="28"/>
        </w:rPr>
      </w:pPr>
      <w:r w:rsidRPr="0027607C">
        <w:rPr>
          <w:rFonts w:eastAsia="Calibri"/>
          <w:b/>
          <w:sz w:val="28"/>
          <w:szCs w:val="28"/>
          <w:lang w:val="id-ID"/>
        </w:rPr>
        <w:t xml:space="preserve">PENGARUH </w:t>
      </w:r>
      <w:r w:rsidRPr="0027607C">
        <w:rPr>
          <w:rFonts w:eastAsia="Calibri"/>
          <w:b/>
          <w:sz w:val="28"/>
          <w:szCs w:val="28"/>
        </w:rPr>
        <w:t xml:space="preserve">PROMOSI DAN HARGA </w:t>
      </w:r>
      <w:r w:rsidRPr="0027607C">
        <w:rPr>
          <w:rFonts w:eastAsia="Calibri"/>
          <w:b/>
          <w:sz w:val="28"/>
          <w:szCs w:val="28"/>
          <w:lang w:val="id-ID"/>
        </w:rPr>
        <w:t xml:space="preserve">TERHADAP KEPUTUSAN PEMBELIAN SERTA </w:t>
      </w:r>
      <w:r w:rsidRPr="0027607C">
        <w:rPr>
          <w:rFonts w:eastAsia="Calibri"/>
          <w:b/>
          <w:sz w:val="28"/>
          <w:szCs w:val="28"/>
        </w:rPr>
        <w:t xml:space="preserve">DAMPAKNYA PADA KEPUASAN </w:t>
      </w:r>
      <w:r w:rsidRPr="0027607C">
        <w:rPr>
          <w:rFonts w:eastAsia="Calibri"/>
          <w:b/>
          <w:sz w:val="28"/>
          <w:szCs w:val="28"/>
          <w:lang w:val="id-ID"/>
        </w:rPr>
        <w:t>KONSUMEN</w:t>
      </w:r>
    </w:p>
    <w:p w:rsidR="005F135D" w:rsidRDefault="005F135D" w:rsidP="005F135D">
      <w:pPr>
        <w:jc w:val="center"/>
        <w:rPr>
          <w:rFonts w:eastAsia="Calibri"/>
          <w:sz w:val="28"/>
          <w:szCs w:val="28"/>
        </w:rPr>
      </w:pPr>
      <w:r w:rsidRPr="0027607C">
        <w:rPr>
          <w:rFonts w:eastAsia="Calibri"/>
          <w:sz w:val="28"/>
          <w:szCs w:val="28"/>
          <w:lang w:val="id-ID"/>
        </w:rPr>
        <w:t xml:space="preserve">(Survey pada Konsumen </w:t>
      </w:r>
      <w:r w:rsidRPr="0027607C">
        <w:rPr>
          <w:rFonts w:eastAsia="Calibri"/>
          <w:sz w:val="28"/>
          <w:szCs w:val="28"/>
        </w:rPr>
        <w:t>Original Viking Fans Shop</w:t>
      </w:r>
      <w:r>
        <w:rPr>
          <w:rFonts w:eastAsia="Calibri"/>
          <w:sz w:val="28"/>
          <w:szCs w:val="28"/>
        </w:rPr>
        <w:t xml:space="preserve"> Jalan Banda </w:t>
      </w:r>
    </w:p>
    <w:p w:rsidR="005F135D" w:rsidRPr="0027607C" w:rsidRDefault="005F135D" w:rsidP="005F135D">
      <w:pPr>
        <w:jc w:val="center"/>
        <w:rPr>
          <w:rFonts w:eastAsia="Calibri"/>
          <w:sz w:val="28"/>
          <w:szCs w:val="28"/>
          <w:lang w:val="id-ID"/>
        </w:rPr>
      </w:pPr>
      <w:r>
        <w:rPr>
          <w:rFonts w:eastAsia="Calibri"/>
          <w:sz w:val="28"/>
          <w:szCs w:val="28"/>
        </w:rPr>
        <w:t>Kota Bandung</w:t>
      </w:r>
      <w:r w:rsidRPr="0027607C">
        <w:rPr>
          <w:rFonts w:eastAsia="Calibri"/>
          <w:sz w:val="28"/>
          <w:szCs w:val="28"/>
          <w:lang w:val="id-ID"/>
        </w:rPr>
        <w:t>)</w:t>
      </w:r>
    </w:p>
    <w:p w:rsidR="005F135D" w:rsidRDefault="005F135D" w:rsidP="005F135D">
      <w:pPr>
        <w:ind w:right="-165"/>
        <w:jc w:val="center"/>
        <w:rPr>
          <w:b/>
          <w:sz w:val="28"/>
          <w:szCs w:val="32"/>
        </w:rPr>
      </w:pPr>
    </w:p>
    <w:p w:rsidR="005F135D" w:rsidRPr="005F135D" w:rsidRDefault="005F135D" w:rsidP="005F135D">
      <w:pPr>
        <w:ind w:right="-165"/>
        <w:jc w:val="center"/>
        <w:rPr>
          <w:b/>
          <w:sz w:val="48"/>
          <w:szCs w:val="48"/>
        </w:rPr>
      </w:pPr>
      <w:r w:rsidRPr="005F135D">
        <w:rPr>
          <w:b/>
          <w:sz w:val="48"/>
          <w:szCs w:val="48"/>
        </w:rPr>
        <w:t>Artikel</w:t>
      </w:r>
    </w:p>
    <w:p w:rsidR="005F135D" w:rsidRDefault="005F135D" w:rsidP="005F135D"/>
    <w:p w:rsidR="005F135D" w:rsidRDefault="005F135D" w:rsidP="005F135D"/>
    <w:p w:rsidR="005F135D" w:rsidRDefault="005F135D" w:rsidP="005F135D"/>
    <w:p w:rsidR="005F135D" w:rsidRDefault="005F135D" w:rsidP="005F135D"/>
    <w:p w:rsidR="005F135D" w:rsidRPr="00D545D1" w:rsidRDefault="005F135D" w:rsidP="005F135D"/>
    <w:p w:rsidR="005F135D" w:rsidRPr="00FD440B" w:rsidRDefault="005F135D" w:rsidP="005F135D">
      <w:pPr>
        <w:jc w:val="center"/>
        <w:rPr>
          <w:b/>
          <w:sz w:val="28"/>
          <w:szCs w:val="28"/>
        </w:rPr>
      </w:pPr>
      <w:r w:rsidRPr="00FD440B">
        <w:rPr>
          <w:b/>
          <w:sz w:val="28"/>
          <w:szCs w:val="28"/>
        </w:rPr>
        <w:t>OLEH :</w:t>
      </w:r>
    </w:p>
    <w:p w:rsidR="005F135D" w:rsidRPr="009D3A79" w:rsidRDefault="005F135D" w:rsidP="005F135D">
      <w:pPr>
        <w:jc w:val="center"/>
        <w:rPr>
          <w:b/>
          <w:sz w:val="28"/>
          <w:szCs w:val="28"/>
        </w:rPr>
      </w:pPr>
      <w:r>
        <w:rPr>
          <w:b/>
          <w:sz w:val="28"/>
          <w:szCs w:val="28"/>
        </w:rPr>
        <w:t>MUHAMMAD TAUFIK HIDAYAT</w:t>
      </w:r>
    </w:p>
    <w:p w:rsidR="005F135D" w:rsidRPr="009D3A79" w:rsidRDefault="005F135D" w:rsidP="005F135D">
      <w:pPr>
        <w:jc w:val="center"/>
        <w:rPr>
          <w:b/>
        </w:rPr>
      </w:pPr>
      <w:r w:rsidRPr="00FD440B">
        <w:rPr>
          <w:b/>
          <w:sz w:val="28"/>
          <w:szCs w:val="28"/>
        </w:rPr>
        <w:t>N</w:t>
      </w:r>
      <w:r>
        <w:rPr>
          <w:b/>
          <w:sz w:val="28"/>
          <w:szCs w:val="28"/>
          <w:lang w:val="id-ID"/>
        </w:rPr>
        <w:t>PM</w:t>
      </w:r>
      <w:r w:rsidRPr="00FD440B">
        <w:rPr>
          <w:b/>
          <w:sz w:val="28"/>
          <w:szCs w:val="28"/>
        </w:rPr>
        <w:t xml:space="preserve">: </w:t>
      </w:r>
      <w:r w:rsidRPr="00FD440B">
        <w:rPr>
          <w:b/>
          <w:sz w:val="28"/>
          <w:szCs w:val="28"/>
          <w:lang w:val="id-ID"/>
        </w:rPr>
        <w:t>138020</w:t>
      </w:r>
      <w:r>
        <w:rPr>
          <w:b/>
          <w:sz w:val="28"/>
          <w:szCs w:val="28"/>
        </w:rPr>
        <w:t>190</w:t>
      </w:r>
    </w:p>
    <w:p w:rsidR="005F135D" w:rsidRPr="00D545D1" w:rsidRDefault="005F135D" w:rsidP="005F135D">
      <w:pPr>
        <w:jc w:val="center"/>
        <w:rPr>
          <w:b/>
        </w:rPr>
      </w:pPr>
    </w:p>
    <w:p w:rsidR="005F135D" w:rsidRPr="00D545D1" w:rsidRDefault="005F135D" w:rsidP="005F135D">
      <w:pPr>
        <w:jc w:val="center"/>
        <w:rPr>
          <w:b/>
        </w:rPr>
      </w:pPr>
    </w:p>
    <w:p w:rsidR="005F135D" w:rsidRDefault="005F135D" w:rsidP="005F135D">
      <w:pPr>
        <w:jc w:val="center"/>
        <w:rPr>
          <w:b/>
          <w:lang w:val="id-ID"/>
        </w:rPr>
      </w:pPr>
    </w:p>
    <w:p w:rsidR="005F135D" w:rsidRPr="00B17C48" w:rsidRDefault="005F135D" w:rsidP="005F135D">
      <w:pPr>
        <w:jc w:val="center"/>
        <w:rPr>
          <w:lang w:val="id-ID"/>
        </w:rPr>
      </w:pPr>
    </w:p>
    <w:p w:rsidR="005F135D" w:rsidRPr="00D545D1" w:rsidRDefault="00242189" w:rsidP="005F135D">
      <w:pPr>
        <w:jc w:val="center"/>
      </w:pPr>
      <w:r>
        <w:rPr>
          <w:noProof/>
        </w:rPr>
        <w:drawing>
          <wp:inline distT="0" distB="0" distL="0" distR="0">
            <wp:extent cx="1832328" cy="1968127"/>
            <wp:effectExtent l="19050" t="0" r="0" b="0"/>
            <wp:docPr id="6" name="Picture 1" descr="https://upload.wikimedia.org/wikipedia/id/thumb/d/d8/Univ.Pasundan.svg/957px-Univ.Pasun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id/thumb/d/d8/Univ.Pasundan.svg/957px-Univ.Pasundan.svg.png"/>
                    <pic:cNvPicPr>
                      <a:picLocks noChangeAspect="1" noChangeArrowheads="1"/>
                    </pic:cNvPicPr>
                  </pic:nvPicPr>
                  <pic:blipFill>
                    <a:blip r:embed="rId7" cstate="print"/>
                    <a:srcRect/>
                    <a:stretch>
                      <a:fillRect/>
                    </a:stretch>
                  </pic:blipFill>
                  <pic:spPr bwMode="auto">
                    <a:xfrm>
                      <a:off x="0" y="0"/>
                      <a:ext cx="1832329" cy="1968128"/>
                    </a:xfrm>
                    <a:prstGeom prst="rect">
                      <a:avLst/>
                    </a:prstGeom>
                    <a:noFill/>
                    <a:ln w="9525">
                      <a:noFill/>
                      <a:miter lim="800000"/>
                      <a:headEnd/>
                      <a:tailEnd/>
                    </a:ln>
                  </pic:spPr>
                </pic:pic>
              </a:graphicData>
            </a:graphic>
          </wp:inline>
        </w:drawing>
      </w:r>
    </w:p>
    <w:p w:rsidR="005F135D" w:rsidRPr="00D545D1" w:rsidRDefault="005F135D" w:rsidP="005F135D">
      <w:pPr>
        <w:jc w:val="center"/>
      </w:pPr>
    </w:p>
    <w:p w:rsidR="005F135D" w:rsidRPr="00242189" w:rsidRDefault="005F135D" w:rsidP="005F135D">
      <w:pPr>
        <w:spacing w:before="40"/>
        <w:ind w:right="-136"/>
        <w:rPr>
          <w:b/>
          <w:sz w:val="36"/>
          <w:szCs w:val="36"/>
        </w:rPr>
      </w:pPr>
    </w:p>
    <w:p w:rsidR="005F135D" w:rsidRPr="00BB669E" w:rsidRDefault="005F135D" w:rsidP="005F135D">
      <w:pPr>
        <w:spacing w:before="40"/>
        <w:ind w:right="-136"/>
        <w:jc w:val="center"/>
        <w:rPr>
          <w:b/>
          <w:sz w:val="28"/>
          <w:szCs w:val="28"/>
          <w:lang w:val="id-ID"/>
        </w:rPr>
      </w:pPr>
      <w:r w:rsidRPr="00BB669E">
        <w:rPr>
          <w:b/>
          <w:sz w:val="28"/>
          <w:szCs w:val="28"/>
        </w:rPr>
        <w:t xml:space="preserve">PROGRAM </w:t>
      </w:r>
      <w:r w:rsidRPr="00BB669E">
        <w:rPr>
          <w:b/>
          <w:sz w:val="28"/>
          <w:szCs w:val="28"/>
          <w:lang w:val="id-ID"/>
        </w:rPr>
        <w:t>MAGISTER MANAJEMEN</w:t>
      </w:r>
    </w:p>
    <w:p w:rsidR="005F135D" w:rsidRPr="00BB669E" w:rsidRDefault="005F135D" w:rsidP="005F135D">
      <w:pPr>
        <w:spacing w:before="40"/>
        <w:ind w:right="-136"/>
        <w:jc w:val="center"/>
        <w:rPr>
          <w:b/>
          <w:sz w:val="28"/>
          <w:szCs w:val="28"/>
        </w:rPr>
      </w:pPr>
      <w:r w:rsidRPr="00BB669E">
        <w:rPr>
          <w:b/>
          <w:sz w:val="28"/>
          <w:szCs w:val="28"/>
          <w:lang w:val="id-ID"/>
        </w:rPr>
        <w:t xml:space="preserve">FAKULTAS </w:t>
      </w:r>
      <w:r w:rsidRPr="00BB669E">
        <w:rPr>
          <w:b/>
          <w:sz w:val="28"/>
          <w:szCs w:val="28"/>
        </w:rPr>
        <w:t>PASCASARJANA</w:t>
      </w:r>
    </w:p>
    <w:p w:rsidR="005F135D" w:rsidRPr="00BB669E" w:rsidRDefault="005F135D" w:rsidP="005F135D">
      <w:pPr>
        <w:spacing w:before="40"/>
        <w:ind w:right="-136"/>
        <w:jc w:val="center"/>
        <w:rPr>
          <w:b/>
          <w:sz w:val="28"/>
          <w:szCs w:val="28"/>
          <w:lang w:val="id-ID"/>
        </w:rPr>
      </w:pPr>
      <w:r w:rsidRPr="00BB669E">
        <w:rPr>
          <w:b/>
          <w:sz w:val="28"/>
          <w:szCs w:val="28"/>
        </w:rPr>
        <w:t xml:space="preserve">UNIVERSITAS </w:t>
      </w:r>
      <w:r w:rsidRPr="00BB669E">
        <w:rPr>
          <w:b/>
          <w:sz w:val="28"/>
          <w:szCs w:val="28"/>
          <w:lang w:val="id-ID"/>
        </w:rPr>
        <w:t>PASUNDAN</w:t>
      </w:r>
    </w:p>
    <w:p w:rsidR="005F135D" w:rsidRPr="00BB669E" w:rsidRDefault="005F135D" w:rsidP="005F135D">
      <w:pPr>
        <w:spacing w:before="40"/>
        <w:ind w:right="-136"/>
        <w:jc w:val="center"/>
        <w:rPr>
          <w:b/>
          <w:sz w:val="28"/>
          <w:szCs w:val="28"/>
        </w:rPr>
      </w:pPr>
      <w:r w:rsidRPr="00BB669E">
        <w:rPr>
          <w:b/>
          <w:sz w:val="28"/>
          <w:szCs w:val="28"/>
        </w:rPr>
        <w:t>BANDUNG</w:t>
      </w:r>
    </w:p>
    <w:p w:rsidR="005F135D" w:rsidRPr="004329EF" w:rsidRDefault="005F135D" w:rsidP="005F135D">
      <w:pPr>
        <w:spacing w:before="40"/>
        <w:ind w:right="-136"/>
        <w:jc w:val="center"/>
        <w:rPr>
          <w:b/>
          <w:sz w:val="28"/>
          <w:szCs w:val="28"/>
        </w:rPr>
      </w:pPr>
      <w:r w:rsidRPr="00BB669E">
        <w:rPr>
          <w:b/>
          <w:sz w:val="28"/>
          <w:szCs w:val="28"/>
        </w:rPr>
        <w:t>201</w:t>
      </w:r>
      <w:r>
        <w:rPr>
          <w:b/>
          <w:sz w:val="28"/>
          <w:szCs w:val="28"/>
        </w:rPr>
        <w:t>6</w:t>
      </w:r>
    </w:p>
    <w:p w:rsidR="008E6638" w:rsidRDefault="008E6638" w:rsidP="008E6638">
      <w:pPr>
        <w:spacing w:line="480" w:lineRule="auto"/>
        <w:rPr>
          <w:b/>
        </w:rPr>
        <w:sectPr w:rsidR="008E6638" w:rsidSect="008E6638">
          <w:headerReference w:type="default" r:id="rId8"/>
          <w:footerReference w:type="default" r:id="rId9"/>
          <w:pgSz w:w="12240" w:h="15840"/>
          <w:pgMar w:top="2268" w:right="1701" w:bottom="1701" w:left="2268" w:header="708" w:footer="708" w:gutter="0"/>
          <w:pgNumType w:start="1"/>
          <w:cols w:space="708"/>
          <w:titlePg/>
          <w:docGrid w:linePitch="360"/>
        </w:sectPr>
      </w:pPr>
    </w:p>
    <w:p w:rsidR="00D21890" w:rsidRDefault="00D21890" w:rsidP="008E6638">
      <w:pPr>
        <w:spacing w:line="480" w:lineRule="auto"/>
        <w:jc w:val="center"/>
        <w:rPr>
          <w:b/>
        </w:rPr>
      </w:pPr>
      <w:r>
        <w:rPr>
          <w:b/>
        </w:rPr>
        <w:lastRenderedPageBreak/>
        <w:t>ABSTRAK</w:t>
      </w:r>
    </w:p>
    <w:p w:rsidR="00994E40" w:rsidRPr="00994E40" w:rsidRDefault="00994E40" w:rsidP="00994E40">
      <w:pPr>
        <w:ind w:firstLine="709"/>
        <w:jc w:val="both"/>
        <w:rPr>
          <w:rFonts w:eastAsia="Calibri"/>
        </w:rPr>
      </w:pPr>
      <w:r>
        <w:rPr>
          <w:color w:val="000000" w:themeColor="text1"/>
        </w:rPr>
        <w:t xml:space="preserve">Viking adalah salah satu supporter terbesar di Indonesia, viking memiliki sebuah toko penjualan peralatan supporter yang bernama Viking Fanshop . Dalam penelitian ini, peneliti meneliti tentang </w:t>
      </w:r>
      <w:r w:rsidRPr="00994E40">
        <w:rPr>
          <w:rFonts w:eastAsia="Calibri"/>
        </w:rPr>
        <w:t>PENGARUH PROMOSI DAN HARGA TERHADAP KEPUTUSAN PEMBELIAN SERTA DAMPAKNYA PADA KEPUASAN KONSUMEN</w:t>
      </w:r>
      <w:r>
        <w:rPr>
          <w:rFonts w:eastAsia="Calibri"/>
        </w:rPr>
        <w:t xml:space="preserve"> </w:t>
      </w:r>
      <w:r w:rsidRPr="00994E40">
        <w:rPr>
          <w:rFonts w:eastAsia="Calibri"/>
        </w:rPr>
        <w:t>(Survey pada Konsumen Original Viking Fans Shop Jalan Banda Kota Bandung)</w:t>
      </w:r>
    </w:p>
    <w:p w:rsidR="007C66BE" w:rsidRPr="004157DC" w:rsidRDefault="001B12D7" w:rsidP="001B12D7">
      <w:pPr>
        <w:jc w:val="both"/>
        <w:rPr>
          <w:color w:val="000000" w:themeColor="text1"/>
          <w:lang w:val="id-ID"/>
        </w:rPr>
      </w:pPr>
      <w:r>
        <w:rPr>
          <w:color w:val="000000" w:themeColor="text1"/>
        </w:rPr>
        <w:t xml:space="preserve">           </w:t>
      </w:r>
      <w:r w:rsidR="00D20C8A">
        <w:t>Hasilnya</w:t>
      </w:r>
      <w:r>
        <w:t xml:space="preserve"> </w:t>
      </w:r>
      <w:r w:rsidR="00D20C8A">
        <w:t>menunjukkan,</w:t>
      </w:r>
      <w:bookmarkStart w:id="0" w:name="_GoBack"/>
      <w:bookmarkEnd w:id="0"/>
      <w:r>
        <w:t xml:space="preserve"> </w:t>
      </w:r>
      <w:r w:rsidR="004157DC">
        <w:rPr>
          <w:lang w:val="id-ID"/>
        </w:rPr>
        <w:t xml:space="preserve">indeks rata-rata untuk </w:t>
      </w:r>
      <w:r w:rsidR="00837B56">
        <w:t>p</w:t>
      </w:r>
      <w:r>
        <w:t xml:space="preserve">romosi </w:t>
      </w:r>
      <w:r w:rsidR="004157DC">
        <w:rPr>
          <w:lang w:val="id-ID"/>
        </w:rPr>
        <w:t xml:space="preserve"> sebesar 8</w:t>
      </w:r>
      <w:r>
        <w:t>6%</w:t>
      </w:r>
      <w:r w:rsidR="004157DC">
        <w:rPr>
          <w:lang w:val="id-ID"/>
        </w:rPr>
        <w:t xml:space="preserve">, </w:t>
      </w:r>
      <w:r>
        <w:t>harga</w:t>
      </w:r>
      <w:r w:rsidR="004157DC">
        <w:rPr>
          <w:lang w:val="id-ID"/>
        </w:rPr>
        <w:t xml:space="preserve"> sebesar </w:t>
      </w:r>
      <w:r>
        <w:t>8</w:t>
      </w:r>
      <w:r w:rsidR="004157DC">
        <w:rPr>
          <w:lang w:val="id-ID"/>
        </w:rPr>
        <w:t xml:space="preserve">8%, </w:t>
      </w:r>
      <w:r w:rsidR="00407761">
        <w:t>keputusan pembelian</w:t>
      </w:r>
      <w:r w:rsidR="004157DC">
        <w:rPr>
          <w:lang w:val="id-ID"/>
        </w:rPr>
        <w:t xml:space="preserve"> seb</w:t>
      </w:r>
      <w:r>
        <w:t>e</w:t>
      </w:r>
      <w:r w:rsidR="00407761">
        <w:rPr>
          <w:lang w:val="id-ID"/>
        </w:rPr>
        <w:t>sar 89</w:t>
      </w:r>
      <w:r w:rsidR="004157DC">
        <w:rPr>
          <w:lang w:val="id-ID"/>
        </w:rPr>
        <w:t xml:space="preserve">%, dan </w:t>
      </w:r>
      <w:r w:rsidR="00407761">
        <w:t>kepuasan konsumen 89</w:t>
      </w:r>
      <w:r w:rsidR="004157DC">
        <w:rPr>
          <w:lang w:val="id-ID"/>
        </w:rPr>
        <w:t xml:space="preserve">%. </w:t>
      </w:r>
      <w:r w:rsidR="004157DC" w:rsidRPr="004157DC">
        <w:t>Besar</w:t>
      </w:r>
      <w:r w:rsidR="00407761">
        <w:t xml:space="preserve"> </w:t>
      </w:r>
      <w:r w:rsidR="004157DC" w:rsidRPr="004157DC">
        <w:t>pengaruh</w:t>
      </w:r>
      <w:r w:rsidR="00407761">
        <w:t xml:space="preserve"> promosi </w:t>
      </w:r>
      <w:r w:rsidR="004157DC" w:rsidRPr="004157DC">
        <w:t xml:space="preserve"> (X1) terhadap</w:t>
      </w:r>
      <w:r w:rsidR="00407761">
        <w:t xml:space="preserve"> keputusan pembelian </w:t>
      </w:r>
      <w:r w:rsidR="004157DC" w:rsidRPr="004157DC">
        <w:t>(Y) terdiri</w:t>
      </w:r>
      <w:r w:rsidR="00407761">
        <w:t xml:space="preserve"> </w:t>
      </w:r>
      <w:r w:rsidR="004157DC" w:rsidRPr="004157DC">
        <w:t>atas</w:t>
      </w:r>
      <w:r w:rsidR="00407761">
        <w:t xml:space="preserve"> </w:t>
      </w:r>
      <w:r w:rsidR="004157DC" w:rsidRPr="004157DC">
        <w:t>pengaruh</w:t>
      </w:r>
      <w:r w:rsidR="00407761">
        <w:t xml:space="preserve"> </w:t>
      </w:r>
      <w:r w:rsidR="004157DC" w:rsidRPr="004157DC">
        <w:t xml:space="preserve">langsung </w:t>
      </w:r>
      <w:r w:rsidR="00407761">
        <w:t>55.2</w:t>
      </w:r>
      <w:r w:rsidR="004157DC" w:rsidRPr="004157DC">
        <w:t>% dan</w:t>
      </w:r>
      <w:r>
        <w:t xml:space="preserve"> </w:t>
      </w:r>
      <w:r w:rsidR="004157DC">
        <w:t>pengaruh</w:t>
      </w:r>
      <w:r>
        <w:t xml:space="preserve"> </w:t>
      </w:r>
      <w:r w:rsidR="004157DC">
        <w:t>tidak</w:t>
      </w:r>
      <w:r>
        <w:t xml:space="preserve"> </w:t>
      </w:r>
      <w:r w:rsidR="004157DC">
        <w:t xml:space="preserve">langsung </w:t>
      </w:r>
      <w:r w:rsidR="00407761">
        <w:t>10.89</w:t>
      </w:r>
      <w:r w:rsidR="004157DC">
        <w:t>%</w:t>
      </w:r>
      <w:r w:rsidR="004157DC">
        <w:rPr>
          <w:lang w:val="id-ID"/>
        </w:rPr>
        <w:t xml:space="preserve">, besar pengaruh </w:t>
      </w:r>
      <w:r w:rsidR="00407761">
        <w:t xml:space="preserve">harga (X2) </w:t>
      </w:r>
      <w:r w:rsidR="004157DC" w:rsidRPr="004157DC">
        <w:rPr>
          <w:lang w:val="id-ID"/>
        </w:rPr>
        <w:t xml:space="preserve">terhadap </w:t>
      </w:r>
      <w:r w:rsidR="00407761">
        <w:t>keputusan pembelian</w:t>
      </w:r>
      <w:r w:rsidR="004157DC" w:rsidRPr="004157DC">
        <w:rPr>
          <w:lang w:val="id-ID"/>
        </w:rPr>
        <w:t xml:space="preserve"> yang ada di </w:t>
      </w:r>
      <w:r w:rsidR="00407761">
        <w:t>Viking Fanshop</w:t>
      </w:r>
      <w:r w:rsidR="004157DC" w:rsidRPr="004157DC">
        <w:rPr>
          <w:lang w:val="id-ID"/>
        </w:rPr>
        <w:t xml:space="preserve"> atas pengaruh langsung </w:t>
      </w:r>
      <w:r w:rsidR="00407761">
        <w:t>22,98</w:t>
      </w:r>
      <w:r w:rsidR="004157DC" w:rsidRPr="004157DC">
        <w:rPr>
          <w:lang w:val="id-ID"/>
        </w:rPr>
        <w:t xml:space="preserve">% dan pengaruh tidak langsung </w:t>
      </w:r>
      <w:r w:rsidR="00407761">
        <w:t>10,89</w:t>
      </w:r>
      <w:r w:rsidR="004157DC" w:rsidRPr="004157DC">
        <w:rPr>
          <w:lang w:val="id-ID"/>
        </w:rPr>
        <w:t>%</w:t>
      </w:r>
      <w:r w:rsidR="004817B7">
        <w:t>. Secara</w:t>
      </w:r>
      <w:r w:rsidR="00407761">
        <w:t xml:space="preserve"> </w:t>
      </w:r>
      <w:r w:rsidR="005861BB">
        <w:rPr>
          <w:lang w:val="id-ID"/>
        </w:rPr>
        <w:t>simultan</w:t>
      </w:r>
      <w:r w:rsidR="00407761">
        <w:t xml:space="preserve"> </w:t>
      </w:r>
      <w:r w:rsidR="00897648">
        <w:t>promosi</w:t>
      </w:r>
      <w:r w:rsidR="00407761">
        <w:t xml:space="preserve"> </w:t>
      </w:r>
      <w:r w:rsidR="005861BB">
        <w:rPr>
          <w:lang w:val="id-ID"/>
        </w:rPr>
        <w:t xml:space="preserve">dan </w:t>
      </w:r>
      <w:r w:rsidR="00897648">
        <w:t>harga</w:t>
      </w:r>
      <w:r w:rsidR="005861BB">
        <w:rPr>
          <w:lang w:val="id-ID"/>
        </w:rPr>
        <w:t xml:space="preserve"> </w:t>
      </w:r>
      <w:r w:rsidR="004817B7" w:rsidRPr="00274478">
        <w:t>berpengaruh</w:t>
      </w:r>
      <w:r w:rsidR="00407761">
        <w:t xml:space="preserve"> </w:t>
      </w:r>
      <w:r w:rsidR="004817B7" w:rsidRPr="00274478">
        <w:t>signifikan</w:t>
      </w:r>
      <w:r w:rsidR="00407761">
        <w:t xml:space="preserve"> </w:t>
      </w:r>
      <w:r w:rsidR="004817B7">
        <w:t>terhadap</w:t>
      </w:r>
      <w:r w:rsidR="00407761">
        <w:t xml:space="preserve"> </w:t>
      </w:r>
      <w:r w:rsidR="00897648">
        <w:t xml:space="preserve">keputusan pembelian </w:t>
      </w:r>
      <w:r w:rsidR="004157DC" w:rsidRPr="004157DC">
        <w:t xml:space="preserve">sebesar </w:t>
      </w:r>
      <w:r w:rsidR="00897648">
        <w:t>99</w:t>
      </w:r>
      <w:r w:rsidR="004157DC" w:rsidRPr="004157DC">
        <w:t xml:space="preserve">%, sisanya </w:t>
      </w:r>
      <w:r w:rsidR="00897648">
        <w:t>1</w:t>
      </w:r>
      <w:r w:rsidR="004157DC" w:rsidRPr="004157DC">
        <w:t xml:space="preserve">% </w:t>
      </w:r>
      <w:r w:rsidR="004157DC" w:rsidRPr="00551089">
        <w:t>dipengaruh</w:t>
      </w:r>
      <w:r w:rsidR="00407761">
        <w:t xml:space="preserve"> </w:t>
      </w:r>
      <w:r w:rsidR="004157DC" w:rsidRPr="00551089">
        <w:t>faktor lain yang tidak</w:t>
      </w:r>
      <w:r w:rsidR="00837B56">
        <w:t xml:space="preserve"> </w:t>
      </w:r>
      <w:r w:rsidR="004157DC" w:rsidRPr="00551089">
        <w:t>diteliti</w:t>
      </w:r>
      <w:r w:rsidR="004157DC">
        <w:rPr>
          <w:lang w:val="id-ID"/>
        </w:rPr>
        <w:t xml:space="preserve">. </w:t>
      </w:r>
      <w:r w:rsidR="004157DC">
        <w:t>B</w:t>
      </w:r>
      <w:r w:rsidR="004157DC" w:rsidRPr="00297EA8">
        <w:t>esar</w:t>
      </w:r>
      <w:r w:rsidR="00837B56">
        <w:t xml:space="preserve"> </w:t>
      </w:r>
      <w:r w:rsidR="004157DC" w:rsidRPr="00297EA8">
        <w:t>pengaruh</w:t>
      </w:r>
      <w:r w:rsidR="00837B56">
        <w:t xml:space="preserve"> </w:t>
      </w:r>
      <w:r w:rsidR="00897648">
        <w:t>keputusan pembelian t</w:t>
      </w:r>
      <w:r w:rsidR="004157DC" w:rsidRPr="00297EA8">
        <w:t>erhadap</w:t>
      </w:r>
      <w:r w:rsidR="00837B56">
        <w:t xml:space="preserve">  </w:t>
      </w:r>
      <w:r w:rsidR="00897648">
        <w:t>kepuasan konsumen</w:t>
      </w:r>
      <w:r w:rsidR="004157DC">
        <w:t xml:space="preserve"> </w:t>
      </w:r>
      <w:r w:rsidR="00897648">
        <w:t>70.5</w:t>
      </w:r>
      <w:r w:rsidR="004157DC" w:rsidRPr="00862102">
        <w:t>%</w:t>
      </w:r>
      <w:r w:rsidR="004157DC">
        <w:rPr>
          <w:lang w:val="id-ID"/>
        </w:rPr>
        <w:t>.</w:t>
      </w:r>
      <w:r w:rsidR="00837B56">
        <w:t xml:space="preserve"> </w:t>
      </w:r>
      <w:r w:rsidR="00897648">
        <w:t>Promosi</w:t>
      </w:r>
      <w:r w:rsidR="004157DC" w:rsidRPr="004157DC">
        <w:rPr>
          <w:lang w:val="id-ID"/>
        </w:rPr>
        <w:t xml:space="preserve"> (X1) berpengaruh signifikan terhadap </w:t>
      </w:r>
      <w:r w:rsidR="00897648">
        <w:t>kepuasan konsumen</w:t>
      </w:r>
      <w:r w:rsidR="004157DC" w:rsidRPr="004157DC">
        <w:rPr>
          <w:lang w:val="id-ID"/>
        </w:rPr>
        <w:t xml:space="preserve"> (Z) melalui </w:t>
      </w:r>
      <w:r w:rsidR="00897648">
        <w:t>keputusan pembelian</w:t>
      </w:r>
      <w:r w:rsidR="004157DC" w:rsidRPr="004157DC">
        <w:rPr>
          <w:lang w:val="id-ID"/>
        </w:rPr>
        <w:t xml:space="preserve"> (Y), dengan total pengaruh sebesar 6</w:t>
      </w:r>
      <w:r w:rsidR="00897648">
        <w:t>2</w:t>
      </w:r>
      <w:r w:rsidR="00897648">
        <w:rPr>
          <w:lang w:val="id-ID"/>
        </w:rPr>
        <w:t>,</w:t>
      </w:r>
      <w:r w:rsidR="00897648">
        <w:t>33</w:t>
      </w:r>
      <w:r w:rsidR="004157DC" w:rsidRPr="004157DC">
        <w:rPr>
          <w:lang w:val="id-ID"/>
        </w:rPr>
        <w:t xml:space="preserve">% dan </w:t>
      </w:r>
      <w:r w:rsidR="00897648">
        <w:t>harga</w:t>
      </w:r>
      <w:r w:rsidR="004157DC" w:rsidRPr="004157DC">
        <w:rPr>
          <w:lang w:val="id-ID"/>
        </w:rPr>
        <w:t xml:space="preserve"> (X2) berpengaruh signifikan terhadap </w:t>
      </w:r>
      <w:r w:rsidR="00897648">
        <w:t>kepuasan konsumen</w:t>
      </w:r>
      <w:r w:rsidR="004157DC" w:rsidRPr="004157DC">
        <w:rPr>
          <w:lang w:val="id-ID"/>
        </w:rPr>
        <w:t xml:space="preserve"> (Z) melalui </w:t>
      </w:r>
      <w:r w:rsidR="00897648">
        <w:t xml:space="preserve">keputusan pembelian </w:t>
      </w:r>
      <w:r w:rsidR="004157DC" w:rsidRPr="004157DC">
        <w:rPr>
          <w:lang w:val="id-ID"/>
        </w:rPr>
        <w:t xml:space="preserve">(Y) dengan total pengaruh sebesar </w:t>
      </w:r>
      <w:r w:rsidR="00897648">
        <w:t>16</w:t>
      </w:r>
      <w:r w:rsidR="004157DC" w:rsidRPr="004157DC">
        <w:rPr>
          <w:lang w:val="id-ID"/>
        </w:rPr>
        <w:t>,</w:t>
      </w:r>
      <w:r w:rsidR="00897648">
        <w:t>1</w:t>
      </w:r>
      <w:r w:rsidR="004157DC" w:rsidRPr="004157DC">
        <w:rPr>
          <w:lang w:val="id-ID"/>
        </w:rPr>
        <w:t>%.</w:t>
      </w:r>
    </w:p>
    <w:p w:rsidR="004817B7" w:rsidRDefault="007C66BE" w:rsidP="007C66BE">
      <w:pPr>
        <w:spacing w:after="200"/>
        <w:ind w:firstLine="720"/>
        <w:jc w:val="both"/>
      </w:pPr>
      <w:r>
        <w:t>H</w:t>
      </w:r>
      <w:r w:rsidR="004817B7" w:rsidRPr="00B27D57">
        <w:t>asil</w:t>
      </w:r>
      <w:r w:rsidR="00837B56">
        <w:t xml:space="preserve"> </w:t>
      </w:r>
      <w:r w:rsidR="004817B7" w:rsidRPr="00B27D57">
        <w:t>penelitian</w:t>
      </w:r>
      <w:r w:rsidR="00837B56">
        <w:t xml:space="preserve"> </w:t>
      </w:r>
      <w:r w:rsidR="004817B7" w:rsidRPr="00B27D57">
        <w:t>menunjukkan</w:t>
      </w:r>
      <w:r w:rsidR="00837B56">
        <w:t xml:space="preserve"> </w:t>
      </w:r>
      <w:r w:rsidR="00897648">
        <w:t xml:space="preserve">promosi </w:t>
      </w:r>
      <w:r w:rsidR="00837B56">
        <w:t xml:space="preserve"> </w:t>
      </w:r>
      <w:r w:rsidR="005861BB">
        <w:rPr>
          <w:lang w:val="id-ID"/>
        </w:rPr>
        <w:t xml:space="preserve">dan </w:t>
      </w:r>
      <w:r w:rsidR="00897648">
        <w:t>harga</w:t>
      </w:r>
      <w:r w:rsidR="005861BB">
        <w:rPr>
          <w:lang w:val="id-ID"/>
        </w:rPr>
        <w:t xml:space="preserve"> </w:t>
      </w:r>
      <w:r w:rsidR="004817B7" w:rsidRPr="00B27D57">
        <w:t xml:space="preserve">di </w:t>
      </w:r>
      <w:r w:rsidR="00897648">
        <w:t xml:space="preserve">viking fanshop </w:t>
      </w:r>
      <w:r w:rsidR="005861BB">
        <w:rPr>
          <w:lang w:val="id-ID"/>
        </w:rPr>
        <w:t>termasuk dalam kategori</w:t>
      </w:r>
      <w:r w:rsidR="00837B56">
        <w:t xml:space="preserve"> </w:t>
      </w:r>
      <w:r w:rsidR="005861BB">
        <w:rPr>
          <w:lang w:val="id-ID"/>
        </w:rPr>
        <w:t xml:space="preserve">sangat baik yang mempengaruhi </w:t>
      </w:r>
      <w:r w:rsidR="00897648">
        <w:t>keputusan pembelian</w:t>
      </w:r>
      <w:r w:rsidR="005861BB">
        <w:rPr>
          <w:lang w:val="id-ID"/>
        </w:rPr>
        <w:t xml:space="preserve"> </w:t>
      </w:r>
      <w:r w:rsidR="00897648">
        <w:t>dan juga kepuasan konsumen</w:t>
      </w:r>
      <w:r w:rsidR="005861BB">
        <w:rPr>
          <w:lang w:val="id-ID"/>
        </w:rPr>
        <w:t>.</w:t>
      </w:r>
    </w:p>
    <w:p w:rsidR="00897648" w:rsidRPr="00897648" w:rsidRDefault="00897648" w:rsidP="007C66BE">
      <w:pPr>
        <w:spacing w:after="200"/>
        <w:ind w:firstLine="720"/>
        <w:jc w:val="both"/>
      </w:pPr>
    </w:p>
    <w:p w:rsidR="004817B7" w:rsidRPr="001B12D7" w:rsidRDefault="007C66BE" w:rsidP="007C66BE">
      <w:pPr>
        <w:spacing w:after="200"/>
        <w:jc w:val="both"/>
      </w:pPr>
      <w:r>
        <w:t>Kata Kunci :</w:t>
      </w:r>
      <w:r w:rsidR="001B12D7">
        <w:t>Promosi</w:t>
      </w:r>
      <w:r>
        <w:t xml:space="preserve">, </w:t>
      </w:r>
      <w:r w:rsidR="001B12D7">
        <w:t>Harga</w:t>
      </w:r>
      <w:r>
        <w:t xml:space="preserve">, </w:t>
      </w:r>
      <w:r w:rsidR="001B12D7">
        <w:t>Keputusan Pembelian</w:t>
      </w:r>
      <w:r w:rsidR="001B12D7">
        <w:rPr>
          <w:lang w:val="id-ID"/>
        </w:rPr>
        <w:t>, K</w:t>
      </w:r>
      <w:r w:rsidR="001B12D7">
        <w:t>epuasan konsumen</w:t>
      </w:r>
    </w:p>
    <w:p w:rsidR="00D21890" w:rsidRDefault="00D21890" w:rsidP="00D21890">
      <w:pPr>
        <w:spacing w:line="480" w:lineRule="auto"/>
        <w:ind w:firstLine="720"/>
        <w:jc w:val="both"/>
        <w:rPr>
          <w:b/>
        </w:rPr>
      </w:pPr>
    </w:p>
    <w:p w:rsidR="00D21890" w:rsidRDefault="00D21890" w:rsidP="00AE24FD">
      <w:pPr>
        <w:spacing w:line="480" w:lineRule="auto"/>
        <w:jc w:val="center"/>
        <w:rPr>
          <w:b/>
        </w:rPr>
      </w:pPr>
    </w:p>
    <w:p w:rsidR="001B12D7" w:rsidRDefault="001B12D7" w:rsidP="00AE24FD">
      <w:pPr>
        <w:spacing w:line="480" w:lineRule="auto"/>
        <w:jc w:val="center"/>
        <w:rPr>
          <w:b/>
        </w:rPr>
      </w:pPr>
    </w:p>
    <w:p w:rsidR="001B12D7" w:rsidRDefault="001B12D7" w:rsidP="00AE24FD">
      <w:pPr>
        <w:spacing w:line="480" w:lineRule="auto"/>
        <w:jc w:val="center"/>
        <w:rPr>
          <w:b/>
        </w:rPr>
      </w:pPr>
    </w:p>
    <w:p w:rsidR="001B12D7" w:rsidRDefault="001B12D7" w:rsidP="00AE24FD">
      <w:pPr>
        <w:spacing w:line="480" w:lineRule="auto"/>
        <w:jc w:val="center"/>
        <w:rPr>
          <w:b/>
        </w:rPr>
      </w:pPr>
    </w:p>
    <w:p w:rsidR="001B12D7" w:rsidRDefault="001B12D7" w:rsidP="00AE24FD">
      <w:pPr>
        <w:spacing w:line="480" w:lineRule="auto"/>
        <w:jc w:val="center"/>
        <w:rPr>
          <w:b/>
        </w:rPr>
      </w:pPr>
    </w:p>
    <w:p w:rsidR="001B12D7" w:rsidRDefault="001B12D7" w:rsidP="00AE24FD">
      <w:pPr>
        <w:spacing w:line="480" w:lineRule="auto"/>
        <w:jc w:val="center"/>
        <w:rPr>
          <w:b/>
        </w:rPr>
      </w:pPr>
    </w:p>
    <w:p w:rsidR="00897648" w:rsidRDefault="00897648" w:rsidP="00AE24FD">
      <w:pPr>
        <w:spacing w:line="480" w:lineRule="auto"/>
        <w:jc w:val="center"/>
        <w:rPr>
          <w:b/>
        </w:rPr>
      </w:pPr>
    </w:p>
    <w:p w:rsidR="00897648" w:rsidRDefault="00897648" w:rsidP="00AE24FD">
      <w:pPr>
        <w:spacing w:line="480" w:lineRule="auto"/>
        <w:jc w:val="center"/>
        <w:rPr>
          <w:b/>
        </w:rPr>
      </w:pPr>
    </w:p>
    <w:p w:rsidR="008A345F" w:rsidRPr="00EC6E9D" w:rsidRDefault="008A345F" w:rsidP="008A345F">
      <w:pPr>
        <w:spacing w:line="480" w:lineRule="auto"/>
        <w:jc w:val="center"/>
        <w:rPr>
          <w:b/>
          <w:i/>
        </w:rPr>
      </w:pPr>
      <w:r w:rsidRPr="00EC6E9D">
        <w:rPr>
          <w:b/>
          <w:i/>
        </w:rPr>
        <w:t>ABSTRACT</w:t>
      </w:r>
    </w:p>
    <w:p w:rsidR="008A345F" w:rsidRPr="00EC6E9D" w:rsidRDefault="008A345F" w:rsidP="008A345F">
      <w:pPr>
        <w:ind w:firstLine="567"/>
        <w:jc w:val="both"/>
        <w:rPr>
          <w:i/>
        </w:rPr>
      </w:pPr>
      <w:r w:rsidRPr="00EC6E9D">
        <w:rPr>
          <w:i/>
        </w:rPr>
        <w:t>Viking is one of the biggest supporters in Indonesia, viking has a shop selling equipment supporter named Viking Fanshop. In this study, researchers examined about EFFECT PROMOTION AND PRICE ON PURCHASE DECISION AND ITS IMPACT ON CUSTOMER SATISFACTION (Survey on Con</w:t>
      </w:r>
      <w:r>
        <w:rPr>
          <w:i/>
        </w:rPr>
        <w:t xml:space="preserve">sumer Original Viking Fan Shop banda street, </w:t>
      </w:r>
      <w:r w:rsidRPr="00EC6E9D">
        <w:rPr>
          <w:i/>
        </w:rPr>
        <w:t>Bandung</w:t>
      </w:r>
      <w:r>
        <w:rPr>
          <w:i/>
        </w:rPr>
        <w:t xml:space="preserve"> city</w:t>
      </w:r>
      <w:r w:rsidRPr="00EC6E9D">
        <w:rPr>
          <w:i/>
        </w:rPr>
        <w:t>)</w:t>
      </w:r>
    </w:p>
    <w:p w:rsidR="008A345F" w:rsidRPr="00EC6E9D" w:rsidRDefault="008A345F" w:rsidP="008A345F">
      <w:pPr>
        <w:ind w:firstLine="567"/>
        <w:jc w:val="both"/>
        <w:rPr>
          <w:i/>
        </w:rPr>
      </w:pPr>
      <w:r w:rsidRPr="00EC6E9D">
        <w:rPr>
          <w:i/>
        </w:rPr>
        <w:t>           The results showed that the average index for the p romosi by 86%, prices by 88%, amounting to 89% of purchase decisions, and 89% consumer satisfaction. The influence of promotion (X1) on purchase decisions (Y) made up 55.2% direct influence and indirect influence of 10.89%, the influence of the price (X2) on purchase decisions in Viking Fanshop on the direct influence of 22.98% and an indirect effect 10.89%. Simultaneously promotion prices and significantly influence the purchase decisions of 99%, the remaining 1% influence of other factors that were not studied. Great influence purchasing decisions on consumer satisfaction, 70.5%. Promotion (X1) significantly affects customer satisfaction (Z) through the purchase decision (Y), with the total amounting to 62.33% and the effect of the price (X2) significantly affects customer satisfaction (Z) through the purchase decision (Y) with a total effect of 16.1%.</w:t>
      </w:r>
    </w:p>
    <w:p w:rsidR="008A345F" w:rsidRPr="00EC6E9D" w:rsidRDefault="008A345F" w:rsidP="008A345F">
      <w:pPr>
        <w:ind w:firstLine="567"/>
        <w:jc w:val="both"/>
        <w:rPr>
          <w:i/>
        </w:rPr>
      </w:pPr>
      <w:r w:rsidRPr="00EC6E9D">
        <w:rPr>
          <w:i/>
        </w:rPr>
        <w:t>The results show promotions and prices in viking fanshop included in the excellent category affecting purchasing decisions and consumer satisfaction.</w:t>
      </w:r>
    </w:p>
    <w:p w:rsidR="008A345F" w:rsidRPr="00EC6E9D" w:rsidRDefault="008A345F" w:rsidP="008A345F">
      <w:pPr>
        <w:ind w:firstLine="567"/>
        <w:jc w:val="both"/>
        <w:rPr>
          <w:i/>
        </w:rPr>
      </w:pPr>
    </w:p>
    <w:p w:rsidR="008A345F" w:rsidRPr="00EC6E9D" w:rsidRDefault="008A345F" w:rsidP="008A345F">
      <w:pPr>
        <w:jc w:val="both"/>
        <w:rPr>
          <w:i/>
        </w:rPr>
      </w:pPr>
      <w:r w:rsidRPr="00EC6E9D">
        <w:rPr>
          <w:i/>
        </w:rPr>
        <w:t>Keywords: Promotion, Price, Purchase Decision, consumer satisfaction</w:t>
      </w:r>
    </w:p>
    <w:p w:rsidR="008A345F" w:rsidRDefault="008A345F" w:rsidP="008A345F"/>
    <w:p w:rsidR="00EA2A52" w:rsidRDefault="00EA2A52" w:rsidP="008A345F">
      <w:pPr>
        <w:spacing w:line="480" w:lineRule="auto"/>
        <w:jc w:val="center"/>
        <w:rPr>
          <w:i/>
        </w:rPr>
      </w:pPr>
    </w:p>
    <w:p w:rsidR="00947C42" w:rsidRDefault="00947C42" w:rsidP="008A345F">
      <w:pPr>
        <w:spacing w:line="480" w:lineRule="auto"/>
        <w:jc w:val="center"/>
        <w:rPr>
          <w:i/>
        </w:rPr>
      </w:pPr>
    </w:p>
    <w:p w:rsidR="00947C42" w:rsidRDefault="00947C42" w:rsidP="008A345F">
      <w:pPr>
        <w:spacing w:line="480" w:lineRule="auto"/>
        <w:jc w:val="center"/>
        <w:rPr>
          <w:i/>
        </w:rPr>
      </w:pPr>
    </w:p>
    <w:p w:rsidR="00947C42" w:rsidRDefault="00947C42" w:rsidP="008A345F">
      <w:pPr>
        <w:spacing w:line="480" w:lineRule="auto"/>
        <w:jc w:val="center"/>
        <w:rPr>
          <w:i/>
        </w:rPr>
      </w:pPr>
    </w:p>
    <w:p w:rsidR="00947C42" w:rsidRDefault="00947C42" w:rsidP="008A345F">
      <w:pPr>
        <w:spacing w:line="480" w:lineRule="auto"/>
        <w:jc w:val="center"/>
        <w:rPr>
          <w:i/>
        </w:rPr>
      </w:pPr>
    </w:p>
    <w:p w:rsidR="00947C42" w:rsidRDefault="00947C42" w:rsidP="008A345F">
      <w:pPr>
        <w:spacing w:line="480" w:lineRule="auto"/>
        <w:jc w:val="center"/>
        <w:rPr>
          <w:i/>
        </w:rPr>
      </w:pPr>
    </w:p>
    <w:p w:rsidR="00947C42" w:rsidRDefault="00947C42" w:rsidP="008A345F">
      <w:pPr>
        <w:spacing w:line="480" w:lineRule="auto"/>
        <w:jc w:val="center"/>
        <w:rPr>
          <w:i/>
        </w:rPr>
      </w:pPr>
    </w:p>
    <w:p w:rsidR="00947C42" w:rsidRDefault="00947C42" w:rsidP="008A345F">
      <w:pPr>
        <w:spacing w:line="480" w:lineRule="auto"/>
        <w:jc w:val="center"/>
        <w:rPr>
          <w:i/>
        </w:rPr>
      </w:pPr>
    </w:p>
    <w:p w:rsidR="00947C42" w:rsidRDefault="00947C42" w:rsidP="008A345F">
      <w:pPr>
        <w:spacing w:line="480" w:lineRule="auto"/>
        <w:jc w:val="center"/>
        <w:rPr>
          <w:i/>
        </w:rPr>
      </w:pPr>
    </w:p>
    <w:p w:rsidR="00947C42" w:rsidRDefault="00947C42" w:rsidP="00947C42">
      <w:pPr>
        <w:pStyle w:val="ListParagraph"/>
        <w:numPr>
          <w:ilvl w:val="0"/>
          <w:numId w:val="8"/>
        </w:numPr>
        <w:spacing w:line="480" w:lineRule="auto"/>
        <w:rPr>
          <w:b/>
          <w:sz w:val="28"/>
          <w:szCs w:val="28"/>
        </w:rPr>
      </w:pPr>
      <w:r>
        <w:rPr>
          <w:b/>
          <w:sz w:val="28"/>
          <w:szCs w:val="28"/>
        </w:rPr>
        <w:t>Pendahuluan</w:t>
      </w:r>
    </w:p>
    <w:p w:rsidR="00947C42" w:rsidRDefault="00947C42" w:rsidP="00947C42">
      <w:pPr>
        <w:pStyle w:val="ListParagraph"/>
        <w:spacing w:line="480" w:lineRule="auto"/>
        <w:rPr>
          <w:b/>
        </w:rPr>
      </w:pPr>
    </w:p>
    <w:p w:rsidR="00947C42" w:rsidRDefault="00947C42" w:rsidP="00947C42">
      <w:pPr>
        <w:pStyle w:val="ListParagraph"/>
        <w:spacing w:line="480" w:lineRule="auto"/>
        <w:ind w:left="0" w:firstLine="567"/>
        <w:jc w:val="both"/>
        <w:rPr>
          <w:shd w:val="clear" w:color="auto" w:fill="FFFFFF"/>
        </w:rPr>
      </w:pPr>
      <w:r>
        <w:t>Perkembangan Industri kreatif usaha kecil menengah di  Indonesia semakin menggeliat, Abad ke-21 sering disebut sebagai era ekonomi kreatif, hal ini terlihat dari keberadaan ilmu pengetahuan dan ide sebagai penggerak dalam perkembangan ekonominya. Perkembangan dari ekonomi industri ke ekonomi kreatif ini disikapi oleh pemerintah  diberbagai negara berkembang untuk mengembangkan masyarakatnya yang berbasis kreativitas dalam menciptakan pertumbuhan ekonomi yang lebih stabil dibandingkan ekonomi industri yang sudah sangat bergantung pada resource.</w:t>
      </w:r>
      <w:r>
        <w:rPr>
          <w:shd w:val="clear" w:color="auto" w:fill="FFFFFF"/>
        </w:rPr>
        <w:t xml:space="preserve">Bisa dikatakan bahwa industri kreatif merupakan kegiatan usaha yang fokus pada kreatifitas dalam melihat peluang usaha-usaha yang ada, serta melakukan inovasi-inovasi agar dalam melakukan usahanya bisa bertahan dan terus berkembang ke arah yang semakin baik lagi. </w:t>
      </w:r>
    </w:p>
    <w:p w:rsidR="00947C42" w:rsidRDefault="00947C42" w:rsidP="00947C42">
      <w:pPr>
        <w:spacing w:line="480" w:lineRule="auto"/>
        <w:ind w:firstLine="567"/>
        <w:jc w:val="both"/>
      </w:pPr>
      <w:r>
        <w:t>Usaha kecil menengah sebagai penggerak perekonomian seperti yang telah disebutkan di dalam Undang-undang republik indonesia nomor 20 tahun 2008 tentang usaha mikro, kecil, dan menengah  Pasal 3, Usaha Mikro, Kecil, dan Menengah bertujuan menumbuhkan dan mengembangkan usahanya dalam rangka membangun perekonomian nasional berdasarkan demokrasi ekonomi yang berkeadilan.</w:t>
      </w:r>
    </w:p>
    <w:p w:rsidR="00947C42" w:rsidRDefault="00947C42" w:rsidP="00947C42">
      <w:pPr>
        <w:spacing w:line="480" w:lineRule="auto"/>
        <w:ind w:firstLine="567"/>
        <w:jc w:val="both"/>
      </w:pPr>
      <w:r>
        <w:t>Kota Bandung merupakan kota terbesar di Jawa Barat sekaligus menjadi ibu kota provinsi tersebut. Kota ini terletak 140 km sebelah tenggara Jakarta, dan merupakan kota terbesar ketiga di Indonesia setelah Jakarta dan Surabaya menurut jumlah penduduk. Bandung merupakan salah satu kota di Indonesia yang memiliki Industri kreatif  terbanyak mulai dari, kuliner, musik  dan desain. Bandung memiliki sumber daya manusia yang kreatif untuk berkompetisi. Oleh karena itu tidak heran, Kota ini memiliki berbagai Industri Kreatif yang bisa menggerakan ekonomi masyarakatnya.</w:t>
      </w:r>
    </w:p>
    <w:p w:rsidR="00947C42" w:rsidRDefault="00947C42" w:rsidP="00947C42">
      <w:pPr>
        <w:spacing w:line="480" w:lineRule="auto"/>
        <w:ind w:firstLine="567"/>
        <w:jc w:val="both"/>
      </w:pPr>
      <w:r>
        <w:t>Seperti yang telah kita ketahui Viking merupakan kelompok supporter yang mendukung kesebelasan Persib maung  Bandung. Viking memiliki usaha kreatif dalam bidang fashion yang bernama Viking Original FanShop.  Salah satu Industri kreatif di Bandung,.</w:t>
      </w:r>
    </w:p>
    <w:p w:rsidR="00947C42" w:rsidRDefault="00947C42" w:rsidP="00947C42">
      <w:pPr>
        <w:spacing w:line="480" w:lineRule="auto"/>
        <w:ind w:firstLine="567"/>
        <w:jc w:val="both"/>
      </w:pPr>
      <w:r>
        <w:t>Persaingan di dalam Industri kreatif ini membuat Viking original fans shop mesti melakukan pembenahan di dalam melakukan bauran pemasaran. Banyak factor-faktor yang membuat bisnis di dalam industry kreatif ini bisa berkembang. Suasana persepakbolaan yang sedang mengalami konflik pemerintah dan juga Pssi mempengaruhi penjualan kostum dan aksesoris di Indonesia. Bauran pemasaran telah dilakukan oleh perusahaan untuk meningkatkan penjualan.</w:t>
      </w:r>
    </w:p>
    <w:p w:rsidR="00947C42" w:rsidRDefault="00947C42" w:rsidP="00947C42">
      <w:pPr>
        <w:pStyle w:val="ListParagraph"/>
        <w:spacing w:line="480" w:lineRule="auto"/>
        <w:ind w:left="0" w:firstLine="567"/>
        <w:jc w:val="both"/>
      </w:pPr>
      <w:r>
        <w:t>Keputusan pembelian dan kepuasan konsumen menjadi kan indikator maju atau mundurnya suatu usaha. Menurut Kotler dan Armstrong (2012:181), keputusan pembelian konsumen adalah membeli merek yang paling disukai dari berbagai alternatif yang ada, tetapi dua faktor bisa berada antara niat pembelian dan keputusan pembelian. Faktor pertama adalah sikap orang lain dan faktor yang kedua adalah faktor situasional. Oleh karena itu, preferensi dan niat pembelian tidak selalu menghasilkan pembelian yang actual.Banyak faktor yang mempengaruhi keputusan pembelian, baik faktor eksternal maupun internal.</w:t>
      </w:r>
    </w:p>
    <w:p w:rsidR="00947C42" w:rsidRDefault="00947C42" w:rsidP="00947C42">
      <w:pPr>
        <w:pStyle w:val="ListParagraph"/>
        <w:spacing w:line="480" w:lineRule="auto"/>
        <w:ind w:left="0" w:firstLine="567"/>
        <w:jc w:val="both"/>
      </w:pPr>
      <w:r>
        <w:t>Menurut Setiadi, (2003:341), mendefinisikan suatu keputusan (decision) melibatkan pilihan diantara dua atau lebih alternatif tindakan atau perilaku. Keputusan selalu mensyaratkan pilihan diantara beberapa perilaku yang berbeda.</w:t>
      </w:r>
    </w:p>
    <w:p w:rsidR="00947C42" w:rsidRPr="00F172C8" w:rsidRDefault="00947C42" w:rsidP="00947C42">
      <w:pPr>
        <w:pStyle w:val="ListParagraph"/>
        <w:spacing w:line="480" w:lineRule="auto"/>
        <w:ind w:left="0" w:firstLine="567"/>
        <w:jc w:val="center"/>
        <w:rPr>
          <w:b/>
        </w:rPr>
      </w:pPr>
      <w:r w:rsidRPr="00F172C8">
        <w:rPr>
          <w:b/>
        </w:rPr>
        <w:t>Tabel 1.2 Pra survey Keputusan pembelian</w:t>
      </w:r>
    </w:p>
    <w:tbl>
      <w:tblPr>
        <w:tblStyle w:val="TableGrid"/>
        <w:tblW w:w="5194" w:type="pct"/>
        <w:tblLayout w:type="fixed"/>
        <w:tblLook w:val="04A0"/>
      </w:tblPr>
      <w:tblGrid>
        <w:gridCol w:w="482"/>
        <w:gridCol w:w="3523"/>
        <w:gridCol w:w="529"/>
        <w:gridCol w:w="443"/>
        <w:gridCol w:w="448"/>
        <w:gridCol w:w="443"/>
        <w:gridCol w:w="451"/>
        <w:gridCol w:w="739"/>
        <w:gridCol w:w="880"/>
        <w:gridCol w:w="878"/>
      </w:tblGrid>
      <w:tr w:rsidR="00947C42" w:rsidRPr="00E9177C" w:rsidTr="00BC7AF7">
        <w:trPr>
          <w:tblHeader/>
        </w:trPr>
        <w:tc>
          <w:tcPr>
            <w:tcW w:w="274" w:type="pct"/>
            <w:vMerge w:val="restart"/>
            <w:vAlign w:val="center"/>
          </w:tcPr>
          <w:p w:rsidR="00947C42" w:rsidRPr="00E9177C" w:rsidRDefault="00947C42" w:rsidP="00BC7AF7">
            <w:pPr>
              <w:autoSpaceDE w:val="0"/>
              <w:autoSpaceDN w:val="0"/>
              <w:adjustRightInd w:val="0"/>
              <w:contextualSpacing/>
              <w:jc w:val="both"/>
              <w:rPr>
                <w:rFonts w:ascii="Times New Roman" w:hAnsi="Times New Roman"/>
                <w:b/>
                <w:color w:val="000000"/>
                <w:sz w:val="18"/>
                <w:szCs w:val="18"/>
              </w:rPr>
            </w:pPr>
            <w:r w:rsidRPr="00E9177C">
              <w:rPr>
                <w:rFonts w:ascii="Times New Roman" w:hAnsi="Times New Roman"/>
                <w:b/>
                <w:color w:val="000000"/>
                <w:sz w:val="18"/>
                <w:szCs w:val="18"/>
              </w:rPr>
              <w:t>No</w:t>
            </w:r>
          </w:p>
        </w:tc>
        <w:tc>
          <w:tcPr>
            <w:tcW w:w="1998" w:type="pct"/>
            <w:vMerge w:val="restart"/>
            <w:vAlign w:val="center"/>
          </w:tcPr>
          <w:p w:rsidR="00947C42" w:rsidRPr="00E9177C" w:rsidRDefault="00947C42" w:rsidP="00BC7AF7">
            <w:pPr>
              <w:autoSpaceDE w:val="0"/>
              <w:autoSpaceDN w:val="0"/>
              <w:adjustRightInd w:val="0"/>
              <w:contextualSpacing/>
              <w:jc w:val="both"/>
              <w:rPr>
                <w:rFonts w:ascii="Times New Roman" w:hAnsi="Times New Roman"/>
                <w:b/>
                <w:color w:val="000000"/>
                <w:sz w:val="18"/>
                <w:szCs w:val="18"/>
              </w:rPr>
            </w:pPr>
            <w:r w:rsidRPr="00E9177C">
              <w:rPr>
                <w:rFonts w:ascii="Times New Roman" w:hAnsi="Times New Roman"/>
                <w:b/>
                <w:color w:val="000000"/>
                <w:sz w:val="18"/>
                <w:szCs w:val="18"/>
              </w:rPr>
              <w:t>Pernyataan</w:t>
            </w:r>
          </w:p>
        </w:tc>
        <w:tc>
          <w:tcPr>
            <w:tcW w:w="1312" w:type="pct"/>
            <w:gridSpan w:val="5"/>
            <w:tcBorders>
              <w:right w:val="single" w:sz="4" w:space="0" w:color="auto"/>
            </w:tcBorders>
            <w:vAlign w:val="center"/>
          </w:tcPr>
          <w:p w:rsidR="00947C42" w:rsidRPr="00E9177C" w:rsidRDefault="00947C42" w:rsidP="00BC7AF7">
            <w:pPr>
              <w:jc w:val="both"/>
              <w:rPr>
                <w:rFonts w:ascii="Times New Roman" w:hAnsi="Times New Roman"/>
                <w:sz w:val="18"/>
                <w:szCs w:val="18"/>
              </w:rPr>
            </w:pPr>
            <w:r w:rsidRPr="00E9177C">
              <w:rPr>
                <w:rFonts w:ascii="Times New Roman" w:hAnsi="Times New Roman"/>
                <w:b/>
                <w:color w:val="000000"/>
                <w:sz w:val="18"/>
                <w:szCs w:val="18"/>
              </w:rPr>
              <w:t>Kriteria</w:t>
            </w:r>
          </w:p>
        </w:tc>
        <w:tc>
          <w:tcPr>
            <w:tcW w:w="419" w:type="pct"/>
            <w:tcBorders>
              <w:top w:val="single" w:sz="4" w:space="0" w:color="auto"/>
              <w:bottom w:val="single" w:sz="4" w:space="0" w:color="auto"/>
              <w:right w:val="single" w:sz="4" w:space="0" w:color="auto"/>
            </w:tcBorders>
            <w:vAlign w:val="center"/>
          </w:tcPr>
          <w:p w:rsidR="00947C42" w:rsidRPr="00E9177C" w:rsidRDefault="00947C42" w:rsidP="00BC7AF7">
            <w:pPr>
              <w:jc w:val="both"/>
              <w:rPr>
                <w:rFonts w:ascii="Times New Roman" w:hAnsi="Times New Roman"/>
                <w:b/>
                <w:sz w:val="18"/>
                <w:szCs w:val="18"/>
              </w:rPr>
            </w:pPr>
            <w:r>
              <w:rPr>
                <w:rFonts w:ascii="Times New Roman" w:hAnsi="Times New Roman"/>
                <w:b/>
                <w:sz w:val="18"/>
                <w:szCs w:val="18"/>
              </w:rPr>
              <w:t>Total</w:t>
            </w:r>
          </w:p>
        </w:tc>
        <w:tc>
          <w:tcPr>
            <w:tcW w:w="499" w:type="pct"/>
            <w:tcBorders>
              <w:top w:val="single" w:sz="4" w:space="0" w:color="auto"/>
              <w:bottom w:val="single" w:sz="4" w:space="0" w:color="auto"/>
              <w:right w:val="single" w:sz="4" w:space="0" w:color="auto"/>
            </w:tcBorders>
            <w:vAlign w:val="center"/>
          </w:tcPr>
          <w:p w:rsidR="00947C42" w:rsidRPr="00E9177C" w:rsidRDefault="00947C42" w:rsidP="00BC7AF7">
            <w:pPr>
              <w:jc w:val="both"/>
              <w:rPr>
                <w:rFonts w:ascii="Times New Roman" w:hAnsi="Times New Roman"/>
                <w:b/>
                <w:sz w:val="18"/>
                <w:szCs w:val="18"/>
              </w:rPr>
            </w:pPr>
            <w:r>
              <w:rPr>
                <w:rFonts w:ascii="Times New Roman" w:hAnsi="Times New Roman"/>
                <w:b/>
                <w:sz w:val="18"/>
                <w:szCs w:val="18"/>
              </w:rPr>
              <w:t>Skor</w:t>
            </w:r>
          </w:p>
        </w:tc>
        <w:tc>
          <w:tcPr>
            <w:tcW w:w="498" w:type="pct"/>
            <w:tcBorders>
              <w:top w:val="single" w:sz="4" w:space="0" w:color="auto"/>
              <w:bottom w:val="single" w:sz="4" w:space="0" w:color="auto"/>
              <w:right w:val="single" w:sz="4" w:space="0" w:color="auto"/>
            </w:tcBorders>
            <w:vAlign w:val="center"/>
          </w:tcPr>
          <w:p w:rsidR="00947C42" w:rsidRPr="00E9177C" w:rsidRDefault="00947C42" w:rsidP="00BC7AF7">
            <w:pPr>
              <w:jc w:val="both"/>
              <w:rPr>
                <w:rFonts w:ascii="Times New Roman" w:hAnsi="Times New Roman"/>
                <w:b/>
                <w:sz w:val="18"/>
                <w:szCs w:val="18"/>
              </w:rPr>
            </w:pPr>
            <w:r>
              <w:rPr>
                <w:rFonts w:ascii="Times New Roman" w:hAnsi="Times New Roman"/>
                <w:b/>
                <w:sz w:val="18"/>
                <w:szCs w:val="18"/>
              </w:rPr>
              <w:t>Rata-rata</w:t>
            </w:r>
          </w:p>
        </w:tc>
      </w:tr>
      <w:tr w:rsidR="00947C42" w:rsidRPr="00E9177C" w:rsidTr="00BC7AF7">
        <w:trPr>
          <w:tblHeader/>
        </w:trPr>
        <w:tc>
          <w:tcPr>
            <w:tcW w:w="274" w:type="pct"/>
            <w:vMerge/>
          </w:tcPr>
          <w:p w:rsidR="00947C42" w:rsidRPr="00E9177C" w:rsidRDefault="00947C42" w:rsidP="00BC7AF7">
            <w:pPr>
              <w:autoSpaceDE w:val="0"/>
              <w:autoSpaceDN w:val="0"/>
              <w:adjustRightInd w:val="0"/>
              <w:contextualSpacing/>
              <w:jc w:val="both"/>
              <w:rPr>
                <w:rFonts w:ascii="Times New Roman" w:hAnsi="Times New Roman"/>
                <w:b/>
                <w:color w:val="000000"/>
                <w:sz w:val="18"/>
                <w:szCs w:val="18"/>
              </w:rPr>
            </w:pPr>
          </w:p>
        </w:tc>
        <w:tc>
          <w:tcPr>
            <w:tcW w:w="1998" w:type="pct"/>
            <w:vMerge/>
          </w:tcPr>
          <w:p w:rsidR="00947C42" w:rsidRPr="00E9177C" w:rsidRDefault="00947C42" w:rsidP="00BC7AF7">
            <w:pPr>
              <w:autoSpaceDE w:val="0"/>
              <w:autoSpaceDN w:val="0"/>
              <w:adjustRightInd w:val="0"/>
              <w:contextualSpacing/>
              <w:jc w:val="both"/>
              <w:rPr>
                <w:rFonts w:ascii="Times New Roman" w:hAnsi="Times New Roman"/>
                <w:b/>
                <w:color w:val="000000"/>
                <w:sz w:val="18"/>
                <w:szCs w:val="18"/>
              </w:rPr>
            </w:pPr>
          </w:p>
        </w:tc>
        <w:tc>
          <w:tcPr>
            <w:tcW w:w="300" w:type="pct"/>
            <w:vAlign w:val="center"/>
          </w:tcPr>
          <w:p w:rsidR="00947C42" w:rsidRPr="00E9177C" w:rsidRDefault="00947C42" w:rsidP="00BC7AF7">
            <w:pPr>
              <w:autoSpaceDE w:val="0"/>
              <w:autoSpaceDN w:val="0"/>
              <w:adjustRightInd w:val="0"/>
              <w:contextualSpacing/>
              <w:jc w:val="both"/>
              <w:rPr>
                <w:rFonts w:ascii="Times New Roman" w:hAnsi="Times New Roman"/>
                <w:b/>
                <w:color w:val="000000"/>
                <w:sz w:val="18"/>
                <w:szCs w:val="18"/>
              </w:rPr>
            </w:pPr>
            <w:r w:rsidRPr="00E9177C">
              <w:rPr>
                <w:rFonts w:ascii="Times New Roman" w:hAnsi="Times New Roman"/>
                <w:b/>
                <w:color w:val="000000"/>
                <w:sz w:val="18"/>
                <w:szCs w:val="18"/>
              </w:rPr>
              <w:t>5</w:t>
            </w:r>
          </w:p>
        </w:tc>
        <w:tc>
          <w:tcPr>
            <w:tcW w:w="251" w:type="pct"/>
            <w:vAlign w:val="center"/>
          </w:tcPr>
          <w:p w:rsidR="00947C42" w:rsidRPr="00E9177C" w:rsidRDefault="00947C42" w:rsidP="00BC7AF7">
            <w:pPr>
              <w:autoSpaceDE w:val="0"/>
              <w:autoSpaceDN w:val="0"/>
              <w:adjustRightInd w:val="0"/>
              <w:contextualSpacing/>
              <w:jc w:val="both"/>
              <w:rPr>
                <w:rFonts w:ascii="Times New Roman" w:hAnsi="Times New Roman"/>
                <w:b/>
                <w:color w:val="000000"/>
                <w:sz w:val="18"/>
                <w:szCs w:val="18"/>
              </w:rPr>
            </w:pPr>
            <w:r w:rsidRPr="00E9177C">
              <w:rPr>
                <w:rFonts w:ascii="Times New Roman" w:hAnsi="Times New Roman"/>
                <w:b/>
                <w:color w:val="000000"/>
                <w:sz w:val="18"/>
                <w:szCs w:val="18"/>
              </w:rPr>
              <w:t>4</w:t>
            </w:r>
          </w:p>
        </w:tc>
        <w:tc>
          <w:tcPr>
            <w:tcW w:w="254" w:type="pct"/>
            <w:vAlign w:val="center"/>
          </w:tcPr>
          <w:p w:rsidR="00947C42" w:rsidRPr="00E9177C" w:rsidRDefault="00947C42" w:rsidP="00BC7AF7">
            <w:pPr>
              <w:autoSpaceDE w:val="0"/>
              <w:autoSpaceDN w:val="0"/>
              <w:adjustRightInd w:val="0"/>
              <w:contextualSpacing/>
              <w:jc w:val="both"/>
              <w:rPr>
                <w:rFonts w:ascii="Times New Roman" w:hAnsi="Times New Roman"/>
                <w:b/>
                <w:color w:val="000000"/>
                <w:sz w:val="18"/>
                <w:szCs w:val="18"/>
              </w:rPr>
            </w:pPr>
            <w:r w:rsidRPr="00E9177C">
              <w:rPr>
                <w:rFonts w:ascii="Times New Roman" w:hAnsi="Times New Roman"/>
                <w:b/>
                <w:color w:val="000000"/>
                <w:sz w:val="18"/>
                <w:szCs w:val="18"/>
              </w:rPr>
              <w:t>3</w:t>
            </w:r>
          </w:p>
        </w:tc>
        <w:tc>
          <w:tcPr>
            <w:tcW w:w="251" w:type="pct"/>
            <w:vAlign w:val="center"/>
          </w:tcPr>
          <w:p w:rsidR="00947C42" w:rsidRPr="00E9177C" w:rsidRDefault="00947C42" w:rsidP="00BC7AF7">
            <w:pPr>
              <w:autoSpaceDE w:val="0"/>
              <w:autoSpaceDN w:val="0"/>
              <w:adjustRightInd w:val="0"/>
              <w:contextualSpacing/>
              <w:jc w:val="both"/>
              <w:rPr>
                <w:rFonts w:ascii="Times New Roman" w:hAnsi="Times New Roman"/>
                <w:b/>
                <w:color w:val="000000"/>
                <w:sz w:val="18"/>
                <w:szCs w:val="18"/>
              </w:rPr>
            </w:pPr>
            <w:r w:rsidRPr="00E9177C">
              <w:rPr>
                <w:rFonts w:ascii="Times New Roman" w:hAnsi="Times New Roman"/>
                <w:b/>
                <w:color w:val="000000"/>
                <w:sz w:val="18"/>
                <w:szCs w:val="18"/>
              </w:rPr>
              <w:t>2</w:t>
            </w:r>
          </w:p>
        </w:tc>
        <w:tc>
          <w:tcPr>
            <w:tcW w:w="256" w:type="pct"/>
            <w:tcBorders>
              <w:top w:val="single" w:sz="4" w:space="0" w:color="auto"/>
              <w:bottom w:val="single" w:sz="4" w:space="0" w:color="auto"/>
              <w:right w:val="single" w:sz="4" w:space="0" w:color="auto"/>
            </w:tcBorders>
            <w:shd w:val="clear" w:color="auto" w:fill="auto"/>
            <w:vAlign w:val="center"/>
          </w:tcPr>
          <w:p w:rsidR="00947C42" w:rsidRPr="00E9177C" w:rsidRDefault="00947C42" w:rsidP="00BC7AF7">
            <w:pPr>
              <w:jc w:val="both"/>
              <w:rPr>
                <w:rFonts w:ascii="Times New Roman" w:hAnsi="Times New Roman"/>
                <w:b/>
                <w:color w:val="000000"/>
                <w:sz w:val="18"/>
                <w:szCs w:val="18"/>
              </w:rPr>
            </w:pPr>
            <w:r w:rsidRPr="00E9177C">
              <w:rPr>
                <w:rFonts w:ascii="Times New Roman" w:hAnsi="Times New Roman"/>
                <w:b/>
                <w:color w:val="000000"/>
                <w:sz w:val="18"/>
                <w:szCs w:val="18"/>
              </w:rPr>
              <w:t>1</w:t>
            </w:r>
          </w:p>
        </w:tc>
        <w:tc>
          <w:tcPr>
            <w:tcW w:w="419" w:type="pct"/>
            <w:tcBorders>
              <w:top w:val="single" w:sz="4" w:space="0" w:color="auto"/>
              <w:bottom w:val="single" w:sz="4" w:space="0" w:color="auto"/>
              <w:right w:val="single" w:sz="4" w:space="0" w:color="auto"/>
            </w:tcBorders>
          </w:tcPr>
          <w:p w:rsidR="00947C42" w:rsidRPr="00E9177C" w:rsidRDefault="00947C42" w:rsidP="00BC7AF7">
            <w:pPr>
              <w:jc w:val="both"/>
              <w:rPr>
                <w:rFonts w:ascii="Times New Roman" w:hAnsi="Times New Roman"/>
                <w:b/>
                <w:sz w:val="18"/>
                <w:szCs w:val="18"/>
              </w:rPr>
            </w:pPr>
          </w:p>
        </w:tc>
        <w:tc>
          <w:tcPr>
            <w:tcW w:w="499" w:type="pct"/>
            <w:tcBorders>
              <w:top w:val="single" w:sz="4" w:space="0" w:color="auto"/>
              <w:bottom w:val="single" w:sz="4" w:space="0" w:color="auto"/>
              <w:right w:val="single" w:sz="4" w:space="0" w:color="auto"/>
            </w:tcBorders>
          </w:tcPr>
          <w:p w:rsidR="00947C42" w:rsidRPr="00E9177C" w:rsidRDefault="00947C42" w:rsidP="00BC7AF7">
            <w:pPr>
              <w:jc w:val="both"/>
              <w:rPr>
                <w:rFonts w:ascii="Times New Roman" w:hAnsi="Times New Roman"/>
                <w:b/>
                <w:sz w:val="18"/>
                <w:szCs w:val="18"/>
              </w:rPr>
            </w:pPr>
          </w:p>
        </w:tc>
        <w:tc>
          <w:tcPr>
            <w:tcW w:w="498" w:type="pct"/>
            <w:tcBorders>
              <w:top w:val="single" w:sz="4" w:space="0" w:color="auto"/>
              <w:bottom w:val="single" w:sz="4" w:space="0" w:color="auto"/>
              <w:right w:val="single" w:sz="4" w:space="0" w:color="auto"/>
            </w:tcBorders>
          </w:tcPr>
          <w:p w:rsidR="00947C42" w:rsidRPr="00E9177C" w:rsidRDefault="00947C42" w:rsidP="00BC7AF7">
            <w:pPr>
              <w:jc w:val="both"/>
              <w:rPr>
                <w:rFonts w:ascii="Times New Roman" w:hAnsi="Times New Roman"/>
                <w:b/>
                <w:sz w:val="18"/>
                <w:szCs w:val="18"/>
              </w:rPr>
            </w:pPr>
          </w:p>
        </w:tc>
      </w:tr>
      <w:tr w:rsidR="00947C42" w:rsidRPr="00E9177C" w:rsidTr="00BC7AF7">
        <w:tc>
          <w:tcPr>
            <w:tcW w:w="5000" w:type="pct"/>
            <w:gridSpan w:val="10"/>
            <w:tcBorders>
              <w:right w:val="single" w:sz="4" w:space="0" w:color="auto"/>
            </w:tcBorders>
          </w:tcPr>
          <w:p w:rsidR="00947C42" w:rsidRPr="00984668" w:rsidRDefault="00947C42" w:rsidP="00BC7AF7">
            <w:pPr>
              <w:jc w:val="center"/>
              <w:rPr>
                <w:rFonts w:ascii="Times New Roman" w:hAnsi="Times New Roman"/>
                <w:sz w:val="18"/>
                <w:szCs w:val="18"/>
              </w:rPr>
            </w:pPr>
            <w:r>
              <w:rPr>
                <w:rFonts w:ascii="Times New Roman" w:hAnsi="Times New Roman"/>
                <w:sz w:val="18"/>
                <w:szCs w:val="18"/>
              </w:rPr>
              <w:t>Keputusan Pembelian</w:t>
            </w:r>
          </w:p>
        </w:tc>
      </w:tr>
      <w:tr w:rsidR="00947C42" w:rsidRPr="00E9177C" w:rsidTr="00BC7AF7">
        <w:tc>
          <w:tcPr>
            <w:tcW w:w="274" w:type="pct"/>
            <w:vMerge w:val="restart"/>
          </w:tcPr>
          <w:p w:rsidR="00947C42" w:rsidRPr="00E9177C" w:rsidRDefault="00947C42" w:rsidP="00BC7AF7">
            <w:pPr>
              <w:autoSpaceDE w:val="0"/>
              <w:autoSpaceDN w:val="0"/>
              <w:adjustRightInd w:val="0"/>
              <w:contextualSpacing/>
              <w:jc w:val="both"/>
              <w:rPr>
                <w:rFonts w:ascii="Times New Roman" w:hAnsi="Times New Roman"/>
                <w:color w:val="000000"/>
                <w:sz w:val="18"/>
                <w:szCs w:val="18"/>
              </w:rPr>
            </w:pPr>
            <w:r w:rsidRPr="00E9177C">
              <w:rPr>
                <w:rFonts w:ascii="Times New Roman" w:hAnsi="Times New Roman"/>
                <w:color w:val="000000"/>
                <w:sz w:val="18"/>
                <w:szCs w:val="18"/>
              </w:rPr>
              <w:t>1.</w:t>
            </w:r>
          </w:p>
        </w:tc>
        <w:tc>
          <w:tcPr>
            <w:tcW w:w="1998" w:type="pct"/>
          </w:tcPr>
          <w:p w:rsidR="00947C42" w:rsidRPr="00013704" w:rsidRDefault="00947C42" w:rsidP="00BC7AF7">
            <w:pPr>
              <w:autoSpaceDE w:val="0"/>
              <w:autoSpaceDN w:val="0"/>
              <w:adjustRightInd w:val="0"/>
              <w:jc w:val="both"/>
              <w:rPr>
                <w:rFonts w:ascii="Times New Roman" w:hAnsi="Times New Roman"/>
                <w:sz w:val="18"/>
                <w:szCs w:val="18"/>
              </w:rPr>
            </w:pPr>
            <w:r w:rsidRPr="00054835">
              <w:rPr>
                <w:rFonts w:cs="Calibri"/>
                <w:color w:val="000000"/>
              </w:rPr>
              <w:t>Kualitas produk Viking fans shop yang membuat anda membuat keputusan pembelian</w:t>
            </w:r>
          </w:p>
        </w:tc>
        <w:tc>
          <w:tcPr>
            <w:tcW w:w="300" w:type="pct"/>
            <w:vAlign w:val="bottom"/>
          </w:tcPr>
          <w:p w:rsidR="00947C42" w:rsidRDefault="00947C42" w:rsidP="00BC7AF7">
            <w:pPr>
              <w:jc w:val="center"/>
              <w:rPr>
                <w:color w:val="000000"/>
              </w:rPr>
            </w:pPr>
            <w:r>
              <w:rPr>
                <w:color w:val="000000"/>
              </w:rPr>
              <w:t>0</w:t>
            </w:r>
          </w:p>
        </w:tc>
        <w:tc>
          <w:tcPr>
            <w:tcW w:w="251" w:type="pct"/>
            <w:vAlign w:val="bottom"/>
          </w:tcPr>
          <w:p w:rsidR="00947C42" w:rsidRDefault="00947C42" w:rsidP="00BC7AF7">
            <w:pPr>
              <w:jc w:val="center"/>
              <w:rPr>
                <w:color w:val="000000"/>
              </w:rPr>
            </w:pPr>
            <w:r>
              <w:rPr>
                <w:color w:val="000000"/>
              </w:rPr>
              <w:t>7</w:t>
            </w:r>
          </w:p>
        </w:tc>
        <w:tc>
          <w:tcPr>
            <w:tcW w:w="254" w:type="pct"/>
            <w:vAlign w:val="bottom"/>
          </w:tcPr>
          <w:p w:rsidR="00947C42" w:rsidRDefault="00947C42" w:rsidP="00BC7AF7">
            <w:pPr>
              <w:jc w:val="center"/>
              <w:rPr>
                <w:color w:val="000000"/>
              </w:rPr>
            </w:pPr>
            <w:r>
              <w:rPr>
                <w:color w:val="000000"/>
              </w:rPr>
              <w:t>3</w:t>
            </w:r>
          </w:p>
        </w:tc>
        <w:tc>
          <w:tcPr>
            <w:tcW w:w="251" w:type="pct"/>
            <w:vAlign w:val="bottom"/>
          </w:tcPr>
          <w:p w:rsidR="00947C42" w:rsidRDefault="00947C42" w:rsidP="00BC7AF7">
            <w:pPr>
              <w:jc w:val="center"/>
              <w:rPr>
                <w:color w:val="000000"/>
              </w:rPr>
            </w:pPr>
            <w:r>
              <w:rPr>
                <w:color w:val="000000"/>
              </w:rPr>
              <w:t>18</w:t>
            </w:r>
          </w:p>
        </w:tc>
        <w:tc>
          <w:tcPr>
            <w:tcW w:w="256" w:type="pct"/>
            <w:tcBorders>
              <w:top w:val="single" w:sz="4" w:space="0" w:color="auto"/>
              <w:bottom w:val="single" w:sz="4" w:space="0" w:color="auto"/>
              <w:right w:val="single" w:sz="4" w:space="0" w:color="auto"/>
            </w:tcBorders>
            <w:shd w:val="clear" w:color="auto" w:fill="auto"/>
            <w:vAlign w:val="bottom"/>
          </w:tcPr>
          <w:p w:rsidR="00947C42" w:rsidRDefault="00947C42" w:rsidP="00BC7AF7">
            <w:pPr>
              <w:jc w:val="center"/>
              <w:rPr>
                <w:color w:val="000000"/>
              </w:rPr>
            </w:pPr>
            <w:r>
              <w:rPr>
                <w:color w:val="000000"/>
              </w:rPr>
              <w:t>2</w:t>
            </w:r>
          </w:p>
        </w:tc>
        <w:tc>
          <w:tcPr>
            <w:tcW w:w="419" w:type="pct"/>
            <w:tcBorders>
              <w:top w:val="single" w:sz="4" w:space="0" w:color="auto"/>
              <w:bottom w:val="single" w:sz="4" w:space="0" w:color="auto"/>
              <w:right w:val="single" w:sz="4" w:space="0" w:color="auto"/>
            </w:tcBorders>
            <w:vAlign w:val="bottom"/>
          </w:tcPr>
          <w:p w:rsidR="00947C42" w:rsidRDefault="00947C42" w:rsidP="00BC7AF7">
            <w:pPr>
              <w:jc w:val="center"/>
              <w:rPr>
                <w:color w:val="000000"/>
              </w:rPr>
            </w:pPr>
            <w:r>
              <w:rPr>
                <w:color w:val="000000"/>
              </w:rPr>
              <w:t>0</w:t>
            </w:r>
          </w:p>
        </w:tc>
        <w:tc>
          <w:tcPr>
            <w:tcW w:w="499" w:type="pct"/>
            <w:vMerge w:val="restart"/>
            <w:tcBorders>
              <w:top w:val="single" w:sz="4" w:space="0" w:color="auto"/>
              <w:right w:val="single" w:sz="4" w:space="0" w:color="auto"/>
            </w:tcBorders>
            <w:vAlign w:val="bottom"/>
          </w:tcPr>
          <w:p w:rsidR="00947C42" w:rsidRPr="00C26A80" w:rsidRDefault="00947C42" w:rsidP="00BC7AF7">
            <w:pPr>
              <w:jc w:val="both"/>
              <w:rPr>
                <w:rFonts w:ascii="Courier New" w:hAnsi="Courier New" w:cs="Courier New"/>
                <w:sz w:val="16"/>
                <w:szCs w:val="16"/>
              </w:rPr>
            </w:pPr>
            <w:r>
              <w:rPr>
                <w:rFonts w:ascii="Courier New" w:hAnsi="Courier New" w:cs="Courier New"/>
                <w:sz w:val="16"/>
                <w:szCs w:val="16"/>
              </w:rPr>
              <w:t>101</w:t>
            </w:r>
          </w:p>
        </w:tc>
        <w:tc>
          <w:tcPr>
            <w:tcW w:w="498" w:type="pct"/>
            <w:vMerge w:val="restart"/>
            <w:tcBorders>
              <w:top w:val="single" w:sz="4" w:space="0" w:color="auto"/>
              <w:right w:val="single" w:sz="4" w:space="0" w:color="auto"/>
            </w:tcBorders>
            <w:vAlign w:val="bottom"/>
          </w:tcPr>
          <w:p w:rsidR="00947C42" w:rsidRPr="00F37A35" w:rsidRDefault="00947C42" w:rsidP="00BC7AF7">
            <w:pPr>
              <w:jc w:val="both"/>
              <w:rPr>
                <w:rFonts w:ascii="Courier New" w:hAnsi="Courier New" w:cs="Courier New"/>
                <w:sz w:val="16"/>
                <w:szCs w:val="16"/>
              </w:rPr>
            </w:pPr>
            <w:r>
              <w:rPr>
                <w:rFonts w:ascii="Courier New" w:hAnsi="Courier New" w:cs="Courier New"/>
                <w:sz w:val="16"/>
                <w:szCs w:val="16"/>
              </w:rPr>
              <w:t>3.36</w:t>
            </w:r>
          </w:p>
        </w:tc>
      </w:tr>
      <w:tr w:rsidR="00947C42" w:rsidRPr="00E9177C" w:rsidTr="00BC7AF7">
        <w:tc>
          <w:tcPr>
            <w:tcW w:w="274" w:type="pct"/>
            <w:vMerge/>
          </w:tcPr>
          <w:p w:rsidR="00947C42" w:rsidRPr="00E9177C" w:rsidRDefault="00947C42" w:rsidP="00BC7AF7">
            <w:pPr>
              <w:autoSpaceDE w:val="0"/>
              <w:autoSpaceDN w:val="0"/>
              <w:adjustRightInd w:val="0"/>
              <w:contextualSpacing/>
              <w:jc w:val="both"/>
              <w:rPr>
                <w:rFonts w:ascii="Times New Roman" w:hAnsi="Times New Roman"/>
                <w:color w:val="000000"/>
                <w:sz w:val="18"/>
                <w:szCs w:val="18"/>
              </w:rPr>
            </w:pPr>
          </w:p>
        </w:tc>
        <w:tc>
          <w:tcPr>
            <w:tcW w:w="1998" w:type="pct"/>
          </w:tcPr>
          <w:p w:rsidR="00947C42" w:rsidRPr="00193C2F" w:rsidRDefault="00947C42" w:rsidP="00BC7AF7">
            <w:pPr>
              <w:jc w:val="both"/>
              <w:rPr>
                <w:rFonts w:ascii="Times New Roman" w:hAnsi="Times New Roman"/>
                <w:sz w:val="18"/>
                <w:szCs w:val="18"/>
              </w:rPr>
            </w:pPr>
            <w:r>
              <w:rPr>
                <w:rFonts w:ascii="Times New Roman" w:hAnsi="Times New Roman"/>
                <w:sz w:val="18"/>
                <w:szCs w:val="18"/>
              </w:rPr>
              <w:t>Persentase (%)</w:t>
            </w:r>
          </w:p>
        </w:tc>
        <w:tc>
          <w:tcPr>
            <w:tcW w:w="300"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30</w:t>
            </w:r>
          </w:p>
        </w:tc>
        <w:tc>
          <w:tcPr>
            <w:tcW w:w="251"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27</w:t>
            </w:r>
          </w:p>
        </w:tc>
        <w:tc>
          <w:tcPr>
            <w:tcW w:w="254"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10</w:t>
            </w:r>
          </w:p>
        </w:tc>
        <w:tc>
          <w:tcPr>
            <w:tcW w:w="251"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17</w:t>
            </w:r>
          </w:p>
        </w:tc>
        <w:tc>
          <w:tcPr>
            <w:tcW w:w="256" w:type="pct"/>
            <w:tcBorders>
              <w:top w:val="single" w:sz="4" w:space="0" w:color="auto"/>
              <w:bottom w:val="single" w:sz="4" w:space="0" w:color="auto"/>
              <w:right w:val="single" w:sz="4" w:space="0" w:color="auto"/>
            </w:tcBorders>
            <w:shd w:val="clear" w:color="auto" w:fill="auto"/>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17</w:t>
            </w:r>
          </w:p>
        </w:tc>
        <w:tc>
          <w:tcPr>
            <w:tcW w:w="419" w:type="pct"/>
            <w:tcBorders>
              <w:top w:val="single" w:sz="4" w:space="0" w:color="auto"/>
              <w:bottom w:val="single" w:sz="4" w:space="0" w:color="auto"/>
              <w:right w:val="single" w:sz="4" w:space="0" w:color="auto"/>
            </w:tcBorders>
            <w:vAlign w:val="center"/>
          </w:tcPr>
          <w:p w:rsidR="00947C42" w:rsidRPr="003D329F" w:rsidRDefault="00947C42" w:rsidP="00BC7AF7">
            <w:pPr>
              <w:jc w:val="both"/>
              <w:rPr>
                <w:rFonts w:ascii="Times New Roman" w:hAnsi="Times New Roman"/>
                <w:sz w:val="18"/>
                <w:szCs w:val="18"/>
              </w:rPr>
            </w:pPr>
            <w:r>
              <w:rPr>
                <w:rFonts w:ascii="Times New Roman" w:hAnsi="Times New Roman"/>
                <w:sz w:val="18"/>
                <w:szCs w:val="18"/>
              </w:rPr>
              <w:t>100</w:t>
            </w:r>
          </w:p>
        </w:tc>
        <w:tc>
          <w:tcPr>
            <w:tcW w:w="499" w:type="pct"/>
            <w:vMerge/>
            <w:tcBorders>
              <w:bottom w:val="single" w:sz="4" w:space="0" w:color="auto"/>
              <w:right w:val="single" w:sz="4" w:space="0" w:color="auto"/>
            </w:tcBorders>
            <w:vAlign w:val="bottom"/>
          </w:tcPr>
          <w:p w:rsidR="00947C42" w:rsidRPr="001563D3" w:rsidRDefault="00947C42" w:rsidP="00BC7AF7">
            <w:pPr>
              <w:jc w:val="both"/>
              <w:rPr>
                <w:rFonts w:ascii="Times New Roman" w:hAnsi="Times New Roman"/>
                <w:sz w:val="18"/>
                <w:szCs w:val="18"/>
              </w:rPr>
            </w:pPr>
          </w:p>
        </w:tc>
        <w:tc>
          <w:tcPr>
            <w:tcW w:w="498" w:type="pct"/>
            <w:vMerge/>
            <w:tcBorders>
              <w:bottom w:val="single" w:sz="4" w:space="0" w:color="auto"/>
              <w:right w:val="single" w:sz="4" w:space="0" w:color="auto"/>
            </w:tcBorders>
          </w:tcPr>
          <w:p w:rsidR="00947C42" w:rsidRPr="00550398" w:rsidRDefault="00947C42" w:rsidP="00BC7AF7">
            <w:pPr>
              <w:jc w:val="both"/>
              <w:rPr>
                <w:rFonts w:ascii="Times New Roman" w:hAnsi="Times New Roman"/>
                <w:sz w:val="18"/>
                <w:szCs w:val="18"/>
              </w:rPr>
            </w:pPr>
          </w:p>
        </w:tc>
      </w:tr>
      <w:tr w:rsidR="00947C42" w:rsidRPr="00E9177C" w:rsidTr="00BC7AF7">
        <w:tc>
          <w:tcPr>
            <w:tcW w:w="274" w:type="pct"/>
            <w:vMerge w:val="restart"/>
          </w:tcPr>
          <w:p w:rsidR="00947C42" w:rsidRPr="00E9177C" w:rsidRDefault="00947C42" w:rsidP="00BC7AF7">
            <w:pPr>
              <w:autoSpaceDE w:val="0"/>
              <w:autoSpaceDN w:val="0"/>
              <w:adjustRightInd w:val="0"/>
              <w:contextualSpacing/>
              <w:jc w:val="both"/>
              <w:rPr>
                <w:rFonts w:ascii="Times New Roman" w:hAnsi="Times New Roman"/>
                <w:color w:val="000000"/>
                <w:sz w:val="18"/>
                <w:szCs w:val="18"/>
              </w:rPr>
            </w:pPr>
            <w:r w:rsidRPr="00E9177C">
              <w:rPr>
                <w:rFonts w:ascii="Times New Roman" w:hAnsi="Times New Roman"/>
                <w:color w:val="000000"/>
                <w:sz w:val="18"/>
                <w:szCs w:val="18"/>
              </w:rPr>
              <w:t>2.</w:t>
            </w:r>
          </w:p>
        </w:tc>
        <w:tc>
          <w:tcPr>
            <w:tcW w:w="1998" w:type="pct"/>
          </w:tcPr>
          <w:p w:rsidR="00947C42" w:rsidRPr="00013704" w:rsidRDefault="00947C42" w:rsidP="00BC7AF7">
            <w:pPr>
              <w:autoSpaceDE w:val="0"/>
              <w:autoSpaceDN w:val="0"/>
              <w:adjustRightInd w:val="0"/>
              <w:ind w:left="101"/>
              <w:jc w:val="both"/>
              <w:rPr>
                <w:rFonts w:ascii="Times New Roman" w:hAnsi="Times New Roman"/>
                <w:sz w:val="18"/>
                <w:szCs w:val="18"/>
              </w:rPr>
            </w:pPr>
            <w:r w:rsidRPr="00054835">
              <w:rPr>
                <w:rFonts w:cs="Calibri"/>
                <w:color w:val="000000"/>
              </w:rPr>
              <w:t>Keterjangkauan lokasi/tempat mempengaruhi keputusan anda dalam membeli produk</w:t>
            </w:r>
          </w:p>
        </w:tc>
        <w:tc>
          <w:tcPr>
            <w:tcW w:w="300" w:type="pct"/>
            <w:vAlign w:val="bottom"/>
          </w:tcPr>
          <w:p w:rsidR="00947C42" w:rsidRDefault="00947C42" w:rsidP="00BC7AF7">
            <w:pPr>
              <w:jc w:val="center"/>
              <w:rPr>
                <w:color w:val="000000"/>
              </w:rPr>
            </w:pPr>
            <w:r>
              <w:rPr>
                <w:color w:val="000000"/>
              </w:rPr>
              <w:t>0</w:t>
            </w:r>
          </w:p>
        </w:tc>
        <w:tc>
          <w:tcPr>
            <w:tcW w:w="251" w:type="pct"/>
            <w:vAlign w:val="bottom"/>
          </w:tcPr>
          <w:p w:rsidR="00947C42" w:rsidRDefault="00947C42" w:rsidP="00BC7AF7">
            <w:pPr>
              <w:jc w:val="center"/>
              <w:rPr>
                <w:color w:val="000000"/>
              </w:rPr>
            </w:pPr>
            <w:r>
              <w:rPr>
                <w:color w:val="000000"/>
              </w:rPr>
              <w:t>7</w:t>
            </w:r>
          </w:p>
        </w:tc>
        <w:tc>
          <w:tcPr>
            <w:tcW w:w="254" w:type="pct"/>
            <w:vAlign w:val="bottom"/>
          </w:tcPr>
          <w:p w:rsidR="00947C42" w:rsidRDefault="00947C42" w:rsidP="00BC7AF7">
            <w:pPr>
              <w:jc w:val="center"/>
              <w:rPr>
                <w:color w:val="000000"/>
              </w:rPr>
            </w:pPr>
            <w:r>
              <w:rPr>
                <w:color w:val="000000"/>
              </w:rPr>
              <w:t>3</w:t>
            </w:r>
          </w:p>
        </w:tc>
        <w:tc>
          <w:tcPr>
            <w:tcW w:w="251" w:type="pct"/>
            <w:vAlign w:val="bottom"/>
          </w:tcPr>
          <w:p w:rsidR="00947C42" w:rsidRDefault="00947C42" w:rsidP="00BC7AF7">
            <w:pPr>
              <w:jc w:val="center"/>
              <w:rPr>
                <w:color w:val="000000"/>
              </w:rPr>
            </w:pPr>
            <w:r>
              <w:rPr>
                <w:color w:val="000000"/>
              </w:rPr>
              <w:t>18</w:t>
            </w:r>
          </w:p>
        </w:tc>
        <w:tc>
          <w:tcPr>
            <w:tcW w:w="256" w:type="pct"/>
            <w:tcBorders>
              <w:top w:val="single" w:sz="4" w:space="0" w:color="auto"/>
              <w:bottom w:val="single" w:sz="4" w:space="0" w:color="auto"/>
              <w:right w:val="single" w:sz="4" w:space="0" w:color="auto"/>
            </w:tcBorders>
            <w:shd w:val="clear" w:color="auto" w:fill="auto"/>
            <w:vAlign w:val="bottom"/>
          </w:tcPr>
          <w:p w:rsidR="00947C42" w:rsidRDefault="00947C42" w:rsidP="00BC7AF7">
            <w:pPr>
              <w:jc w:val="center"/>
              <w:rPr>
                <w:color w:val="000000"/>
              </w:rPr>
            </w:pPr>
            <w:r>
              <w:rPr>
                <w:color w:val="000000"/>
              </w:rPr>
              <w:t>2</w:t>
            </w:r>
          </w:p>
        </w:tc>
        <w:tc>
          <w:tcPr>
            <w:tcW w:w="419" w:type="pct"/>
            <w:tcBorders>
              <w:top w:val="single" w:sz="4" w:space="0" w:color="auto"/>
              <w:bottom w:val="single" w:sz="4" w:space="0" w:color="auto"/>
              <w:right w:val="single" w:sz="4" w:space="0" w:color="auto"/>
            </w:tcBorders>
            <w:vAlign w:val="center"/>
          </w:tcPr>
          <w:p w:rsidR="00947C42" w:rsidRPr="003D329F" w:rsidRDefault="00947C42" w:rsidP="00BC7AF7">
            <w:pPr>
              <w:jc w:val="both"/>
              <w:rPr>
                <w:rFonts w:ascii="Times New Roman" w:hAnsi="Times New Roman"/>
                <w:sz w:val="18"/>
                <w:szCs w:val="18"/>
              </w:rPr>
            </w:pPr>
            <w:r>
              <w:rPr>
                <w:rFonts w:ascii="Times New Roman" w:hAnsi="Times New Roman"/>
                <w:sz w:val="18"/>
                <w:szCs w:val="18"/>
              </w:rPr>
              <w:t>30</w:t>
            </w:r>
          </w:p>
        </w:tc>
        <w:tc>
          <w:tcPr>
            <w:tcW w:w="499" w:type="pct"/>
            <w:vMerge w:val="restart"/>
            <w:tcBorders>
              <w:top w:val="single" w:sz="4" w:space="0" w:color="auto"/>
              <w:right w:val="single" w:sz="4" w:space="0" w:color="auto"/>
            </w:tcBorders>
            <w:vAlign w:val="bottom"/>
          </w:tcPr>
          <w:p w:rsidR="00947C42" w:rsidRPr="00C26A80" w:rsidRDefault="00947C42" w:rsidP="00BC7AF7">
            <w:pPr>
              <w:jc w:val="both"/>
              <w:rPr>
                <w:rFonts w:ascii="Courier New" w:hAnsi="Courier New" w:cs="Courier New"/>
                <w:sz w:val="16"/>
                <w:szCs w:val="16"/>
              </w:rPr>
            </w:pPr>
            <w:r>
              <w:rPr>
                <w:rFonts w:ascii="Courier New" w:hAnsi="Courier New" w:cs="Courier New"/>
                <w:sz w:val="16"/>
                <w:szCs w:val="16"/>
              </w:rPr>
              <w:t>75</w:t>
            </w:r>
          </w:p>
        </w:tc>
        <w:tc>
          <w:tcPr>
            <w:tcW w:w="498" w:type="pct"/>
            <w:vMerge w:val="restart"/>
            <w:tcBorders>
              <w:top w:val="single" w:sz="4" w:space="0" w:color="auto"/>
              <w:right w:val="single" w:sz="4" w:space="0" w:color="auto"/>
            </w:tcBorders>
            <w:vAlign w:val="center"/>
          </w:tcPr>
          <w:p w:rsidR="00947C42" w:rsidRPr="00654137" w:rsidRDefault="00947C42" w:rsidP="00BC7AF7">
            <w:pPr>
              <w:jc w:val="both"/>
              <w:rPr>
                <w:rFonts w:ascii="Times New Roman" w:hAnsi="Times New Roman"/>
                <w:sz w:val="18"/>
                <w:szCs w:val="18"/>
              </w:rPr>
            </w:pPr>
            <w:r>
              <w:rPr>
                <w:rFonts w:ascii="Times New Roman" w:hAnsi="Times New Roman"/>
                <w:sz w:val="18"/>
                <w:szCs w:val="18"/>
              </w:rPr>
              <w:t>2.5</w:t>
            </w:r>
          </w:p>
        </w:tc>
      </w:tr>
      <w:tr w:rsidR="00947C42" w:rsidRPr="00E9177C" w:rsidTr="00BC7AF7">
        <w:tc>
          <w:tcPr>
            <w:tcW w:w="274" w:type="pct"/>
            <w:vMerge/>
          </w:tcPr>
          <w:p w:rsidR="00947C42" w:rsidRPr="00E9177C" w:rsidRDefault="00947C42" w:rsidP="00BC7AF7">
            <w:pPr>
              <w:autoSpaceDE w:val="0"/>
              <w:autoSpaceDN w:val="0"/>
              <w:adjustRightInd w:val="0"/>
              <w:contextualSpacing/>
              <w:jc w:val="both"/>
              <w:rPr>
                <w:rFonts w:ascii="Times New Roman" w:hAnsi="Times New Roman"/>
                <w:color w:val="000000"/>
                <w:sz w:val="18"/>
                <w:szCs w:val="18"/>
              </w:rPr>
            </w:pPr>
          </w:p>
        </w:tc>
        <w:tc>
          <w:tcPr>
            <w:tcW w:w="1998" w:type="pct"/>
          </w:tcPr>
          <w:p w:rsidR="00947C42" w:rsidRPr="00E9177C" w:rsidRDefault="00947C42" w:rsidP="00BC7AF7">
            <w:pPr>
              <w:jc w:val="both"/>
              <w:rPr>
                <w:rFonts w:ascii="Times New Roman" w:hAnsi="Times New Roman"/>
                <w:sz w:val="18"/>
                <w:szCs w:val="18"/>
              </w:rPr>
            </w:pPr>
            <w:r>
              <w:rPr>
                <w:rFonts w:ascii="Times New Roman" w:hAnsi="Times New Roman"/>
                <w:sz w:val="18"/>
                <w:szCs w:val="18"/>
              </w:rPr>
              <w:t>Persentase (%)</w:t>
            </w:r>
          </w:p>
        </w:tc>
        <w:tc>
          <w:tcPr>
            <w:tcW w:w="300"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0</w:t>
            </w:r>
          </w:p>
        </w:tc>
        <w:tc>
          <w:tcPr>
            <w:tcW w:w="251"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23</w:t>
            </w:r>
          </w:p>
        </w:tc>
        <w:tc>
          <w:tcPr>
            <w:tcW w:w="254"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10</w:t>
            </w:r>
          </w:p>
        </w:tc>
        <w:tc>
          <w:tcPr>
            <w:tcW w:w="251"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60</w:t>
            </w:r>
          </w:p>
        </w:tc>
        <w:tc>
          <w:tcPr>
            <w:tcW w:w="256" w:type="pct"/>
            <w:tcBorders>
              <w:top w:val="single" w:sz="4" w:space="0" w:color="auto"/>
              <w:bottom w:val="nil"/>
              <w:right w:val="single" w:sz="4" w:space="0" w:color="auto"/>
            </w:tcBorders>
            <w:shd w:val="clear" w:color="auto" w:fill="auto"/>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0</w:t>
            </w:r>
          </w:p>
        </w:tc>
        <w:tc>
          <w:tcPr>
            <w:tcW w:w="419" w:type="pct"/>
            <w:tcBorders>
              <w:top w:val="single" w:sz="4" w:space="0" w:color="auto"/>
              <w:bottom w:val="nil"/>
              <w:right w:val="single" w:sz="4" w:space="0" w:color="auto"/>
            </w:tcBorders>
            <w:vAlign w:val="center"/>
          </w:tcPr>
          <w:p w:rsidR="00947C42" w:rsidRPr="00193C2F" w:rsidRDefault="00947C42" w:rsidP="00BC7AF7">
            <w:pPr>
              <w:jc w:val="both"/>
              <w:rPr>
                <w:rFonts w:ascii="Times New Roman" w:hAnsi="Times New Roman"/>
                <w:sz w:val="18"/>
                <w:szCs w:val="18"/>
              </w:rPr>
            </w:pPr>
            <w:r>
              <w:rPr>
                <w:rFonts w:ascii="Times New Roman" w:hAnsi="Times New Roman"/>
                <w:sz w:val="18"/>
                <w:szCs w:val="18"/>
              </w:rPr>
              <w:t>100</w:t>
            </w:r>
          </w:p>
        </w:tc>
        <w:tc>
          <w:tcPr>
            <w:tcW w:w="499" w:type="pct"/>
            <w:vMerge/>
            <w:tcBorders>
              <w:bottom w:val="nil"/>
              <w:right w:val="single" w:sz="4" w:space="0" w:color="auto"/>
            </w:tcBorders>
            <w:vAlign w:val="bottom"/>
          </w:tcPr>
          <w:p w:rsidR="00947C42" w:rsidRPr="001563D3" w:rsidRDefault="00947C42" w:rsidP="00BC7AF7">
            <w:pPr>
              <w:jc w:val="both"/>
              <w:rPr>
                <w:rFonts w:ascii="Times New Roman" w:hAnsi="Times New Roman"/>
                <w:sz w:val="18"/>
                <w:szCs w:val="18"/>
              </w:rPr>
            </w:pPr>
          </w:p>
        </w:tc>
        <w:tc>
          <w:tcPr>
            <w:tcW w:w="498" w:type="pct"/>
            <w:vMerge/>
            <w:tcBorders>
              <w:bottom w:val="nil"/>
              <w:right w:val="single" w:sz="4" w:space="0" w:color="auto"/>
            </w:tcBorders>
          </w:tcPr>
          <w:p w:rsidR="00947C42" w:rsidRPr="00550398" w:rsidRDefault="00947C42" w:rsidP="00BC7AF7">
            <w:pPr>
              <w:jc w:val="both"/>
              <w:rPr>
                <w:rFonts w:ascii="Times New Roman" w:hAnsi="Times New Roman"/>
                <w:sz w:val="18"/>
                <w:szCs w:val="18"/>
              </w:rPr>
            </w:pPr>
          </w:p>
        </w:tc>
      </w:tr>
      <w:tr w:rsidR="00947C42" w:rsidRPr="00E9177C" w:rsidTr="00BC7AF7">
        <w:tc>
          <w:tcPr>
            <w:tcW w:w="274" w:type="pct"/>
            <w:vMerge w:val="restart"/>
          </w:tcPr>
          <w:p w:rsidR="00947C42" w:rsidRPr="00E9177C" w:rsidRDefault="00947C42" w:rsidP="00BC7AF7">
            <w:pPr>
              <w:autoSpaceDE w:val="0"/>
              <w:autoSpaceDN w:val="0"/>
              <w:adjustRightInd w:val="0"/>
              <w:contextualSpacing/>
              <w:jc w:val="both"/>
              <w:rPr>
                <w:rFonts w:ascii="Times New Roman" w:hAnsi="Times New Roman"/>
                <w:color w:val="000000"/>
                <w:sz w:val="18"/>
                <w:szCs w:val="18"/>
              </w:rPr>
            </w:pPr>
            <w:r w:rsidRPr="00E9177C">
              <w:rPr>
                <w:rFonts w:ascii="Times New Roman" w:hAnsi="Times New Roman"/>
                <w:color w:val="000000"/>
                <w:sz w:val="18"/>
                <w:szCs w:val="18"/>
              </w:rPr>
              <w:t>3.</w:t>
            </w:r>
          </w:p>
        </w:tc>
        <w:tc>
          <w:tcPr>
            <w:tcW w:w="1998" w:type="pct"/>
            <w:vAlign w:val="center"/>
          </w:tcPr>
          <w:p w:rsidR="00947C42" w:rsidRPr="00013704" w:rsidRDefault="00947C42" w:rsidP="00BC7AF7">
            <w:pPr>
              <w:jc w:val="both"/>
              <w:rPr>
                <w:rFonts w:cs="Calibri"/>
                <w:color w:val="000000"/>
              </w:rPr>
            </w:pPr>
            <w:r w:rsidRPr="00054835">
              <w:rPr>
                <w:rFonts w:cs="Calibri"/>
                <w:color w:val="000000"/>
              </w:rPr>
              <w:t>Keterjangkauan lokasi/tempat mempengaruhi keputusan anda dalam membeli produk</w:t>
            </w:r>
          </w:p>
        </w:tc>
        <w:tc>
          <w:tcPr>
            <w:tcW w:w="300" w:type="pct"/>
            <w:vAlign w:val="bottom"/>
          </w:tcPr>
          <w:p w:rsidR="00947C42" w:rsidRDefault="00947C42" w:rsidP="00BC7AF7">
            <w:pPr>
              <w:jc w:val="center"/>
              <w:rPr>
                <w:color w:val="000000"/>
              </w:rPr>
            </w:pPr>
            <w:r>
              <w:rPr>
                <w:color w:val="000000"/>
              </w:rPr>
              <w:t>5</w:t>
            </w:r>
          </w:p>
        </w:tc>
        <w:tc>
          <w:tcPr>
            <w:tcW w:w="251" w:type="pct"/>
            <w:vAlign w:val="bottom"/>
          </w:tcPr>
          <w:p w:rsidR="00947C42" w:rsidRDefault="00947C42" w:rsidP="00BC7AF7">
            <w:pPr>
              <w:jc w:val="center"/>
              <w:rPr>
                <w:color w:val="000000"/>
              </w:rPr>
            </w:pPr>
            <w:r>
              <w:rPr>
                <w:color w:val="000000"/>
              </w:rPr>
              <w:t>3</w:t>
            </w:r>
          </w:p>
        </w:tc>
        <w:tc>
          <w:tcPr>
            <w:tcW w:w="254" w:type="pct"/>
            <w:vAlign w:val="bottom"/>
          </w:tcPr>
          <w:p w:rsidR="00947C42" w:rsidRDefault="00947C42" w:rsidP="00BC7AF7">
            <w:pPr>
              <w:jc w:val="center"/>
              <w:rPr>
                <w:color w:val="000000"/>
              </w:rPr>
            </w:pPr>
            <w:r>
              <w:rPr>
                <w:color w:val="000000"/>
              </w:rPr>
              <w:t>5</w:t>
            </w:r>
          </w:p>
        </w:tc>
        <w:tc>
          <w:tcPr>
            <w:tcW w:w="251" w:type="pct"/>
            <w:vAlign w:val="bottom"/>
          </w:tcPr>
          <w:p w:rsidR="00947C42" w:rsidRDefault="00947C42" w:rsidP="00BC7AF7">
            <w:pPr>
              <w:jc w:val="center"/>
              <w:rPr>
                <w:color w:val="000000"/>
              </w:rPr>
            </w:pPr>
            <w:r>
              <w:rPr>
                <w:color w:val="000000"/>
              </w:rPr>
              <w:t>9</w:t>
            </w:r>
          </w:p>
        </w:tc>
        <w:tc>
          <w:tcPr>
            <w:tcW w:w="256" w:type="pct"/>
            <w:tcBorders>
              <w:top w:val="single" w:sz="4" w:space="0" w:color="auto"/>
              <w:bottom w:val="single" w:sz="4" w:space="0" w:color="auto"/>
              <w:right w:val="single" w:sz="4" w:space="0" w:color="auto"/>
            </w:tcBorders>
            <w:shd w:val="clear" w:color="auto" w:fill="auto"/>
            <w:vAlign w:val="bottom"/>
          </w:tcPr>
          <w:p w:rsidR="00947C42" w:rsidRDefault="00947C42" w:rsidP="00BC7AF7">
            <w:pPr>
              <w:jc w:val="center"/>
              <w:rPr>
                <w:color w:val="000000"/>
              </w:rPr>
            </w:pPr>
            <w:r>
              <w:rPr>
                <w:color w:val="000000"/>
              </w:rPr>
              <w:t>5</w:t>
            </w:r>
          </w:p>
        </w:tc>
        <w:tc>
          <w:tcPr>
            <w:tcW w:w="419" w:type="pct"/>
            <w:tcBorders>
              <w:top w:val="single" w:sz="4" w:space="0" w:color="auto"/>
              <w:bottom w:val="single" w:sz="4" w:space="0" w:color="auto"/>
              <w:right w:val="single" w:sz="4" w:space="0" w:color="auto"/>
            </w:tcBorders>
            <w:vAlign w:val="center"/>
          </w:tcPr>
          <w:p w:rsidR="00947C42" w:rsidRPr="001C3E40" w:rsidRDefault="00947C42" w:rsidP="00BC7AF7">
            <w:pPr>
              <w:jc w:val="both"/>
              <w:rPr>
                <w:rFonts w:ascii="Times New Roman" w:hAnsi="Times New Roman"/>
                <w:sz w:val="18"/>
                <w:szCs w:val="18"/>
              </w:rPr>
            </w:pPr>
            <w:r>
              <w:rPr>
                <w:rFonts w:ascii="Times New Roman" w:hAnsi="Times New Roman"/>
                <w:sz w:val="18"/>
                <w:szCs w:val="18"/>
              </w:rPr>
              <w:t>30</w:t>
            </w:r>
          </w:p>
        </w:tc>
        <w:tc>
          <w:tcPr>
            <w:tcW w:w="499" w:type="pct"/>
            <w:vMerge w:val="restart"/>
            <w:tcBorders>
              <w:top w:val="single" w:sz="4" w:space="0" w:color="auto"/>
              <w:right w:val="single" w:sz="4" w:space="0" w:color="auto"/>
            </w:tcBorders>
            <w:vAlign w:val="bottom"/>
          </w:tcPr>
          <w:p w:rsidR="00947C42" w:rsidRPr="00C26A80" w:rsidRDefault="00947C42" w:rsidP="00BC7AF7">
            <w:pPr>
              <w:jc w:val="both"/>
              <w:rPr>
                <w:rFonts w:ascii="Courier New" w:hAnsi="Courier New" w:cs="Courier New"/>
                <w:sz w:val="16"/>
                <w:szCs w:val="16"/>
              </w:rPr>
            </w:pPr>
            <w:r>
              <w:rPr>
                <w:rFonts w:ascii="Courier New" w:hAnsi="Courier New" w:cs="Courier New"/>
                <w:sz w:val="16"/>
                <w:szCs w:val="16"/>
              </w:rPr>
              <w:t>88</w:t>
            </w:r>
          </w:p>
        </w:tc>
        <w:tc>
          <w:tcPr>
            <w:tcW w:w="498" w:type="pct"/>
            <w:vMerge w:val="restart"/>
            <w:tcBorders>
              <w:top w:val="single" w:sz="4" w:space="0" w:color="auto"/>
              <w:right w:val="single" w:sz="4" w:space="0" w:color="auto"/>
            </w:tcBorders>
            <w:vAlign w:val="center"/>
          </w:tcPr>
          <w:p w:rsidR="00947C42" w:rsidRPr="00654137" w:rsidRDefault="00947C42" w:rsidP="00BC7AF7">
            <w:pPr>
              <w:jc w:val="both"/>
              <w:rPr>
                <w:rFonts w:ascii="Times New Roman" w:hAnsi="Times New Roman"/>
                <w:sz w:val="18"/>
                <w:szCs w:val="18"/>
              </w:rPr>
            </w:pPr>
            <w:r>
              <w:rPr>
                <w:rFonts w:ascii="Times New Roman" w:hAnsi="Times New Roman"/>
                <w:sz w:val="18"/>
                <w:szCs w:val="18"/>
              </w:rPr>
              <w:t>2.9</w:t>
            </w:r>
          </w:p>
        </w:tc>
      </w:tr>
      <w:tr w:rsidR="00947C42" w:rsidRPr="00E9177C" w:rsidTr="00BC7AF7">
        <w:tc>
          <w:tcPr>
            <w:tcW w:w="274" w:type="pct"/>
            <w:vMerge/>
          </w:tcPr>
          <w:p w:rsidR="00947C42" w:rsidRPr="00E9177C" w:rsidRDefault="00947C42" w:rsidP="00BC7AF7">
            <w:pPr>
              <w:autoSpaceDE w:val="0"/>
              <w:autoSpaceDN w:val="0"/>
              <w:adjustRightInd w:val="0"/>
              <w:contextualSpacing/>
              <w:jc w:val="both"/>
              <w:rPr>
                <w:rFonts w:ascii="Times New Roman" w:hAnsi="Times New Roman"/>
                <w:color w:val="000000"/>
                <w:sz w:val="18"/>
                <w:szCs w:val="18"/>
              </w:rPr>
            </w:pPr>
          </w:p>
        </w:tc>
        <w:tc>
          <w:tcPr>
            <w:tcW w:w="1998" w:type="pct"/>
          </w:tcPr>
          <w:p w:rsidR="00947C42" w:rsidRPr="00E9177C" w:rsidRDefault="00947C42" w:rsidP="00BC7AF7">
            <w:pPr>
              <w:jc w:val="both"/>
              <w:rPr>
                <w:rFonts w:ascii="Times New Roman" w:hAnsi="Times New Roman"/>
                <w:sz w:val="18"/>
                <w:szCs w:val="18"/>
              </w:rPr>
            </w:pPr>
            <w:r>
              <w:rPr>
                <w:rFonts w:ascii="Times New Roman" w:hAnsi="Times New Roman"/>
                <w:sz w:val="18"/>
                <w:szCs w:val="18"/>
              </w:rPr>
              <w:t>Persentase (%)</w:t>
            </w:r>
          </w:p>
        </w:tc>
        <w:tc>
          <w:tcPr>
            <w:tcW w:w="300"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27</w:t>
            </w:r>
          </w:p>
        </w:tc>
        <w:tc>
          <w:tcPr>
            <w:tcW w:w="251"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17</w:t>
            </w:r>
          </w:p>
        </w:tc>
        <w:tc>
          <w:tcPr>
            <w:tcW w:w="254"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10</w:t>
            </w:r>
          </w:p>
        </w:tc>
        <w:tc>
          <w:tcPr>
            <w:tcW w:w="251"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17</w:t>
            </w:r>
          </w:p>
        </w:tc>
        <w:tc>
          <w:tcPr>
            <w:tcW w:w="256" w:type="pct"/>
            <w:tcBorders>
              <w:top w:val="single" w:sz="4" w:space="0" w:color="auto"/>
              <w:bottom w:val="single" w:sz="4" w:space="0" w:color="auto"/>
              <w:right w:val="single" w:sz="4" w:space="0" w:color="auto"/>
            </w:tcBorders>
            <w:shd w:val="clear" w:color="auto" w:fill="auto"/>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30</w:t>
            </w:r>
          </w:p>
        </w:tc>
        <w:tc>
          <w:tcPr>
            <w:tcW w:w="419" w:type="pct"/>
            <w:tcBorders>
              <w:top w:val="single" w:sz="4" w:space="0" w:color="auto"/>
              <w:bottom w:val="single" w:sz="4" w:space="0" w:color="auto"/>
              <w:right w:val="single" w:sz="4" w:space="0" w:color="auto"/>
            </w:tcBorders>
            <w:vAlign w:val="center"/>
          </w:tcPr>
          <w:p w:rsidR="00947C42" w:rsidRPr="00193C2F" w:rsidRDefault="00947C42" w:rsidP="00BC7AF7">
            <w:pPr>
              <w:jc w:val="both"/>
              <w:rPr>
                <w:rFonts w:ascii="Times New Roman" w:hAnsi="Times New Roman"/>
                <w:sz w:val="18"/>
                <w:szCs w:val="18"/>
              </w:rPr>
            </w:pPr>
            <w:r>
              <w:rPr>
                <w:rFonts w:ascii="Times New Roman" w:hAnsi="Times New Roman"/>
                <w:sz w:val="18"/>
                <w:szCs w:val="18"/>
              </w:rPr>
              <w:t>100</w:t>
            </w:r>
          </w:p>
        </w:tc>
        <w:tc>
          <w:tcPr>
            <w:tcW w:w="499" w:type="pct"/>
            <w:vMerge/>
            <w:tcBorders>
              <w:bottom w:val="single" w:sz="4" w:space="0" w:color="auto"/>
              <w:right w:val="single" w:sz="4" w:space="0" w:color="auto"/>
            </w:tcBorders>
            <w:vAlign w:val="bottom"/>
          </w:tcPr>
          <w:p w:rsidR="00947C42" w:rsidRPr="00550398" w:rsidRDefault="00947C42" w:rsidP="00BC7AF7">
            <w:pPr>
              <w:jc w:val="both"/>
              <w:rPr>
                <w:rFonts w:ascii="Times New Roman" w:hAnsi="Times New Roman"/>
                <w:sz w:val="18"/>
                <w:szCs w:val="18"/>
              </w:rPr>
            </w:pPr>
          </w:p>
        </w:tc>
        <w:tc>
          <w:tcPr>
            <w:tcW w:w="498" w:type="pct"/>
            <w:vMerge/>
            <w:tcBorders>
              <w:bottom w:val="single" w:sz="4" w:space="0" w:color="auto"/>
              <w:right w:val="single" w:sz="4" w:space="0" w:color="auto"/>
            </w:tcBorders>
          </w:tcPr>
          <w:p w:rsidR="00947C42" w:rsidRPr="00550398" w:rsidRDefault="00947C42" w:rsidP="00BC7AF7">
            <w:pPr>
              <w:jc w:val="both"/>
              <w:rPr>
                <w:rFonts w:ascii="Times New Roman" w:hAnsi="Times New Roman"/>
                <w:sz w:val="18"/>
                <w:szCs w:val="18"/>
              </w:rPr>
            </w:pPr>
          </w:p>
        </w:tc>
      </w:tr>
      <w:tr w:rsidR="00947C42" w:rsidRPr="00E9177C" w:rsidTr="00BC7AF7">
        <w:tc>
          <w:tcPr>
            <w:tcW w:w="274" w:type="pct"/>
          </w:tcPr>
          <w:p w:rsidR="00947C42" w:rsidRPr="00E9177C" w:rsidRDefault="00947C42" w:rsidP="00BC7AF7">
            <w:pPr>
              <w:autoSpaceDE w:val="0"/>
              <w:autoSpaceDN w:val="0"/>
              <w:adjustRightInd w:val="0"/>
              <w:contextualSpacing/>
              <w:jc w:val="both"/>
              <w:rPr>
                <w:rFonts w:ascii="Times New Roman" w:hAnsi="Times New Roman"/>
                <w:color w:val="000000"/>
                <w:sz w:val="18"/>
                <w:szCs w:val="18"/>
              </w:rPr>
            </w:pPr>
            <w:r>
              <w:rPr>
                <w:rFonts w:ascii="Times New Roman" w:hAnsi="Times New Roman"/>
                <w:color w:val="000000"/>
                <w:sz w:val="18"/>
                <w:szCs w:val="18"/>
              </w:rPr>
              <w:t>4.</w:t>
            </w:r>
          </w:p>
        </w:tc>
        <w:tc>
          <w:tcPr>
            <w:tcW w:w="1998" w:type="pct"/>
          </w:tcPr>
          <w:p w:rsidR="00947C42" w:rsidRPr="00E9177C" w:rsidRDefault="00947C42" w:rsidP="00BC7AF7">
            <w:pPr>
              <w:autoSpaceDE w:val="0"/>
              <w:autoSpaceDN w:val="0"/>
              <w:adjustRightInd w:val="0"/>
              <w:jc w:val="both"/>
              <w:rPr>
                <w:rFonts w:ascii="Times New Roman" w:hAnsi="Times New Roman"/>
                <w:sz w:val="18"/>
                <w:szCs w:val="18"/>
              </w:rPr>
            </w:pPr>
            <w:r w:rsidRPr="00054835">
              <w:rPr>
                <w:rFonts w:cs="Calibri"/>
                <w:color w:val="000000"/>
              </w:rPr>
              <w:t>Promosi yang dilakukan oleh viking fans shop mempemgaruhi keputusan pembelian</w:t>
            </w:r>
          </w:p>
        </w:tc>
        <w:tc>
          <w:tcPr>
            <w:tcW w:w="300" w:type="pct"/>
            <w:vAlign w:val="bottom"/>
          </w:tcPr>
          <w:p w:rsidR="00947C42" w:rsidRDefault="00947C42" w:rsidP="00BC7AF7">
            <w:pPr>
              <w:jc w:val="center"/>
              <w:rPr>
                <w:color w:val="000000"/>
              </w:rPr>
            </w:pPr>
            <w:r>
              <w:rPr>
                <w:color w:val="000000"/>
              </w:rPr>
              <w:t>0</w:t>
            </w:r>
          </w:p>
        </w:tc>
        <w:tc>
          <w:tcPr>
            <w:tcW w:w="251" w:type="pct"/>
            <w:vAlign w:val="bottom"/>
          </w:tcPr>
          <w:p w:rsidR="00947C42" w:rsidRDefault="00947C42" w:rsidP="00BC7AF7">
            <w:pPr>
              <w:jc w:val="center"/>
              <w:rPr>
                <w:color w:val="000000"/>
              </w:rPr>
            </w:pPr>
            <w:r>
              <w:rPr>
                <w:color w:val="000000"/>
              </w:rPr>
              <w:t>0</w:t>
            </w:r>
          </w:p>
        </w:tc>
        <w:tc>
          <w:tcPr>
            <w:tcW w:w="254" w:type="pct"/>
            <w:vAlign w:val="bottom"/>
          </w:tcPr>
          <w:p w:rsidR="00947C42" w:rsidRDefault="00947C42" w:rsidP="00BC7AF7">
            <w:pPr>
              <w:jc w:val="center"/>
              <w:rPr>
                <w:color w:val="000000"/>
              </w:rPr>
            </w:pPr>
            <w:r>
              <w:rPr>
                <w:color w:val="000000"/>
              </w:rPr>
              <w:t>5</w:t>
            </w:r>
          </w:p>
        </w:tc>
        <w:tc>
          <w:tcPr>
            <w:tcW w:w="251" w:type="pct"/>
            <w:vAlign w:val="bottom"/>
          </w:tcPr>
          <w:p w:rsidR="00947C42" w:rsidRDefault="00947C42" w:rsidP="00BC7AF7">
            <w:pPr>
              <w:jc w:val="center"/>
              <w:rPr>
                <w:color w:val="000000"/>
              </w:rPr>
            </w:pPr>
            <w:r>
              <w:rPr>
                <w:color w:val="000000"/>
              </w:rPr>
              <w:t>4</w:t>
            </w:r>
          </w:p>
        </w:tc>
        <w:tc>
          <w:tcPr>
            <w:tcW w:w="256" w:type="pct"/>
            <w:tcBorders>
              <w:top w:val="single" w:sz="4" w:space="0" w:color="auto"/>
              <w:bottom w:val="single" w:sz="4" w:space="0" w:color="auto"/>
              <w:right w:val="single" w:sz="4" w:space="0" w:color="auto"/>
            </w:tcBorders>
            <w:shd w:val="clear" w:color="auto" w:fill="auto"/>
            <w:vAlign w:val="bottom"/>
          </w:tcPr>
          <w:p w:rsidR="00947C42" w:rsidRDefault="00947C42" w:rsidP="00BC7AF7">
            <w:pPr>
              <w:jc w:val="center"/>
              <w:rPr>
                <w:color w:val="000000"/>
              </w:rPr>
            </w:pPr>
            <w:r>
              <w:rPr>
                <w:color w:val="000000"/>
              </w:rPr>
              <w:t>21</w:t>
            </w:r>
          </w:p>
        </w:tc>
        <w:tc>
          <w:tcPr>
            <w:tcW w:w="419" w:type="pct"/>
            <w:tcBorders>
              <w:top w:val="single" w:sz="4" w:space="0" w:color="auto"/>
              <w:bottom w:val="single" w:sz="4" w:space="0" w:color="auto"/>
              <w:right w:val="single" w:sz="4" w:space="0" w:color="auto"/>
            </w:tcBorders>
            <w:vAlign w:val="bottom"/>
          </w:tcPr>
          <w:p w:rsidR="00947C42" w:rsidRDefault="00947C42" w:rsidP="00BC7AF7">
            <w:pPr>
              <w:jc w:val="center"/>
              <w:rPr>
                <w:color w:val="000000"/>
              </w:rPr>
            </w:pPr>
            <w:r>
              <w:rPr>
                <w:color w:val="000000"/>
              </w:rPr>
              <w:t>0</w:t>
            </w:r>
          </w:p>
        </w:tc>
        <w:tc>
          <w:tcPr>
            <w:tcW w:w="499" w:type="pct"/>
            <w:vMerge w:val="restart"/>
            <w:tcBorders>
              <w:right w:val="single" w:sz="4" w:space="0" w:color="auto"/>
            </w:tcBorders>
            <w:vAlign w:val="bottom"/>
          </w:tcPr>
          <w:p w:rsidR="00947C42" w:rsidRPr="00C26A80" w:rsidRDefault="00947C42" w:rsidP="00BC7AF7">
            <w:pPr>
              <w:jc w:val="both"/>
              <w:rPr>
                <w:rFonts w:ascii="Courier New" w:hAnsi="Courier New" w:cs="Courier New"/>
                <w:sz w:val="16"/>
                <w:szCs w:val="16"/>
              </w:rPr>
            </w:pPr>
            <w:r>
              <w:rPr>
                <w:rFonts w:ascii="Courier New" w:hAnsi="Courier New" w:cs="Courier New"/>
                <w:sz w:val="16"/>
                <w:szCs w:val="16"/>
              </w:rPr>
              <w:t>44</w:t>
            </w:r>
          </w:p>
        </w:tc>
        <w:tc>
          <w:tcPr>
            <w:tcW w:w="498" w:type="pct"/>
            <w:vMerge w:val="restart"/>
            <w:tcBorders>
              <w:right w:val="single" w:sz="4" w:space="0" w:color="auto"/>
            </w:tcBorders>
            <w:vAlign w:val="center"/>
          </w:tcPr>
          <w:p w:rsidR="00947C42" w:rsidRPr="00654137" w:rsidRDefault="00947C42" w:rsidP="00BC7AF7">
            <w:pPr>
              <w:jc w:val="both"/>
              <w:rPr>
                <w:rFonts w:ascii="Times New Roman" w:hAnsi="Times New Roman"/>
                <w:sz w:val="18"/>
                <w:szCs w:val="18"/>
              </w:rPr>
            </w:pPr>
            <w:r>
              <w:rPr>
                <w:rFonts w:ascii="Times New Roman" w:hAnsi="Times New Roman"/>
                <w:sz w:val="18"/>
                <w:szCs w:val="18"/>
              </w:rPr>
              <w:t>1.4</w:t>
            </w:r>
          </w:p>
        </w:tc>
      </w:tr>
      <w:tr w:rsidR="00947C42" w:rsidRPr="00E9177C" w:rsidTr="00BC7AF7">
        <w:tc>
          <w:tcPr>
            <w:tcW w:w="274" w:type="pct"/>
          </w:tcPr>
          <w:p w:rsidR="00947C42" w:rsidRPr="00E9177C" w:rsidRDefault="00947C42" w:rsidP="00BC7AF7">
            <w:pPr>
              <w:autoSpaceDE w:val="0"/>
              <w:autoSpaceDN w:val="0"/>
              <w:adjustRightInd w:val="0"/>
              <w:contextualSpacing/>
              <w:jc w:val="both"/>
              <w:rPr>
                <w:rFonts w:ascii="Times New Roman" w:hAnsi="Times New Roman"/>
                <w:color w:val="000000"/>
                <w:sz w:val="18"/>
                <w:szCs w:val="18"/>
              </w:rPr>
            </w:pPr>
          </w:p>
        </w:tc>
        <w:tc>
          <w:tcPr>
            <w:tcW w:w="1998" w:type="pct"/>
          </w:tcPr>
          <w:p w:rsidR="00947C42" w:rsidRPr="00E9177C" w:rsidRDefault="00947C42" w:rsidP="00BC7AF7">
            <w:pPr>
              <w:jc w:val="both"/>
              <w:rPr>
                <w:rFonts w:ascii="Times New Roman" w:hAnsi="Times New Roman"/>
                <w:sz w:val="18"/>
                <w:szCs w:val="18"/>
              </w:rPr>
            </w:pPr>
            <w:r>
              <w:rPr>
                <w:rFonts w:ascii="Times New Roman" w:hAnsi="Times New Roman"/>
                <w:sz w:val="18"/>
                <w:szCs w:val="18"/>
              </w:rPr>
              <w:t>Persentase (%)</w:t>
            </w:r>
          </w:p>
        </w:tc>
        <w:tc>
          <w:tcPr>
            <w:tcW w:w="300"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0</w:t>
            </w:r>
          </w:p>
        </w:tc>
        <w:tc>
          <w:tcPr>
            <w:tcW w:w="251"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0</w:t>
            </w:r>
          </w:p>
        </w:tc>
        <w:tc>
          <w:tcPr>
            <w:tcW w:w="254"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17</w:t>
            </w:r>
          </w:p>
        </w:tc>
        <w:tc>
          <w:tcPr>
            <w:tcW w:w="251"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13</w:t>
            </w:r>
          </w:p>
        </w:tc>
        <w:tc>
          <w:tcPr>
            <w:tcW w:w="256" w:type="pct"/>
            <w:tcBorders>
              <w:top w:val="single" w:sz="4" w:space="0" w:color="auto"/>
              <w:bottom w:val="single" w:sz="4" w:space="0" w:color="auto"/>
              <w:right w:val="single" w:sz="4" w:space="0" w:color="auto"/>
            </w:tcBorders>
            <w:shd w:val="clear" w:color="auto" w:fill="auto"/>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70</w:t>
            </w:r>
          </w:p>
        </w:tc>
        <w:tc>
          <w:tcPr>
            <w:tcW w:w="419" w:type="pct"/>
            <w:tcBorders>
              <w:top w:val="single" w:sz="4" w:space="0" w:color="auto"/>
              <w:bottom w:val="single" w:sz="4" w:space="0" w:color="auto"/>
              <w:right w:val="single" w:sz="4" w:space="0" w:color="auto"/>
            </w:tcBorders>
            <w:vAlign w:val="center"/>
          </w:tcPr>
          <w:p w:rsidR="00947C42" w:rsidRPr="00193C2F" w:rsidRDefault="00947C42" w:rsidP="00BC7AF7">
            <w:pPr>
              <w:jc w:val="both"/>
              <w:rPr>
                <w:rFonts w:ascii="Times New Roman" w:hAnsi="Times New Roman"/>
                <w:sz w:val="18"/>
                <w:szCs w:val="18"/>
              </w:rPr>
            </w:pPr>
            <w:r>
              <w:rPr>
                <w:rFonts w:ascii="Times New Roman" w:hAnsi="Times New Roman"/>
                <w:sz w:val="18"/>
                <w:szCs w:val="18"/>
              </w:rPr>
              <w:t>100</w:t>
            </w:r>
          </w:p>
        </w:tc>
        <w:tc>
          <w:tcPr>
            <w:tcW w:w="499" w:type="pct"/>
            <w:vMerge/>
            <w:tcBorders>
              <w:bottom w:val="single" w:sz="4" w:space="0" w:color="auto"/>
              <w:right w:val="single" w:sz="4" w:space="0" w:color="auto"/>
            </w:tcBorders>
            <w:vAlign w:val="bottom"/>
          </w:tcPr>
          <w:p w:rsidR="00947C42" w:rsidRPr="00550398" w:rsidRDefault="00947C42" w:rsidP="00BC7AF7">
            <w:pPr>
              <w:jc w:val="both"/>
              <w:rPr>
                <w:rFonts w:ascii="Times New Roman" w:hAnsi="Times New Roman"/>
                <w:sz w:val="18"/>
                <w:szCs w:val="18"/>
              </w:rPr>
            </w:pPr>
          </w:p>
        </w:tc>
        <w:tc>
          <w:tcPr>
            <w:tcW w:w="498" w:type="pct"/>
            <w:vMerge/>
            <w:tcBorders>
              <w:bottom w:val="single" w:sz="4" w:space="0" w:color="auto"/>
              <w:right w:val="single" w:sz="4" w:space="0" w:color="auto"/>
            </w:tcBorders>
          </w:tcPr>
          <w:p w:rsidR="00947C42" w:rsidRPr="00550398" w:rsidRDefault="00947C42" w:rsidP="00BC7AF7">
            <w:pPr>
              <w:jc w:val="both"/>
              <w:rPr>
                <w:rFonts w:ascii="Times New Roman" w:hAnsi="Times New Roman"/>
                <w:sz w:val="18"/>
                <w:szCs w:val="18"/>
              </w:rPr>
            </w:pPr>
          </w:p>
        </w:tc>
      </w:tr>
      <w:tr w:rsidR="00947C42" w:rsidRPr="00E9177C" w:rsidTr="00BC7AF7">
        <w:tc>
          <w:tcPr>
            <w:tcW w:w="4003" w:type="pct"/>
            <w:gridSpan w:val="8"/>
            <w:tcBorders>
              <w:right w:val="single" w:sz="4" w:space="0" w:color="auto"/>
            </w:tcBorders>
          </w:tcPr>
          <w:p w:rsidR="00947C42" w:rsidRPr="003D41E4" w:rsidRDefault="00947C42" w:rsidP="00BC7AF7">
            <w:pPr>
              <w:jc w:val="both"/>
              <w:rPr>
                <w:rFonts w:ascii="Times New Roman" w:hAnsi="Times New Roman"/>
                <w:sz w:val="18"/>
                <w:szCs w:val="18"/>
              </w:rPr>
            </w:pPr>
            <w:r>
              <w:rPr>
                <w:rFonts w:ascii="Times New Roman" w:hAnsi="Times New Roman"/>
                <w:sz w:val="18"/>
                <w:szCs w:val="18"/>
              </w:rPr>
              <w:t>Total Skor</w:t>
            </w:r>
          </w:p>
        </w:tc>
        <w:tc>
          <w:tcPr>
            <w:tcW w:w="499" w:type="pct"/>
            <w:tcBorders>
              <w:right w:val="single" w:sz="4" w:space="0" w:color="auto"/>
            </w:tcBorders>
            <w:vAlign w:val="center"/>
          </w:tcPr>
          <w:p w:rsidR="00947C42" w:rsidRPr="00654137" w:rsidRDefault="00947C42" w:rsidP="00BC7AF7">
            <w:pPr>
              <w:jc w:val="both"/>
              <w:rPr>
                <w:rFonts w:ascii="Courier New" w:hAnsi="Courier New" w:cs="Courier New"/>
                <w:sz w:val="16"/>
                <w:szCs w:val="16"/>
              </w:rPr>
            </w:pPr>
            <w:r>
              <w:rPr>
                <w:rFonts w:ascii="Courier New" w:hAnsi="Courier New" w:cs="Courier New"/>
                <w:sz w:val="16"/>
                <w:szCs w:val="16"/>
              </w:rPr>
              <w:t>308</w:t>
            </w:r>
          </w:p>
        </w:tc>
        <w:tc>
          <w:tcPr>
            <w:tcW w:w="498" w:type="pct"/>
            <w:vMerge w:val="restart"/>
            <w:tcBorders>
              <w:top w:val="single" w:sz="4" w:space="0" w:color="auto"/>
              <w:right w:val="single" w:sz="4" w:space="0" w:color="auto"/>
            </w:tcBorders>
            <w:vAlign w:val="center"/>
          </w:tcPr>
          <w:p w:rsidR="00947C42" w:rsidRPr="00E125A9" w:rsidRDefault="00947C42" w:rsidP="00BC7AF7">
            <w:pPr>
              <w:jc w:val="both"/>
              <w:rPr>
                <w:rFonts w:ascii="Times New Roman" w:hAnsi="Times New Roman"/>
                <w:sz w:val="18"/>
                <w:szCs w:val="18"/>
              </w:rPr>
            </w:pPr>
            <w:r>
              <w:rPr>
                <w:rFonts w:ascii="Times New Roman" w:hAnsi="Times New Roman"/>
                <w:sz w:val="18"/>
                <w:szCs w:val="18"/>
              </w:rPr>
              <w:t>2.56</w:t>
            </w:r>
          </w:p>
        </w:tc>
      </w:tr>
      <w:tr w:rsidR="00947C42" w:rsidRPr="00E9177C" w:rsidTr="00BC7AF7">
        <w:trPr>
          <w:trHeight w:val="275"/>
        </w:trPr>
        <w:tc>
          <w:tcPr>
            <w:tcW w:w="4003" w:type="pct"/>
            <w:gridSpan w:val="8"/>
            <w:tcBorders>
              <w:right w:val="single" w:sz="4" w:space="0" w:color="auto"/>
            </w:tcBorders>
          </w:tcPr>
          <w:p w:rsidR="00947C42" w:rsidRDefault="00947C42" w:rsidP="00BC7AF7">
            <w:pPr>
              <w:jc w:val="both"/>
              <w:rPr>
                <w:rFonts w:ascii="Times New Roman" w:hAnsi="Times New Roman"/>
                <w:sz w:val="18"/>
                <w:szCs w:val="18"/>
              </w:rPr>
            </w:pPr>
            <w:r>
              <w:rPr>
                <w:rFonts w:ascii="Times New Roman" w:hAnsi="Times New Roman"/>
                <w:sz w:val="18"/>
                <w:szCs w:val="18"/>
              </w:rPr>
              <w:t>Skor Ideal (4x5x30)</w:t>
            </w:r>
          </w:p>
        </w:tc>
        <w:tc>
          <w:tcPr>
            <w:tcW w:w="499" w:type="pct"/>
            <w:tcBorders>
              <w:right w:val="single" w:sz="4" w:space="0" w:color="auto"/>
            </w:tcBorders>
            <w:vAlign w:val="center"/>
          </w:tcPr>
          <w:p w:rsidR="00947C42" w:rsidRPr="00654137" w:rsidRDefault="00947C42" w:rsidP="00BC7AF7">
            <w:pPr>
              <w:jc w:val="both"/>
              <w:rPr>
                <w:rFonts w:ascii="Courier New" w:hAnsi="Courier New" w:cs="Courier New"/>
                <w:sz w:val="16"/>
                <w:szCs w:val="16"/>
              </w:rPr>
            </w:pPr>
            <w:r>
              <w:rPr>
                <w:rFonts w:ascii="Courier New" w:hAnsi="Courier New" w:cs="Courier New"/>
                <w:sz w:val="16"/>
                <w:szCs w:val="16"/>
              </w:rPr>
              <w:t>600</w:t>
            </w:r>
          </w:p>
        </w:tc>
        <w:tc>
          <w:tcPr>
            <w:tcW w:w="498" w:type="pct"/>
            <w:vMerge/>
            <w:tcBorders>
              <w:right w:val="single" w:sz="4" w:space="0" w:color="auto"/>
            </w:tcBorders>
          </w:tcPr>
          <w:p w:rsidR="00947C42" w:rsidRPr="00E9177C" w:rsidRDefault="00947C42" w:rsidP="00BC7AF7">
            <w:pPr>
              <w:jc w:val="both"/>
              <w:rPr>
                <w:sz w:val="18"/>
                <w:szCs w:val="18"/>
              </w:rPr>
            </w:pPr>
          </w:p>
        </w:tc>
      </w:tr>
      <w:tr w:rsidR="00947C42" w:rsidRPr="00E9177C" w:rsidTr="00BC7AF7">
        <w:tc>
          <w:tcPr>
            <w:tcW w:w="4003" w:type="pct"/>
            <w:gridSpan w:val="8"/>
            <w:tcBorders>
              <w:right w:val="single" w:sz="4" w:space="0" w:color="auto"/>
            </w:tcBorders>
          </w:tcPr>
          <w:p w:rsidR="00947C42" w:rsidRDefault="00947C42" w:rsidP="00BC7AF7">
            <w:pPr>
              <w:jc w:val="both"/>
              <w:rPr>
                <w:rFonts w:ascii="Times New Roman" w:hAnsi="Times New Roman"/>
                <w:sz w:val="18"/>
                <w:szCs w:val="18"/>
              </w:rPr>
            </w:pPr>
            <w:r>
              <w:rPr>
                <w:rFonts w:ascii="Times New Roman" w:hAnsi="Times New Roman"/>
                <w:sz w:val="18"/>
                <w:szCs w:val="18"/>
              </w:rPr>
              <w:t>Persentase (</w:t>
            </w:r>
            <w:r>
              <w:rPr>
                <w:rFonts w:ascii="Courier New" w:hAnsi="Courier New" w:cs="Courier New"/>
                <w:sz w:val="16"/>
                <w:szCs w:val="16"/>
              </w:rPr>
              <w:t>308</w:t>
            </w:r>
            <w:r>
              <w:rPr>
                <w:rFonts w:ascii="Times New Roman" w:hAnsi="Times New Roman"/>
                <w:sz w:val="18"/>
                <w:szCs w:val="18"/>
              </w:rPr>
              <w:t>/</w:t>
            </w:r>
            <w:r>
              <w:rPr>
                <w:rFonts w:ascii="Courier New" w:hAnsi="Courier New" w:cs="Courier New"/>
                <w:sz w:val="16"/>
                <w:szCs w:val="16"/>
              </w:rPr>
              <w:t>600</w:t>
            </w:r>
            <w:r>
              <w:rPr>
                <w:rFonts w:ascii="Times New Roman" w:hAnsi="Times New Roman"/>
                <w:sz w:val="18"/>
                <w:szCs w:val="18"/>
              </w:rPr>
              <w:t>)</w:t>
            </w:r>
          </w:p>
        </w:tc>
        <w:tc>
          <w:tcPr>
            <w:tcW w:w="499" w:type="pct"/>
            <w:tcBorders>
              <w:right w:val="single" w:sz="4" w:space="0" w:color="auto"/>
            </w:tcBorders>
            <w:vAlign w:val="center"/>
          </w:tcPr>
          <w:p w:rsidR="00947C42" w:rsidRPr="00E125A9" w:rsidRDefault="00947C42" w:rsidP="00BC7AF7">
            <w:pPr>
              <w:jc w:val="both"/>
              <w:rPr>
                <w:rFonts w:ascii="Times New Roman" w:hAnsi="Times New Roman"/>
                <w:sz w:val="18"/>
                <w:szCs w:val="18"/>
              </w:rPr>
            </w:pPr>
            <w:r>
              <w:rPr>
                <w:rFonts w:ascii="Times New Roman" w:hAnsi="Times New Roman"/>
                <w:sz w:val="18"/>
                <w:szCs w:val="18"/>
              </w:rPr>
              <w:t>51%</w:t>
            </w:r>
          </w:p>
        </w:tc>
        <w:tc>
          <w:tcPr>
            <w:tcW w:w="498" w:type="pct"/>
            <w:vMerge/>
            <w:tcBorders>
              <w:bottom w:val="single" w:sz="4" w:space="0" w:color="auto"/>
              <w:right w:val="single" w:sz="4" w:space="0" w:color="auto"/>
            </w:tcBorders>
          </w:tcPr>
          <w:p w:rsidR="00947C42" w:rsidRPr="00E9177C" w:rsidRDefault="00947C42" w:rsidP="00BC7AF7">
            <w:pPr>
              <w:jc w:val="both"/>
              <w:rPr>
                <w:sz w:val="18"/>
                <w:szCs w:val="18"/>
              </w:rPr>
            </w:pPr>
          </w:p>
        </w:tc>
      </w:tr>
    </w:tbl>
    <w:p w:rsidR="00947C42" w:rsidRDefault="00947C42" w:rsidP="00947C42">
      <w:pPr>
        <w:spacing w:line="480" w:lineRule="auto"/>
        <w:jc w:val="both"/>
      </w:pPr>
    </w:p>
    <w:p w:rsidR="00947C42" w:rsidRPr="00013704" w:rsidRDefault="00947C42" w:rsidP="00947C42">
      <w:pPr>
        <w:spacing w:line="480" w:lineRule="auto"/>
        <w:ind w:firstLine="720"/>
        <w:jc w:val="both"/>
      </w:pPr>
      <w:r>
        <w:t>Setelah dilakukan pra survey kepada 30 orang secara acak maka didapatkan bahwa keputusan pembelian hanya 51% dan rata-rata 2.56.</w:t>
      </w:r>
    </w:p>
    <w:p w:rsidR="00947C42" w:rsidRDefault="00947C42" w:rsidP="00947C42">
      <w:pPr>
        <w:pStyle w:val="ListParagraph"/>
        <w:spacing w:line="480" w:lineRule="auto"/>
        <w:ind w:left="0" w:firstLine="567"/>
        <w:jc w:val="both"/>
      </w:pPr>
      <w:r>
        <w:t>Sedangkan menurut irene ( 2009: 61) Kepuasan adalah suatu keadaan yang dirasakan konsumen setelah dia mengalami suatu kinerja (atau hasil) yang telah memenuhi berbagai harapannya. Menurut Oliver, kepuasan adalah tingkat perasaan seseorang (pelanggan) setelah membandingkan antara kinerja atau hasil yang dirasakan (pelayanan yang diterima dan dirasakan) dengan yang diharapkannya). Menurut Kotler dan keller (2012:49) kepuasan pelanggan adalah perasaan senang atau kecewa seseorang yang disebabkan oleh kinerja atau hasil suatu produk yang dirasakan, dibandingkan dengan harapannya. Apabila jasa yang didapat pelanggan lebih kecil dari apa yang diharapkan pelanggan maka pelanggan akan menjadi tidak puas, tidak tertarik dan kecewa kepada penyedia jasa yang bersangkutan. Sedangkan apabila jasa yang dirasa oleh pelanggan melebihi apa yang diharapkan maka pelanggan akan merasa puas. Tingkat kepuasan pelanggan dapat diperoleh setelah terjadinya tahap pembelian dan pemakaian.</w:t>
      </w:r>
    </w:p>
    <w:p w:rsidR="00947C42" w:rsidRPr="00F172C8" w:rsidRDefault="00947C42" w:rsidP="00947C42">
      <w:pPr>
        <w:pStyle w:val="ListParagraph"/>
        <w:spacing w:line="480" w:lineRule="auto"/>
        <w:ind w:left="0" w:firstLine="567"/>
        <w:jc w:val="center"/>
        <w:rPr>
          <w:b/>
        </w:rPr>
      </w:pPr>
      <w:r w:rsidRPr="00F172C8">
        <w:rPr>
          <w:b/>
        </w:rPr>
        <w:t>Tabel Pra survey kepuasan konsumen</w:t>
      </w:r>
    </w:p>
    <w:tbl>
      <w:tblPr>
        <w:tblStyle w:val="TableGrid"/>
        <w:tblW w:w="5194" w:type="pct"/>
        <w:tblLayout w:type="fixed"/>
        <w:tblLook w:val="04A0"/>
      </w:tblPr>
      <w:tblGrid>
        <w:gridCol w:w="482"/>
        <w:gridCol w:w="3523"/>
        <w:gridCol w:w="529"/>
        <w:gridCol w:w="443"/>
        <w:gridCol w:w="448"/>
        <w:gridCol w:w="443"/>
        <w:gridCol w:w="451"/>
        <w:gridCol w:w="739"/>
        <w:gridCol w:w="880"/>
        <w:gridCol w:w="878"/>
      </w:tblGrid>
      <w:tr w:rsidR="00947C42" w:rsidRPr="00E9177C" w:rsidTr="00BC7AF7">
        <w:trPr>
          <w:tblHeader/>
        </w:trPr>
        <w:tc>
          <w:tcPr>
            <w:tcW w:w="274" w:type="pct"/>
            <w:vMerge w:val="restart"/>
            <w:vAlign w:val="center"/>
          </w:tcPr>
          <w:p w:rsidR="00947C42" w:rsidRPr="00E9177C" w:rsidRDefault="00947C42" w:rsidP="00BC7AF7">
            <w:pPr>
              <w:autoSpaceDE w:val="0"/>
              <w:autoSpaceDN w:val="0"/>
              <w:adjustRightInd w:val="0"/>
              <w:contextualSpacing/>
              <w:jc w:val="both"/>
              <w:rPr>
                <w:rFonts w:ascii="Times New Roman" w:hAnsi="Times New Roman"/>
                <w:b/>
                <w:color w:val="000000"/>
                <w:sz w:val="18"/>
                <w:szCs w:val="18"/>
              </w:rPr>
            </w:pPr>
            <w:r w:rsidRPr="00E9177C">
              <w:rPr>
                <w:rFonts w:ascii="Times New Roman" w:hAnsi="Times New Roman"/>
                <w:b/>
                <w:color w:val="000000"/>
                <w:sz w:val="18"/>
                <w:szCs w:val="18"/>
              </w:rPr>
              <w:t>No</w:t>
            </w:r>
          </w:p>
        </w:tc>
        <w:tc>
          <w:tcPr>
            <w:tcW w:w="1998" w:type="pct"/>
            <w:vMerge w:val="restart"/>
            <w:vAlign w:val="center"/>
          </w:tcPr>
          <w:p w:rsidR="00947C42" w:rsidRPr="00E9177C" w:rsidRDefault="00947C42" w:rsidP="00BC7AF7">
            <w:pPr>
              <w:autoSpaceDE w:val="0"/>
              <w:autoSpaceDN w:val="0"/>
              <w:adjustRightInd w:val="0"/>
              <w:contextualSpacing/>
              <w:jc w:val="both"/>
              <w:rPr>
                <w:rFonts w:ascii="Times New Roman" w:hAnsi="Times New Roman"/>
                <w:b/>
                <w:color w:val="000000"/>
                <w:sz w:val="18"/>
                <w:szCs w:val="18"/>
              </w:rPr>
            </w:pPr>
            <w:r w:rsidRPr="00E9177C">
              <w:rPr>
                <w:rFonts w:ascii="Times New Roman" w:hAnsi="Times New Roman"/>
                <w:b/>
                <w:color w:val="000000"/>
                <w:sz w:val="18"/>
                <w:szCs w:val="18"/>
              </w:rPr>
              <w:t>Pernyataan</w:t>
            </w:r>
          </w:p>
        </w:tc>
        <w:tc>
          <w:tcPr>
            <w:tcW w:w="1312" w:type="pct"/>
            <w:gridSpan w:val="5"/>
            <w:tcBorders>
              <w:right w:val="single" w:sz="4" w:space="0" w:color="auto"/>
            </w:tcBorders>
            <w:vAlign w:val="center"/>
          </w:tcPr>
          <w:p w:rsidR="00947C42" w:rsidRPr="00E9177C" w:rsidRDefault="00947C42" w:rsidP="00BC7AF7">
            <w:pPr>
              <w:jc w:val="both"/>
              <w:rPr>
                <w:rFonts w:ascii="Times New Roman" w:hAnsi="Times New Roman"/>
                <w:sz w:val="18"/>
                <w:szCs w:val="18"/>
              </w:rPr>
            </w:pPr>
            <w:r w:rsidRPr="00E9177C">
              <w:rPr>
                <w:rFonts w:ascii="Times New Roman" w:hAnsi="Times New Roman"/>
                <w:b/>
                <w:color w:val="000000"/>
                <w:sz w:val="18"/>
                <w:szCs w:val="18"/>
              </w:rPr>
              <w:t>Kriteria</w:t>
            </w:r>
          </w:p>
        </w:tc>
        <w:tc>
          <w:tcPr>
            <w:tcW w:w="419" w:type="pct"/>
            <w:tcBorders>
              <w:top w:val="single" w:sz="4" w:space="0" w:color="auto"/>
              <w:bottom w:val="single" w:sz="4" w:space="0" w:color="auto"/>
              <w:right w:val="single" w:sz="4" w:space="0" w:color="auto"/>
            </w:tcBorders>
            <w:vAlign w:val="center"/>
          </w:tcPr>
          <w:p w:rsidR="00947C42" w:rsidRPr="00E9177C" w:rsidRDefault="00947C42" w:rsidP="00BC7AF7">
            <w:pPr>
              <w:jc w:val="both"/>
              <w:rPr>
                <w:rFonts w:ascii="Times New Roman" w:hAnsi="Times New Roman"/>
                <w:b/>
                <w:sz w:val="18"/>
                <w:szCs w:val="18"/>
              </w:rPr>
            </w:pPr>
            <w:r>
              <w:rPr>
                <w:rFonts w:ascii="Times New Roman" w:hAnsi="Times New Roman"/>
                <w:b/>
                <w:sz w:val="18"/>
                <w:szCs w:val="18"/>
              </w:rPr>
              <w:t>Total</w:t>
            </w:r>
          </w:p>
        </w:tc>
        <w:tc>
          <w:tcPr>
            <w:tcW w:w="499" w:type="pct"/>
            <w:tcBorders>
              <w:top w:val="single" w:sz="4" w:space="0" w:color="auto"/>
              <w:bottom w:val="single" w:sz="4" w:space="0" w:color="auto"/>
              <w:right w:val="single" w:sz="4" w:space="0" w:color="auto"/>
            </w:tcBorders>
            <w:vAlign w:val="center"/>
          </w:tcPr>
          <w:p w:rsidR="00947C42" w:rsidRPr="00E9177C" w:rsidRDefault="00947C42" w:rsidP="00BC7AF7">
            <w:pPr>
              <w:jc w:val="both"/>
              <w:rPr>
                <w:rFonts w:ascii="Times New Roman" w:hAnsi="Times New Roman"/>
                <w:b/>
                <w:sz w:val="18"/>
                <w:szCs w:val="18"/>
              </w:rPr>
            </w:pPr>
            <w:r>
              <w:rPr>
                <w:rFonts w:ascii="Times New Roman" w:hAnsi="Times New Roman"/>
                <w:b/>
                <w:sz w:val="18"/>
                <w:szCs w:val="18"/>
              </w:rPr>
              <w:t>Skor</w:t>
            </w:r>
          </w:p>
        </w:tc>
        <w:tc>
          <w:tcPr>
            <w:tcW w:w="498" w:type="pct"/>
            <w:tcBorders>
              <w:top w:val="single" w:sz="4" w:space="0" w:color="auto"/>
              <w:bottom w:val="single" w:sz="4" w:space="0" w:color="auto"/>
              <w:right w:val="single" w:sz="4" w:space="0" w:color="auto"/>
            </w:tcBorders>
            <w:vAlign w:val="center"/>
          </w:tcPr>
          <w:p w:rsidR="00947C42" w:rsidRPr="00E9177C" w:rsidRDefault="00947C42" w:rsidP="00BC7AF7">
            <w:pPr>
              <w:jc w:val="both"/>
              <w:rPr>
                <w:rFonts w:ascii="Times New Roman" w:hAnsi="Times New Roman"/>
                <w:b/>
                <w:sz w:val="18"/>
                <w:szCs w:val="18"/>
              </w:rPr>
            </w:pPr>
            <w:r>
              <w:rPr>
                <w:rFonts w:ascii="Times New Roman" w:hAnsi="Times New Roman"/>
                <w:b/>
                <w:sz w:val="18"/>
                <w:szCs w:val="18"/>
              </w:rPr>
              <w:t>Rata-rata</w:t>
            </w:r>
          </w:p>
        </w:tc>
      </w:tr>
      <w:tr w:rsidR="00947C42" w:rsidRPr="00E9177C" w:rsidTr="00BC7AF7">
        <w:trPr>
          <w:tblHeader/>
        </w:trPr>
        <w:tc>
          <w:tcPr>
            <w:tcW w:w="274" w:type="pct"/>
            <w:vMerge/>
          </w:tcPr>
          <w:p w:rsidR="00947C42" w:rsidRPr="00E9177C" w:rsidRDefault="00947C42" w:rsidP="00BC7AF7">
            <w:pPr>
              <w:autoSpaceDE w:val="0"/>
              <w:autoSpaceDN w:val="0"/>
              <w:adjustRightInd w:val="0"/>
              <w:contextualSpacing/>
              <w:jc w:val="both"/>
              <w:rPr>
                <w:rFonts w:ascii="Times New Roman" w:hAnsi="Times New Roman"/>
                <w:b/>
                <w:color w:val="000000"/>
                <w:sz w:val="18"/>
                <w:szCs w:val="18"/>
              </w:rPr>
            </w:pPr>
          </w:p>
        </w:tc>
        <w:tc>
          <w:tcPr>
            <w:tcW w:w="1998" w:type="pct"/>
            <w:vMerge/>
          </w:tcPr>
          <w:p w:rsidR="00947C42" w:rsidRPr="00E9177C" w:rsidRDefault="00947C42" w:rsidP="00BC7AF7">
            <w:pPr>
              <w:autoSpaceDE w:val="0"/>
              <w:autoSpaceDN w:val="0"/>
              <w:adjustRightInd w:val="0"/>
              <w:contextualSpacing/>
              <w:jc w:val="both"/>
              <w:rPr>
                <w:rFonts w:ascii="Times New Roman" w:hAnsi="Times New Roman"/>
                <w:b/>
                <w:color w:val="000000"/>
                <w:sz w:val="18"/>
                <w:szCs w:val="18"/>
              </w:rPr>
            </w:pPr>
          </w:p>
        </w:tc>
        <w:tc>
          <w:tcPr>
            <w:tcW w:w="300" w:type="pct"/>
            <w:vAlign w:val="center"/>
          </w:tcPr>
          <w:p w:rsidR="00947C42" w:rsidRPr="00E9177C" w:rsidRDefault="00947C42" w:rsidP="00BC7AF7">
            <w:pPr>
              <w:autoSpaceDE w:val="0"/>
              <w:autoSpaceDN w:val="0"/>
              <w:adjustRightInd w:val="0"/>
              <w:contextualSpacing/>
              <w:jc w:val="both"/>
              <w:rPr>
                <w:rFonts w:ascii="Times New Roman" w:hAnsi="Times New Roman"/>
                <w:b/>
                <w:color w:val="000000"/>
                <w:sz w:val="18"/>
                <w:szCs w:val="18"/>
              </w:rPr>
            </w:pPr>
            <w:r w:rsidRPr="00E9177C">
              <w:rPr>
                <w:rFonts w:ascii="Times New Roman" w:hAnsi="Times New Roman"/>
                <w:b/>
                <w:color w:val="000000"/>
                <w:sz w:val="18"/>
                <w:szCs w:val="18"/>
              </w:rPr>
              <w:t>5</w:t>
            </w:r>
          </w:p>
        </w:tc>
        <w:tc>
          <w:tcPr>
            <w:tcW w:w="251" w:type="pct"/>
            <w:vAlign w:val="center"/>
          </w:tcPr>
          <w:p w:rsidR="00947C42" w:rsidRPr="00E9177C" w:rsidRDefault="00947C42" w:rsidP="00BC7AF7">
            <w:pPr>
              <w:autoSpaceDE w:val="0"/>
              <w:autoSpaceDN w:val="0"/>
              <w:adjustRightInd w:val="0"/>
              <w:contextualSpacing/>
              <w:jc w:val="both"/>
              <w:rPr>
                <w:rFonts w:ascii="Times New Roman" w:hAnsi="Times New Roman"/>
                <w:b/>
                <w:color w:val="000000"/>
                <w:sz w:val="18"/>
                <w:szCs w:val="18"/>
              </w:rPr>
            </w:pPr>
            <w:r w:rsidRPr="00E9177C">
              <w:rPr>
                <w:rFonts w:ascii="Times New Roman" w:hAnsi="Times New Roman"/>
                <w:b/>
                <w:color w:val="000000"/>
                <w:sz w:val="18"/>
                <w:szCs w:val="18"/>
              </w:rPr>
              <w:t>4</w:t>
            </w:r>
          </w:p>
        </w:tc>
        <w:tc>
          <w:tcPr>
            <w:tcW w:w="254" w:type="pct"/>
            <w:vAlign w:val="center"/>
          </w:tcPr>
          <w:p w:rsidR="00947C42" w:rsidRPr="00E9177C" w:rsidRDefault="00947C42" w:rsidP="00BC7AF7">
            <w:pPr>
              <w:autoSpaceDE w:val="0"/>
              <w:autoSpaceDN w:val="0"/>
              <w:adjustRightInd w:val="0"/>
              <w:contextualSpacing/>
              <w:jc w:val="both"/>
              <w:rPr>
                <w:rFonts w:ascii="Times New Roman" w:hAnsi="Times New Roman"/>
                <w:b/>
                <w:color w:val="000000"/>
                <w:sz w:val="18"/>
                <w:szCs w:val="18"/>
              </w:rPr>
            </w:pPr>
            <w:r w:rsidRPr="00E9177C">
              <w:rPr>
                <w:rFonts w:ascii="Times New Roman" w:hAnsi="Times New Roman"/>
                <w:b/>
                <w:color w:val="000000"/>
                <w:sz w:val="18"/>
                <w:szCs w:val="18"/>
              </w:rPr>
              <w:t>3</w:t>
            </w:r>
          </w:p>
        </w:tc>
        <w:tc>
          <w:tcPr>
            <w:tcW w:w="251" w:type="pct"/>
            <w:vAlign w:val="center"/>
          </w:tcPr>
          <w:p w:rsidR="00947C42" w:rsidRPr="00E9177C" w:rsidRDefault="00947C42" w:rsidP="00BC7AF7">
            <w:pPr>
              <w:autoSpaceDE w:val="0"/>
              <w:autoSpaceDN w:val="0"/>
              <w:adjustRightInd w:val="0"/>
              <w:contextualSpacing/>
              <w:jc w:val="both"/>
              <w:rPr>
                <w:rFonts w:ascii="Times New Roman" w:hAnsi="Times New Roman"/>
                <w:b/>
                <w:color w:val="000000"/>
                <w:sz w:val="18"/>
                <w:szCs w:val="18"/>
              </w:rPr>
            </w:pPr>
            <w:r w:rsidRPr="00E9177C">
              <w:rPr>
                <w:rFonts w:ascii="Times New Roman" w:hAnsi="Times New Roman"/>
                <w:b/>
                <w:color w:val="000000"/>
                <w:sz w:val="18"/>
                <w:szCs w:val="18"/>
              </w:rPr>
              <w:t>2</w:t>
            </w:r>
          </w:p>
        </w:tc>
        <w:tc>
          <w:tcPr>
            <w:tcW w:w="256" w:type="pct"/>
            <w:tcBorders>
              <w:top w:val="single" w:sz="4" w:space="0" w:color="auto"/>
              <w:bottom w:val="single" w:sz="4" w:space="0" w:color="auto"/>
              <w:right w:val="single" w:sz="4" w:space="0" w:color="auto"/>
            </w:tcBorders>
            <w:shd w:val="clear" w:color="auto" w:fill="auto"/>
            <w:vAlign w:val="center"/>
          </w:tcPr>
          <w:p w:rsidR="00947C42" w:rsidRPr="00E9177C" w:rsidRDefault="00947C42" w:rsidP="00BC7AF7">
            <w:pPr>
              <w:jc w:val="both"/>
              <w:rPr>
                <w:rFonts w:ascii="Times New Roman" w:hAnsi="Times New Roman"/>
                <w:b/>
                <w:color w:val="000000"/>
                <w:sz w:val="18"/>
                <w:szCs w:val="18"/>
              </w:rPr>
            </w:pPr>
            <w:r w:rsidRPr="00E9177C">
              <w:rPr>
                <w:rFonts w:ascii="Times New Roman" w:hAnsi="Times New Roman"/>
                <w:b/>
                <w:color w:val="000000"/>
                <w:sz w:val="18"/>
                <w:szCs w:val="18"/>
              </w:rPr>
              <w:t>1</w:t>
            </w:r>
          </w:p>
        </w:tc>
        <w:tc>
          <w:tcPr>
            <w:tcW w:w="419" w:type="pct"/>
            <w:tcBorders>
              <w:top w:val="single" w:sz="4" w:space="0" w:color="auto"/>
              <w:bottom w:val="single" w:sz="4" w:space="0" w:color="auto"/>
              <w:right w:val="single" w:sz="4" w:space="0" w:color="auto"/>
            </w:tcBorders>
          </w:tcPr>
          <w:p w:rsidR="00947C42" w:rsidRPr="00E9177C" w:rsidRDefault="00947C42" w:rsidP="00BC7AF7">
            <w:pPr>
              <w:jc w:val="both"/>
              <w:rPr>
                <w:rFonts w:ascii="Times New Roman" w:hAnsi="Times New Roman"/>
                <w:b/>
                <w:sz w:val="18"/>
                <w:szCs w:val="18"/>
              </w:rPr>
            </w:pPr>
          </w:p>
        </w:tc>
        <w:tc>
          <w:tcPr>
            <w:tcW w:w="499" w:type="pct"/>
            <w:tcBorders>
              <w:top w:val="single" w:sz="4" w:space="0" w:color="auto"/>
              <w:bottom w:val="single" w:sz="4" w:space="0" w:color="auto"/>
              <w:right w:val="single" w:sz="4" w:space="0" w:color="auto"/>
            </w:tcBorders>
          </w:tcPr>
          <w:p w:rsidR="00947C42" w:rsidRPr="00E9177C" w:rsidRDefault="00947C42" w:rsidP="00BC7AF7">
            <w:pPr>
              <w:jc w:val="both"/>
              <w:rPr>
                <w:rFonts w:ascii="Times New Roman" w:hAnsi="Times New Roman"/>
                <w:b/>
                <w:sz w:val="18"/>
                <w:szCs w:val="18"/>
              </w:rPr>
            </w:pPr>
          </w:p>
        </w:tc>
        <w:tc>
          <w:tcPr>
            <w:tcW w:w="498" w:type="pct"/>
            <w:tcBorders>
              <w:top w:val="single" w:sz="4" w:space="0" w:color="auto"/>
              <w:bottom w:val="single" w:sz="4" w:space="0" w:color="auto"/>
              <w:right w:val="single" w:sz="4" w:space="0" w:color="auto"/>
            </w:tcBorders>
          </w:tcPr>
          <w:p w:rsidR="00947C42" w:rsidRPr="00E9177C" w:rsidRDefault="00947C42" w:rsidP="00BC7AF7">
            <w:pPr>
              <w:jc w:val="both"/>
              <w:rPr>
                <w:rFonts w:ascii="Times New Roman" w:hAnsi="Times New Roman"/>
                <w:b/>
                <w:sz w:val="18"/>
                <w:szCs w:val="18"/>
              </w:rPr>
            </w:pPr>
          </w:p>
        </w:tc>
      </w:tr>
      <w:tr w:rsidR="00947C42" w:rsidRPr="00E9177C" w:rsidTr="00BC7AF7">
        <w:tc>
          <w:tcPr>
            <w:tcW w:w="5000" w:type="pct"/>
            <w:gridSpan w:val="10"/>
            <w:tcBorders>
              <w:right w:val="single" w:sz="4" w:space="0" w:color="auto"/>
            </w:tcBorders>
          </w:tcPr>
          <w:p w:rsidR="00947C42" w:rsidRPr="00984668" w:rsidRDefault="00947C42" w:rsidP="00BC7AF7">
            <w:pPr>
              <w:jc w:val="center"/>
              <w:rPr>
                <w:rFonts w:ascii="Times New Roman" w:hAnsi="Times New Roman"/>
                <w:sz w:val="18"/>
                <w:szCs w:val="18"/>
              </w:rPr>
            </w:pPr>
            <w:r>
              <w:rPr>
                <w:rFonts w:ascii="Times New Roman" w:hAnsi="Times New Roman"/>
                <w:sz w:val="18"/>
                <w:szCs w:val="18"/>
              </w:rPr>
              <w:t>Kepuasan Konsumen</w:t>
            </w:r>
          </w:p>
        </w:tc>
      </w:tr>
      <w:tr w:rsidR="00947C42" w:rsidRPr="00E9177C" w:rsidTr="00BC7AF7">
        <w:tc>
          <w:tcPr>
            <w:tcW w:w="274" w:type="pct"/>
            <w:vMerge w:val="restart"/>
          </w:tcPr>
          <w:p w:rsidR="00947C42" w:rsidRPr="00E9177C" w:rsidRDefault="00947C42" w:rsidP="00BC7AF7">
            <w:pPr>
              <w:autoSpaceDE w:val="0"/>
              <w:autoSpaceDN w:val="0"/>
              <w:adjustRightInd w:val="0"/>
              <w:contextualSpacing/>
              <w:jc w:val="both"/>
              <w:rPr>
                <w:rFonts w:ascii="Times New Roman" w:hAnsi="Times New Roman"/>
                <w:color w:val="000000"/>
                <w:sz w:val="18"/>
                <w:szCs w:val="18"/>
              </w:rPr>
            </w:pPr>
            <w:r w:rsidRPr="00E9177C">
              <w:rPr>
                <w:rFonts w:ascii="Times New Roman" w:hAnsi="Times New Roman"/>
                <w:color w:val="000000"/>
                <w:sz w:val="18"/>
                <w:szCs w:val="18"/>
              </w:rPr>
              <w:t>1.</w:t>
            </w:r>
          </w:p>
        </w:tc>
        <w:tc>
          <w:tcPr>
            <w:tcW w:w="1998" w:type="pct"/>
          </w:tcPr>
          <w:p w:rsidR="00947C42" w:rsidRPr="00E9177C" w:rsidRDefault="00947C42" w:rsidP="00BC7AF7">
            <w:pPr>
              <w:autoSpaceDE w:val="0"/>
              <w:autoSpaceDN w:val="0"/>
              <w:adjustRightInd w:val="0"/>
              <w:jc w:val="both"/>
              <w:rPr>
                <w:rFonts w:ascii="Times New Roman" w:hAnsi="Times New Roman"/>
                <w:sz w:val="18"/>
                <w:szCs w:val="18"/>
              </w:rPr>
            </w:pPr>
            <w:r w:rsidRPr="00054835">
              <w:rPr>
                <w:rFonts w:cs="Calibri"/>
                <w:color w:val="000000"/>
              </w:rPr>
              <w:t>  Apakah anda puas dengan Desain Produk?</w:t>
            </w:r>
          </w:p>
        </w:tc>
        <w:tc>
          <w:tcPr>
            <w:tcW w:w="300" w:type="pct"/>
            <w:vAlign w:val="bottom"/>
          </w:tcPr>
          <w:p w:rsidR="00947C42" w:rsidRDefault="00947C42" w:rsidP="00BC7AF7">
            <w:pPr>
              <w:jc w:val="center"/>
              <w:rPr>
                <w:color w:val="000000"/>
              </w:rPr>
            </w:pPr>
            <w:r>
              <w:rPr>
                <w:color w:val="000000"/>
              </w:rPr>
              <w:t>6</w:t>
            </w:r>
          </w:p>
        </w:tc>
        <w:tc>
          <w:tcPr>
            <w:tcW w:w="251" w:type="pct"/>
            <w:vAlign w:val="bottom"/>
          </w:tcPr>
          <w:p w:rsidR="00947C42" w:rsidRDefault="00947C42" w:rsidP="00BC7AF7">
            <w:pPr>
              <w:jc w:val="center"/>
              <w:rPr>
                <w:color w:val="000000"/>
              </w:rPr>
            </w:pPr>
            <w:r>
              <w:rPr>
                <w:color w:val="000000"/>
              </w:rPr>
              <w:t>8</w:t>
            </w:r>
          </w:p>
        </w:tc>
        <w:tc>
          <w:tcPr>
            <w:tcW w:w="254" w:type="pct"/>
            <w:vAlign w:val="bottom"/>
          </w:tcPr>
          <w:p w:rsidR="00947C42" w:rsidRDefault="00947C42" w:rsidP="00BC7AF7">
            <w:pPr>
              <w:jc w:val="center"/>
              <w:rPr>
                <w:color w:val="000000"/>
              </w:rPr>
            </w:pPr>
            <w:r>
              <w:rPr>
                <w:color w:val="000000"/>
              </w:rPr>
              <w:t>6</w:t>
            </w:r>
          </w:p>
        </w:tc>
        <w:tc>
          <w:tcPr>
            <w:tcW w:w="251" w:type="pct"/>
            <w:vAlign w:val="bottom"/>
          </w:tcPr>
          <w:p w:rsidR="00947C42" w:rsidRDefault="00947C42" w:rsidP="00BC7AF7">
            <w:pPr>
              <w:jc w:val="center"/>
              <w:rPr>
                <w:color w:val="000000"/>
              </w:rPr>
            </w:pPr>
            <w:r>
              <w:rPr>
                <w:color w:val="000000"/>
              </w:rPr>
              <w:t>5</w:t>
            </w:r>
          </w:p>
        </w:tc>
        <w:tc>
          <w:tcPr>
            <w:tcW w:w="256" w:type="pct"/>
            <w:tcBorders>
              <w:top w:val="single" w:sz="4" w:space="0" w:color="auto"/>
              <w:bottom w:val="single" w:sz="4" w:space="0" w:color="auto"/>
              <w:right w:val="single" w:sz="4" w:space="0" w:color="auto"/>
            </w:tcBorders>
            <w:shd w:val="clear" w:color="auto" w:fill="auto"/>
            <w:vAlign w:val="bottom"/>
          </w:tcPr>
          <w:p w:rsidR="00947C42" w:rsidRDefault="00947C42" w:rsidP="00BC7AF7">
            <w:pPr>
              <w:jc w:val="center"/>
              <w:rPr>
                <w:color w:val="000000"/>
              </w:rPr>
            </w:pPr>
            <w:r>
              <w:rPr>
                <w:color w:val="000000"/>
              </w:rPr>
              <w:t>5</w:t>
            </w:r>
          </w:p>
        </w:tc>
        <w:tc>
          <w:tcPr>
            <w:tcW w:w="419" w:type="pct"/>
            <w:tcBorders>
              <w:top w:val="single" w:sz="4" w:space="0" w:color="auto"/>
              <w:bottom w:val="single" w:sz="4" w:space="0" w:color="auto"/>
              <w:right w:val="single" w:sz="4" w:space="0" w:color="auto"/>
            </w:tcBorders>
            <w:vAlign w:val="center"/>
          </w:tcPr>
          <w:p w:rsidR="00947C42" w:rsidRPr="003D329F" w:rsidRDefault="00947C42" w:rsidP="00BC7AF7">
            <w:pPr>
              <w:jc w:val="both"/>
              <w:rPr>
                <w:rFonts w:ascii="Times New Roman" w:hAnsi="Times New Roman"/>
                <w:sz w:val="18"/>
                <w:szCs w:val="18"/>
              </w:rPr>
            </w:pPr>
            <w:r>
              <w:rPr>
                <w:rFonts w:ascii="Times New Roman" w:hAnsi="Times New Roman"/>
                <w:sz w:val="18"/>
                <w:szCs w:val="18"/>
              </w:rPr>
              <w:t>30</w:t>
            </w:r>
          </w:p>
        </w:tc>
        <w:tc>
          <w:tcPr>
            <w:tcW w:w="499" w:type="pct"/>
            <w:vMerge w:val="restart"/>
            <w:tcBorders>
              <w:top w:val="single" w:sz="4" w:space="0" w:color="auto"/>
              <w:right w:val="single" w:sz="4" w:space="0" w:color="auto"/>
            </w:tcBorders>
            <w:vAlign w:val="bottom"/>
          </w:tcPr>
          <w:p w:rsidR="00947C42" w:rsidRPr="00C26A80" w:rsidRDefault="00947C42" w:rsidP="00BC7AF7">
            <w:pPr>
              <w:jc w:val="both"/>
              <w:rPr>
                <w:rFonts w:ascii="Courier New" w:hAnsi="Courier New" w:cs="Courier New"/>
                <w:sz w:val="16"/>
                <w:szCs w:val="16"/>
              </w:rPr>
            </w:pPr>
            <w:r>
              <w:rPr>
                <w:rFonts w:ascii="Courier New" w:hAnsi="Courier New" w:cs="Courier New"/>
                <w:sz w:val="16"/>
                <w:szCs w:val="16"/>
              </w:rPr>
              <w:t>95</w:t>
            </w:r>
          </w:p>
        </w:tc>
        <w:tc>
          <w:tcPr>
            <w:tcW w:w="498" w:type="pct"/>
            <w:vMerge w:val="restart"/>
            <w:tcBorders>
              <w:top w:val="single" w:sz="4" w:space="0" w:color="auto"/>
              <w:right w:val="single" w:sz="4" w:space="0" w:color="auto"/>
            </w:tcBorders>
            <w:vAlign w:val="bottom"/>
          </w:tcPr>
          <w:p w:rsidR="00947C42" w:rsidRPr="00F37A35" w:rsidRDefault="00947C42" w:rsidP="00BC7AF7">
            <w:pPr>
              <w:jc w:val="both"/>
              <w:rPr>
                <w:rFonts w:ascii="Courier New" w:hAnsi="Courier New" w:cs="Courier New"/>
                <w:sz w:val="16"/>
                <w:szCs w:val="16"/>
              </w:rPr>
            </w:pPr>
            <w:r>
              <w:rPr>
                <w:rFonts w:ascii="Courier New" w:hAnsi="Courier New" w:cs="Courier New"/>
                <w:sz w:val="16"/>
                <w:szCs w:val="16"/>
              </w:rPr>
              <w:t>3.1</w:t>
            </w:r>
          </w:p>
        </w:tc>
      </w:tr>
      <w:tr w:rsidR="00947C42" w:rsidRPr="00E9177C" w:rsidTr="00BC7AF7">
        <w:tc>
          <w:tcPr>
            <w:tcW w:w="274" w:type="pct"/>
            <w:vMerge/>
          </w:tcPr>
          <w:p w:rsidR="00947C42" w:rsidRPr="00E9177C" w:rsidRDefault="00947C42" w:rsidP="00BC7AF7">
            <w:pPr>
              <w:autoSpaceDE w:val="0"/>
              <w:autoSpaceDN w:val="0"/>
              <w:adjustRightInd w:val="0"/>
              <w:contextualSpacing/>
              <w:jc w:val="both"/>
              <w:rPr>
                <w:rFonts w:ascii="Times New Roman" w:hAnsi="Times New Roman"/>
                <w:color w:val="000000"/>
                <w:sz w:val="18"/>
                <w:szCs w:val="18"/>
              </w:rPr>
            </w:pPr>
          </w:p>
        </w:tc>
        <w:tc>
          <w:tcPr>
            <w:tcW w:w="1998" w:type="pct"/>
          </w:tcPr>
          <w:p w:rsidR="00947C42" w:rsidRPr="00193C2F" w:rsidRDefault="00947C42" w:rsidP="00BC7AF7">
            <w:pPr>
              <w:jc w:val="both"/>
              <w:rPr>
                <w:rFonts w:ascii="Times New Roman" w:hAnsi="Times New Roman"/>
                <w:sz w:val="18"/>
                <w:szCs w:val="18"/>
              </w:rPr>
            </w:pPr>
            <w:r>
              <w:rPr>
                <w:rFonts w:ascii="Times New Roman" w:hAnsi="Times New Roman"/>
                <w:sz w:val="18"/>
                <w:szCs w:val="18"/>
              </w:rPr>
              <w:t>Persentase (%)</w:t>
            </w:r>
          </w:p>
        </w:tc>
        <w:tc>
          <w:tcPr>
            <w:tcW w:w="300"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30</w:t>
            </w:r>
          </w:p>
        </w:tc>
        <w:tc>
          <w:tcPr>
            <w:tcW w:w="251"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27</w:t>
            </w:r>
          </w:p>
        </w:tc>
        <w:tc>
          <w:tcPr>
            <w:tcW w:w="254"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10</w:t>
            </w:r>
          </w:p>
        </w:tc>
        <w:tc>
          <w:tcPr>
            <w:tcW w:w="251"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17</w:t>
            </w:r>
          </w:p>
        </w:tc>
        <w:tc>
          <w:tcPr>
            <w:tcW w:w="256" w:type="pct"/>
            <w:tcBorders>
              <w:top w:val="single" w:sz="4" w:space="0" w:color="auto"/>
              <w:bottom w:val="single" w:sz="4" w:space="0" w:color="auto"/>
              <w:right w:val="single" w:sz="4" w:space="0" w:color="auto"/>
            </w:tcBorders>
            <w:shd w:val="clear" w:color="auto" w:fill="auto"/>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17</w:t>
            </w:r>
          </w:p>
        </w:tc>
        <w:tc>
          <w:tcPr>
            <w:tcW w:w="419" w:type="pct"/>
            <w:tcBorders>
              <w:top w:val="single" w:sz="4" w:space="0" w:color="auto"/>
              <w:bottom w:val="single" w:sz="4" w:space="0" w:color="auto"/>
              <w:right w:val="single" w:sz="4" w:space="0" w:color="auto"/>
            </w:tcBorders>
            <w:vAlign w:val="center"/>
          </w:tcPr>
          <w:p w:rsidR="00947C42" w:rsidRPr="003D329F" w:rsidRDefault="00947C42" w:rsidP="00BC7AF7">
            <w:pPr>
              <w:jc w:val="both"/>
              <w:rPr>
                <w:rFonts w:ascii="Times New Roman" w:hAnsi="Times New Roman"/>
                <w:sz w:val="18"/>
                <w:szCs w:val="18"/>
              </w:rPr>
            </w:pPr>
            <w:r>
              <w:rPr>
                <w:rFonts w:ascii="Times New Roman" w:hAnsi="Times New Roman"/>
                <w:sz w:val="18"/>
                <w:szCs w:val="18"/>
              </w:rPr>
              <w:t>100</w:t>
            </w:r>
          </w:p>
        </w:tc>
        <w:tc>
          <w:tcPr>
            <w:tcW w:w="499" w:type="pct"/>
            <w:vMerge/>
            <w:tcBorders>
              <w:bottom w:val="single" w:sz="4" w:space="0" w:color="auto"/>
              <w:right w:val="single" w:sz="4" w:space="0" w:color="auto"/>
            </w:tcBorders>
            <w:vAlign w:val="bottom"/>
          </w:tcPr>
          <w:p w:rsidR="00947C42" w:rsidRPr="001563D3" w:rsidRDefault="00947C42" w:rsidP="00BC7AF7">
            <w:pPr>
              <w:jc w:val="both"/>
              <w:rPr>
                <w:rFonts w:ascii="Times New Roman" w:hAnsi="Times New Roman"/>
                <w:sz w:val="18"/>
                <w:szCs w:val="18"/>
              </w:rPr>
            </w:pPr>
          </w:p>
        </w:tc>
        <w:tc>
          <w:tcPr>
            <w:tcW w:w="498" w:type="pct"/>
            <w:vMerge/>
            <w:tcBorders>
              <w:bottom w:val="single" w:sz="4" w:space="0" w:color="auto"/>
              <w:right w:val="single" w:sz="4" w:space="0" w:color="auto"/>
            </w:tcBorders>
          </w:tcPr>
          <w:p w:rsidR="00947C42" w:rsidRPr="00550398" w:rsidRDefault="00947C42" w:rsidP="00BC7AF7">
            <w:pPr>
              <w:jc w:val="both"/>
              <w:rPr>
                <w:rFonts w:ascii="Times New Roman" w:hAnsi="Times New Roman"/>
                <w:sz w:val="18"/>
                <w:szCs w:val="18"/>
              </w:rPr>
            </w:pPr>
          </w:p>
        </w:tc>
      </w:tr>
      <w:tr w:rsidR="00947C42" w:rsidRPr="00E9177C" w:rsidTr="00BC7AF7">
        <w:tc>
          <w:tcPr>
            <w:tcW w:w="274" w:type="pct"/>
            <w:vMerge w:val="restart"/>
          </w:tcPr>
          <w:p w:rsidR="00947C42" w:rsidRPr="00E9177C" w:rsidRDefault="00947C42" w:rsidP="00BC7AF7">
            <w:pPr>
              <w:autoSpaceDE w:val="0"/>
              <w:autoSpaceDN w:val="0"/>
              <w:adjustRightInd w:val="0"/>
              <w:contextualSpacing/>
              <w:jc w:val="both"/>
              <w:rPr>
                <w:rFonts w:ascii="Times New Roman" w:hAnsi="Times New Roman"/>
                <w:color w:val="000000"/>
                <w:sz w:val="18"/>
                <w:szCs w:val="18"/>
              </w:rPr>
            </w:pPr>
            <w:r w:rsidRPr="00E9177C">
              <w:rPr>
                <w:rFonts w:ascii="Times New Roman" w:hAnsi="Times New Roman"/>
                <w:color w:val="000000"/>
                <w:sz w:val="18"/>
                <w:szCs w:val="18"/>
              </w:rPr>
              <w:t>2.</w:t>
            </w:r>
          </w:p>
        </w:tc>
        <w:tc>
          <w:tcPr>
            <w:tcW w:w="1998" w:type="pct"/>
          </w:tcPr>
          <w:p w:rsidR="00947C42" w:rsidRPr="00E9177C" w:rsidRDefault="00947C42" w:rsidP="00BC7AF7">
            <w:pPr>
              <w:autoSpaceDE w:val="0"/>
              <w:autoSpaceDN w:val="0"/>
              <w:adjustRightInd w:val="0"/>
              <w:ind w:left="101"/>
              <w:jc w:val="both"/>
              <w:rPr>
                <w:rFonts w:ascii="Times New Roman" w:hAnsi="Times New Roman"/>
                <w:sz w:val="18"/>
                <w:szCs w:val="18"/>
              </w:rPr>
            </w:pPr>
            <w:r>
              <w:rPr>
                <w:rFonts w:cs="Calibri"/>
                <w:color w:val="000000"/>
              </w:rPr>
              <w:t xml:space="preserve">Apakah  penetapan harga </w:t>
            </w:r>
            <w:r w:rsidRPr="00054835">
              <w:rPr>
                <w:rFonts w:cs="Calibri"/>
                <w:color w:val="000000"/>
              </w:rPr>
              <w:t>sudah cukup memuaskan?</w:t>
            </w:r>
          </w:p>
        </w:tc>
        <w:tc>
          <w:tcPr>
            <w:tcW w:w="300" w:type="pct"/>
            <w:vAlign w:val="bottom"/>
          </w:tcPr>
          <w:p w:rsidR="00947C42" w:rsidRDefault="00947C42" w:rsidP="00BC7AF7">
            <w:pPr>
              <w:jc w:val="center"/>
              <w:rPr>
                <w:color w:val="000000"/>
              </w:rPr>
            </w:pPr>
            <w:r>
              <w:rPr>
                <w:color w:val="000000"/>
              </w:rPr>
              <w:t>2</w:t>
            </w:r>
          </w:p>
        </w:tc>
        <w:tc>
          <w:tcPr>
            <w:tcW w:w="251" w:type="pct"/>
            <w:vAlign w:val="bottom"/>
          </w:tcPr>
          <w:p w:rsidR="00947C42" w:rsidRDefault="00947C42" w:rsidP="00BC7AF7">
            <w:pPr>
              <w:jc w:val="center"/>
              <w:rPr>
                <w:color w:val="000000"/>
              </w:rPr>
            </w:pPr>
            <w:r>
              <w:rPr>
                <w:color w:val="000000"/>
              </w:rPr>
              <w:t>3</w:t>
            </w:r>
          </w:p>
        </w:tc>
        <w:tc>
          <w:tcPr>
            <w:tcW w:w="254" w:type="pct"/>
            <w:vAlign w:val="bottom"/>
          </w:tcPr>
          <w:p w:rsidR="00947C42" w:rsidRDefault="00947C42" w:rsidP="00BC7AF7">
            <w:pPr>
              <w:jc w:val="center"/>
              <w:rPr>
                <w:color w:val="000000"/>
              </w:rPr>
            </w:pPr>
            <w:r>
              <w:rPr>
                <w:color w:val="000000"/>
              </w:rPr>
              <w:t>5</w:t>
            </w:r>
          </w:p>
        </w:tc>
        <w:tc>
          <w:tcPr>
            <w:tcW w:w="251" w:type="pct"/>
            <w:vAlign w:val="bottom"/>
          </w:tcPr>
          <w:p w:rsidR="00947C42" w:rsidRDefault="00947C42" w:rsidP="00BC7AF7">
            <w:pPr>
              <w:jc w:val="center"/>
              <w:rPr>
                <w:color w:val="000000"/>
              </w:rPr>
            </w:pPr>
            <w:r>
              <w:rPr>
                <w:color w:val="000000"/>
              </w:rPr>
              <w:t>15</w:t>
            </w:r>
          </w:p>
        </w:tc>
        <w:tc>
          <w:tcPr>
            <w:tcW w:w="256" w:type="pct"/>
            <w:tcBorders>
              <w:top w:val="single" w:sz="4" w:space="0" w:color="auto"/>
              <w:bottom w:val="single" w:sz="4" w:space="0" w:color="auto"/>
              <w:right w:val="single" w:sz="4" w:space="0" w:color="auto"/>
            </w:tcBorders>
            <w:shd w:val="clear" w:color="auto" w:fill="auto"/>
            <w:vAlign w:val="bottom"/>
          </w:tcPr>
          <w:p w:rsidR="00947C42" w:rsidRDefault="00947C42" w:rsidP="00BC7AF7">
            <w:pPr>
              <w:jc w:val="center"/>
              <w:rPr>
                <w:color w:val="000000"/>
              </w:rPr>
            </w:pPr>
            <w:r>
              <w:rPr>
                <w:color w:val="000000"/>
              </w:rPr>
              <w:t>5</w:t>
            </w:r>
          </w:p>
        </w:tc>
        <w:tc>
          <w:tcPr>
            <w:tcW w:w="419" w:type="pct"/>
            <w:tcBorders>
              <w:top w:val="single" w:sz="4" w:space="0" w:color="auto"/>
              <w:bottom w:val="single" w:sz="4" w:space="0" w:color="auto"/>
              <w:right w:val="single" w:sz="4" w:space="0" w:color="auto"/>
            </w:tcBorders>
            <w:vAlign w:val="center"/>
          </w:tcPr>
          <w:p w:rsidR="00947C42" w:rsidRPr="003D329F" w:rsidRDefault="00947C42" w:rsidP="00BC7AF7">
            <w:pPr>
              <w:jc w:val="both"/>
              <w:rPr>
                <w:rFonts w:ascii="Times New Roman" w:hAnsi="Times New Roman"/>
                <w:sz w:val="18"/>
                <w:szCs w:val="18"/>
              </w:rPr>
            </w:pPr>
            <w:r>
              <w:rPr>
                <w:rFonts w:ascii="Times New Roman" w:hAnsi="Times New Roman"/>
                <w:sz w:val="18"/>
                <w:szCs w:val="18"/>
              </w:rPr>
              <w:t>30</w:t>
            </w:r>
          </w:p>
        </w:tc>
        <w:tc>
          <w:tcPr>
            <w:tcW w:w="499" w:type="pct"/>
            <w:vMerge w:val="restart"/>
            <w:tcBorders>
              <w:top w:val="single" w:sz="4" w:space="0" w:color="auto"/>
              <w:right w:val="single" w:sz="4" w:space="0" w:color="auto"/>
            </w:tcBorders>
            <w:vAlign w:val="bottom"/>
          </w:tcPr>
          <w:p w:rsidR="00947C42" w:rsidRPr="00C26A80" w:rsidRDefault="00947C42" w:rsidP="00BC7AF7">
            <w:pPr>
              <w:jc w:val="both"/>
              <w:rPr>
                <w:rFonts w:ascii="Courier New" w:hAnsi="Courier New" w:cs="Courier New"/>
                <w:sz w:val="16"/>
                <w:szCs w:val="16"/>
              </w:rPr>
            </w:pPr>
            <w:r>
              <w:rPr>
                <w:rFonts w:ascii="Courier New" w:hAnsi="Courier New" w:cs="Courier New"/>
                <w:sz w:val="16"/>
                <w:szCs w:val="16"/>
              </w:rPr>
              <w:t>72</w:t>
            </w:r>
          </w:p>
        </w:tc>
        <w:tc>
          <w:tcPr>
            <w:tcW w:w="498" w:type="pct"/>
            <w:vMerge w:val="restart"/>
            <w:tcBorders>
              <w:top w:val="single" w:sz="4" w:space="0" w:color="auto"/>
              <w:right w:val="single" w:sz="4" w:space="0" w:color="auto"/>
            </w:tcBorders>
            <w:vAlign w:val="center"/>
          </w:tcPr>
          <w:p w:rsidR="00947C42" w:rsidRPr="00654137" w:rsidRDefault="00947C42" w:rsidP="00BC7AF7">
            <w:pPr>
              <w:jc w:val="both"/>
              <w:rPr>
                <w:rFonts w:ascii="Times New Roman" w:hAnsi="Times New Roman"/>
                <w:sz w:val="18"/>
                <w:szCs w:val="18"/>
              </w:rPr>
            </w:pPr>
            <w:r>
              <w:rPr>
                <w:rFonts w:ascii="Times New Roman" w:hAnsi="Times New Roman"/>
                <w:sz w:val="18"/>
                <w:szCs w:val="18"/>
              </w:rPr>
              <w:t>2.4</w:t>
            </w:r>
          </w:p>
        </w:tc>
      </w:tr>
      <w:tr w:rsidR="00947C42" w:rsidRPr="00E9177C" w:rsidTr="00BC7AF7">
        <w:tc>
          <w:tcPr>
            <w:tcW w:w="274" w:type="pct"/>
            <w:vMerge/>
          </w:tcPr>
          <w:p w:rsidR="00947C42" w:rsidRPr="00E9177C" w:rsidRDefault="00947C42" w:rsidP="00BC7AF7">
            <w:pPr>
              <w:autoSpaceDE w:val="0"/>
              <w:autoSpaceDN w:val="0"/>
              <w:adjustRightInd w:val="0"/>
              <w:contextualSpacing/>
              <w:jc w:val="both"/>
              <w:rPr>
                <w:rFonts w:ascii="Times New Roman" w:hAnsi="Times New Roman"/>
                <w:color w:val="000000"/>
                <w:sz w:val="18"/>
                <w:szCs w:val="18"/>
              </w:rPr>
            </w:pPr>
          </w:p>
        </w:tc>
        <w:tc>
          <w:tcPr>
            <w:tcW w:w="1998" w:type="pct"/>
          </w:tcPr>
          <w:p w:rsidR="00947C42" w:rsidRPr="00E9177C" w:rsidRDefault="00947C42" w:rsidP="00BC7AF7">
            <w:pPr>
              <w:jc w:val="both"/>
              <w:rPr>
                <w:rFonts w:ascii="Times New Roman" w:hAnsi="Times New Roman"/>
                <w:sz w:val="18"/>
                <w:szCs w:val="18"/>
              </w:rPr>
            </w:pPr>
            <w:r>
              <w:rPr>
                <w:rFonts w:ascii="Times New Roman" w:hAnsi="Times New Roman"/>
                <w:sz w:val="18"/>
                <w:szCs w:val="18"/>
              </w:rPr>
              <w:t>Persentase (%)</w:t>
            </w:r>
          </w:p>
        </w:tc>
        <w:tc>
          <w:tcPr>
            <w:tcW w:w="300"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7</w:t>
            </w:r>
          </w:p>
        </w:tc>
        <w:tc>
          <w:tcPr>
            <w:tcW w:w="251"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10</w:t>
            </w:r>
          </w:p>
        </w:tc>
        <w:tc>
          <w:tcPr>
            <w:tcW w:w="254"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17</w:t>
            </w:r>
          </w:p>
        </w:tc>
        <w:tc>
          <w:tcPr>
            <w:tcW w:w="251"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50</w:t>
            </w:r>
          </w:p>
        </w:tc>
        <w:tc>
          <w:tcPr>
            <w:tcW w:w="256" w:type="pct"/>
            <w:tcBorders>
              <w:top w:val="single" w:sz="4" w:space="0" w:color="auto"/>
              <w:bottom w:val="nil"/>
              <w:right w:val="single" w:sz="4" w:space="0" w:color="auto"/>
            </w:tcBorders>
            <w:shd w:val="clear" w:color="auto" w:fill="auto"/>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17</w:t>
            </w:r>
          </w:p>
        </w:tc>
        <w:tc>
          <w:tcPr>
            <w:tcW w:w="419" w:type="pct"/>
            <w:tcBorders>
              <w:top w:val="single" w:sz="4" w:space="0" w:color="auto"/>
              <w:bottom w:val="nil"/>
              <w:right w:val="single" w:sz="4" w:space="0" w:color="auto"/>
            </w:tcBorders>
            <w:vAlign w:val="center"/>
          </w:tcPr>
          <w:p w:rsidR="00947C42" w:rsidRPr="00193C2F" w:rsidRDefault="00947C42" w:rsidP="00BC7AF7">
            <w:pPr>
              <w:jc w:val="both"/>
              <w:rPr>
                <w:rFonts w:ascii="Times New Roman" w:hAnsi="Times New Roman"/>
                <w:sz w:val="18"/>
                <w:szCs w:val="18"/>
              </w:rPr>
            </w:pPr>
            <w:r>
              <w:rPr>
                <w:rFonts w:ascii="Times New Roman" w:hAnsi="Times New Roman"/>
                <w:sz w:val="18"/>
                <w:szCs w:val="18"/>
              </w:rPr>
              <w:t>100</w:t>
            </w:r>
          </w:p>
        </w:tc>
        <w:tc>
          <w:tcPr>
            <w:tcW w:w="499" w:type="pct"/>
            <w:vMerge/>
            <w:tcBorders>
              <w:bottom w:val="nil"/>
              <w:right w:val="single" w:sz="4" w:space="0" w:color="auto"/>
            </w:tcBorders>
            <w:vAlign w:val="bottom"/>
          </w:tcPr>
          <w:p w:rsidR="00947C42" w:rsidRPr="001563D3" w:rsidRDefault="00947C42" w:rsidP="00BC7AF7">
            <w:pPr>
              <w:jc w:val="both"/>
              <w:rPr>
                <w:rFonts w:ascii="Times New Roman" w:hAnsi="Times New Roman"/>
                <w:sz w:val="18"/>
                <w:szCs w:val="18"/>
              </w:rPr>
            </w:pPr>
          </w:p>
        </w:tc>
        <w:tc>
          <w:tcPr>
            <w:tcW w:w="498" w:type="pct"/>
            <w:vMerge/>
            <w:tcBorders>
              <w:bottom w:val="nil"/>
              <w:right w:val="single" w:sz="4" w:space="0" w:color="auto"/>
            </w:tcBorders>
          </w:tcPr>
          <w:p w:rsidR="00947C42" w:rsidRPr="00550398" w:rsidRDefault="00947C42" w:rsidP="00BC7AF7">
            <w:pPr>
              <w:jc w:val="both"/>
              <w:rPr>
                <w:rFonts w:ascii="Times New Roman" w:hAnsi="Times New Roman"/>
                <w:sz w:val="18"/>
                <w:szCs w:val="18"/>
              </w:rPr>
            </w:pPr>
          </w:p>
        </w:tc>
      </w:tr>
      <w:tr w:rsidR="00947C42" w:rsidRPr="00E9177C" w:rsidTr="00BC7AF7">
        <w:tc>
          <w:tcPr>
            <w:tcW w:w="274" w:type="pct"/>
            <w:vMerge w:val="restart"/>
          </w:tcPr>
          <w:p w:rsidR="00947C42" w:rsidRPr="00E9177C" w:rsidRDefault="00947C42" w:rsidP="00BC7AF7">
            <w:pPr>
              <w:autoSpaceDE w:val="0"/>
              <w:autoSpaceDN w:val="0"/>
              <w:adjustRightInd w:val="0"/>
              <w:contextualSpacing/>
              <w:jc w:val="both"/>
              <w:rPr>
                <w:rFonts w:ascii="Times New Roman" w:hAnsi="Times New Roman"/>
                <w:color w:val="000000"/>
                <w:sz w:val="18"/>
                <w:szCs w:val="18"/>
              </w:rPr>
            </w:pPr>
            <w:r w:rsidRPr="00E9177C">
              <w:rPr>
                <w:rFonts w:ascii="Times New Roman" w:hAnsi="Times New Roman"/>
                <w:color w:val="000000"/>
                <w:sz w:val="18"/>
                <w:szCs w:val="18"/>
              </w:rPr>
              <w:t>3.</w:t>
            </w:r>
          </w:p>
        </w:tc>
        <w:tc>
          <w:tcPr>
            <w:tcW w:w="1998" w:type="pct"/>
          </w:tcPr>
          <w:p w:rsidR="00947C42" w:rsidRPr="00E9177C" w:rsidRDefault="00947C42" w:rsidP="00BC7AF7">
            <w:pPr>
              <w:autoSpaceDE w:val="0"/>
              <w:autoSpaceDN w:val="0"/>
              <w:adjustRightInd w:val="0"/>
              <w:jc w:val="both"/>
              <w:rPr>
                <w:rFonts w:ascii="Times New Roman" w:hAnsi="Times New Roman"/>
                <w:sz w:val="18"/>
                <w:szCs w:val="18"/>
              </w:rPr>
            </w:pPr>
            <w:r w:rsidRPr="00286A52">
              <w:rPr>
                <w:rFonts w:cs="Calibri"/>
                <w:color w:val="000000"/>
              </w:rPr>
              <w:t>apakah Lokasi toko suda memuaskan?</w:t>
            </w:r>
          </w:p>
        </w:tc>
        <w:tc>
          <w:tcPr>
            <w:tcW w:w="300" w:type="pct"/>
            <w:vAlign w:val="bottom"/>
          </w:tcPr>
          <w:p w:rsidR="00947C42" w:rsidRDefault="00947C42" w:rsidP="00BC7AF7">
            <w:pPr>
              <w:jc w:val="center"/>
              <w:rPr>
                <w:color w:val="000000"/>
              </w:rPr>
            </w:pPr>
            <w:r>
              <w:rPr>
                <w:color w:val="000000"/>
              </w:rPr>
              <w:t>8</w:t>
            </w:r>
          </w:p>
        </w:tc>
        <w:tc>
          <w:tcPr>
            <w:tcW w:w="251" w:type="pct"/>
            <w:vAlign w:val="bottom"/>
          </w:tcPr>
          <w:p w:rsidR="00947C42" w:rsidRDefault="00947C42" w:rsidP="00BC7AF7">
            <w:pPr>
              <w:jc w:val="center"/>
              <w:rPr>
                <w:color w:val="000000"/>
              </w:rPr>
            </w:pPr>
            <w:r>
              <w:rPr>
                <w:color w:val="000000"/>
              </w:rPr>
              <w:t>8</w:t>
            </w:r>
          </w:p>
        </w:tc>
        <w:tc>
          <w:tcPr>
            <w:tcW w:w="254" w:type="pct"/>
            <w:vAlign w:val="bottom"/>
          </w:tcPr>
          <w:p w:rsidR="00947C42" w:rsidRDefault="00947C42" w:rsidP="00BC7AF7">
            <w:pPr>
              <w:jc w:val="center"/>
              <w:rPr>
                <w:color w:val="000000"/>
              </w:rPr>
            </w:pPr>
            <w:r>
              <w:rPr>
                <w:color w:val="000000"/>
              </w:rPr>
              <w:t>4</w:t>
            </w:r>
          </w:p>
        </w:tc>
        <w:tc>
          <w:tcPr>
            <w:tcW w:w="251" w:type="pct"/>
            <w:vAlign w:val="bottom"/>
          </w:tcPr>
          <w:p w:rsidR="00947C42" w:rsidRDefault="00947C42" w:rsidP="00BC7AF7">
            <w:pPr>
              <w:jc w:val="center"/>
              <w:rPr>
                <w:color w:val="000000"/>
              </w:rPr>
            </w:pPr>
            <w:r>
              <w:rPr>
                <w:color w:val="000000"/>
              </w:rPr>
              <w:t>5</w:t>
            </w:r>
          </w:p>
        </w:tc>
        <w:tc>
          <w:tcPr>
            <w:tcW w:w="256" w:type="pct"/>
            <w:tcBorders>
              <w:top w:val="single" w:sz="4" w:space="0" w:color="auto"/>
              <w:bottom w:val="single" w:sz="4" w:space="0" w:color="auto"/>
              <w:right w:val="single" w:sz="4" w:space="0" w:color="auto"/>
            </w:tcBorders>
            <w:shd w:val="clear" w:color="auto" w:fill="auto"/>
            <w:vAlign w:val="bottom"/>
          </w:tcPr>
          <w:p w:rsidR="00947C42" w:rsidRDefault="00947C42" w:rsidP="00BC7AF7">
            <w:pPr>
              <w:jc w:val="center"/>
              <w:rPr>
                <w:color w:val="000000"/>
              </w:rPr>
            </w:pPr>
            <w:r>
              <w:rPr>
                <w:color w:val="000000"/>
              </w:rPr>
              <w:t>5</w:t>
            </w:r>
          </w:p>
        </w:tc>
        <w:tc>
          <w:tcPr>
            <w:tcW w:w="419" w:type="pct"/>
            <w:tcBorders>
              <w:top w:val="single" w:sz="4" w:space="0" w:color="auto"/>
              <w:bottom w:val="single" w:sz="4" w:space="0" w:color="auto"/>
              <w:right w:val="single" w:sz="4" w:space="0" w:color="auto"/>
            </w:tcBorders>
            <w:vAlign w:val="center"/>
          </w:tcPr>
          <w:p w:rsidR="00947C42" w:rsidRPr="001C3E40" w:rsidRDefault="00947C42" w:rsidP="00BC7AF7">
            <w:pPr>
              <w:jc w:val="both"/>
              <w:rPr>
                <w:rFonts w:ascii="Times New Roman" w:hAnsi="Times New Roman"/>
                <w:sz w:val="18"/>
                <w:szCs w:val="18"/>
              </w:rPr>
            </w:pPr>
            <w:r>
              <w:rPr>
                <w:rFonts w:ascii="Times New Roman" w:hAnsi="Times New Roman"/>
                <w:sz w:val="18"/>
                <w:szCs w:val="18"/>
              </w:rPr>
              <w:t>30</w:t>
            </w:r>
          </w:p>
        </w:tc>
        <w:tc>
          <w:tcPr>
            <w:tcW w:w="499" w:type="pct"/>
            <w:vMerge w:val="restart"/>
            <w:tcBorders>
              <w:top w:val="single" w:sz="4" w:space="0" w:color="auto"/>
              <w:right w:val="single" w:sz="4" w:space="0" w:color="auto"/>
            </w:tcBorders>
            <w:vAlign w:val="bottom"/>
          </w:tcPr>
          <w:p w:rsidR="00947C42" w:rsidRPr="00C26A80" w:rsidRDefault="00947C42" w:rsidP="00BC7AF7">
            <w:pPr>
              <w:jc w:val="both"/>
              <w:rPr>
                <w:rFonts w:ascii="Courier New" w:hAnsi="Courier New" w:cs="Courier New"/>
                <w:sz w:val="16"/>
                <w:szCs w:val="16"/>
              </w:rPr>
            </w:pPr>
            <w:r>
              <w:rPr>
                <w:rFonts w:ascii="Courier New" w:hAnsi="Courier New" w:cs="Courier New"/>
                <w:sz w:val="16"/>
                <w:szCs w:val="16"/>
              </w:rPr>
              <w:t>99</w:t>
            </w:r>
          </w:p>
        </w:tc>
        <w:tc>
          <w:tcPr>
            <w:tcW w:w="498" w:type="pct"/>
            <w:vMerge w:val="restart"/>
            <w:tcBorders>
              <w:top w:val="single" w:sz="4" w:space="0" w:color="auto"/>
              <w:right w:val="single" w:sz="4" w:space="0" w:color="auto"/>
            </w:tcBorders>
            <w:vAlign w:val="center"/>
          </w:tcPr>
          <w:p w:rsidR="00947C42" w:rsidRPr="00654137" w:rsidRDefault="00947C42" w:rsidP="00BC7AF7">
            <w:pPr>
              <w:jc w:val="both"/>
              <w:rPr>
                <w:rFonts w:ascii="Times New Roman" w:hAnsi="Times New Roman"/>
                <w:sz w:val="18"/>
                <w:szCs w:val="18"/>
              </w:rPr>
            </w:pPr>
            <w:r>
              <w:rPr>
                <w:rFonts w:ascii="Times New Roman" w:hAnsi="Times New Roman"/>
                <w:sz w:val="18"/>
                <w:szCs w:val="18"/>
              </w:rPr>
              <w:t>3.3</w:t>
            </w:r>
          </w:p>
        </w:tc>
      </w:tr>
      <w:tr w:rsidR="00947C42" w:rsidRPr="00E9177C" w:rsidTr="00BC7AF7">
        <w:tc>
          <w:tcPr>
            <w:tcW w:w="274" w:type="pct"/>
            <w:vMerge/>
          </w:tcPr>
          <w:p w:rsidR="00947C42" w:rsidRPr="00E9177C" w:rsidRDefault="00947C42" w:rsidP="00BC7AF7">
            <w:pPr>
              <w:autoSpaceDE w:val="0"/>
              <w:autoSpaceDN w:val="0"/>
              <w:adjustRightInd w:val="0"/>
              <w:contextualSpacing/>
              <w:jc w:val="both"/>
              <w:rPr>
                <w:rFonts w:ascii="Times New Roman" w:hAnsi="Times New Roman"/>
                <w:color w:val="000000"/>
                <w:sz w:val="18"/>
                <w:szCs w:val="18"/>
              </w:rPr>
            </w:pPr>
          </w:p>
        </w:tc>
        <w:tc>
          <w:tcPr>
            <w:tcW w:w="1998" w:type="pct"/>
          </w:tcPr>
          <w:p w:rsidR="00947C42" w:rsidRPr="00E9177C" w:rsidRDefault="00947C42" w:rsidP="00BC7AF7">
            <w:pPr>
              <w:jc w:val="both"/>
              <w:rPr>
                <w:rFonts w:ascii="Times New Roman" w:hAnsi="Times New Roman"/>
                <w:sz w:val="18"/>
                <w:szCs w:val="18"/>
              </w:rPr>
            </w:pPr>
            <w:r>
              <w:rPr>
                <w:rFonts w:ascii="Times New Roman" w:hAnsi="Times New Roman"/>
                <w:sz w:val="18"/>
                <w:szCs w:val="18"/>
              </w:rPr>
              <w:t>Persentase (%)</w:t>
            </w:r>
          </w:p>
        </w:tc>
        <w:tc>
          <w:tcPr>
            <w:tcW w:w="300"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43</w:t>
            </w:r>
          </w:p>
        </w:tc>
        <w:tc>
          <w:tcPr>
            <w:tcW w:w="251"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27</w:t>
            </w:r>
          </w:p>
        </w:tc>
        <w:tc>
          <w:tcPr>
            <w:tcW w:w="254"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30</w:t>
            </w:r>
          </w:p>
        </w:tc>
        <w:tc>
          <w:tcPr>
            <w:tcW w:w="251"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0</w:t>
            </w:r>
          </w:p>
        </w:tc>
        <w:tc>
          <w:tcPr>
            <w:tcW w:w="256" w:type="pct"/>
            <w:tcBorders>
              <w:top w:val="single" w:sz="4" w:space="0" w:color="auto"/>
              <w:bottom w:val="single" w:sz="4" w:space="0" w:color="auto"/>
              <w:right w:val="single" w:sz="4" w:space="0" w:color="auto"/>
            </w:tcBorders>
            <w:shd w:val="clear" w:color="auto" w:fill="auto"/>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0</w:t>
            </w:r>
          </w:p>
        </w:tc>
        <w:tc>
          <w:tcPr>
            <w:tcW w:w="419" w:type="pct"/>
            <w:tcBorders>
              <w:top w:val="single" w:sz="4" w:space="0" w:color="auto"/>
              <w:bottom w:val="single" w:sz="4" w:space="0" w:color="auto"/>
              <w:right w:val="single" w:sz="4" w:space="0" w:color="auto"/>
            </w:tcBorders>
            <w:vAlign w:val="center"/>
          </w:tcPr>
          <w:p w:rsidR="00947C42" w:rsidRPr="00193C2F" w:rsidRDefault="00947C42" w:rsidP="00BC7AF7">
            <w:pPr>
              <w:jc w:val="both"/>
              <w:rPr>
                <w:rFonts w:ascii="Times New Roman" w:hAnsi="Times New Roman"/>
                <w:sz w:val="18"/>
                <w:szCs w:val="18"/>
              </w:rPr>
            </w:pPr>
            <w:r>
              <w:rPr>
                <w:rFonts w:ascii="Times New Roman" w:hAnsi="Times New Roman"/>
                <w:sz w:val="18"/>
                <w:szCs w:val="18"/>
              </w:rPr>
              <w:t>100</w:t>
            </w:r>
          </w:p>
        </w:tc>
        <w:tc>
          <w:tcPr>
            <w:tcW w:w="499" w:type="pct"/>
            <w:vMerge/>
            <w:tcBorders>
              <w:bottom w:val="single" w:sz="4" w:space="0" w:color="auto"/>
              <w:right w:val="single" w:sz="4" w:space="0" w:color="auto"/>
            </w:tcBorders>
            <w:vAlign w:val="bottom"/>
          </w:tcPr>
          <w:p w:rsidR="00947C42" w:rsidRPr="00550398" w:rsidRDefault="00947C42" w:rsidP="00BC7AF7">
            <w:pPr>
              <w:jc w:val="both"/>
              <w:rPr>
                <w:rFonts w:ascii="Times New Roman" w:hAnsi="Times New Roman"/>
                <w:sz w:val="18"/>
                <w:szCs w:val="18"/>
              </w:rPr>
            </w:pPr>
          </w:p>
        </w:tc>
        <w:tc>
          <w:tcPr>
            <w:tcW w:w="498" w:type="pct"/>
            <w:vMerge/>
            <w:tcBorders>
              <w:bottom w:val="single" w:sz="4" w:space="0" w:color="auto"/>
              <w:right w:val="single" w:sz="4" w:space="0" w:color="auto"/>
            </w:tcBorders>
          </w:tcPr>
          <w:p w:rsidR="00947C42" w:rsidRPr="00550398" w:rsidRDefault="00947C42" w:rsidP="00BC7AF7">
            <w:pPr>
              <w:jc w:val="both"/>
              <w:rPr>
                <w:rFonts w:ascii="Times New Roman" w:hAnsi="Times New Roman"/>
                <w:sz w:val="18"/>
                <w:szCs w:val="18"/>
              </w:rPr>
            </w:pPr>
          </w:p>
        </w:tc>
      </w:tr>
      <w:tr w:rsidR="00947C42" w:rsidRPr="00E9177C" w:rsidTr="00BC7AF7">
        <w:tc>
          <w:tcPr>
            <w:tcW w:w="274" w:type="pct"/>
          </w:tcPr>
          <w:p w:rsidR="00947C42" w:rsidRPr="00E9177C" w:rsidRDefault="00947C42" w:rsidP="00BC7AF7">
            <w:pPr>
              <w:autoSpaceDE w:val="0"/>
              <w:autoSpaceDN w:val="0"/>
              <w:adjustRightInd w:val="0"/>
              <w:contextualSpacing/>
              <w:jc w:val="both"/>
              <w:rPr>
                <w:rFonts w:ascii="Times New Roman" w:hAnsi="Times New Roman"/>
                <w:color w:val="000000"/>
                <w:sz w:val="18"/>
                <w:szCs w:val="18"/>
              </w:rPr>
            </w:pPr>
            <w:r>
              <w:rPr>
                <w:rFonts w:ascii="Times New Roman" w:hAnsi="Times New Roman"/>
                <w:color w:val="000000"/>
                <w:sz w:val="18"/>
                <w:szCs w:val="18"/>
              </w:rPr>
              <w:t>4.</w:t>
            </w:r>
          </w:p>
        </w:tc>
        <w:tc>
          <w:tcPr>
            <w:tcW w:w="1998" w:type="pct"/>
          </w:tcPr>
          <w:p w:rsidR="00947C42" w:rsidRPr="00E9177C" w:rsidRDefault="00947C42" w:rsidP="00BC7AF7">
            <w:pPr>
              <w:autoSpaceDE w:val="0"/>
              <w:autoSpaceDN w:val="0"/>
              <w:adjustRightInd w:val="0"/>
              <w:jc w:val="both"/>
              <w:rPr>
                <w:rFonts w:ascii="Times New Roman" w:hAnsi="Times New Roman"/>
                <w:sz w:val="18"/>
                <w:szCs w:val="18"/>
              </w:rPr>
            </w:pPr>
            <w:r w:rsidRPr="00054835">
              <w:rPr>
                <w:rFonts w:cs="Calibri"/>
                <w:color w:val="000000"/>
              </w:rPr>
              <w:t>apakah     Informasi yang diberikan oleh viking fans shop sudah memuaskan?</w:t>
            </w:r>
          </w:p>
        </w:tc>
        <w:tc>
          <w:tcPr>
            <w:tcW w:w="300" w:type="pct"/>
            <w:vAlign w:val="center"/>
          </w:tcPr>
          <w:p w:rsidR="00947C42" w:rsidRPr="00054835" w:rsidRDefault="00947C42" w:rsidP="00BC7AF7">
            <w:pPr>
              <w:jc w:val="center"/>
              <w:rPr>
                <w:rFonts w:ascii="Times New Roman" w:hAnsi="Times New Roman"/>
                <w:color w:val="000000"/>
              </w:rPr>
            </w:pPr>
            <w:r>
              <w:rPr>
                <w:rFonts w:ascii="Times New Roman" w:hAnsi="Times New Roman"/>
                <w:color w:val="000000"/>
              </w:rPr>
              <w:t>0</w:t>
            </w:r>
          </w:p>
        </w:tc>
        <w:tc>
          <w:tcPr>
            <w:tcW w:w="251" w:type="pct"/>
            <w:vAlign w:val="center"/>
          </w:tcPr>
          <w:p w:rsidR="00947C42" w:rsidRPr="00054835" w:rsidRDefault="00947C42" w:rsidP="00BC7AF7">
            <w:pPr>
              <w:jc w:val="center"/>
              <w:rPr>
                <w:rFonts w:ascii="Times New Roman" w:hAnsi="Times New Roman"/>
                <w:color w:val="000000"/>
              </w:rPr>
            </w:pPr>
            <w:r>
              <w:rPr>
                <w:rFonts w:ascii="Times New Roman" w:hAnsi="Times New Roman"/>
                <w:color w:val="000000"/>
              </w:rPr>
              <w:t>0</w:t>
            </w:r>
          </w:p>
        </w:tc>
        <w:tc>
          <w:tcPr>
            <w:tcW w:w="254" w:type="pct"/>
            <w:vAlign w:val="center"/>
          </w:tcPr>
          <w:p w:rsidR="00947C42" w:rsidRPr="00054835" w:rsidRDefault="00947C42" w:rsidP="00BC7AF7">
            <w:pPr>
              <w:jc w:val="center"/>
              <w:rPr>
                <w:rFonts w:ascii="Times New Roman" w:hAnsi="Times New Roman"/>
                <w:color w:val="000000"/>
              </w:rPr>
            </w:pPr>
            <w:r>
              <w:rPr>
                <w:rFonts w:ascii="Times New Roman" w:hAnsi="Times New Roman"/>
                <w:color w:val="000000"/>
              </w:rPr>
              <w:t>2</w:t>
            </w:r>
          </w:p>
        </w:tc>
        <w:tc>
          <w:tcPr>
            <w:tcW w:w="251" w:type="pct"/>
            <w:vAlign w:val="center"/>
          </w:tcPr>
          <w:p w:rsidR="00947C42" w:rsidRPr="00054835" w:rsidRDefault="00947C42" w:rsidP="00BC7AF7">
            <w:pPr>
              <w:jc w:val="center"/>
              <w:rPr>
                <w:rFonts w:ascii="Times New Roman" w:hAnsi="Times New Roman"/>
                <w:color w:val="000000"/>
              </w:rPr>
            </w:pPr>
            <w:r>
              <w:rPr>
                <w:rFonts w:ascii="Times New Roman" w:hAnsi="Times New Roman"/>
                <w:color w:val="000000"/>
              </w:rPr>
              <w:t>10</w:t>
            </w:r>
          </w:p>
        </w:tc>
        <w:tc>
          <w:tcPr>
            <w:tcW w:w="256" w:type="pct"/>
            <w:tcBorders>
              <w:top w:val="single" w:sz="4" w:space="0" w:color="auto"/>
              <w:bottom w:val="single" w:sz="4" w:space="0" w:color="auto"/>
              <w:right w:val="single" w:sz="4" w:space="0" w:color="auto"/>
            </w:tcBorders>
            <w:shd w:val="clear" w:color="auto" w:fill="auto"/>
            <w:vAlign w:val="center"/>
          </w:tcPr>
          <w:p w:rsidR="00947C42" w:rsidRPr="00054835" w:rsidRDefault="00947C42" w:rsidP="00BC7AF7">
            <w:pPr>
              <w:jc w:val="center"/>
              <w:rPr>
                <w:rFonts w:ascii="Times New Roman" w:hAnsi="Times New Roman"/>
                <w:color w:val="000000"/>
              </w:rPr>
            </w:pPr>
            <w:r>
              <w:rPr>
                <w:rFonts w:ascii="Times New Roman" w:hAnsi="Times New Roman"/>
                <w:color w:val="000000"/>
              </w:rPr>
              <w:t>18</w:t>
            </w:r>
          </w:p>
        </w:tc>
        <w:tc>
          <w:tcPr>
            <w:tcW w:w="419" w:type="pct"/>
            <w:tcBorders>
              <w:top w:val="single" w:sz="4" w:space="0" w:color="auto"/>
              <w:bottom w:val="single" w:sz="4" w:space="0" w:color="auto"/>
              <w:right w:val="single" w:sz="4" w:space="0" w:color="auto"/>
            </w:tcBorders>
            <w:vAlign w:val="center"/>
          </w:tcPr>
          <w:p w:rsidR="00947C42" w:rsidRPr="00193C2F" w:rsidRDefault="00947C42" w:rsidP="00BC7AF7">
            <w:pPr>
              <w:jc w:val="both"/>
              <w:rPr>
                <w:rFonts w:ascii="Times New Roman" w:hAnsi="Times New Roman"/>
                <w:sz w:val="18"/>
                <w:szCs w:val="18"/>
              </w:rPr>
            </w:pPr>
            <w:r>
              <w:rPr>
                <w:rFonts w:ascii="Times New Roman" w:hAnsi="Times New Roman"/>
                <w:sz w:val="18"/>
                <w:szCs w:val="18"/>
              </w:rPr>
              <w:t>30</w:t>
            </w:r>
          </w:p>
        </w:tc>
        <w:tc>
          <w:tcPr>
            <w:tcW w:w="499" w:type="pct"/>
            <w:vMerge w:val="restart"/>
            <w:tcBorders>
              <w:right w:val="single" w:sz="4" w:space="0" w:color="auto"/>
            </w:tcBorders>
            <w:vAlign w:val="bottom"/>
          </w:tcPr>
          <w:p w:rsidR="00947C42" w:rsidRPr="00C26A80" w:rsidRDefault="00947C42" w:rsidP="00BC7AF7">
            <w:pPr>
              <w:jc w:val="both"/>
              <w:rPr>
                <w:rFonts w:ascii="Courier New" w:hAnsi="Courier New" w:cs="Courier New"/>
                <w:sz w:val="16"/>
                <w:szCs w:val="16"/>
              </w:rPr>
            </w:pPr>
            <w:r>
              <w:rPr>
                <w:rFonts w:ascii="Courier New" w:hAnsi="Courier New" w:cs="Courier New"/>
                <w:sz w:val="16"/>
                <w:szCs w:val="16"/>
              </w:rPr>
              <w:t>44</w:t>
            </w:r>
          </w:p>
        </w:tc>
        <w:tc>
          <w:tcPr>
            <w:tcW w:w="498" w:type="pct"/>
            <w:vMerge w:val="restart"/>
            <w:tcBorders>
              <w:right w:val="single" w:sz="4" w:space="0" w:color="auto"/>
            </w:tcBorders>
            <w:vAlign w:val="center"/>
          </w:tcPr>
          <w:p w:rsidR="00947C42" w:rsidRPr="00654137" w:rsidRDefault="00947C42" w:rsidP="00BC7AF7">
            <w:pPr>
              <w:jc w:val="both"/>
              <w:rPr>
                <w:rFonts w:ascii="Times New Roman" w:hAnsi="Times New Roman"/>
                <w:sz w:val="18"/>
                <w:szCs w:val="18"/>
              </w:rPr>
            </w:pPr>
            <w:r>
              <w:rPr>
                <w:rFonts w:ascii="Times New Roman" w:hAnsi="Times New Roman"/>
                <w:sz w:val="18"/>
                <w:szCs w:val="18"/>
              </w:rPr>
              <w:t>1.46</w:t>
            </w:r>
          </w:p>
        </w:tc>
      </w:tr>
      <w:tr w:rsidR="00947C42" w:rsidRPr="00E9177C" w:rsidTr="00BC7AF7">
        <w:tc>
          <w:tcPr>
            <w:tcW w:w="274" w:type="pct"/>
          </w:tcPr>
          <w:p w:rsidR="00947C42" w:rsidRPr="00E9177C" w:rsidRDefault="00947C42" w:rsidP="00BC7AF7">
            <w:pPr>
              <w:autoSpaceDE w:val="0"/>
              <w:autoSpaceDN w:val="0"/>
              <w:adjustRightInd w:val="0"/>
              <w:contextualSpacing/>
              <w:jc w:val="both"/>
              <w:rPr>
                <w:rFonts w:ascii="Times New Roman" w:hAnsi="Times New Roman"/>
                <w:color w:val="000000"/>
                <w:sz w:val="18"/>
                <w:szCs w:val="18"/>
              </w:rPr>
            </w:pPr>
          </w:p>
        </w:tc>
        <w:tc>
          <w:tcPr>
            <w:tcW w:w="1998" w:type="pct"/>
          </w:tcPr>
          <w:p w:rsidR="00947C42" w:rsidRPr="00E9177C" w:rsidRDefault="00947C42" w:rsidP="00BC7AF7">
            <w:pPr>
              <w:jc w:val="both"/>
              <w:rPr>
                <w:rFonts w:ascii="Times New Roman" w:hAnsi="Times New Roman"/>
                <w:sz w:val="18"/>
                <w:szCs w:val="18"/>
              </w:rPr>
            </w:pPr>
            <w:r>
              <w:rPr>
                <w:rFonts w:ascii="Times New Roman" w:hAnsi="Times New Roman"/>
                <w:sz w:val="18"/>
                <w:szCs w:val="18"/>
              </w:rPr>
              <w:t>Persentase (%)</w:t>
            </w:r>
          </w:p>
        </w:tc>
        <w:tc>
          <w:tcPr>
            <w:tcW w:w="300"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0</w:t>
            </w:r>
          </w:p>
        </w:tc>
        <w:tc>
          <w:tcPr>
            <w:tcW w:w="251"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0</w:t>
            </w:r>
          </w:p>
        </w:tc>
        <w:tc>
          <w:tcPr>
            <w:tcW w:w="254"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7</w:t>
            </w:r>
          </w:p>
        </w:tc>
        <w:tc>
          <w:tcPr>
            <w:tcW w:w="251" w:type="pct"/>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33</w:t>
            </w:r>
          </w:p>
        </w:tc>
        <w:tc>
          <w:tcPr>
            <w:tcW w:w="256" w:type="pct"/>
            <w:tcBorders>
              <w:top w:val="single" w:sz="4" w:space="0" w:color="auto"/>
              <w:bottom w:val="single" w:sz="4" w:space="0" w:color="auto"/>
              <w:right w:val="single" w:sz="4" w:space="0" w:color="auto"/>
            </w:tcBorders>
            <w:shd w:val="clear" w:color="auto" w:fill="auto"/>
            <w:vAlign w:val="bottom"/>
          </w:tcPr>
          <w:p w:rsidR="00947C42" w:rsidRDefault="00947C42" w:rsidP="00BC7AF7">
            <w:pPr>
              <w:jc w:val="right"/>
              <w:rPr>
                <w:rFonts w:ascii="Courier New" w:hAnsi="Courier New" w:cs="Courier New"/>
                <w:sz w:val="16"/>
                <w:szCs w:val="16"/>
              </w:rPr>
            </w:pPr>
            <w:r>
              <w:rPr>
                <w:rFonts w:ascii="Courier New" w:hAnsi="Courier New" w:cs="Courier New"/>
                <w:sz w:val="16"/>
                <w:szCs w:val="16"/>
              </w:rPr>
              <w:t>60</w:t>
            </w:r>
          </w:p>
        </w:tc>
        <w:tc>
          <w:tcPr>
            <w:tcW w:w="419" w:type="pct"/>
            <w:tcBorders>
              <w:top w:val="single" w:sz="4" w:space="0" w:color="auto"/>
              <w:bottom w:val="single" w:sz="4" w:space="0" w:color="auto"/>
              <w:right w:val="single" w:sz="4" w:space="0" w:color="auto"/>
            </w:tcBorders>
            <w:vAlign w:val="center"/>
          </w:tcPr>
          <w:p w:rsidR="00947C42" w:rsidRPr="00193C2F" w:rsidRDefault="00947C42" w:rsidP="00BC7AF7">
            <w:pPr>
              <w:jc w:val="both"/>
              <w:rPr>
                <w:rFonts w:ascii="Times New Roman" w:hAnsi="Times New Roman"/>
                <w:sz w:val="18"/>
                <w:szCs w:val="18"/>
              </w:rPr>
            </w:pPr>
            <w:r>
              <w:rPr>
                <w:rFonts w:ascii="Times New Roman" w:hAnsi="Times New Roman"/>
                <w:sz w:val="18"/>
                <w:szCs w:val="18"/>
              </w:rPr>
              <w:t>100</w:t>
            </w:r>
          </w:p>
        </w:tc>
        <w:tc>
          <w:tcPr>
            <w:tcW w:w="499" w:type="pct"/>
            <w:vMerge/>
            <w:tcBorders>
              <w:bottom w:val="single" w:sz="4" w:space="0" w:color="auto"/>
              <w:right w:val="single" w:sz="4" w:space="0" w:color="auto"/>
            </w:tcBorders>
            <w:vAlign w:val="bottom"/>
          </w:tcPr>
          <w:p w:rsidR="00947C42" w:rsidRPr="00550398" w:rsidRDefault="00947C42" w:rsidP="00BC7AF7">
            <w:pPr>
              <w:jc w:val="both"/>
              <w:rPr>
                <w:rFonts w:ascii="Times New Roman" w:hAnsi="Times New Roman"/>
                <w:sz w:val="18"/>
                <w:szCs w:val="18"/>
              </w:rPr>
            </w:pPr>
          </w:p>
        </w:tc>
        <w:tc>
          <w:tcPr>
            <w:tcW w:w="498" w:type="pct"/>
            <w:vMerge/>
            <w:tcBorders>
              <w:bottom w:val="single" w:sz="4" w:space="0" w:color="auto"/>
              <w:right w:val="single" w:sz="4" w:space="0" w:color="auto"/>
            </w:tcBorders>
          </w:tcPr>
          <w:p w:rsidR="00947C42" w:rsidRPr="00550398" w:rsidRDefault="00947C42" w:rsidP="00BC7AF7">
            <w:pPr>
              <w:jc w:val="both"/>
              <w:rPr>
                <w:rFonts w:ascii="Times New Roman" w:hAnsi="Times New Roman"/>
                <w:sz w:val="18"/>
                <w:szCs w:val="18"/>
              </w:rPr>
            </w:pPr>
          </w:p>
        </w:tc>
      </w:tr>
      <w:tr w:rsidR="00947C42" w:rsidRPr="00E9177C" w:rsidTr="00BC7AF7">
        <w:tc>
          <w:tcPr>
            <w:tcW w:w="4003" w:type="pct"/>
            <w:gridSpan w:val="8"/>
            <w:tcBorders>
              <w:right w:val="single" w:sz="4" w:space="0" w:color="auto"/>
            </w:tcBorders>
          </w:tcPr>
          <w:p w:rsidR="00947C42" w:rsidRPr="003D41E4" w:rsidRDefault="00947C42" w:rsidP="00BC7AF7">
            <w:pPr>
              <w:jc w:val="both"/>
              <w:rPr>
                <w:rFonts w:ascii="Times New Roman" w:hAnsi="Times New Roman"/>
                <w:sz w:val="18"/>
                <w:szCs w:val="18"/>
              </w:rPr>
            </w:pPr>
            <w:r>
              <w:rPr>
                <w:rFonts w:ascii="Times New Roman" w:hAnsi="Times New Roman"/>
                <w:sz w:val="18"/>
                <w:szCs w:val="18"/>
              </w:rPr>
              <w:t>Total Skor</w:t>
            </w:r>
          </w:p>
        </w:tc>
        <w:tc>
          <w:tcPr>
            <w:tcW w:w="499" w:type="pct"/>
            <w:tcBorders>
              <w:right w:val="single" w:sz="4" w:space="0" w:color="auto"/>
            </w:tcBorders>
            <w:vAlign w:val="center"/>
          </w:tcPr>
          <w:p w:rsidR="00947C42" w:rsidRPr="00654137" w:rsidRDefault="00947C42" w:rsidP="00BC7AF7">
            <w:pPr>
              <w:jc w:val="both"/>
              <w:rPr>
                <w:rFonts w:ascii="Courier New" w:hAnsi="Courier New" w:cs="Courier New"/>
                <w:sz w:val="16"/>
                <w:szCs w:val="16"/>
              </w:rPr>
            </w:pPr>
            <w:r>
              <w:rPr>
                <w:rFonts w:ascii="Courier New" w:hAnsi="Courier New" w:cs="Courier New"/>
                <w:sz w:val="16"/>
                <w:szCs w:val="16"/>
              </w:rPr>
              <w:t>310</w:t>
            </w:r>
          </w:p>
        </w:tc>
        <w:tc>
          <w:tcPr>
            <w:tcW w:w="498" w:type="pct"/>
            <w:vMerge w:val="restart"/>
            <w:tcBorders>
              <w:top w:val="single" w:sz="4" w:space="0" w:color="auto"/>
              <w:right w:val="single" w:sz="4" w:space="0" w:color="auto"/>
            </w:tcBorders>
            <w:vAlign w:val="center"/>
          </w:tcPr>
          <w:p w:rsidR="00947C42" w:rsidRPr="00654137" w:rsidRDefault="00947C42" w:rsidP="00BC7AF7">
            <w:pPr>
              <w:jc w:val="both"/>
              <w:rPr>
                <w:rFonts w:ascii="Courier New" w:hAnsi="Courier New" w:cs="Courier New"/>
                <w:sz w:val="16"/>
                <w:szCs w:val="16"/>
              </w:rPr>
            </w:pPr>
            <w:r>
              <w:rPr>
                <w:rFonts w:ascii="Courier New" w:hAnsi="Courier New" w:cs="Courier New"/>
                <w:sz w:val="16"/>
                <w:szCs w:val="16"/>
              </w:rPr>
              <w:t>2.58</w:t>
            </w:r>
          </w:p>
          <w:p w:rsidR="00947C42" w:rsidRPr="00550398" w:rsidRDefault="00947C42" w:rsidP="00BC7AF7">
            <w:pPr>
              <w:jc w:val="both"/>
              <w:rPr>
                <w:rFonts w:ascii="Times New Roman" w:hAnsi="Times New Roman"/>
                <w:sz w:val="18"/>
                <w:szCs w:val="18"/>
              </w:rPr>
            </w:pPr>
          </w:p>
        </w:tc>
      </w:tr>
      <w:tr w:rsidR="00947C42" w:rsidRPr="00E9177C" w:rsidTr="00BC7AF7">
        <w:trPr>
          <w:trHeight w:val="275"/>
        </w:trPr>
        <w:tc>
          <w:tcPr>
            <w:tcW w:w="4003" w:type="pct"/>
            <w:gridSpan w:val="8"/>
            <w:tcBorders>
              <w:right w:val="single" w:sz="4" w:space="0" w:color="auto"/>
            </w:tcBorders>
          </w:tcPr>
          <w:p w:rsidR="00947C42" w:rsidRDefault="00947C42" w:rsidP="00BC7AF7">
            <w:pPr>
              <w:jc w:val="both"/>
              <w:rPr>
                <w:rFonts w:ascii="Times New Roman" w:hAnsi="Times New Roman"/>
                <w:sz w:val="18"/>
                <w:szCs w:val="18"/>
              </w:rPr>
            </w:pPr>
            <w:r>
              <w:rPr>
                <w:rFonts w:ascii="Times New Roman" w:hAnsi="Times New Roman"/>
                <w:sz w:val="18"/>
                <w:szCs w:val="18"/>
              </w:rPr>
              <w:t>Skor Ideal (4x5x30)</w:t>
            </w:r>
          </w:p>
        </w:tc>
        <w:tc>
          <w:tcPr>
            <w:tcW w:w="499" w:type="pct"/>
            <w:tcBorders>
              <w:right w:val="single" w:sz="4" w:space="0" w:color="auto"/>
            </w:tcBorders>
            <w:vAlign w:val="center"/>
          </w:tcPr>
          <w:p w:rsidR="00947C42" w:rsidRPr="00654137" w:rsidRDefault="00947C42" w:rsidP="00BC7AF7">
            <w:pPr>
              <w:jc w:val="both"/>
              <w:rPr>
                <w:rFonts w:ascii="Courier New" w:hAnsi="Courier New" w:cs="Courier New"/>
                <w:sz w:val="16"/>
                <w:szCs w:val="16"/>
              </w:rPr>
            </w:pPr>
            <w:r>
              <w:rPr>
                <w:rFonts w:ascii="Courier New" w:hAnsi="Courier New" w:cs="Courier New"/>
                <w:sz w:val="16"/>
                <w:szCs w:val="16"/>
              </w:rPr>
              <w:t>600</w:t>
            </w:r>
          </w:p>
        </w:tc>
        <w:tc>
          <w:tcPr>
            <w:tcW w:w="498" w:type="pct"/>
            <w:vMerge/>
            <w:tcBorders>
              <w:right w:val="single" w:sz="4" w:space="0" w:color="auto"/>
            </w:tcBorders>
          </w:tcPr>
          <w:p w:rsidR="00947C42" w:rsidRPr="00E9177C" w:rsidRDefault="00947C42" w:rsidP="00BC7AF7">
            <w:pPr>
              <w:jc w:val="both"/>
              <w:rPr>
                <w:sz w:val="18"/>
                <w:szCs w:val="18"/>
              </w:rPr>
            </w:pPr>
          </w:p>
        </w:tc>
      </w:tr>
      <w:tr w:rsidR="00947C42" w:rsidRPr="00E9177C" w:rsidTr="00BC7AF7">
        <w:tc>
          <w:tcPr>
            <w:tcW w:w="4003" w:type="pct"/>
            <w:gridSpan w:val="8"/>
            <w:tcBorders>
              <w:right w:val="single" w:sz="4" w:space="0" w:color="auto"/>
            </w:tcBorders>
          </w:tcPr>
          <w:p w:rsidR="00947C42" w:rsidRDefault="00947C42" w:rsidP="00BC7AF7">
            <w:pPr>
              <w:jc w:val="both"/>
              <w:rPr>
                <w:rFonts w:ascii="Times New Roman" w:hAnsi="Times New Roman"/>
                <w:sz w:val="18"/>
                <w:szCs w:val="18"/>
              </w:rPr>
            </w:pPr>
            <w:r>
              <w:rPr>
                <w:rFonts w:ascii="Times New Roman" w:hAnsi="Times New Roman"/>
                <w:sz w:val="18"/>
                <w:szCs w:val="18"/>
              </w:rPr>
              <w:t>Persentase (</w:t>
            </w:r>
            <w:r>
              <w:rPr>
                <w:rFonts w:ascii="Courier New" w:hAnsi="Courier New" w:cs="Courier New"/>
                <w:sz w:val="16"/>
                <w:szCs w:val="16"/>
              </w:rPr>
              <w:t>4665</w:t>
            </w:r>
            <w:r>
              <w:rPr>
                <w:rFonts w:ascii="Times New Roman" w:hAnsi="Times New Roman"/>
                <w:sz w:val="18"/>
                <w:szCs w:val="18"/>
              </w:rPr>
              <w:t>/</w:t>
            </w:r>
            <w:r>
              <w:rPr>
                <w:rFonts w:ascii="Courier New" w:hAnsi="Courier New" w:cs="Courier New"/>
                <w:sz w:val="16"/>
                <w:szCs w:val="16"/>
              </w:rPr>
              <w:t>5390</w:t>
            </w:r>
            <w:r>
              <w:rPr>
                <w:rFonts w:ascii="Times New Roman" w:hAnsi="Times New Roman"/>
                <w:sz w:val="18"/>
                <w:szCs w:val="18"/>
              </w:rPr>
              <w:t>)</w:t>
            </w:r>
          </w:p>
        </w:tc>
        <w:tc>
          <w:tcPr>
            <w:tcW w:w="499" w:type="pct"/>
            <w:tcBorders>
              <w:right w:val="single" w:sz="4" w:space="0" w:color="auto"/>
            </w:tcBorders>
            <w:vAlign w:val="center"/>
          </w:tcPr>
          <w:p w:rsidR="00947C42" w:rsidRDefault="00947C42" w:rsidP="00BC7AF7">
            <w:pPr>
              <w:jc w:val="both"/>
              <w:rPr>
                <w:rFonts w:ascii="Times New Roman" w:hAnsi="Times New Roman"/>
                <w:sz w:val="18"/>
                <w:szCs w:val="18"/>
              </w:rPr>
            </w:pPr>
            <w:r>
              <w:rPr>
                <w:rFonts w:ascii="Times New Roman" w:hAnsi="Times New Roman"/>
                <w:sz w:val="18"/>
                <w:szCs w:val="18"/>
              </w:rPr>
              <w:t>52%</w:t>
            </w:r>
          </w:p>
        </w:tc>
        <w:tc>
          <w:tcPr>
            <w:tcW w:w="498" w:type="pct"/>
            <w:vMerge/>
            <w:tcBorders>
              <w:bottom w:val="single" w:sz="4" w:space="0" w:color="auto"/>
              <w:right w:val="single" w:sz="4" w:space="0" w:color="auto"/>
            </w:tcBorders>
          </w:tcPr>
          <w:p w:rsidR="00947C42" w:rsidRPr="00E9177C" w:rsidRDefault="00947C42" w:rsidP="00BC7AF7">
            <w:pPr>
              <w:jc w:val="both"/>
              <w:rPr>
                <w:sz w:val="18"/>
                <w:szCs w:val="18"/>
              </w:rPr>
            </w:pPr>
          </w:p>
        </w:tc>
      </w:tr>
    </w:tbl>
    <w:p w:rsidR="00947C42" w:rsidRDefault="00947C42" w:rsidP="00947C42">
      <w:pPr>
        <w:pStyle w:val="ListParagraph"/>
        <w:spacing w:line="480" w:lineRule="auto"/>
        <w:ind w:left="0" w:firstLine="567"/>
        <w:jc w:val="both"/>
      </w:pPr>
    </w:p>
    <w:p w:rsidR="00947C42" w:rsidRDefault="00947C42" w:rsidP="00947C42">
      <w:pPr>
        <w:pStyle w:val="ListParagraph"/>
        <w:spacing w:line="480" w:lineRule="auto"/>
        <w:ind w:left="0" w:firstLine="567"/>
        <w:jc w:val="both"/>
      </w:pPr>
      <w:r>
        <w:t>Dari pra survey tabel diatas dapat disimpulkan kepuasan konsumen hanya 52% dan skor hanya 2.58 bisa dikatakan rendah, oleh karena itu kepuiasan konsumen menarik untuk diteliti.</w:t>
      </w:r>
    </w:p>
    <w:p w:rsidR="00947C42" w:rsidRDefault="00947C42" w:rsidP="00947C42">
      <w:pPr>
        <w:pStyle w:val="ListParagraph"/>
        <w:spacing w:line="480" w:lineRule="auto"/>
        <w:ind w:left="0" w:firstLine="567"/>
        <w:jc w:val="both"/>
      </w:pPr>
      <w:r>
        <w:t>Kepuasan pelanggan merupakan asset bagi pemasar, karena dengan adanya kepuasan pelanggan, Para pelanggan berpotensi besar untuk membeli produk-produk yang tawarkan. Dengan memelihara kepuasan pelanggan, maka kita juga telah memelihara hubungan yang baik bagi para pelanggan kita. Di dalam dunia industri kecil menengah, pelanggan merupakan nafas perusahaan agar tetap terus beroperasi dan berkembang.</w:t>
      </w:r>
    </w:p>
    <w:p w:rsidR="00947C42" w:rsidRDefault="00947C42" w:rsidP="00947C42">
      <w:pPr>
        <w:pStyle w:val="ListParagraph"/>
        <w:spacing w:line="480" w:lineRule="auto"/>
        <w:ind w:left="0" w:firstLine="567"/>
        <w:jc w:val="both"/>
      </w:pPr>
      <w:r>
        <w:t>Peneliti melakukan pra survey kepada Viking Fans Shop agar bisa mengetahui, masalah apa yang perlu ditangani, agar bisnis terus berkembang beberapa langkah di bandingkan oleh produk pesaing.</w:t>
      </w:r>
    </w:p>
    <w:p w:rsidR="00947C42" w:rsidRDefault="00C828F6" w:rsidP="00947C42">
      <w:pPr>
        <w:spacing w:line="480" w:lineRule="auto"/>
      </w:pPr>
      <w:r>
        <w:rPr>
          <w:noProof/>
          <w:lang w:eastAsia="zh-TW"/>
        </w:rPr>
        <w:pict>
          <v:shapetype id="_x0000_t202" coordsize="21600,21600" o:spt="202" path="m,l,21600r21600,l21600,xe">
            <v:stroke joinstyle="miter"/>
            <v:path gradientshapeok="t" o:connecttype="rect"/>
          </v:shapetype>
          <v:shape id="1029" o:spid="_x0000_s1027" type="#_x0000_t202" style="position:absolute;margin-left:115.55pt;margin-top:308.85pt;width:182.8pt;height:27.6pt;z-index:251660288;visibility:visible;mso-wrap-distance-left:0;mso-wrap-distance-right:0;mso-width-relative:margin;mso-height-relative:margin">
            <v:textbox style="mso-next-textbox:#1029">
              <w:txbxContent>
                <w:p w:rsidR="00947C42" w:rsidRDefault="00947C42" w:rsidP="00947C42">
                  <w:pPr>
                    <w:jc w:val="center"/>
                    <w:rPr>
                      <w:b/>
                    </w:rPr>
                  </w:pPr>
                  <w:r>
                    <w:rPr>
                      <w:b/>
                    </w:rPr>
                    <w:t>Gambar  1.1 diagram Pra survey</w:t>
                  </w:r>
                </w:p>
              </w:txbxContent>
            </v:textbox>
          </v:shape>
        </w:pict>
      </w:r>
      <w:r w:rsidR="00947C42">
        <w:t xml:space="preserve">Dilakukan pra survey dalam bauran pemasaran  melihat hasil pra survey, maka dapat dilihat bahwa permasalahan yang ada adalah </w:t>
      </w:r>
      <w:r w:rsidR="00947C42">
        <w:rPr>
          <w:lang w:val="id-ID"/>
        </w:rPr>
        <w:t xml:space="preserve"> promosi dan harga.</w:t>
      </w:r>
      <w:r w:rsidR="00947C42">
        <w:rPr>
          <w:noProof/>
        </w:rPr>
        <w:drawing>
          <wp:inline distT="0" distB="0" distL="0" distR="0">
            <wp:extent cx="5276850" cy="3076575"/>
            <wp:effectExtent l="19050" t="0" r="19050" b="0"/>
            <wp:docPr id="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7C42" w:rsidRDefault="00947C42" w:rsidP="00947C42">
      <w:pPr>
        <w:spacing w:line="480" w:lineRule="auto"/>
        <w:jc w:val="both"/>
      </w:pPr>
    </w:p>
    <w:p w:rsidR="00947C42" w:rsidRDefault="00947C42" w:rsidP="00947C42">
      <w:pPr>
        <w:spacing w:line="480" w:lineRule="auto"/>
        <w:jc w:val="both"/>
      </w:pPr>
      <w:r>
        <w:t>Setelah melihat hasil data dari Pra survey maka, yang menjadi masalah saat konsumen melakukan keputusan pembelian dan kepuasan konsumen  adalah promosi dan juga harga sehingga konsumen ragu-ragu dalam melakukan  pembelian. Promosi sebanyak 39.74 % sedangkan harga sebanyak 31,79%.</w:t>
      </w:r>
    </w:p>
    <w:p w:rsidR="00947C42" w:rsidRPr="00C04460" w:rsidRDefault="00947C42" w:rsidP="00947C42">
      <w:pPr>
        <w:spacing w:line="480" w:lineRule="auto"/>
        <w:jc w:val="both"/>
      </w:pPr>
      <w:r w:rsidRPr="00C04460">
        <w:t xml:space="preserve">  </w:t>
      </w:r>
    </w:p>
    <w:p w:rsidR="00947C42" w:rsidRDefault="00947C42" w:rsidP="00947C42">
      <w:pPr>
        <w:spacing w:line="480" w:lineRule="auto"/>
        <w:jc w:val="both"/>
      </w:pPr>
      <w:r>
        <w:t>Keputusan pembelian di tahun 2015 mengalami penurunan dan hasil pra survey hanya mendapatkan skor rata-rata sebesar 51% atau rata-rata 2,56 bisa dikatakan cenderung rendah ,Kepuasan pelanggan juga hanya mendapatkan skor 52% atau sebanyak 2,58 yang cenderung rendah. apabila dihubungkan dengan pra survey bauran pemasaran  maka konsumen kurang puas tehadap promosi dan harga. Dari hasil prasurvey yang telah peneliti lakukan maka permasalahan yang ada di dalam sisi promosi  dan juga disisi harga .</w:t>
      </w:r>
      <w:r>
        <w:rPr>
          <w:noProof/>
        </w:rPr>
        <w:t xml:space="preserve">Berdasarkan latar belakang penelitian tersebut di atas, maka perlu kiranya dilakukan penelitian mengenai </w:t>
      </w:r>
      <w:r>
        <w:rPr>
          <w:b/>
          <w:lang w:val="id-ID"/>
        </w:rPr>
        <w:t xml:space="preserve">PENGARUH </w:t>
      </w:r>
      <w:r>
        <w:rPr>
          <w:b/>
        </w:rPr>
        <w:t xml:space="preserve">PROMOSI DAN HARGA </w:t>
      </w:r>
      <w:r>
        <w:rPr>
          <w:b/>
          <w:lang w:val="id-ID"/>
        </w:rPr>
        <w:t xml:space="preserve">TERHADAP KEPUTUSAN PEMBELIAN SERTA </w:t>
      </w:r>
      <w:r>
        <w:rPr>
          <w:b/>
        </w:rPr>
        <w:t xml:space="preserve">DAMPAKNYA PADA KEPUASAN </w:t>
      </w:r>
      <w:r>
        <w:rPr>
          <w:b/>
          <w:lang w:val="id-ID"/>
        </w:rPr>
        <w:t>KONSUMEN</w:t>
      </w:r>
      <w:r>
        <w:rPr>
          <w:lang w:val="id-ID"/>
        </w:rPr>
        <w:t xml:space="preserve">(Survey pada Konsumen </w:t>
      </w:r>
      <w:r>
        <w:t>The Original Viking Fanshop</w:t>
      </w:r>
      <w:r>
        <w:rPr>
          <w:lang w:val="id-ID"/>
        </w:rPr>
        <w:t>)</w:t>
      </w:r>
    </w:p>
    <w:p w:rsidR="00947C42" w:rsidRDefault="00947C42" w:rsidP="00947C42">
      <w:pPr>
        <w:pStyle w:val="ListParagraph"/>
        <w:numPr>
          <w:ilvl w:val="0"/>
          <w:numId w:val="8"/>
        </w:numPr>
        <w:spacing w:line="480" w:lineRule="auto"/>
        <w:jc w:val="both"/>
        <w:rPr>
          <w:b/>
          <w:sz w:val="28"/>
          <w:szCs w:val="28"/>
        </w:rPr>
      </w:pPr>
      <w:r w:rsidRPr="00947C42">
        <w:rPr>
          <w:b/>
          <w:sz w:val="28"/>
          <w:szCs w:val="28"/>
        </w:rPr>
        <w:t>Kajian Pustaka</w:t>
      </w:r>
    </w:p>
    <w:p w:rsidR="00947C42" w:rsidRPr="00947C42" w:rsidRDefault="00947C42" w:rsidP="00947C42">
      <w:pPr>
        <w:widowControl w:val="0"/>
        <w:overflowPunct w:val="0"/>
        <w:autoSpaceDE w:val="0"/>
        <w:autoSpaceDN w:val="0"/>
        <w:adjustRightInd w:val="0"/>
        <w:spacing w:line="480" w:lineRule="auto"/>
        <w:ind w:left="360"/>
        <w:jc w:val="both"/>
        <w:rPr>
          <w:b/>
          <w:bCs/>
        </w:rPr>
      </w:pPr>
      <w:r>
        <w:t>Kegiatan  promosi  dalam  perusahaan  merupakan  bagian  terpenting</w:t>
      </w:r>
    </w:p>
    <w:p w:rsidR="00947C42" w:rsidRPr="00947C42" w:rsidRDefault="00947C42" w:rsidP="00947C42">
      <w:pPr>
        <w:widowControl w:val="0"/>
        <w:overflowPunct w:val="0"/>
        <w:autoSpaceDE w:val="0"/>
        <w:autoSpaceDN w:val="0"/>
        <w:adjustRightInd w:val="0"/>
        <w:spacing w:line="480" w:lineRule="auto"/>
        <w:jc w:val="both"/>
        <w:rPr>
          <w:b/>
          <w:bCs/>
        </w:rPr>
      </w:pPr>
      <w:r>
        <w:t>disamping bauran lainnya seperti produk, harga, dan tempat. Suatu jasa atau produk tidak akan berguna jika tidak disampaikan kepada konsumen. promosi merupakan variabel pemasaran yang diciptakan untuk memperkenalkan produk perusahaan kepada konsumen dipasar sasaran. Oleh karena itu, promosi merupakan bentuk komunikasi awal antara perusahaan dan konsumen serta sebagai salah satu media untuk memperkenalkan produk kepada konsumen agar mengetahui akan keberadaan produk perusahaan tersebut.</w:t>
      </w:r>
    </w:p>
    <w:p w:rsidR="00947C42" w:rsidRDefault="00947C42" w:rsidP="00947C42">
      <w:pPr>
        <w:widowControl w:val="0"/>
        <w:autoSpaceDE w:val="0"/>
        <w:autoSpaceDN w:val="0"/>
        <w:adjustRightInd w:val="0"/>
        <w:spacing w:line="159" w:lineRule="exact"/>
        <w:jc w:val="both"/>
      </w:pPr>
    </w:p>
    <w:p w:rsidR="00947C42" w:rsidRDefault="00947C42" w:rsidP="00947C42">
      <w:pPr>
        <w:widowControl w:val="0"/>
        <w:autoSpaceDE w:val="0"/>
        <w:autoSpaceDN w:val="0"/>
        <w:adjustRightInd w:val="0"/>
        <w:spacing w:line="144" w:lineRule="exact"/>
        <w:jc w:val="both"/>
      </w:pPr>
    </w:p>
    <w:p w:rsidR="00947C42" w:rsidRDefault="00947C42" w:rsidP="00947C42">
      <w:pPr>
        <w:widowControl w:val="0"/>
        <w:overflowPunct w:val="0"/>
        <w:autoSpaceDE w:val="0"/>
        <w:autoSpaceDN w:val="0"/>
        <w:adjustRightInd w:val="0"/>
        <w:spacing w:line="491" w:lineRule="auto"/>
        <w:jc w:val="both"/>
      </w:pPr>
      <w:r>
        <w:t>Menurut Kotler dan Keller (2012:172), promosi adalah sarana dimana perusahaan berusaha menginformasikan, membujuk, dan mengingatkan konsumen secara langsung maupun tidak langsung tentang produk dan merek yang dijual.</w:t>
      </w:r>
    </w:p>
    <w:p w:rsidR="00947C42" w:rsidRDefault="00947C42" w:rsidP="00947C42">
      <w:pPr>
        <w:widowControl w:val="0"/>
        <w:tabs>
          <w:tab w:val="left" w:pos="0"/>
        </w:tabs>
        <w:autoSpaceDE w:val="0"/>
        <w:autoSpaceDN w:val="0"/>
        <w:adjustRightInd w:val="0"/>
        <w:ind w:left="360"/>
        <w:jc w:val="both"/>
      </w:pPr>
    </w:p>
    <w:p w:rsidR="00947C42" w:rsidRDefault="00947C42" w:rsidP="00947C42">
      <w:pPr>
        <w:widowControl w:val="0"/>
        <w:overflowPunct w:val="0"/>
        <w:autoSpaceDE w:val="0"/>
        <w:autoSpaceDN w:val="0"/>
        <w:adjustRightInd w:val="0"/>
        <w:spacing w:line="488" w:lineRule="auto"/>
        <w:jc w:val="both"/>
      </w:pPr>
      <w:r>
        <w:t>Dari definisi diatas dapat dilihat bahwa promosi merukapan alat pemasaran yang digunakan perusahaan untuk memperkenalkan produk yang dihasilkan kepada pelanggan, membujuk pelanggan untuk menggunakan produk yang ditawarkan, serta memberikan informasi mengenai produk yang diciptakan perusahan</w:t>
      </w:r>
    </w:p>
    <w:p w:rsidR="00947C42" w:rsidRDefault="00947C42" w:rsidP="00947C42">
      <w:pPr>
        <w:widowControl w:val="0"/>
        <w:overflowPunct w:val="0"/>
        <w:autoSpaceDE w:val="0"/>
        <w:autoSpaceDN w:val="0"/>
        <w:adjustRightInd w:val="0"/>
        <w:spacing w:line="487" w:lineRule="auto"/>
        <w:ind w:firstLine="567"/>
        <w:jc w:val="both"/>
      </w:pPr>
      <w:r>
        <w:t>Menurut Kotler dan Keller (2012:67), harga adalah salah satu elemen bauran pemasaran yang menghasilkan pendapatan, elemen lain menghasilkan biaya. Harga merupakan elemen termudah dalam program pemasaran untuk disesuaikan, fitur produk, saluran, dan bahkan komunikasi membutuhkan banyak waktu.</w:t>
      </w:r>
    </w:p>
    <w:p w:rsidR="00947C42" w:rsidRDefault="00947C42" w:rsidP="00947C42">
      <w:pPr>
        <w:widowControl w:val="0"/>
        <w:overflowPunct w:val="0"/>
        <w:autoSpaceDE w:val="0"/>
        <w:autoSpaceDN w:val="0"/>
        <w:adjustRightInd w:val="0"/>
        <w:spacing w:line="480" w:lineRule="auto"/>
        <w:ind w:firstLine="567"/>
        <w:jc w:val="both"/>
      </w:pPr>
      <w:r>
        <w:t>Menurut Fandy Tjiptono (2008:151) menyebutkan bahwa harga merupakan satu – satunya unsur bauran pemasaran yang memberikan pemasukan atau pendapatan bagi perusahaan.</w:t>
      </w:r>
    </w:p>
    <w:p w:rsidR="00947C42" w:rsidRDefault="00947C42" w:rsidP="00947C42">
      <w:pPr>
        <w:widowControl w:val="0"/>
        <w:overflowPunct w:val="0"/>
        <w:autoSpaceDE w:val="0"/>
        <w:autoSpaceDN w:val="0"/>
        <w:adjustRightInd w:val="0"/>
        <w:spacing w:line="480" w:lineRule="auto"/>
        <w:ind w:firstLine="567"/>
        <w:jc w:val="both"/>
      </w:pPr>
      <w:r>
        <w:t>Sedangkan menurut Kotler dan Amstrong (2012:345), harga adalah sejumlah uang yang ditagihkan atas suatu produk dan jasa atau jumlah dari nilai yang ditukarkan para pelanggan untuk memperoleh manfaat dari memiliki atau menggunakan suatu produk atau jasa.</w:t>
      </w:r>
    </w:p>
    <w:p w:rsidR="00947C42" w:rsidRDefault="00947C42" w:rsidP="00947C42">
      <w:pPr>
        <w:widowControl w:val="0"/>
        <w:overflowPunct w:val="0"/>
        <w:autoSpaceDE w:val="0"/>
        <w:autoSpaceDN w:val="0"/>
        <w:adjustRightInd w:val="0"/>
        <w:spacing w:line="487" w:lineRule="auto"/>
        <w:ind w:firstLine="567"/>
        <w:jc w:val="both"/>
      </w:pPr>
      <w:r>
        <w:t xml:space="preserve">Dari tiga definisi tersebut menjelaskan bahwa harga adalah unsur penting dalam sebuah peusahaan dimana dengan adanya harga maka perusahaan akan mendapatkan </w:t>
      </w:r>
      <w:r>
        <w:rPr>
          <w:i/>
          <w:iCs/>
        </w:rPr>
        <w:t>income</w:t>
      </w:r>
      <w:r>
        <w:t xml:space="preserve"> bagi keberlangsungan perusahaan. Selain itu, harga juga merupakan alat yang nantinya dijadikan proses pertukaran terhadap suatu barang atau jasa oleh konsumen.</w:t>
      </w:r>
    </w:p>
    <w:p w:rsidR="00947C42" w:rsidRDefault="00947C42" w:rsidP="00947C42">
      <w:pPr>
        <w:widowControl w:val="0"/>
        <w:overflowPunct w:val="0"/>
        <w:autoSpaceDE w:val="0"/>
        <w:autoSpaceDN w:val="0"/>
        <w:adjustRightInd w:val="0"/>
        <w:spacing w:line="488" w:lineRule="auto"/>
        <w:jc w:val="both"/>
      </w:pPr>
    </w:p>
    <w:p w:rsidR="00947C42" w:rsidRDefault="00947C42" w:rsidP="00947C42">
      <w:pPr>
        <w:widowControl w:val="0"/>
        <w:overflowPunct w:val="0"/>
        <w:autoSpaceDE w:val="0"/>
        <w:autoSpaceDN w:val="0"/>
        <w:adjustRightInd w:val="0"/>
        <w:spacing w:line="499" w:lineRule="auto"/>
        <w:ind w:firstLine="567"/>
        <w:jc w:val="both"/>
      </w:pPr>
      <w:r>
        <w:t>Definisi keputusan pembelian menurut Kotler dan Amstrong (2012:149)dalah sebagai berikut:“Keputusan pembelian adalah tahap proses keputusan di mana konsumen secara actual melakukan pembelian produk”.</w:t>
      </w:r>
    </w:p>
    <w:p w:rsidR="00AE13C8" w:rsidRDefault="00AE13C8" w:rsidP="00AE13C8">
      <w:pPr>
        <w:widowControl w:val="0"/>
        <w:overflowPunct w:val="0"/>
        <w:autoSpaceDE w:val="0"/>
        <w:autoSpaceDN w:val="0"/>
        <w:adjustRightInd w:val="0"/>
        <w:spacing w:line="499" w:lineRule="auto"/>
        <w:jc w:val="both"/>
        <w:rPr>
          <w:b/>
        </w:rPr>
      </w:pPr>
      <w:r>
        <w:rPr>
          <w:b/>
        </w:rPr>
        <w:t>Pengertian Kepuasan Konsumen</w:t>
      </w:r>
    </w:p>
    <w:p w:rsidR="00AE13C8" w:rsidRPr="00AE13C8" w:rsidRDefault="00AE13C8" w:rsidP="00AE13C8">
      <w:pPr>
        <w:widowControl w:val="0"/>
        <w:overflowPunct w:val="0"/>
        <w:autoSpaceDE w:val="0"/>
        <w:autoSpaceDN w:val="0"/>
        <w:adjustRightInd w:val="0"/>
        <w:spacing w:line="499" w:lineRule="auto"/>
        <w:ind w:firstLine="567"/>
        <w:jc w:val="both"/>
        <w:rPr>
          <w:sz w:val="28"/>
          <w:szCs w:val="28"/>
        </w:rPr>
      </w:pPr>
      <w:r>
        <w:t>Menurut Philip Kotler dan Kevin Lane Keller (2012:128) “kepuasan adalah perasaan senanga atau kecewa seseorang yang muncul setelah  membandingkan antara persepsi/pesan terhadap kinerja atau hasil suatu produk/jasa dan harapan-</w:t>
      </w:r>
      <w:r w:rsidRPr="00AE13C8">
        <w:rPr>
          <w:sz w:val="28"/>
          <w:szCs w:val="28"/>
        </w:rPr>
        <w:t>harapannya”.</w:t>
      </w:r>
    </w:p>
    <w:p w:rsidR="00AE13C8" w:rsidRPr="00AE13C8" w:rsidRDefault="00AE13C8" w:rsidP="00AE13C8">
      <w:pPr>
        <w:spacing w:line="480" w:lineRule="auto"/>
        <w:jc w:val="both"/>
        <w:rPr>
          <w:b/>
          <w:sz w:val="28"/>
          <w:szCs w:val="28"/>
        </w:rPr>
      </w:pPr>
      <w:r w:rsidRPr="00AE13C8">
        <w:rPr>
          <w:b/>
          <w:sz w:val="28"/>
          <w:szCs w:val="28"/>
        </w:rPr>
        <w:t>C Kerangka Pemikiran</w:t>
      </w:r>
    </w:p>
    <w:p w:rsidR="00AE13C8" w:rsidRDefault="00AE13C8" w:rsidP="00AE13C8">
      <w:pPr>
        <w:spacing w:line="480" w:lineRule="auto"/>
        <w:ind w:firstLine="567"/>
        <w:jc w:val="both"/>
      </w:pPr>
      <w:r>
        <w:t>Industri kecil menengah merupakan industri yang semakin berkembang di Indonesia,  layaknya industri lainnya, The Original Viking Fanshop juga melakukan bauran pemasaran. Disini dua bauran pemasaran yaitu promosi dan harga menjadi perhatian yang lebih.</w:t>
      </w:r>
    </w:p>
    <w:p w:rsidR="00AE13C8" w:rsidRDefault="00AE13C8" w:rsidP="00AE13C8">
      <w:pPr>
        <w:spacing w:line="480" w:lineRule="auto"/>
        <w:jc w:val="both"/>
        <w:rPr>
          <w:b/>
        </w:rPr>
      </w:pPr>
      <w:r>
        <w:rPr>
          <w:b/>
        </w:rPr>
        <w:t>Hubungan Promosi dengan harga</w:t>
      </w:r>
    </w:p>
    <w:p w:rsidR="00AE13C8" w:rsidRDefault="00AE13C8" w:rsidP="00AE13C8">
      <w:pPr>
        <w:spacing w:line="480" w:lineRule="auto"/>
        <w:ind w:firstLine="567"/>
        <w:jc w:val="both"/>
      </w:pPr>
      <w:r>
        <w:t xml:space="preserve">Promosi dengan harga keduanya merupakan bauran pemasaran yang saling mempengaruhi. Tanpa penentuan harga, promosi tidak akan berjalan, begitupun sebaliknya, tanpa promosi harga dari produk tersebut akan terlihat tidak menarik. Dalam melakukan promosi penjualan , para pemasar pasti menunjukan harga dari produk yang dipasarkannya, menurut Buchari Alma (2007: 179), promosi adalah usaha yang dilakukan oleh </w:t>
      </w:r>
      <w:r>
        <w:rPr>
          <w:i/>
          <w:iCs/>
        </w:rPr>
        <w:t>marketer</w:t>
      </w:r>
      <w:r>
        <w:t xml:space="preserve"> berkomunikasi dengan calon </w:t>
      </w:r>
      <w:r>
        <w:rPr>
          <w:i/>
          <w:iCs/>
        </w:rPr>
        <w:t>audiens</w:t>
      </w:r>
      <w:r>
        <w:t xml:space="preserve">. Komunikasi adalah suatu proses membagi ide, informasi, atau perasaan </w:t>
      </w:r>
      <w:r>
        <w:rPr>
          <w:i/>
          <w:iCs/>
        </w:rPr>
        <w:t>audiens</w:t>
      </w:r>
      <w:r>
        <w:t>.</w:t>
      </w:r>
    </w:p>
    <w:p w:rsidR="00AE13C8" w:rsidRDefault="00AE13C8" w:rsidP="00AE13C8">
      <w:pPr>
        <w:spacing w:line="480" w:lineRule="auto"/>
        <w:ind w:firstLine="567"/>
        <w:jc w:val="both"/>
        <w:rPr>
          <w:lang w:val="id-ID"/>
        </w:rPr>
      </w:pPr>
      <w:r>
        <w:t xml:space="preserve">Promosi tanpa penetapan harga yang menarik tidak akan berjalan dengan lancer Dalam Mowen&amp;Minor (2002:318), Harga merupakan salah satu atribut paling penting yang dievaluasi oleh konsumen, dan manajer perlu benar-benar menyadari peran harga tersebut dalam pembentukan sikap konsumen . </w:t>
      </w:r>
    </w:p>
    <w:p w:rsidR="00AE13C8" w:rsidRDefault="00AE13C8" w:rsidP="00AE13C8">
      <w:pPr>
        <w:spacing w:line="480" w:lineRule="auto"/>
        <w:jc w:val="both"/>
        <w:rPr>
          <w:b/>
        </w:rPr>
      </w:pPr>
      <w:r>
        <w:rPr>
          <w:b/>
        </w:rPr>
        <w:t>Pengaruh Promosi terhadap keputusan pembelian.</w:t>
      </w:r>
    </w:p>
    <w:p w:rsidR="00AE13C8" w:rsidRDefault="00AE13C8" w:rsidP="00AE13C8">
      <w:pPr>
        <w:spacing w:line="480" w:lineRule="auto"/>
        <w:ind w:firstLine="567"/>
        <w:jc w:val="both"/>
      </w:pPr>
      <w:r>
        <w:t>Di dalam dunia usaha tentunya peran promosi sangat berpengaruh dalam mempertahankan dan mengembangkan usaha yang dijalani seperti yang dikatakan oleh Julian Cummirs Mullin (2004:142) Cara promosi penjualan merupakan cara yang paling cepat dan penting, serta dapat menciptakan komunikasi antara penjual dan pembeli. Cara ini adalah satu-satunya cara yang dapat menggugah hati pembeli dengan segera, sehingga pada saat itu juga diharapkan konsumen dapat mengambil keputusan untuk membeli .</w:t>
      </w:r>
    </w:p>
    <w:p w:rsidR="00AE13C8" w:rsidRDefault="00AE13C8" w:rsidP="00AE13C8">
      <w:pPr>
        <w:spacing w:line="480" w:lineRule="auto"/>
        <w:ind w:firstLine="567"/>
        <w:jc w:val="both"/>
        <w:rPr>
          <w:lang w:val="id-ID"/>
        </w:rPr>
      </w:pPr>
      <w:r>
        <w:t xml:space="preserve">Dengan melakukan promosi yang baik dapat meningkatkan volume penjualan produk karena dengan adanya promosi dapat menstimulus keputusan pembelian yang di lakukan oleh konsumen. </w:t>
      </w:r>
    </w:p>
    <w:p w:rsidR="00AE13C8" w:rsidRDefault="00AE13C8" w:rsidP="00AE13C8">
      <w:pPr>
        <w:spacing w:line="480" w:lineRule="auto"/>
        <w:jc w:val="both"/>
        <w:rPr>
          <w:b/>
        </w:rPr>
      </w:pPr>
      <w:r>
        <w:rPr>
          <w:b/>
        </w:rPr>
        <w:t>Pengaruh Harga terhadap keputusan pembelian</w:t>
      </w:r>
    </w:p>
    <w:p w:rsidR="00AE13C8" w:rsidRDefault="00AE13C8" w:rsidP="00AE13C8">
      <w:pPr>
        <w:autoSpaceDE w:val="0"/>
        <w:autoSpaceDN w:val="0"/>
        <w:adjustRightInd w:val="0"/>
        <w:spacing w:line="480" w:lineRule="auto"/>
        <w:ind w:firstLine="567"/>
        <w:jc w:val="both"/>
      </w:pPr>
      <w:r>
        <w:t>Penetapan harga perlu memerlukan analisis maupun intuisi, Menurut Kotler dan Amstrong (2012:52), didalam variabel harga adabeberapa unsur kegiatan utama harga yang meliputi daftar harga, diskon, potongan harga, dan periode pembayaran.</w:t>
      </w:r>
    </w:p>
    <w:p w:rsidR="00AE13C8" w:rsidRDefault="00AE13C8" w:rsidP="00AE13C8">
      <w:pPr>
        <w:spacing w:line="480" w:lineRule="auto"/>
        <w:ind w:firstLine="567"/>
        <w:jc w:val="both"/>
      </w:pPr>
      <w:r>
        <w:t>Harga yang terlalu mahal maupun terlalu murah akan membentuk persepsi konsumen. Misalnya sebagai contoh di dalam produk parfum dan jam tangan, apabila harganya terlalu murah akan membuat persepsi konsumen mengatakan bahwa kedua produk tersebut, kualitasnya rendah.</w:t>
      </w:r>
    </w:p>
    <w:p w:rsidR="00AE13C8" w:rsidRDefault="00AE13C8" w:rsidP="00AE13C8">
      <w:pPr>
        <w:spacing w:line="480" w:lineRule="auto"/>
        <w:ind w:firstLine="567"/>
        <w:jc w:val="both"/>
      </w:pPr>
      <w:r>
        <w:t>Kotler dan Amstrong (2012:319) mengemukakan bahwa strategi penetapan harga harus sesuai dengan logika penetapan harga. Logika penetapan harga harus dimodifikasi jika produk tersebut bagian dari bauran produk. Dalam hal ini, perusahaan mencari sekumpulan harga yang memaksimalkan laba keseluruhan bauran produk. Penetapan harga sulit karena berbagai produk memiliki permintaan dan biaya yang saling terkait dan dipengaruhi oleh berbagai tingkat persaingan.</w:t>
      </w:r>
    </w:p>
    <w:p w:rsidR="00AE13C8" w:rsidRDefault="00AE13C8" w:rsidP="00AE13C8">
      <w:pPr>
        <w:spacing w:line="480" w:lineRule="auto"/>
        <w:jc w:val="both"/>
        <w:rPr>
          <w:b/>
        </w:rPr>
      </w:pPr>
      <w:r>
        <w:rPr>
          <w:b/>
        </w:rPr>
        <w:t>Pengaruh  Keputusan Pembelian dengan Kepuasaan konsumen</w:t>
      </w:r>
    </w:p>
    <w:p w:rsidR="00AE13C8" w:rsidRDefault="00AE13C8" w:rsidP="00AE13C8">
      <w:pPr>
        <w:spacing w:line="480" w:lineRule="auto"/>
        <w:ind w:firstLine="567"/>
        <w:jc w:val="both"/>
        <w:rPr>
          <w:lang w:val="id-ID"/>
        </w:rPr>
      </w:pPr>
      <w:r>
        <w:t xml:space="preserve">Keputusan pembelian dan juga kepuasaan konsumen saling mempengaruhi, ketika konsumen sudah memutuskan untuk membeli sebuah produk, konsumen akan merasakan kepuasaan, ada konsumen yang merasa sangat puas, cukup puas mungkin juga tidak puas. </w:t>
      </w:r>
    </w:p>
    <w:p w:rsidR="00AE13C8" w:rsidRDefault="00AE13C8" w:rsidP="00AE13C8">
      <w:pPr>
        <w:widowControl w:val="0"/>
        <w:overflowPunct w:val="0"/>
        <w:autoSpaceDE w:val="0"/>
        <w:autoSpaceDN w:val="0"/>
        <w:adjustRightInd w:val="0"/>
        <w:spacing w:line="488" w:lineRule="auto"/>
        <w:ind w:firstLine="567"/>
      </w:pPr>
      <w:r>
        <w:rPr>
          <w:lang w:val="id-ID"/>
        </w:rPr>
        <w:t>Ketika memutuskan sebuah pembelian konsumen merasakan pengalaman dalam membeli, bukan hanya produk nya saja yang dilihat dan digunakan, tetapi konsumen pun mempertimbangkan promosi yang di lakukan oleh penjual nya dan juga harga. Keempat bauran pemasaran produk, harga, tempat dan juga promosi mempengaruhi keputusan pembelian dan pada akhirnya konsumen merasakan tingkat kepuasan dari pengalaman membeli</w:t>
      </w:r>
      <w:r>
        <w:t>.</w:t>
      </w:r>
    </w:p>
    <w:p w:rsidR="00AE13C8" w:rsidRDefault="00AE13C8" w:rsidP="00036B41">
      <w:pPr>
        <w:widowControl w:val="0"/>
        <w:overflowPunct w:val="0"/>
        <w:autoSpaceDE w:val="0"/>
        <w:autoSpaceDN w:val="0"/>
        <w:adjustRightInd w:val="0"/>
        <w:spacing w:line="488" w:lineRule="auto"/>
        <w:ind w:firstLine="567"/>
      </w:pPr>
      <w:r>
        <w:t>Metodologi Penelitian</w:t>
      </w:r>
    </w:p>
    <w:p w:rsidR="00AE13C8" w:rsidRDefault="00AE13C8" w:rsidP="00AE13C8">
      <w:pPr>
        <w:spacing w:line="480" w:lineRule="auto"/>
        <w:ind w:right="-1141" w:firstLine="567"/>
        <w:jc w:val="both"/>
      </w:pPr>
      <w:r>
        <w:t xml:space="preserve">Tipe penelitian yang digunakan penulis dalam penelitian ini sesuai dengan tujuan penelitian adalah Metode kuantitatif. Menurut Sugiyono (2014:7) </w:t>
      </w:r>
    </w:p>
    <w:p w:rsidR="00AE13C8" w:rsidRDefault="00AE13C8" w:rsidP="00036B41">
      <w:pPr>
        <w:ind w:left="720" w:right="351" w:firstLine="540"/>
        <w:jc w:val="both"/>
      </w:pPr>
      <w:r>
        <w:t>Metode kuantitatif dinamakan metode tradisional, karena metode ini sudah cukup lama digunakan sehingga sudah mentradisi sebagai metode untuk penelitian. Metode ini disebut sebagai positivistic karena berlandaskan pada filsafat positivism. Metode ini sebagai metode ilmiah/scientific karena telah memenuhi kaidah-kaidah ilmiah yaitu konkrit/empiris, obyektif , terukur, rasional dan sistematis. Metode ini juga disebut metode discovery, karena dengan metode ini dapat ditemukan dan dikembangkan iptek baru. Metode ini disebut metode kuatitatif karena data penilitian berupa angka-angka dan analisis menggunakan statistic.</w:t>
      </w:r>
    </w:p>
    <w:p w:rsidR="00AE13C8" w:rsidRDefault="00AE13C8" w:rsidP="00036B41">
      <w:pPr>
        <w:ind w:right="351"/>
        <w:jc w:val="both"/>
      </w:pPr>
      <w:r>
        <w:t>Tujuan penelitian kuatitatif Menurut Indrawan&amp;Yaniawati (2014:51) :</w:t>
      </w:r>
    </w:p>
    <w:p w:rsidR="00AE13C8" w:rsidRDefault="00AE13C8" w:rsidP="00036B41">
      <w:pPr>
        <w:ind w:left="630" w:right="-9" w:firstLine="540"/>
        <w:jc w:val="both"/>
      </w:pPr>
      <w:r>
        <w:t xml:space="preserve">Tujuan penelitian kuantitatif aalah mendapatkan penjelasan tentang besarnya kebermaknaan (significance) dalam model yang dihipotesiskan sebagai jawaban atas masalah yang telah dirumuskan. Karena pembuktian bersifat matematis, dalam penelitian kuantitatif perlu diperhatikan tiga hal, yakni (a) pendefinisian, (b) pengukuran, (c) pengujian. </w:t>
      </w:r>
    </w:p>
    <w:p w:rsidR="00AE13C8" w:rsidRDefault="00AE13C8" w:rsidP="00036B41">
      <w:pPr>
        <w:spacing w:line="360" w:lineRule="auto"/>
        <w:ind w:right="-9" w:firstLine="709"/>
        <w:jc w:val="both"/>
      </w:pPr>
      <w:r w:rsidRPr="003F25A0">
        <w:t>Metode penelitian yang digunakan dalam penelitian ini adalah metode deskriptif dan verifikatif. Menurut Sugiyono (2012:29) metode deskriptif, adalah sebagai berikut: “Metode deskriptif adalah metode yang digunakan untuk menggambarkan</w:t>
      </w:r>
      <w:r>
        <w:t xml:space="preserve">. </w:t>
      </w:r>
      <w:r w:rsidRPr="003F25A0">
        <w:t>Menurut Sugiyono (2012:55) metode verifikatif “merupakan penelitian yang bertujuan untuk mengetahui hubungan antara dua variabel atau lebih.”</w:t>
      </w:r>
      <w:r>
        <w:t xml:space="preserve"> </w:t>
      </w:r>
    </w:p>
    <w:p w:rsidR="00036B41" w:rsidRPr="00036B41" w:rsidRDefault="00036B41" w:rsidP="00036B41">
      <w:pPr>
        <w:spacing w:line="480" w:lineRule="auto"/>
        <w:jc w:val="both"/>
        <w:rPr>
          <w:rFonts w:eastAsia="Calibri"/>
          <w:b/>
          <w:sz w:val="28"/>
          <w:szCs w:val="28"/>
        </w:rPr>
      </w:pPr>
      <w:r w:rsidRPr="00036B41">
        <w:rPr>
          <w:rFonts w:eastAsia="Calibri"/>
          <w:b/>
          <w:sz w:val="28"/>
          <w:szCs w:val="28"/>
        </w:rPr>
        <w:t>D Pembahasan</w:t>
      </w:r>
    </w:p>
    <w:p w:rsidR="00036B41" w:rsidRDefault="00036B41" w:rsidP="00036B41">
      <w:pPr>
        <w:spacing w:line="480" w:lineRule="auto"/>
        <w:ind w:firstLine="720"/>
        <w:jc w:val="both"/>
      </w:pPr>
      <w:r>
        <w:rPr>
          <w:rFonts w:eastAsia="Calibri"/>
        </w:rPr>
        <w:t xml:space="preserve">Dalam hasil penelitian ini menunjukkan </w:t>
      </w:r>
      <w:r>
        <w:t>b</w:t>
      </w:r>
      <w:r w:rsidRPr="00297EA8">
        <w:t xml:space="preserve">esar pengaruh </w:t>
      </w:r>
      <w:r>
        <w:t>Promosi (X1) terhadap keputusan pembelian</w:t>
      </w:r>
      <w:r w:rsidRPr="00297EA8">
        <w:t xml:space="preserve"> </w:t>
      </w:r>
      <w:r>
        <w:t xml:space="preserve">(Y) </w:t>
      </w:r>
      <w:r w:rsidRPr="00297EA8">
        <w:t>yang a</w:t>
      </w:r>
      <w:r>
        <w:t>da di Viking fanshop, terdiri atas pengaruh langsung 55,2% dan pengaruh tidak langsung 10,89%</w:t>
      </w:r>
      <w:r w:rsidRPr="004524F1">
        <w:t xml:space="preserve">. Dengan demikian, tinggi rendahnya </w:t>
      </w:r>
      <w:r>
        <w:t xml:space="preserve">keputusan konsumen </w:t>
      </w:r>
      <w:r w:rsidRPr="004524F1">
        <w:t xml:space="preserve">dipengaruhi oleh variabel </w:t>
      </w:r>
      <w:r>
        <w:t>promosi</w:t>
      </w:r>
      <w:r w:rsidRPr="004524F1">
        <w:t xml:space="preserve"> sebesar </w:t>
      </w:r>
      <w:r>
        <w:t>70,5%, sedangkan sisanya 29,5</w:t>
      </w:r>
      <w:r w:rsidRPr="004524F1">
        <w:t>% dijelaskan variabel lain yang tidak diteliti.</w:t>
      </w:r>
    </w:p>
    <w:p w:rsidR="00036B41" w:rsidRPr="00CA6EFF" w:rsidRDefault="00036B41" w:rsidP="00036B41">
      <w:pPr>
        <w:spacing w:line="480" w:lineRule="auto"/>
        <w:ind w:firstLine="720"/>
        <w:jc w:val="both"/>
      </w:pPr>
      <w:r>
        <w:rPr>
          <w:rFonts w:eastAsia="Calibri"/>
        </w:rPr>
        <w:t>Begitupun hasil penelitian variabel harga menunjukkan</w:t>
      </w:r>
      <w:r w:rsidRPr="002F5240">
        <w:rPr>
          <w:rFonts w:eastAsia="Calibri"/>
        </w:rPr>
        <w:t xml:space="preserve"> bahwa </w:t>
      </w:r>
      <w:r>
        <w:t>b</w:t>
      </w:r>
      <w:r w:rsidRPr="00297EA8">
        <w:t xml:space="preserve">esar pengaruh </w:t>
      </w:r>
      <w:r>
        <w:t>harga</w:t>
      </w:r>
      <w:r w:rsidRPr="00297EA8">
        <w:t xml:space="preserve"> terhadap </w:t>
      </w:r>
      <w:r>
        <w:t xml:space="preserve">keputusan pembelian </w:t>
      </w:r>
      <w:r w:rsidRPr="00297EA8">
        <w:t xml:space="preserve">yang ada di </w:t>
      </w:r>
      <w:r>
        <w:t>Universitas Islam Bandung</w:t>
      </w:r>
      <w:r w:rsidRPr="007D1E53">
        <w:t xml:space="preserve">terdiri atas pengaruh langsung </w:t>
      </w:r>
      <w:r>
        <w:t>22,88</w:t>
      </w:r>
      <w:r w:rsidRPr="007D1E53">
        <w:t>% dan pengaruh tidak langsung 1</w:t>
      </w:r>
      <w:r>
        <w:t>0</w:t>
      </w:r>
      <w:r w:rsidRPr="007D1E53">
        <w:t>,</w:t>
      </w:r>
      <w:r>
        <w:t>89%</w:t>
      </w:r>
      <w:r w:rsidRPr="001B0804">
        <w:t xml:space="preserve">, tinggi rendahnya </w:t>
      </w:r>
      <w:r>
        <w:t xml:space="preserve">keputusan pembelian </w:t>
      </w:r>
      <w:r w:rsidRPr="001B0804">
        <w:t xml:space="preserve">dipengaruhi oleh </w:t>
      </w:r>
      <w:r>
        <w:t>variabel kepuasan konsumen .</w:t>
      </w:r>
    </w:p>
    <w:p w:rsidR="00036B41" w:rsidRDefault="00036B41" w:rsidP="00036B41">
      <w:pPr>
        <w:spacing w:line="480" w:lineRule="auto"/>
        <w:ind w:firstLine="720"/>
        <w:jc w:val="both"/>
      </w:pPr>
      <w:r>
        <w:t>B</w:t>
      </w:r>
      <w:r w:rsidRPr="00297EA8">
        <w:t>esar</w:t>
      </w:r>
      <w:r w:rsidRPr="00551089">
        <w:t xml:space="preserve">pengaruh pengujian pengaruh </w:t>
      </w:r>
      <w:r>
        <w:t>promosi (X1) dan harga (X2) secara simultan terhadap keputusan konsumen (Y) adalah sebesar 99%,sisanya 1</w:t>
      </w:r>
      <w:r w:rsidRPr="00551089">
        <w:t xml:space="preserve">% dipengaruh faktor lain yang tidak diteliti. </w:t>
      </w:r>
      <w:r w:rsidRPr="007D4EBF">
        <w:t xml:space="preserve">Dari </w:t>
      </w:r>
      <w:r>
        <w:t>dua</w:t>
      </w:r>
      <w:r w:rsidRPr="007D4EBF">
        <w:t xml:space="preserve"> variabel yangdigunakan sebagai prediktor </w:t>
      </w:r>
      <w:r>
        <w:t>keputusan pembelian</w:t>
      </w:r>
      <w:r w:rsidRPr="007D4EBF">
        <w:t xml:space="preserve">, variabel </w:t>
      </w:r>
      <w:r>
        <w:t>Promosi</w:t>
      </w:r>
      <w:r w:rsidRPr="007D4EBF">
        <w:t xml:space="preserve"> juga teridentifikasi sebagai va</w:t>
      </w:r>
      <w:r>
        <w:t xml:space="preserve"> </w:t>
      </w:r>
      <w:r w:rsidRPr="007D4EBF">
        <w:t>riabel</w:t>
      </w:r>
      <w:r>
        <w:t xml:space="preserve"> </w:t>
      </w:r>
      <w:r w:rsidRPr="007D4EBF">
        <w:t xml:space="preserve">terkuat </w:t>
      </w:r>
      <w:r>
        <w:t xml:space="preserve">yaitu sebesar 66% </w:t>
      </w:r>
      <w:r w:rsidRPr="007D4EBF">
        <w:t xml:space="preserve">yang mempengaruhi </w:t>
      </w:r>
      <w:r>
        <w:t>keputusan pembelian</w:t>
      </w:r>
      <w:r w:rsidRPr="007D4EBF">
        <w:t xml:space="preserve"> dibanding variabel </w:t>
      </w:r>
      <w:r>
        <w:t>harga.</w:t>
      </w:r>
    </w:p>
    <w:p w:rsidR="00036B41" w:rsidRDefault="00036B41" w:rsidP="00036B41">
      <w:pPr>
        <w:spacing w:line="480" w:lineRule="auto"/>
        <w:ind w:firstLine="720"/>
        <w:jc w:val="both"/>
      </w:pPr>
      <w:r>
        <w:rPr>
          <w:color w:val="000000" w:themeColor="text1"/>
        </w:rPr>
        <w:t>Dalam hasil penelitian ini menunjukkan adanya pengaruh yang signifikan antara promosi dan harga terhadap keputusan pembelian dan dampaknya terhadap kepuasan konsumen Viking fanshop.</w:t>
      </w:r>
      <w:r>
        <w:t>B</w:t>
      </w:r>
      <w:r w:rsidRPr="00297EA8">
        <w:t>esar</w:t>
      </w:r>
      <w:r>
        <w:t xml:space="preserve"> pengaruh keputusan pembelian</w:t>
      </w:r>
      <w:r w:rsidRPr="00297EA8">
        <w:t xml:space="preserve"> terhadap </w:t>
      </w:r>
      <w:r>
        <w:t>kepuasan konsumen adalah 0,705 atau dibulatkan menjadi 70.5</w:t>
      </w:r>
      <w:r w:rsidRPr="00862102">
        <w:t xml:space="preserve">%. Dengan demikian, tinggi rendahnya </w:t>
      </w:r>
      <w:r>
        <w:t>kepuasan konsumen</w:t>
      </w:r>
      <w:r w:rsidRPr="00862102">
        <w:t xml:space="preserve"> dipengaruhi oleh variabel </w:t>
      </w:r>
      <w:r>
        <w:t>keputusan pembelian sebesar 70.5%, sedangkan sisanya 29.5</w:t>
      </w:r>
      <w:r w:rsidRPr="00862102">
        <w:t>% dijelaskan variabel lain yang tidak diteliti.</w:t>
      </w:r>
    </w:p>
    <w:p w:rsidR="00AE13C8" w:rsidRPr="00036B41" w:rsidRDefault="00036B41" w:rsidP="00036B41">
      <w:pPr>
        <w:spacing w:line="480" w:lineRule="auto"/>
        <w:ind w:firstLine="720"/>
        <w:jc w:val="both"/>
        <w:rPr>
          <w:color w:val="000000" w:themeColor="text1"/>
        </w:rPr>
      </w:pPr>
      <w:r>
        <w:t>Promosi</w:t>
      </w:r>
      <w:r w:rsidRPr="006B68EA">
        <w:t xml:space="preserve"> (X1) </w:t>
      </w:r>
      <w:r>
        <w:t>b</w:t>
      </w:r>
      <w:r w:rsidRPr="006B68EA">
        <w:t>e</w:t>
      </w:r>
      <w:r>
        <w:t>rpen</w:t>
      </w:r>
      <w:r w:rsidRPr="006B68EA">
        <w:t xml:space="preserve">garuh signifikan terhadap </w:t>
      </w:r>
      <w:r>
        <w:t>kepuasan konsumen</w:t>
      </w:r>
      <w:r w:rsidRPr="006B68EA">
        <w:t xml:space="preserve"> (Z) melalui </w:t>
      </w:r>
      <w:r>
        <w:t>keputusan pembelian</w:t>
      </w:r>
      <w:r w:rsidRPr="006B68EA">
        <w:t xml:space="preserve"> (Y), </w:t>
      </w:r>
      <w:r>
        <w:t>dengan total pengaruh sebesar 62,33% dan harga</w:t>
      </w:r>
      <w:r w:rsidRPr="006B68EA">
        <w:t xml:space="preserve"> (X2)</w:t>
      </w:r>
      <w:r>
        <w:t xml:space="preserve"> b</w:t>
      </w:r>
      <w:r w:rsidRPr="006B68EA">
        <w:t>e</w:t>
      </w:r>
      <w:r>
        <w:t>rpen</w:t>
      </w:r>
      <w:r w:rsidRPr="006B68EA">
        <w:t xml:space="preserve">garuh signifikan terhadap </w:t>
      </w:r>
      <w:r>
        <w:t>kepuasan konsumen</w:t>
      </w:r>
      <w:r w:rsidRPr="006B68EA">
        <w:t xml:space="preserve"> (Z) melalui </w:t>
      </w:r>
      <w:r>
        <w:t>keputusan pembelian</w:t>
      </w:r>
      <w:r w:rsidRPr="006B68EA">
        <w:t>(Y)</w:t>
      </w:r>
      <w:r>
        <w:t xml:space="preserve"> dengan total pengaruh sebesar 16,1</w:t>
      </w:r>
      <w:r w:rsidRPr="006B68EA">
        <w:t>%.</w:t>
      </w:r>
      <w:r>
        <w:t xml:space="preserve"> </w:t>
      </w:r>
    </w:p>
    <w:p w:rsidR="00AE13C8" w:rsidRPr="00036B41" w:rsidRDefault="00036B41" w:rsidP="00AE13C8">
      <w:pPr>
        <w:spacing w:line="480" w:lineRule="auto"/>
        <w:jc w:val="both"/>
        <w:rPr>
          <w:b/>
          <w:color w:val="000000" w:themeColor="text1"/>
          <w:sz w:val="28"/>
          <w:szCs w:val="28"/>
        </w:rPr>
      </w:pPr>
      <w:r w:rsidRPr="00036B41">
        <w:rPr>
          <w:b/>
          <w:color w:val="000000" w:themeColor="text1"/>
          <w:sz w:val="28"/>
          <w:szCs w:val="28"/>
        </w:rPr>
        <w:t>E</w:t>
      </w:r>
      <w:r w:rsidR="00AE13C8" w:rsidRPr="00036B41">
        <w:rPr>
          <w:b/>
          <w:color w:val="000000" w:themeColor="text1"/>
          <w:sz w:val="28"/>
          <w:szCs w:val="28"/>
        </w:rPr>
        <w:t xml:space="preserve"> Simpulan</w:t>
      </w:r>
    </w:p>
    <w:p w:rsidR="00AE13C8" w:rsidRDefault="00AE13C8" w:rsidP="00AE13C8">
      <w:pPr>
        <w:spacing w:line="480" w:lineRule="auto"/>
        <w:ind w:firstLine="720"/>
        <w:jc w:val="both"/>
        <w:rPr>
          <w:color w:val="000000" w:themeColor="text1"/>
        </w:rPr>
      </w:pPr>
      <w:r w:rsidRPr="00D64F1A">
        <w:rPr>
          <w:color w:val="000000" w:themeColor="text1"/>
        </w:rPr>
        <w:t xml:space="preserve">Berdasarkan hasil analisis data dan pembahasan yang telah dilakukan </w:t>
      </w:r>
      <w:r>
        <w:rPr>
          <w:color w:val="000000" w:themeColor="text1"/>
        </w:rPr>
        <w:t>dalam penelitian ini</w:t>
      </w:r>
      <w:r w:rsidRPr="00D64F1A">
        <w:rPr>
          <w:color w:val="000000" w:themeColor="text1"/>
        </w:rPr>
        <w:t>, maka penulis mengambil beberapa kesimpulan sebagai berikut:</w:t>
      </w:r>
    </w:p>
    <w:p w:rsidR="00AE13C8" w:rsidRPr="00297EA8" w:rsidRDefault="00AE13C8" w:rsidP="00AE13C8">
      <w:pPr>
        <w:pStyle w:val="ListParagraph"/>
        <w:numPr>
          <w:ilvl w:val="0"/>
          <w:numId w:val="12"/>
        </w:numPr>
        <w:spacing w:line="480" w:lineRule="auto"/>
        <w:ind w:left="426"/>
        <w:jc w:val="both"/>
        <w:rPr>
          <w:rFonts w:eastAsia="Calibri"/>
        </w:rPr>
      </w:pPr>
      <w:r>
        <w:rPr>
          <w:rFonts w:eastAsia="Calibri"/>
        </w:rPr>
        <w:t xml:space="preserve">Promosi yang dilakukan oleh Viking Fanshop  </w:t>
      </w:r>
      <w:r w:rsidRPr="00297EA8">
        <w:rPr>
          <w:rFonts w:eastAsia="Calibri"/>
        </w:rPr>
        <w:t>di</w:t>
      </w:r>
      <w:r>
        <w:t xml:space="preserve"> dalam kategori sangat tinggi dimana indeks rata-rata yang diperoleh yaitu sebesar 4,33 </w:t>
      </w:r>
      <w:r w:rsidRPr="00003D98">
        <w:t>atau sebesar 8</w:t>
      </w:r>
      <w:r>
        <w:t>6</w:t>
      </w:r>
      <w:r w:rsidRPr="00003D98">
        <w:t>%</w:t>
      </w:r>
      <w:r>
        <w:t>, hal tersebut membuktikan bahwa promosi yang dilakukan oleh Viking Fanshop sudah dalam tahap yang bagus dalam menyasar konsumen. Promosi yang dilakukan secara offline dan juga online, secara konvesional maupun digital di dunia maya, sehingga bukan hanya citizen yang merasakan promosi Viking Fanshop, namun juga netizen yang berada di dunia maya.</w:t>
      </w:r>
    </w:p>
    <w:p w:rsidR="00AE13C8" w:rsidRPr="008A74A8" w:rsidRDefault="00AE13C8" w:rsidP="00AE13C8">
      <w:pPr>
        <w:pStyle w:val="ListParagraph"/>
        <w:numPr>
          <w:ilvl w:val="0"/>
          <w:numId w:val="12"/>
        </w:numPr>
        <w:spacing w:line="480" w:lineRule="auto"/>
        <w:ind w:left="426"/>
        <w:jc w:val="both"/>
      </w:pPr>
      <w:r>
        <w:rPr>
          <w:rFonts w:eastAsia="Calibri"/>
        </w:rPr>
        <w:t>Harga</w:t>
      </w:r>
      <w:r w:rsidRPr="00297EA8">
        <w:rPr>
          <w:rFonts w:eastAsia="Calibri"/>
        </w:rPr>
        <w:t xml:space="preserve"> </w:t>
      </w:r>
      <w:r>
        <w:rPr>
          <w:rFonts w:eastAsia="Calibri"/>
        </w:rPr>
        <w:t xml:space="preserve">yang ditetapkan oleh Viking Fanshop </w:t>
      </w:r>
      <w:r w:rsidRPr="008A74A8">
        <w:t>dipe</w:t>
      </w:r>
      <w:r>
        <w:t xml:space="preserve">roleh hasil rata-rata sebesar 4,40 atau sebesar 88%, </w:t>
      </w:r>
      <w:r w:rsidRPr="008B586F">
        <w:t xml:space="preserve">yang berarti termasuk dalam kategori tinggi, Hal ini menunjukan </w:t>
      </w:r>
      <w:r>
        <w:t>bahwa penetapan harga yang dilakukan oleh Viking Fanshop dan juga penetapan harga lebih kompetitif di bandingkan oleh kompetitor lainnya.</w:t>
      </w:r>
    </w:p>
    <w:p w:rsidR="00AE13C8" w:rsidRPr="00297EA8" w:rsidRDefault="00AE13C8" w:rsidP="00AE13C8">
      <w:pPr>
        <w:pStyle w:val="ListParagraph"/>
        <w:numPr>
          <w:ilvl w:val="0"/>
          <w:numId w:val="12"/>
        </w:numPr>
        <w:spacing w:line="432" w:lineRule="auto"/>
        <w:ind w:left="426"/>
        <w:jc w:val="both"/>
        <w:rPr>
          <w:lang w:val="sv-SE"/>
        </w:rPr>
      </w:pPr>
      <w:r>
        <w:rPr>
          <w:rFonts w:eastAsia="Calibri"/>
        </w:rPr>
        <w:t>Keputusan pembelian di Viking Fanshop</w:t>
      </w:r>
      <w:r>
        <w:t xml:space="preserve"> termasuk dalam kategori sangat tinggi dimana rata-rata penilaian s</w:t>
      </w:r>
      <w:r w:rsidRPr="00E710A3">
        <w:t>ecara keseluruhan hasil perhitungan tangga</w:t>
      </w:r>
      <w:r>
        <w:t xml:space="preserve">pan responden rata-rata sebesar </w:t>
      </w:r>
      <w:r>
        <w:rPr>
          <w:sz w:val="18"/>
          <w:szCs w:val="18"/>
        </w:rPr>
        <w:t xml:space="preserve">4.44% </w:t>
      </w:r>
      <w:r>
        <w:t xml:space="preserve">atau sebesar </w:t>
      </w:r>
      <w:r>
        <w:rPr>
          <w:sz w:val="18"/>
          <w:szCs w:val="18"/>
        </w:rPr>
        <w:t xml:space="preserve">89% </w:t>
      </w:r>
      <w:r>
        <w:t>yang berarti termasuk dalam kategori tinggi</w:t>
      </w:r>
    </w:p>
    <w:p w:rsidR="00AE13C8" w:rsidRPr="00773418" w:rsidRDefault="00AE13C8" w:rsidP="00AE13C8">
      <w:pPr>
        <w:pStyle w:val="ListParagraph"/>
        <w:numPr>
          <w:ilvl w:val="0"/>
          <w:numId w:val="12"/>
        </w:numPr>
        <w:spacing w:line="432" w:lineRule="auto"/>
        <w:ind w:left="426"/>
        <w:jc w:val="both"/>
      </w:pPr>
      <w:r w:rsidRPr="00773418">
        <w:rPr>
          <w:rFonts w:eastAsia="Calibri"/>
        </w:rPr>
        <w:t xml:space="preserve">Kepuasan konsumen di </w:t>
      </w:r>
      <w:r w:rsidRPr="00773418">
        <w:t xml:space="preserve">Viking fanshop dalam kategori sangat tinggi dimana rata-rata penilaian secara keseluruhan hasil perhitungan tanggapan responden diperoleh hasil rata-rata sebesar </w:t>
      </w:r>
      <w:r>
        <w:rPr>
          <w:sz w:val="18"/>
          <w:szCs w:val="18"/>
        </w:rPr>
        <w:t xml:space="preserve">4.45 </w:t>
      </w:r>
      <w:r w:rsidRPr="00773418">
        <w:t xml:space="preserve">atau sebesar </w:t>
      </w:r>
      <w:r>
        <w:rPr>
          <w:sz w:val="18"/>
          <w:szCs w:val="18"/>
        </w:rPr>
        <w:t>89%</w:t>
      </w:r>
      <w:r w:rsidRPr="00773418">
        <w:t xml:space="preserve">yang berarti termasuk dalam kategori sangat tinggi, </w:t>
      </w:r>
    </w:p>
    <w:p w:rsidR="00AE13C8" w:rsidRPr="004524F1" w:rsidRDefault="00AE13C8" w:rsidP="00AE13C8">
      <w:pPr>
        <w:pStyle w:val="ListParagraph"/>
        <w:numPr>
          <w:ilvl w:val="0"/>
          <w:numId w:val="12"/>
        </w:numPr>
        <w:spacing w:line="432" w:lineRule="auto"/>
        <w:ind w:left="426"/>
        <w:jc w:val="both"/>
      </w:pPr>
      <w:r w:rsidRPr="00773418">
        <w:t>Besarpengaruh</w:t>
      </w:r>
      <w:r>
        <w:t xml:space="preserve"> promosi</w:t>
      </w:r>
      <w:r w:rsidRPr="00773418">
        <w:t xml:space="preserve"> (X1)terhadap</w:t>
      </w:r>
      <w:r>
        <w:t xml:space="preserve"> keputusan pembelian</w:t>
      </w:r>
      <w:r w:rsidRPr="00773418">
        <w:t xml:space="preserve"> (Y) yang ada di </w:t>
      </w:r>
      <w:r>
        <w:t>Viking Fanshop</w:t>
      </w:r>
      <w:r w:rsidRPr="00773418">
        <w:t xml:space="preserve">, terdiri atas pengaruh langsung </w:t>
      </w:r>
      <w:r w:rsidRPr="00B264E8">
        <w:rPr>
          <w:rFonts w:eastAsia="Calibri"/>
          <w:sz w:val="22"/>
          <w:szCs w:val="22"/>
        </w:rPr>
        <w:t>55,2</w:t>
      </w:r>
      <w:r w:rsidRPr="00773418">
        <w:t xml:space="preserve">% dan pengaruh tidak langsung </w:t>
      </w:r>
      <w:r w:rsidRPr="00B264E8">
        <w:rPr>
          <w:rFonts w:eastAsia="Calibri"/>
          <w:sz w:val="22"/>
          <w:szCs w:val="22"/>
        </w:rPr>
        <w:t>10.89</w:t>
      </w:r>
      <w:r>
        <w:rPr>
          <w:rFonts w:eastAsia="Calibri"/>
          <w:sz w:val="22"/>
          <w:szCs w:val="22"/>
        </w:rPr>
        <w:t xml:space="preserve">% </w:t>
      </w:r>
      <w:r w:rsidRPr="00773418">
        <w:t xml:space="preserve">Dengan demikian, tinggi rendahnya </w:t>
      </w:r>
      <w:r>
        <w:t xml:space="preserve">keputusan pembelian </w:t>
      </w:r>
      <w:r w:rsidRPr="00773418">
        <w:t xml:space="preserve">dipengaruhi oleh variabel </w:t>
      </w:r>
      <w:r>
        <w:t>promosi</w:t>
      </w:r>
      <w:r w:rsidRPr="00773418">
        <w:t xml:space="preserve"> sebesar </w:t>
      </w:r>
      <w:r w:rsidRPr="00B264E8">
        <w:rPr>
          <w:rFonts w:eastAsia="Calibri"/>
          <w:sz w:val="22"/>
          <w:szCs w:val="22"/>
        </w:rPr>
        <w:t>66.</w:t>
      </w:r>
      <w:r w:rsidRPr="00773418">
        <w:t>%,</w:t>
      </w:r>
    </w:p>
    <w:p w:rsidR="00AE13C8" w:rsidRPr="00297EA8" w:rsidRDefault="00AE13C8" w:rsidP="00AE13C8">
      <w:pPr>
        <w:pStyle w:val="ListParagraph"/>
        <w:numPr>
          <w:ilvl w:val="0"/>
          <w:numId w:val="12"/>
        </w:numPr>
        <w:spacing w:line="432" w:lineRule="auto"/>
        <w:ind w:left="426"/>
        <w:jc w:val="both"/>
        <w:rPr>
          <w:lang w:val="sv-SE"/>
        </w:rPr>
      </w:pPr>
      <w:r>
        <w:t>B</w:t>
      </w:r>
      <w:r w:rsidRPr="00297EA8">
        <w:t>esar</w:t>
      </w:r>
      <w:r>
        <w:t xml:space="preserve"> </w:t>
      </w:r>
      <w:r w:rsidRPr="00297EA8">
        <w:t>pengaruh</w:t>
      </w:r>
      <w:r>
        <w:t xml:space="preserve"> harga terhadap keputusan pembelian</w:t>
      </w:r>
      <w:r w:rsidRPr="00297EA8">
        <w:t xml:space="preserve"> yang ada </w:t>
      </w:r>
      <w:r>
        <w:t>Viking Fanshop t</w:t>
      </w:r>
      <w:r w:rsidRPr="007D1E53">
        <w:t xml:space="preserve">erdiri atas pengaruh langsung </w:t>
      </w:r>
      <w:r w:rsidRPr="00B264E8">
        <w:rPr>
          <w:rFonts w:eastAsia="Calibri"/>
          <w:sz w:val="22"/>
          <w:szCs w:val="22"/>
        </w:rPr>
        <w:t>22.88%</w:t>
      </w:r>
      <w:r>
        <w:rPr>
          <w:rFonts w:eastAsia="Calibri"/>
          <w:sz w:val="22"/>
          <w:szCs w:val="22"/>
        </w:rPr>
        <w:t xml:space="preserve"> </w:t>
      </w:r>
      <w:r w:rsidRPr="007D1E53">
        <w:t xml:space="preserve">dan pengaruh tidak langsung </w:t>
      </w:r>
      <w:r w:rsidRPr="00B264E8">
        <w:rPr>
          <w:rFonts w:eastAsia="Calibri"/>
          <w:sz w:val="22"/>
          <w:szCs w:val="22"/>
        </w:rPr>
        <w:t>10.89</w:t>
      </w:r>
      <w:r>
        <w:rPr>
          <w:rFonts w:eastAsia="Calibri"/>
          <w:sz w:val="22"/>
          <w:szCs w:val="22"/>
        </w:rPr>
        <w:t xml:space="preserve">% </w:t>
      </w:r>
      <w:r w:rsidRPr="001B0804">
        <w:t xml:space="preserve">tinggi rendahnya </w:t>
      </w:r>
      <w:r>
        <w:t xml:space="preserve">keputusan pembelian </w:t>
      </w:r>
      <w:r w:rsidRPr="001B0804">
        <w:t xml:space="preserve">dipengaruhi oleh </w:t>
      </w:r>
      <w:r>
        <w:t xml:space="preserve">variabel harga </w:t>
      </w:r>
      <w:r w:rsidRPr="00B264E8">
        <w:rPr>
          <w:rFonts w:eastAsia="Calibri"/>
          <w:sz w:val="22"/>
          <w:szCs w:val="22"/>
        </w:rPr>
        <w:t>33</w:t>
      </w:r>
      <w:r>
        <w:t xml:space="preserve">%, </w:t>
      </w:r>
    </w:p>
    <w:p w:rsidR="00AE13C8" w:rsidRPr="00297EA8" w:rsidRDefault="00AE13C8" w:rsidP="00AE13C8">
      <w:pPr>
        <w:pStyle w:val="ListParagraph"/>
        <w:numPr>
          <w:ilvl w:val="0"/>
          <w:numId w:val="12"/>
        </w:numPr>
        <w:spacing w:line="432" w:lineRule="auto"/>
        <w:ind w:left="426"/>
        <w:jc w:val="both"/>
        <w:rPr>
          <w:lang w:val="sv-SE"/>
        </w:rPr>
      </w:pPr>
      <w:r>
        <w:t>B</w:t>
      </w:r>
      <w:r w:rsidRPr="00297EA8">
        <w:t>esar</w:t>
      </w:r>
      <w:r>
        <w:t xml:space="preserve"> </w:t>
      </w:r>
      <w:r w:rsidRPr="00551089">
        <w:t>pengaruh</w:t>
      </w:r>
      <w:r>
        <w:t xml:space="preserve"> </w:t>
      </w:r>
      <w:r w:rsidRPr="00551089">
        <w:t>pengujian</w:t>
      </w:r>
      <w:r>
        <w:t xml:space="preserve"> </w:t>
      </w:r>
      <w:r w:rsidRPr="00551089">
        <w:t>pengaruh</w:t>
      </w:r>
      <w:r>
        <w:t xml:space="preserve"> promosi </w:t>
      </w:r>
      <w:r w:rsidRPr="00551089">
        <w:t>(X1) dan</w:t>
      </w:r>
      <w:r>
        <w:t xml:space="preserve"> harga</w:t>
      </w:r>
      <w:r w:rsidRPr="00551089">
        <w:t xml:space="preserve">  (X2) secarasimultan</w:t>
      </w:r>
      <w:r>
        <w:t xml:space="preserve"> </w:t>
      </w:r>
      <w:r w:rsidRPr="00551089">
        <w:t>terhadap</w:t>
      </w:r>
      <w:r>
        <w:t xml:space="preserve"> keputusan pembelian (Y) adalah sebesar 99%,sisanya 1</w:t>
      </w:r>
      <w:r w:rsidRPr="00551089">
        <w:t>% dipengaruh</w:t>
      </w:r>
      <w:r>
        <w:t xml:space="preserve"> </w:t>
      </w:r>
      <w:r w:rsidRPr="00551089">
        <w:t>faktor lain yang tidak</w:t>
      </w:r>
      <w:r>
        <w:t xml:space="preserve"> </w:t>
      </w:r>
      <w:r w:rsidRPr="00551089">
        <w:t xml:space="preserve">diteliti. </w:t>
      </w:r>
      <w:r w:rsidRPr="007D4EBF">
        <w:t xml:space="preserve">Dari </w:t>
      </w:r>
      <w:r>
        <w:t>dua</w:t>
      </w:r>
      <w:r w:rsidRPr="007D4EBF">
        <w:t xml:space="preserve"> variabel yang</w:t>
      </w:r>
      <w:r>
        <w:t xml:space="preserve"> </w:t>
      </w:r>
      <w:r w:rsidRPr="007D4EBF">
        <w:t xml:space="preserve">digunakan sebagai prediktor </w:t>
      </w:r>
      <w:r>
        <w:t>keputusan pembelian</w:t>
      </w:r>
      <w:r w:rsidRPr="007D4EBF">
        <w:t xml:space="preserve">, variabel </w:t>
      </w:r>
      <w:r>
        <w:t xml:space="preserve">promosi  </w:t>
      </w:r>
      <w:r w:rsidRPr="007D4EBF">
        <w:t xml:space="preserve"> juga teridentifikasi sebagai variabel</w:t>
      </w:r>
      <w:r>
        <w:t xml:space="preserve"> </w:t>
      </w:r>
      <w:r w:rsidRPr="007D4EBF">
        <w:t xml:space="preserve">terkuat </w:t>
      </w:r>
      <w:r>
        <w:t xml:space="preserve">yaitu sebesar 66% </w:t>
      </w:r>
      <w:r w:rsidRPr="007D4EBF">
        <w:t xml:space="preserve">yang mempengaruhi </w:t>
      </w:r>
      <w:r>
        <w:t>keputusan pembelian</w:t>
      </w:r>
      <w:r w:rsidRPr="007D4EBF">
        <w:t xml:space="preserve"> dibanding variabel </w:t>
      </w:r>
      <w:r>
        <w:t>harga.</w:t>
      </w:r>
    </w:p>
    <w:p w:rsidR="00AE13C8" w:rsidRPr="006B68EA" w:rsidRDefault="00AE13C8" w:rsidP="00AE13C8">
      <w:pPr>
        <w:pStyle w:val="ListParagraph"/>
        <w:numPr>
          <w:ilvl w:val="0"/>
          <w:numId w:val="12"/>
        </w:numPr>
        <w:spacing w:line="432" w:lineRule="auto"/>
        <w:ind w:left="426"/>
        <w:jc w:val="both"/>
        <w:rPr>
          <w:lang w:val="sv-SE"/>
        </w:rPr>
      </w:pPr>
      <w:r>
        <w:t>B</w:t>
      </w:r>
      <w:r w:rsidRPr="00297EA8">
        <w:t>esar</w:t>
      </w:r>
      <w:r>
        <w:t xml:space="preserve"> </w:t>
      </w:r>
      <w:r w:rsidRPr="00297EA8">
        <w:t>pengaruh</w:t>
      </w:r>
      <w:r>
        <w:t xml:space="preserve"> keputusan pembelian </w:t>
      </w:r>
      <w:r w:rsidRPr="00297EA8">
        <w:t>terhadap</w:t>
      </w:r>
      <w:r>
        <w:t xml:space="preserve"> kepuasan konsumen di Viking Viking fanshop adalah sebesar 0,705 atau menjadi 70.5</w:t>
      </w:r>
      <w:r w:rsidRPr="00862102">
        <w:t xml:space="preserve">%. Dengan demikian, tinggi rendahnya </w:t>
      </w:r>
      <w:r>
        <w:t>kepuasan konsumen</w:t>
      </w:r>
      <w:r w:rsidRPr="00862102">
        <w:t xml:space="preserve"> dipengaruhi oleh variabel </w:t>
      </w:r>
      <w:r>
        <w:t>keputusan pembelian sebesar 70.5%, sedangkan sisanya 29.5</w:t>
      </w:r>
      <w:r w:rsidRPr="00862102">
        <w:t>% dijelaskan variabel lain yang tidak diteliti.</w:t>
      </w:r>
    </w:p>
    <w:p w:rsidR="00AE13C8" w:rsidRPr="00297EA8" w:rsidRDefault="00AE13C8" w:rsidP="00AE13C8">
      <w:pPr>
        <w:pStyle w:val="ListParagraph"/>
        <w:numPr>
          <w:ilvl w:val="0"/>
          <w:numId w:val="12"/>
        </w:numPr>
        <w:spacing w:line="432" w:lineRule="auto"/>
        <w:ind w:left="426"/>
        <w:jc w:val="both"/>
        <w:rPr>
          <w:lang w:val="sv-SE"/>
        </w:rPr>
      </w:pPr>
      <w:r>
        <w:t>Promosi</w:t>
      </w:r>
      <w:r w:rsidRPr="006B68EA">
        <w:t xml:space="preserve"> (X1) </w:t>
      </w:r>
      <w:r>
        <w:t>b</w:t>
      </w:r>
      <w:r w:rsidRPr="006B68EA">
        <w:t>e</w:t>
      </w:r>
      <w:r>
        <w:t>rpen</w:t>
      </w:r>
      <w:r w:rsidRPr="006B68EA">
        <w:t xml:space="preserve">garuh signifikan terhadap </w:t>
      </w:r>
      <w:r>
        <w:t>kepuasan konsumen</w:t>
      </w:r>
      <w:r w:rsidRPr="006B68EA">
        <w:t xml:space="preserve">(Z) melalui </w:t>
      </w:r>
      <w:r>
        <w:t>keputusan pembelian</w:t>
      </w:r>
      <w:r w:rsidRPr="006B68EA">
        <w:t xml:space="preserve"> (Y), </w:t>
      </w:r>
      <w:r>
        <w:t xml:space="preserve">dengan total pengaruh sebesar </w:t>
      </w:r>
      <w:r>
        <w:rPr>
          <w:rFonts w:eastAsia="Calibri"/>
          <w:sz w:val="22"/>
          <w:szCs w:val="22"/>
        </w:rPr>
        <w:t>62.33</w:t>
      </w:r>
      <w:r>
        <w:t>% dan harga</w:t>
      </w:r>
      <w:r w:rsidRPr="006B68EA">
        <w:t xml:space="preserve"> (X2)</w:t>
      </w:r>
      <w:r>
        <w:t xml:space="preserve"> b</w:t>
      </w:r>
      <w:r w:rsidRPr="006B68EA">
        <w:t>e</w:t>
      </w:r>
      <w:r>
        <w:t>rpen</w:t>
      </w:r>
      <w:r w:rsidRPr="006B68EA">
        <w:t xml:space="preserve">garuh signifikan terhadap </w:t>
      </w:r>
      <w:r>
        <w:t>kepuasan konsumen</w:t>
      </w:r>
      <w:r w:rsidRPr="006B68EA">
        <w:t xml:space="preserve">(Z) melalui </w:t>
      </w:r>
      <w:r>
        <w:t>keputusan pembelian</w:t>
      </w:r>
      <w:r w:rsidRPr="006B68EA">
        <w:t xml:space="preserve"> (Y)</w:t>
      </w:r>
      <w:r>
        <w:t xml:space="preserve"> dengan total pengaruh sebesar 16</w:t>
      </w:r>
      <w:r w:rsidRPr="006B68EA">
        <w:t>,</w:t>
      </w:r>
      <w:r>
        <w:t>1</w:t>
      </w:r>
      <w:r w:rsidRPr="006B68EA">
        <w:t>%.</w:t>
      </w:r>
    </w:p>
    <w:p w:rsidR="00AE13C8" w:rsidRDefault="00AE13C8" w:rsidP="00AE13C8">
      <w:pPr>
        <w:spacing w:after="200" w:line="480" w:lineRule="auto"/>
        <w:jc w:val="both"/>
        <w:rPr>
          <w:b/>
          <w:lang w:eastAsia="id-ID"/>
        </w:rPr>
      </w:pPr>
    </w:p>
    <w:p w:rsidR="00AE13C8" w:rsidRPr="00D64F1A" w:rsidRDefault="00AE13C8" w:rsidP="00AE13C8">
      <w:pPr>
        <w:spacing w:after="200" w:line="480" w:lineRule="auto"/>
        <w:jc w:val="both"/>
        <w:rPr>
          <w:b/>
          <w:lang w:eastAsia="id-ID"/>
        </w:rPr>
      </w:pPr>
      <w:r>
        <w:rPr>
          <w:b/>
          <w:lang w:eastAsia="id-ID"/>
        </w:rPr>
        <w:t>Rekomendasi</w:t>
      </w:r>
    </w:p>
    <w:p w:rsidR="00AE13C8" w:rsidRPr="0021146D" w:rsidRDefault="00AE13C8" w:rsidP="00AE13C8">
      <w:pPr>
        <w:spacing w:after="200" w:line="480" w:lineRule="auto"/>
        <w:contextualSpacing/>
        <w:jc w:val="both"/>
        <w:rPr>
          <w:rFonts w:eastAsia="Calibri"/>
        </w:rPr>
      </w:pPr>
      <w:r>
        <w:rPr>
          <w:rFonts w:eastAsia="Calibri"/>
        </w:rPr>
        <w:tab/>
      </w:r>
      <w:r w:rsidRPr="00DC021C">
        <w:rPr>
          <w:rFonts w:eastAsia="Calibri"/>
        </w:rPr>
        <w:t xml:space="preserve">Berdasarkan hasil analisis data dan pembahasan yang telah dilakukan dalam penelitian ini, maka penulis </w:t>
      </w:r>
      <w:r>
        <w:rPr>
          <w:rFonts w:eastAsia="Calibri"/>
        </w:rPr>
        <w:t xml:space="preserve">bermaksud memberikan rekomendasi sebagai suatu pertimbangan bagi Viking Fanshop,yaitu </w:t>
      </w:r>
      <w:r w:rsidRPr="00DC021C">
        <w:rPr>
          <w:rFonts w:eastAsia="Calibri"/>
        </w:rPr>
        <w:t>sebagai berikut:</w:t>
      </w:r>
    </w:p>
    <w:p w:rsidR="00AE13C8" w:rsidRDefault="00AE13C8" w:rsidP="00AE13C8">
      <w:pPr>
        <w:pStyle w:val="ListParagraph"/>
        <w:numPr>
          <w:ilvl w:val="0"/>
          <w:numId w:val="13"/>
        </w:numPr>
        <w:suppressAutoHyphens/>
        <w:autoSpaceDE w:val="0"/>
        <w:autoSpaceDN w:val="0"/>
        <w:adjustRightInd w:val="0"/>
        <w:spacing w:line="480" w:lineRule="auto"/>
        <w:jc w:val="both"/>
        <w:rPr>
          <w:rFonts w:eastAsia="Calibri"/>
        </w:rPr>
      </w:pPr>
      <w:r>
        <w:rPr>
          <w:rFonts w:eastAsia="Calibri"/>
        </w:rPr>
        <w:t>Promosi yang dilakukan di era digital seperti saat ini, perlu dilakukan promosi yang kreatif, karena konsumen di era digital hunbukanlah raja atau budak, konsumen di era digital adalah konsumen yang cerdas, hubungan antara penjual dan konsumen mesti horizontal, bisa dikatakan konsumen di era digital adalah teman. Promosi secara konvenyasional seperti pembagian brosur dan lain sebagainya, masih diperlukan mengingat konsumen Viking fanshop bukan hanya anak muda yang melek internet, namun juga genrasi yang lebih tua.</w:t>
      </w:r>
    </w:p>
    <w:p w:rsidR="00AE13C8" w:rsidRDefault="00AE13C8" w:rsidP="00AE13C8">
      <w:pPr>
        <w:pStyle w:val="ListParagraph"/>
        <w:numPr>
          <w:ilvl w:val="0"/>
          <w:numId w:val="13"/>
        </w:numPr>
        <w:suppressAutoHyphens/>
        <w:autoSpaceDE w:val="0"/>
        <w:autoSpaceDN w:val="0"/>
        <w:adjustRightInd w:val="0"/>
        <w:spacing w:line="480" w:lineRule="auto"/>
        <w:jc w:val="both"/>
        <w:rPr>
          <w:rFonts w:eastAsia="Calibri"/>
        </w:rPr>
      </w:pPr>
      <w:r>
        <w:rPr>
          <w:rFonts w:eastAsia="Calibri"/>
        </w:rPr>
        <w:t>Penetapan harga mesti melihat kompetitor, selain itu diferensiasi produk yang unik dibandingkan pesaing, membuat kita bisa menjadi pemimpin pasar, sehingga bisa menetapkan harga yang lebih kompetitif.</w:t>
      </w:r>
    </w:p>
    <w:p w:rsidR="00AE13C8" w:rsidRDefault="00AE13C8" w:rsidP="00AE13C8">
      <w:pPr>
        <w:pStyle w:val="ListParagraph"/>
        <w:numPr>
          <w:ilvl w:val="0"/>
          <w:numId w:val="13"/>
        </w:numPr>
        <w:suppressAutoHyphens/>
        <w:autoSpaceDE w:val="0"/>
        <w:autoSpaceDN w:val="0"/>
        <w:adjustRightInd w:val="0"/>
        <w:spacing w:line="480" w:lineRule="auto"/>
        <w:jc w:val="both"/>
        <w:rPr>
          <w:rFonts w:eastAsia="Calibri"/>
        </w:rPr>
      </w:pPr>
      <w:r>
        <w:rPr>
          <w:rFonts w:eastAsia="Calibri"/>
        </w:rPr>
        <w:t>Promosi dan penetapan  harga yang kreatif membuat Keputusan pembelian konsumen akan Vikingmakin meningkatkan volume penjualan Viking Fanshop. Promosi yang menarik membuat calon konsumen untuk membuat keputusan pembelian.</w:t>
      </w:r>
    </w:p>
    <w:p w:rsidR="00AE13C8" w:rsidRPr="00E54B5D" w:rsidRDefault="00AE13C8" w:rsidP="00AE13C8">
      <w:pPr>
        <w:pStyle w:val="ListParagraph"/>
        <w:numPr>
          <w:ilvl w:val="0"/>
          <w:numId w:val="13"/>
        </w:numPr>
        <w:suppressAutoHyphens/>
        <w:autoSpaceDE w:val="0"/>
        <w:autoSpaceDN w:val="0"/>
        <w:adjustRightInd w:val="0"/>
        <w:spacing w:line="480" w:lineRule="auto"/>
        <w:jc w:val="both"/>
        <w:rPr>
          <w:rFonts w:eastAsia="Calibri"/>
        </w:rPr>
      </w:pPr>
      <w:r>
        <w:rPr>
          <w:rFonts w:eastAsia="Calibri"/>
        </w:rPr>
        <w:t>Kepuasan konsumen akan semakin tinggi jika Viking Fanshop selalu melakukan inovasi yang unik. Dengan mengutamakan kepuasan konsumen, akan membuat nama Viking Fanshop semakin tertanam di benak konsumen</w:t>
      </w:r>
    </w:p>
    <w:p w:rsidR="00AE13C8" w:rsidRDefault="00AE13C8" w:rsidP="00AE13C8">
      <w:pPr>
        <w:widowControl w:val="0"/>
        <w:overflowPunct w:val="0"/>
        <w:autoSpaceDE w:val="0"/>
        <w:autoSpaceDN w:val="0"/>
        <w:adjustRightInd w:val="0"/>
        <w:spacing w:line="488" w:lineRule="auto"/>
        <w:ind w:firstLine="567"/>
      </w:pPr>
    </w:p>
    <w:p w:rsidR="00AE13C8" w:rsidRDefault="00AE13C8" w:rsidP="00AE13C8">
      <w:pPr>
        <w:widowControl w:val="0"/>
        <w:overflowPunct w:val="0"/>
        <w:autoSpaceDE w:val="0"/>
        <w:autoSpaceDN w:val="0"/>
        <w:adjustRightInd w:val="0"/>
        <w:spacing w:line="480" w:lineRule="auto"/>
        <w:ind w:left="567" w:hanging="567"/>
        <w:jc w:val="center"/>
        <w:rPr>
          <w:b/>
        </w:rPr>
      </w:pPr>
    </w:p>
    <w:p w:rsidR="00AE13C8" w:rsidRDefault="00AE13C8" w:rsidP="005F135D">
      <w:pPr>
        <w:widowControl w:val="0"/>
        <w:overflowPunct w:val="0"/>
        <w:autoSpaceDE w:val="0"/>
        <w:autoSpaceDN w:val="0"/>
        <w:adjustRightInd w:val="0"/>
        <w:spacing w:line="480" w:lineRule="auto"/>
        <w:rPr>
          <w:b/>
        </w:rPr>
      </w:pPr>
    </w:p>
    <w:p w:rsidR="00AE13C8" w:rsidRPr="001423B4" w:rsidRDefault="00AE13C8" w:rsidP="00AE13C8">
      <w:pPr>
        <w:widowControl w:val="0"/>
        <w:overflowPunct w:val="0"/>
        <w:autoSpaceDE w:val="0"/>
        <w:autoSpaceDN w:val="0"/>
        <w:adjustRightInd w:val="0"/>
        <w:spacing w:line="480" w:lineRule="auto"/>
        <w:ind w:left="567" w:hanging="567"/>
        <w:jc w:val="center"/>
        <w:rPr>
          <w:b/>
        </w:rPr>
      </w:pPr>
      <w:r w:rsidRPr="001423B4">
        <w:rPr>
          <w:b/>
        </w:rPr>
        <w:t>Daftar Pustaka</w:t>
      </w:r>
    </w:p>
    <w:p w:rsidR="00AE13C8" w:rsidRPr="00C909A4" w:rsidRDefault="00AE13C8" w:rsidP="00AE13C8">
      <w:pPr>
        <w:widowControl w:val="0"/>
        <w:autoSpaceDE w:val="0"/>
        <w:autoSpaceDN w:val="0"/>
        <w:adjustRightInd w:val="0"/>
        <w:spacing w:line="4" w:lineRule="exact"/>
        <w:ind w:left="567" w:hanging="567"/>
        <w:jc w:val="both"/>
        <w:rPr>
          <w:b/>
        </w:rPr>
      </w:pPr>
    </w:p>
    <w:p w:rsidR="00AE13C8" w:rsidRPr="00C909A4" w:rsidRDefault="00AE13C8" w:rsidP="00AE13C8">
      <w:pPr>
        <w:widowControl w:val="0"/>
        <w:autoSpaceDE w:val="0"/>
        <w:autoSpaceDN w:val="0"/>
        <w:adjustRightInd w:val="0"/>
        <w:ind w:left="567" w:hanging="567"/>
        <w:jc w:val="both"/>
      </w:pPr>
      <w:bookmarkStart w:id="1" w:name="page3"/>
      <w:bookmarkEnd w:id="1"/>
      <w:r w:rsidRPr="00C909A4">
        <w:t xml:space="preserve">Azwar, Saifuddin. 2003. </w:t>
      </w:r>
      <w:r w:rsidRPr="00C909A4">
        <w:rPr>
          <w:i/>
        </w:rPr>
        <w:t>Reliabilitas dan Validitas,Pustaka Pelajar</w:t>
      </w:r>
      <w:r w:rsidRPr="00C909A4">
        <w:t>,Yogyakarta.</w:t>
      </w:r>
    </w:p>
    <w:p w:rsidR="00AE13C8" w:rsidRPr="00C909A4" w:rsidRDefault="00AE13C8" w:rsidP="00AE13C8">
      <w:pPr>
        <w:widowControl w:val="0"/>
        <w:autoSpaceDE w:val="0"/>
        <w:autoSpaceDN w:val="0"/>
        <w:adjustRightInd w:val="0"/>
        <w:ind w:left="567" w:hanging="567"/>
        <w:jc w:val="both"/>
      </w:pPr>
    </w:p>
    <w:p w:rsidR="00AE13C8" w:rsidRPr="00C909A4" w:rsidRDefault="00AE13C8" w:rsidP="00AE13C8">
      <w:pPr>
        <w:widowControl w:val="0"/>
        <w:autoSpaceDE w:val="0"/>
        <w:autoSpaceDN w:val="0"/>
        <w:adjustRightInd w:val="0"/>
        <w:ind w:left="567" w:hanging="567"/>
        <w:jc w:val="both"/>
      </w:pPr>
      <w:r w:rsidRPr="00C909A4">
        <w:t xml:space="preserve">Buchari, Alma, 2007. </w:t>
      </w:r>
      <w:r w:rsidRPr="00C909A4">
        <w:rPr>
          <w:i/>
        </w:rPr>
        <w:t>Manajemen Pemasaran Dan Pemasaran Jasa</w:t>
      </w:r>
      <w:r w:rsidRPr="00C909A4">
        <w:t>. Penerbit Alfabet .Bandung</w:t>
      </w:r>
    </w:p>
    <w:p w:rsidR="00AE13C8" w:rsidRPr="00C909A4" w:rsidRDefault="00AE13C8" w:rsidP="00AE13C8">
      <w:pPr>
        <w:widowControl w:val="0"/>
        <w:autoSpaceDE w:val="0"/>
        <w:autoSpaceDN w:val="0"/>
        <w:adjustRightInd w:val="0"/>
        <w:ind w:left="567" w:hanging="567"/>
        <w:jc w:val="both"/>
      </w:pPr>
    </w:p>
    <w:p w:rsidR="00AE13C8" w:rsidRPr="00C909A4" w:rsidRDefault="00AE13C8" w:rsidP="00AE13C8">
      <w:pPr>
        <w:widowControl w:val="0"/>
        <w:autoSpaceDE w:val="0"/>
        <w:autoSpaceDN w:val="0"/>
        <w:adjustRightInd w:val="0"/>
        <w:ind w:left="567" w:hanging="567"/>
        <w:jc w:val="both"/>
      </w:pPr>
      <w:r w:rsidRPr="00C909A4">
        <w:t>Carter Mowen dan Minor.2002.</w:t>
      </w:r>
      <w:r w:rsidRPr="00C909A4">
        <w:rPr>
          <w:i/>
        </w:rPr>
        <w:t>Perilaku Konsumen</w:t>
      </w:r>
      <w:r w:rsidRPr="00C909A4">
        <w:t>.Penerbit Erlangga.Jakarta</w:t>
      </w:r>
    </w:p>
    <w:p w:rsidR="00AE13C8" w:rsidRPr="00C909A4" w:rsidRDefault="00AE13C8" w:rsidP="00AE13C8">
      <w:pPr>
        <w:widowControl w:val="0"/>
        <w:autoSpaceDE w:val="0"/>
        <w:autoSpaceDN w:val="0"/>
        <w:adjustRightInd w:val="0"/>
        <w:ind w:left="567" w:hanging="567"/>
        <w:jc w:val="both"/>
      </w:pPr>
    </w:p>
    <w:p w:rsidR="00AE13C8" w:rsidRPr="00C909A4" w:rsidRDefault="00AE13C8" w:rsidP="00AE13C8">
      <w:pPr>
        <w:widowControl w:val="0"/>
        <w:autoSpaceDE w:val="0"/>
        <w:autoSpaceDN w:val="0"/>
        <w:adjustRightInd w:val="0"/>
        <w:ind w:left="567" w:hanging="567"/>
        <w:jc w:val="both"/>
      </w:pPr>
      <w:r w:rsidRPr="00C909A4">
        <w:t xml:space="preserve">Cummins, Julian dan Roddy Mullin. 2004. </w:t>
      </w:r>
      <w:r w:rsidRPr="00C909A4">
        <w:rPr>
          <w:i/>
        </w:rPr>
        <w:t>Sales Promotion</w:t>
      </w:r>
      <w:r w:rsidRPr="00C909A4">
        <w:t>. PPM.Jakarta</w:t>
      </w:r>
    </w:p>
    <w:p w:rsidR="00AE13C8" w:rsidRPr="00C909A4" w:rsidRDefault="00AE13C8" w:rsidP="00AE13C8">
      <w:pPr>
        <w:widowControl w:val="0"/>
        <w:autoSpaceDE w:val="0"/>
        <w:autoSpaceDN w:val="0"/>
        <w:adjustRightInd w:val="0"/>
        <w:ind w:left="567" w:hanging="567"/>
        <w:jc w:val="both"/>
      </w:pPr>
    </w:p>
    <w:p w:rsidR="00AE13C8" w:rsidRPr="00C909A4" w:rsidRDefault="00AE13C8" w:rsidP="00AE13C8">
      <w:pPr>
        <w:widowControl w:val="0"/>
        <w:autoSpaceDE w:val="0"/>
        <w:autoSpaceDN w:val="0"/>
        <w:adjustRightInd w:val="0"/>
        <w:ind w:left="567" w:hanging="567"/>
        <w:jc w:val="both"/>
      </w:pPr>
      <w:r w:rsidRPr="00C909A4">
        <w:t xml:space="preserve">Cravens, David W. 2000, </w:t>
      </w:r>
      <w:r w:rsidRPr="00C909A4">
        <w:rPr>
          <w:i/>
        </w:rPr>
        <w:t>Pemasaran Strategis</w:t>
      </w:r>
      <w:r w:rsidRPr="00C909A4">
        <w:t>, Edisi Keempat,: Penerbit Erlangga, Jakarta</w:t>
      </w:r>
    </w:p>
    <w:p w:rsidR="00AE13C8" w:rsidRPr="00C909A4" w:rsidRDefault="00AE13C8" w:rsidP="00AE13C8">
      <w:pPr>
        <w:widowControl w:val="0"/>
        <w:autoSpaceDE w:val="0"/>
        <w:autoSpaceDN w:val="0"/>
        <w:adjustRightInd w:val="0"/>
        <w:ind w:left="567" w:hanging="567"/>
        <w:jc w:val="both"/>
      </w:pPr>
    </w:p>
    <w:p w:rsidR="00AE13C8" w:rsidRPr="00C909A4" w:rsidRDefault="00AE13C8" w:rsidP="00AE13C8">
      <w:pPr>
        <w:widowControl w:val="0"/>
        <w:autoSpaceDE w:val="0"/>
        <w:autoSpaceDN w:val="0"/>
        <w:adjustRightInd w:val="0"/>
        <w:ind w:left="567" w:hanging="567"/>
        <w:jc w:val="both"/>
      </w:pPr>
      <w:r w:rsidRPr="00C909A4">
        <w:t xml:space="preserve">Irine, Diana Sari Wijayanti,2008 </w:t>
      </w:r>
      <w:r w:rsidRPr="00C909A4">
        <w:rPr>
          <w:i/>
        </w:rPr>
        <w:t>Manajemen</w:t>
      </w:r>
      <w:r w:rsidRPr="00C909A4">
        <w:t>,Mitra Cendikia, Yogyakarta</w:t>
      </w:r>
    </w:p>
    <w:p w:rsidR="00AE13C8" w:rsidRPr="00C909A4" w:rsidRDefault="00AE13C8" w:rsidP="00AE13C8">
      <w:pPr>
        <w:widowControl w:val="0"/>
        <w:autoSpaceDE w:val="0"/>
        <w:autoSpaceDN w:val="0"/>
        <w:adjustRightInd w:val="0"/>
        <w:ind w:left="567" w:hanging="567"/>
        <w:jc w:val="both"/>
      </w:pPr>
    </w:p>
    <w:p w:rsidR="00AE13C8" w:rsidRPr="00C909A4" w:rsidRDefault="00AE13C8" w:rsidP="00AE13C8">
      <w:pPr>
        <w:widowControl w:val="0"/>
        <w:autoSpaceDE w:val="0"/>
        <w:autoSpaceDN w:val="0"/>
        <w:adjustRightInd w:val="0"/>
        <w:ind w:left="567" w:hanging="567"/>
        <w:jc w:val="both"/>
      </w:pPr>
      <w:r w:rsidRPr="00C909A4">
        <w:t xml:space="preserve">indrawan, Rully., Yaniawati, Poppy. 2014. </w:t>
      </w:r>
      <w:r w:rsidRPr="00C909A4">
        <w:rPr>
          <w:i/>
        </w:rPr>
        <w:t>Metodologi Penelitian. Kuatitatif, Kualitatif dan Campuran untuk manajemen, Pembangunan dan pendidikan</w:t>
      </w:r>
      <w:r w:rsidRPr="00C909A4">
        <w:t>,PT. Refika Aditama, Bandung</w:t>
      </w:r>
    </w:p>
    <w:p w:rsidR="00AE13C8" w:rsidRPr="00C909A4" w:rsidRDefault="00AE13C8" w:rsidP="00AE13C8">
      <w:pPr>
        <w:widowControl w:val="0"/>
        <w:autoSpaceDE w:val="0"/>
        <w:autoSpaceDN w:val="0"/>
        <w:adjustRightInd w:val="0"/>
        <w:ind w:left="567" w:hanging="567"/>
        <w:jc w:val="both"/>
      </w:pPr>
    </w:p>
    <w:p w:rsidR="00AE13C8" w:rsidRPr="00C909A4" w:rsidRDefault="00AE13C8" w:rsidP="00AE13C8">
      <w:pPr>
        <w:widowControl w:val="0"/>
        <w:autoSpaceDE w:val="0"/>
        <w:autoSpaceDN w:val="0"/>
        <w:adjustRightInd w:val="0"/>
        <w:ind w:left="567" w:hanging="567"/>
        <w:jc w:val="both"/>
      </w:pPr>
      <w:r w:rsidRPr="00C909A4">
        <w:t>J. Setiadi, Nugroho, SE., MM., 2003, ”</w:t>
      </w:r>
      <w:r w:rsidRPr="00C909A4">
        <w:rPr>
          <w:i/>
        </w:rPr>
        <w:t>Perilaku Konsumen Konsep dan Implikasi untuk Strategi dan Penelitian Pemasaran</w:t>
      </w:r>
      <w:r w:rsidRPr="00C909A4">
        <w:t>”, Kencana. Jakarta</w:t>
      </w:r>
    </w:p>
    <w:p w:rsidR="00AE13C8" w:rsidRPr="00C909A4" w:rsidRDefault="00AE13C8" w:rsidP="00AE13C8">
      <w:pPr>
        <w:widowControl w:val="0"/>
        <w:autoSpaceDE w:val="0"/>
        <w:autoSpaceDN w:val="0"/>
        <w:adjustRightInd w:val="0"/>
        <w:ind w:left="567" w:hanging="567"/>
        <w:jc w:val="both"/>
      </w:pPr>
    </w:p>
    <w:p w:rsidR="00AE13C8" w:rsidRPr="00C909A4" w:rsidRDefault="00AE13C8" w:rsidP="00AE13C8">
      <w:pPr>
        <w:ind w:left="567" w:hanging="567"/>
      </w:pPr>
      <w:r w:rsidRPr="00C909A4">
        <w:t xml:space="preserve">Kotler, Philip dan Gary Armstrong. 2012. </w:t>
      </w:r>
      <w:r w:rsidRPr="00C909A4">
        <w:rPr>
          <w:i/>
        </w:rPr>
        <w:t>Prinsip-prinsip Pemasaran</w:t>
      </w:r>
      <w:r w:rsidRPr="00C909A4">
        <w:t>. Edisi 13 .  Erlangga. Jakarta</w:t>
      </w:r>
    </w:p>
    <w:p w:rsidR="00AE13C8" w:rsidRPr="00C909A4" w:rsidRDefault="00AE13C8" w:rsidP="00AE13C8">
      <w:pPr>
        <w:ind w:left="567" w:hanging="567"/>
      </w:pPr>
      <w:r w:rsidRPr="00C909A4">
        <w:t xml:space="preserve">Kotler, Philip dan lane keller. 2012. </w:t>
      </w:r>
      <w:r w:rsidRPr="00C909A4">
        <w:rPr>
          <w:i/>
        </w:rPr>
        <w:t>Manajemen Pemasaran</w:t>
      </w:r>
      <w:r w:rsidRPr="00C909A4">
        <w:t>..  Erlangga. Jakarta</w:t>
      </w:r>
    </w:p>
    <w:p w:rsidR="00AE13C8" w:rsidRPr="00C909A4" w:rsidRDefault="00AE13C8" w:rsidP="00AE13C8">
      <w:r w:rsidRPr="00C909A4">
        <w:t xml:space="preserve">Lovelock, Christopher. Jochen Wirtz. 2004. </w:t>
      </w:r>
      <w:r w:rsidRPr="00C909A4">
        <w:rPr>
          <w:bCs/>
          <w:i/>
        </w:rPr>
        <w:t>Service Marketing</w:t>
      </w:r>
      <w:r w:rsidRPr="00C909A4">
        <w:t>. Pearson Prentice Hall. America</w:t>
      </w:r>
    </w:p>
    <w:p w:rsidR="00AE13C8" w:rsidRPr="00C909A4" w:rsidRDefault="00AE13C8" w:rsidP="00AE13C8">
      <w:pPr>
        <w:ind w:left="567" w:hanging="567"/>
      </w:pPr>
      <w:r w:rsidRPr="00C909A4">
        <w:t xml:space="preserve">Nugroho, Setiadi. 2008. </w:t>
      </w:r>
      <w:r w:rsidRPr="00C909A4">
        <w:rPr>
          <w:i/>
          <w:iCs/>
        </w:rPr>
        <w:t xml:space="preserve">Perilaku Konsumen. </w:t>
      </w:r>
      <w:r w:rsidRPr="00C909A4">
        <w:t>Cetakan Ketiga. Kencana. Jakarta.</w:t>
      </w:r>
    </w:p>
    <w:p w:rsidR="00AE13C8" w:rsidRPr="00C909A4" w:rsidRDefault="00AE13C8" w:rsidP="00AE13C8">
      <w:pPr>
        <w:widowControl w:val="0"/>
        <w:autoSpaceDE w:val="0"/>
        <w:autoSpaceDN w:val="0"/>
        <w:adjustRightInd w:val="0"/>
        <w:ind w:left="567" w:hanging="567"/>
        <w:jc w:val="both"/>
      </w:pPr>
      <w:r w:rsidRPr="00C909A4">
        <w:t xml:space="preserve">Prasetijo, R dan Ihalauw J ,2005, </w:t>
      </w:r>
      <w:r w:rsidRPr="00C909A4">
        <w:rPr>
          <w:i/>
        </w:rPr>
        <w:t>Perilaku Konsumen</w:t>
      </w:r>
      <w:r w:rsidRPr="00C909A4">
        <w:t>. Andi Offset. Yogyakarta</w:t>
      </w:r>
    </w:p>
    <w:p w:rsidR="00AE13C8" w:rsidRPr="00C909A4" w:rsidRDefault="00AE13C8" w:rsidP="00AE13C8">
      <w:pPr>
        <w:widowControl w:val="0"/>
        <w:autoSpaceDE w:val="0"/>
        <w:autoSpaceDN w:val="0"/>
        <w:adjustRightInd w:val="0"/>
        <w:ind w:left="567" w:hanging="567"/>
        <w:jc w:val="both"/>
      </w:pPr>
    </w:p>
    <w:p w:rsidR="00AE13C8" w:rsidRPr="00C909A4" w:rsidRDefault="00AE13C8" w:rsidP="00AE13C8">
      <w:pPr>
        <w:widowControl w:val="0"/>
        <w:autoSpaceDE w:val="0"/>
        <w:autoSpaceDN w:val="0"/>
        <w:adjustRightInd w:val="0"/>
        <w:ind w:left="567" w:hanging="567"/>
        <w:jc w:val="both"/>
      </w:pPr>
      <w:r w:rsidRPr="00C909A4">
        <w:t xml:space="preserve">Salam, Dharma Setyawan, 2004, </w:t>
      </w:r>
      <w:r w:rsidRPr="00C909A4">
        <w:rPr>
          <w:i/>
        </w:rPr>
        <w:t>Manajemen Pemerintahan</w:t>
      </w:r>
      <w:r w:rsidRPr="00C909A4">
        <w:t xml:space="preserve"> Indonesia. Penerbit Djambatan.Jakarta</w:t>
      </w:r>
    </w:p>
    <w:p w:rsidR="00AE13C8" w:rsidRPr="00C909A4" w:rsidRDefault="00AE13C8" w:rsidP="00AE13C8">
      <w:pPr>
        <w:widowControl w:val="0"/>
        <w:autoSpaceDE w:val="0"/>
        <w:autoSpaceDN w:val="0"/>
        <w:adjustRightInd w:val="0"/>
        <w:ind w:left="567" w:hanging="567"/>
        <w:jc w:val="both"/>
      </w:pPr>
    </w:p>
    <w:p w:rsidR="00AE13C8" w:rsidRPr="00C909A4" w:rsidRDefault="00AE13C8" w:rsidP="00AE13C8">
      <w:pPr>
        <w:widowControl w:val="0"/>
        <w:autoSpaceDE w:val="0"/>
        <w:autoSpaceDN w:val="0"/>
        <w:adjustRightInd w:val="0"/>
        <w:ind w:left="567" w:hanging="567"/>
        <w:jc w:val="both"/>
      </w:pPr>
      <w:r w:rsidRPr="00C909A4">
        <w:t xml:space="preserve">solihin, ismail. 2009. </w:t>
      </w:r>
      <w:r w:rsidRPr="00C909A4">
        <w:rPr>
          <w:i/>
        </w:rPr>
        <w:t>Pengantar Manajemen</w:t>
      </w:r>
      <w:r w:rsidRPr="00C909A4">
        <w:t>,Erlangga. Jakarta</w:t>
      </w:r>
    </w:p>
    <w:p w:rsidR="00AE13C8" w:rsidRPr="00C909A4" w:rsidRDefault="00AE13C8" w:rsidP="00AE13C8">
      <w:pPr>
        <w:widowControl w:val="0"/>
        <w:autoSpaceDE w:val="0"/>
        <w:autoSpaceDN w:val="0"/>
        <w:adjustRightInd w:val="0"/>
        <w:ind w:left="567" w:hanging="567"/>
        <w:jc w:val="both"/>
      </w:pPr>
    </w:p>
    <w:p w:rsidR="00AE13C8" w:rsidRPr="00C909A4" w:rsidRDefault="00AE13C8" w:rsidP="00AE13C8">
      <w:pPr>
        <w:widowControl w:val="0"/>
        <w:autoSpaceDE w:val="0"/>
        <w:autoSpaceDN w:val="0"/>
        <w:adjustRightInd w:val="0"/>
        <w:ind w:left="567" w:hanging="567"/>
        <w:jc w:val="both"/>
      </w:pPr>
      <w:r w:rsidRPr="00C909A4">
        <w:t xml:space="preserve">Stanton, William J. 2005. </w:t>
      </w:r>
      <w:r w:rsidRPr="00C909A4">
        <w:rPr>
          <w:i/>
        </w:rPr>
        <w:t>Prinsip Pemasaran</w:t>
      </w:r>
      <w:r w:rsidRPr="00C909A4">
        <w:t>. Cetakan Ketujuh, Penerbit Erlangga. Jakarta</w:t>
      </w:r>
    </w:p>
    <w:p w:rsidR="00AE13C8" w:rsidRPr="00C909A4" w:rsidRDefault="00AE13C8" w:rsidP="00AE13C8">
      <w:pPr>
        <w:widowControl w:val="0"/>
        <w:autoSpaceDE w:val="0"/>
        <w:autoSpaceDN w:val="0"/>
        <w:adjustRightInd w:val="0"/>
        <w:ind w:left="567" w:hanging="567"/>
        <w:jc w:val="both"/>
      </w:pPr>
    </w:p>
    <w:p w:rsidR="00AE13C8" w:rsidRPr="00C909A4" w:rsidRDefault="00AE13C8" w:rsidP="00AE13C8">
      <w:pPr>
        <w:widowControl w:val="0"/>
        <w:autoSpaceDE w:val="0"/>
        <w:autoSpaceDN w:val="0"/>
        <w:adjustRightInd w:val="0"/>
        <w:ind w:left="567" w:hanging="567"/>
        <w:jc w:val="both"/>
      </w:pPr>
      <w:r w:rsidRPr="00C909A4">
        <w:t xml:space="preserve">Sutisna, 2001, </w:t>
      </w:r>
      <w:r w:rsidRPr="00C909A4">
        <w:rPr>
          <w:i/>
        </w:rPr>
        <w:t>Perilaku Konsumen dan Komunikasi Pemasaran</w:t>
      </w:r>
      <w:r w:rsidRPr="00C909A4">
        <w:t>, PT. Remaja Rosdakarya, Bandung</w:t>
      </w:r>
    </w:p>
    <w:p w:rsidR="00AE13C8" w:rsidRPr="00C909A4" w:rsidRDefault="00AE13C8" w:rsidP="00AE13C8">
      <w:pPr>
        <w:widowControl w:val="0"/>
        <w:autoSpaceDE w:val="0"/>
        <w:autoSpaceDN w:val="0"/>
        <w:adjustRightInd w:val="0"/>
        <w:ind w:left="567" w:hanging="567"/>
        <w:jc w:val="both"/>
      </w:pPr>
    </w:p>
    <w:p w:rsidR="00AE13C8" w:rsidRPr="00C909A4" w:rsidRDefault="00AE13C8" w:rsidP="00AE13C8">
      <w:pPr>
        <w:ind w:left="567" w:hanging="567"/>
      </w:pPr>
      <w:r w:rsidRPr="00C909A4">
        <w:t>Sugiyono, 2014. Metode Penelitian Kuantitatif.Alfabeta.Bandung</w:t>
      </w:r>
    </w:p>
    <w:p w:rsidR="00AE13C8" w:rsidRPr="00C909A4" w:rsidRDefault="00AE13C8" w:rsidP="00AE13C8">
      <w:pPr>
        <w:ind w:left="567" w:hanging="567"/>
      </w:pPr>
    </w:p>
    <w:p w:rsidR="00AE13C8" w:rsidRPr="00C909A4" w:rsidRDefault="00AE13C8" w:rsidP="00AE13C8">
      <w:pPr>
        <w:widowControl w:val="0"/>
        <w:autoSpaceDE w:val="0"/>
        <w:autoSpaceDN w:val="0"/>
        <w:adjustRightInd w:val="0"/>
        <w:ind w:left="567" w:hanging="567"/>
        <w:jc w:val="both"/>
      </w:pPr>
      <w:r w:rsidRPr="00C909A4">
        <w:t xml:space="preserve">Tan, Wijaya. 2011. </w:t>
      </w:r>
      <w:r w:rsidRPr="00C909A4">
        <w:rPr>
          <w:i/>
          <w:iCs/>
        </w:rPr>
        <w:t>Manajemen Kualitas Jasa</w:t>
      </w:r>
      <w:r w:rsidRPr="00C909A4">
        <w:t>. Edisi 1. Indeks. Jakarta.</w:t>
      </w:r>
    </w:p>
    <w:p w:rsidR="00AE13C8" w:rsidRPr="00C909A4" w:rsidRDefault="00AE13C8" w:rsidP="00AE13C8">
      <w:pPr>
        <w:widowControl w:val="0"/>
        <w:autoSpaceDE w:val="0"/>
        <w:autoSpaceDN w:val="0"/>
        <w:adjustRightInd w:val="0"/>
        <w:ind w:left="567" w:hanging="567"/>
        <w:jc w:val="both"/>
      </w:pPr>
    </w:p>
    <w:p w:rsidR="00AE13C8" w:rsidRPr="00C909A4" w:rsidRDefault="00AE13C8" w:rsidP="00AE13C8">
      <w:pPr>
        <w:widowControl w:val="0"/>
        <w:autoSpaceDE w:val="0"/>
        <w:autoSpaceDN w:val="0"/>
        <w:adjustRightInd w:val="0"/>
        <w:ind w:left="567" w:hanging="567"/>
        <w:jc w:val="both"/>
      </w:pPr>
      <w:r w:rsidRPr="00C909A4">
        <w:t>Tjiptono, Fandy, 2008</w:t>
      </w:r>
      <w:r w:rsidRPr="00C909A4">
        <w:rPr>
          <w:i/>
        </w:rPr>
        <w:t>, Stratergi Pemasaran Edisi 3.</w:t>
      </w:r>
      <w:r w:rsidRPr="00C909A4">
        <w:t>CV Andi Offset. Yogyakarta</w:t>
      </w:r>
    </w:p>
    <w:p w:rsidR="00AE13C8" w:rsidRPr="00C909A4" w:rsidRDefault="00AE13C8" w:rsidP="00AE13C8">
      <w:pPr>
        <w:widowControl w:val="0"/>
        <w:autoSpaceDE w:val="0"/>
        <w:autoSpaceDN w:val="0"/>
        <w:adjustRightInd w:val="0"/>
        <w:jc w:val="both"/>
      </w:pPr>
    </w:p>
    <w:p w:rsidR="00AE13C8" w:rsidRPr="00C909A4" w:rsidRDefault="00AE13C8" w:rsidP="00AE13C8">
      <w:pPr>
        <w:widowControl w:val="0"/>
        <w:autoSpaceDE w:val="0"/>
        <w:autoSpaceDN w:val="0"/>
        <w:adjustRightInd w:val="0"/>
        <w:jc w:val="both"/>
        <w:rPr>
          <w:b/>
        </w:rPr>
      </w:pPr>
      <w:r w:rsidRPr="00C909A4">
        <w:rPr>
          <w:b/>
        </w:rPr>
        <w:t>Jurnal</w:t>
      </w:r>
    </w:p>
    <w:p w:rsidR="00AE13C8" w:rsidRPr="00C909A4" w:rsidRDefault="00AE13C8" w:rsidP="00AE13C8">
      <w:pPr>
        <w:widowControl w:val="0"/>
        <w:autoSpaceDE w:val="0"/>
        <w:autoSpaceDN w:val="0"/>
        <w:adjustRightInd w:val="0"/>
        <w:jc w:val="both"/>
      </w:pPr>
    </w:p>
    <w:p w:rsidR="00AE13C8" w:rsidRPr="00C909A4" w:rsidRDefault="00AE13C8" w:rsidP="00AE13C8">
      <w:pPr>
        <w:widowControl w:val="0"/>
        <w:autoSpaceDE w:val="0"/>
        <w:autoSpaceDN w:val="0"/>
        <w:adjustRightInd w:val="0"/>
        <w:jc w:val="both"/>
      </w:pPr>
      <w:r w:rsidRPr="00C909A4">
        <w:t xml:space="preserve">Ria arifianti, </w:t>
      </w:r>
      <w:r w:rsidRPr="00C909A4">
        <w:rPr>
          <w:i/>
        </w:rPr>
        <w:t>Pengaruh promosi penjualan terhadap impulse buying pada hypermarket di kota bandung</w:t>
      </w:r>
    </w:p>
    <w:p w:rsidR="00AE13C8" w:rsidRPr="00C909A4" w:rsidRDefault="00AE13C8" w:rsidP="00AE13C8">
      <w:pPr>
        <w:widowControl w:val="0"/>
        <w:autoSpaceDE w:val="0"/>
        <w:autoSpaceDN w:val="0"/>
        <w:adjustRightInd w:val="0"/>
        <w:jc w:val="both"/>
      </w:pPr>
    </w:p>
    <w:p w:rsidR="00AE13C8" w:rsidRPr="00C909A4" w:rsidRDefault="00AE13C8" w:rsidP="00AE13C8">
      <w:pPr>
        <w:widowControl w:val="0"/>
        <w:autoSpaceDE w:val="0"/>
        <w:autoSpaceDN w:val="0"/>
        <w:adjustRightInd w:val="0"/>
        <w:jc w:val="both"/>
        <w:rPr>
          <w:i/>
        </w:rPr>
      </w:pPr>
      <w:r w:rsidRPr="00C909A4">
        <w:t>Herry widagdo(2011)</w:t>
      </w:r>
      <w:r w:rsidRPr="00C909A4">
        <w:rPr>
          <w:i/>
        </w:rPr>
        <w:t>Analisis pengaruh kualitas layanan dan promosi terhadap keputusan konsumen membeli komputer pada pt. Xyz Palembang</w:t>
      </w:r>
    </w:p>
    <w:p w:rsidR="00AE13C8" w:rsidRPr="00C909A4" w:rsidRDefault="00AE13C8" w:rsidP="00AE13C8">
      <w:pPr>
        <w:widowControl w:val="0"/>
        <w:autoSpaceDE w:val="0"/>
        <w:autoSpaceDN w:val="0"/>
        <w:adjustRightInd w:val="0"/>
        <w:jc w:val="both"/>
      </w:pPr>
    </w:p>
    <w:p w:rsidR="00AE13C8" w:rsidRPr="00C909A4" w:rsidRDefault="00AE13C8" w:rsidP="00AE13C8">
      <w:pPr>
        <w:widowControl w:val="0"/>
        <w:autoSpaceDE w:val="0"/>
        <w:autoSpaceDN w:val="0"/>
        <w:adjustRightInd w:val="0"/>
        <w:jc w:val="both"/>
        <w:rPr>
          <w:i/>
        </w:rPr>
      </w:pPr>
      <w:r w:rsidRPr="00C909A4">
        <w:t>Denny daud(2013),</w:t>
      </w:r>
      <w:r w:rsidRPr="00C909A4">
        <w:rPr>
          <w:i/>
        </w:rPr>
        <w:t>Promosi dan kualitas layanan pengaruhnya terhadap keputusan konsumen menggunakan jasa pembiayaan pada pt. Bess finance manado</w:t>
      </w:r>
    </w:p>
    <w:p w:rsidR="00AE13C8" w:rsidRPr="00C909A4" w:rsidRDefault="00AE13C8" w:rsidP="00AE13C8">
      <w:pPr>
        <w:widowControl w:val="0"/>
        <w:autoSpaceDE w:val="0"/>
        <w:autoSpaceDN w:val="0"/>
        <w:adjustRightInd w:val="0"/>
        <w:jc w:val="both"/>
      </w:pPr>
    </w:p>
    <w:p w:rsidR="00AE13C8" w:rsidRPr="00C909A4" w:rsidRDefault="00AE13C8" w:rsidP="00AE13C8">
      <w:pPr>
        <w:widowControl w:val="0"/>
        <w:autoSpaceDE w:val="0"/>
        <w:autoSpaceDN w:val="0"/>
        <w:adjustRightInd w:val="0"/>
        <w:jc w:val="both"/>
      </w:pPr>
      <w:r w:rsidRPr="00C909A4">
        <w:t xml:space="preserve">Jilly bernadette mandey,(2013) </w:t>
      </w:r>
      <w:r w:rsidRPr="00C909A4">
        <w:rPr>
          <w:i/>
        </w:rPr>
        <w:t>Promosi, distribusi, harga pengaruhnya terhadap keputusan pembelian rokok surya promild</w:t>
      </w:r>
    </w:p>
    <w:p w:rsidR="00AE13C8" w:rsidRPr="00C909A4" w:rsidRDefault="00AE13C8" w:rsidP="00AE13C8">
      <w:pPr>
        <w:widowControl w:val="0"/>
        <w:autoSpaceDE w:val="0"/>
        <w:autoSpaceDN w:val="0"/>
        <w:adjustRightInd w:val="0"/>
        <w:jc w:val="both"/>
      </w:pPr>
    </w:p>
    <w:p w:rsidR="00AE13C8" w:rsidRPr="00C909A4" w:rsidRDefault="00AE13C8" w:rsidP="00AE13C8">
      <w:pPr>
        <w:widowControl w:val="0"/>
        <w:autoSpaceDE w:val="0"/>
        <w:autoSpaceDN w:val="0"/>
        <w:adjustRightInd w:val="0"/>
        <w:jc w:val="both"/>
      </w:pPr>
      <w:r w:rsidRPr="00C909A4">
        <w:t xml:space="preserve">erwin rediono tan(2011), </w:t>
      </w:r>
      <w:r w:rsidRPr="00C909A4">
        <w:rPr>
          <w:i/>
        </w:rPr>
        <w:t>Pengaruh faktor harga, promosi dan pelayanan  Terhadap keputusan konsumen untuk belanja Di alfamart surabaya</w:t>
      </w:r>
    </w:p>
    <w:p w:rsidR="00AE13C8" w:rsidRPr="00C909A4" w:rsidRDefault="00AE13C8" w:rsidP="00AE13C8">
      <w:pPr>
        <w:widowControl w:val="0"/>
        <w:autoSpaceDE w:val="0"/>
        <w:autoSpaceDN w:val="0"/>
        <w:adjustRightInd w:val="0"/>
        <w:jc w:val="both"/>
      </w:pPr>
    </w:p>
    <w:p w:rsidR="00AE13C8" w:rsidRPr="00C909A4" w:rsidRDefault="00AE13C8" w:rsidP="00AE13C8">
      <w:pPr>
        <w:widowControl w:val="0"/>
        <w:autoSpaceDE w:val="0"/>
        <w:autoSpaceDN w:val="0"/>
        <w:adjustRightInd w:val="0"/>
        <w:jc w:val="both"/>
      </w:pPr>
      <w:r w:rsidRPr="00C909A4">
        <w:t>Lidya mongi , lisbeth mananeke, agusta repi (2013)</w:t>
      </w:r>
      <w:r w:rsidRPr="00C909A4">
        <w:rPr>
          <w:i/>
        </w:rPr>
        <w:t>Kualitas produk, strategi promosi dan harga pengaruhnya terhadap keputusan pembelian kartu simpati telkomsel di kota manado</w:t>
      </w:r>
    </w:p>
    <w:p w:rsidR="00AE13C8" w:rsidRDefault="00AE13C8" w:rsidP="00AE13C8">
      <w:pPr>
        <w:widowControl w:val="0"/>
        <w:overflowPunct w:val="0"/>
        <w:autoSpaceDE w:val="0"/>
        <w:autoSpaceDN w:val="0"/>
        <w:adjustRightInd w:val="0"/>
        <w:spacing w:line="488" w:lineRule="auto"/>
        <w:ind w:firstLine="567"/>
      </w:pPr>
    </w:p>
    <w:p w:rsidR="00AE13C8" w:rsidRDefault="00AE13C8" w:rsidP="00AE13C8">
      <w:pPr>
        <w:widowControl w:val="0"/>
        <w:overflowPunct w:val="0"/>
        <w:autoSpaceDE w:val="0"/>
        <w:autoSpaceDN w:val="0"/>
        <w:adjustRightInd w:val="0"/>
        <w:spacing w:line="488" w:lineRule="auto"/>
        <w:ind w:firstLine="567"/>
      </w:pPr>
    </w:p>
    <w:p w:rsidR="00AE13C8" w:rsidRDefault="00AE13C8" w:rsidP="00AE13C8">
      <w:pPr>
        <w:widowControl w:val="0"/>
        <w:overflowPunct w:val="0"/>
        <w:autoSpaceDE w:val="0"/>
        <w:autoSpaceDN w:val="0"/>
        <w:adjustRightInd w:val="0"/>
        <w:spacing w:line="488" w:lineRule="auto"/>
        <w:ind w:firstLine="567"/>
      </w:pPr>
    </w:p>
    <w:p w:rsidR="00AE13C8" w:rsidRDefault="00AE13C8" w:rsidP="00AE13C8">
      <w:pPr>
        <w:widowControl w:val="0"/>
        <w:overflowPunct w:val="0"/>
        <w:autoSpaceDE w:val="0"/>
        <w:autoSpaceDN w:val="0"/>
        <w:adjustRightInd w:val="0"/>
        <w:spacing w:line="488" w:lineRule="auto"/>
        <w:ind w:firstLine="567"/>
      </w:pPr>
    </w:p>
    <w:p w:rsidR="00AE13C8" w:rsidRDefault="00AE13C8" w:rsidP="00AE13C8">
      <w:pPr>
        <w:widowControl w:val="0"/>
        <w:overflowPunct w:val="0"/>
        <w:autoSpaceDE w:val="0"/>
        <w:autoSpaceDN w:val="0"/>
        <w:adjustRightInd w:val="0"/>
        <w:spacing w:line="488" w:lineRule="auto"/>
        <w:ind w:firstLine="567"/>
      </w:pPr>
    </w:p>
    <w:p w:rsidR="00AE13C8" w:rsidRDefault="00AE13C8" w:rsidP="00AE13C8">
      <w:pPr>
        <w:widowControl w:val="0"/>
        <w:overflowPunct w:val="0"/>
        <w:autoSpaceDE w:val="0"/>
        <w:autoSpaceDN w:val="0"/>
        <w:adjustRightInd w:val="0"/>
        <w:spacing w:line="488" w:lineRule="auto"/>
        <w:ind w:firstLine="567"/>
      </w:pPr>
    </w:p>
    <w:p w:rsidR="00AE13C8" w:rsidRDefault="00AE13C8" w:rsidP="00AE13C8">
      <w:pPr>
        <w:widowControl w:val="0"/>
        <w:overflowPunct w:val="0"/>
        <w:autoSpaceDE w:val="0"/>
        <w:autoSpaceDN w:val="0"/>
        <w:adjustRightInd w:val="0"/>
        <w:spacing w:line="488" w:lineRule="auto"/>
        <w:ind w:firstLine="567"/>
      </w:pPr>
    </w:p>
    <w:p w:rsidR="00947C42" w:rsidRPr="00947C42" w:rsidRDefault="00947C42" w:rsidP="00947C42">
      <w:pPr>
        <w:spacing w:line="480" w:lineRule="auto"/>
        <w:ind w:firstLine="720"/>
        <w:jc w:val="both"/>
        <w:rPr>
          <w:b/>
          <w:sz w:val="28"/>
          <w:szCs w:val="28"/>
        </w:rPr>
      </w:pPr>
    </w:p>
    <w:p w:rsidR="00947C42" w:rsidRPr="00947C42" w:rsidRDefault="00947C42" w:rsidP="00947C42">
      <w:pPr>
        <w:pStyle w:val="ListParagraph"/>
        <w:spacing w:line="480" w:lineRule="auto"/>
        <w:ind w:left="0"/>
        <w:rPr>
          <w:b/>
        </w:rPr>
      </w:pPr>
    </w:p>
    <w:sectPr w:rsidR="00947C42" w:rsidRPr="00947C42" w:rsidSect="008E6638">
      <w:pgSz w:w="12240" w:h="15840"/>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589" w:rsidRDefault="00023589" w:rsidP="00FF053D">
      <w:r>
        <w:separator/>
      </w:r>
    </w:p>
  </w:endnote>
  <w:endnote w:type="continuationSeparator" w:id="1">
    <w:p w:rsidR="00023589" w:rsidRDefault="00023589" w:rsidP="00FF0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774"/>
      <w:docPartObj>
        <w:docPartGallery w:val="Page Numbers (Bottom of Page)"/>
        <w:docPartUnique/>
      </w:docPartObj>
    </w:sdtPr>
    <w:sdtContent>
      <w:p w:rsidR="008E6638" w:rsidRDefault="008E6638">
        <w:pPr>
          <w:pStyle w:val="Footer"/>
          <w:jc w:val="center"/>
        </w:pPr>
        <w:fldSimple w:instr=" PAGE   \* MERGEFORMAT ">
          <w:r w:rsidR="005544F4">
            <w:rPr>
              <w:noProof/>
            </w:rPr>
            <w:t>20</w:t>
          </w:r>
        </w:fldSimple>
      </w:p>
    </w:sdtContent>
  </w:sdt>
  <w:p w:rsidR="008E6638" w:rsidRDefault="008E6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589" w:rsidRDefault="00023589" w:rsidP="00FF053D">
      <w:r>
        <w:separator/>
      </w:r>
    </w:p>
  </w:footnote>
  <w:footnote w:type="continuationSeparator" w:id="1">
    <w:p w:rsidR="00023589" w:rsidRDefault="00023589" w:rsidP="00FF0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72" w:rsidRDefault="007C1172">
    <w:pPr>
      <w:pStyle w:val="Header"/>
      <w:jc w:val="right"/>
    </w:pPr>
  </w:p>
  <w:p w:rsidR="007C1172" w:rsidRDefault="007C11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E8D8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A"/>
    <w:multiLevelType w:val="hybridMultilevel"/>
    <w:tmpl w:val="F7BA642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12"/>
    <w:multiLevelType w:val="hybridMultilevel"/>
    <w:tmpl w:val="6AAA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874D4"/>
    <w:multiLevelType w:val="hybridMultilevel"/>
    <w:tmpl w:val="13D2CE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632929"/>
    <w:multiLevelType w:val="hybridMultilevel"/>
    <w:tmpl w:val="30C442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D53BC4"/>
    <w:multiLevelType w:val="hybridMultilevel"/>
    <w:tmpl w:val="D13C806A"/>
    <w:lvl w:ilvl="0" w:tplc="B8926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175301"/>
    <w:multiLevelType w:val="hybridMultilevel"/>
    <w:tmpl w:val="28E41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552DE"/>
    <w:multiLevelType w:val="hybridMultilevel"/>
    <w:tmpl w:val="29587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20CA0"/>
    <w:multiLevelType w:val="hybridMultilevel"/>
    <w:tmpl w:val="B58A02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C24A19"/>
    <w:multiLevelType w:val="multilevel"/>
    <w:tmpl w:val="D392002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09755F2"/>
    <w:multiLevelType w:val="hybridMultilevel"/>
    <w:tmpl w:val="B50643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22C1A"/>
    <w:multiLevelType w:val="hybridMultilevel"/>
    <w:tmpl w:val="99FCEF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D34C9D"/>
    <w:multiLevelType w:val="hybridMultilevel"/>
    <w:tmpl w:val="54164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10"/>
  </w:num>
  <w:num w:numId="5">
    <w:abstractNumId w:val="5"/>
  </w:num>
  <w:num w:numId="6">
    <w:abstractNumId w:val="4"/>
  </w:num>
  <w:num w:numId="7">
    <w:abstractNumId w:val="6"/>
  </w:num>
  <w:num w:numId="8">
    <w:abstractNumId w:val="7"/>
  </w:num>
  <w:num w:numId="9">
    <w:abstractNumId w:val="2"/>
  </w:num>
  <w:num w:numId="10">
    <w:abstractNumId w:val="1"/>
  </w:num>
  <w:num w:numId="11">
    <w:abstractNumId w:val="0"/>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stylePaneFormatFilter w:val="3F01"/>
  <w:defaultTabStop w:val="720"/>
  <w:drawingGridHorizontalSpacing w:val="12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B06DD0"/>
    <w:rsid w:val="00007943"/>
    <w:rsid w:val="00023589"/>
    <w:rsid w:val="00036B41"/>
    <w:rsid w:val="00040ED4"/>
    <w:rsid w:val="000414AE"/>
    <w:rsid w:val="00051941"/>
    <w:rsid w:val="000B2069"/>
    <w:rsid w:val="000B7995"/>
    <w:rsid w:val="000D65E6"/>
    <w:rsid w:val="0013020A"/>
    <w:rsid w:val="001750F8"/>
    <w:rsid w:val="0018387A"/>
    <w:rsid w:val="00187DDD"/>
    <w:rsid w:val="00194965"/>
    <w:rsid w:val="001B12D7"/>
    <w:rsid w:val="0020159D"/>
    <w:rsid w:val="0020498D"/>
    <w:rsid w:val="00222446"/>
    <w:rsid w:val="00242189"/>
    <w:rsid w:val="002A130B"/>
    <w:rsid w:val="002D757B"/>
    <w:rsid w:val="00321336"/>
    <w:rsid w:val="003358E5"/>
    <w:rsid w:val="0033655E"/>
    <w:rsid w:val="00360206"/>
    <w:rsid w:val="00407761"/>
    <w:rsid w:val="004157DC"/>
    <w:rsid w:val="00450C71"/>
    <w:rsid w:val="004817B7"/>
    <w:rsid w:val="004C4B01"/>
    <w:rsid w:val="004F6F05"/>
    <w:rsid w:val="0050075E"/>
    <w:rsid w:val="005108F3"/>
    <w:rsid w:val="00517301"/>
    <w:rsid w:val="005468BE"/>
    <w:rsid w:val="005544F4"/>
    <w:rsid w:val="00574F2E"/>
    <w:rsid w:val="005841FE"/>
    <w:rsid w:val="005861BB"/>
    <w:rsid w:val="00591418"/>
    <w:rsid w:val="005A2495"/>
    <w:rsid w:val="005D22F0"/>
    <w:rsid w:val="005F135D"/>
    <w:rsid w:val="00604F3B"/>
    <w:rsid w:val="006C0276"/>
    <w:rsid w:val="0074749E"/>
    <w:rsid w:val="00797F39"/>
    <w:rsid w:val="007A02F8"/>
    <w:rsid w:val="007C1172"/>
    <w:rsid w:val="007C66BE"/>
    <w:rsid w:val="007E27D0"/>
    <w:rsid w:val="007F6526"/>
    <w:rsid w:val="008016B2"/>
    <w:rsid w:val="008242C6"/>
    <w:rsid w:val="00834510"/>
    <w:rsid w:val="00837B56"/>
    <w:rsid w:val="008433DB"/>
    <w:rsid w:val="00866B24"/>
    <w:rsid w:val="00873901"/>
    <w:rsid w:val="00873B19"/>
    <w:rsid w:val="00891278"/>
    <w:rsid w:val="00897648"/>
    <w:rsid w:val="008A345F"/>
    <w:rsid w:val="008E6638"/>
    <w:rsid w:val="009040CD"/>
    <w:rsid w:val="0091085C"/>
    <w:rsid w:val="00911E7B"/>
    <w:rsid w:val="0093265E"/>
    <w:rsid w:val="00947C42"/>
    <w:rsid w:val="009912E6"/>
    <w:rsid w:val="00994E40"/>
    <w:rsid w:val="009A4C0D"/>
    <w:rsid w:val="00A4217C"/>
    <w:rsid w:val="00A856C8"/>
    <w:rsid w:val="00A871D8"/>
    <w:rsid w:val="00AC69E6"/>
    <w:rsid w:val="00AE0BB2"/>
    <w:rsid w:val="00AE13C8"/>
    <w:rsid w:val="00AE24FD"/>
    <w:rsid w:val="00AE5C2B"/>
    <w:rsid w:val="00AE78F6"/>
    <w:rsid w:val="00AF777E"/>
    <w:rsid w:val="00B06DD0"/>
    <w:rsid w:val="00B15C43"/>
    <w:rsid w:val="00B30B22"/>
    <w:rsid w:val="00B41F19"/>
    <w:rsid w:val="00B46E5F"/>
    <w:rsid w:val="00B5479C"/>
    <w:rsid w:val="00BC0F7E"/>
    <w:rsid w:val="00C51C21"/>
    <w:rsid w:val="00C63FA9"/>
    <w:rsid w:val="00C64571"/>
    <w:rsid w:val="00C828F6"/>
    <w:rsid w:val="00C862CE"/>
    <w:rsid w:val="00C86636"/>
    <w:rsid w:val="00CC284B"/>
    <w:rsid w:val="00CD6A76"/>
    <w:rsid w:val="00D20C8A"/>
    <w:rsid w:val="00D21890"/>
    <w:rsid w:val="00D26674"/>
    <w:rsid w:val="00D362BC"/>
    <w:rsid w:val="00D51EDE"/>
    <w:rsid w:val="00DB3C06"/>
    <w:rsid w:val="00E154F5"/>
    <w:rsid w:val="00EA2A52"/>
    <w:rsid w:val="00EA6B3C"/>
    <w:rsid w:val="00EC6E9D"/>
    <w:rsid w:val="00ED129C"/>
    <w:rsid w:val="00ED2D3A"/>
    <w:rsid w:val="00EE5FFC"/>
    <w:rsid w:val="00EE76CF"/>
    <w:rsid w:val="00EF500D"/>
    <w:rsid w:val="00F15ACB"/>
    <w:rsid w:val="00F35C18"/>
    <w:rsid w:val="00F40A85"/>
    <w:rsid w:val="00F63230"/>
    <w:rsid w:val="00F75A67"/>
    <w:rsid w:val="00F96B38"/>
    <w:rsid w:val="00FC7230"/>
    <w:rsid w:val="00FF053D"/>
    <w:rsid w:val="00FF42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D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20A"/>
    <w:pPr>
      <w:spacing w:after="201"/>
    </w:pPr>
    <w:rPr>
      <w:lang w:val="id-ID" w:eastAsia="id-ID"/>
    </w:rPr>
  </w:style>
  <w:style w:type="paragraph" w:styleId="Header">
    <w:name w:val="header"/>
    <w:basedOn w:val="Normal"/>
    <w:link w:val="HeaderChar"/>
    <w:uiPriority w:val="99"/>
    <w:rsid w:val="00FF053D"/>
    <w:pPr>
      <w:tabs>
        <w:tab w:val="center" w:pos="4513"/>
        <w:tab w:val="right" w:pos="9026"/>
      </w:tabs>
    </w:pPr>
  </w:style>
  <w:style w:type="character" w:customStyle="1" w:styleId="HeaderChar">
    <w:name w:val="Header Char"/>
    <w:basedOn w:val="DefaultParagraphFont"/>
    <w:link w:val="Header"/>
    <w:uiPriority w:val="99"/>
    <w:rsid w:val="00FF053D"/>
    <w:rPr>
      <w:sz w:val="24"/>
      <w:szCs w:val="24"/>
      <w:lang w:val="en-US" w:eastAsia="en-US"/>
    </w:rPr>
  </w:style>
  <w:style w:type="paragraph" w:styleId="Footer">
    <w:name w:val="footer"/>
    <w:basedOn w:val="Normal"/>
    <w:link w:val="FooterChar"/>
    <w:uiPriority w:val="99"/>
    <w:rsid w:val="00FF053D"/>
    <w:pPr>
      <w:tabs>
        <w:tab w:val="center" w:pos="4513"/>
        <w:tab w:val="right" w:pos="9026"/>
      </w:tabs>
    </w:pPr>
  </w:style>
  <w:style w:type="character" w:customStyle="1" w:styleId="FooterChar">
    <w:name w:val="Footer Char"/>
    <w:basedOn w:val="DefaultParagraphFont"/>
    <w:link w:val="Footer"/>
    <w:uiPriority w:val="99"/>
    <w:rsid w:val="00FF053D"/>
    <w:rPr>
      <w:sz w:val="24"/>
      <w:szCs w:val="24"/>
      <w:lang w:val="en-US" w:eastAsia="en-US"/>
    </w:rPr>
  </w:style>
  <w:style w:type="paragraph" w:styleId="ListParagraph">
    <w:name w:val="List Paragraph"/>
    <w:aliases w:val="skripsi"/>
    <w:basedOn w:val="Normal"/>
    <w:link w:val="ListParagraphChar"/>
    <w:uiPriority w:val="34"/>
    <w:qFormat/>
    <w:rsid w:val="00187DDD"/>
    <w:pPr>
      <w:ind w:left="720"/>
      <w:contextualSpacing/>
    </w:pPr>
  </w:style>
  <w:style w:type="paragraph" w:styleId="BalloonText">
    <w:name w:val="Balloon Text"/>
    <w:basedOn w:val="Normal"/>
    <w:link w:val="BalloonTextChar"/>
    <w:semiHidden/>
    <w:unhideWhenUsed/>
    <w:rsid w:val="00AE24FD"/>
    <w:rPr>
      <w:rFonts w:ascii="Segoe UI" w:hAnsi="Segoe UI" w:cs="Segoe UI"/>
      <w:sz w:val="18"/>
      <w:szCs w:val="18"/>
    </w:rPr>
  </w:style>
  <w:style w:type="character" w:customStyle="1" w:styleId="BalloonTextChar">
    <w:name w:val="Balloon Text Char"/>
    <w:basedOn w:val="DefaultParagraphFont"/>
    <w:link w:val="BalloonText"/>
    <w:semiHidden/>
    <w:rsid w:val="00AE24FD"/>
    <w:rPr>
      <w:rFonts w:ascii="Segoe UI" w:hAnsi="Segoe UI" w:cs="Segoe UI"/>
      <w:sz w:val="18"/>
      <w:szCs w:val="18"/>
      <w:lang w:val="en-US" w:eastAsia="en-US"/>
    </w:rPr>
  </w:style>
  <w:style w:type="character" w:customStyle="1" w:styleId="ListParagraphChar">
    <w:name w:val="List Paragraph Char"/>
    <w:aliases w:val="skripsi Char"/>
    <w:link w:val="ListParagraph"/>
    <w:uiPriority w:val="34"/>
    <w:locked/>
    <w:rsid w:val="004817B7"/>
    <w:rPr>
      <w:sz w:val="24"/>
      <w:szCs w:val="24"/>
      <w:lang w:val="en-US" w:eastAsia="en-US"/>
    </w:rPr>
  </w:style>
  <w:style w:type="character" w:customStyle="1" w:styleId="hps">
    <w:name w:val="hps"/>
    <w:basedOn w:val="DefaultParagraphFont"/>
    <w:rsid w:val="0020498D"/>
  </w:style>
  <w:style w:type="table" w:styleId="TableGrid">
    <w:name w:val="Table Grid"/>
    <w:basedOn w:val="TableNormal"/>
    <w:uiPriority w:val="59"/>
    <w:rsid w:val="00947C4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D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20A"/>
    <w:pPr>
      <w:spacing w:after="201"/>
    </w:pPr>
    <w:rPr>
      <w:lang w:val="id-ID" w:eastAsia="id-ID"/>
    </w:rPr>
  </w:style>
  <w:style w:type="paragraph" w:styleId="Header">
    <w:name w:val="header"/>
    <w:basedOn w:val="Normal"/>
    <w:link w:val="HeaderChar"/>
    <w:uiPriority w:val="99"/>
    <w:rsid w:val="00FF053D"/>
    <w:pPr>
      <w:tabs>
        <w:tab w:val="center" w:pos="4513"/>
        <w:tab w:val="right" w:pos="9026"/>
      </w:tabs>
    </w:pPr>
  </w:style>
  <w:style w:type="character" w:customStyle="1" w:styleId="HeaderChar">
    <w:name w:val="Header Char"/>
    <w:basedOn w:val="DefaultParagraphFont"/>
    <w:link w:val="Header"/>
    <w:uiPriority w:val="99"/>
    <w:rsid w:val="00FF053D"/>
    <w:rPr>
      <w:sz w:val="24"/>
      <w:szCs w:val="24"/>
      <w:lang w:val="en-US" w:eastAsia="en-US"/>
    </w:rPr>
  </w:style>
  <w:style w:type="paragraph" w:styleId="Footer">
    <w:name w:val="footer"/>
    <w:basedOn w:val="Normal"/>
    <w:link w:val="FooterChar"/>
    <w:uiPriority w:val="99"/>
    <w:rsid w:val="00FF053D"/>
    <w:pPr>
      <w:tabs>
        <w:tab w:val="center" w:pos="4513"/>
        <w:tab w:val="right" w:pos="9026"/>
      </w:tabs>
    </w:pPr>
  </w:style>
  <w:style w:type="character" w:customStyle="1" w:styleId="FooterChar">
    <w:name w:val="Footer Char"/>
    <w:basedOn w:val="DefaultParagraphFont"/>
    <w:link w:val="Footer"/>
    <w:uiPriority w:val="99"/>
    <w:rsid w:val="00FF053D"/>
    <w:rPr>
      <w:sz w:val="24"/>
      <w:szCs w:val="24"/>
      <w:lang w:val="en-US" w:eastAsia="en-US"/>
    </w:rPr>
  </w:style>
  <w:style w:type="paragraph" w:styleId="ListParagraph">
    <w:name w:val="List Paragraph"/>
    <w:aliases w:val="skripsi"/>
    <w:basedOn w:val="Normal"/>
    <w:link w:val="ListParagraphChar"/>
    <w:uiPriority w:val="34"/>
    <w:qFormat/>
    <w:rsid w:val="00187DDD"/>
    <w:pPr>
      <w:ind w:left="720"/>
      <w:contextualSpacing/>
    </w:pPr>
  </w:style>
  <w:style w:type="paragraph" w:styleId="BalloonText">
    <w:name w:val="Balloon Text"/>
    <w:basedOn w:val="Normal"/>
    <w:link w:val="BalloonTextChar"/>
    <w:semiHidden/>
    <w:unhideWhenUsed/>
    <w:rsid w:val="00AE24FD"/>
    <w:rPr>
      <w:rFonts w:ascii="Segoe UI" w:hAnsi="Segoe UI" w:cs="Segoe UI"/>
      <w:sz w:val="18"/>
      <w:szCs w:val="18"/>
    </w:rPr>
  </w:style>
  <w:style w:type="character" w:customStyle="1" w:styleId="BalloonTextChar">
    <w:name w:val="Balloon Text Char"/>
    <w:basedOn w:val="DefaultParagraphFont"/>
    <w:link w:val="BalloonText"/>
    <w:semiHidden/>
    <w:rsid w:val="00AE24FD"/>
    <w:rPr>
      <w:rFonts w:ascii="Segoe UI" w:hAnsi="Segoe UI" w:cs="Segoe UI"/>
      <w:sz w:val="18"/>
      <w:szCs w:val="18"/>
      <w:lang w:val="en-US" w:eastAsia="en-US"/>
    </w:rPr>
  </w:style>
  <w:style w:type="character" w:customStyle="1" w:styleId="ListParagraphChar">
    <w:name w:val="List Paragraph Char"/>
    <w:aliases w:val="skripsi Char"/>
    <w:link w:val="ListParagraph"/>
    <w:locked/>
    <w:rsid w:val="004817B7"/>
    <w:rPr>
      <w:sz w:val="24"/>
      <w:szCs w:val="24"/>
      <w:lang w:val="en-US" w:eastAsia="en-US"/>
    </w:rPr>
  </w:style>
  <w:style w:type="character" w:customStyle="1" w:styleId="hps">
    <w:name w:val="hps"/>
    <w:basedOn w:val="DefaultParagraphFont"/>
    <w:rsid w:val="0020498D"/>
  </w:style>
</w:styles>
</file>

<file path=word/webSettings.xml><?xml version="1.0" encoding="utf-8"?>
<w:webSettings xmlns:r="http://schemas.openxmlformats.org/officeDocument/2006/relationships" xmlns:w="http://schemas.openxmlformats.org/wordprocessingml/2006/main">
  <w:divs>
    <w:div w:id="19101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2007_Workbook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Pr>
        <a:bodyPr/>
        <a:lstStyle/>
        <a:p>
          <a:pPr>
            <a:defRPr lang="id-ID"/>
          </a:pPr>
          <a:endParaRPr lang="en-US"/>
        </a:p>
      </c:txPr>
    </c:title>
    <c:view3D>
      <c:rotX val="75"/>
      <c:perspective val="30"/>
    </c:view3D>
    <c:plotArea>
      <c:layout/>
      <c:pie3DChart>
        <c:varyColors val="1"/>
        <c:ser>
          <c:idx val="0"/>
          <c:order val="0"/>
          <c:tx>
            <c:strRef>
              <c:f>Sheet1!$B$1</c:f>
              <c:strCache>
                <c:ptCount val="1"/>
                <c:pt idx="0">
                  <c:v>Pra Survey</c:v>
                </c:pt>
              </c:strCache>
            </c:strRef>
          </c:tx>
          <c:cat>
            <c:strRef>
              <c:f>Sheet1!$A$2:$A$5</c:f>
              <c:strCache>
                <c:ptCount val="4"/>
                <c:pt idx="0">
                  <c:v>Product 19.21%</c:v>
                </c:pt>
                <c:pt idx="1">
                  <c:v>Price 31.79%</c:v>
                </c:pt>
                <c:pt idx="2">
                  <c:v> Place 9.27%</c:v>
                </c:pt>
                <c:pt idx="3">
                  <c:v>Promotion 39.74%</c:v>
                </c:pt>
              </c:strCache>
            </c:strRef>
          </c:cat>
          <c:val>
            <c:numRef>
              <c:f>Sheet1!$B$2:$B$5</c:f>
              <c:numCache>
                <c:formatCode>0.00</c:formatCode>
                <c:ptCount val="4"/>
                <c:pt idx="0">
                  <c:v>19.205298013245027</c:v>
                </c:pt>
                <c:pt idx="1">
                  <c:v>31.788079470198607</c:v>
                </c:pt>
                <c:pt idx="2">
                  <c:v>9.2715231788079464</c:v>
                </c:pt>
                <c:pt idx="3">
                  <c:v>39.735099337748352</c:v>
                </c:pt>
              </c:numCache>
            </c:numRef>
          </c:val>
        </c:ser>
      </c:pie3DChart>
      <c:spPr>
        <a:noFill/>
        <a:ln w="25416">
          <a:noFill/>
        </a:ln>
      </c:spPr>
    </c:plotArea>
    <c:legend>
      <c:legendPos val="r"/>
      <c:layout>
        <c:manualLayout>
          <c:xMode val="edge"/>
          <c:yMode val="edge"/>
          <c:x val="0.64083058009615712"/>
          <c:y val="0.26091897166700762"/>
          <c:w val="0.32047991228453543"/>
          <c:h val="0.45318830338515653"/>
        </c:manualLayout>
      </c:layout>
      <c:txPr>
        <a:bodyPr/>
        <a:lstStyle/>
        <a:p>
          <a:pPr>
            <a:defRPr lang="id-ID"/>
          </a:pPr>
          <a:endParaRPr lang="en-US"/>
        </a:p>
      </c:txP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30</TotalTime>
  <Pages>21</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DAFTAR ISI</vt:lpstr>
    </vt:vector>
  </TitlesOfParts>
  <Company>FKG</Company>
  <LinksUpToDate>false</LinksUpToDate>
  <CharactersWithSpaces>27473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Victor</dc:creator>
  <cp:lastModifiedBy>User</cp:lastModifiedBy>
  <cp:revision>2</cp:revision>
  <cp:lastPrinted>2016-05-26T01:52:00Z</cp:lastPrinted>
  <dcterms:created xsi:type="dcterms:W3CDTF">2016-05-26T02:16:00Z</dcterms:created>
  <dcterms:modified xsi:type="dcterms:W3CDTF">2016-05-26T02:16:00Z</dcterms:modified>
</cp:coreProperties>
</file>