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29" w:rsidRPr="00106D8A" w:rsidRDefault="00F91255" w:rsidP="00F91255">
      <w:pPr>
        <w:spacing w:line="480" w:lineRule="auto"/>
        <w:jc w:val="center"/>
        <w:rPr>
          <w:rFonts w:ascii="Times New Roman" w:hAnsi="Times New Roman" w:cs="Times New Roman"/>
          <w:b/>
          <w:sz w:val="24"/>
        </w:rPr>
      </w:pPr>
      <w:r w:rsidRPr="00106D8A">
        <w:rPr>
          <w:rFonts w:ascii="Times New Roman" w:hAnsi="Times New Roman" w:cs="Times New Roman"/>
          <w:b/>
          <w:sz w:val="24"/>
        </w:rPr>
        <w:t>BAB II</w:t>
      </w:r>
    </w:p>
    <w:p w:rsidR="00F91255" w:rsidRPr="00106D8A" w:rsidRDefault="00F91255" w:rsidP="00F91255">
      <w:pPr>
        <w:spacing w:line="480" w:lineRule="auto"/>
        <w:jc w:val="center"/>
        <w:rPr>
          <w:rFonts w:ascii="Times New Roman" w:hAnsi="Times New Roman" w:cs="Times New Roman"/>
          <w:b/>
          <w:sz w:val="24"/>
        </w:rPr>
      </w:pPr>
      <w:r w:rsidRPr="00106D8A">
        <w:rPr>
          <w:rFonts w:ascii="Times New Roman" w:hAnsi="Times New Roman" w:cs="Times New Roman"/>
          <w:b/>
          <w:sz w:val="24"/>
        </w:rPr>
        <w:t>KAJIAN PUSTAKA, KERANGKA PEMIKIRAN DAN HIPOTESIS</w:t>
      </w:r>
    </w:p>
    <w:p w:rsidR="00F91255" w:rsidRDefault="00F91255" w:rsidP="00475D5F">
      <w:pPr>
        <w:spacing w:line="480" w:lineRule="auto"/>
        <w:rPr>
          <w:rFonts w:ascii="Times New Roman" w:hAnsi="Times New Roman" w:cs="Times New Roman"/>
          <w:sz w:val="24"/>
        </w:rPr>
      </w:pPr>
    </w:p>
    <w:p w:rsidR="00F91255" w:rsidRPr="00106D8A" w:rsidRDefault="00276C87" w:rsidP="00276C87">
      <w:pPr>
        <w:spacing w:line="480" w:lineRule="auto"/>
        <w:rPr>
          <w:rFonts w:ascii="Times New Roman" w:hAnsi="Times New Roman" w:cs="Times New Roman"/>
          <w:b/>
          <w:sz w:val="24"/>
        </w:rPr>
      </w:pPr>
      <w:r w:rsidRPr="00106D8A">
        <w:rPr>
          <w:rFonts w:ascii="Times New Roman" w:hAnsi="Times New Roman" w:cs="Times New Roman"/>
          <w:b/>
          <w:sz w:val="24"/>
        </w:rPr>
        <w:t>2.1</w:t>
      </w:r>
      <w:r w:rsidRPr="00106D8A">
        <w:rPr>
          <w:rFonts w:ascii="Times New Roman" w:hAnsi="Times New Roman" w:cs="Times New Roman"/>
          <w:b/>
          <w:sz w:val="24"/>
        </w:rPr>
        <w:tab/>
        <w:t>KAJIAN PUSTAKA</w:t>
      </w:r>
    </w:p>
    <w:p w:rsidR="00276C87" w:rsidRPr="00106D8A" w:rsidRDefault="00276C87" w:rsidP="00276C87">
      <w:pPr>
        <w:spacing w:line="480" w:lineRule="auto"/>
        <w:rPr>
          <w:rFonts w:ascii="Times New Roman" w:hAnsi="Times New Roman" w:cs="Times New Roman"/>
          <w:b/>
          <w:sz w:val="24"/>
        </w:rPr>
      </w:pPr>
      <w:r w:rsidRPr="00106D8A">
        <w:rPr>
          <w:rFonts w:ascii="Times New Roman" w:hAnsi="Times New Roman" w:cs="Times New Roman"/>
          <w:b/>
          <w:sz w:val="24"/>
        </w:rPr>
        <w:t>2.1.1</w:t>
      </w:r>
      <w:r w:rsidRPr="00106D8A">
        <w:rPr>
          <w:rFonts w:ascii="Times New Roman" w:hAnsi="Times New Roman" w:cs="Times New Roman"/>
          <w:b/>
          <w:sz w:val="24"/>
        </w:rPr>
        <w:tab/>
        <w:t>AKUNTANSI</w:t>
      </w:r>
    </w:p>
    <w:p w:rsidR="00276C87" w:rsidRPr="00106D8A" w:rsidRDefault="00276C87" w:rsidP="00276C87">
      <w:pPr>
        <w:spacing w:line="480" w:lineRule="auto"/>
        <w:rPr>
          <w:rFonts w:ascii="Times New Roman" w:hAnsi="Times New Roman" w:cs="Times New Roman"/>
          <w:b/>
          <w:sz w:val="24"/>
        </w:rPr>
      </w:pPr>
      <w:r w:rsidRPr="00106D8A">
        <w:rPr>
          <w:rFonts w:ascii="Times New Roman" w:hAnsi="Times New Roman" w:cs="Times New Roman"/>
          <w:b/>
          <w:sz w:val="24"/>
        </w:rPr>
        <w:t>2.1.1.1</w:t>
      </w:r>
      <w:r w:rsidRPr="00106D8A">
        <w:rPr>
          <w:rFonts w:ascii="Times New Roman" w:hAnsi="Times New Roman" w:cs="Times New Roman"/>
          <w:b/>
          <w:sz w:val="24"/>
        </w:rPr>
        <w:tab/>
        <w:t xml:space="preserve">Pengertian Akuntansi </w:t>
      </w:r>
    </w:p>
    <w:p w:rsidR="00906FD9" w:rsidRDefault="00906FD9" w:rsidP="004E4099">
      <w:pPr>
        <w:pStyle w:val="Default"/>
        <w:spacing w:line="480" w:lineRule="auto"/>
        <w:ind w:firstLine="720"/>
        <w:jc w:val="both"/>
      </w:pPr>
      <w:r w:rsidRPr="00AE5ECC">
        <w:t>Menurut Kieso, W</w:t>
      </w:r>
      <w:r>
        <w:t>eygant, dan Warfield (2011:4</w:t>
      </w:r>
      <w:r w:rsidRPr="00AE5ECC">
        <w:t>)</w:t>
      </w:r>
      <w:r>
        <w:t xml:space="preserve"> akuntansi adalah: </w:t>
      </w:r>
    </w:p>
    <w:p w:rsidR="00906FD9" w:rsidRPr="00E27E2F" w:rsidRDefault="00906FD9" w:rsidP="004E4099">
      <w:pPr>
        <w:pStyle w:val="Default"/>
        <w:spacing w:line="480" w:lineRule="auto"/>
        <w:ind w:left="720"/>
        <w:jc w:val="both"/>
        <w:rPr>
          <w:i/>
        </w:rPr>
      </w:pPr>
      <w:r w:rsidRPr="00E27E2F">
        <w:rPr>
          <w:i/>
        </w:rPr>
        <w:t>"Accounting is an information system that identifies, records, and communicates the economic events of an organization to interested users."</w:t>
      </w:r>
    </w:p>
    <w:p w:rsidR="004E4099" w:rsidRDefault="00DD52B8" w:rsidP="004E4099">
      <w:pPr>
        <w:pStyle w:val="Default"/>
        <w:spacing w:line="480" w:lineRule="auto"/>
        <w:ind w:left="720" w:firstLine="60"/>
        <w:jc w:val="both"/>
        <w:rPr>
          <w:lang w:val="id-ID"/>
        </w:rPr>
      </w:pPr>
      <w:r>
        <w:t>Menurut Hanafi dan Abdul Halim (2014:27), definisi akuntansi adalah: “Sebagai</w:t>
      </w:r>
      <w:r>
        <w:tab/>
        <w:t>proses</w:t>
      </w:r>
      <w:r>
        <w:tab/>
        <w:t>pengidentifi</w:t>
      </w:r>
      <w:r w:rsidR="004E4099">
        <w:t>kasian,</w:t>
      </w:r>
      <w:r w:rsidR="004E4099">
        <w:tab/>
        <w:t>pengukuran,</w:t>
      </w:r>
      <w:r w:rsidR="004E4099">
        <w:tab/>
        <w:t>pencatatan,</w:t>
      </w:r>
      <w:r w:rsidR="004E4099">
        <w:rPr>
          <w:lang w:val="id-ID"/>
        </w:rPr>
        <w:t xml:space="preserve"> </w:t>
      </w:r>
      <w:proofErr w:type="gramStart"/>
      <w:r>
        <w:t>dan</w:t>
      </w:r>
      <w:proofErr w:type="gramEnd"/>
      <w:r>
        <w:t xml:space="preserve"> pengkomunikasian informasi ekonomi yang bisa dipakai untuk penilaian (</w:t>
      </w:r>
      <w:r>
        <w:rPr>
          <w:i/>
        </w:rPr>
        <w:t>judgement</w:t>
      </w:r>
      <w:r>
        <w:t>) dan pengambilan keputusan oleh pemakai informasi</w:t>
      </w:r>
      <w:r>
        <w:rPr>
          <w:spacing w:val="-6"/>
        </w:rPr>
        <w:t xml:space="preserve"> </w:t>
      </w:r>
      <w:r>
        <w:t>tersebut</w:t>
      </w:r>
      <w:r>
        <w:rPr>
          <w:lang w:val="id-ID"/>
        </w:rPr>
        <w:t>”</w:t>
      </w:r>
    </w:p>
    <w:p w:rsidR="00906FD9" w:rsidRDefault="00DD52B8" w:rsidP="004E4099">
      <w:pPr>
        <w:pStyle w:val="Default"/>
        <w:spacing w:line="480" w:lineRule="auto"/>
        <w:ind w:left="720"/>
        <w:jc w:val="both"/>
        <w:rPr>
          <w:lang w:val="id-ID"/>
        </w:rPr>
      </w:pPr>
      <w:r>
        <w:t>Pengertian akuntansi menurut Wikd &amp; Kwok (2011:4) dalam Agoes dan Estralita Trisnawati (2013:1), yaitu</w:t>
      </w:r>
      <w:r>
        <w:rPr>
          <w:lang w:val="id-ID"/>
        </w:rPr>
        <w:t>:</w:t>
      </w:r>
    </w:p>
    <w:p w:rsidR="00DD52B8" w:rsidRPr="00DD52B8" w:rsidRDefault="00DD52B8" w:rsidP="004E4099">
      <w:pPr>
        <w:pStyle w:val="Default"/>
        <w:ind w:left="720"/>
        <w:jc w:val="both"/>
        <w:rPr>
          <w:lang w:val="id-ID"/>
        </w:rPr>
      </w:pPr>
      <w:proofErr w:type="gramStart"/>
      <w:r>
        <w:t>“Akuntansi adalah sistem informasi yang menghasilkan laporan kepada pihak- pihak yang berkepentingan mengenai aktivitas ekonomi dan kondisi perusahaan.</w:t>
      </w:r>
      <w:proofErr w:type="gramEnd"/>
      <w:r>
        <w:t xml:space="preserve"> </w:t>
      </w:r>
      <w:proofErr w:type="gramStart"/>
      <w:r>
        <w:t>Akuntansi mengacu pada tiga aktivitas dasar yaitu mengidentifikasi, merekam dan mengkomunikasikan kejadian ekonomi yang terjadi pada organisasi untuk kepentingan pihak pengguna laporan keuangan yang terdiri dari pengguna internal dan eksternal.”</w:t>
      </w:r>
      <w:proofErr w:type="gramEnd"/>
    </w:p>
    <w:p w:rsidR="00906FD9" w:rsidRDefault="00906FD9" w:rsidP="00906FD9">
      <w:pPr>
        <w:jc w:val="both"/>
        <w:rPr>
          <w:rFonts w:ascii="Times New Roman" w:hAnsi="Times New Roman" w:cs="Times New Roman"/>
          <w:sz w:val="24"/>
          <w:szCs w:val="24"/>
        </w:rPr>
      </w:pPr>
    </w:p>
    <w:p w:rsidR="004E4099" w:rsidRDefault="004E4099" w:rsidP="00906FD9">
      <w:pPr>
        <w:jc w:val="both"/>
        <w:rPr>
          <w:rFonts w:ascii="Times New Roman" w:hAnsi="Times New Roman" w:cs="Times New Roman"/>
          <w:sz w:val="24"/>
          <w:szCs w:val="24"/>
        </w:rPr>
      </w:pPr>
    </w:p>
    <w:p w:rsidR="00DE5EFE" w:rsidRDefault="00906FD9" w:rsidP="00DE5EFE">
      <w:pPr>
        <w:jc w:val="both"/>
        <w:rPr>
          <w:rFonts w:ascii="Times New Roman" w:hAnsi="Times New Roman" w:cs="Times New Roman"/>
          <w:b/>
          <w:sz w:val="24"/>
          <w:szCs w:val="24"/>
        </w:rPr>
      </w:pPr>
      <w:r w:rsidRPr="00A063BD">
        <w:rPr>
          <w:rFonts w:ascii="Times New Roman" w:hAnsi="Times New Roman" w:cs="Times New Roman"/>
          <w:b/>
          <w:sz w:val="24"/>
          <w:szCs w:val="24"/>
        </w:rPr>
        <w:lastRenderedPageBreak/>
        <w:t>2.1.1.2</w:t>
      </w:r>
      <w:r w:rsidRPr="00A063BD">
        <w:rPr>
          <w:rFonts w:ascii="Times New Roman" w:hAnsi="Times New Roman" w:cs="Times New Roman"/>
          <w:b/>
          <w:sz w:val="24"/>
          <w:szCs w:val="24"/>
        </w:rPr>
        <w:tab/>
        <w:t xml:space="preserve">Bidang – Bidang Akuntansi </w:t>
      </w:r>
      <w:r w:rsidR="009A0AAD">
        <w:rPr>
          <w:rFonts w:ascii="Times New Roman" w:hAnsi="Times New Roman" w:cs="Times New Roman"/>
          <w:b/>
          <w:sz w:val="24"/>
          <w:szCs w:val="24"/>
        </w:rPr>
        <w:t xml:space="preserve">    </w:t>
      </w:r>
    </w:p>
    <w:p w:rsidR="009A0AAD" w:rsidRDefault="009A0AAD" w:rsidP="009A0AAD">
      <w:pPr>
        <w:spacing w:line="480" w:lineRule="auto"/>
        <w:ind w:firstLine="720"/>
        <w:jc w:val="both"/>
        <w:rPr>
          <w:rFonts w:ascii="Times New Roman" w:hAnsi="Times New Roman" w:cs="Times New Roman"/>
          <w:sz w:val="24"/>
        </w:rPr>
      </w:pPr>
      <w:r>
        <w:rPr>
          <w:rFonts w:ascii="Times New Roman" w:hAnsi="Times New Roman" w:cs="Times New Roman"/>
          <w:sz w:val="24"/>
        </w:rPr>
        <w:t>Di</w:t>
      </w:r>
      <w:r w:rsidR="00906FD9" w:rsidRPr="00DE5EFE">
        <w:rPr>
          <w:rFonts w:ascii="Times New Roman" w:hAnsi="Times New Roman" w:cs="Times New Roman"/>
          <w:sz w:val="24"/>
        </w:rPr>
        <w:t>dalam ilmu akuntansi telah berkembang jenis-jenis khusus perkembangan dimana perkembangan tersebut disebabkan oleh meningkatnya jumlah dan ukuran perusahaan</w:t>
      </w:r>
      <w:r w:rsidR="00906FD9" w:rsidRPr="00DE5EFE">
        <w:rPr>
          <w:rFonts w:ascii="Times New Roman" w:hAnsi="Times New Roman" w:cs="Times New Roman"/>
          <w:spacing w:val="-17"/>
          <w:sz w:val="24"/>
        </w:rPr>
        <w:t xml:space="preserve"> </w:t>
      </w:r>
      <w:r w:rsidR="00906FD9" w:rsidRPr="00DE5EFE">
        <w:rPr>
          <w:rFonts w:ascii="Times New Roman" w:hAnsi="Times New Roman" w:cs="Times New Roman"/>
          <w:sz w:val="24"/>
        </w:rPr>
        <w:t>serta</w:t>
      </w:r>
      <w:r w:rsidR="00906FD9" w:rsidRPr="00DE5EFE">
        <w:rPr>
          <w:rFonts w:ascii="Times New Roman" w:hAnsi="Times New Roman" w:cs="Times New Roman"/>
          <w:spacing w:val="-17"/>
          <w:sz w:val="24"/>
        </w:rPr>
        <w:t xml:space="preserve"> </w:t>
      </w:r>
      <w:r w:rsidR="00906FD9" w:rsidRPr="00DE5EFE">
        <w:rPr>
          <w:rFonts w:ascii="Times New Roman" w:hAnsi="Times New Roman" w:cs="Times New Roman"/>
          <w:sz w:val="24"/>
        </w:rPr>
        <w:t>pengaturan</w:t>
      </w:r>
      <w:r w:rsidR="00906FD9" w:rsidRPr="00DE5EFE">
        <w:rPr>
          <w:rFonts w:ascii="Times New Roman" w:hAnsi="Times New Roman" w:cs="Times New Roman"/>
          <w:spacing w:val="-16"/>
          <w:sz w:val="24"/>
        </w:rPr>
        <w:t xml:space="preserve"> </w:t>
      </w:r>
      <w:r w:rsidR="00906FD9" w:rsidRPr="00DE5EFE">
        <w:rPr>
          <w:rFonts w:ascii="Times New Roman" w:hAnsi="Times New Roman" w:cs="Times New Roman"/>
          <w:sz w:val="24"/>
        </w:rPr>
        <w:t>pemerintah.</w:t>
      </w:r>
      <w:r w:rsidR="00906FD9" w:rsidRPr="00DE5EFE">
        <w:rPr>
          <w:rFonts w:ascii="Times New Roman" w:hAnsi="Times New Roman" w:cs="Times New Roman"/>
          <w:spacing w:val="-16"/>
          <w:sz w:val="24"/>
        </w:rPr>
        <w:t xml:space="preserve"> </w:t>
      </w:r>
      <w:r w:rsidR="00906FD9" w:rsidRPr="00DE5EFE">
        <w:rPr>
          <w:rFonts w:ascii="Times New Roman" w:hAnsi="Times New Roman" w:cs="Times New Roman"/>
          <w:sz w:val="24"/>
        </w:rPr>
        <w:t>Menurut</w:t>
      </w:r>
      <w:r w:rsidR="00906FD9" w:rsidRPr="00DE5EFE">
        <w:rPr>
          <w:rFonts w:ascii="Times New Roman" w:hAnsi="Times New Roman" w:cs="Times New Roman"/>
          <w:spacing w:val="-13"/>
          <w:sz w:val="24"/>
        </w:rPr>
        <w:t xml:space="preserve"> </w:t>
      </w:r>
      <w:r w:rsidR="00906FD9" w:rsidRPr="00DE5EFE">
        <w:rPr>
          <w:rFonts w:ascii="Times New Roman" w:hAnsi="Times New Roman" w:cs="Times New Roman"/>
          <w:sz w:val="24"/>
        </w:rPr>
        <w:t>Rudianto</w:t>
      </w:r>
      <w:r w:rsidR="00906FD9" w:rsidRPr="00DE5EFE">
        <w:rPr>
          <w:rFonts w:ascii="Times New Roman" w:hAnsi="Times New Roman" w:cs="Times New Roman"/>
          <w:spacing w:val="-16"/>
          <w:sz w:val="24"/>
        </w:rPr>
        <w:t xml:space="preserve"> </w:t>
      </w:r>
      <w:r w:rsidR="00906FD9" w:rsidRPr="00DE5EFE">
        <w:rPr>
          <w:rFonts w:ascii="Times New Roman" w:hAnsi="Times New Roman" w:cs="Times New Roman"/>
          <w:sz w:val="24"/>
        </w:rPr>
        <w:t>(2012:9)</w:t>
      </w:r>
      <w:r w:rsidR="00906FD9" w:rsidRPr="00DE5EFE">
        <w:rPr>
          <w:rFonts w:ascii="Times New Roman" w:hAnsi="Times New Roman" w:cs="Times New Roman"/>
          <w:spacing w:val="-17"/>
          <w:sz w:val="24"/>
        </w:rPr>
        <w:t xml:space="preserve"> </w:t>
      </w:r>
      <w:r w:rsidR="00906FD9" w:rsidRPr="00DE5EFE">
        <w:rPr>
          <w:rFonts w:ascii="Times New Roman" w:hAnsi="Times New Roman" w:cs="Times New Roman"/>
          <w:sz w:val="24"/>
        </w:rPr>
        <w:t>jenis-jenis</w:t>
      </w:r>
      <w:r w:rsidR="00906FD9" w:rsidRPr="00DE5EFE">
        <w:rPr>
          <w:rFonts w:ascii="Times New Roman" w:hAnsi="Times New Roman" w:cs="Times New Roman"/>
          <w:spacing w:val="-15"/>
          <w:sz w:val="24"/>
        </w:rPr>
        <w:t xml:space="preserve"> </w:t>
      </w:r>
      <w:r w:rsidR="00906FD9" w:rsidRPr="00DE5EFE">
        <w:rPr>
          <w:rFonts w:ascii="Times New Roman" w:hAnsi="Times New Roman" w:cs="Times New Roman"/>
          <w:sz w:val="24"/>
        </w:rPr>
        <w:t>bidang akuntansi, antara</w:t>
      </w:r>
      <w:r w:rsidR="00906FD9" w:rsidRPr="00DE5EFE">
        <w:rPr>
          <w:rFonts w:ascii="Times New Roman" w:hAnsi="Times New Roman" w:cs="Times New Roman"/>
          <w:spacing w:val="-2"/>
          <w:sz w:val="24"/>
        </w:rPr>
        <w:t xml:space="preserve"> </w:t>
      </w:r>
      <w:r w:rsidR="00906FD9" w:rsidRPr="00DE5EFE">
        <w:rPr>
          <w:rFonts w:ascii="Times New Roman" w:hAnsi="Times New Roman" w:cs="Times New Roman"/>
          <w:sz w:val="24"/>
        </w:rPr>
        <w:t>lain:</w:t>
      </w:r>
    </w:p>
    <w:p w:rsidR="009A0AAD" w:rsidRPr="009A0AAD" w:rsidRDefault="00906FD9" w:rsidP="009A0AAD">
      <w:pPr>
        <w:pStyle w:val="ListParagraph"/>
        <w:numPr>
          <w:ilvl w:val="0"/>
          <w:numId w:val="1"/>
        </w:numPr>
        <w:spacing w:line="240" w:lineRule="auto"/>
        <w:jc w:val="both"/>
        <w:rPr>
          <w:rFonts w:ascii="Times New Roman" w:hAnsi="Times New Roman" w:cs="Times New Roman"/>
          <w:b/>
          <w:sz w:val="32"/>
          <w:szCs w:val="24"/>
        </w:rPr>
      </w:pPr>
      <w:r w:rsidRPr="009A0AAD">
        <w:rPr>
          <w:rFonts w:ascii="Times New Roman" w:hAnsi="Times New Roman" w:cs="Times New Roman"/>
          <w:b/>
          <w:sz w:val="24"/>
        </w:rPr>
        <w:t>Akuntansi Manajemen</w:t>
      </w:r>
      <w:r w:rsidRPr="009A0AAD">
        <w:rPr>
          <w:rFonts w:ascii="Times New Roman" w:hAnsi="Times New Roman" w:cs="Times New Roman"/>
          <w:sz w:val="24"/>
        </w:rPr>
        <w:t xml:space="preserve">, yaitu bidang akuntansi yang </w:t>
      </w:r>
      <w:r w:rsidR="009A0AAD" w:rsidRPr="009A0AAD">
        <w:rPr>
          <w:rFonts w:ascii="Times New Roman" w:hAnsi="Times New Roman" w:cs="Times New Roman"/>
          <w:sz w:val="24"/>
        </w:rPr>
        <w:t xml:space="preserve"> </w:t>
      </w:r>
      <w:r w:rsidRPr="009A0AAD">
        <w:rPr>
          <w:rFonts w:ascii="Times New Roman" w:hAnsi="Times New Roman" w:cs="Times New Roman"/>
          <w:sz w:val="24"/>
        </w:rPr>
        <w:t>berfungsi menyediakan data dan informasi untuk pengambilan keputusan manajemen</w:t>
      </w:r>
      <w:r w:rsidRPr="009A0AAD">
        <w:rPr>
          <w:rFonts w:ascii="Times New Roman" w:hAnsi="Times New Roman" w:cs="Times New Roman"/>
          <w:spacing w:val="46"/>
          <w:sz w:val="24"/>
        </w:rPr>
        <w:t xml:space="preserve"> </w:t>
      </w:r>
      <w:r w:rsidRPr="009A0AAD">
        <w:rPr>
          <w:rFonts w:ascii="Times New Roman" w:hAnsi="Times New Roman" w:cs="Times New Roman"/>
          <w:sz w:val="24"/>
        </w:rPr>
        <w:t>menyangkut operasi harian dan perencenaan operasi di masa</w:t>
      </w:r>
      <w:r w:rsidRPr="009A0AAD">
        <w:rPr>
          <w:rFonts w:ascii="Times New Roman" w:hAnsi="Times New Roman" w:cs="Times New Roman"/>
          <w:spacing w:val="-3"/>
          <w:sz w:val="24"/>
        </w:rPr>
        <w:t xml:space="preserve"> </w:t>
      </w:r>
      <w:r w:rsidRPr="009A0AAD">
        <w:rPr>
          <w:rFonts w:ascii="Times New Roman" w:hAnsi="Times New Roman" w:cs="Times New Roman"/>
          <w:sz w:val="24"/>
        </w:rPr>
        <w:t>depan.</w:t>
      </w:r>
    </w:p>
    <w:p w:rsidR="009A0AAD" w:rsidRPr="009A0AAD" w:rsidRDefault="00906FD9" w:rsidP="009A0AAD">
      <w:pPr>
        <w:pStyle w:val="ListParagraph"/>
        <w:numPr>
          <w:ilvl w:val="0"/>
          <w:numId w:val="1"/>
        </w:numPr>
        <w:spacing w:line="240" w:lineRule="auto"/>
        <w:jc w:val="both"/>
        <w:rPr>
          <w:rFonts w:ascii="Times New Roman" w:hAnsi="Times New Roman" w:cs="Times New Roman"/>
          <w:b/>
          <w:sz w:val="32"/>
          <w:szCs w:val="24"/>
        </w:rPr>
      </w:pPr>
      <w:r w:rsidRPr="009A0AAD">
        <w:rPr>
          <w:rFonts w:ascii="Times New Roman" w:hAnsi="Times New Roman" w:cs="Times New Roman"/>
          <w:b/>
          <w:sz w:val="24"/>
        </w:rPr>
        <w:t>Akuntansi Biaya</w:t>
      </w:r>
      <w:r w:rsidRPr="009A0AAD">
        <w:rPr>
          <w:rFonts w:ascii="Times New Roman" w:hAnsi="Times New Roman" w:cs="Times New Roman"/>
          <w:sz w:val="24"/>
        </w:rPr>
        <w:t>, yaitu</w:t>
      </w:r>
      <w:r w:rsidRPr="009A0AAD">
        <w:rPr>
          <w:rFonts w:ascii="Times New Roman" w:hAnsi="Times New Roman" w:cs="Times New Roman"/>
          <w:spacing w:val="-11"/>
          <w:sz w:val="24"/>
        </w:rPr>
        <w:t xml:space="preserve"> </w:t>
      </w:r>
      <w:r w:rsidRPr="009A0AAD">
        <w:rPr>
          <w:rFonts w:ascii="Times New Roman" w:hAnsi="Times New Roman" w:cs="Times New Roman"/>
          <w:sz w:val="24"/>
        </w:rPr>
        <w:t>bidang</w:t>
      </w:r>
      <w:r w:rsidRPr="009A0AAD">
        <w:rPr>
          <w:rFonts w:ascii="Times New Roman" w:hAnsi="Times New Roman" w:cs="Times New Roman"/>
          <w:spacing w:val="-15"/>
          <w:sz w:val="24"/>
        </w:rPr>
        <w:t xml:space="preserve"> </w:t>
      </w:r>
      <w:r w:rsidRPr="009A0AAD">
        <w:rPr>
          <w:rFonts w:ascii="Times New Roman" w:hAnsi="Times New Roman" w:cs="Times New Roman"/>
          <w:sz w:val="24"/>
        </w:rPr>
        <w:t>akuntansi</w:t>
      </w:r>
      <w:r w:rsidRPr="009A0AAD">
        <w:rPr>
          <w:rFonts w:ascii="Times New Roman" w:hAnsi="Times New Roman" w:cs="Times New Roman"/>
          <w:spacing w:val="-8"/>
          <w:sz w:val="24"/>
        </w:rPr>
        <w:t xml:space="preserve"> </w:t>
      </w:r>
      <w:r w:rsidRPr="009A0AAD">
        <w:rPr>
          <w:rFonts w:ascii="Times New Roman" w:hAnsi="Times New Roman" w:cs="Times New Roman"/>
          <w:sz w:val="24"/>
        </w:rPr>
        <w:t>yang</w:t>
      </w:r>
      <w:r w:rsidRPr="009A0AAD">
        <w:rPr>
          <w:rFonts w:ascii="Times New Roman" w:hAnsi="Times New Roman" w:cs="Times New Roman"/>
          <w:spacing w:val="-14"/>
          <w:sz w:val="24"/>
        </w:rPr>
        <w:t xml:space="preserve"> </w:t>
      </w:r>
      <w:r w:rsidRPr="009A0AAD">
        <w:rPr>
          <w:rFonts w:ascii="Times New Roman" w:hAnsi="Times New Roman" w:cs="Times New Roman"/>
          <w:sz w:val="24"/>
        </w:rPr>
        <w:t>fungsi</w:t>
      </w:r>
      <w:r w:rsidRPr="009A0AAD">
        <w:rPr>
          <w:rFonts w:ascii="Times New Roman" w:hAnsi="Times New Roman" w:cs="Times New Roman"/>
          <w:spacing w:val="-13"/>
          <w:sz w:val="24"/>
        </w:rPr>
        <w:t xml:space="preserve"> </w:t>
      </w:r>
      <w:r w:rsidRPr="009A0AAD">
        <w:rPr>
          <w:rFonts w:ascii="Times New Roman" w:hAnsi="Times New Roman" w:cs="Times New Roman"/>
          <w:sz w:val="24"/>
        </w:rPr>
        <w:t>utamanya</w:t>
      </w:r>
      <w:r w:rsidRPr="009A0AAD">
        <w:rPr>
          <w:rFonts w:ascii="Times New Roman" w:hAnsi="Times New Roman" w:cs="Times New Roman"/>
          <w:spacing w:val="-13"/>
          <w:sz w:val="24"/>
        </w:rPr>
        <w:t xml:space="preserve"> </w:t>
      </w:r>
      <w:r w:rsidRPr="009A0AAD">
        <w:rPr>
          <w:rFonts w:ascii="Times New Roman" w:hAnsi="Times New Roman" w:cs="Times New Roman"/>
          <w:sz w:val="24"/>
        </w:rPr>
        <w:t>adalah</w:t>
      </w:r>
      <w:r w:rsidRPr="009A0AAD">
        <w:rPr>
          <w:rFonts w:ascii="Times New Roman" w:hAnsi="Times New Roman" w:cs="Times New Roman"/>
          <w:spacing w:val="-14"/>
          <w:sz w:val="24"/>
        </w:rPr>
        <w:t xml:space="preserve"> </w:t>
      </w:r>
      <w:r w:rsidRPr="009A0AAD">
        <w:rPr>
          <w:rFonts w:ascii="Times New Roman" w:hAnsi="Times New Roman" w:cs="Times New Roman"/>
          <w:sz w:val="24"/>
        </w:rPr>
        <w:t>sebagai aktivitas</w:t>
      </w:r>
      <w:r w:rsidRPr="009A0AAD">
        <w:rPr>
          <w:rFonts w:ascii="Times New Roman" w:hAnsi="Times New Roman" w:cs="Times New Roman"/>
          <w:spacing w:val="-12"/>
          <w:sz w:val="24"/>
        </w:rPr>
        <w:t xml:space="preserve"> </w:t>
      </w:r>
      <w:r w:rsidRPr="009A0AAD">
        <w:rPr>
          <w:rFonts w:ascii="Times New Roman" w:hAnsi="Times New Roman" w:cs="Times New Roman"/>
          <w:sz w:val="24"/>
        </w:rPr>
        <w:t>dan</w:t>
      </w:r>
      <w:r w:rsidRPr="009A0AAD">
        <w:rPr>
          <w:rFonts w:ascii="Times New Roman" w:hAnsi="Times New Roman" w:cs="Times New Roman"/>
          <w:spacing w:val="-12"/>
          <w:sz w:val="24"/>
        </w:rPr>
        <w:t xml:space="preserve"> </w:t>
      </w:r>
      <w:r w:rsidRPr="009A0AAD">
        <w:rPr>
          <w:rFonts w:ascii="Times New Roman" w:hAnsi="Times New Roman" w:cs="Times New Roman"/>
          <w:sz w:val="24"/>
        </w:rPr>
        <w:t>proses</w:t>
      </w:r>
      <w:r w:rsidRPr="009A0AAD">
        <w:rPr>
          <w:rFonts w:ascii="Times New Roman" w:hAnsi="Times New Roman" w:cs="Times New Roman"/>
          <w:spacing w:val="-12"/>
          <w:sz w:val="24"/>
        </w:rPr>
        <w:t xml:space="preserve"> </w:t>
      </w:r>
      <w:r w:rsidRPr="009A0AAD">
        <w:rPr>
          <w:rFonts w:ascii="Times New Roman" w:hAnsi="Times New Roman" w:cs="Times New Roman"/>
          <w:sz w:val="24"/>
        </w:rPr>
        <w:t>pengendalian</w:t>
      </w:r>
      <w:r w:rsidRPr="009A0AAD">
        <w:rPr>
          <w:rFonts w:ascii="Times New Roman" w:hAnsi="Times New Roman" w:cs="Times New Roman"/>
          <w:spacing w:val="-12"/>
          <w:sz w:val="24"/>
        </w:rPr>
        <w:t xml:space="preserve"> </w:t>
      </w:r>
      <w:r w:rsidRPr="009A0AAD">
        <w:rPr>
          <w:rFonts w:ascii="Times New Roman" w:hAnsi="Times New Roman" w:cs="Times New Roman"/>
          <w:sz w:val="24"/>
        </w:rPr>
        <w:t>biaya</w:t>
      </w:r>
      <w:r w:rsidRPr="009A0AAD">
        <w:rPr>
          <w:rFonts w:ascii="Times New Roman" w:hAnsi="Times New Roman" w:cs="Times New Roman"/>
          <w:spacing w:val="-12"/>
          <w:sz w:val="24"/>
        </w:rPr>
        <w:t xml:space="preserve"> </w:t>
      </w:r>
      <w:r w:rsidRPr="009A0AAD">
        <w:rPr>
          <w:rFonts w:ascii="Times New Roman" w:hAnsi="Times New Roman" w:cs="Times New Roman"/>
          <w:sz w:val="24"/>
        </w:rPr>
        <w:t>selama</w:t>
      </w:r>
      <w:r w:rsidRPr="009A0AAD">
        <w:rPr>
          <w:rFonts w:ascii="Times New Roman" w:hAnsi="Times New Roman" w:cs="Times New Roman"/>
          <w:spacing w:val="-13"/>
          <w:sz w:val="24"/>
        </w:rPr>
        <w:t xml:space="preserve"> </w:t>
      </w:r>
      <w:r w:rsidRPr="009A0AAD">
        <w:rPr>
          <w:rFonts w:ascii="Times New Roman" w:hAnsi="Times New Roman" w:cs="Times New Roman"/>
          <w:sz w:val="24"/>
        </w:rPr>
        <w:t>proses</w:t>
      </w:r>
      <w:r w:rsidRPr="009A0AAD">
        <w:rPr>
          <w:rFonts w:ascii="Times New Roman" w:hAnsi="Times New Roman" w:cs="Times New Roman"/>
          <w:spacing w:val="-12"/>
          <w:sz w:val="24"/>
        </w:rPr>
        <w:t xml:space="preserve"> </w:t>
      </w:r>
      <w:r w:rsidRPr="009A0AAD">
        <w:rPr>
          <w:rFonts w:ascii="Times New Roman" w:hAnsi="Times New Roman" w:cs="Times New Roman"/>
          <w:sz w:val="24"/>
        </w:rPr>
        <w:t>produksi</w:t>
      </w:r>
      <w:r w:rsidRPr="009A0AAD">
        <w:rPr>
          <w:rFonts w:ascii="Times New Roman" w:hAnsi="Times New Roman" w:cs="Times New Roman"/>
          <w:spacing w:val="-9"/>
          <w:sz w:val="24"/>
        </w:rPr>
        <w:t xml:space="preserve"> </w:t>
      </w:r>
      <w:r w:rsidRPr="009A0AAD">
        <w:rPr>
          <w:rFonts w:ascii="Times New Roman" w:hAnsi="Times New Roman" w:cs="Times New Roman"/>
          <w:sz w:val="24"/>
        </w:rPr>
        <w:t>yang</w:t>
      </w:r>
      <w:r w:rsidRPr="009A0AAD">
        <w:rPr>
          <w:rFonts w:ascii="Times New Roman" w:hAnsi="Times New Roman" w:cs="Times New Roman"/>
          <w:spacing w:val="-13"/>
          <w:sz w:val="24"/>
        </w:rPr>
        <w:t xml:space="preserve"> </w:t>
      </w:r>
      <w:r w:rsidRPr="009A0AAD">
        <w:rPr>
          <w:rFonts w:ascii="Times New Roman" w:hAnsi="Times New Roman" w:cs="Times New Roman"/>
          <w:sz w:val="24"/>
        </w:rPr>
        <w:t>dilakukan perusahaan. Kegiatan utama bidang ini adalah menyediakan data biaya aktual dan biaya yang direncanakan oleh</w:t>
      </w:r>
      <w:r w:rsidRPr="009A0AAD">
        <w:rPr>
          <w:rFonts w:ascii="Times New Roman" w:hAnsi="Times New Roman" w:cs="Times New Roman"/>
          <w:spacing w:val="-1"/>
          <w:sz w:val="24"/>
        </w:rPr>
        <w:t xml:space="preserve"> </w:t>
      </w:r>
      <w:r w:rsidRPr="009A0AAD">
        <w:rPr>
          <w:rFonts w:ascii="Times New Roman" w:hAnsi="Times New Roman" w:cs="Times New Roman"/>
          <w:sz w:val="24"/>
        </w:rPr>
        <w:t>perusahaan.</w:t>
      </w:r>
    </w:p>
    <w:p w:rsidR="009A0AAD" w:rsidRPr="009A0AAD" w:rsidRDefault="00906FD9" w:rsidP="009A0AAD">
      <w:pPr>
        <w:pStyle w:val="ListParagraph"/>
        <w:numPr>
          <w:ilvl w:val="0"/>
          <w:numId w:val="1"/>
        </w:numPr>
        <w:spacing w:line="240" w:lineRule="auto"/>
        <w:jc w:val="both"/>
        <w:rPr>
          <w:rFonts w:ascii="Times New Roman" w:hAnsi="Times New Roman" w:cs="Times New Roman"/>
          <w:b/>
          <w:sz w:val="32"/>
          <w:szCs w:val="24"/>
        </w:rPr>
      </w:pPr>
      <w:r w:rsidRPr="009A0AAD">
        <w:rPr>
          <w:rFonts w:ascii="Times New Roman" w:hAnsi="Times New Roman" w:cs="Times New Roman"/>
          <w:b/>
          <w:sz w:val="24"/>
        </w:rPr>
        <w:t>Akuntansi Keuangan,</w:t>
      </w:r>
      <w:r w:rsidRPr="009A0AAD">
        <w:rPr>
          <w:rFonts w:ascii="Times New Roman" w:hAnsi="Times New Roman" w:cs="Times New Roman"/>
          <w:sz w:val="24"/>
        </w:rPr>
        <w:t xml:space="preserve"> yaitu bidang akuntansi yang bertugas menjalankan keseluruhan proses akuntansi sehingga dapat menghasilkan informasi keuangan baik bagi pihak eksternal, seperti laporan laba rugi, laporan perubahan laba ditahan, laporan posisi keuangan, dan laporan arus kas. Secara umum, bidang akuntansi keuangan berfungsi mencatat dan melaporkan keseluruhan transaksi serta keadaan keuangan suatu badan usaha bagi kepentingan pihak-pihak diluar perusahaan.</w:t>
      </w:r>
    </w:p>
    <w:p w:rsidR="009A0AAD" w:rsidRPr="009A0AAD" w:rsidRDefault="00906FD9" w:rsidP="009A0AAD">
      <w:pPr>
        <w:pStyle w:val="ListParagraph"/>
        <w:numPr>
          <w:ilvl w:val="0"/>
          <w:numId w:val="1"/>
        </w:numPr>
        <w:spacing w:line="240" w:lineRule="auto"/>
        <w:jc w:val="both"/>
        <w:rPr>
          <w:rFonts w:ascii="Times New Roman" w:hAnsi="Times New Roman" w:cs="Times New Roman"/>
          <w:b/>
          <w:sz w:val="32"/>
          <w:szCs w:val="24"/>
        </w:rPr>
      </w:pPr>
      <w:r w:rsidRPr="009A0AAD">
        <w:rPr>
          <w:rFonts w:ascii="Times New Roman" w:hAnsi="Times New Roman" w:cs="Times New Roman"/>
          <w:b/>
          <w:sz w:val="24"/>
        </w:rPr>
        <w:t>Auditing</w:t>
      </w:r>
      <w:r w:rsidRPr="009A0AAD">
        <w:rPr>
          <w:rFonts w:ascii="Times New Roman" w:hAnsi="Times New Roman" w:cs="Times New Roman"/>
          <w:sz w:val="24"/>
        </w:rPr>
        <w:t xml:space="preserve">, </w:t>
      </w:r>
      <w:r w:rsidR="0073349C" w:rsidRPr="009A0AAD">
        <w:rPr>
          <w:rFonts w:ascii="Times New Roman" w:hAnsi="Times New Roman" w:cs="Times New Roman"/>
          <w:sz w:val="24"/>
        </w:rPr>
        <w:t xml:space="preserve">yaitu bidang akuntansi yang fungsi utamanya adalah melakukan pemeriksaan (audit) atas laporan keuangan yang dibuat oleh perusahaan. Jika pemeriksaan dilakukan oleh staf perusahaan itu sendiri, maka disebut sebagai </w:t>
      </w:r>
      <w:r w:rsidR="0073349C" w:rsidRPr="009A0AAD">
        <w:rPr>
          <w:rFonts w:ascii="Times New Roman" w:hAnsi="Times New Roman" w:cs="Times New Roman"/>
          <w:i/>
          <w:sz w:val="24"/>
        </w:rPr>
        <w:t>internal auditor</w:t>
      </w:r>
      <w:r w:rsidR="0073349C" w:rsidRPr="009A0AAD">
        <w:rPr>
          <w:rFonts w:ascii="Times New Roman" w:hAnsi="Times New Roman" w:cs="Times New Roman"/>
          <w:sz w:val="24"/>
        </w:rPr>
        <w:t xml:space="preserve">. Hasil pemeriksaan tersebut digunakan untuk kepentingan internal perusahaan itu sendiri. Jika pemeriksaan laporan keuangan dilakukan oleh di luar perusahaan, maka disebut sebagai auditor </w:t>
      </w:r>
      <w:r w:rsidR="0073349C" w:rsidRPr="009A0AAD">
        <w:rPr>
          <w:rFonts w:ascii="Times New Roman" w:hAnsi="Times New Roman" w:cs="Times New Roman"/>
          <w:i/>
          <w:sz w:val="24"/>
        </w:rPr>
        <w:t xml:space="preserve">independen </w:t>
      </w:r>
      <w:r w:rsidR="0073349C" w:rsidRPr="009A0AAD">
        <w:rPr>
          <w:rFonts w:ascii="Times New Roman" w:hAnsi="Times New Roman" w:cs="Times New Roman"/>
          <w:sz w:val="24"/>
        </w:rPr>
        <w:t>atau akuntantan</w:t>
      </w:r>
      <w:r w:rsidR="0073349C" w:rsidRPr="009A0AAD">
        <w:rPr>
          <w:rFonts w:ascii="Times New Roman" w:hAnsi="Times New Roman" w:cs="Times New Roman"/>
          <w:spacing w:val="-1"/>
          <w:sz w:val="24"/>
        </w:rPr>
        <w:t xml:space="preserve"> </w:t>
      </w:r>
      <w:r w:rsidR="0073349C" w:rsidRPr="009A0AAD">
        <w:rPr>
          <w:rFonts w:ascii="Times New Roman" w:hAnsi="Times New Roman" w:cs="Times New Roman"/>
          <w:sz w:val="24"/>
        </w:rPr>
        <w:t>publik.</w:t>
      </w:r>
    </w:p>
    <w:p w:rsidR="009A0AAD" w:rsidRPr="009A0AAD" w:rsidRDefault="0073349C" w:rsidP="009A0AAD">
      <w:pPr>
        <w:pStyle w:val="ListParagraph"/>
        <w:numPr>
          <w:ilvl w:val="0"/>
          <w:numId w:val="1"/>
        </w:numPr>
        <w:spacing w:line="240" w:lineRule="auto"/>
        <w:jc w:val="both"/>
        <w:rPr>
          <w:rFonts w:ascii="Times New Roman" w:hAnsi="Times New Roman" w:cs="Times New Roman"/>
          <w:b/>
          <w:sz w:val="32"/>
          <w:szCs w:val="24"/>
        </w:rPr>
      </w:pPr>
      <w:r w:rsidRPr="009A0AAD">
        <w:rPr>
          <w:rFonts w:ascii="Times New Roman" w:hAnsi="Times New Roman" w:cs="Times New Roman"/>
          <w:b/>
          <w:sz w:val="24"/>
        </w:rPr>
        <w:t>Akuntan Pajak</w:t>
      </w:r>
      <w:r w:rsidRPr="009A0AAD">
        <w:rPr>
          <w:rFonts w:ascii="Times New Roman" w:hAnsi="Times New Roman" w:cs="Times New Roman"/>
          <w:sz w:val="24"/>
        </w:rPr>
        <w:t>, yaitu bidang akuntansi yang fungsi utamanya adalah mempersiapkan data tentang segala sesuatu yang terkait dengan kewajiban</w:t>
      </w:r>
      <w:r w:rsidRPr="009A0AAD">
        <w:rPr>
          <w:rFonts w:ascii="Times New Roman" w:hAnsi="Times New Roman" w:cs="Times New Roman"/>
          <w:spacing w:val="-39"/>
          <w:sz w:val="24"/>
        </w:rPr>
        <w:t xml:space="preserve"> </w:t>
      </w:r>
      <w:r w:rsidRPr="009A0AAD">
        <w:rPr>
          <w:rFonts w:ascii="Times New Roman" w:hAnsi="Times New Roman" w:cs="Times New Roman"/>
          <w:sz w:val="24"/>
        </w:rPr>
        <w:t>dan hak perpajakan atas setiap transaksi yang dilakukan oleh perusahaan. Lingkup kerja di bidang ini mencakup aktivitas penghitungan pajak yang harus dibayar dari setiap transkasi yang dilakukan perusahaan, hingga</w:t>
      </w:r>
      <w:r w:rsidRPr="009A0AAD">
        <w:rPr>
          <w:rFonts w:ascii="Times New Roman" w:hAnsi="Times New Roman" w:cs="Times New Roman"/>
          <w:spacing w:val="40"/>
          <w:sz w:val="24"/>
        </w:rPr>
        <w:t xml:space="preserve"> </w:t>
      </w:r>
      <w:r w:rsidRPr="009A0AAD">
        <w:rPr>
          <w:rFonts w:ascii="Times New Roman" w:hAnsi="Times New Roman" w:cs="Times New Roman"/>
          <w:sz w:val="24"/>
        </w:rPr>
        <w:t>penghitungan pengembalian pajak (restitusi pajak) yang menjadi hak perusahaan</w:t>
      </w:r>
      <w:r w:rsidRPr="009A0AAD">
        <w:rPr>
          <w:rFonts w:ascii="Times New Roman" w:hAnsi="Times New Roman" w:cs="Times New Roman"/>
          <w:spacing w:val="-10"/>
          <w:sz w:val="24"/>
        </w:rPr>
        <w:t xml:space="preserve"> </w:t>
      </w:r>
      <w:r w:rsidRPr="009A0AAD">
        <w:rPr>
          <w:rFonts w:ascii="Times New Roman" w:hAnsi="Times New Roman" w:cs="Times New Roman"/>
          <w:sz w:val="24"/>
        </w:rPr>
        <w:t>tersebut.</w:t>
      </w:r>
    </w:p>
    <w:p w:rsidR="009A0AAD" w:rsidRPr="009A0AAD" w:rsidRDefault="0073349C" w:rsidP="009A0AAD">
      <w:pPr>
        <w:pStyle w:val="ListParagraph"/>
        <w:numPr>
          <w:ilvl w:val="0"/>
          <w:numId w:val="1"/>
        </w:numPr>
        <w:spacing w:line="240" w:lineRule="auto"/>
        <w:jc w:val="both"/>
        <w:rPr>
          <w:rFonts w:ascii="Times New Roman" w:hAnsi="Times New Roman" w:cs="Times New Roman"/>
          <w:b/>
          <w:sz w:val="32"/>
          <w:szCs w:val="24"/>
        </w:rPr>
      </w:pPr>
      <w:r w:rsidRPr="009A0AAD">
        <w:rPr>
          <w:rFonts w:ascii="Times New Roman" w:hAnsi="Times New Roman" w:cs="Times New Roman"/>
          <w:b/>
          <w:sz w:val="24"/>
        </w:rPr>
        <w:t>Sistem Akuntansi</w:t>
      </w:r>
      <w:r w:rsidRPr="009A0AAD">
        <w:rPr>
          <w:rFonts w:ascii="Times New Roman" w:hAnsi="Times New Roman" w:cs="Times New Roman"/>
          <w:sz w:val="24"/>
        </w:rPr>
        <w:t xml:space="preserve">, yaitu bidang akuntansi yang berfokus pada aktivitas mendesai dan mengimplementasikan prosedur serta pengamanan data keuangan perusahaan. Tujuan utama dari setiap </w:t>
      </w:r>
      <w:r w:rsidRPr="009A0AAD">
        <w:rPr>
          <w:rFonts w:ascii="Times New Roman" w:hAnsi="Times New Roman" w:cs="Times New Roman"/>
          <w:sz w:val="24"/>
        </w:rPr>
        <w:lastRenderedPageBreak/>
        <w:t>aktivitas bidang ini adalah mengamankan harta yang dimiliki</w:t>
      </w:r>
      <w:r w:rsidRPr="009A0AAD">
        <w:rPr>
          <w:rFonts w:ascii="Times New Roman" w:hAnsi="Times New Roman" w:cs="Times New Roman"/>
          <w:spacing w:val="-1"/>
          <w:sz w:val="24"/>
        </w:rPr>
        <w:t xml:space="preserve"> </w:t>
      </w:r>
      <w:r w:rsidRPr="009A0AAD">
        <w:rPr>
          <w:rFonts w:ascii="Times New Roman" w:hAnsi="Times New Roman" w:cs="Times New Roman"/>
          <w:sz w:val="24"/>
        </w:rPr>
        <w:t>perusahaan.</w:t>
      </w:r>
    </w:p>
    <w:p w:rsidR="009A0AAD" w:rsidRPr="009A0AAD" w:rsidRDefault="0073349C" w:rsidP="009A0AAD">
      <w:pPr>
        <w:pStyle w:val="ListParagraph"/>
        <w:numPr>
          <w:ilvl w:val="0"/>
          <w:numId w:val="1"/>
        </w:numPr>
        <w:spacing w:line="240" w:lineRule="auto"/>
        <w:jc w:val="both"/>
        <w:rPr>
          <w:rFonts w:ascii="Times New Roman" w:hAnsi="Times New Roman" w:cs="Times New Roman"/>
          <w:b/>
          <w:sz w:val="32"/>
          <w:szCs w:val="24"/>
        </w:rPr>
      </w:pPr>
      <w:r w:rsidRPr="009A0AAD">
        <w:rPr>
          <w:rFonts w:ascii="Times New Roman" w:hAnsi="Times New Roman" w:cs="Times New Roman"/>
          <w:b/>
          <w:sz w:val="24"/>
        </w:rPr>
        <w:t>Akuntansi anggaran</w:t>
      </w:r>
      <w:r w:rsidRPr="009A0AAD">
        <w:rPr>
          <w:rFonts w:ascii="Times New Roman" w:hAnsi="Times New Roman" w:cs="Times New Roman"/>
          <w:sz w:val="24"/>
        </w:rPr>
        <w:t>, yaitu bidang akuntansi yang berfokus pada pembuatan rencana kerja perusahaan di masa depan, dengan menggunakan data aktual masa lalu. Di samping menyusun rencana kerja, bidang ini juga bertugas mengendalikan rencana kerja tersebut, yaitu seluruh upaya untuk menjamin aktivitas operasi harian perusahaan sesuai dengan rencana yang telah</w:t>
      </w:r>
      <w:r w:rsidRPr="009A0AAD">
        <w:rPr>
          <w:rFonts w:ascii="Times New Roman" w:hAnsi="Times New Roman" w:cs="Times New Roman"/>
          <w:spacing w:val="-6"/>
          <w:sz w:val="24"/>
        </w:rPr>
        <w:t xml:space="preserve"> </w:t>
      </w:r>
      <w:r w:rsidRPr="009A0AAD">
        <w:rPr>
          <w:rFonts w:ascii="Times New Roman" w:hAnsi="Times New Roman" w:cs="Times New Roman"/>
          <w:sz w:val="24"/>
        </w:rPr>
        <w:t>dibuat.</w:t>
      </w:r>
    </w:p>
    <w:p w:rsidR="009A0AAD" w:rsidRPr="009A0AAD" w:rsidRDefault="0073349C" w:rsidP="009A0AAD">
      <w:pPr>
        <w:pStyle w:val="ListParagraph"/>
        <w:numPr>
          <w:ilvl w:val="0"/>
          <w:numId w:val="1"/>
        </w:numPr>
        <w:spacing w:line="240" w:lineRule="auto"/>
        <w:jc w:val="both"/>
        <w:rPr>
          <w:rFonts w:ascii="Times New Roman" w:hAnsi="Times New Roman" w:cs="Times New Roman"/>
          <w:b/>
          <w:sz w:val="32"/>
          <w:szCs w:val="24"/>
        </w:rPr>
      </w:pPr>
      <w:r w:rsidRPr="009A0AAD">
        <w:rPr>
          <w:rFonts w:ascii="Times New Roman" w:hAnsi="Times New Roman" w:cs="Times New Roman"/>
          <w:b/>
          <w:sz w:val="24"/>
        </w:rPr>
        <w:t>Akuntansi Internasional</w:t>
      </w:r>
      <w:r w:rsidRPr="009A0AAD">
        <w:rPr>
          <w:rFonts w:ascii="Times New Roman" w:hAnsi="Times New Roman" w:cs="Times New Roman"/>
          <w:sz w:val="24"/>
        </w:rPr>
        <w:t>, yaitu bidang akuntansi yang berfokus pada persoalan-persoalan akuntansi yang terkait dengan transaksi internasional (transaksi yang melintasi batas negara) yang dilakukan oleh perusahaan multinasional. Hal-hal yang tercakup dalam bidang ini adalah seluruh upaya untuk memahami hukum dan aturan perpajakan setiap negara di mana perusahaan multinasional</w:t>
      </w:r>
      <w:r w:rsidRPr="009A0AAD">
        <w:rPr>
          <w:rFonts w:ascii="Times New Roman" w:hAnsi="Times New Roman" w:cs="Times New Roman"/>
          <w:spacing w:val="-1"/>
          <w:sz w:val="24"/>
        </w:rPr>
        <w:t xml:space="preserve"> </w:t>
      </w:r>
      <w:r w:rsidRPr="009A0AAD">
        <w:rPr>
          <w:rFonts w:ascii="Times New Roman" w:hAnsi="Times New Roman" w:cs="Times New Roman"/>
          <w:sz w:val="24"/>
        </w:rPr>
        <w:t>beroperasi.</w:t>
      </w:r>
    </w:p>
    <w:p w:rsidR="00106D8A" w:rsidRPr="009A0AAD" w:rsidRDefault="0073349C" w:rsidP="009A0AAD">
      <w:pPr>
        <w:pStyle w:val="ListParagraph"/>
        <w:numPr>
          <w:ilvl w:val="0"/>
          <w:numId w:val="1"/>
        </w:numPr>
        <w:spacing w:line="240" w:lineRule="auto"/>
        <w:jc w:val="both"/>
        <w:rPr>
          <w:rFonts w:ascii="Times New Roman" w:hAnsi="Times New Roman" w:cs="Times New Roman"/>
          <w:b/>
          <w:sz w:val="32"/>
          <w:szCs w:val="24"/>
        </w:rPr>
      </w:pPr>
      <w:r w:rsidRPr="009A0AAD">
        <w:rPr>
          <w:rFonts w:ascii="Times New Roman" w:hAnsi="Times New Roman" w:cs="Times New Roman"/>
          <w:b/>
          <w:sz w:val="24"/>
        </w:rPr>
        <w:t>Akuntansi Sektor Publik</w:t>
      </w:r>
      <w:r w:rsidRPr="009A0AAD">
        <w:rPr>
          <w:rFonts w:ascii="Times New Roman" w:hAnsi="Times New Roman" w:cs="Times New Roman"/>
          <w:sz w:val="24"/>
        </w:rPr>
        <w:t>, yaitu bidang akuntansi yang berfokus pada pencatatan dan pelaporan transaksi organisasi pemerintahan dan organisasi nirlaba lainnya. Hal ini diperlukan karena organisasi nirlaba adalah organisasi yang didirikan dengan tujuan bukan menghasilkan laba usaha, sebagaimana perusahaan komersial lainnya. Contohnya mencakup pemerintahan, rumah sakit, yayasan sosial, panti jompo, dan sebagainya.</w:t>
      </w:r>
    </w:p>
    <w:p w:rsidR="00D76D3E" w:rsidRPr="00D76D3E" w:rsidRDefault="00D76D3E" w:rsidP="00D76D3E">
      <w:pPr>
        <w:pStyle w:val="BodyText"/>
        <w:ind w:right="874"/>
        <w:jc w:val="both"/>
        <w:rPr>
          <w:lang w:val="id-ID"/>
        </w:rPr>
      </w:pPr>
    </w:p>
    <w:p w:rsidR="00D76D3E" w:rsidRPr="00F22BE7" w:rsidRDefault="00D76D3E" w:rsidP="00D76D3E">
      <w:pPr>
        <w:ind w:firstLine="720"/>
        <w:jc w:val="both"/>
        <w:rPr>
          <w:rFonts w:ascii="Times New Roman" w:hAnsi="Times New Roman" w:cs="Times New Roman"/>
          <w:sz w:val="24"/>
          <w:szCs w:val="24"/>
        </w:rPr>
      </w:pPr>
      <w:r>
        <w:rPr>
          <w:rFonts w:ascii="Times New Roman" w:hAnsi="Times New Roman" w:cs="Times New Roman"/>
          <w:sz w:val="24"/>
          <w:szCs w:val="24"/>
        </w:rPr>
        <w:t>Bidang-bidang akuntansi dibagi menjadi delapan macam, dalam penelitian ini bidang akutansi yang akan digunakan yaitu Akuntasi Perpajakan (</w:t>
      </w:r>
      <w:r w:rsidRPr="00A128FE">
        <w:rPr>
          <w:rFonts w:ascii="Times New Roman" w:hAnsi="Times New Roman" w:cs="Times New Roman"/>
          <w:i/>
          <w:sz w:val="24"/>
          <w:szCs w:val="24"/>
        </w:rPr>
        <w:t>Tax Accounting</w:t>
      </w:r>
      <w:r>
        <w:rPr>
          <w:rFonts w:ascii="Times New Roman" w:hAnsi="Times New Roman" w:cs="Times New Roman"/>
          <w:sz w:val="24"/>
          <w:szCs w:val="24"/>
        </w:rPr>
        <w:t>).</w:t>
      </w:r>
    </w:p>
    <w:p w:rsidR="00106D8A" w:rsidRPr="00906FD9" w:rsidRDefault="00106D8A" w:rsidP="00106D8A">
      <w:pPr>
        <w:spacing w:line="480" w:lineRule="auto"/>
        <w:jc w:val="both"/>
        <w:rPr>
          <w:rFonts w:ascii="Times New Roman" w:hAnsi="Times New Roman" w:cs="Times New Roman"/>
          <w:sz w:val="24"/>
          <w:szCs w:val="24"/>
        </w:rPr>
      </w:pPr>
    </w:p>
    <w:p w:rsidR="00906FD9" w:rsidRPr="00D76D3E" w:rsidRDefault="00D76D3E" w:rsidP="0073349C">
      <w:pPr>
        <w:spacing w:line="240" w:lineRule="auto"/>
        <w:rPr>
          <w:rFonts w:ascii="Times New Roman" w:hAnsi="Times New Roman" w:cs="Times New Roman"/>
          <w:b/>
          <w:sz w:val="24"/>
        </w:rPr>
      </w:pPr>
      <w:r w:rsidRPr="00D76D3E">
        <w:rPr>
          <w:rFonts w:ascii="Times New Roman" w:hAnsi="Times New Roman" w:cs="Times New Roman"/>
          <w:b/>
          <w:sz w:val="24"/>
        </w:rPr>
        <w:t>2.1.1.3</w:t>
      </w:r>
      <w:r w:rsidRPr="00D76D3E">
        <w:rPr>
          <w:rFonts w:ascii="Times New Roman" w:hAnsi="Times New Roman" w:cs="Times New Roman"/>
          <w:b/>
          <w:sz w:val="24"/>
        </w:rPr>
        <w:tab/>
        <w:t>Akuntansi Perpajakan</w:t>
      </w:r>
    </w:p>
    <w:p w:rsidR="00D76D3E" w:rsidRPr="00447C16" w:rsidRDefault="00D76D3E" w:rsidP="00D76D3E">
      <w:pPr>
        <w:tabs>
          <w:tab w:val="left" w:pos="720"/>
        </w:tabs>
        <w:jc w:val="both"/>
        <w:rPr>
          <w:rFonts w:ascii="Times New Roman" w:hAnsi="Times New Roman" w:cs="Times New Roman"/>
          <w:sz w:val="24"/>
        </w:rPr>
      </w:pPr>
      <w:r>
        <w:rPr>
          <w:rFonts w:ascii="Times New Roman" w:hAnsi="Times New Roman" w:cs="Times New Roman"/>
          <w:sz w:val="24"/>
        </w:rPr>
        <w:tab/>
      </w:r>
      <w:r w:rsidRPr="00447C16">
        <w:rPr>
          <w:rFonts w:ascii="Times New Roman" w:hAnsi="Times New Roman" w:cs="Times New Roman"/>
          <w:sz w:val="24"/>
        </w:rPr>
        <w:t>Menurut Supriyanto (2011:2) akuntansi perpajakan adalah sebagai berikut:</w:t>
      </w:r>
    </w:p>
    <w:p w:rsidR="00D76D3E" w:rsidRDefault="00D76D3E" w:rsidP="00D76D3E">
      <w:pPr>
        <w:tabs>
          <w:tab w:val="left" w:pos="720"/>
        </w:tabs>
        <w:spacing w:line="240" w:lineRule="auto"/>
        <w:ind w:left="720"/>
        <w:jc w:val="both"/>
        <w:rPr>
          <w:rFonts w:ascii="Times New Roman" w:hAnsi="Times New Roman" w:cs="Times New Roman"/>
          <w:sz w:val="24"/>
        </w:rPr>
      </w:pPr>
      <w:r>
        <w:rPr>
          <w:rFonts w:ascii="Times New Roman" w:hAnsi="Times New Roman" w:cs="Times New Roman"/>
          <w:sz w:val="24"/>
        </w:rPr>
        <w:t>“</w:t>
      </w:r>
      <w:r w:rsidRPr="00447C16">
        <w:rPr>
          <w:rFonts w:ascii="Times New Roman" w:hAnsi="Times New Roman" w:cs="Times New Roman"/>
          <w:sz w:val="24"/>
        </w:rPr>
        <w:t>Suatu proses pencatatan, penggolongan dan pengikhtisaran suatu transaksi keuangan kaitannya dengan kewajiban perpajakan dan diakhiri dengan pembuatan laporan keuangan fiskal sesuai dengan ketentuan dan peraturan perpajakan yang terkait sebagai dasar pembuatan Surat Pemberitahuan Tahunan</w:t>
      </w:r>
      <w:r>
        <w:rPr>
          <w:rFonts w:ascii="Times New Roman" w:hAnsi="Times New Roman" w:cs="Times New Roman"/>
          <w:sz w:val="24"/>
        </w:rPr>
        <w:t>.”</w:t>
      </w:r>
    </w:p>
    <w:p w:rsidR="00D76D3E" w:rsidRPr="00A86DC3" w:rsidRDefault="00D76D3E" w:rsidP="00D76D3E">
      <w:pPr>
        <w:ind w:firstLine="720"/>
        <w:jc w:val="both"/>
        <w:rPr>
          <w:rFonts w:ascii="Times New Roman" w:hAnsi="Times New Roman" w:cs="Times New Roman"/>
          <w:sz w:val="24"/>
        </w:rPr>
      </w:pPr>
      <w:r w:rsidRPr="00A86DC3">
        <w:rPr>
          <w:rFonts w:ascii="Times New Roman" w:hAnsi="Times New Roman" w:cs="Times New Roman"/>
          <w:sz w:val="24"/>
        </w:rPr>
        <w:t xml:space="preserve">Menurut Setiawan, Agus (2012:8) menjelaska bahwa akuntansi pajak adalah sebagai berikut: </w:t>
      </w:r>
    </w:p>
    <w:p w:rsidR="00D76D3E" w:rsidRDefault="00D76D3E" w:rsidP="00D76D3E">
      <w:pPr>
        <w:spacing w:line="240" w:lineRule="auto"/>
        <w:ind w:left="720"/>
        <w:jc w:val="both"/>
        <w:rPr>
          <w:rFonts w:ascii="Times New Roman" w:hAnsi="Times New Roman" w:cs="Times New Roman"/>
          <w:sz w:val="24"/>
        </w:rPr>
      </w:pPr>
      <w:r w:rsidRPr="00A86DC3">
        <w:rPr>
          <w:rFonts w:ascii="Times New Roman" w:hAnsi="Times New Roman" w:cs="Times New Roman"/>
          <w:sz w:val="24"/>
        </w:rPr>
        <w:t xml:space="preserve">“Akuntansi pajak adalah sekumpulan prinsip, standar, perlakuan akuntansi pajak digunakan untuk mempermudah surat pemberitahuan pajak (SPT) masa dan tahun pajak penghasilan dimana wajib pajak tersebut terdaftar. </w:t>
      </w:r>
      <w:r w:rsidRPr="00A86DC3">
        <w:rPr>
          <w:rFonts w:ascii="Times New Roman" w:hAnsi="Times New Roman" w:cs="Times New Roman"/>
          <w:sz w:val="24"/>
        </w:rPr>
        <w:lastRenderedPageBreak/>
        <w:t>SPT tahunan pajak penghasilan harus diisi sesuai dengan laporan keuangan fiscal dan harus dilampirkan antara akuntansi komersial dengan akuntansi pajak terdapat perbedaan kebijakan dalam hal pengukuran pendapatan biaya”.</w:t>
      </w:r>
    </w:p>
    <w:p w:rsidR="00D76D3E" w:rsidRPr="00D76D3E" w:rsidRDefault="00D76D3E" w:rsidP="00D76D3E">
      <w:pPr>
        <w:spacing w:line="240" w:lineRule="auto"/>
        <w:ind w:left="720"/>
        <w:jc w:val="both"/>
        <w:rPr>
          <w:rFonts w:ascii="Times New Roman" w:hAnsi="Times New Roman" w:cs="Times New Roman"/>
          <w:sz w:val="24"/>
        </w:rPr>
      </w:pPr>
    </w:p>
    <w:p w:rsidR="00D76D3E" w:rsidRPr="00447C16" w:rsidRDefault="00D76D3E" w:rsidP="00D76D3E">
      <w:pPr>
        <w:ind w:firstLine="720"/>
        <w:jc w:val="both"/>
        <w:rPr>
          <w:rFonts w:ascii="Times New Roman" w:hAnsi="Times New Roman" w:cs="Times New Roman"/>
          <w:sz w:val="24"/>
        </w:rPr>
      </w:pPr>
      <w:r w:rsidRPr="00447C16">
        <w:rPr>
          <w:rFonts w:ascii="Times New Roman" w:hAnsi="Times New Roman" w:cs="Times New Roman"/>
          <w:sz w:val="24"/>
        </w:rPr>
        <w:t xml:space="preserve">Menurut Agoes dan Estralita (2013:10) pengertian akuntansi pajak </w:t>
      </w:r>
      <w:r>
        <w:rPr>
          <w:rFonts w:ascii="Times New Roman" w:hAnsi="Times New Roman" w:cs="Times New Roman"/>
          <w:sz w:val="24"/>
        </w:rPr>
        <w:t xml:space="preserve">adalah </w:t>
      </w:r>
      <w:r w:rsidRPr="00447C16">
        <w:rPr>
          <w:rFonts w:ascii="Times New Roman" w:hAnsi="Times New Roman" w:cs="Times New Roman"/>
          <w:sz w:val="24"/>
        </w:rPr>
        <w:t xml:space="preserve">sebagai berikut: </w:t>
      </w:r>
    </w:p>
    <w:p w:rsidR="00D76D3E" w:rsidRPr="00447C16" w:rsidRDefault="00D76D3E" w:rsidP="00053BC0">
      <w:pPr>
        <w:tabs>
          <w:tab w:val="left" w:pos="720"/>
        </w:tabs>
        <w:spacing w:line="480" w:lineRule="auto"/>
        <w:ind w:left="720"/>
        <w:jc w:val="both"/>
        <w:rPr>
          <w:rFonts w:ascii="Times New Roman" w:hAnsi="Times New Roman" w:cs="Times New Roman"/>
          <w:sz w:val="24"/>
        </w:rPr>
      </w:pPr>
      <w:r w:rsidRPr="00447C16">
        <w:rPr>
          <w:rFonts w:ascii="Times New Roman" w:hAnsi="Times New Roman" w:cs="Times New Roman"/>
          <w:sz w:val="24"/>
        </w:rPr>
        <w:t xml:space="preserve">“Akuntansi pajak adalah </w:t>
      </w:r>
      <w:r>
        <w:rPr>
          <w:rFonts w:ascii="Times New Roman" w:hAnsi="Times New Roman" w:cs="Times New Roman"/>
          <w:sz w:val="24"/>
        </w:rPr>
        <w:t xml:space="preserve"> </w:t>
      </w:r>
      <w:r w:rsidRPr="00447C16">
        <w:rPr>
          <w:rFonts w:ascii="Times New Roman" w:hAnsi="Times New Roman" w:cs="Times New Roman"/>
          <w:sz w:val="24"/>
        </w:rPr>
        <w:t>menetapkan besarnya pajak terutang berdasarkan laporan keuangan yang disusun oleh perusahaan”.</w:t>
      </w:r>
    </w:p>
    <w:p w:rsidR="00D76D3E" w:rsidRDefault="00D76D3E" w:rsidP="00D76D3E">
      <w:pPr>
        <w:spacing w:line="480" w:lineRule="auto"/>
        <w:jc w:val="both"/>
        <w:rPr>
          <w:rFonts w:ascii="Times New Roman" w:hAnsi="Times New Roman" w:cs="Times New Roman"/>
          <w:sz w:val="24"/>
        </w:rPr>
      </w:pPr>
      <w:r>
        <w:rPr>
          <w:rFonts w:ascii="Times New Roman" w:hAnsi="Times New Roman" w:cs="Times New Roman"/>
          <w:sz w:val="24"/>
        </w:rPr>
        <w:tab/>
        <w:t>Dari pengertian di atas, dapat disimpulkan bahwa</w:t>
      </w:r>
      <w:r>
        <w:t xml:space="preserve"> </w:t>
      </w:r>
      <w:r w:rsidRPr="00A86DC3">
        <w:rPr>
          <w:rFonts w:ascii="Times New Roman" w:hAnsi="Times New Roman" w:cs="Times New Roman"/>
          <w:sz w:val="24"/>
        </w:rPr>
        <w:t>akuntansi pajak adalah pencatatan transaksi yang hanya berhubungan dengan pajak untuk mempermudah penyusunan surat pemberitahuan pajak (SPT) masa dan tahunan pajak penghasilan.</w:t>
      </w:r>
      <w:r w:rsidRPr="00A86DC3">
        <w:rPr>
          <w:rFonts w:ascii="Times New Roman" w:hAnsi="Times New Roman" w:cs="Times New Roman"/>
          <w:sz w:val="28"/>
        </w:rPr>
        <w:t xml:space="preserve">. </w:t>
      </w:r>
      <w:r w:rsidRPr="00447C16">
        <w:rPr>
          <w:rFonts w:ascii="Times New Roman" w:hAnsi="Times New Roman" w:cs="Times New Roman"/>
          <w:sz w:val="24"/>
        </w:rPr>
        <w:t>Akuntansi pajak tercipta karena adanya suatu prinsip dasar yang diatur dalam UU perpajakan dan pembentukannya terpengaruh oleh fungsi perpajakan dalam mengimplementasikan sebagai kebijakan pemerintah.</w:t>
      </w:r>
    </w:p>
    <w:p w:rsidR="007C267E" w:rsidRPr="001A522B" w:rsidRDefault="000D1FBD" w:rsidP="001A522B">
      <w:pPr>
        <w:spacing w:line="480" w:lineRule="auto"/>
        <w:rPr>
          <w:rFonts w:ascii="Times New Roman" w:hAnsi="Times New Roman" w:cs="Times New Roman"/>
          <w:sz w:val="24"/>
        </w:rPr>
      </w:pPr>
      <w:r>
        <w:rPr>
          <w:rFonts w:ascii="Times New Roman" w:hAnsi="Times New Roman" w:cs="Times New Roman"/>
          <w:b/>
          <w:sz w:val="24"/>
        </w:rPr>
        <w:t>2.1.2</w:t>
      </w:r>
      <w:r>
        <w:rPr>
          <w:rFonts w:ascii="Times New Roman" w:hAnsi="Times New Roman" w:cs="Times New Roman"/>
          <w:b/>
          <w:sz w:val="24"/>
        </w:rPr>
        <w:tab/>
        <w:t>Profitabilitas</w:t>
      </w:r>
    </w:p>
    <w:p w:rsidR="004F3A83" w:rsidRPr="00A52358" w:rsidRDefault="000D1FBD" w:rsidP="001A522B">
      <w:pPr>
        <w:pStyle w:val="BodyText"/>
        <w:spacing w:before="159" w:line="480" w:lineRule="auto"/>
        <w:jc w:val="both"/>
        <w:rPr>
          <w:b/>
          <w:lang w:val="id-ID"/>
        </w:rPr>
      </w:pPr>
      <w:r>
        <w:rPr>
          <w:b/>
          <w:lang w:val="id-ID"/>
        </w:rPr>
        <w:t>2.1.2.1</w:t>
      </w:r>
      <w:r w:rsidR="004F3A83" w:rsidRPr="00A52358">
        <w:rPr>
          <w:b/>
          <w:lang w:val="id-ID"/>
        </w:rPr>
        <w:tab/>
        <w:t>Definisi Profitabilitas</w:t>
      </w:r>
    </w:p>
    <w:p w:rsidR="002F6197" w:rsidRDefault="00012775" w:rsidP="00012775">
      <w:pPr>
        <w:pStyle w:val="BodyText"/>
        <w:spacing w:before="159" w:line="480" w:lineRule="auto"/>
        <w:jc w:val="both"/>
        <w:rPr>
          <w:lang w:val="id-ID"/>
        </w:rPr>
      </w:pPr>
      <w:r>
        <w:rPr>
          <w:lang w:val="id-ID"/>
        </w:rPr>
        <w:tab/>
        <w:t xml:space="preserve">Pada umumnya setiap perusahaan bertujuan untuk memperoleh laba atau keuntungan, </w:t>
      </w:r>
      <w:r w:rsidRPr="005A3221">
        <w:t xml:space="preserve">profitabilitas merupakan </w:t>
      </w:r>
      <w:r w:rsidRPr="005A3221">
        <w:rPr>
          <w:color w:val="222222"/>
          <w:shd w:val="clear" w:color="auto" w:fill="FFFFFF"/>
        </w:rPr>
        <w:t xml:space="preserve"> kemampuan memperoleh laba</w:t>
      </w:r>
      <w:r>
        <w:rPr>
          <w:color w:val="222222"/>
          <w:shd w:val="clear" w:color="auto" w:fill="FFFFFF"/>
        </w:rPr>
        <w:t xml:space="preserve"> dengan </w:t>
      </w:r>
      <w:r w:rsidRPr="005A3221">
        <w:rPr>
          <w:color w:val="222222"/>
          <w:shd w:val="clear" w:color="auto" w:fill="FFFFFF"/>
        </w:rPr>
        <w:t>suatu ukuran dalam persentase yang digunakan untuk menilai sejauh mana perusahaan mampu menghasilkan laba pada tingkat yang dapat diterima.</w:t>
      </w:r>
      <w:r>
        <w:rPr>
          <w:color w:val="222222"/>
          <w:shd w:val="clear" w:color="auto" w:fill="FFFFFF"/>
        </w:rPr>
        <w:t xml:space="preserve"> </w:t>
      </w:r>
      <w:r w:rsidRPr="005C6E7A">
        <w:t xml:space="preserve">Ada beberapa pendapat yang dikemukakan oleh para ahli mengenai pengertian </w:t>
      </w:r>
      <w:r>
        <w:t xml:space="preserve">profitabilitas </w:t>
      </w:r>
      <w:r w:rsidRPr="005C6E7A">
        <w:t>antara lain:</w:t>
      </w:r>
    </w:p>
    <w:p w:rsidR="001A522B" w:rsidRPr="001A522B" w:rsidRDefault="001A522B" w:rsidP="00012775">
      <w:pPr>
        <w:pStyle w:val="BodyText"/>
        <w:spacing w:before="159" w:line="480" w:lineRule="auto"/>
        <w:jc w:val="both"/>
        <w:rPr>
          <w:lang w:val="id-ID"/>
        </w:rPr>
      </w:pPr>
    </w:p>
    <w:p w:rsidR="00EC2D44" w:rsidRDefault="00012775" w:rsidP="00EC2D44">
      <w:pPr>
        <w:pStyle w:val="BodyText"/>
        <w:spacing w:before="159"/>
        <w:rPr>
          <w:lang w:val="id-ID"/>
        </w:rPr>
      </w:pPr>
      <w:r>
        <w:rPr>
          <w:lang w:val="id-ID"/>
        </w:rPr>
        <w:lastRenderedPageBreak/>
        <w:tab/>
        <w:t xml:space="preserve">Menurut </w:t>
      </w:r>
      <w:r>
        <w:t>Kasmir (2015:196) profitabilitas adalah:</w:t>
      </w:r>
      <w:r>
        <w:rPr>
          <w:lang w:val="id-ID"/>
        </w:rPr>
        <w:t xml:space="preserve"> </w:t>
      </w:r>
    </w:p>
    <w:p w:rsidR="00012775" w:rsidRDefault="00012775" w:rsidP="00012775">
      <w:pPr>
        <w:pStyle w:val="BodyText"/>
        <w:spacing w:before="159"/>
        <w:ind w:left="720"/>
        <w:jc w:val="both"/>
        <w:rPr>
          <w:lang w:val="id-ID"/>
        </w:rPr>
      </w:pPr>
      <w:r>
        <w:rPr>
          <w:lang w:val="id-ID"/>
        </w:rPr>
        <w:t xml:space="preserve">“profitabilitas merupakan rasio untuk menilai kemampuan perusahaan dalam mencari keuntungan. Rasio ini juga memberikan ukuran tingkat efektivitas manajemen suatu perusahaan. Hal ini ditujukan </w:t>
      </w:r>
      <w:r>
        <w:t xml:space="preserve">oleh laba yang dihasilkan dari penjualan dan pendapatan investasi. </w:t>
      </w:r>
      <w:proofErr w:type="gramStart"/>
      <w:r>
        <w:t>Pada dasarnya penggunaan rasio ini menunjukkan tingkat efisiensi perusahaan.</w:t>
      </w:r>
      <w:r>
        <w:rPr>
          <w:lang w:val="id-ID"/>
        </w:rPr>
        <w:t>”</w:t>
      </w:r>
      <w:proofErr w:type="gramEnd"/>
    </w:p>
    <w:p w:rsidR="00012775" w:rsidRDefault="00012775" w:rsidP="00012775">
      <w:pPr>
        <w:pStyle w:val="BodyText"/>
        <w:spacing w:before="159"/>
        <w:jc w:val="both"/>
        <w:rPr>
          <w:lang w:val="id-ID"/>
        </w:rPr>
      </w:pPr>
      <w:r>
        <w:rPr>
          <w:lang w:val="id-ID"/>
        </w:rPr>
        <w:tab/>
        <w:t xml:space="preserve">Menurut </w:t>
      </w:r>
      <w:r w:rsidR="0024705F">
        <w:rPr>
          <w:lang w:val="id-ID"/>
        </w:rPr>
        <w:t>Kieso, Weygant, dan Warfield (2014:214)</w:t>
      </w:r>
      <w:r>
        <w:t xml:space="preserve"> profitabilitas adalah</w:t>
      </w:r>
      <w:r>
        <w:rPr>
          <w:lang w:val="id-ID"/>
        </w:rPr>
        <w:t xml:space="preserve"> </w:t>
      </w:r>
    </w:p>
    <w:p w:rsidR="00012775" w:rsidRPr="0024705F" w:rsidRDefault="00012775" w:rsidP="0024705F">
      <w:pPr>
        <w:pStyle w:val="BodyText"/>
        <w:spacing w:before="159" w:line="480" w:lineRule="auto"/>
        <w:ind w:left="720"/>
        <w:jc w:val="both"/>
        <w:rPr>
          <w:i/>
          <w:lang w:val="id-ID"/>
        </w:rPr>
      </w:pPr>
      <w:r w:rsidRPr="0024705F">
        <w:rPr>
          <w:i/>
        </w:rPr>
        <w:t>“</w:t>
      </w:r>
      <w:proofErr w:type="gramStart"/>
      <w:r w:rsidR="0024705F" w:rsidRPr="0024705F">
        <w:rPr>
          <w:i/>
          <w:lang w:val="id-ID"/>
        </w:rPr>
        <w:t>profitability</w:t>
      </w:r>
      <w:proofErr w:type="gramEnd"/>
      <w:r w:rsidR="0024705F" w:rsidRPr="0024705F">
        <w:rPr>
          <w:i/>
          <w:lang w:val="id-ID"/>
        </w:rPr>
        <w:t xml:space="preserve"> is a ratio that measures the success or operation of a company for a certain period of time</w:t>
      </w:r>
      <w:r w:rsidRPr="0024705F">
        <w:rPr>
          <w:i/>
        </w:rPr>
        <w:t>.”</w:t>
      </w:r>
    </w:p>
    <w:p w:rsidR="00012775" w:rsidRPr="00012775" w:rsidRDefault="00012775" w:rsidP="004D7C8E">
      <w:pPr>
        <w:pStyle w:val="BodyText"/>
        <w:spacing w:before="159"/>
        <w:jc w:val="both"/>
      </w:pPr>
      <w:r>
        <w:rPr>
          <w:lang w:val="id-ID"/>
        </w:rPr>
        <w:tab/>
      </w:r>
      <w:r w:rsidRPr="00012775">
        <w:t xml:space="preserve">Menurut </w:t>
      </w:r>
      <w:r w:rsidR="0049141B">
        <w:rPr>
          <w:lang w:val="id-ID"/>
        </w:rPr>
        <w:t>Agus Sartono (2015:122</w:t>
      </w:r>
      <w:r w:rsidR="003A57CE">
        <w:rPr>
          <w:lang w:val="id-ID"/>
        </w:rPr>
        <w:t>)</w:t>
      </w:r>
      <w:r w:rsidRPr="00012775">
        <w:t xml:space="preserve"> menjelaskan profitabilitas adalah sebagai berikut: </w:t>
      </w:r>
    </w:p>
    <w:p w:rsidR="00012775" w:rsidRDefault="00012775" w:rsidP="00390E86">
      <w:pPr>
        <w:pStyle w:val="BodyText"/>
        <w:spacing w:before="159"/>
        <w:ind w:left="720"/>
        <w:jc w:val="both"/>
        <w:rPr>
          <w:lang w:val="id-ID"/>
        </w:rPr>
      </w:pPr>
      <w:proofErr w:type="gramStart"/>
      <w:r w:rsidRPr="00012775">
        <w:t xml:space="preserve">“Profitabiltas adalah </w:t>
      </w:r>
      <w:r w:rsidR="003A57CE">
        <w:rPr>
          <w:lang w:val="id-ID"/>
        </w:rPr>
        <w:t>kemampuan perusahaan memperoleh laba dalam hubungannya dengan penjualan, total aktiva maupun modal sendiri</w:t>
      </w:r>
      <w:r w:rsidRPr="00012775">
        <w:t>.</w:t>
      </w:r>
      <w:proofErr w:type="gramEnd"/>
      <w:r w:rsidR="003A57CE">
        <w:rPr>
          <w:lang w:val="id-ID"/>
        </w:rPr>
        <w:t xml:space="preserve"> Dengan demikian bagi investor jangka panjang akan sang</w:t>
      </w:r>
      <w:r w:rsidR="00390E86">
        <w:rPr>
          <w:lang w:val="id-ID"/>
        </w:rPr>
        <w:t>at berkepentingan dengan analisis profitabilitas ini misalnya bagi pemegang saham akan melihat keuntungan yang benar benar akan diterima dalam bentuk dividen</w:t>
      </w:r>
      <w:r w:rsidRPr="00012775">
        <w:t>”</w:t>
      </w:r>
    </w:p>
    <w:p w:rsidR="00390E86" w:rsidRPr="00390E86" w:rsidRDefault="00390E86" w:rsidP="00390E86">
      <w:pPr>
        <w:pStyle w:val="BodyText"/>
        <w:spacing w:before="159"/>
        <w:ind w:left="720"/>
        <w:jc w:val="both"/>
        <w:rPr>
          <w:lang w:val="id-ID"/>
        </w:rPr>
      </w:pPr>
    </w:p>
    <w:p w:rsidR="004D7C8E" w:rsidRDefault="004D7C8E" w:rsidP="004D7C8E">
      <w:pPr>
        <w:pStyle w:val="BodyText"/>
        <w:spacing w:line="480" w:lineRule="auto"/>
        <w:ind w:firstLine="720"/>
        <w:jc w:val="both"/>
        <w:rPr>
          <w:lang w:val="id-ID"/>
        </w:rPr>
      </w:pPr>
      <w:proofErr w:type="gramStart"/>
      <w:r w:rsidRPr="004D7C8E">
        <w:t>Berdasarkan definisi diatas dapat disimpulkan bahwa profitabilitas adalah rasio yang mengukur kemampuan perusahaan dalam memperoleh keuntungan dengan menggunakan sumber-sumber yang dimiliki perusahaan, serta mengukur kemampuan keseluruhan manajemen secara efektif yang ditunjukkan oleh besar kecilnya keuntungan yang dihasilkan dari aktivitas penjualan maupun investasi.</w:t>
      </w:r>
      <w:proofErr w:type="gramEnd"/>
    </w:p>
    <w:p w:rsidR="004D7C8E" w:rsidRDefault="004D7C8E" w:rsidP="004D7C8E">
      <w:pPr>
        <w:pStyle w:val="BodyText"/>
        <w:spacing w:line="480" w:lineRule="auto"/>
        <w:jc w:val="both"/>
        <w:rPr>
          <w:lang w:val="id-ID"/>
        </w:rPr>
      </w:pPr>
    </w:p>
    <w:p w:rsidR="004D7C8E" w:rsidRPr="00A52358" w:rsidRDefault="006D4022" w:rsidP="007E43B8">
      <w:pPr>
        <w:pStyle w:val="BodyText"/>
        <w:numPr>
          <w:ilvl w:val="3"/>
          <w:numId w:val="22"/>
        </w:numPr>
        <w:spacing w:line="480" w:lineRule="auto"/>
        <w:jc w:val="both"/>
        <w:rPr>
          <w:b/>
          <w:lang w:val="id-ID"/>
        </w:rPr>
      </w:pPr>
      <w:r w:rsidRPr="00A52358">
        <w:rPr>
          <w:b/>
          <w:lang w:val="id-ID"/>
        </w:rPr>
        <w:t>Tujuan dan Manfaat Profitabilitas</w:t>
      </w:r>
    </w:p>
    <w:p w:rsidR="006D4022" w:rsidRDefault="006D4022" w:rsidP="006D4022">
      <w:pPr>
        <w:pStyle w:val="BodyText"/>
        <w:spacing w:line="480" w:lineRule="auto"/>
        <w:ind w:firstLine="709"/>
        <w:jc w:val="both"/>
        <w:rPr>
          <w:lang w:val="id-ID"/>
        </w:rPr>
      </w:pPr>
      <w:proofErr w:type="gramStart"/>
      <w:r>
        <w:t>Profitabilitas memiliki tujuan dan manfaat, tujuan tersebut tidak hanya bagi pihak pemilik usaha atau manajemen, melainkan juga bagi pihak luar perusahaan terutama pihak-pihak yang memiliki hubungan atau kepentingan dengan perusahaan.</w:t>
      </w:r>
      <w:proofErr w:type="gramEnd"/>
      <w:r>
        <w:t xml:space="preserve"> Karena dengan adanya rasio ini pihak-pihak tersebut dapat mendapatkan informasi mengenai kemampuan perusahaan dalam memperoleh </w:t>
      </w:r>
      <w:r>
        <w:lastRenderedPageBreak/>
        <w:t>keuntungan</w:t>
      </w:r>
    </w:p>
    <w:p w:rsidR="006D4022" w:rsidRDefault="009E55B7" w:rsidP="00732FBD">
      <w:pPr>
        <w:pStyle w:val="Default"/>
        <w:spacing w:line="480" w:lineRule="auto"/>
        <w:ind w:firstLine="720"/>
        <w:jc w:val="both"/>
      </w:pPr>
      <w:r>
        <w:t>Tujuan dari</w:t>
      </w:r>
      <w:r>
        <w:rPr>
          <w:lang w:val="id-ID"/>
        </w:rPr>
        <w:t xml:space="preserve"> </w:t>
      </w:r>
      <w:r w:rsidR="006D4022" w:rsidRPr="00D73A2C">
        <w:t xml:space="preserve">profitabilitas bagi perusahaan, maupun bagi pihak luar perusahaan menurut Kasmir (2013:197): </w:t>
      </w:r>
    </w:p>
    <w:p w:rsidR="006D4022" w:rsidRDefault="006D4022" w:rsidP="006D4022">
      <w:pPr>
        <w:pStyle w:val="BodyText"/>
        <w:numPr>
          <w:ilvl w:val="0"/>
          <w:numId w:val="5"/>
        </w:numPr>
        <w:jc w:val="both"/>
        <w:rPr>
          <w:lang w:val="id-ID"/>
        </w:rPr>
      </w:pPr>
      <w:r>
        <w:t xml:space="preserve">Untuk </w:t>
      </w:r>
      <w:r w:rsidRPr="00D73A2C">
        <w:t xml:space="preserve">mengukur atau menghitung laba yang diperoleh </w:t>
      </w:r>
      <w:proofErr w:type="gramStart"/>
      <w:r w:rsidRPr="00D73A2C">
        <w:t>perusahaan  dalam</w:t>
      </w:r>
      <w:proofErr w:type="gramEnd"/>
      <w:r w:rsidRPr="00D73A2C">
        <w:t xml:space="preserve"> satu periode tertentu.</w:t>
      </w:r>
    </w:p>
    <w:p w:rsidR="006D4022" w:rsidRDefault="006D4022" w:rsidP="006D4022">
      <w:pPr>
        <w:pStyle w:val="Default"/>
        <w:numPr>
          <w:ilvl w:val="0"/>
          <w:numId w:val="5"/>
        </w:numPr>
        <w:jc w:val="both"/>
      </w:pPr>
      <w:r>
        <w:t xml:space="preserve">Untuk </w:t>
      </w:r>
      <w:r w:rsidRPr="00D73A2C">
        <w:t>menilai posisi laba perusahaa</w:t>
      </w:r>
      <w:r>
        <w:t>n tahun sebelumnya dengan tahun</w:t>
      </w:r>
      <w:r>
        <w:rPr>
          <w:lang w:val="id-ID"/>
        </w:rPr>
        <w:t xml:space="preserve"> </w:t>
      </w:r>
      <w:r w:rsidRPr="00D73A2C">
        <w:t>sekarang.</w:t>
      </w:r>
    </w:p>
    <w:p w:rsidR="006D4022" w:rsidRDefault="006D4022" w:rsidP="006D4022">
      <w:pPr>
        <w:pStyle w:val="BodyText"/>
        <w:numPr>
          <w:ilvl w:val="0"/>
          <w:numId w:val="5"/>
        </w:numPr>
        <w:jc w:val="both"/>
        <w:rPr>
          <w:lang w:val="id-ID"/>
        </w:rPr>
      </w:pPr>
      <w:r>
        <w:t>Untuk menilai perkembangan laba dari waktu ke</w:t>
      </w:r>
      <w:r>
        <w:rPr>
          <w:spacing w:val="-1"/>
        </w:rPr>
        <w:t xml:space="preserve"> </w:t>
      </w:r>
      <w:r>
        <w:t>waktu</w:t>
      </w:r>
      <w:r>
        <w:rPr>
          <w:lang w:val="id-ID"/>
        </w:rPr>
        <w:t>.</w:t>
      </w:r>
    </w:p>
    <w:p w:rsidR="006D4022" w:rsidRDefault="006D4022" w:rsidP="006D4022">
      <w:pPr>
        <w:pStyle w:val="BodyText"/>
        <w:numPr>
          <w:ilvl w:val="0"/>
          <w:numId w:val="5"/>
        </w:numPr>
        <w:jc w:val="both"/>
        <w:rPr>
          <w:lang w:val="id-ID"/>
        </w:rPr>
      </w:pPr>
      <w:r>
        <w:t>Untuk menilai besarnya laba bersih sesudah pajak dengan modal</w:t>
      </w:r>
      <w:r>
        <w:rPr>
          <w:spacing w:val="-4"/>
        </w:rPr>
        <w:t xml:space="preserve"> </w:t>
      </w:r>
      <w:r>
        <w:t>sendiri</w:t>
      </w:r>
      <w:r>
        <w:rPr>
          <w:lang w:val="id-ID"/>
        </w:rPr>
        <w:t>.</w:t>
      </w:r>
    </w:p>
    <w:p w:rsidR="006D4022" w:rsidRDefault="006D4022" w:rsidP="006D4022">
      <w:pPr>
        <w:pStyle w:val="BodyText"/>
        <w:numPr>
          <w:ilvl w:val="0"/>
          <w:numId w:val="5"/>
        </w:numPr>
        <w:jc w:val="both"/>
        <w:rPr>
          <w:lang w:val="id-ID"/>
        </w:rPr>
      </w:pPr>
      <w:r>
        <w:t xml:space="preserve">Untuk mengukur produktivitas seluruh </w:t>
      </w:r>
      <w:proofErr w:type="gramStart"/>
      <w:r>
        <w:t>dana</w:t>
      </w:r>
      <w:proofErr w:type="gramEnd"/>
      <w:r>
        <w:t xml:space="preserve"> perusahaan yang digunakan baik modal pinjaman maupun modal</w:t>
      </w:r>
      <w:r>
        <w:rPr>
          <w:spacing w:val="-1"/>
        </w:rPr>
        <w:t xml:space="preserve"> </w:t>
      </w:r>
      <w:r>
        <w:t>sendiri</w:t>
      </w:r>
      <w:r>
        <w:rPr>
          <w:lang w:val="id-ID"/>
        </w:rPr>
        <w:t>.</w:t>
      </w:r>
    </w:p>
    <w:p w:rsidR="006D4022" w:rsidRDefault="006D4022" w:rsidP="006D4022">
      <w:pPr>
        <w:pStyle w:val="BodyText"/>
        <w:numPr>
          <w:ilvl w:val="0"/>
          <w:numId w:val="5"/>
        </w:numPr>
        <w:jc w:val="both"/>
        <w:rPr>
          <w:lang w:val="id-ID"/>
        </w:rPr>
      </w:pPr>
      <w:r>
        <w:t>Tujuan</w:t>
      </w:r>
      <w:r>
        <w:rPr>
          <w:spacing w:val="-1"/>
        </w:rPr>
        <w:t xml:space="preserve"> </w:t>
      </w:r>
      <w:r>
        <w:t>lainnya</w:t>
      </w:r>
      <w:r>
        <w:rPr>
          <w:lang w:val="id-ID"/>
        </w:rPr>
        <w:t>.</w:t>
      </w:r>
    </w:p>
    <w:p w:rsidR="00C6228D" w:rsidRDefault="00C6228D" w:rsidP="00C6228D">
      <w:pPr>
        <w:pStyle w:val="BodyText"/>
        <w:spacing w:line="480" w:lineRule="auto"/>
        <w:jc w:val="both"/>
        <w:rPr>
          <w:lang w:val="id-ID"/>
        </w:rPr>
      </w:pPr>
    </w:p>
    <w:p w:rsidR="006D4022" w:rsidRDefault="006D4022" w:rsidP="00C6228D">
      <w:pPr>
        <w:pStyle w:val="BodyText"/>
        <w:spacing w:line="480" w:lineRule="auto"/>
        <w:ind w:firstLine="709"/>
        <w:jc w:val="both"/>
        <w:rPr>
          <w:lang w:val="id-ID"/>
        </w:rPr>
      </w:pPr>
      <w:r>
        <w:rPr>
          <w:lang w:val="id-ID"/>
        </w:rPr>
        <w:t>Sementara itu manfaat yang diperoleh penggunaan profitabilitas bagi perusahaan maupun bagi pihak luar perusahaan menurut Kasmir (</w:t>
      </w:r>
      <w:r w:rsidR="00C6228D">
        <w:rPr>
          <w:lang w:val="id-ID"/>
        </w:rPr>
        <w:t>2013:198), adalah sebagai berikut:</w:t>
      </w:r>
    </w:p>
    <w:p w:rsidR="00C6228D" w:rsidRDefault="00C6228D" w:rsidP="00C6228D">
      <w:pPr>
        <w:pStyle w:val="BodyText"/>
        <w:numPr>
          <w:ilvl w:val="0"/>
          <w:numId w:val="6"/>
        </w:numPr>
        <w:jc w:val="both"/>
        <w:rPr>
          <w:lang w:val="id-ID"/>
        </w:rPr>
      </w:pPr>
      <w:r w:rsidRPr="00D73A2C">
        <w:t>Mengetahui posisi laba perusahaan tahun sebelumnya dengan tahun sekarang.</w:t>
      </w:r>
    </w:p>
    <w:p w:rsidR="00C6228D" w:rsidRDefault="00C6228D" w:rsidP="00C6228D">
      <w:pPr>
        <w:pStyle w:val="BodyText"/>
        <w:numPr>
          <w:ilvl w:val="0"/>
          <w:numId w:val="6"/>
        </w:numPr>
        <w:jc w:val="both"/>
        <w:rPr>
          <w:lang w:val="id-ID"/>
        </w:rPr>
      </w:pPr>
      <w:r w:rsidRPr="00D73A2C">
        <w:t>Mengetahui perkembangan laba dari waktu ke waktu.</w:t>
      </w:r>
    </w:p>
    <w:p w:rsidR="00C6228D" w:rsidRDefault="00C6228D" w:rsidP="00C6228D">
      <w:pPr>
        <w:pStyle w:val="BodyText"/>
        <w:numPr>
          <w:ilvl w:val="0"/>
          <w:numId w:val="6"/>
        </w:numPr>
        <w:jc w:val="both"/>
        <w:rPr>
          <w:lang w:val="id-ID"/>
        </w:rPr>
      </w:pPr>
      <w:r w:rsidRPr="00D73A2C">
        <w:t>Mengetahui besarnya laba bersih sesudah pajak dengan laba sendiri.</w:t>
      </w:r>
    </w:p>
    <w:p w:rsidR="00C6228D" w:rsidRDefault="00C6228D" w:rsidP="00C6228D">
      <w:pPr>
        <w:pStyle w:val="BodyText"/>
        <w:numPr>
          <w:ilvl w:val="0"/>
          <w:numId w:val="6"/>
        </w:numPr>
        <w:jc w:val="both"/>
        <w:rPr>
          <w:lang w:val="id-ID"/>
        </w:rPr>
      </w:pPr>
      <w:r w:rsidRPr="00D73A2C">
        <w:t xml:space="preserve">Mengetahui produktivitas dari seluruh </w:t>
      </w:r>
      <w:proofErr w:type="gramStart"/>
      <w:r w:rsidRPr="00D73A2C">
        <w:t>dana</w:t>
      </w:r>
      <w:proofErr w:type="gramEnd"/>
      <w:r w:rsidRPr="00D73A2C">
        <w:t xml:space="preserve"> perusahaan</w:t>
      </w:r>
      <w:r>
        <w:t xml:space="preserve"> </w:t>
      </w:r>
      <w:r w:rsidRPr="00D73A2C">
        <w:t>yang digunakan baik modal pinjaman maupun modal sendiri.</w:t>
      </w:r>
    </w:p>
    <w:p w:rsidR="00C6228D" w:rsidRDefault="00C6228D" w:rsidP="00C6228D">
      <w:pPr>
        <w:pStyle w:val="BodyText"/>
        <w:ind w:left="1069"/>
        <w:jc w:val="both"/>
        <w:rPr>
          <w:lang w:val="id-ID"/>
        </w:rPr>
      </w:pPr>
    </w:p>
    <w:p w:rsidR="00C6228D" w:rsidRDefault="00C6228D" w:rsidP="00C6228D">
      <w:pPr>
        <w:spacing w:line="480" w:lineRule="auto"/>
        <w:ind w:firstLine="709"/>
        <w:jc w:val="both"/>
        <w:rPr>
          <w:rFonts w:ascii="Times New Roman" w:hAnsi="Times New Roman" w:cs="Times New Roman"/>
          <w:sz w:val="24"/>
        </w:rPr>
      </w:pPr>
      <w:r>
        <w:rPr>
          <w:rFonts w:ascii="Times New Roman" w:hAnsi="Times New Roman" w:cs="Times New Roman"/>
          <w:sz w:val="24"/>
        </w:rPr>
        <w:t>Selain itu, tujuan dan manfaat profitabilitas secara keseluruhan menurut Hery (2016:192) yaitu:</w:t>
      </w:r>
    </w:p>
    <w:p w:rsidR="00C6228D" w:rsidRDefault="00C6228D" w:rsidP="00C6228D">
      <w:pPr>
        <w:pStyle w:val="ListParagraph"/>
        <w:numPr>
          <w:ilvl w:val="0"/>
          <w:numId w:val="8"/>
        </w:numPr>
        <w:spacing w:after="160" w:line="240" w:lineRule="auto"/>
        <w:jc w:val="both"/>
        <w:rPr>
          <w:rFonts w:ascii="Times New Roman" w:hAnsi="Times New Roman"/>
          <w:sz w:val="24"/>
        </w:rPr>
      </w:pPr>
      <w:r w:rsidRPr="009D04CA">
        <w:rPr>
          <w:rFonts w:ascii="Times New Roman" w:hAnsi="Times New Roman"/>
          <w:sz w:val="24"/>
        </w:rPr>
        <w:t>Untuk mengukur kemampuan perusahaan dalam menghasilkan laba selama periode tertentu.</w:t>
      </w:r>
    </w:p>
    <w:p w:rsidR="00C6228D" w:rsidRDefault="00C6228D" w:rsidP="00C6228D">
      <w:pPr>
        <w:pStyle w:val="ListParagraph"/>
        <w:numPr>
          <w:ilvl w:val="0"/>
          <w:numId w:val="8"/>
        </w:numPr>
        <w:spacing w:after="160" w:line="240" w:lineRule="auto"/>
        <w:jc w:val="both"/>
        <w:rPr>
          <w:rFonts w:ascii="Times New Roman" w:hAnsi="Times New Roman"/>
          <w:sz w:val="24"/>
        </w:rPr>
      </w:pPr>
      <w:r w:rsidRPr="009D04CA">
        <w:rPr>
          <w:rFonts w:ascii="Times New Roman" w:hAnsi="Times New Roman"/>
          <w:sz w:val="24"/>
        </w:rPr>
        <w:t>Untuk menilai posisi laba perusahaan tahun sebelumnya dengan tahun sekarang.</w:t>
      </w:r>
    </w:p>
    <w:p w:rsidR="00C6228D" w:rsidRPr="009D04CA" w:rsidRDefault="00C6228D" w:rsidP="00C6228D">
      <w:pPr>
        <w:pStyle w:val="ListParagraph"/>
        <w:numPr>
          <w:ilvl w:val="0"/>
          <w:numId w:val="8"/>
        </w:numPr>
        <w:spacing w:after="160" w:line="240" w:lineRule="auto"/>
        <w:jc w:val="both"/>
        <w:rPr>
          <w:rFonts w:ascii="Times New Roman" w:hAnsi="Times New Roman"/>
          <w:sz w:val="24"/>
        </w:rPr>
      </w:pPr>
      <w:r w:rsidRPr="009D04CA">
        <w:rPr>
          <w:rFonts w:ascii="Times New Roman" w:hAnsi="Times New Roman"/>
          <w:sz w:val="24"/>
        </w:rPr>
        <w:t>Untuk menilai perkembangan laba dari waktu ke waktu.</w:t>
      </w:r>
    </w:p>
    <w:p w:rsidR="00C6228D" w:rsidRPr="009D04CA" w:rsidRDefault="00C6228D" w:rsidP="00C6228D">
      <w:pPr>
        <w:pStyle w:val="ListParagraph"/>
        <w:numPr>
          <w:ilvl w:val="0"/>
          <w:numId w:val="8"/>
        </w:numPr>
        <w:spacing w:after="160" w:line="240" w:lineRule="auto"/>
        <w:jc w:val="both"/>
        <w:rPr>
          <w:rFonts w:ascii="Times New Roman" w:hAnsi="Times New Roman"/>
          <w:sz w:val="24"/>
        </w:rPr>
      </w:pPr>
      <w:r w:rsidRPr="009D04CA">
        <w:rPr>
          <w:rFonts w:ascii="Times New Roman" w:hAnsi="Times New Roman"/>
          <w:sz w:val="24"/>
        </w:rPr>
        <w:t>Untuk mengukur seberapa besar jumlah laba bersih yang akan dihasilkan dari setiap rupiah dana yang tertanam dalam total aset.</w:t>
      </w:r>
    </w:p>
    <w:p w:rsidR="00C6228D" w:rsidRPr="009D04CA" w:rsidRDefault="00C6228D" w:rsidP="00C6228D">
      <w:pPr>
        <w:pStyle w:val="ListParagraph"/>
        <w:numPr>
          <w:ilvl w:val="0"/>
          <w:numId w:val="8"/>
        </w:numPr>
        <w:spacing w:after="160" w:line="240" w:lineRule="auto"/>
        <w:jc w:val="both"/>
        <w:rPr>
          <w:rFonts w:ascii="Times New Roman" w:hAnsi="Times New Roman"/>
          <w:sz w:val="24"/>
        </w:rPr>
      </w:pPr>
      <w:r w:rsidRPr="009D04CA">
        <w:rPr>
          <w:rFonts w:ascii="Times New Roman" w:hAnsi="Times New Roman"/>
          <w:sz w:val="24"/>
        </w:rPr>
        <w:t>Untuk mengukur seberapa besar jumlah laba bersih yang akan dihasilkan dari setiap rupiah dana yang tertanam dalam total ekuitas.</w:t>
      </w:r>
    </w:p>
    <w:p w:rsidR="00C6228D" w:rsidRPr="009D04CA" w:rsidRDefault="00C6228D" w:rsidP="00C6228D">
      <w:pPr>
        <w:pStyle w:val="ListParagraph"/>
        <w:numPr>
          <w:ilvl w:val="0"/>
          <w:numId w:val="8"/>
        </w:numPr>
        <w:spacing w:after="160" w:line="240" w:lineRule="auto"/>
        <w:jc w:val="both"/>
        <w:rPr>
          <w:rFonts w:ascii="Times New Roman" w:hAnsi="Times New Roman"/>
          <w:sz w:val="24"/>
        </w:rPr>
      </w:pPr>
      <w:r w:rsidRPr="009D04CA">
        <w:rPr>
          <w:rFonts w:ascii="Times New Roman" w:hAnsi="Times New Roman"/>
          <w:sz w:val="24"/>
        </w:rPr>
        <w:t>Untuk mengukur marjin laba kotor atas penjualan bersih.</w:t>
      </w:r>
    </w:p>
    <w:p w:rsidR="00C6228D" w:rsidRPr="009D04CA" w:rsidRDefault="00C6228D" w:rsidP="00C6228D">
      <w:pPr>
        <w:pStyle w:val="ListParagraph"/>
        <w:numPr>
          <w:ilvl w:val="0"/>
          <w:numId w:val="8"/>
        </w:numPr>
        <w:spacing w:after="160" w:line="240" w:lineRule="auto"/>
        <w:jc w:val="both"/>
        <w:rPr>
          <w:rFonts w:ascii="Times New Roman" w:hAnsi="Times New Roman"/>
          <w:sz w:val="24"/>
        </w:rPr>
      </w:pPr>
      <w:r w:rsidRPr="009D04CA">
        <w:rPr>
          <w:rFonts w:ascii="Times New Roman" w:hAnsi="Times New Roman"/>
          <w:sz w:val="24"/>
        </w:rPr>
        <w:lastRenderedPageBreak/>
        <w:t>Untuk mengukur marjin laba operasional atas penjualan bersih.</w:t>
      </w:r>
    </w:p>
    <w:p w:rsidR="00475D5F" w:rsidRPr="001A522B" w:rsidRDefault="00C6228D" w:rsidP="001A522B">
      <w:pPr>
        <w:pStyle w:val="ListParagraph"/>
        <w:numPr>
          <w:ilvl w:val="0"/>
          <w:numId w:val="8"/>
        </w:numPr>
        <w:spacing w:after="160" w:line="480" w:lineRule="auto"/>
        <w:jc w:val="both"/>
        <w:rPr>
          <w:rFonts w:ascii="Times New Roman" w:hAnsi="Times New Roman"/>
          <w:sz w:val="24"/>
        </w:rPr>
      </w:pPr>
      <w:r w:rsidRPr="009D04CA">
        <w:rPr>
          <w:rFonts w:ascii="Times New Roman" w:hAnsi="Times New Roman"/>
          <w:sz w:val="24"/>
        </w:rPr>
        <w:t>Untuk mengukur marjin la</w:t>
      </w:r>
      <w:r>
        <w:rPr>
          <w:rFonts w:ascii="Times New Roman" w:hAnsi="Times New Roman"/>
          <w:sz w:val="24"/>
        </w:rPr>
        <w:t>ba bersih atas penjualan bersih</w:t>
      </w:r>
    </w:p>
    <w:p w:rsidR="00C512BD" w:rsidRDefault="00C6228D" w:rsidP="00C512BD">
      <w:pPr>
        <w:pStyle w:val="ListParagraph"/>
        <w:spacing w:after="160" w:line="240" w:lineRule="auto"/>
        <w:ind w:left="1080"/>
        <w:jc w:val="both"/>
        <w:rPr>
          <w:rFonts w:ascii="Times New Roman" w:hAnsi="Times New Roman"/>
          <w:sz w:val="24"/>
        </w:rPr>
      </w:pPr>
      <w:r w:rsidRPr="009D04CA">
        <w:rPr>
          <w:rFonts w:ascii="Times New Roman" w:hAnsi="Times New Roman"/>
          <w:sz w:val="24"/>
        </w:rPr>
        <w:t>.</w:t>
      </w:r>
    </w:p>
    <w:p w:rsidR="00C512BD" w:rsidRPr="007E43B8" w:rsidRDefault="009A7F64" w:rsidP="007E43B8">
      <w:pPr>
        <w:pStyle w:val="ListParagraph"/>
        <w:numPr>
          <w:ilvl w:val="3"/>
          <w:numId w:val="22"/>
        </w:numPr>
        <w:spacing w:after="160" w:line="480" w:lineRule="auto"/>
        <w:jc w:val="both"/>
        <w:rPr>
          <w:rFonts w:ascii="Times New Roman" w:hAnsi="Times New Roman"/>
          <w:b/>
          <w:sz w:val="24"/>
        </w:rPr>
      </w:pPr>
      <w:r w:rsidRPr="007E43B8">
        <w:rPr>
          <w:rFonts w:ascii="Times New Roman" w:hAnsi="Times New Roman"/>
          <w:b/>
          <w:sz w:val="24"/>
        </w:rPr>
        <w:t>Metode – metode Pengukuran</w:t>
      </w:r>
      <w:r w:rsidR="00C512BD" w:rsidRPr="007E43B8">
        <w:rPr>
          <w:rFonts w:ascii="Times New Roman" w:hAnsi="Times New Roman"/>
          <w:b/>
          <w:sz w:val="24"/>
        </w:rPr>
        <w:t xml:space="preserve"> Profitabilitas </w:t>
      </w:r>
    </w:p>
    <w:p w:rsidR="00C10CDC" w:rsidRDefault="00C10CDC" w:rsidP="00C10CDC">
      <w:pPr>
        <w:spacing w:after="160" w:line="480" w:lineRule="auto"/>
        <w:ind w:left="-11" w:firstLine="720"/>
        <w:jc w:val="both"/>
        <w:rPr>
          <w:rFonts w:ascii="Times New Roman" w:hAnsi="Times New Roman"/>
          <w:sz w:val="24"/>
        </w:rPr>
      </w:pPr>
      <w:r w:rsidRPr="00C10CDC">
        <w:rPr>
          <w:rFonts w:ascii="Times New Roman" w:hAnsi="Times New Roman"/>
          <w:sz w:val="24"/>
          <w:lang w:val="en-US"/>
        </w:rPr>
        <w:t xml:space="preserve">Menurut </w:t>
      </w:r>
      <w:r w:rsidR="00E26715">
        <w:rPr>
          <w:rFonts w:ascii="Times New Roman" w:hAnsi="Times New Roman"/>
          <w:sz w:val="24"/>
        </w:rPr>
        <w:t>Agus Sartono</w:t>
      </w:r>
      <w:r w:rsidR="00E26715">
        <w:rPr>
          <w:rFonts w:ascii="Times New Roman" w:hAnsi="Times New Roman"/>
          <w:sz w:val="24"/>
          <w:lang w:val="en-US"/>
        </w:rPr>
        <w:t xml:space="preserve"> (201</w:t>
      </w:r>
      <w:r w:rsidR="00E26715">
        <w:rPr>
          <w:rFonts w:ascii="Times New Roman" w:hAnsi="Times New Roman"/>
          <w:sz w:val="24"/>
        </w:rPr>
        <w:t>5</w:t>
      </w:r>
      <w:r w:rsidRPr="00C10CDC">
        <w:rPr>
          <w:rFonts w:ascii="Times New Roman" w:hAnsi="Times New Roman"/>
          <w:sz w:val="24"/>
          <w:lang w:val="en-US"/>
        </w:rPr>
        <w:t>:</w:t>
      </w:r>
      <w:r w:rsidR="00E26715">
        <w:rPr>
          <w:rFonts w:ascii="Times New Roman" w:hAnsi="Times New Roman"/>
          <w:sz w:val="24"/>
        </w:rPr>
        <w:t>123</w:t>
      </w:r>
      <w:r w:rsidRPr="00C10CDC">
        <w:rPr>
          <w:rFonts w:ascii="Times New Roman" w:hAnsi="Times New Roman"/>
          <w:sz w:val="24"/>
          <w:lang w:val="en-US"/>
        </w:rPr>
        <w:t>) pengukuran rasio profitabilitas yang sering digunakan untuk mengukur kemampuan perusahaan dalam menghasilkan laba adalah sebagai berikut:</w:t>
      </w:r>
    </w:p>
    <w:p w:rsidR="00C10CDC" w:rsidRDefault="00E26715" w:rsidP="00C10CDC">
      <w:pPr>
        <w:pStyle w:val="ListParagraph"/>
        <w:numPr>
          <w:ilvl w:val="0"/>
          <w:numId w:val="11"/>
        </w:numPr>
        <w:spacing w:after="160" w:line="480" w:lineRule="auto"/>
        <w:ind w:left="1134" w:hanging="425"/>
        <w:jc w:val="both"/>
        <w:rPr>
          <w:rFonts w:ascii="Times New Roman" w:hAnsi="Times New Roman" w:cs="Times New Roman"/>
          <w:i/>
          <w:sz w:val="24"/>
        </w:rPr>
      </w:pPr>
      <w:r>
        <w:rPr>
          <w:rFonts w:ascii="Times New Roman" w:hAnsi="Times New Roman" w:cs="Times New Roman"/>
          <w:i/>
          <w:sz w:val="24"/>
        </w:rPr>
        <w:t>Gross profit margin</w:t>
      </w:r>
    </w:p>
    <w:p w:rsidR="00C10CDC" w:rsidRPr="00C10CDC" w:rsidRDefault="00E26715" w:rsidP="00C10CDC">
      <w:pPr>
        <w:pStyle w:val="ListParagraph"/>
        <w:spacing w:after="160" w:line="480" w:lineRule="auto"/>
        <w:ind w:left="1069"/>
        <w:jc w:val="both"/>
        <w:rPr>
          <w:rFonts w:ascii="Times New Roman" w:eastAsiaTheme="minorEastAsia" w:hAnsi="Times New Roman"/>
          <w:sz w:val="24"/>
        </w:rPr>
      </w:pPr>
      <m:oMathPara>
        <m:oMath>
          <m:r>
            <w:rPr>
              <w:rFonts w:ascii="Cambria Math" w:hAnsi="Cambria Math"/>
              <w:sz w:val="24"/>
            </w:rPr>
            <m:t>Gross profit margin=</m:t>
          </m:r>
          <m:f>
            <m:fPr>
              <m:ctrlPr>
                <w:rPr>
                  <w:rFonts w:ascii="Cambria Math" w:hAnsi="Cambria Math"/>
                  <w:i/>
                  <w:sz w:val="24"/>
                </w:rPr>
              </m:ctrlPr>
            </m:fPr>
            <m:num>
              <m:r>
                <w:rPr>
                  <w:rFonts w:ascii="Cambria Math" w:hAnsi="Cambria Math"/>
                  <w:sz w:val="24"/>
                </w:rPr>
                <m:t>penjualan-harga pokok penjualan</m:t>
              </m:r>
            </m:num>
            <m:den>
              <m:r>
                <m:rPr>
                  <m:sty m:val="p"/>
                </m:rPr>
                <w:rPr>
                  <w:rFonts w:ascii="Cambria Math" w:hAnsi="Cambria Math"/>
                  <w:sz w:val="24"/>
                </w:rPr>
                <m:t>penjualan</m:t>
              </m:r>
            </m:den>
          </m:f>
        </m:oMath>
      </m:oMathPara>
    </w:p>
    <w:p w:rsidR="00C10CDC" w:rsidRDefault="00E26715" w:rsidP="00A03A8D">
      <w:pPr>
        <w:pStyle w:val="ListParagraph"/>
        <w:spacing w:after="160" w:line="240" w:lineRule="auto"/>
        <w:ind w:left="1069"/>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Semakin tinggi profitabilitasnya berarti semakin baik. Tetapi perlu diperhatikan bahwa </w:t>
      </w:r>
      <w:r w:rsidRPr="00E26715">
        <w:rPr>
          <w:rFonts w:ascii="Times New Roman" w:hAnsi="Times New Roman" w:cs="Times New Roman"/>
          <w:i/>
          <w:color w:val="212121"/>
          <w:sz w:val="24"/>
          <w:szCs w:val="24"/>
          <w:shd w:val="clear" w:color="auto" w:fill="FFFFFF"/>
        </w:rPr>
        <w:t>gross profit margin</w:t>
      </w:r>
      <w:r>
        <w:rPr>
          <w:rFonts w:ascii="Times New Roman" w:hAnsi="Times New Roman" w:cs="Times New Roman"/>
          <w:color w:val="212121"/>
          <w:sz w:val="24"/>
          <w:szCs w:val="24"/>
          <w:shd w:val="clear" w:color="auto" w:fill="FFFFFF"/>
        </w:rPr>
        <w:t xml:space="preserve"> dipengaruhi oleh harga pokok penjualan, apalbila harga pokok penjualan meningkat maka </w:t>
      </w:r>
      <w:r w:rsidRPr="00E26715">
        <w:rPr>
          <w:rFonts w:ascii="Times New Roman" w:hAnsi="Times New Roman" w:cs="Times New Roman"/>
          <w:i/>
          <w:color w:val="212121"/>
          <w:sz w:val="24"/>
          <w:szCs w:val="24"/>
          <w:shd w:val="clear" w:color="auto" w:fill="FFFFFF"/>
        </w:rPr>
        <w:t xml:space="preserve">gross profit margin </w:t>
      </w:r>
      <w:r>
        <w:rPr>
          <w:rFonts w:ascii="Times New Roman" w:hAnsi="Times New Roman" w:cs="Times New Roman"/>
          <w:color w:val="212121"/>
          <w:sz w:val="24"/>
          <w:szCs w:val="24"/>
          <w:shd w:val="clear" w:color="auto" w:fill="FFFFFF"/>
        </w:rPr>
        <w:t>akan menurun begitu pula sebaliknya.</w:t>
      </w:r>
    </w:p>
    <w:p w:rsidR="00A03A8D" w:rsidRPr="00E26715" w:rsidRDefault="00A03A8D" w:rsidP="00A03A8D">
      <w:pPr>
        <w:pStyle w:val="ListParagraph"/>
        <w:spacing w:after="160" w:line="240" w:lineRule="auto"/>
        <w:ind w:left="1069"/>
        <w:jc w:val="both"/>
        <w:rPr>
          <w:rFonts w:ascii="Times New Roman" w:hAnsi="Times New Roman" w:cs="Times New Roman"/>
          <w:color w:val="212121"/>
          <w:sz w:val="24"/>
          <w:szCs w:val="24"/>
          <w:shd w:val="clear" w:color="auto" w:fill="FFFFFF"/>
        </w:rPr>
      </w:pPr>
    </w:p>
    <w:p w:rsidR="00EA3EB0" w:rsidRPr="00E26715" w:rsidRDefault="00A03A8D" w:rsidP="00E26715">
      <w:pPr>
        <w:pStyle w:val="ListParagraph"/>
        <w:numPr>
          <w:ilvl w:val="0"/>
          <w:numId w:val="11"/>
        </w:numPr>
        <w:tabs>
          <w:tab w:val="left" w:pos="1134"/>
        </w:tabs>
        <w:spacing w:line="240" w:lineRule="auto"/>
        <w:ind w:left="1276" w:hanging="567"/>
        <w:jc w:val="both"/>
        <w:rPr>
          <w:rFonts w:ascii="Times New Roman" w:hAnsi="Times New Roman" w:cs="Times New Roman"/>
          <w:i/>
          <w:color w:val="212121"/>
          <w:sz w:val="24"/>
          <w:szCs w:val="24"/>
          <w:shd w:val="clear" w:color="auto" w:fill="FFFFFF"/>
        </w:rPr>
      </w:pPr>
      <w:r>
        <w:rPr>
          <w:rFonts w:ascii="Times New Roman" w:hAnsi="Times New Roman" w:cs="Times New Roman"/>
          <w:i/>
          <w:color w:val="212121"/>
          <w:sz w:val="24"/>
          <w:szCs w:val="24"/>
          <w:shd w:val="clear" w:color="auto" w:fill="FFFFFF"/>
        </w:rPr>
        <w:t>Net profit margin</w:t>
      </w:r>
    </w:p>
    <w:p w:rsidR="00147099" w:rsidRPr="00C10CDC" w:rsidRDefault="00A03A8D" w:rsidP="00147099">
      <w:pPr>
        <w:tabs>
          <w:tab w:val="left" w:pos="1134"/>
        </w:tabs>
        <w:spacing w:line="240" w:lineRule="auto"/>
        <w:ind w:left="720"/>
        <w:jc w:val="both"/>
        <w:rPr>
          <w:rFonts w:ascii="Times New Roman" w:eastAsiaTheme="minorEastAsia" w:hAnsi="Times New Roman" w:cs="Times New Roman"/>
          <w:sz w:val="24"/>
        </w:rPr>
      </w:pPr>
      <m:oMathPara>
        <m:oMath>
          <m:r>
            <w:rPr>
              <w:rFonts w:ascii="Cambria Math" w:hAnsi="Cambria Math" w:cs="Times New Roman"/>
              <w:sz w:val="24"/>
            </w:rPr>
            <m:t>Net profit margin</m:t>
          </m:r>
          <m:r>
            <w:rPr>
              <w:rFonts w:ascii="Cambria Math" w:hAnsi="Times New Roman" w:cs="Times New Roman"/>
              <w:sz w:val="24"/>
            </w:rPr>
            <m:t>=</m:t>
          </m:r>
          <m:f>
            <m:fPr>
              <m:ctrlPr>
                <w:rPr>
                  <w:rFonts w:ascii="Cambria Math" w:hAnsi="Times New Roman" w:cs="Times New Roman"/>
                  <w:sz w:val="24"/>
                </w:rPr>
              </m:ctrlPr>
            </m:fPr>
            <m:num>
              <m:r>
                <m:rPr>
                  <m:sty m:val="p"/>
                </m:rPr>
                <w:rPr>
                  <w:rFonts w:ascii="Cambria Math" w:hAnsi="Cambria Math" w:cs="Times New Roman"/>
                  <w:sz w:val="24"/>
                </w:rPr>
                <m:t>laba setelah pajak</m:t>
              </m:r>
            </m:num>
            <m:den>
              <m:r>
                <m:rPr>
                  <m:sty m:val="p"/>
                </m:rPr>
                <w:rPr>
                  <w:rFonts w:ascii="Cambria Math" w:hAnsi="Cambria Math" w:cs="Times New Roman"/>
                  <w:sz w:val="24"/>
                </w:rPr>
                <m:t xml:space="preserve"> penjualan</m:t>
              </m:r>
            </m:den>
          </m:f>
        </m:oMath>
      </m:oMathPara>
    </w:p>
    <w:p w:rsidR="00A03A8D" w:rsidRPr="00A03A8D" w:rsidRDefault="00A03A8D" w:rsidP="00A03A8D">
      <w:pPr>
        <w:tabs>
          <w:tab w:val="left" w:pos="113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Apabila </w:t>
      </w:r>
      <w:r w:rsidRPr="00A03A8D">
        <w:rPr>
          <w:rFonts w:ascii="Times New Roman" w:hAnsi="Times New Roman" w:cs="Times New Roman"/>
          <w:i/>
          <w:sz w:val="24"/>
          <w:szCs w:val="24"/>
        </w:rPr>
        <w:t>gross profit margin</w:t>
      </w:r>
      <w:r>
        <w:rPr>
          <w:rFonts w:ascii="Times New Roman" w:hAnsi="Times New Roman" w:cs="Times New Roman"/>
          <w:sz w:val="24"/>
          <w:szCs w:val="24"/>
        </w:rPr>
        <w:t xml:space="preserve"> selama suatu periode tidak berubah sedangkan </w:t>
      </w:r>
      <w:r w:rsidRPr="00A03A8D">
        <w:rPr>
          <w:rFonts w:ascii="Times New Roman" w:hAnsi="Times New Roman" w:cs="Times New Roman"/>
          <w:i/>
          <w:sz w:val="24"/>
          <w:szCs w:val="24"/>
        </w:rPr>
        <w:t>net profit margin</w:t>
      </w:r>
      <w:r>
        <w:rPr>
          <w:rFonts w:ascii="Times New Roman" w:hAnsi="Times New Roman" w:cs="Times New Roman"/>
          <w:sz w:val="24"/>
          <w:szCs w:val="24"/>
        </w:rPr>
        <w:t xml:space="preserve"> nya mengalami penurunan maka berarti bahwa biaya meningkat relatif lebih besar dari pada peningkatan penjualan</w:t>
      </w:r>
    </w:p>
    <w:p w:rsidR="00EA3EB0" w:rsidRPr="00A03A8D" w:rsidRDefault="00147099" w:rsidP="00EA3EB0">
      <w:pPr>
        <w:tabs>
          <w:tab w:val="left" w:pos="1134"/>
        </w:tabs>
        <w:spacing w:line="240" w:lineRule="auto"/>
        <w:ind w:left="720"/>
        <w:jc w:val="both"/>
        <w:rPr>
          <w:rFonts w:ascii="Times New Roman" w:hAnsi="Times New Roman" w:cs="Times New Roman"/>
          <w:i/>
          <w:color w:val="212121"/>
          <w:sz w:val="24"/>
          <w:szCs w:val="24"/>
          <w:shd w:val="clear" w:color="auto" w:fill="FFFFFF"/>
        </w:rPr>
      </w:pPr>
      <w:r>
        <w:rPr>
          <w:rFonts w:ascii="Times New Roman" w:hAnsi="Times New Roman" w:cs="Times New Roman"/>
          <w:color w:val="212121"/>
          <w:sz w:val="24"/>
          <w:szCs w:val="24"/>
          <w:shd w:val="clear" w:color="auto" w:fill="FFFFFF"/>
        </w:rPr>
        <w:t>3.</w:t>
      </w:r>
      <w:r>
        <w:rPr>
          <w:rFonts w:ascii="Times New Roman" w:hAnsi="Times New Roman" w:cs="Times New Roman"/>
          <w:color w:val="212121"/>
          <w:sz w:val="24"/>
          <w:szCs w:val="24"/>
          <w:shd w:val="clear" w:color="auto" w:fill="FFFFFF"/>
        </w:rPr>
        <w:tab/>
      </w:r>
      <w:r w:rsidR="00A03A8D">
        <w:rPr>
          <w:rFonts w:ascii="Times New Roman" w:hAnsi="Times New Roman" w:cs="Times New Roman"/>
          <w:i/>
          <w:color w:val="212121"/>
          <w:sz w:val="24"/>
          <w:szCs w:val="24"/>
          <w:shd w:val="clear" w:color="auto" w:fill="FFFFFF"/>
        </w:rPr>
        <w:t>Return on investment</w:t>
      </w:r>
    </w:p>
    <w:p w:rsidR="00147099" w:rsidRPr="00147099" w:rsidRDefault="00A03A8D" w:rsidP="00EA3EB0">
      <w:pPr>
        <w:tabs>
          <w:tab w:val="left" w:pos="1134"/>
        </w:tabs>
        <w:spacing w:line="240" w:lineRule="auto"/>
        <w:ind w:left="720"/>
        <w:jc w:val="both"/>
        <w:rPr>
          <w:rFonts w:ascii="Times New Roman" w:eastAsiaTheme="minorEastAsia" w:hAnsi="Times New Roman" w:cs="Times New Roman"/>
          <w:sz w:val="24"/>
        </w:rPr>
      </w:pPr>
      <m:oMathPara>
        <m:oMath>
          <m:r>
            <w:rPr>
              <w:rFonts w:ascii="Cambria Math" w:hAnsi="Cambria Math" w:cs="Times New Roman"/>
              <w:color w:val="212121"/>
              <w:sz w:val="24"/>
              <w:szCs w:val="24"/>
              <w:shd w:val="clear" w:color="auto" w:fill="FFFFFF"/>
            </w:rPr>
            <m:t>Return on investment</m:t>
          </m:r>
          <m:r>
            <w:rPr>
              <w:rFonts w:ascii="Cambria Math" w:hAnsi="Times New Roman" w:cs="Times New Roman"/>
              <w:sz w:val="24"/>
            </w:rPr>
            <m:t>=</m:t>
          </m:r>
          <m:f>
            <m:fPr>
              <m:ctrlPr>
                <w:rPr>
                  <w:rFonts w:ascii="Cambria Math" w:hAnsi="Times New Roman" w:cs="Times New Roman"/>
                  <w:sz w:val="24"/>
                </w:rPr>
              </m:ctrlPr>
            </m:fPr>
            <m:num>
              <m:r>
                <m:rPr>
                  <m:sty m:val="p"/>
                </m:rPr>
                <w:rPr>
                  <w:rFonts w:ascii="Cambria Math" w:hAnsi="Cambria Math" w:cs="Times New Roman"/>
                  <w:sz w:val="24"/>
                </w:rPr>
                <m:t>laba setelah pajak</m:t>
              </m:r>
            </m:num>
            <m:den>
              <m:r>
                <m:rPr>
                  <m:sty m:val="p"/>
                </m:rPr>
                <w:rPr>
                  <w:rFonts w:ascii="Cambria Math" w:hAnsi="Cambria Math" w:cs="Times New Roman"/>
                  <w:sz w:val="24"/>
                </w:rPr>
                <m:t>total aktiva</m:t>
              </m:r>
            </m:den>
          </m:f>
        </m:oMath>
      </m:oMathPara>
    </w:p>
    <w:p w:rsidR="00147099" w:rsidRPr="00A03A8D" w:rsidRDefault="00A03A8D" w:rsidP="00A03A8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left="1134"/>
        <w:jc w:val="both"/>
        <w:rPr>
          <w:rFonts w:ascii="Times New Roman" w:hAnsi="Times New Roman" w:cs="Times New Roman"/>
          <w:color w:val="212121"/>
          <w:sz w:val="24"/>
          <w:szCs w:val="24"/>
          <w:lang w:val="id-ID"/>
        </w:rPr>
      </w:pPr>
      <w:r>
        <w:rPr>
          <w:rFonts w:ascii="Times New Roman" w:hAnsi="Times New Roman" w:cs="Times New Roman"/>
          <w:i/>
          <w:sz w:val="24"/>
          <w:szCs w:val="24"/>
          <w:lang w:val="id-ID"/>
        </w:rPr>
        <w:t xml:space="preserve">Return on investment </w:t>
      </w:r>
      <w:r>
        <w:rPr>
          <w:rFonts w:ascii="Times New Roman" w:hAnsi="Times New Roman" w:cs="Times New Roman"/>
          <w:sz w:val="24"/>
          <w:szCs w:val="24"/>
          <w:lang w:val="id-ID"/>
        </w:rPr>
        <w:t xml:space="preserve">atau </w:t>
      </w:r>
      <w:r>
        <w:rPr>
          <w:rFonts w:ascii="Times New Roman" w:hAnsi="Times New Roman" w:cs="Times New Roman"/>
          <w:i/>
          <w:sz w:val="24"/>
          <w:szCs w:val="24"/>
          <w:lang w:val="id-ID"/>
        </w:rPr>
        <w:t xml:space="preserve">return on assets </w:t>
      </w:r>
      <w:r>
        <w:rPr>
          <w:rFonts w:ascii="Times New Roman" w:hAnsi="Times New Roman" w:cs="Times New Roman"/>
          <w:sz w:val="24"/>
          <w:szCs w:val="24"/>
          <w:lang w:val="id-ID"/>
        </w:rPr>
        <w:t>menunjukan kemampuan perusahaan menghasilkan laba dari aktiva yang dipergunakan.</w:t>
      </w:r>
    </w:p>
    <w:p w:rsidR="00EA3EB0" w:rsidRPr="00A52358" w:rsidRDefault="00EA3EB0" w:rsidP="00A03A8D">
      <w:pPr>
        <w:tabs>
          <w:tab w:val="left" w:pos="1134"/>
          <w:tab w:val="left" w:pos="3218"/>
        </w:tabs>
        <w:spacing w:line="240" w:lineRule="auto"/>
        <w:ind w:left="720"/>
        <w:jc w:val="both"/>
        <w:rPr>
          <w:rFonts w:ascii="Times New Roman" w:hAnsi="Times New Roman" w:cs="Times New Roman"/>
          <w:i/>
          <w:color w:val="212121"/>
          <w:sz w:val="24"/>
          <w:szCs w:val="24"/>
          <w:shd w:val="clear" w:color="auto" w:fill="FFFFFF"/>
        </w:rPr>
      </w:pPr>
      <w:r>
        <w:rPr>
          <w:rFonts w:ascii="Times New Roman" w:hAnsi="Times New Roman" w:cs="Times New Roman"/>
          <w:color w:val="212121"/>
          <w:sz w:val="24"/>
          <w:szCs w:val="24"/>
          <w:shd w:val="clear" w:color="auto" w:fill="FFFFFF"/>
        </w:rPr>
        <w:t>4.</w:t>
      </w:r>
      <w:r>
        <w:rPr>
          <w:rFonts w:ascii="Times New Roman" w:hAnsi="Times New Roman" w:cs="Times New Roman"/>
          <w:color w:val="212121"/>
          <w:sz w:val="24"/>
          <w:szCs w:val="24"/>
          <w:shd w:val="clear" w:color="auto" w:fill="FFFFFF"/>
        </w:rPr>
        <w:tab/>
      </w:r>
      <w:r w:rsidR="00A03A8D">
        <w:rPr>
          <w:rFonts w:ascii="Times New Roman" w:hAnsi="Times New Roman" w:cs="Times New Roman"/>
          <w:i/>
          <w:color w:val="212121"/>
          <w:sz w:val="24"/>
          <w:szCs w:val="24"/>
          <w:shd w:val="clear" w:color="auto" w:fill="FFFFFF"/>
        </w:rPr>
        <w:t>Return on equity</w:t>
      </w:r>
      <w:r w:rsidR="00A03A8D">
        <w:rPr>
          <w:rFonts w:ascii="Times New Roman" w:hAnsi="Times New Roman" w:cs="Times New Roman"/>
          <w:i/>
          <w:color w:val="212121"/>
          <w:sz w:val="24"/>
          <w:szCs w:val="24"/>
          <w:shd w:val="clear" w:color="auto" w:fill="FFFFFF"/>
        </w:rPr>
        <w:tab/>
      </w:r>
    </w:p>
    <w:p w:rsidR="00147099" w:rsidRDefault="00A03A8D" w:rsidP="00147099">
      <w:pPr>
        <w:ind w:left="720"/>
        <w:rPr>
          <w:rFonts w:ascii="Times New Roman" w:eastAsiaTheme="minorEastAsia" w:hAnsi="Times New Roman" w:cs="Times New Roman"/>
          <w:sz w:val="24"/>
        </w:rPr>
      </w:pPr>
      <m:oMathPara>
        <m:oMath>
          <m:r>
            <w:rPr>
              <w:rFonts w:ascii="Cambria Math" w:hAnsi="Cambria Math" w:cs="Times New Roman"/>
              <w:color w:val="212121"/>
              <w:sz w:val="24"/>
              <w:szCs w:val="24"/>
              <w:shd w:val="clear" w:color="auto" w:fill="FFFFFF"/>
            </w:rPr>
            <m:t>Return on equity</m:t>
          </m:r>
          <m:r>
            <w:rPr>
              <w:rFonts w:ascii="Cambria Math" w:hAnsi="Times New Roman" w:cs="Times New Roman"/>
              <w:sz w:val="24"/>
            </w:rPr>
            <m:t>=</m:t>
          </m:r>
          <m:f>
            <m:fPr>
              <m:ctrlPr>
                <w:rPr>
                  <w:rFonts w:ascii="Cambria Math" w:hAnsi="Times New Roman" w:cs="Times New Roman"/>
                  <w:sz w:val="24"/>
                </w:rPr>
              </m:ctrlPr>
            </m:fPr>
            <m:num>
              <m:r>
                <m:rPr>
                  <m:sty m:val="p"/>
                </m:rPr>
                <w:rPr>
                  <w:rFonts w:ascii="Cambria Math" w:hAnsi="Cambria Math" w:cs="Times New Roman"/>
                  <w:sz w:val="24"/>
                </w:rPr>
                <m:t>laba setelah pajak</m:t>
              </m:r>
            </m:num>
            <m:den>
              <m:r>
                <m:rPr>
                  <m:sty m:val="p"/>
                </m:rPr>
                <w:rPr>
                  <w:rFonts w:ascii="Cambria Math" w:hAnsi="Cambria Math" w:cs="Times New Roman"/>
                  <w:sz w:val="24"/>
                </w:rPr>
                <m:t>modal sendiri</m:t>
              </m:r>
            </m:den>
          </m:f>
        </m:oMath>
      </m:oMathPara>
    </w:p>
    <w:p w:rsidR="00A03A8D" w:rsidRPr="00792A93" w:rsidRDefault="00792A93" w:rsidP="00A03A8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Times New Roman" w:eastAsiaTheme="minorEastAsia" w:hAnsi="Times New Roman" w:cs="Times New Roman"/>
          <w:sz w:val="24"/>
          <w:szCs w:val="24"/>
          <w:lang w:val="id-ID"/>
        </w:rPr>
      </w:pPr>
      <w:r>
        <w:rPr>
          <w:rFonts w:ascii="Times New Roman" w:eastAsiaTheme="minorEastAsia" w:hAnsi="Times New Roman" w:cs="Times New Roman"/>
          <w:i/>
          <w:sz w:val="24"/>
          <w:szCs w:val="24"/>
          <w:lang w:val="id-ID"/>
        </w:rPr>
        <w:lastRenderedPageBreak/>
        <w:t xml:space="preserve">Return on equity atau return on net worth </w:t>
      </w:r>
      <w:r>
        <w:rPr>
          <w:rFonts w:ascii="Times New Roman" w:eastAsiaTheme="minorEastAsia" w:hAnsi="Times New Roman" w:cs="Times New Roman"/>
          <w:sz w:val="24"/>
          <w:szCs w:val="24"/>
          <w:lang w:val="id-ID"/>
        </w:rPr>
        <w:t>mengukur kemampuan perusahaan memperoleh laba yang tersedia bagi pemegang saham perusahaan. Rasio ini juga di pengaruhi oleh besar – kecilnya utang perusahaan, apabila proporsi utang semakin besar maka rasio ini juga makin besar.</w:t>
      </w:r>
    </w:p>
    <w:p w:rsidR="00147099" w:rsidRDefault="00147099" w:rsidP="00EA3EB0">
      <w:pPr>
        <w:tabs>
          <w:tab w:val="left" w:pos="1134"/>
        </w:tabs>
        <w:spacing w:line="240" w:lineRule="auto"/>
        <w:ind w:left="720"/>
        <w:jc w:val="both"/>
        <w:rPr>
          <w:rFonts w:ascii="Times New Roman" w:hAnsi="Times New Roman" w:cs="Times New Roman"/>
          <w:color w:val="212121"/>
          <w:sz w:val="24"/>
          <w:szCs w:val="24"/>
          <w:shd w:val="clear" w:color="auto" w:fill="FFFFFF"/>
        </w:rPr>
      </w:pPr>
    </w:p>
    <w:p w:rsidR="00147099" w:rsidRPr="00A52358" w:rsidRDefault="00792A93" w:rsidP="00147099">
      <w:pPr>
        <w:pStyle w:val="ListParagraph"/>
        <w:numPr>
          <w:ilvl w:val="0"/>
          <w:numId w:val="6"/>
        </w:numPr>
        <w:tabs>
          <w:tab w:val="left" w:pos="1134"/>
        </w:tabs>
        <w:spacing w:line="240" w:lineRule="auto"/>
        <w:jc w:val="both"/>
        <w:rPr>
          <w:rFonts w:ascii="Times New Roman" w:hAnsi="Times New Roman" w:cs="Times New Roman"/>
          <w:i/>
          <w:color w:val="212121"/>
          <w:sz w:val="24"/>
          <w:szCs w:val="24"/>
          <w:shd w:val="clear" w:color="auto" w:fill="FFFFFF"/>
        </w:rPr>
      </w:pPr>
      <w:r>
        <w:rPr>
          <w:rFonts w:ascii="Times New Roman" w:hAnsi="Times New Roman" w:cs="Times New Roman"/>
          <w:i/>
          <w:color w:val="212121"/>
          <w:sz w:val="24"/>
          <w:szCs w:val="24"/>
          <w:shd w:val="clear" w:color="auto" w:fill="FFFFFF"/>
        </w:rPr>
        <w:t>Profit margin</w:t>
      </w:r>
    </w:p>
    <w:p w:rsidR="00147099" w:rsidRPr="00147099" w:rsidRDefault="00147099" w:rsidP="00147099">
      <w:pPr>
        <w:pStyle w:val="ListParagraph"/>
        <w:tabs>
          <w:tab w:val="left" w:pos="1134"/>
        </w:tabs>
        <w:spacing w:line="480" w:lineRule="auto"/>
        <w:ind w:left="1069"/>
        <w:jc w:val="both"/>
        <w:rPr>
          <w:rFonts w:ascii="Times New Roman" w:hAnsi="Times New Roman" w:cs="Times New Roman"/>
          <w:color w:val="212121"/>
          <w:sz w:val="24"/>
          <w:szCs w:val="24"/>
          <w:shd w:val="clear" w:color="auto" w:fill="FFFFFF"/>
        </w:rPr>
      </w:pPr>
    </w:p>
    <w:p w:rsidR="00147099" w:rsidRPr="00792A93" w:rsidRDefault="00792A93" w:rsidP="00147099">
      <w:pPr>
        <w:pStyle w:val="ListParagraph"/>
        <w:ind w:left="1069"/>
        <w:rPr>
          <w:rFonts w:ascii="Times New Roman" w:eastAsiaTheme="minorEastAsia" w:hAnsi="Times New Roman" w:cs="Times New Roman"/>
          <w:sz w:val="24"/>
        </w:rPr>
      </w:pPr>
      <m:oMathPara>
        <m:oMath>
          <m:r>
            <w:rPr>
              <w:rFonts w:ascii="Cambria Math" w:hAnsi="Cambria Math" w:cs="Times New Roman"/>
              <w:sz w:val="24"/>
            </w:rPr>
            <m:t>profit margin</m:t>
          </m:r>
          <m:r>
            <w:rPr>
              <w:rFonts w:ascii="Cambria Math" w:hAnsi="Times New Roman" w:cs="Times New Roman"/>
              <w:sz w:val="24"/>
            </w:rPr>
            <m:t>=</m:t>
          </m:r>
          <m:f>
            <m:fPr>
              <m:ctrlPr>
                <w:rPr>
                  <w:rFonts w:ascii="Cambria Math" w:hAnsi="Times New Roman" w:cs="Times New Roman"/>
                  <w:sz w:val="24"/>
                </w:rPr>
              </m:ctrlPr>
            </m:fPr>
            <m:num>
              <m:r>
                <m:rPr>
                  <m:sty m:val="p"/>
                </m:rPr>
                <w:rPr>
                  <w:rFonts w:ascii="Cambria Math" w:hAnsi="Cambria Math" w:cs="Times New Roman"/>
                  <w:sz w:val="24"/>
                </w:rPr>
                <m:t>EBIT</m:t>
              </m:r>
            </m:num>
            <m:den>
              <m:r>
                <m:rPr>
                  <m:sty m:val="p"/>
                </m:rPr>
                <w:rPr>
                  <w:rFonts w:ascii="Cambria Math" w:hAnsi="Cambria Math" w:cs="Times New Roman"/>
                  <w:sz w:val="24"/>
                </w:rPr>
                <m:t>Penjualan</m:t>
              </m:r>
            </m:den>
          </m:f>
        </m:oMath>
      </m:oMathPara>
    </w:p>
    <w:p w:rsidR="00792A93" w:rsidRPr="00792A93" w:rsidRDefault="00792A93" w:rsidP="00147099">
      <w:pPr>
        <w:pStyle w:val="ListParagraph"/>
        <w:ind w:left="1069"/>
        <w:rPr>
          <w:rFonts w:ascii="Times New Roman" w:eastAsiaTheme="minorEastAsia" w:hAnsi="Times New Roman" w:cs="Times New Roman"/>
          <w:sz w:val="24"/>
        </w:rPr>
      </w:pPr>
    </w:p>
    <w:p w:rsidR="00792A93" w:rsidRPr="00792A93" w:rsidRDefault="00792A93" w:rsidP="00147099">
      <w:pPr>
        <w:pStyle w:val="ListParagraph"/>
        <w:ind w:left="1069"/>
        <w:rPr>
          <w:rFonts w:ascii="Times New Roman" w:eastAsiaTheme="minorEastAsia" w:hAnsi="Times New Roman" w:cs="Times New Roman"/>
          <w:sz w:val="24"/>
        </w:rPr>
      </w:pPr>
      <m:oMathPara>
        <m:oMath>
          <m:r>
            <m:rPr>
              <m:sty m:val="p"/>
            </m:rPr>
            <w:rPr>
              <w:rFonts w:ascii="Cambria Math" w:hAnsi="Cambria Math" w:cs="Times New Roman"/>
              <w:sz w:val="24"/>
            </w:rPr>
            <m:t>rentabilitas ekonomis</m:t>
          </m:r>
          <m:r>
            <w:rPr>
              <w:rFonts w:ascii="Cambria Math" w:hAnsi="Times New Roman" w:cs="Times New Roman"/>
              <w:sz w:val="24"/>
            </w:rPr>
            <m:t>=</m:t>
          </m:r>
          <m:f>
            <m:fPr>
              <m:ctrlPr>
                <w:rPr>
                  <w:rFonts w:ascii="Cambria Math" w:hAnsi="Times New Roman" w:cs="Times New Roman"/>
                  <w:sz w:val="24"/>
                </w:rPr>
              </m:ctrlPr>
            </m:fPr>
            <m:num>
              <m:r>
                <m:rPr>
                  <m:sty m:val="p"/>
                </m:rPr>
                <w:rPr>
                  <w:rFonts w:ascii="Cambria Math" w:hAnsi="Cambria Math" w:cs="Times New Roman"/>
                  <w:sz w:val="24"/>
                </w:rPr>
                <m:t>EBIT</m:t>
              </m:r>
            </m:num>
            <m:den>
              <m:r>
                <m:rPr>
                  <m:sty m:val="p"/>
                </m:rPr>
                <w:rPr>
                  <w:rFonts w:ascii="Cambria Math" w:hAnsi="Cambria Math" w:cs="Times New Roman"/>
                  <w:sz w:val="24"/>
                </w:rPr>
                <m:t>total aktiva</m:t>
              </m:r>
            </m:den>
          </m:f>
        </m:oMath>
      </m:oMathPara>
    </w:p>
    <w:p w:rsidR="00792A93" w:rsidRDefault="00792A93" w:rsidP="00147099">
      <w:pPr>
        <w:pStyle w:val="ListParagraph"/>
        <w:ind w:left="1069"/>
        <w:rPr>
          <w:rFonts w:ascii="Times New Roman" w:eastAsiaTheme="minorEastAsia" w:hAnsi="Times New Roman" w:cs="Times New Roman"/>
          <w:sz w:val="24"/>
        </w:rPr>
      </w:pPr>
    </w:p>
    <w:p w:rsidR="00792A93" w:rsidRDefault="00792A93" w:rsidP="00792A93">
      <w:pPr>
        <w:pStyle w:val="ListParagraph"/>
        <w:ind w:left="106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Dengan menggunakan hubungan antara perputaran aktiva dengan </w:t>
      </w:r>
      <w:r w:rsidRPr="00792A93">
        <w:rPr>
          <w:rFonts w:ascii="Times New Roman" w:eastAsiaTheme="minorEastAsia" w:hAnsi="Times New Roman" w:cs="Times New Roman"/>
          <w:i/>
          <w:sz w:val="24"/>
        </w:rPr>
        <w:t xml:space="preserve">net profit margin </w:t>
      </w:r>
      <w:r>
        <w:rPr>
          <w:rFonts w:ascii="Times New Roman" w:eastAsiaTheme="minorEastAsia" w:hAnsi="Times New Roman" w:cs="Times New Roman"/>
          <w:sz w:val="24"/>
        </w:rPr>
        <w:t xml:space="preserve">maka dapat dicari </w:t>
      </w:r>
      <w:r w:rsidRPr="00792A93">
        <w:rPr>
          <w:rFonts w:ascii="Times New Roman" w:eastAsiaTheme="minorEastAsia" w:hAnsi="Times New Roman" w:cs="Times New Roman"/>
          <w:i/>
          <w:sz w:val="24"/>
        </w:rPr>
        <w:t>earning power</w:t>
      </w:r>
      <w:r>
        <w:rPr>
          <w:rFonts w:ascii="Times New Roman" w:eastAsiaTheme="minorEastAsia" w:hAnsi="Times New Roman" w:cs="Times New Roman"/>
          <w:sz w:val="24"/>
        </w:rPr>
        <w:t xml:space="preserve">. </w:t>
      </w:r>
      <w:r w:rsidRPr="00792A93">
        <w:rPr>
          <w:rFonts w:ascii="Times New Roman" w:eastAsiaTheme="minorEastAsia" w:hAnsi="Times New Roman" w:cs="Times New Roman"/>
          <w:i/>
          <w:sz w:val="24"/>
        </w:rPr>
        <w:t>Earning power</w:t>
      </w:r>
      <w:r>
        <w:rPr>
          <w:rFonts w:ascii="Times New Roman" w:eastAsiaTheme="minorEastAsia" w:hAnsi="Times New Roman" w:cs="Times New Roman"/>
          <w:sz w:val="24"/>
        </w:rPr>
        <w:t xml:space="preserve"> adalah hasil kali </w:t>
      </w:r>
      <w:r w:rsidRPr="00792A93">
        <w:rPr>
          <w:rFonts w:ascii="Times New Roman" w:eastAsiaTheme="minorEastAsia" w:hAnsi="Times New Roman" w:cs="Times New Roman"/>
          <w:i/>
          <w:sz w:val="24"/>
        </w:rPr>
        <w:t>net profit margin</w:t>
      </w:r>
      <w:r>
        <w:rPr>
          <w:rFonts w:ascii="Times New Roman" w:eastAsiaTheme="minorEastAsia" w:hAnsi="Times New Roman" w:cs="Times New Roman"/>
          <w:sz w:val="24"/>
        </w:rPr>
        <w:t xml:space="preserve"> dengan perputaran aktiva</w:t>
      </w:r>
    </w:p>
    <w:p w:rsidR="00792A93" w:rsidRPr="00147099" w:rsidRDefault="00792A93" w:rsidP="00792A93">
      <w:pPr>
        <w:pStyle w:val="ListParagraph"/>
        <w:ind w:left="1069"/>
        <w:jc w:val="both"/>
        <w:rPr>
          <w:rFonts w:ascii="Times New Roman" w:eastAsiaTheme="minorEastAsia" w:hAnsi="Times New Roman" w:cs="Times New Roman"/>
          <w:sz w:val="24"/>
        </w:rPr>
      </w:pPr>
    </w:p>
    <w:p w:rsidR="00147099" w:rsidRPr="00A52358" w:rsidRDefault="00494077" w:rsidP="00792A93">
      <w:pPr>
        <w:pStyle w:val="ListParagraph"/>
        <w:numPr>
          <w:ilvl w:val="0"/>
          <w:numId w:val="6"/>
        </w:numPr>
        <w:tabs>
          <w:tab w:val="left" w:pos="1134"/>
        </w:tabs>
        <w:spacing w:line="240" w:lineRule="auto"/>
        <w:jc w:val="both"/>
        <w:rPr>
          <w:rFonts w:ascii="Times New Roman" w:hAnsi="Times New Roman" w:cs="Times New Roman"/>
          <w:i/>
          <w:color w:val="212121"/>
          <w:sz w:val="24"/>
          <w:szCs w:val="24"/>
          <w:shd w:val="clear" w:color="auto" w:fill="FFFFFF"/>
        </w:rPr>
      </w:pPr>
      <w:r>
        <w:rPr>
          <w:rFonts w:ascii="Times New Roman" w:hAnsi="Times New Roman" w:cs="Times New Roman"/>
          <w:i/>
          <w:color w:val="212121"/>
          <w:sz w:val="24"/>
          <w:szCs w:val="24"/>
          <w:shd w:val="clear" w:color="auto" w:fill="FFFFFF"/>
        </w:rPr>
        <w:t>Earning power</w:t>
      </w:r>
    </w:p>
    <w:p w:rsidR="00147099" w:rsidRPr="00494077" w:rsidRDefault="00494077" w:rsidP="00494077">
      <w:pPr>
        <w:ind w:left="720"/>
        <w:jc w:val="center"/>
        <w:rPr>
          <w:rFonts w:ascii="Times New Roman" w:eastAsiaTheme="minorEastAsia" w:hAnsi="Times New Roman" w:cs="Times New Roman"/>
          <w:sz w:val="24"/>
        </w:rPr>
      </w:pPr>
      <m:oMath>
        <m:r>
          <w:rPr>
            <w:rFonts w:ascii="Cambria Math" w:hAnsi="Cambria Math" w:cs="Times New Roman"/>
            <w:sz w:val="24"/>
          </w:rPr>
          <m:t>earning power</m:t>
        </m:r>
        <m:r>
          <w:rPr>
            <w:rFonts w:ascii="Cambria Math" w:hAnsi="Times New Roman" w:cs="Times New Roman"/>
            <w:sz w:val="24"/>
          </w:rPr>
          <m:t>=</m:t>
        </m:r>
        <m:f>
          <m:fPr>
            <m:ctrlPr>
              <w:rPr>
                <w:rFonts w:ascii="Cambria Math" w:hAnsi="Times New Roman" w:cs="Times New Roman"/>
                <w:sz w:val="24"/>
              </w:rPr>
            </m:ctrlPr>
          </m:fPr>
          <m:num>
            <m:r>
              <m:rPr>
                <m:sty m:val="p"/>
              </m:rPr>
              <w:rPr>
                <w:rFonts w:ascii="Cambria Math" w:hAnsi="Cambria Math" w:cs="Times New Roman"/>
                <w:sz w:val="24"/>
              </w:rPr>
              <m:t xml:space="preserve">penjualan  </m:t>
            </m:r>
          </m:num>
          <m:den>
            <m:r>
              <m:rPr>
                <m:sty m:val="p"/>
              </m:rPr>
              <w:rPr>
                <w:rFonts w:ascii="Cambria Math" w:hAnsi="Cambria Math" w:cs="Times New Roman"/>
                <w:sz w:val="24"/>
              </w:rPr>
              <m:t>total aktiva</m:t>
            </m:r>
          </m:den>
        </m:f>
      </m:oMath>
      <w:r>
        <w:rPr>
          <w:rFonts w:ascii="Times New Roman" w:eastAsiaTheme="minorEastAsia" w:hAnsi="Times New Roman" w:cs="Times New Roman"/>
          <w:i/>
          <w:sz w:val="24"/>
        </w:rPr>
        <w:t xml:space="preserve"> </w:t>
      </w:r>
      <w:r>
        <w:rPr>
          <w:rFonts w:ascii="Times New Roman" w:eastAsiaTheme="minorEastAsia" w:hAnsi="Times New Roman" w:cs="Times New Roman"/>
          <w:sz w:val="24"/>
        </w:rPr>
        <w:t xml:space="preserve">X  </w:t>
      </w:r>
      <m:oMath>
        <m:f>
          <m:fPr>
            <m:ctrlPr>
              <w:rPr>
                <w:rFonts w:ascii="Cambria Math" w:hAnsi="Times New Roman" w:cs="Times New Roman"/>
                <w:sz w:val="24"/>
              </w:rPr>
            </m:ctrlPr>
          </m:fPr>
          <m:num>
            <m:r>
              <m:rPr>
                <m:sty m:val="p"/>
              </m:rPr>
              <w:rPr>
                <w:rFonts w:ascii="Cambria Math" w:hAnsi="Cambria Math" w:cs="Times New Roman"/>
                <w:sz w:val="24"/>
              </w:rPr>
              <m:t xml:space="preserve">laba  setelah pajak </m:t>
            </m:r>
          </m:num>
          <m:den>
            <m:r>
              <m:rPr>
                <m:sty m:val="p"/>
              </m:rPr>
              <w:rPr>
                <w:rFonts w:ascii="Cambria Math" w:hAnsi="Cambria Math" w:cs="Times New Roman"/>
                <w:sz w:val="24"/>
              </w:rPr>
              <m:t>penjualan</m:t>
            </m:r>
          </m:den>
        </m:f>
      </m:oMath>
    </w:p>
    <w:p w:rsidR="00147099" w:rsidRPr="00494077" w:rsidRDefault="00494077" w:rsidP="00494077">
      <w:pPr>
        <w:ind w:left="1134"/>
        <w:jc w:val="both"/>
        <w:rPr>
          <w:rFonts w:ascii="Times New Roman" w:hAnsi="Times New Roman" w:cs="Times New Roman"/>
          <w:sz w:val="24"/>
          <w:szCs w:val="24"/>
        </w:rPr>
      </w:pPr>
      <w:r>
        <w:rPr>
          <w:rFonts w:ascii="Times New Roman" w:hAnsi="Times New Roman" w:cs="Times New Roman"/>
          <w:i/>
          <w:sz w:val="24"/>
          <w:szCs w:val="24"/>
        </w:rPr>
        <w:t xml:space="preserve">Earning power, </w:t>
      </w:r>
      <w:r>
        <w:rPr>
          <w:rFonts w:ascii="Times New Roman" w:hAnsi="Times New Roman" w:cs="Times New Roman"/>
          <w:sz w:val="24"/>
          <w:szCs w:val="24"/>
        </w:rPr>
        <w:t>merupakan tolak ukur kemampuan perusahaan dalam menghasilkan laba dengan aktiva yang digunakan. Rasio ini menunjukan pula tingkat efisiensi investasi yang nampak pada tingkat perputaran aktiva.</w:t>
      </w:r>
    </w:p>
    <w:p w:rsidR="00124672" w:rsidRDefault="00124672" w:rsidP="0012467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3"/>
        </w:rPr>
        <w:t>Dal</w:t>
      </w:r>
      <w:r w:rsidRPr="009D5D33">
        <w:rPr>
          <w:rFonts w:ascii="Times New Roman" w:hAnsi="Times New Roman" w:cs="Times New Roman"/>
          <w:sz w:val="24"/>
          <w:szCs w:val="23"/>
        </w:rPr>
        <w:t>am penelitian</w:t>
      </w:r>
      <w:r>
        <w:rPr>
          <w:rFonts w:ascii="Times New Roman" w:hAnsi="Times New Roman" w:cs="Times New Roman"/>
          <w:sz w:val="24"/>
          <w:szCs w:val="23"/>
        </w:rPr>
        <w:t xml:space="preserve"> </w:t>
      </w:r>
      <w:r w:rsidRPr="009D5D33">
        <w:rPr>
          <w:rFonts w:ascii="Times New Roman" w:hAnsi="Times New Roman" w:cs="Times New Roman"/>
          <w:sz w:val="24"/>
          <w:szCs w:val="23"/>
        </w:rPr>
        <w:t xml:space="preserve"> ini, alat ukur profitabilitas yang digunakan oleh penulis adalah </w:t>
      </w:r>
      <w:r w:rsidRPr="009D5D33">
        <w:rPr>
          <w:rFonts w:ascii="Times New Roman" w:hAnsi="Times New Roman" w:cs="Times New Roman"/>
          <w:i/>
          <w:iCs/>
          <w:sz w:val="24"/>
          <w:szCs w:val="23"/>
        </w:rPr>
        <w:t xml:space="preserve">Return On Asset </w:t>
      </w:r>
      <w:r w:rsidRPr="009D5D33">
        <w:rPr>
          <w:rFonts w:ascii="Times New Roman" w:hAnsi="Times New Roman" w:cs="Times New Roman"/>
          <w:sz w:val="24"/>
          <w:szCs w:val="23"/>
        </w:rPr>
        <w:t>(ROA)</w:t>
      </w:r>
      <w:r>
        <w:rPr>
          <w:rFonts w:ascii="Times New Roman" w:hAnsi="Times New Roman" w:cs="Times New Roman"/>
          <w:sz w:val="24"/>
          <w:szCs w:val="23"/>
        </w:rPr>
        <w:t xml:space="preserve"> </w:t>
      </w:r>
      <w:r w:rsidRPr="00F11BDA">
        <w:rPr>
          <w:rFonts w:ascii="Times New Roman" w:hAnsi="Times New Roman" w:cs="Times New Roman"/>
          <w:sz w:val="24"/>
          <w:szCs w:val="24"/>
        </w:rPr>
        <w:t>suatu indikator yang mencerminkan performa keuangan perusahaan, semakin tinggi nilai ROA yang mampu diraih oleh perusahaan maka performa keuangan perusahaan dikategorikan baik, semakin baik pengelolaan aset suatu perusahaan  dan semakin besar juga laba yang diperoleh perusahaan.</w:t>
      </w:r>
    </w:p>
    <w:p w:rsidR="00475D5F" w:rsidRDefault="00475D5F" w:rsidP="00124672">
      <w:pPr>
        <w:spacing w:line="480" w:lineRule="auto"/>
        <w:ind w:firstLine="720"/>
        <w:jc w:val="both"/>
        <w:rPr>
          <w:rFonts w:ascii="Times New Roman" w:hAnsi="Times New Roman" w:cs="Times New Roman"/>
          <w:sz w:val="24"/>
          <w:szCs w:val="24"/>
        </w:rPr>
      </w:pPr>
    </w:p>
    <w:p w:rsidR="00124672" w:rsidRPr="00A52358" w:rsidRDefault="00124672" w:rsidP="007E43B8">
      <w:pPr>
        <w:pStyle w:val="ListParagraph"/>
        <w:numPr>
          <w:ilvl w:val="3"/>
          <w:numId w:val="22"/>
        </w:numPr>
        <w:spacing w:line="480" w:lineRule="auto"/>
        <w:ind w:left="709"/>
        <w:jc w:val="both"/>
        <w:rPr>
          <w:rFonts w:ascii="Times New Roman" w:hAnsi="Times New Roman" w:cs="Times New Roman"/>
          <w:b/>
          <w:i/>
          <w:sz w:val="24"/>
          <w:szCs w:val="24"/>
        </w:rPr>
      </w:pPr>
      <w:r w:rsidRPr="00A52358">
        <w:rPr>
          <w:rFonts w:ascii="Times New Roman" w:hAnsi="Times New Roman" w:cs="Times New Roman"/>
          <w:b/>
          <w:i/>
          <w:sz w:val="24"/>
          <w:szCs w:val="24"/>
        </w:rPr>
        <w:lastRenderedPageBreak/>
        <w:t>Return On Asset</w:t>
      </w:r>
    </w:p>
    <w:p w:rsidR="00124672" w:rsidRDefault="00124672" w:rsidP="00124672">
      <w:pPr>
        <w:pStyle w:val="Default"/>
        <w:spacing w:line="480" w:lineRule="auto"/>
        <w:ind w:firstLine="720"/>
        <w:jc w:val="both"/>
      </w:pPr>
      <w:r>
        <w:t xml:space="preserve">Menurut </w:t>
      </w:r>
      <w:r w:rsidRPr="00AE5ECC">
        <w:t>Kieso, W</w:t>
      </w:r>
      <w:r>
        <w:t xml:space="preserve">eygant, dan Warfield (2014:518) </w:t>
      </w:r>
      <w:r w:rsidRPr="00A52358">
        <w:rPr>
          <w:i/>
        </w:rPr>
        <w:t>Return on Assets</w:t>
      </w:r>
      <w:r>
        <w:t xml:space="preserve"> (ROA) adalah: </w:t>
      </w:r>
    </w:p>
    <w:p w:rsidR="00124672" w:rsidRDefault="00124672" w:rsidP="00124672">
      <w:pPr>
        <w:pStyle w:val="ListParagraph"/>
        <w:spacing w:line="480" w:lineRule="auto"/>
        <w:ind w:left="709"/>
        <w:jc w:val="both"/>
        <w:rPr>
          <w:rFonts w:ascii="Times New Roman" w:hAnsi="Times New Roman" w:cs="Times New Roman"/>
          <w:i/>
          <w:sz w:val="24"/>
          <w:szCs w:val="24"/>
        </w:rPr>
      </w:pPr>
      <w:r w:rsidRPr="00124672">
        <w:rPr>
          <w:rFonts w:ascii="Times New Roman" w:hAnsi="Times New Roman" w:cs="Times New Roman"/>
          <w:i/>
          <w:sz w:val="24"/>
          <w:szCs w:val="24"/>
          <w:lang w:val="en-US"/>
        </w:rPr>
        <w:t>“Ratio between net profit after tax and interest to the amount of sales of the company”</w:t>
      </w:r>
    </w:p>
    <w:p w:rsidR="00475D5F" w:rsidRPr="00DB30C5" w:rsidRDefault="00475D5F" w:rsidP="00475D5F">
      <w:pPr>
        <w:pStyle w:val="Default"/>
        <w:spacing w:line="480" w:lineRule="auto"/>
        <w:ind w:firstLine="720"/>
        <w:jc w:val="both"/>
        <w:rPr>
          <w:szCs w:val="23"/>
        </w:rPr>
      </w:pPr>
      <w:r w:rsidRPr="00DB30C5">
        <w:rPr>
          <w:szCs w:val="23"/>
        </w:rPr>
        <w:t xml:space="preserve">Pengertian </w:t>
      </w:r>
      <w:r w:rsidRPr="00DB30C5">
        <w:rPr>
          <w:i/>
          <w:iCs/>
          <w:szCs w:val="23"/>
        </w:rPr>
        <w:t xml:space="preserve">Return On Assests </w:t>
      </w:r>
      <w:r w:rsidRPr="00DB30C5">
        <w:rPr>
          <w:szCs w:val="23"/>
        </w:rPr>
        <w:t>(ROA</w:t>
      </w:r>
      <w:r w:rsidRPr="00DB30C5">
        <w:rPr>
          <w:i/>
          <w:iCs/>
          <w:szCs w:val="23"/>
        </w:rPr>
        <w:t xml:space="preserve">) </w:t>
      </w:r>
      <w:r w:rsidRPr="00DB30C5">
        <w:rPr>
          <w:szCs w:val="23"/>
        </w:rPr>
        <w:t xml:space="preserve">Menurut </w:t>
      </w:r>
      <w:r>
        <w:rPr>
          <w:szCs w:val="23"/>
        </w:rPr>
        <w:t xml:space="preserve">Irham </w:t>
      </w:r>
      <w:r w:rsidRPr="00DB30C5">
        <w:rPr>
          <w:szCs w:val="23"/>
        </w:rPr>
        <w:t xml:space="preserve">Fahmi (2013:137) adalah: </w:t>
      </w:r>
    </w:p>
    <w:p w:rsidR="00475D5F" w:rsidRDefault="00475D5F" w:rsidP="00475D5F">
      <w:pPr>
        <w:pStyle w:val="Default"/>
        <w:spacing w:line="480" w:lineRule="auto"/>
        <w:ind w:left="720"/>
        <w:jc w:val="both"/>
        <w:rPr>
          <w:szCs w:val="23"/>
        </w:rPr>
      </w:pPr>
      <w:proofErr w:type="gramStart"/>
      <w:r w:rsidRPr="00DB30C5">
        <w:rPr>
          <w:szCs w:val="23"/>
        </w:rPr>
        <w:t>“ROA adalah rasio yang melihat sejauh mana investasi yang telah ditanamkan mampu memberikan pengembalian keuntungan sesuai dengan yang diharapkan.”</w:t>
      </w:r>
      <w:proofErr w:type="gramEnd"/>
      <w:r w:rsidRPr="00DB30C5">
        <w:rPr>
          <w:szCs w:val="23"/>
        </w:rPr>
        <w:t xml:space="preserve"> </w:t>
      </w:r>
    </w:p>
    <w:p w:rsidR="00234A86" w:rsidRDefault="00863A69" w:rsidP="00234A86">
      <w:pPr>
        <w:pStyle w:val="BodyText"/>
        <w:spacing w:before="159" w:line="480" w:lineRule="auto"/>
        <w:ind w:left="720"/>
        <w:jc w:val="both"/>
        <w:rPr>
          <w:lang w:val="id-ID"/>
        </w:rPr>
      </w:pPr>
      <w:r w:rsidRPr="00863A69">
        <w:t xml:space="preserve">Pengertian </w:t>
      </w:r>
      <w:r w:rsidRPr="00863A69">
        <w:rPr>
          <w:i/>
        </w:rPr>
        <w:t xml:space="preserve">Return On Assests </w:t>
      </w:r>
      <w:r w:rsidRPr="00863A69">
        <w:t>(ROA</w:t>
      </w:r>
      <w:r w:rsidRPr="00863A69">
        <w:rPr>
          <w:i/>
        </w:rPr>
        <w:t xml:space="preserve">) </w:t>
      </w:r>
      <w:r w:rsidRPr="00863A69">
        <w:t xml:space="preserve">Menurut </w:t>
      </w:r>
      <w:r w:rsidR="003A57CE">
        <w:t>Agus Sartono (2015</w:t>
      </w:r>
      <w:r w:rsidR="003A57CE" w:rsidRPr="00C10CDC">
        <w:t>:</w:t>
      </w:r>
      <w:r w:rsidR="003A57CE">
        <w:t>123</w:t>
      </w:r>
      <w:r w:rsidR="003A57CE" w:rsidRPr="00C10CDC">
        <w:t>)</w:t>
      </w:r>
      <w:r w:rsidRPr="00863A69">
        <w:t xml:space="preserve"> adalah:</w:t>
      </w:r>
    </w:p>
    <w:p w:rsidR="00863A69" w:rsidRPr="00234A86" w:rsidRDefault="00863A69" w:rsidP="00234A86">
      <w:pPr>
        <w:pStyle w:val="BodyText"/>
        <w:spacing w:before="159" w:line="480" w:lineRule="auto"/>
        <w:ind w:left="720"/>
        <w:jc w:val="both"/>
      </w:pPr>
      <w:r>
        <w:t>“</w:t>
      </w:r>
      <w:proofErr w:type="gramStart"/>
      <w:r w:rsidR="007407C7">
        <w:rPr>
          <w:i/>
          <w:lang w:val="id-ID"/>
        </w:rPr>
        <w:t>return</w:t>
      </w:r>
      <w:proofErr w:type="gramEnd"/>
      <w:r w:rsidR="007407C7">
        <w:rPr>
          <w:i/>
          <w:lang w:val="id-ID"/>
        </w:rPr>
        <w:t xml:space="preserve"> on assets </w:t>
      </w:r>
      <w:r w:rsidR="007407C7">
        <w:rPr>
          <w:lang w:val="id-ID"/>
        </w:rPr>
        <w:t>menunjukan kemampuan perusahaan menghasilkan laba dari aktiva yang dipergunakan</w:t>
      </w:r>
      <w:r>
        <w:t>.”</w:t>
      </w:r>
    </w:p>
    <w:p w:rsidR="00863A69" w:rsidRDefault="00863A69" w:rsidP="00863A69">
      <w:pPr>
        <w:pStyle w:val="Default"/>
        <w:spacing w:line="480" w:lineRule="auto"/>
        <w:ind w:firstLine="720"/>
        <w:jc w:val="both"/>
        <w:rPr>
          <w:lang w:val="id-ID"/>
        </w:rPr>
      </w:pPr>
      <w:r>
        <w:rPr>
          <w:szCs w:val="23"/>
        </w:rPr>
        <w:t xml:space="preserve">Dari definisi di </w:t>
      </w:r>
      <w:proofErr w:type="gramStart"/>
      <w:r>
        <w:rPr>
          <w:szCs w:val="23"/>
        </w:rPr>
        <w:t>atas  dapat</w:t>
      </w:r>
      <w:proofErr w:type="gramEnd"/>
      <w:r>
        <w:rPr>
          <w:szCs w:val="23"/>
        </w:rPr>
        <w:t xml:space="preserve"> disimpulkan bahwa </w:t>
      </w:r>
      <w:r w:rsidRPr="00C7178D">
        <w:rPr>
          <w:i/>
          <w:szCs w:val="23"/>
        </w:rPr>
        <w:t>Return On Asse</w:t>
      </w:r>
      <w:r>
        <w:rPr>
          <w:i/>
          <w:szCs w:val="23"/>
        </w:rPr>
        <w:t xml:space="preserve">ts </w:t>
      </w:r>
      <w:r>
        <w:rPr>
          <w:szCs w:val="23"/>
        </w:rPr>
        <w:t>mer</w:t>
      </w:r>
      <w:r w:rsidR="00894D9D">
        <w:rPr>
          <w:szCs w:val="23"/>
          <w:lang w:val="id-ID"/>
        </w:rPr>
        <w:t>u</w:t>
      </w:r>
      <w:r>
        <w:rPr>
          <w:szCs w:val="23"/>
        </w:rPr>
        <w:t xml:space="preserve">pakan </w:t>
      </w:r>
      <w:r w:rsidRPr="00DB30C5">
        <w:rPr>
          <w:szCs w:val="23"/>
        </w:rPr>
        <w:t xml:space="preserve">rasio </w:t>
      </w:r>
      <w:r w:rsidR="007407C7">
        <w:t>yang mengukur kemampuan perusahaan menghasilkan laba bersih</w:t>
      </w:r>
      <w:r w:rsidR="007407C7">
        <w:rPr>
          <w:lang w:val="id-ID"/>
        </w:rPr>
        <w:t xml:space="preserve"> perusahaan</w:t>
      </w:r>
      <w:r w:rsidR="007407C7">
        <w:t xml:space="preserve"> </w:t>
      </w:r>
      <w:r w:rsidR="007407C7">
        <w:rPr>
          <w:lang w:val="id-ID"/>
        </w:rPr>
        <w:t>dari aktiva atau asset yang dipergunakan.</w:t>
      </w:r>
    </w:p>
    <w:p w:rsidR="00475D5F" w:rsidRPr="007407C7" w:rsidRDefault="00475D5F" w:rsidP="00863A69">
      <w:pPr>
        <w:pStyle w:val="Default"/>
        <w:spacing w:line="480" w:lineRule="auto"/>
        <w:ind w:firstLine="720"/>
        <w:jc w:val="both"/>
        <w:rPr>
          <w:szCs w:val="23"/>
          <w:lang w:val="id-ID"/>
        </w:rPr>
      </w:pPr>
    </w:p>
    <w:p w:rsidR="00E05F4C" w:rsidRPr="00894D9D" w:rsidRDefault="00E05F4C" w:rsidP="00E05F4C">
      <w:pPr>
        <w:pStyle w:val="Default"/>
        <w:spacing w:line="480" w:lineRule="auto"/>
        <w:jc w:val="both"/>
        <w:rPr>
          <w:b/>
          <w:szCs w:val="23"/>
          <w:lang w:val="id-ID"/>
        </w:rPr>
      </w:pPr>
      <w:r w:rsidRPr="00894D9D">
        <w:rPr>
          <w:b/>
          <w:szCs w:val="23"/>
          <w:lang w:val="id-ID"/>
        </w:rPr>
        <w:t>2.1.3</w:t>
      </w:r>
      <w:r w:rsidRPr="00894D9D">
        <w:rPr>
          <w:b/>
          <w:szCs w:val="23"/>
          <w:lang w:val="id-ID"/>
        </w:rPr>
        <w:tab/>
      </w:r>
      <w:r w:rsidRPr="00894D9D">
        <w:rPr>
          <w:b/>
          <w:i/>
          <w:szCs w:val="23"/>
          <w:lang w:val="id-ID"/>
        </w:rPr>
        <w:t>Leverage</w:t>
      </w:r>
    </w:p>
    <w:p w:rsidR="00E05F4C" w:rsidRPr="00894D9D" w:rsidRDefault="00E05F4C" w:rsidP="00E05F4C">
      <w:pPr>
        <w:pStyle w:val="Default"/>
        <w:spacing w:line="480" w:lineRule="auto"/>
        <w:jc w:val="both"/>
        <w:rPr>
          <w:b/>
          <w:i/>
          <w:szCs w:val="23"/>
          <w:lang w:val="id-ID"/>
        </w:rPr>
      </w:pPr>
      <w:r w:rsidRPr="00894D9D">
        <w:rPr>
          <w:b/>
          <w:szCs w:val="23"/>
          <w:lang w:val="id-ID"/>
        </w:rPr>
        <w:t>2.1.3.1</w:t>
      </w:r>
      <w:r w:rsidR="009A668D">
        <w:rPr>
          <w:b/>
          <w:szCs w:val="23"/>
          <w:lang w:val="id-ID"/>
        </w:rPr>
        <w:t xml:space="preserve"> Pengertian</w:t>
      </w:r>
      <w:r w:rsidRPr="00894D9D">
        <w:rPr>
          <w:b/>
          <w:szCs w:val="23"/>
          <w:lang w:val="id-ID"/>
        </w:rPr>
        <w:t xml:space="preserve"> </w:t>
      </w:r>
      <w:r w:rsidRPr="00894D9D">
        <w:rPr>
          <w:b/>
          <w:i/>
          <w:szCs w:val="23"/>
          <w:lang w:val="id-ID"/>
        </w:rPr>
        <w:t>Leverage</w:t>
      </w:r>
    </w:p>
    <w:p w:rsidR="006A04DA" w:rsidRDefault="006A04DA" w:rsidP="006A04DA">
      <w:pPr>
        <w:pStyle w:val="Default"/>
        <w:spacing w:line="480" w:lineRule="auto"/>
        <w:ind w:firstLine="720"/>
        <w:jc w:val="both"/>
        <w:rPr>
          <w:b/>
          <w:i/>
          <w:szCs w:val="23"/>
          <w:lang w:val="id-ID" w:bidi="en-US"/>
        </w:rPr>
      </w:pPr>
      <w:r w:rsidRPr="006A04DA">
        <w:rPr>
          <w:szCs w:val="23"/>
          <w:lang w:bidi="en-US"/>
        </w:rPr>
        <w:t xml:space="preserve">Untuk menjalankan operasinya setiap perusahaan memiliki kebutuhan terutama yang berkaitan dengan </w:t>
      </w:r>
      <w:proofErr w:type="gramStart"/>
      <w:r w:rsidRPr="006A04DA">
        <w:rPr>
          <w:szCs w:val="23"/>
          <w:lang w:bidi="en-US"/>
        </w:rPr>
        <w:t>dana</w:t>
      </w:r>
      <w:proofErr w:type="gramEnd"/>
      <w:r w:rsidRPr="006A04DA">
        <w:rPr>
          <w:szCs w:val="23"/>
          <w:lang w:bidi="en-US"/>
        </w:rPr>
        <w:t xml:space="preserve"> agar perusahaan dapat berjalan sebagaimana </w:t>
      </w:r>
      <w:r w:rsidRPr="006A04DA">
        <w:rPr>
          <w:szCs w:val="23"/>
          <w:lang w:bidi="en-US"/>
        </w:rPr>
        <w:lastRenderedPageBreak/>
        <w:t xml:space="preserve">mestinya. </w:t>
      </w:r>
      <w:proofErr w:type="gramStart"/>
      <w:r w:rsidRPr="006A04DA">
        <w:rPr>
          <w:szCs w:val="23"/>
          <w:lang w:bidi="en-US"/>
        </w:rPr>
        <w:t>Dana selalu dibutuhkan untuk menutupi biaya yang diperlukan, baik jangka pendek maupun jangka panjang.</w:t>
      </w:r>
      <w:proofErr w:type="gramEnd"/>
      <w:r w:rsidRPr="006A04DA">
        <w:rPr>
          <w:szCs w:val="23"/>
          <w:lang w:bidi="en-US"/>
        </w:rPr>
        <w:t xml:space="preserve"> </w:t>
      </w:r>
      <w:proofErr w:type="gramStart"/>
      <w:r w:rsidRPr="006A04DA">
        <w:rPr>
          <w:szCs w:val="23"/>
          <w:lang w:bidi="en-US"/>
        </w:rPr>
        <w:t xml:space="preserve">Untuk mengukur kemampuan perusahaan dalam membayar seluruh kewajibannya, baik jangka pendek maupun jangka panjang apabila perusahaan dibubarkan (dilikuidasi), maka diperlukan perhitungan rasio </w:t>
      </w:r>
      <w:r w:rsidRPr="006A04DA">
        <w:rPr>
          <w:i/>
          <w:szCs w:val="23"/>
          <w:lang w:bidi="en-US"/>
        </w:rPr>
        <w:t>leverage</w:t>
      </w:r>
      <w:r w:rsidRPr="006A04DA">
        <w:rPr>
          <w:b/>
          <w:i/>
          <w:szCs w:val="23"/>
          <w:lang w:bidi="en-US"/>
        </w:rPr>
        <w:t>.</w:t>
      </w:r>
      <w:proofErr w:type="gramEnd"/>
    </w:p>
    <w:p w:rsidR="006A04DA" w:rsidRDefault="006A04DA" w:rsidP="006A04DA">
      <w:pPr>
        <w:pStyle w:val="Default"/>
        <w:spacing w:line="480" w:lineRule="auto"/>
        <w:ind w:firstLine="720"/>
        <w:jc w:val="both"/>
        <w:rPr>
          <w:lang w:val="id-ID"/>
        </w:rPr>
      </w:pPr>
      <w:r>
        <w:t xml:space="preserve">Pengertian </w:t>
      </w:r>
      <w:r>
        <w:rPr>
          <w:i/>
        </w:rPr>
        <w:t xml:space="preserve">leverage </w:t>
      </w:r>
      <w:r>
        <w:t>menurut Kasmir (2013:151) adalah sebagai berikut:</w:t>
      </w:r>
    </w:p>
    <w:p w:rsidR="00913E7E" w:rsidRPr="00913E7E" w:rsidRDefault="00913E7E" w:rsidP="00913E7E">
      <w:pPr>
        <w:pStyle w:val="BodyText"/>
        <w:spacing w:before="161"/>
        <w:ind w:left="720"/>
        <w:jc w:val="both"/>
        <w:rPr>
          <w:color w:val="000000"/>
          <w:szCs w:val="23"/>
        </w:rPr>
      </w:pPr>
      <w:r>
        <w:rPr>
          <w:i/>
          <w:iCs/>
          <w:color w:val="000000"/>
          <w:szCs w:val="23"/>
          <w:lang w:val="id-ID"/>
        </w:rPr>
        <w:t>“</w:t>
      </w:r>
      <w:r w:rsidRPr="00913E7E">
        <w:rPr>
          <w:i/>
          <w:iCs/>
          <w:color w:val="000000"/>
          <w:szCs w:val="23"/>
        </w:rPr>
        <w:t>Leverage</w:t>
      </w:r>
      <w:r w:rsidRPr="00913E7E">
        <w:rPr>
          <w:color w:val="000000"/>
          <w:szCs w:val="23"/>
        </w:rPr>
        <w:t xml:space="preserve"> merupakan rasio yang digunakan untuk mengukur sejauh mana aktiva perusahaan dibiayai dengan utang. </w:t>
      </w:r>
      <w:proofErr w:type="gramStart"/>
      <w:r w:rsidRPr="00913E7E">
        <w:rPr>
          <w:color w:val="000000"/>
          <w:szCs w:val="23"/>
        </w:rPr>
        <w:t>Artinya berapa besar beban utang yang ditanggung perusahaan dibandingkan dengan aktivanya.</w:t>
      </w:r>
      <w:proofErr w:type="gramEnd"/>
      <w:r w:rsidRPr="00913E7E">
        <w:rPr>
          <w:color w:val="000000"/>
          <w:szCs w:val="23"/>
        </w:rPr>
        <w:t xml:space="preserve"> </w:t>
      </w:r>
      <w:proofErr w:type="gramStart"/>
      <w:r w:rsidRPr="00913E7E">
        <w:rPr>
          <w:color w:val="000000"/>
          <w:szCs w:val="23"/>
        </w:rPr>
        <w:t>Dalam arti luas dikatakan bahwa rasio solvabilitas digunakan untuk mengukur kemampuan perusahaan untuk membayar seluruh kewajibannya, baik jangka pendek maupun jangka panjang apabila perusahaan dibubarkan (dilikuidasi)”.</w:t>
      </w:r>
      <w:proofErr w:type="gramEnd"/>
    </w:p>
    <w:p w:rsidR="006A04DA" w:rsidRDefault="00E839AB" w:rsidP="006A04DA">
      <w:pPr>
        <w:pStyle w:val="BodyText"/>
        <w:spacing w:before="161"/>
        <w:ind w:firstLine="720"/>
        <w:rPr>
          <w:lang w:val="id-ID"/>
        </w:rPr>
      </w:pPr>
      <w:r>
        <w:t xml:space="preserve">Menurut </w:t>
      </w:r>
      <w:r>
        <w:rPr>
          <w:lang w:val="id-ID"/>
        </w:rPr>
        <w:t>Agus Sartono</w:t>
      </w:r>
      <w:r>
        <w:t xml:space="preserve"> (201</w:t>
      </w:r>
      <w:r>
        <w:rPr>
          <w:lang w:val="id-ID"/>
        </w:rPr>
        <w:t>5</w:t>
      </w:r>
      <w:r>
        <w:t>:12</w:t>
      </w:r>
      <w:r>
        <w:rPr>
          <w:lang w:val="id-ID"/>
        </w:rPr>
        <w:t>0</w:t>
      </w:r>
      <w:r w:rsidR="006A04DA">
        <w:t xml:space="preserve">) menyatakan bahwa </w:t>
      </w:r>
      <w:r w:rsidR="006A04DA">
        <w:rPr>
          <w:i/>
        </w:rPr>
        <w:t xml:space="preserve">leverage </w:t>
      </w:r>
      <w:r w:rsidR="006A04DA">
        <w:t>adalah:</w:t>
      </w:r>
    </w:p>
    <w:p w:rsidR="006A04DA" w:rsidRPr="006A04DA" w:rsidRDefault="006A04DA" w:rsidP="006A04DA">
      <w:pPr>
        <w:pStyle w:val="BodyText"/>
        <w:spacing w:before="161"/>
        <w:ind w:firstLine="720"/>
        <w:rPr>
          <w:lang w:val="id-ID"/>
        </w:rPr>
      </w:pPr>
    </w:p>
    <w:p w:rsidR="006A04DA" w:rsidRPr="00BD6DF4" w:rsidRDefault="00BD6DF4" w:rsidP="00E839AB">
      <w:pPr>
        <w:pStyle w:val="Default"/>
        <w:spacing w:line="480" w:lineRule="auto"/>
        <w:ind w:left="720"/>
        <w:jc w:val="both"/>
        <w:rPr>
          <w:rFonts w:eastAsia="Times New Roman"/>
          <w:lang w:val="id-ID" w:bidi="en-US"/>
        </w:rPr>
      </w:pPr>
      <w:r>
        <w:rPr>
          <w:rFonts w:eastAsia="Times New Roman"/>
          <w:lang w:val="id-ID" w:bidi="en-US"/>
        </w:rPr>
        <w:t>“</w:t>
      </w:r>
      <w:r w:rsidRPr="00E839AB">
        <w:rPr>
          <w:rFonts w:eastAsia="Times New Roman"/>
          <w:i/>
          <w:lang w:val="id-ID" w:bidi="en-US"/>
        </w:rPr>
        <w:t>leverage</w:t>
      </w:r>
      <w:r>
        <w:rPr>
          <w:rFonts w:eastAsia="Times New Roman"/>
          <w:lang w:val="id-ID" w:bidi="en-US"/>
        </w:rPr>
        <w:t xml:space="preserve"> menunjukan proporsi atas penggunaan utang untuk membiayai investasinya. Perusahaan yang tidak mempunyai </w:t>
      </w:r>
      <w:r w:rsidRPr="00E839AB">
        <w:rPr>
          <w:rFonts w:eastAsia="Times New Roman"/>
          <w:i/>
          <w:lang w:val="id-ID" w:bidi="en-US"/>
        </w:rPr>
        <w:t>leverage</w:t>
      </w:r>
      <w:r>
        <w:rPr>
          <w:rFonts w:eastAsia="Times New Roman"/>
          <w:lang w:val="id-ID" w:bidi="en-US"/>
        </w:rPr>
        <w:t xml:space="preserve"> berar</w:t>
      </w:r>
      <w:r w:rsidR="00E839AB">
        <w:rPr>
          <w:rFonts w:eastAsia="Times New Roman"/>
          <w:lang w:val="id-ID" w:bidi="en-US"/>
        </w:rPr>
        <w:t>t</w:t>
      </w:r>
      <w:r>
        <w:rPr>
          <w:rFonts w:eastAsia="Times New Roman"/>
          <w:lang w:val="id-ID" w:bidi="en-US"/>
        </w:rPr>
        <w:t>i menggunakan modal sendiri</w:t>
      </w:r>
      <w:r w:rsidR="00E839AB">
        <w:rPr>
          <w:rFonts w:eastAsia="Times New Roman"/>
          <w:lang w:val="id-ID" w:bidi="en-US"/>
        </w:rPr>
        <w:t>”</w:t>
      </w:r>
    </w:p>
    <w:p w:rsidR="006A04DA" w:rsidRDefault="006A04DA" w:rsidP="006A04DA">
      <w:pPr>
        <w:pStyle w:val="Default"/>
        <w:spacing w:line="480" w:lineRule="auto"/>
        <w:ind w:firstLine="720"/>
        <w:jc w:val="both"/>
      </w:pPr>
      <w:r>
        <w:rPr>
          <w:rFonts w:eastAsia="Times New Roman"/>
          <w:lang w:val="en-GB" w:eastAsia="en-GB"/>
        </w:rPr>
        <w:t>Menurut Keiso</w:t>
      </w:r>
      <w:r w:rsidRPr="00AE5ECC">
        <w:t>, W</w:t>
      </w:r>
      <w:r>
        <w:t xml:space="preserve">eygant, dan Warfield (2014:213) </w:t>
      </w:r>
      <w:r w:rsidRPr="001F1000">
        <w:rPr>
          <w:i/>
        </w:rPr>
        <w:t>leverage</w:t>
      </w:r>
      <w:r>
        <w:t xml:space="preserve"> adalah sebagai berikut:</w:t>
      </w:r>
    </w:p>
    <w:p w:rsidR="006A04DA" w:rsidRDefault="006A04DA" w:rsidP="006A04DA">
      <w:pPr>
        <w:pStyle w:val="Default"/>
        <w:spacing w:line="480" w:lineRule="auto"/>
        <w:ind w:left="720"/>
        <w:jc w:val="both"/>
        <w:rPr>
          <w:i/>
          <w:lang w:val="id-ID"/>
        </w:rPr>
      </w:pPr>
      <w:r w:rsidRPr="001546F3">
        <w:rPr>
          <w:i/>
        </w:rPr>
        <w:t>“</w:t>
      </w:r>
      <w:proofErr w:type="gramStart"/>
      <w:r>
        <w:rPr>
          <w:i/>
        </w:rPr>
        <w:t>leverage</w:t>
      </w:r>
      <w:proofErr w:type="gramEnd"/>
      <w:r>
        <w:rPr>
          <w:i/>
        </w:rPr>
        <w:t xml:space="preserve"> is rasio</w:t>
      </w:r>
      <w:r w:rsidRPr="001546F3">
        <w:rPr>
          <w:i/>
        </w:rPr>
        <w:t xml:space="preserve"> that measures of degree of protection for lon</w:t>
      </w:r>
      <w:r>
        <w:rPr>
          <w:i/>
        </w:rPr>
        <w:t>g</w:t>
      </w:r>
      <w:r w:rsidRPr="001546F3">
        <w:rPr>
          <w:i/>
        </w:rPr>
        <w:t>-term creditors and investors”</w:t>
      </w:r>
    </w:p>
    <w:p w:rsidR="006A04DA" w:rsidRDefault="00913E7E" w:rsidP="00913E7E">
      <w:pPr>
        <w:pStyle w:val="Default"/>
        <w:spacing w:line="480" w:lineRule="auto"/>
        <w:ind w:firstLine="720"/>
        <w:jc w:val="both"/>
        <w:rPr>
          <w:szCs w:val="23"/>
          <w:lang w:val="id-ID"/>
        </w:rPr>
      </w:pPr>
      <w:r w:rsidRPr="001A3C1D">
        <w:rPr>
          <w:szCs w:val="23"/>
        </w:rPr>
        <w:t>Berdasarkan definisi di atas</w:t>
      </w:r>
      <w:r>
        <w:rPr>
          <w:szCs w:val="23"/>
        </w:rPr>
        <w:t xml:space="preserve"> dapat dijelaskan</w:t>
      </w:r>
      <w:r w:rsidRPr="001A3C1D">
        <w:rPr>
          <w:szCs w:val="23"/>
        </w:rPr>
        <w:t xml:space="preserve"> bahwa </w:t>
      </w:r>
      <w:r w:rsidRPr="001A3C1D">
        <w:rPr>
          <w:i/>
          <w:iCs/>
          <w:szCs w:val="23"/>
        </w:rPr>
        <w:t xml:space="preserve">leverage </w:t>
      </w:r>
      <w:r w:rsidRPr="001A3C1D">
        <w:rPr>
          <w:szCs w:val="23"/>
        </w:rPr>
        <w:t>digunakan untuk mengukur seberapa besar aktiva perusahaan dibiayai oleh utang</w:t>
      </w:r>
      <w:r>
        <w:rPr>
          <w:szCs w:val="23"/>
        </w:rPr>
        <w:t xml:space="preserve"> sehingga munculnya biaya bunga. Biaya bunga merupakan beban </w:t>
      </w:r>
      <w:proofErr w:type="gramStart"/>
      <w:r>
        <w:rPr>
          <w:szCs w:val="23"/>
        </w:rPr>
        <w:t>tetap  yang</w:t>
      </w:r>
      <w:proofErr w:type="gramEnd"/>
      <w:r>
        <w:rPr>
          <w:szCs w:val="23"/>
        </w:rPr>
        <w:t xml:space="preserve"> menjadi kewajiban ditanggung oleh perusahaan, Penggunaan </w:t>
      </w:r>
      <w:r>
        <w:rPr>
          <w:i/>
          <w:szCs w:val="23"/>
        </w:rPr>
        <w:t xml:space="preserve">leverage </w:t>
      </w:r>
      <w:r w:rsidRPr="0045537A">
        <w:rPr>
          <w:szCs w:val="23"/>
        </w:rPr>
        <w:t xml:space="preserve">diukur dengan perbandingan antara total aktiva dengan total utang, ukuran tersebut mensyaratkan </w:t>
      </w:r>
      <w:r w:rsidRPr="0045537A">
        <w:rPr>
          <w:szCs w:val="23"/>
        </w:rPr>
        <w:lastRenderedPageBreak/>
        <w:t>agar perusahaan mampu memenuhi semua kewajibannya, baik kewajiban jangka  pendek maupun kewajiban jangka panjang</w:t>
      </w:r>
      <w:r>
        <w:rPr>
          <w:szCs w:val="23"/>
          <w:lang w:val="id-ID"/>
        </w:rPr>
        <w:t>.</w:t>
      </w:r>
    </w:p>
    <w:p w:rsidR="00475D5F" w:rsidRDefault="00475D5F" w:rsidP="00913E7E">
      <w:pPr>
        <w:pStyle w:val="Default"/>
        <w:spacing w:line="480" w:lineRule="auto"/>
        <w:ind w:firstLine="720"/>
        <w:jc w:val="both"/>
        <w:rPr>
          <w:szCs w:val="23"/>
          <w:lang w:val="id-ID"/>
        </w:rPr>
      </w:pPr>
    </w:p>
    <w:p w:rsidR="00913E7E" w:rsidRPr="00894D9D" w:rsidRDefault="00913E7E" w:rsidP="00EC7148">
      <w:pPr>
        <w:pStyle w:val="Default"/>
        <w:spacing w:line="480" w:lineRule="auto"/>
        <w:jc w:val="both"/>
        <w:rPr>
          <w:b/>
          <w:i/>
          <w:szCs w:val="23"/>
          <w:lang w:val="id-ID" w:bidi="en-US"/>
        </w:rPr>
      </w:pPr>
      <w:r w:rsidRPr="00894D9D">
        <w:rPr>
          <w:b/>
          <w:szCs w:val="23"/>
          <w:lang w:val="id-ID" w:bidi="en-US"/>
        </w:rPr>
        <w:t>2.1.</w:t>
      </w:r>
      <w:r w:rsidR="00EC7148" w:rsidRPr="00894D9D">
        <w:rPr>
          <w:b/>
          <w:szCs w:val="23"/>
          <w:lang w:val="id-ID" w:bidi="en-US"/>
        </w:rPr>
        <w:t>3.2</w:t>
      </w:r>
      <w:r w:rsidR="00EC7148" w:rsidRPr="00894D9D">
        <w:rPr>
          <w:b/>
          <w:szCs w:val="23"/>
          <w:lang w:val="id-ID" w:bidi="en-US"/>
        </w:rPr>
        <w:tab/>
        <w:t xml:space="preserve">Tujuan dan Manfaat </w:t>
      </w:r>
      <w:r w:rsidR="00EC7148" w:rsidRPr="00894D9D">
        <w:rPr>
          <w:b/>
          <w:i/>
          <w:szCs w:val="23"/>
          <w:lang w:val="id-ID" w:bidi="en-US"/>
        </w:rPr>
        <w:t>Leverage</w:t>
      </w:r>
    </w:p>
    <w:p w:rsidR="00EC7148" w:rsidRDefault="00EC7148" w:rsidP="00EC7148">
      <w:pPr>
        <w:pStyle w:val="Default"/>
        <w:spacing w:line="480" w:lineRule="auto"/>
        <w:jc w:val="both"/>
        <w:rPr>
          <w:i/>
          <w:lang w:val="id-ID"/>
        </w:rPr>
      </w:pPr>
      <w:r>
        <w:rPr>
          <w:szCs w:val="23"/>
          <w:lang w:val="id-ID" w:bidi="en-US"/>
        </w:rPr>
        <w:tab/>
      </w:r>
      <w:r>
        <w:t>Penghitungan</w:t>
      </w:r>
      <w:r>
        <w:rPr>
          <w:spacing w:val="-11"/>
        </w:rPr>
        <w:t xml:space="preserve"> </w:t>
      </w:r>
      <w:r>
        <w:rPr>
          <w:i/>
        </w:rPr>
        <w:t>leverage</w:t>
      </w:r>
      <w:r>
        <w:rPr>
          <w:i/>
          <w:spacing w:val="-10"/>
        </w:rPr>
        <w:t xml:space="preserve"> </w:t>
      </w:r>
      <w:r>
        <w:t>memberikan</w:t>
      </w:r>
      <w:r>
        <w:rPr>
          <w:spacing w:val="-11"/>
        </w:rPr>
        <w:t xml:space="preserve"> </w:t>
      </w:r>
      <w:r>
        <w:t>banyak</w:t>
      </w:r>
      <w:r>
        <w:rPr>
          <w:spacing w:val="-7"/>
        </w:rPr>
        <w:t xml:space="preserve"> </w:t>
      </w:r>
      <w:r>
        <w:t>manfaat</w:t>
      </w:r>
      <w:r>
        <w:rPr>
          <w:spacing w:val="-9"/>
        </w:rPr>
        <w:t xml:space="preserve"> </w:t>
      </w:r>
      <w:r>
        <w:t>bagi</w:t>
      </w:r>
      <w:r>
        <w:rPr>
          <w:spacing w:val="-10"/>
        </w:rPr>
        <w:t xml:space="preserve"> </w:t>
      </w:r>
      <w:r>
        <w:t>berbagai</w:t>
      </w:r>
      <w:r>
        <w:rPr>
          <w:spacing w:val="-9"/>
        </w:rPr>
        <w:t xml:space="preserve"> </w:t>
      </w:r>
      <w:r>
        <w:t xml:space="preserve">pihak yang berkepentingan terhadap perusahaan. </w:t>
      </w:r>
      <w:proofErr w:type="gramStart"/>
      <w:r>
        <w:t>Berikut ini adalah beberapa tujuan dan manfaat dengan menggunakan rasio</w:t>
      </w:r>
      <w:r>
        <w:rPr>
          <w:spacing w:val="1"/>
        </w:rPr>
        <w:t xml:space="preserve"> </w:t>
      </w:r>
      <w:r>
        <w:rPr>
          <w:i/>
        </w:rPr>
        <w:t>leverage</w:t>
      </w:r>
      <w:r>
        <w:rPr>
          <w:i/>
          <w:lang w:val="id-ID"/>
        </w:rPr>
        <w:t>.</w:t>
      </w:r>
      <w:proofErr w:type="gramEnd"/>
    </w:p>
    <w:p w:rsidR="00EC7148" w:rsidRDefault="00EC7148" w:rsidP="00EC7148">
      <w:pPr>
        <w:pStyle w:val="BodyText"/>
        <w:spacing w:line="480" w:lineRule="auto"/>
        <w:ind w:firstLine="720"/>
        <w:rPr>
          <w:lang w:val="id-ID"/>
        </w:rPr>
      </w:pPr>
      <w:r>
        <w:t xml:space="preserve">Menurut Kasmir (2015:153), tujuan perusahaan menggunakan </w:t>
      </w:r>
      <w:r>
        <w:rPr>
          <w:i/>
        </w:rPr>
        <w:t>leverage ratio</w:t>
      </w:r>
      <w:r>
        <w:rPr>
          <w:i/>
          <w:lang w:val="id-ID"/>
        </w:rPr>
        <w:t xml:space="preserve"> </w:t>
      </w:r>
      <w:r>
        <w:t>diantaranya adalah</w:t>
      </w:r>
      <w:r>
        <w:rPr>
          <w:lang w:val="id-ID"/>
        </w:rPr>
        <w:t>:</w:t>
      </w:r>
    </w:p>
    <w:p w:rsidR="00EC7148" w:rsidRPr="00EC7148" w:rsidRDefault="00EC7148" w:rsidP="00732FBD">
      <w:pPr>
        <w:pStyle w:val="BodyText"/>
        <w:numPr>
          <w:ilvl w:val="0"/>
          <w:numId w:val="12"/>
        </w:numPr>
        <w:jc w:val="both"/>
        <w:rPr>
          <w:lang w:val="id-ID"/>
        </w:rPr>
      </w:pPr>
      <w:r w:rsidRPr="00424CDE">
        <w:rPr>
          <w:szCs w:val="23"/>
        </w:rPr>
        <w:t>Untuk mengetahui posisi perusahaan terhadap kewajiban kepada pihak lainnya (kreditur).</w:t>
      </w:r>
    </w:p>
    <w:p w:rsidR="00EC7148" w:rsidRPr="00EC7148" w:rsidRDefault="00EC7148" w:rsidP="00732FBD">
      <w:pPr>
        <w:pStyle w:val="BodyText"/>
        <w:numPr>
          <w:ilvl w:val="0"/>
          <w:numId w:val="12"/>
        </w:numPr>
        <w:jc w:val="both"/>
        <w:rPr>
          <w:lang w:val="id-ID"/>
        </w:rPr>
      </w:pPr>
      <w:r w:rsidRPr="00424CDE">
        <w:rPr>
          <w:szCs w:val="23"/>
        </w:rPr>
        <w:t>Untuk menilai kemampuan perusahaan dalam memenuhi kewajiban yang bersifat tetap (seperti angsuran pinjaman termasuk bunga).</w:t>
      </w:r>
    </w:p>
    <w:p w:rsidR="00EC7148" w:rsidRPr="00EC7148" w:rsidRDefault="00EC7148" w:rsidP="00732FBD">
      <w:pPr>
        <w:pStyle w:val="BodyText"/>
        <w:numPr>
          <w:ilvl w:val="0"/>
          <w:numId w:val="12"/>
        </w:numPr>
        <w:jc w:val="both"/>
        <w:rPr>
          <w:lang w:val="id-ID"/>
        </w:rPr>
      </w:pPr>
      <w:r w:rsidRPr="00424CDE">
        <w:rPr>
          <w:szCs w:val="23"/>
        </w:rPr>
        <w:t>Untuk menilai keseimbangan antara nilai aktiva khususnya aktiva tetap dan modal.</w:t>
      </w:r>
    </w:p>
    <w:p w:rsidR="00EC7148" w:rsidRPr="00EC7148" w:rsidRDefault="00EC7148" w:rsidP="00732FBD">
      <w:pPr>
        <w:pStyle w:val="BodyText"/>
        <w:numPr>
          <w:ilvl w:val="0"/>
          <w:numId w:val="12"/>
        </w:numPr>
        <w:jc w:val="both"/>
        <w:rPr>
          <w:lang w:val="id-ID"/>
        </w:rPr>
      </w:pPr>
      <w:r w:rsidRPr="00424CDE">
        <w:rPr>
          <w:szCs w:val="23"/>
        </w:rPr>
        <w:t>Untuk menilai seberapa besar aktiva perusahaan dibiayai oleh utang.</w:t>
      </w:r>
    </w:p>
    <w:p w:rsidR="00EC7148" w:rsidRPr="00424CDE" w:rsidRDefault="00EC7148" w:rsidP="00732FBD">
      <w:pPr>
        <w:pStyle w:val="Default"/>
        <w:numPr>
          <w:ilvl w:val="0"/>
          <w:numId w:val="12"/>
        </w:numPr>
        <w:jc w:val="both"/>
        <w:rPr>
          <w:szCs w:val="23"/>
        </w:rPr>
      </w:pPr>
      <w:r w:rsidRPr="00424CDE">
        <w:rPr>
          <w:szCs w:val="23"/>
        </w:rPr>
        <w:t xml:space="preserve">Untuk menilai seberapa besar pengaruh utang perusahaan terhadap pengelolaan aktiva. </w:t>
      </w:r>
    </w:p>
    <w:p w:rsidR="00EC7148" w:rsidRPr="00EC7148" w:rsidRDefault="00EC7148" w:rsidP="00732FBD">
      <w:pPr>
        <w:pStyle w:val="BodyText"/>
        <w:numPr>
          <w:ilvl w:val="0"/>
          <w:numId w:val="12"/>
        </w:numPr>
        <w:jc w:val="both"/>
        <w:rPr>
          <w:lang w:val="id-ID"/>
        </w:rPr>
      </w:pPr>
      <w:r w:rsidRPr="00424CDE">
        <w:rPr>
          <w:szCs w:val="23"/>
        </w:rPr>
        <w:t>Untuk menilai atau mengukur berapa bagian dari setiap rupiah modal</w:t>
      </w:r>
      <w:r>
        <w:rPr>
          <w:szCs w:val="23"/>
          <w:lang w:val="id-ID"/>
        </w:rPr>
        <w:t xml:space="preserve"> </w:t>
      </w:r>
      <w:r w:rsidRPr="00424CDE">
        <w:rPr>
          <w:szCs w:val="23"/>
        </w:rPr>
        <w:t>sendiri yang dijadikan jaminan utang jangka panjang</w:t>
      </w:r>
    </w:p>
    <w:p w:rsidR="00EC7148" w:rsidRPr="00D73C8D" w:rsidRDefault="00D73C8D" w:rsidP="00732FBD">
      <w:pPr>
        <w:pStyle w:val="BodyText"/>
        <w:numPr>
          <w:ilvl w:val="0"/>
          <w:numId w:val="12"/>
        </w:numPr>
        <w:jc w:val="both"/>
        <w:rPr>
          <w:lang w:val="id-ID"/>
        </w:rPr>
      </w:pPr>
      <w:r w:rsidRPr="00424CDE">
        <w:rPr>
          <w:szCs w:val="23"/>
        </w:rPr>
        <w:t xml:space="preserve">Untuk menilai berapa </w:t>
      </w:r>
      <w:proofErr w:type="gramStart"/>
      <w:r w:rsidRPr="00424CDE">
        <w:rPr>
          <w:szCs w:val="23"/>
        </w:rPr>
        <w:t>dana</w:t>
      </w:r>
      <w:proofErr w:type="gramEnd"/>
      <w:r w:rsidRPr="00424CDE">
        <w:rPr>
          <w:szCs w:val="23"/>
        </w:rPr>
        <w:t xml:space="preserve"> pinjaman yang segera akan ditagih, terdapat sekian kalinya modal sendiri yang dimilik</w:t>
      </w:r>
      <w:r>
        <w:rPr>
          <w:szCs w:val="23"/>
          <w:lang w:val="id-ID"/>
        </w:rPr>
        <w:t>i.</w:t>
      </w:r>
    </w:p>
    <w:p w:rsidR="00D73C8D" w:rsidRDefault="00D73C8D" w:rsidP="00D73C8D">
      <w:pPr>
        <w:pStyle w:val="BodyText"/>
        <w:ind w:left="1080"/>
        <w:rPr>
          <w:szCs w:val="23"/>
          <w:lang w:val="id-ID"/>
        </w:rPr>
      </w:pPr>
    </w:p>
    <w:p w:rsidR="00D73C8D" w:rsidRDefault="00D73C8D" w:rsidP="00046061">
      <w:pPr>
        <w:pStyle w:val="BodyText"/>
        <w:spacing w:line="480" w:lineRule="auto"/>
        <w:ind w:firstLine="720"/>
        <w:jc w:val="both"/>
        <w:rPr>
          <w:lang w:val="id-ID"/>
        </w:rPr>
      </w:pPr>
      <w:r w:rsidRPr="00D73C8D">
        <w:t xml:space="preserve">Adapun manfaat perusahaan menggunakan rasio </w:t>
      </w:r>
      <w:r w:rsidRPr="00D73C8D">
        <w:rPr>
          <w:i/>
        </w:rPr>
        <w:t xml:space="preserve">leverage </w:t>
      </w:r>
      <w:r w:rsidRPr="00D73C8D">
        <w:t>menurut Kasmir (2015:153) diantaranya adalah sebagai berikut:</w:t>
      </w:r>
    </w:p>
    <w:p w:rsidR="00D73C8D" w:rsidRPr="00046061" w:rsidRDefault="00046061" w:rsidP="00046061">
      <w:pPr>
        <w:pStyle w:val="BodyText"/>
        <w:numPr>
          <w:ilvl w:val="0"/>
          <w:numId w:val="13"/>
        </w:numPr>
        <w:jc w:val="both"/>
        <w:rPr>
          <w:lang w:val="id-ID"/>
        </w:rPr>
      </w:pPr>
      <w:r w:rsidRPr="00F6776A">
        <w:rPr>
          <w:szCs w:val="23"/>
        </w:rPr>
        <w:t>Untuk menganalisis kemampuan posisi perusahaan terhadap kewajiban kepada pihak lainnya.</w:t>
      </w:r>
    </w:p>
    <w:p w:rsidR="00046061" w:rsidRPr="00046061" w:rsidRDefault="00046061" w:rsidP="00046061">
      <w:pPr>
        <w:pStyle w:val="BodyText"/>
        <w:numPr>
          <w:ilvl w:val="0"/>
          <w:numId w:val="13"/>
        </w:numPr>
        <w:jc w:val="both"/>
        <w:rPr>
          <w:lang w:val="id-ID"/>
        </w:rPr>
      </w:pPr>
      <w:r w:rsidRPr="00F6776A">
        <w:rPr>
          <w:szCs w:val="23"/>
        </w:rPr>
        <w:t>Untuk menganalisis kemampuan perusahaan dalam memenuhi kewajiban yang bersifat tetap (seperti angsuran pinjaman termasuk bunga)</w:t>
      </w:r>
    </w:p>
    <w:p w:rsidR="00046061" w:rsidRPr="00046061" w:rsidRDefault="00046061" w:rsidP="00046061">
      <w:pPr>
        <w:pStyle w:val="BodyText"/>
        <w:numPr>
          <w:ilvl w:val="0"/>
          <w:numId w:val="13"/>
        </w:numPr>
        <w:jc w:val="both"/>
        <w:rPr>
          <w:lang w:val="id-ID"/>
        </w:rPr>
      </w:pPr>
      <w:r w:rsidRPr="00F6776A">
        <w:rPr>
          <w:szCs w:val="23"/>
        </w:rPr>
        <w:t>Untuk menganalisis keseimbangan antara nilai aktiva khususnya aktiva tetap dan modal.</w:t>
      </w:r>
    </w:p>
    <w:p w:rsidR="00046061" w:rsidRPr="00046061" w:rsidRDefault="00046061" w:rsidP="00046061">
      <w:pPr>
        <w:pStyle w:val="BodyText"/>
        <w:numPr>
          <w:ilvl w:val="0"/>
          <w:numId w:val="13"/>
        </w:numPr>
        <w:jc w:val="both"/>
        <w:rPr>
          <w:lang w:val="id-ID"/>
        </w:rPr>
      </w:pPr>
      <w:r w:rsidRPr="00F6776A">
        <w:rPr>
          <w:szCs w:val="23"/>
        </w:rPr>
        <w:t>Untuk menganalisis seberapa besar aktiva perusahaan dibiayai oleh utang.</w:t>
      </w:r>
    </w:p>
    <w:p w:rsidR="00046061" w:rsidRPr="00046061" w:rsidRDefault="00046061" w:rsidP="00046061">
      <w:pPr>
        <w:pStyle w:val="BodyText"/>
        <w:numPr>
          <w:ilvl w:val="0"/>
          <w:numId w:val="13"/>
        </w:numPr>
        <w:jc w:val="both"/>
        <w:rPr>
          <w:lang w:val="id-ID"/>
        </w:rPr>
      </w:pPr>
      <w:r w:rsidRPr="00F6776A">
        <w:rPr>
          <w:szCs w:val="23"/>
        </w:rPr>
        <w:t xml:space="preserve">Untuk menganalisis seberapa besar utang perusahaan berpengaruh </w:t>
      </w:r>
      <w:r w:rsidRPr="00F6776A">
        <w:rPr>
          <w:szCs w:val="23"/>
        </w:rPr>
        <w:lastRenderedPageBreak/>
        <w:t>terhadap pengelolaan aktiva.</w:t>
      </w:r>
    </w:p>
    <w:p w:rsidR="00046061" w:rsidRPr="00046061" w:rsidRDefault="00046061" w:rsidP="00046061">
      <w:pPr>
        <w:pStyle w:val="BodyText"/>
        <w:numPr>
          <w:ilvl w:val="0"/>
          <w:numId w:val="13"/>
        </w:numPr>
        <w:jc w:val="both"/>
        <w:rPr>
          <w:lang w:val="id-ID"/>
        </w:rPr>
      </w:pPr>
      <w:r w:rsidRPr="00F6776A">
        <w:rPr>
          <w:szCs w:val="23"/>
        </w:rPr>
        <w:t>Untuk menganalisis berapa bagian dari setiap rupiah modal sendiri yang dijadikan jaminan utang jangka panjang</w:t>
      </w:r>
    </w:p>
    <w:p w:rsidR="00046061" w:rsidRPr="009A7F64" w:rsidRDefault="00046061" w:rsidP="00046061">
      <w:pPr>
        <w:pStyle w:val="BodyText"/>
        <w:numPr>
          <w:ilvl w:val="0"/>
          <w:numId w:val="13"/>
        </w:numPr>
        <w:jc w:val="both"/>
        <w:rPr>
          <w:lang w:val="id-ID"/>
        </w:rPr>
      </w:pPr>
      <w:r w:rsidRPr="00F6776A">
        <w:rPr>
          <w:szCs w:val="23"/>
        </w:rPr>
        <w:t xml:space="preserve">Untuk menganalisis berapa </w:t>
      </w:r>
      <w:proofErr w:type="gramStart"/>
      <w:r w:rsidRPr="00F6776A">
        <w:rPr>
          <w:szCs w:val="23"/>
        </w:rPr>
        <w:t>dana</w:t>
      </w:r>
      <w:proofErr w:type="gramEnd"/>
      <w:r w:rsidRPr="00F6776A">
        <w:rPr>
          <w:szCs w:val="23"/>
        </w:rPr>
        <w:t xml:space="preserve"> pinjaman yang segera akan ditagih, ada terdapat sekian kalinya modal sendiri</w:t>
      </w:r>
      <w:r>
        <w:rPr>
          <w:szCs w:val="23"/>
          <w:lang w:val="id-ID"/>
        </w:rPr>
        <w:t>.</w:t>
      </w:r>
    </w:p>
    <w:p w:rsidR="009A7F64" w:rsidRDefault="009A7F64" w:rsidP="009A7F64">
      <w:pPr>
        <w:pStyle w:val="BodyText"/>
        <w:spacing w:line="480" w:lineRule="auto"/>
        <w:jc w:val="both"/>
        <w:rPr>
          <w:szCs w:val="23"/>
          <w:lang w:val="id-ID"/>
        </w:rPr>
      </w:pPr>
    </w:p>
    <w:p w:rsidR="009A7F64" w:rsidRPr="00894D9D" w:rsidRDefault="009A7F64" w:rsidP="009A7F64">
      <w:pPr>
        <w:pStyle w:val="BodyText"/>
        <w:spacing w:line="480" w:lineRule="auto"/>
        <w:jc w:val="both"/>
        <w:rPr>
          <w:b/>
          <w:i/>
          <w:lang w:val="id-ID"/>
        </w:rPr>
      </w:pPr>
      <w:r w:rsidRPr="00894D9D">
        <w:rPr>
          <w:b/>
          <w:lang w:val="id-ID"/>
        </w:rPr>
        <w:t>2.1.3.3</w:t>
      </w:r>
      <w:r w:rsidRPr="00894D9D">
        <w:rPr>
          <w:b/>
          <w:lang w:val="id-ID"/>
        </w:rPr>
        <w:tab/>
        <w:t xml:space="preserve">Metode Pengukuran </w:t>
      </w:r>
      <w:r w:rsidRPr="00894D9D">
        <w:rPr>
          <w:b/>
          <w:i/>
          <w:lang w:val="id-ID"/>
        </w:rPr>
        <w:t>Leverage</w:t>
      </w:r>
    </w:p>
    <w:p w:rsidR="009A7F64" w:rsidRDefault="009A7F64" w:rsidP="009A7F64">
      <w:pPr>
        <w:widowControl w:val="0"/>
        <w:kinsoku w:val="0"/>
        <w:overflowPunct w:val="0"/>
        <w:autoSpaceDE w:val="0"/>
        <w:autoSpaceDN w:val="0"/>
        <w:adjustRightInd w:val="0"/>
        <w:spacing w:before="10" w:after="0" w:line="480" w:lineRule="auto"/>
        <w:ind w:right="113" w:firstLine="432"/>
        <w:jc w:val="both"/>
        <w:rPr>
          <w:rFonts w:ascii="Times New Roman" w:eastAsia="Times New Roman" w:hAnsi="Times New Roman"/>
          <w:sz w:val="24"/>
          <w:szCs w:val="24"/>
          <w:lang w:eastAsia="en-GB"/>
        </w:rPr>
      </w:pPr>
      <w:r>
        <w:tab/>
      </w:r>
      <w:r w:rsidRPr="003333D3">
        <w:rPr>
          <w:rFonts w:ascii="Times New Roman" w:eastAsia="Times New Roman" w:hAnsi="Times New Roman"/>
          <w:sz w:val="24"/>
          <w:szCs w:val="24"/>
          <w:lang w:val="en-GB" w:eastAsia="en-GB"/>
        </w:rPr>
        <w:t xml:space="preserve">Berikut ini merupakan jenis-jenis rasio yang termasuk dalam rasio </w:t>
      </w:r>
      <w:r w:rsidRPr="006278DE">
        <w:rPr>
          <w:rFonts w:ascii="Times New Roman" w:eastAsia="Times New Roman" w:hAnsi="Times New Roman"/>
          <w:i/>
          <w:sz w:val="24"/>
          <w:szCs w:val="24"/>
          <w:lang w:val="en-GB" w:eastAsia="en-GB"/>
        </w:rPr>
        <w:t>leverage</w:t>
      </w:r>
      <w:r w:rsidRPr="003333D3">
        <w:rPr>
          <w:rFonts w:ascii="Times New Roman" w:eastAsia="Times New Roman" w:hAnsi="Times New Roman"/>
          <w:sz w:val="24"/>
          <w:szCs w:val="24"/>
          <w:lang w:val="en-GB" w:eastAsia="en-GB"/>
        </w:rPr>
        <w:t xml:space="preserve"> menurut </w:t>
      </w:r>
      <w:r w:rsidR="00EA14CA">
        <w:rPr>
          <w:rFonts w:ascii="Times New Roman" w:eastAsia="Times New Roman" w:hAnsi="Times New Roman"/>
          <w:sz w:val="24"/>
          <w:szCs w:val="24"/>
          <w:lang w:eastAsia="en-GB"/>
        </w:rPr>
        <w:t>Agus Sartono (2015:121</w:t>
      </w:r>
      <w:proofErr w:type="gramStart"/>
      <w:r>
        <w:rPr>
          <w:rFonts w:ascii="Times New Roman" w:eastAsia="Times New Roman" w:hAnsi="Times New Roman"/>
          <w:sz w:val="24"/>
          <w:szCs w:val="24"/>
          <w:lang w:val="en-GB" w:eastAsia="en-GB"/>
        </w:rPr>
        <w:t xml:space="preserve">) </w:t>
      </w:r>
      <w:r w:rsidRPr="003333D3">
        <w:rPr>
          <w:rFonts w:ascii="Times New Roman" w:eastAsia="Times New Roman" w:hAnsi="Times New Roman"/>
          <w:sz w:val="24"/>
          <w:szCs w:val="24"/>
          <w:lang w:val="en-GB" w:eastAsia="en-GB"/>
        </w:rPr>
        <w:t xml:space="preserve"> diantaranya</w:t>
      </w:r>
      <w:proofErr w:type="gramEnd"/>
      <w:r w:rsidRPr="003333D3">
        <w:rPr>
          <w:rFonts w:ascii="Times New Roman" w:eastAsia="Times New Roman" w:hAnsi="Times New Roman"/>
          <w:sz w:val="24"/>
          <w:szCs w:val="24"/>
          <w:lang w:val="en-GB" w:eastAsia="en-GB"/>
        </w:rPr>
        <w:t xml:space="preserve"> adalah sebagai berikut :</w:t>
      </w:r>
    </w:p>
    <w:p w:rsidR="009A7F64" w:rsidRPr="009A7F64" w:rsidRDefault="00EA14CA" w:rsidP="009A7F64">
      <w:pPr>
        <w:pStyle w:val="ListParagraph"/>
        <w:widowControl w:val="0"/>
        <w:numPr>
          <w:ilvl w:val="0"/>
          <w:numId w:val="14"/>
        </w:numPr>
        <w:kinsoku w:val="0"/>
        <w:overflowPunct w:val="0"/>
        <w:autoSpaceDE w:val="0"/>
        <w:autoSpaceDN w:val="0"/>
        <w:adjustRightInd w:val="0"/>
        <w:spacing w:before="10" w:after="0" w:line="480" w:lineRule="auto"/>
        <w:ind w:right="113"/>
        <w:jc w:val="both"/>
        <w:rPr>
          <w:rFonts w:ascii="Times New Roman" w:eastAsia="Times New Roman" w:hAnsi="Times New Roman"/>
          <w:sz w:val="24"/>
          <w:szCs w:val="24"/>
          <w:lang w:eastAsia="en-GB"/>
        </w:rPr>
      </w:pPr>
      <w:r>
        <w:rPr>
          <w:rFonts w:ascii="Times New Roman" w:eastAsia="Times New Roman" w:hAnsi="Times New Roman"/>
          <w:i/>
          <w:iCs/>
          <w:sz w:val="24"/>
          <w:szCs w:val="24"/>
          <w:lang w:val="en-GB" w:eastAsia="en-GB"/>
        </w:rPr>
        <w:t xml:space="preserve">Debt </w:t>
      </w:r>
      <w:r>
        <w:rPr>
          <w:rFonts w:ascii="Times New Roman" w:eastAsia="Times New Roman" w:hAnsi="Times New Roman"/>
          <w:i/>
          <w:iCs/>
          <w:sz w:val="24"/>
          <w:szCs w:val="24"/>
          <w:lang w:eastAsia="en-GB"/>
        </w:rPr>
        <w:t>ratio</w:t>
      </w:r>
    </w:p>
    <w:p w:rsidR="009A7F64" w:rsidRDefault="00EA14CA" w:rsidP="009A7F64">
      <w:pPr>
        <w:pStyle w:val="ListParagraph"/>
        <w:widowControl w:val="0"/>
        <w:kinsoku w:val="0"/>
        <w:overflowPunct w:val="0"/>
        <w:autoSpaceDE w:val="0"/>
        <w:autoSpaceDN w:val="0"/>
        <w:adjustRightInd w:val="0"/>
        <w:spacing w:before="10" w:after="0" w:line="240" w:lineRule="auto"/>
        <w:ind w:left="792" w:right="113"/>
        <w:jc w:val="center"/>
        <w:rPr>
          <w:rFonts w:ascii="Times New Roman" w:eastAsia="Times New Roman" w:hAnsi="Times New Roman"/>
          <w:iCs/>
          <w:sz w:val="32"/>
          <w:szCs w:val="24"/>
          <w:lang w:eastAsia="en-GB"/>
        </w:rPr>
      </w:pPr>
      <w:proofErr w:type="gramStart"/>
      <w:r>
        <w:rPr>
          <w:rFonts w:ascii="Times New Roman" w:eastAsia="Times New Roman" w:hAnsi="Times New Roman"/>
          <w:i/>
          <w:sz w:val="24"/>
          <w:szCs w:val="24"/>
          <w:lang w:val="en-GB" w:eastAsia="en-GB"/>
        </w:rPr>
        <w:t>Deb</w:t>
      </w:r>
      <w:r>
        <w:rPr>
          <w:rFonts w:ascii="Times New Roman" w:eastAsia="Times New Roman" w:hAnsi="Times New Roman"/>
          <w:i/>
          <w:sz w:val="24"/>
          <w:szCs w:val="24"/>
          <w:lang w:eastAsia="en-GB"/>
        </w:rPr>
        <w:t xml:space="preserve">t </w:t>
      </w:r>
      <w:r w:rsidR="009A7F64" w:rsidRPr="009A7F64">
        <w:rPr>
          <w:rFonts w:ascii="Times New Roman" w:eastAsia="Times New Roman" w:hAnsi="Times New Roman"/>
          <w:i/>
          <w:sz w:val="24"/>
          <w:szCs w:val="24"/>
          <w:lang w:val="en-GB" w:eastAsia="en-GB"/>
        </w:rPr>
        <w:t xml:space="preserve"> Ratio</w:t>
      </w:r>
      <w:proofErr w:type="gramEnd"/>
      <w:r w:rsidR="009A7F64" w:rsidRPr="009A7F64">
        <w:rPr>
          <w:rFonts w:ascii="Times New Roman" w:eastAsia="Times New Roman" w:hAnsi="Times New Roman"/>
          <w:i/>
          <w:sz w:val="24"/>
          <w:szCs w:val="24"/>
          <w:lang w:val="en-GB" w:eastAsia="en-GB"/>
        </w:rPr>
        <w:t xml:space="preserve"> </w:t>
      </w:r>
      <w:r w:rsidR="009A7F64" w:rsidRPr="009A7F64">
        <w:rPr>
          <w:rFonts w:ascii="Times New Roman" w:eastAsia="Times New Roman" w:hAnsi="Times New Roman"/>
          <w:iCs/>
          <w:sz w:val="24"/>
          <w:szCs w:val="24"/>
          <w:lang w:val="en-GB" w:eastAsia="en-GB"/>
        </w:rPr>
        <w:t xml:space="preserve">= </w:t>
      </w:r>
      <m:oMath>
        <m:f>
          <m:fPr>
            <m:ctrlPr>
              <w:rPr>
                <w:rFonts w:ascii="Cambria Math" w:eastAsia="Times New Roman" w:hAnsi="Cambria Math"/>
                <w:iCs/>
                <w:sz w:val="32"/>
                <w:szCs w:val="24"/>
                <w:lang w:val="en-GB" w:eastAsia="en-GB"/>
              </w:rPr>
            </m:ctrlPr>
          </m:fPr>
          <m:num>
            <m:r>
              <m:rPr>
                <m:sty m:val="p"/>
              </m:rPr>
              <w:rPr>
                <w:rFonts w:ascii="Cambria Math" w:eastAsia="Times New Roman" w:hAnsi="Cambria Math"/>
                <w:sz w:val="32"/>
                <w:szCs w:val="24"/>
                <w:lang w:val="en-GB" w:eastAsia="en-GB"/>
              </w:rPr>
              <m:t>total utang</m:t>
            </m:r>
          </m:num>
          <m:den>
            <m:r>
              <m:rPr>
                <m:sty m:val="p"/>
              </m:rPr>
              <w:rPr>
                <w:rFonts w:ascii="Cambria Math" w:eastAsia="Times New Roman" w:hAnsi="Cambria Math"/>
                <w:sz w:val="32"/>
                <w:szCs w:val="24"/>
                <w:lang w:val="en-GB" w:eastAsia="en-GB"/>
              </w:rPr>
              <m:t>Total aktiva</m:t>
            </m:r>
          </m:den>
        </m:f>
      </m:oMath>
    </w:p>
    <w:p w:rsidR="009A7F64" w:rsidRPr="009A7F64" w:rsidRDefault="009A7F64" w:rsidP="009A7F64">
      <w:pPr>
        <w:pStyle w:val="ListParagraph"/>
        <w:widowControl w:val="0"/>
        <w:kinsoku w:val="0"/>
        <w:overflowPunct w:val="0"/>
        <w:autoSpaceDE w:val="0"/>
        <w:autoSpaceDN w:val="0"/>
        <w:adjustRightInd w:val="0"/>
        <w:spacing w:before="10" w:after="0" w:line="240" w:lineRule="auto"/>
        <w:ind w:left="792" w:right="113"/>
        <w:rPr>
          <w:rFonts w:ascii="Times New Roman" w:eastAsia="Times New Roman" w:hAnsi="Times New Roman"/>
          <w:iCs/>
          <w:sz w:val="32"/>
          <w:szCs w:val="24"/>
          <w:lang w:eastAsia="en-GB"/>
        </w:rPr>
      </w:pPr>
    </w:p>
    <w:p w:rsidR="009A7F64" w:rsidRPr="00EA14CA" w:rsidRDefault="00EA14CA" w:rsidP="00EA14CA">
      <w:pPr>
        <w:widowControl w:val="0"/>
        <w:kinsoku w:val="0"/>
        <w:overflowPunct w:val="0"/>
        <w:autoSpaceDE w:val="0"/>
        <w:autoSpaceDN w:val="0"/>
        <w:adjustRightInd w:val="0"/>
        <w:spacing w:before="10" w:after="0" w:line="480" w:lineRule="auto"/>
        <w:ind w:left="720" w:right="113" w:firstLine="3"/>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Semakin tinggi rasio ini maka semakin besar risiko yang dihadapi, dan investor akan meminta tingkat keuntungan yang semakin tinggi.</w:t>
      </w:r>
    </w:p>
    <w:p w:rsidR="009A7F64" w:rsidRPr="009A7F64" w:rsidRDefault="009A7F64" w:rsidP="009A7F64">
      <w:pPr>
        <w:pStyle w:val="ListParagraph"/>
        <w:widowControl w:val="0"/>
        <w:numPr>
          <w:ilvl w:val="0"/>
          <w:numId w:val="14"/>
        </w:numPr>
        <w:kinsoku w:val="0"/>
        <w:overflowPunct w:val="0"/>
        <w:autoSpaceDE w:val="0"/>
        <w:autoSpaceDN w:val="0"/>
        <w:adjustRightInd w:val="0"/>
        <w:spacing w:before="10" w:after="0" w:line="240" w:lineRule="auto"/>
        <w:ind w:right="113"/>
        <w:jc w:val="both"/>
        <w:rPr>
          <w:rFonts w:ascii="Times New Roman" w:eastAsia="Times New Roman" w:hAnsi="Times New Roman"/>
          <w:iCs/>
          <w:sz w:val="24"/>
          <w:szCs w:val="24"/>
          <w:lang w:eastAsia="en-GB"/>
        </w:rPr>
      </w:pPr>
      <w:r w:rsidRPr="003D3638">
        <w:rPr>
          <w:rFonts w:ascii="Times New Roman" w:eastAsia="Times New Roman" w:hAnsi="Times New Roman"/>
          <w:i/>
          <w:iCs/>
          <w:sz w:val="24"/>
          <w:szCs w:val="24"/>
          <w:lang w:val="en-GB" w:eastAsia="en-GB"/>
        </w:rPr>
        <w:t>Debt to Equity Ratio</w:t>
      </w:r>
    </w:p>
    <w:p w:rsidR="009A7F64" w:rsidRPr="00EA14CA" w:rsidRDefault="009A7F64" w:rsidP="00EA14CA">
      <w:pPr>
        <w:widowControl w:val="0"/>
        <w:kinsoku w:val="0"/>
        <w:overflowPunct w:val="0"/>
        <w:autoSpaceDE w:val="0"/>
        <w:autoSpaceDN w:val="0"/>
        <w:adjustRightInd w:val="0"/>
        <w:spacing w:before="10" w:after="0" w:line="240" w:lineRule="auto"/>
        <w:ind w:right="113"/>
        <w:jc w:val="both"/>
        <w:rPr>
          <w:rFonts w:ascii="Times New Roman" w:eastAsia="Times New Roman" w:hAnsi="Times New Roman"/>
          <w:i/>
          <w:iCs/>
          <w:sz w:val="24"/>
          <w:szCs w:val="24"/>
          <w:lang w:eastAsia="en-GB"/>
        </w:rPr>
      </w:pPr>
    </w:p>
    <w:p w:rsidR="009A7F64" w:rsidRDefault="009A7F64" w:rsidP="009A7F64">
      <w:pPr>
        <w:widowControl w:val="0"/>
        <w:kinsoku w:val="0"/>
        <w:overflowPunct w:val="0"/>
        <w:autoSpaceDE w:val="0"/>
        <w:autoSpaceDN w:val="0"/>
        <w:adjustRightInd w:val="0"/>
        <w:spacing w:before="10" w:after="0"/>
        <w:ind w:right="113" w:firstLine="288"/>
        <w:jc w:val="center"/>
        <w:rPr>
          <w:rFonts w:ascii="Times New Roman" w:eastAsia="Times New Roman" w:hAnsi="Times New Roman"/>
          <w:iCs/>
          <w:sz w:val="32"/>
          <w:szCs w:val="24"/>
          <w:lang w:val="en-GB" w:eastAsia="en-GB"/>
        </w:rPr>
      </w:pPr>
      <w:r w:rsidRPr="003D3638">
        <w:rPr>
          <w:rFonts w:ascii="Times New Roman" w:eastAsia="Times New Roman" w:hAnsi="Times New Roman"/>
          <w:i/>
          <w:iCs/>
          <w:sz w:val="24"/>
          <w:szCs w:val="24"/>
          <w:lang w:val="en-GB" w:eastAsia="en-GB"/>
        </w:rPr>
        <w:t>Debt to Equity Ratio</w:t>
      </w:r>
      <w:r>
        <w:rPr>
          <w:rFonts w:ascii="Times New Roman" w:eastAsia="Times New Roman" w:hAnsi="Times New Roman"/>
          <w:iCs/>
          <w:sz w:val="24"/>
          <w:szCs w:val="24"/>
          <w:lang w:val="en-GB" w:eastAsia="en-GB"/>
        </w:rPr>
        <w:t xml:space="preserve"> = </w:t>
      </w:r>
      <m:oMath>
        <m:f>
          <m:fPr>
            <m:ctrlPr>
              <w:rPr>
                <w:rFonts w:ascii="Cambria Math" w:eastAsia="Times New Roman" w:hAnsi="Cambria Math"/>
                <w:iCs/>
                <w:sz w:val="32"/>
                <w:szCs w:val="24"/>
                <w:lang w:val="en-GB" w:eastAsia="en-GB"/>
              </w:rPr>
            </m:ctrlPr>
          </m:fPr>
          <m:num>
            <m:r>
              <m:rPr>
                <m:sty m:val="p"/>
              </m:rPr>
              <w:rPr>
                <w:rFonts w:ascii="Cambria Math" w:eastAsia="Times New Roman" w:hAnsi="Cambria Math"/>
                <w:sz w:val="32"/>
                <w:szCs w:val="24"/>
                <w:lang w:val="en-GB" w:eastAsia="en-GB"/>
              </w:rPr>
              <m:t>total utang</m:t>
            </m:r>
          </m:num>
          <m:den>
            <m:r>
              <m:rPr>
                <m:sty m:val="p"/>
              </m:rPr>
              <w:rPr>
                <w:rFonts w:ascii="Cambria Math" w:eastAsia="Times New Roman" w:hAnsi="Cambria Math"/>
                <w:sz w:val="32"/>
                <w:szCs w:val="24"/>
                <w:lang w:val="en-GB" w:eastAsia="en-GB"/>
              </w:rPr>
              <m:t>Total modal sendiri</m:t>
            </m:r>
          </m:den>
        </m:f>
      </m:oMath>
    </w:p>
    <w:p w:rsidR="009A7F64" w:rsidRDefault="00EA14CA" w:rsidP="009A7F64">
      <w:pPr>
        <w:pStyle w:val="ListParagraph"/>
        <w:widowControl w:val="0"/>
        <w:kinsoku w:val="0"/>
        <w:overflowPunct w:val="0"/>
        <w:autoSpaceDE w:val="0"/>
        <w:autoSpaceDN w:val="0"/>
        <w:adjustRightInd w:val="0"/>
        <w:spacing w:before="10" w:after="0" w:line="240" w:lineRule="auto"/>
        <w:ind w:left="792" w:right="113"/>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Semakin tinggi rasio ini maka semakin besar risiko yang dihadapi, dan investor akan meminta tingkat keuntungan yang semakin tinggi. Rasio yang tinggi juga menunjukan proporsi modal sendiri yang rendah untuk membiayai aktiva.</w:t>
      </w:r>
    </w:p>
    <w:p w:rsidR="00456E59" w:rsidRDefault="00456E59" w:rsidP="009A7F64">
      <w:pPr>
        <w:pStyle w:val="ListParagraph"/>
        <w:widowControl w:val="0"/>
        <w:kinsoku w:val="0"/>
        <w:overflowPunct w:val="0"/>
        <w:autoSpaceDE w:val="0"/>
        <w:autoSpaceDN w:val="0"/>
        <w:adjustRightInd w:val="0"/>
        <w:spacing w:before="10" w:after="0" w:line="240" w:lineRule="auto"/>
        <w:ind w:left="792" w:right="113"/>
        <w:jc w:val="both"/>
        <w:rPr>
          <w:rFonts w:ascii="Times New Roman" w:eastAsia="Times New Roman" w:hAnsi="Times New Roman"/>
          <w:sz w:val="24"/>
          <w:szCs w:val="24"/>
          <w:lang w:eastAsia="en-GB"/>
        </w:rPr>
      </w:pPr>
    </w:p>
    <w:p w:rsidR="00456E59" w:rsidRDefault="00456E59" w:rsidP="009A7F64">
      <w:pPr>
        <w:pStyle w:val="ListParagraph"/>
        <w:widowControl w:val="0"/>
        <w:kinsoku w:val="0"/>
        <w:overflowPunct w:val="0"/>
        <w:autoSpaceDE w:val="0"/>
        <w:autoSpaceDN w:val="0"/>
        <w:adjustRightInd w:val="0"/>
        <w:spacing w:before="10" w:after="0" w:line="240" w:lineRule="auto"/>
        <w:ind w:left="792" w:right="113"/>
        <w:jc w:val="both"/>
        <w:rPr>
          <w:rFonts w:ascii="Times New Roman" w:eastAsia="Times New Roman" w:hAnsi="Times New Roman"/>
          <w:iCs/>
          <w:sz w:val="24"/>
          <w:szCs w:val="24"/>
          <w:lang w:eastAsia="en-GB"/>
        </w:rPr>
      </w:pPr>
    </w:p>
    <w:p w:rsidR="009A7F64" w:rsidRPr="009A7F64" w:rsidRDefault="009A7F64" w:rsidP="009A7F64">
      <w:pPr>
        <w:widowControl w:val="0"/>
        <w:kinsoku w:val="0"/>
        <w:overflowPunct w:val="0"/>
        <w:autoSpaceDE w:val="0"/>
        <w:autoSpaceDN w:val="0"/>
        <w:adjustRightInd w:val="0"/>
        <w:spacing w:before="10" w:after="0"/>
        <w:ind w:right="113" w:firstLine="288"/>
        <w:jc w:val="both"/>
        <w:rPr>
          <w:rFonts w:ascii="Times New Roman" w:eastAsia="Times New Roman" w:hAnsi="Times New Roman"/>
          <w:iCs/>
          <w:sz w:val="24"/>
          <w:szCs w:val="24"/>
          <w:lang w:eastAsia="en-GB"/>
        </w:rPr>
      </w:pPr>
    </w:p>
    <w:p w:rsidR="009A7F64" w:rsidRDefault="009A7F64" w:rsidP="009A7F64">
      <w:pPr>
        <w:pStyle w:val="ListParagraph"/>
        <w:widowControl w:val="0"/>
        <w:numPr>
          <w:ilvl w:val="0"/>
          <w:numId w:val="14"/>
        </w:numPr>
        <w:kinsoku w:val="0"/>
        <w:overflowPunct w:val="0"/>
        <w:autoSpaceDE w:val="0"/>
        <w:autoSpaceDN w:val="0"/>
        <w:adjustRightInd w:val="0"/>
        <w:spacing w:before="10" w:after="0"/>
        <w:ind w:right="113"/>
        <w:jc w:val="both"/>
        <w:rPr>
          <w:rFonts w:ascii="Times New Roman" w:eastAsia="Times New Roman" w:hAnsi="Times New Roman"/>
          <w:i/>
          <w:iCs/>
          <w:sz w:val="24"/>
          <w:szCs w:val="24"/>
          <w:lang w:eastAsia="en-GB"/>
        </w:rPr>
      </w:pPr>
      <w:r w:rsidRPr="009A7F64">
        <w:rPr>
          <w:rFonts w:ascii="Times New Roman" w:eastAsia="Times New Roman" w:hAnsi="Times New Roman"/>
          <w:i/>
          <w:iCs/>
          <w:sz w:val="24"/>
          <w:szCs w:val="24"/>
          <w:lang w:val="en-GB" w:eastAsia="en-GB"/>
        </w:rPr>
        <w:t>Times Interest Earned Ratio</w:t>
      </w:r>
    </w:p>
    <w:p w:rsidR="009A7F64" w:rsidRDefault="009A7F64" w:rsidP="009A7F64">
      <w:pPr>
        <w:pStyle w:val="ListParagraph"/>
        <w:widowControl w:val="0"/>
        <w:kinsoku w:val="0"/>
        <w:overflowPunct w:val="0"/>
        <w:autoSpaceDE w:val="0"/>
        <w:autoSpaceDN w:val="0"/>
        <w:adjustRightInd w:val="0"/>
        <w:spacing w:before="10" w:after="0"/>
        <w:ind w:left="792" w:right="113"/>
        <w:jc w:val="both"/>
        <w:rPr>
          <w:rFonts w:ascii="Times New Roman" w:eastAsia="Times New Roman" w:hAnsi="Times New Roman"/>
          <w:i/>
          <w:iCs/>
          <w:sz w:val="24"/>
          <w:szCs w:val="24"/>
          <w:lang w:eastAsia="en-GB"/>
        </w:rPr>
      </w:pPr>
    </w:p>
    <w:p w:rsidR="009A7F64" w:rsidRPr="009A7F64" w:rsidRDefault="009A7F64" w:rsidP="009A7F64">
      <w:pPr>
        <w:pStyle w:val="ListParagraph"/>
        <w:widowControl w:val="0"/>
        <w:kinsoku w:val="0"/>
        <w:overflowPunct w:val="0"/>
        <w:autoSpaceDE w:val="0"/>
        <w:autoSpaceDN w:val="0"/>
        <w:adjustRightInd w:val="0"/>
        <w:spacing w:before="10" w:after="0"/>
        <w:ind w:left="792" w:right="113"/>
        <w:jc w:val="both"/>
        <w:rPr>
          <w:rFonts w:ascii="Times New Roman" w:eastAsia="Times New Roman" w:hAnsi="Times New Roman"/>
          <w:i/>
          <w:iCs/>
          <w:sz w:val="24"/>
          <w:szCs w:val="24"/>
          <w:lang w:eastAsia="en-GB"/>
        </w:rPr>
      </w:pPr>
    </w:p>
    <w:p w:rsidR="009A7F64" w:rsidRPr="00EA14CA" w:rsidRDefault="009A7F64" w:rsidP="00271120">
      <w:pPr>
        <w:pStyle w:val="ListParagraph"/>
        <w:widowControl w:val="0"/>
        <w:tabs>
          <w:tab w:val="left" w:pos="6631"/>
        </w:tabs>
        <w:kinsoku w:val="0"/>
        <w:overflowPunct w:val="0"/>
        <w:autoSpaceDE w:val="0"/>
        <w:autoSpaceDN w:val="0"/>
        <w:adjustRightInd w:val="0"/>
        <w:spacing w:before="10" w:after="0"/>
        <w:ind w:left="792" w:right="113"/>
        <w:jc w:val="both"/>
        <w:rPr>
          <w:rFonts w:ascii="Times New Roman" w:eastAsia="Times New Roman" w:hAnsi="Times New Roman"/>
          <w:iCs/>
          <w:sz w:val="24"/>
          <w:szCs w:val="24"/>
          <w:lang w:eastAsia="en-GB"/>
        </w:rPr>
      </w:pPr>
      <w:r w:rsidRPr="009A7F64">
        <w:rPr>
          <w:rFonts w:ascii="Times New Roman" w:eastAsia="Times New Roman" w:hAnsi="Times New Roman"/>
          <w:i/>
          <w:iCs/>
          <w:sz w:val="24"/>
          <w:szCs w:val="24"/>
          <w:lang w:val="en-GB" w:eastAsia="en-GB"/>
        </w:rPr>
        <w:t xml:space="preserve">Times Interest Earned Ratio=  </w:t>
      </w:r>
      <m:oMath>
        <m:f>
          <m:fPr>
            <m:ctrlPr>
              <w:rPr>
                <w:rFonts w:ascii="Cambria Math" w:eastAsia="Times New Roman" w:hAnsi="Cambria Math"/>
                <w:iCs/>
                <w:sz w:val="24"/>
                <w:szCs w:val="24"/>
                <w:lang w:val="en-GB" w:eastAsia="en-GB"/>
              </w:rPr>
            </m:ctrlPr>
          </m:fPr>
          <m:num>
            <m:r>
              <m:rPr>
                <m:sty m:val="p"/>
              </m:rPr>
              <w:rPr>
                <w:rFonts w:ascii="Cambria Math" w:eastAsia="Times New Roman" w:hAnsi="Cambria Math"/>
                <w:sz w:val="24"/>
                <w:szCs w:val="24"/>
                <w:lang w:val="en-GB" w:eastAsia="en-GB"/>
              </w:rPr>
              <m:t>laba sebelum bunga dan pajak</m:t>
            </m:r>
          </m:num>
          <m:den>
            <m:r>
              <m:rPr>
                <m:sty m:val="p"/>
              </m:rPr>
              <w:rPr>
                <w:rFonts w:ascii="Cambria Math" w:eastAsia="Times New Roman" w:hAnsi="Cambria Math"/>
                <w:sz w:val="24"/>
                <w:szCs w:val="24"/>
                <w:lang w:val="en-GB" w:eastAsia="en-GB"/>
              </w:rPr>
              <m:t>beban bunga</m:t>
            </m:r>
          </m:den>
        </m:f>
      </m:oMath>
    </w:p>
    <w:p w:rsidR="009A7F64" w:rsidRPr="00EA14CA" w:rsidRDefault="009A7F64" w:rsidP="009A7F64">
      <w:pPr>
        <w:widowControl w:val="0"/>
        <w:kinsoku w:val="0"/>
        <w:overflowPunct w:val="0"/>
        <w:autoSpaceDE w:val="0"/>
        <w:autoSpaceDN w:val="0"/>
        <w:adjustRightInd w:val="0"/>
        <w:spacing w:before="10" w:after="0"/>
        <w:ind w:right="113"/>
        <w:jc w:val="both"/>
        <w:rPr>
          <w:rFonts w:ascii="Times New Roman" w:eastAsia="Times New Roman" w:hAnsi="Times New Roman"/>
          <w:iCs/>
          <w:sz w:val="32"/>
          <w:szCs w:val="24"/>
          <w:lang w:eastAsia="en-GB"/>
        </w:rPr>
      </w:pPr>
    </w:p>
    <w:p w:rsidR="009A7F64" w:rsidRDefault="00EA14CA" w:rsidP="00EA14CA">
      <w:pPr>
        <w:widowControl w:val="0"/>
        <w:kinsoku w:val="0"/>
        <w:overflowPunct w:val="0"/>
        <w:autoSpaceDE w:val="0"/>
        <w:autoSpaceDN w:val="0"/>
        <w:adjustRightInd w:val="0"/>
        <w:spacing w:before="10" w:after="0" w:line="240" w:lineRule="auto"/>
        <w:ind w:left="720" w:right="113"/>
        <w:jc w:val="both"/>
        <w:rPr>
          <w:rFonts w:ascii="Times New Roman" w:hAnsi="Times New Roman" w:cs="Times New Roman"/>
          <w:sz w:val="24"/>
          <w:szCs w:val="23"/>
        </w:rPr>
      </w:pPr>
      <w:r>
        <w:rPr>
          <w:rFonts w:ascii="Times New Roman" w:hAnsi="Times New Roman" w:cs="Times New Roman"/>
          <w:sz w:val="24"/>
          <w:szCs w:val="23"/>
        </w:rPr>
        <w:t>Time interest earned ratio, rasio ini mengukur kemampuan perusahaan memenuhi beban tetapnya berupa bunga, atau mengukur seberapa jauh laba dapat berkurang tanpa perusahaan mengalami kesulitan keuangan karena tidak mampu membayar bunga.</w:t>
      </w:r>
    </w:p>
    <w:p w:rsidR="00EA14CA" w:rsidRDefault="00EA14CA" w:rsidP="00EA14CA">
      <w:pPr>
        <w:widowControl w:val="0"/>
        <w:kinsoku w:val="0"/>
        <w:overflowPunct w:val="0"/>
        <w:autoSpaceDE w:val="0"/>
        <w:autoSpaceDN w:val="0"/>
        <w:adjustRightInd w:val="0"/>
        <w:spacing w:before="10" w:after="0" w:line="240" w:lineRule="auto"/>
        <w:ind w:right="113"/>
        <w:jc w:val="both"/>
        <w:rPr>
          <w:rFonts w:ascii="Times New Roman" w:hAnsi="Times New Roman" w:cs="Times New Roman"/>
          <w:sz w:val="24"/>
          <w:szCs w:val="23"/>
        </w:rPr>
      </w:pPr>
    </w:p>
    <w:p w:rsidR="00271120" w:rsidRPr="00271120" w:rsidRDefault="00271120" w:rsidP="00271120">
      <w:pPr>
        <w:pStyle w:val="ListParagraph"/>
        <w:widowControl w:val="0"/>
        <w:numPr>
          <w:ilvl w:val="0"/>
          <w:numId w:val="14"/>
        </w:numPr>
        <w:kinsoku w:val="0"/>
        <w:overflowPunct w:val="0"/>
        <w:autoSpaceDE w:val="0"/>
        <w:autoSpaceDN w:val="0"/>
        <w:adjustRightInd w:val="0"/>
        <w:spacing w:before="10" w:after="0" w:line="240" w:lineRule="auto"/>
        <w:ind w:right="113"/>
        <w:jc w:val="both"/>
        <w:rPr>
          <w:rFonts w:ascii="Times New Roman" w:eastAsia="Times New Roman" w:hAnsi="Times New Roman"/>
          <w:sz w:val="24"/>
          <w:szCs w:val="24"/>
          <w:lang w:eastAsia="en-GB"/>
        </w:rPr>
      </w:pPr>
      <w:r>
        <w:rPr>
          <w:rFonts w:ascii="Times New Roman" w:eastAsia="Times New Roman" w:hAnsi="Times New Roman"/>
          <w:i/>
          <w:sz w:val="24"/>
          <w:szCs w:val="24"/>
          <w:lang w:eastAsia="en-GB"/>
        </w:rPr>
        <w:lastRenderedPageBreak/>
        <w:t xml:space="preserve">Fixed charge coverage </w:t>
      </w:r>
    </w:p>
    <w:p w:rsidR="00271120" w:rsidRDefault="00271120" w:rsidP="00271120">
      <w:pPr>
        <w:pStyle w:val="ListParagraph"/>
        <w:widowControl w:val="0"/>
        <w:kinsoku w:val="0"/>
        <w:overflowPunct w:val="0"/>
        <w:autoSpaceDE w:val="0"/>
        <w:autoSpaceDN w:val="0"/>
        <w:adjustRightInd w:val="0"/>
        <w:spacing w:before="10" w:after="0" w:line="240" w:lineRule="auto"/>
        <w:ind w:left="792" w:right="113"/>
        <w:jc w:val="both"/>
        <w:rPr>
          <w:rFonts w:ascii="Times New Roman" w:eastAsia="Times New Roman" w:hAnsi="Times New Roman"/>
          <w:i/>
          <w:sz w:val="24"/>
          <w:szCs w:val="24"/>
          <w:lang w:eastAsia="en-GB"/>
        </w:rPr>
      </w:pPr>
    </w:p>
    <w:p w:rsidR="00271120" w:rsidRPr="00EA14CA" w:rsidRDefault="00271120" w:rsidP="00271120">
      <w:pPr>
        <w:pStyle w:val="ListParagraph"/>
        <w:widowControl w:val="0"/>
        <w:tabs>
          <w:tab w:val="left" w:pos="6631"/>
        </w:tabs>
        <w:kinsoku w:val="0"/>
        <w:overflowPunct w:val="0"/>
        <w:autoSpaceDE w:val="0"/>
        <w:autoSpaceDN w:val="0"/>
        <w:adjustRightInd w:val="0"/>
        <w:spacing w:before="10" w:after="0"/>
        <w:ind w:left="792" w:right="113"/>
        <w:jc w:val="both"/>
        <w:rPr>
          <w:rFonts w:ascii="Times New Roman" w:eastAsia="Times New Roman" w:hAnsi="Times New Roman"/>
          <w:iCs/>
          <w:sz w:val="24"/>
          <w:szCs w:val="24"/>
          <w:lang w:eastAsia="en-GB"/>
        </w:rPr>
      </w:pPr>
      <w:r>
        <w:rPr>
          <w:rFonts w:ascii="Times New Roman" w:eastAsia="Times New Roman" w:hAnsi="Times New Roman"/>
          <w:i/>
          <w:iCs/>
          <w:sz w:val="24"/>
          <w:szCs w:val="24"/>
          <w:lang w:eastAsia="en-GB"/>
        </w:rPr>
        <w:t>Fixed charge coverage</w:t>
      </w:r>
      <w:r w:rsidRPr="009A7F64">
        <w:rPr>
          <w:rFonts w:ascii="Times New Roman" w:eastAsia="Times New Roman" w:hAnsi="Times New Roman"/>
          <w:i/>
          <w:iCs/>
          <w:sz w:val="24"/>
          <w:szCs w:val="24"/>
          <w:lang w:val="en-GB" w:eastAsia="en-GB"/>
        </w:rPr>
        <w:t xml:space="preserve">=  </w:t>
      </w:r>
      <m:oMath>
        <m:f>
          <m:fPr>
            <m:ctrlPr>
              <w:rPr>
                <w:rFonts w:ascii="Cambria Math" w:eastAsia="Times New Roman" w:hAnsi="Cambria Math"/>
                <w:iCs/>
                <w:sz w:val="24"/>
                <w:szCs w:val="24"/>
                <w:lang w:val="en-GB" w:eastAsia="en-GB"/>
              </w:rPr>
            </m:ctrlPr>
          </m:fPr>
          <m:num>
            <m:r>
              <m:rPr>
                <m:sty m:val="p"/>
              </m:rPr>
              <w:rPr>
                <w:rFonts w:ascii="Cambria Math" w:eastAsia="Times New Roman" w:hAnsi="Cambria Math"/>
                <w:sz w:val="24"/>
                <w:szCs w:val="24"/>
                <w:lang w:val="en-GB" w:eastAsia="en-GB"/>
              </w:rPr>
              <m:t>EBIT+bunga+pembayaran sewa</m:t>
            </m:r>
          </m:num>
          <m:den>
            <m:r>
              <m:rPr>
                <m:sty m:val="p"/>
              </m:rPr>
              <w:rPr>
                <w:rFonts w:ascii="Cambria Math" w:eastAsia="Times New Roman" w:hAnsi="Cambria Math"/>
                <w:sz w:val="24"/>
                <w:szCs w:val="24"/>
                <w:lang w:val="en-GB" w:eastAsia="en-GB"/>
              </w:rPr>
              <m:t>bunga+pembayaran sewa</m:t>
            </m:r>
          </m:den>
        </m:f>
      </m:oMath>
    </w:p>
    <w:p w:rsidR="00271120" w:rsidRPr="00271120" w:rsidRDefault="00271120" w:rsidP="00271120">
      <w:pPr>
        <w:widowControl w:val="0"/>
        <w:tabs>
          <w:tab w:val="left" w:pos="1404"/>
        </w:tabs>
        <w:kinsoku w:val="0"/>
        <w:overflowPunct w:val="0"/>
        <w:autoSpaceDE w:val="0"/>
        <w:autoSpaceDN w:val="0"/>
        <w:adjustRightInd w:val="0"/>
        <w:spacing w:before="10" w:after="0" w:line="240" w:lineRule="auto"/>
        <w:ind w:right="113"/>
        <w:jc w:val="both"/>
        <w:rPr>
          <w:rFonts w:ascii="Times New Roman" w:eastAsia="Times New Roman" w:hAnsi="Times New Roman"/>
          <w:sz w:val="24"/>
          <w:szCs w:val="24"/>
          <w:lang w:eastAsia="en-GB"/>
        </w:rPr>
      </w:pPr>
    </w:p>
    <w:p w:rsidR="00B311A1" w:rsidRDefault="00271120" w:rsidP="00271120">
      <w:pPr>
        <w:tabs>
          <w:tab w:val="left" w:pos="720"/>
        </w:tabs>
        <w:spacing w:line="240" w:lineRule="auto"/>
        <w:ind w:left="720"/>
        <w:jc w:val="both"/>
        <w:rPr>
          <w:rFonts w:ascii="Times New Roman" w:eastAsia="Times New Roman" w:hAnsi="Times New Roman"/>
          <w:iCs/>
          <w:sz w:val="24"/>
          <w:szCs w:val="24"/>
          <w:lang w:eastAsia="en-GB"/>
        </w:rPr>
      </w:pPr>
      <w:r>
        <w:rPr>
          <w:rFonts w:ascii="Times New Roman" w:eastAsia="Times New Roman" w:hAnsi="Times New Roman"/>
          <w:i/>
          <w:iCs/>
          <w:sz w:val="24"/>
          <w:szCs w:val="24"/>
          <w:lang w:eastAsia="en-GB"/>
        </w:rPr>
        <w:t xml:space="preserve">Fixed charge coverage ratio, </w:t>
      </w:r>
      <w:r>
        <w:rPr>
          <w:rFonts w:ascii="Times New Roman" w:eastAsia="Times New Roman" w:hAnsi="Times New Roman"/>
          <w:iCs/>
          <w:sz w:val="24"/>
          <w:szCs w:val="24"/>
          <w:lang w:eastAsia="en-GB"/>
        </w:rPr>
        <w:t>mengukur berupa besar kemampuan perusahaan untuk menutup beban tetapnya termasuk pembayaran dividen saham prefern, bunga, angsuran, sewa, dan pinjaman. Karena tidak jarang perusahaan menyewa aktivanya dari perusahaan lising dan harus membayar angsuran tertentu.</w:t>
      </w:r>
    </w:p>
    <w:p w:rsidR="00271120" w:rsidRPr="00A43079" w:rsidRDefault="00271120" w:rsidP="00271120">
      <w:pPr>
        <w:pStyle w:val="ListParagraph"/>
        <w:numPr>
          <w:ilvl w:val="0"/>
          <w:numId w:val="14"/>
        </w:numPr>
        <w:tabs>
          <w:tab w:val="left" w:pos="720"/>
        </w:tabs>
        <w:spacing w:line="240" w:lineRule="auto"/>
        <w:jc w:val="both"/>
        <w:rPr>
          <w:rFonts w:ascii="Times New Roman" w:hAnsi="Times New Roman" w:cs="Times New Roman"/>
          <w:i/>
          <w:sz w:val="24"/>
          <w:szCs w:val="23"/>
        </w:rPr>
      </w:pPr>
      <w:r w:rsidRPr="00A43079">
        <w:rPr>
          <w:rFonts w:ascii="Times New Roman" w:hAnsi="Times New Roman" w:cs="Times New Roman"/>
          <w:i/>
          <w:sz w:val="24"/>
          <w:szCs w:val="23"/>
        </w:rPr>
        <w:t>Debt service coverage</w:t>
      </w:r>
    </w:p>
    <w:p w:rsidR="00271120" w:rsidRPr="00A43079" w:rsidRDefault="00271120" w:rsidP="00271120">
      <w:pPr>
        <w:pStyle w:val="ListParagraph"/>
        <w:tabs>
          <w:tab w:val="left" w:pos="720"/>
        </w:tabs>
        <w:spacing w:line="240" w:lineRule="auto"/>
        <w:ind w:left="792"/>
        <w:jc w:val="both"/>
        <w:rPr>
          <w:rFonts w:ascii="Times New Roman" w:hAnsi="Times New Roman" w:cs="Times New Roman"/>
          <w:i/>
          <w:sz w:val="24"/>
          <w:szCs w:val="23"/>
        </w:rPr>
      </w:pPr>
    </w:p>
    <w:p w:rsidR="00271120" w:rsidRPr="00A43079" w:rsidRDefault="00A43079" w:rsidP="00A43079">
      <w:pPr>
        <w:tabs>
          <w:tab w:val="left" w:pos="720"/>
        </w:tabs>
        <w:spacing w:line="240" w:lineRule="auto"/>
        <w:jc w:val="both"/>
        <w:rPr>
          <w:rFonts w:ascii="Times New Roman" w:hAnsi="Times New Roman" w:cs="Times New Roman"/>
          <w:sz w:val="24"/>
          <w:szCs w:val="23"/>
        </w:rPr>
      </w:pPr>
      <w:r>
        <w:rPr>
          <w:rFonts w:ascii="Times New Roman" w:hAnsi="Times New Roman" w:cs="Times New Roman"/>
          <w:i/>
          <w:sz w:val="24"/>
          <w:szCs w:val="23"/>
        </w:rPr>
        <w:tab/>
      </w:r>
      <w:r w:rsidR="00271120" w:rsidRPr="00A43079">
        <w:rPr>
          <w:rFonts w:ascii="Times New Roman" w:hAnsi="Times New Roman" w:cs="Times New Roman"/>
          <w:i/>
          <w:sz w:val="24"/>
          <w:szCs w:val="23"/>
        </w:rPr>
        <w:t>Debt service coverage</w:t>
      </w:r>
      <w:r w:rsidR="00271120" w:rsidRPr="00A43079">
        <w:rPr>
          <w:rFonts w:ascii="Times New Roman" w:hAnsi="Times New Roman" w:cs="Times New Roman"/>
          <w:sz w:val="24"/>
          <w:szCs w:val="23"/>
        </w:rPr>
        <w:t xml:space="preserve"> = </w:t>
      </w:r>
      <w:r w:rsidR="00E47D98" w:rsidRPr="00A43079">
        <w:rPr>
          <w:rFonts w:ascii="Times New Roman" w:hAnsi="Times New Roman" w:cs="Times New Roman"/>
          <w:sz w:val="24"/>
          <w:szCs w:val="23"/>
        </w:rPr>
        <w:t>laba sebelum bunga dan pajak</w:t>
      </w:r>
    </w:p>
    <w:p w:rsidR="00E47D98" w:rsidRDefault="00E47D98" w:rsidP="00271120">
      <w:pPr>
        <w:pStyle w:val="ListParagraph"/>
        <w:tabs>
          <w:tab w:val="left" w:pos="720"/>
        </w:tabs>
        <w:spacing w:line="240" w:lineRule="auto"/>
        <w:ind w:left="792"/>
        <w:jc w:val="both"/>
        <w:rPr>
          <w:rFonts w:ascii="Times New Roman" w:hAnsi="Times New Roman" w:cs="Times New Roman"/>
          <w:sz w:val="24"/>
          <w:szCs w:val="23"/>
        </w:rPr>
      </w:pPr>
      <w:r>
        <w:rPr>
          <w:rFonts w:ascii="Times New Roman" w:hAnsi="Times New Roman" w:cs="Times New Roman"/>
          <w:noProof/>
          <w:sz w:val="24"/>
          <w:szCs w:val="23"/>
          <w:lang w:eastAsia="id-ID"/>
        </w:rPr>
        <mc:AlternateContent>
          <mc:Choice Requires="wps">
            <w:drawing>
              <wp:anchor distT="0" distB="0" distL="114300" distR="114300" simplePos="0" relativeHeight="251682816" behindDoc="0" locked="0" layoutInCell="1" allowOverlap="1" wp14:anchorId="4617619C" wp14:editId="0A0874AB">
                <wp:simplePos x="0" y="0"/>
                <wp:positionH relativeFrom="column">
                  <wp:posOffset>2104531</wp:posOffset>
                </wp:positionH>
                <wp:positionV relativeFrom="paragraph">
                  <wp:posOffset>43251</wp:posOffset>
                </wp:positionV>
                <wp:extent cx="2212622"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22126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pt,3.4pt" to="339.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" strokecolor="black [3040]"/>
            </w:pict>
          </mc:Fallback>
        </mc:AlternateContent>
      </w:r>
    </w:p>
    <w:p w:rsidR="00E47D98" w:rsidRDefault="00E47D98" w:rsidP="00E47D98">
      <w:pPr>
        <w:pStyle w:val="ListParagraph"/>
        <w:tabs>
          <w:tab w:val="left" w:pos="720"/>
        </w:tabs>
        <w:spacing w:line="240" w:lineRule="auto"/>
        <w:ind w:left="792"/>
        <w:jc w:val="center"/>
        <w:rPr>
          <w:rFonts w:ascii="Times New Roman" w:eastAsiaTheme="minorEastAsia" w:hAnsi="Times New Roman" w:cs="Times New Roman"/>
          <w:iCs/>
          <w:sz w:val="24"/>
          <w:szCs w:val="24"/>
          <w:lang w:eastAsia="en-GB"/>
        </w:rPr>
      </w:pPr>
      <w:r>
        <w:rPr>
          <w:rFonts w:ascii="Times New Roman" w:eastAsiaTheme="minorEastAsia" w:hAnsi="Times New Roman" w:cs="Times New Roman"/>
          <w:iCs/>
          <w:sz w:val="24"/>
          <w:szCs w:val="24"/>
          <w:lang w:eastAsia="en-GB"/>
        </w:rPr>
        <w:tab/>
      </w:r>
      <w:r>
        <w:rPr>
          <w:rFonts w:ascii="Times New Roman" w:eastAsiaTheme="minorEastAsia" w:hAnsi="Times New Roman" w:cs="Times New Roman"/>
          <w:iCs/>
          <w:sz w:val="24"/>
          <w:szCs w:val="24"/>
          <w:lang w:eastAsia="en-GB"/>
        </w:rPr>
        <w:tab/>
        <w:t xml:space="preserve">Bunga + sewa + </w:t>
      </w:r>
      <m:oMath>
        <m:f>
          <m:fPr>
            <m:ctrlPr>
              <w:rPr>
                <w:rFonts w:ascii="Cambria Math" w:eastAsia="Times New Roman" w:hAnsi="Cambria Math"/>
                <w:iCs/>
                <w:sz w:val="24"/>
                <w:szCs w:val="24"/>
                <w:lang w:val="en-GB" w:eastAsia="en-GB"/>
              </w:rPr>
            </m:ctrlPr>
          </m:fPr>
          <m:num>
            <m:r>
              <m:rPr>
                <m:sty m:val="p"/>
              </m:rPr>
              <w:rPr>
                <w:rFonts w:ascii="Cambria Math" w:eastAsia="Times New Roman" w:hAnsi="Cambria Math"/>
                <w:sz w:val="24"/>
                <w:szCs w:val="24"/>
                <w:lang w:val="en-GB" w:eastAsia="en-GB"/>
              </w:rPr>
              <m:t>angsuran pokok pinjaman</m:t>
            </m:r>
          </m:num>
          <m:den>
            <m:r>
              <m:rPr>
                <m:sty m:val="p"/>
              </m:rPr>
              <w:rPr>
                <w:rFonts w:ascii="Cambria Math" w:eastAsia="Times New Roman" w:hAnsi="Cambria Math"/>
                <w:sz w:val="24"/>
                <w:szCs w:val="24"/>
                <w:lang w:val="en-GB" w:eastAsia="en-GB"/>
              </w:rPr>
              <m:t>(1-tarif pajak)</m:t>
            </m:r>
          </m:den>
        </m:f>
      </m:oMath>
    </w:p>
    <w:p w:rsidR="00E47D98" w:rsidRDefault="00E47D98" w:rsidP="00E47D98">
      <w:pPr>
        <w:pStyle w:val="ListParagraph"/>
        <w:tabs>
          <w:tab w:val="left" w:pos="720"/>
        </w:tabs>
        <w:spacing w:line="240" w:lineRule="auto"/>
        <w:ind w:left="792"/>
        <w:jc w:val="center"/>
        <w:rPr>
          <w:rFonts w:ascii="Times New Roman" w:eastAsiaTheme="minorEastAsia" w:hAnsi="Times New Roman" w:cs="Times New Roman"/>
          <w:iCs/>
          <w:sz w:val="24"/>
          <w:szCs w:val="24"/>
          <w:lang w:eastAsia="en-GB"/>
        </w:rPr>
      </w:pPr>
    </w:p>
    <w:p w:rsidR="00E47D98" w:rsidRPr="00E47D98" w:rsidRDefault="00E47D98" w:rsidP="00E47D98">
      <w:pPr>
        <w:pStyle w:val="ListParagraph"/>
        <w:tabs>
          <w:tab w:val="left" w:pos="720"/>
        </w:tabs>
        <w:spacing w:line="480" w:lineRule="auto"/>
        <w:ind w:left="792"/>
        <w:rPr>
          <w:rFonts w:ascii="Times New Roman" w:hAnsi="Times New Roman" w:cs="Times New Roman"/>
          <w:sz w:val="24"/>
          <w:szCs w:val="23"/>
        </w:rPr>
      </w:pPr>
      <w:r w:rsidRPr="00A43079">
        <w:rPr>
          <w:rFonts w:ascii="Times New Roman" w:eastAsiaTheme="minorEastAsia" w:hAnsi="Times New Roman" w:cs="Times New Roman"/>
          <w:i/>
          <w:iCs/>
          <w:sz w:val="24"/>
          <w:szCs w:val="24"/>
          <w:lang w:eastAsia="en-GB"/>
        </w:rPr>
        <w:t>Debt service coverage</w:t>
      </w:r>
      <w:r>
        <w:rPr>
          <w:rFonts w:ascii="Times New Roman" w:eastAsiaTheme="minorEastAsia" w:hAnsi="Times New Roman" w:cs="Times New Roman"/>
          <w:iCs/>
          <w:sz w:val="24"/>
          <w:szCs w:val="24"/>
          <w:lang w:eastAsia="en-GB"/>
        </w:rPr>
        <w:t>, mengukur kemampuan perusahaan memenuhi beban tetapnya termasuk angsuran pokok pinjaman.</w:t>
      </w:r>
    </w:p>
    <w:p w:rsidR="00815B65" w:rsidRPr="00E6761E" w:rsidRDefault="00815B65" w:rsidP="00BC29A6">
      <w:pPr>
        <w:spacing w:after="0" w:line="480" w:lineRule="auto"/>
        <w:ind w:left="720" w:firstLine="436"/>
        <w:jc w:val="both"/>
        <w:rPr>
          <w:rFonts w:ascii="Times New Roman" w:hAnsi="Times New Roman"/>
          <w:sz w:val="24"/>
        </w:rPr>
      </w:pPr>
      <w:r w:rsidRPr="00E6761E">
        <w:rPr>
          <w:rFonts w:ascii="Times New Roman" w:hAnsi="Times New Roman"/>
          <w:sz w:val="24"/>
        </w:rPr>
        <w:t xml:space="preserve">Dalam penelitian ini </w:t>
      </w:r>
      <w:r w:rsidRPr="00E6761E">
        <w:rPr>
          <w:rFonts w:ascii="Times New Roman" w:hAnsi="Times New Roman"/>
          <w:i/>
          <w:sz w:val="24"/>
        </w:rPr>
        <w:t>leverage</w:t>
      </w:r>
      <w:r w:rsidRPr="00E6761E">
        <w:rPr>
          <w:rFonts w:ascii="Times New Roman" w:hAnsi="Times New Roman"/>
          <w:sz w:val="24"/>
        </w:rPr>
        <w:t xml:space="preserve"> diukur dengan menggunakan proksi </w:t>
      </w:r>
      <w:r w:rsidRPr="00E6761E">
        <w:rPr>
          <w:rFonts w:ascii="Times New Roman" w:hAnsi="Times New Roman"/>
          <w:i/>
          <w:sz w:val="24"/>
        </w:rPr>
        <w:t>Debt to Total Assets Ratio atau Debt Ratio</w:t>
      </w:r>
      <w:r w:rsidRPr="00E6761E">
        <w:rPr>
          <w:rFonts w:ascii="Times New Roman" w:hAnsi="Times New Roman"/>
          <w:sz w:val="24"/>
        </w:rPr>
        <w:t xml:space="preserve"> (DAR). </w:t>
      </w:r>
    </w:p>
    <w:p w:rsidR="00815B65" w:rsidRPr="00BC29A6" w:rsidRDefault="00815B65" w:rsidP="00815B65">
      <w:pPr>
        <w:pStyle w:val="ListParagraph"/>
        <w:spacing w:after="0" w:line="480" w:lineRule="auto"/>
        <w:jc w:val="both"/>
        <w:rPr>
          <w:rFonts w:ascii="Times New Roman" w:eastAsiaTheme="minorEastAsia" w:hAnsi="Times New Roman"/>
          <w:b/>
          <w:i/>
        </w:rPr>
      </w:pPr>
      <m:oMathPara>
        <m:oMath>
          <m:r>
            <m:rPr>
              <m:sty m:val="bi"/>
            </m:rPr>
            <w:rPr>
              <w:rFonts w:ascii="Cambria Math" w:hAnsi="Cambria Math"/>
            </w:rPr>
            <m:t>Debt to Asset Ratio</m:t>
          </m:r>
          <m:r>
            <m:rPr>
              <m:sty m:val="b"/>
            </m:rPr>
            <w:rPr>
              <w:rFonts w:ascii="Cambria Math" w:hAnsi="Cambria Math" w:cs="Cambria Math"/>
              <w:szCs w:val="24"/>
            </w:rPr>
            <m:t>=</m:t>
          </m:r>
          <m:f>
            <m:fPr>
              <m:ctrlPr>
                <w:rPr>
                  <w:rFonts w:ascii="Cambria Math" w:hAnsi="Cambria Math"/>
                  <w:b/>
                </w:rPr>
              </m:ctrlPr>
            </m:fPr>
            <m:num>
              <m:r>
                <m:rPr>
                  <m:sty m:val="b"/>
                </m:rPr>
                <w:rPr>
                  <w:rFonts w:ascii="Cambria Math" w:hAnsi="Cambria Math" w:cs="Cambria Math"/>
                  <w:szCs w:val="24"/>
                </w:rPr>
                <m:t xml:space="preserve">Total utang </m:t>
              </m:r>
            </m:num>
            <m:den>
              <m:r>
                <m:rPr>
                  <m:sty m:val="b"/>
                </m:rPr>
                <w:rPr>
                  <w:rFonts w:ascii="Cambria Math" w:hAnsi="Cambria Math" w:cs="Cambria Math"/>
                  <w:szCs w:val="24"/>
                </w:rPr>
                <m:t>Total aset</m:t>
              </m:r>
            </m:den>
          </m:f>
        </m:oMath>
      </m:oMathPara>
    </w:p>
    <w:p w:rsidR="00BC29A6" w:rsidRPr="00F47675" w:rsidRDefault="00BC29A6" w:rsidP="00815B65">
      <w:pPr>
        <w:pStyle w:val="ListParagraph"/>
        <w:spacing w:after="0" w:line="480" w:lineRule="auto"/>
        <w:jc w:val="both"/>
        <w:rPr>
          <w:rFonts w:ascii="Times New Roman" w:eastAsiaTheme="minorEastAsia" w:hAnsi="Times New Roman"/>
          <w:b/>
          <w:i/>
          <w:szCs w:val="24"/>
        </w:rPr>
      </w:pPr>
    </w:p>
    <w:p w:rsidR="00B311A1" w:rsidRPr="00894D9D" w:rsidRDefault="00B311A1" w:rsidP="00815B65">
      <w:pPr>
        <w:widowControl w:val="0"/>
        <w:kinsoku w:val="0"/>
        <w:overflowPunct w:val="0"/>
        <w:autoSpaceDE w:val="0"/>
        <w:autoSpaceDN w:val="0"/>
        <w:adjustRightInd w:val="0"/>
        <w:spacing w:before="10"/>
        <w:ind w:right="113"/>
        <w:rPr>
          <w:rFonts w:ascii="Times New Roman" w:hAnsi="Times New Roman" w:cs="Times New Roman"/>
          <w:b/>
          <w:i/>
          <w:sz w:val="24"/>
          <w:szCs w:val="24"/>
        </w:rPr>
      </w:pPr>
      <w:r w:rsidRPr="00894D9D">
        <w:rPr>
          <w:rFonts w:ascii="Times New Roman" w:eastAsia="Times New Roman" w:hAnsi="Times New Roman"/>
          <w:b/>
          <w:sz w:val="24"/>
          <w:szCs w:val="24"/>
          <w:lang w:eastAsia="en-GB"/>
        </w:rPr>
        <w:t>2.1.3.4</w:t>
      </w:r>
      <w:r w:rsidRPr="00894D9D">
        <w:rPr>
          <w:rFonts w:ascii="Times New Roman" w:eastAsia="Times New Roman" w:hAnsi="Times New Roman"/>
          <w:b/>
          <w:sz w:val="24"/>
          <w:szCs w:val="24"/>
          <w:lang w:eastAsia="en-GB"/>
        </w:rPr>
        <w:tab/>
      </w:r>
      <w:r w:rsidRPr="00894D9D">
        <w:rPr>
          <w:rFonts w:ascii="Times New Roman" w:hAnsi="Times New Roman" w:cs="Times New Roman"/>
          <w:b/>
          <w:i/>
          <w:sz w:val="24"/>
          <w:szCs w:val="24"/>
        </w:rPr>
        <w:t xml:space="preserve">Debt to </w:t>
      </w:r>
      <w:r w:rsidR="00815B65">
        <w:rPr>
          <w:rFonts w:ascii="Times New Roman" w:hAnsi="Times New Roman" w:cs="Times New Roman"/>
          <w:b/>
          <w:i/>
          <w:sz w:val="24"/>
          <w:szCs w:val="24"/>
        </w:rPr>
        <w:t xml:space="preserve">Asset </w:t>
      </w:r>
      <w:r w:rsidRPr="00894D9D">
        <w:rPr>
          <w:rFonts w:ascii="Times New Roman" w:hAnsi="Times New Roman" w:cs="Times New Roman"/>
          <w:b/>
          <w:i/>
          <w:sz w:val="24"/>
          <w:szCs w:val="24"/>
        </w:rPr>
        <w:t>Ratio</w:t>
      </w:r>
    </w:p>
    <w:p w:rsidR="00815B65" w:rsidRDefault="00B311A1" w:rsidP="00815B65">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15B65" w:rsidRPr="00815B65">
        <w:rPr>
          <w:rFonts w:ascii="Times New Roman" w:hAnsi="Times New Roman" w:cs="Times New Roman"/>
          <w:sz w:val="24"/>
          <w:szCs w:val="24"/>
        </w:rPr>
        <w:t xml:space="preserve">Menurut Kasmir (2014:156), </w:t>
      </w:r>
      <w:r w:rsidR="00815B65" w:rsidRPr="00815B65">
        <w:rPr>
          <w:rFonts w:ascii="Times New Roman" w:hAnsi="Times New Roman" w:cs="Times New Roman"/>
          <w:i/>
          <w:sz w:val="24"/>
          <w:szCs w:val="24"/>
        </w:rPr>
        <w:t>Debt</w:t>
      </w:r>
      <w:r w:rsidR="00815B65" w:rsidRPr="00815B65">
        <w:rPr>
          <w:rFonts w:ascii="Times New Roman" w:hAnsi="Times New Roman" w:cs="Times New Roman"/>
          <w:sz w:val="24"/>
          <w:szCs w:val="24"/>
        </w:rPr>
        <w:t xml:space="preserve"> </w:t>
      </w:r>
      <w:r w:rsidR="00815B65" w:rsidRPr="00815B65">
        <w:rPr>
          <w:rFonts w:ascii="Times New Roman" w:hAnsi="Times New Roman" w:cs="Times New Roman"/>
          <w:i/>
          <w:sz w:val="24"/>
          <w:szCs w:val="24"/>
        </w:rPr>
        <w:t>Ratio</w:t>
      </w:r>
      <w:r w:rsidR="00A63D16">
        <w:rPr>
          <w:rFonts w:ascii="Times New Roman" w:hAnsi="Times New Roman" w:cs="Times New Roman"/>
          <w:i/>
          <w:sz w:val="24"/>
          <w:szCs w:val="24"/>
        </w:rPr>
        <w:t>/debt to asset ratio</w:t>
      </w:r>
      <w:r w:rsidR="00815B65" w:rsidRPr="00815B65">
        <w:rPr>
          <w:rFonts w:ascii="Times New Roman" w:hAnsi="Times New Roman" w:cs="Times New Roman"/>
          <w:sz w:val="24"/>
          <w:szCs w:val="24"/>
        </w:rPr>
        <w:t xml:space="preserve"> merupakan:</w:t>
      </w:r>
    </w:p>
    <w:p w:rsidR="00815B65" w:rsidRDefault="00815B65" w:rsidP="00815B65">
      <w:pPr>
        <w:tabs>
          <w:tab w:val="left" w:pos="720"/>
        </w:tabs>
        <w:spacing w:line="240" w:lineRule="auto"/>
        <w:jc w:val="both"/>
        <w:rPr>
          <w:rFonts w:ascii="Times New Roman" w:hAnsi="Times New Roman" w:cs="Times New Roman"/>
          <w:sz w:val="24"/>
          <w:szCs w:val="24"/>
        </w:rPr>
      </w:pPr>
      <w:r w:rsidRPr="00815B65">
        <w:rPr>
          <w:rFonts w:ascii="Times New Roman" w:hAnsi="Times New Roman" w:cs="Times New Roman"/>
          <w:sz w:val="24"/>
          <w:szCs w:val="24"/>
        </w:rPr>
        <w:t>“... rasio utang yang digunakan untuk mengukur perbandingan antara total utang dengan total aktiva. Dengan kata lain, seberapa besar aktiva perusahaan dibiayai oleh utang atau seberapa besar utang perusahaan berpengaruh terhadap pengelolaan aktiva”.</w:t>
      </w:r>
    </w:p>
    <w:p w:rsidR="00A63D16" w:rsidRDefault="00A63D16" w:rsidP="00815B65">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Menurut Hery (2015:195) </w:t>
      </w:r>
      <w:r w:rsidRPr="00A63D16">
        <w:rPr>
          <w:rFonts w:ascii="Times New Roman" w:hAnsi="Times New Roman" w:cs="Times New Roman"/>
          <w:i/>
          <w:sz w:val="24"/>
          <w:szCs w:val="24"/>
        </w:rPr>
        <w:t>debt to asset ratio</w:t>
      </w:r>
      <w:r>
        <w:rPr>
          <w:rFonts w:ascii="Times New Roman" w:hAnsi="Times New Roman" w:cs="Times New Roman"/>
          <w:sz w:val="24"/>
          <w:szCs w:val="24"/>
        </w:rPr>
        <w:t xml:space="preserve"> adalah:</w:t>
      </w:r>
    </w:p>
    <w:p w:rsidR="00A63D16" w:rsidRPr="00815B65" w:rsidRDefault="00A63D16" w:rsidP="00815B65">
      <w:pPr>
        <w:tabs>
          <w:tab w:val="left" w:pos="720"/>
        </w:tabs>
        <w:spacing w:line="240" w:lineRule="auto"/>
        <w:jc w:val="both"/>
        <w:rPr>
          <w:rFonts w:ascii="Times New Roman" w:hAnsi="Times New Roman" w:cs="Times New Roman"/>
          <w:sz w:val="24"/>
          <w:szCs w:val="24"/>
        </w:rPr>
      </w:pPr>
      <w:r>
        <w:rPr>
          <w:rFonts w:ascii="Times New Roman" w:hAnsi="Times New Roman"/>
          <w:sz w:val="24"/>
        </w:rPr>
        <w:t>“</w:t>
      </w:r>
      <w:r w:rsidRPr="00D72B28">
        <w:rPr>
          <w:rFonts w:ascii="Times New Roman" w:hAnsi="Times New Roman"/>
          <w:sz w:val="24"/>
        </w:rPr>
        <w:t>rasio yang digunakan untuk mengukur perbandingan antara total utang dengan total aset. Dengan kata lain, rasio ini digunakan untuk mengukur seberapa besar aset perusahaan dibiayai oleh utang, atau seberapa besar utang perusahaan berpengaruh terhadap pembiayaan aset.</w:t>
      </w:r>
      <w:r>
        <w:rPr>
          <w:rFonts w:ascii="Times New Roman" w:hAnsi="Times New Roman"/>
          <w:sz w:val="24"/>
        </w:rPr>
        <w:t>”</w:t>
      </w:r>
    </w:p>
    <w:p w:rsidR="00456E59" w:rsidRDefault="00815B65" w:rsidP="00815B65">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56E59">
        <w:rPr>
          <w:rFonts w:ascii="Times New Roman" w:hAnsi="Times New Roman" w:cs="Times New Roman"/>
          <w:sz w:val="24"/>
          <w:szCs w:val="24"/>
        </w:rPr>
        <w:t>Menurut Agus Sartono (2015:121) menyatakan bahwa</w:t>
      </w:r>
      <w:r>
        <w:rPr>
          <w:rFonts w:ascii="Times New Roman" w:hAnsi="Times New Roman" w:cs="Times New Roman"/>
          <w:sz w:val="24"/>
          <w:szCs w:val="24"/>
        </w:rPr>
        <w:t xml:space="preserve"> </w:t>
      </w:r>
      <w:r w:rsidRPr="001A522B">
        <w:rPr>
          <w:rFonts w:ascii="Times New Roman" w:hAnsi="Times New Roman" w:cs="Times New Roman"/>
          <w:i/>
          <w:sz w:val="24"/>
          <w:szCs w:val="24"/>
        </w:rPr>
        <w:t>debt ratio</w:t>
      </w:r>
      <w:r>
        <w:rPr>
          <w:rFonts w:ascii="Times New Roman" w:hAnsi="Times New Roman" w:cs="Times New Roman"/>
          <w:sz w:val="24"/>
          <w:szCs w:val="24"/>
        </w:rPr>
        <w:t xml:space="preserve"> </w:t>
      </w:r>
      <w:r w:rsidR="001A522B">
        <w:rPr>
          <w:rFonts w:ascii="Times New Roman" w:hAnsi="Times New Roman" w:cs="Times New Roman"/>
          <w:sz w:val="24"/>
          <w:szCs w:val="24"/>
        </w:rPr>
        <w:t xml:space="preserve">atau </w:t>
      </w:r>
      <w:r w:rsidR="001A522B" w:rsidRPr="001A522B">
        <w:rPr>
          <w:rFonts w:ascii="Times New Roman" w:hAnsi="Times New Roman" w:cs="Times New Roman"/>
          <w:i/>
          <w:sz w:val="24"/>
          <w:szCs w:val="24"/>
        </w:rPr>
        <w:t>debt to asset ratio</w:t>
      </w:r>
      <w:r w:rsidR="001A522B">
        <w:rPr>
          <w:rFonts w:ascii="Times New Roman" w:hAnsi="Times New Roman" w:cs="Times New Roman"/>
          <w:sz w:val="24"/>
          <w:szCs w:val="24"/>
        </w:rPr>
        <w:t xml:space="preserve"> </w:t>
      </w:r>
      <w:r>
        <w:rPr>
          <w:rFonts w:ascii="Times New Roman" w:hAnsi="Times New Roman" w:cs="Times New Roman"/>
          <w:sz w:val="24"/>
          <w:szCs w:val="24"/>
        </w:rPr>
        <w:t>merupakan</w:t>
      </w:r>
      <w:r w:rsidR="00456E59">
        <w:rPr>
          <w:rFonts w:ascii="Times New Roman" w:hAnsi="Times New Roman" w:cs="Times New Roman"/>
          <w:sz w:val="24"/>
          <w:szCs w:val="24"/>
        </w:rPr>
        <w:t>:</w:t>
      </w:r>
    </w:p>
    <w:p w:rsidR="00456E59" w:rsidRPr="00456E59" w:rsidRDefault="00815B65" w:rsidP="00815B65">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815B65">
        <w:rPr>
          <w:rFonts w:ascii="Times New Roman" w:hAnsi="Times New Roman" w:cs="Times New Roman"/>
          <w:sz w:val="24"/>
          <w:szCs w:val="24"/>
        </w:rPr>
        <w:t>Semakin tinggi rasio ini maka semakin besar risiko yang dihadapi, dan investor akan meminta tingkat</w:t>
      </w:r>
      <w:r>
        <w:rPr>
          <w:rFonts w:ascii="Times New Roman" w:hAnsi="Times New Roman" w:cs="Times New Roman"/>
          <w:sz w:val="24"/>
          <w:szCs w:val="24"/>
        </w:rPr>
        <w:t xml:space="preserve"> keuntungan yang semakin tinggi”</w:t>
      </w:r>
    </w:p>
    <w:p w:rsidR="00DE54A9" w:rsidRDefault="00B311A1" w:rsidP="00815B65">
      <w:pPr>
        <w:spacing w:line="480" w:lineRule="auto"/>
        <w:jc w:val="both"/>
        <w:rPr>
          <w:rFonts w:ascii="Times New Roman" w:hAnsi="Times New Roman" w:cs="Times New Roman"/>
          <w:sz w:val="24"/>
          <w:szCs w:val="24"/>
        </w:rPr>
      </w:pPr>
      <w:r>
        <w:rPr>
          <w:rFonts w:ascii="Times New Roman" w:hAnsi="Times New Roman" w:cs="Times New Roman"/>
          <w:sz w:val="24"/>
          <w:szCs w:val="23"/>
        </w:rPr>
        <w:t xml:space="preserve">Dari definisi di atas dapat dijelaskan bahwa </w:t>
      </w:r>
      <w:r w:rsidRPr="00894D9D">
        <w:rPr>
          <w:rFonts w:ascii="Times New Roman" w:hAnsi="Times New Roman" w:cs="Times New Roman"/>
          <w:i/>
          <w:sz w:val="24"/>
          <w:szCs w:val="23"/>
        </w:rPr>
        <w:t xml:space="preserve">debt to </w:t>
      </w:r>
      <w:r w:rsidR="00815B65">
        <w:rPr>
          <w:rFonts w:ascii="Times New Roman" w:hAnsi="Times New Roman" w:cs="Times New Roman"/>
          <w:i/>
          <w:sz w:val="24"/>
          <w:szCs w:val="23"/>
        </w:rPr>
        <w:t xml:space="preserve">asset ratio / debt ratio </w:t>
      </w:r>
      <w:r w:rsidR="00815B65">
        <w:rPr>
          <w:rFonts w:ascii="Times New Roman" w:hAnsi="Times New Roman" w:cs="Times New Roman"/>
          <w:sz w:val="24"/>
          <w:szCs w:val="23"/>
        </w:rPr>
        <w:t xml:space="preserve">adalah </w:t>
      </w:r>
      <w:r w:rsidR="00815B65" w:rsidRPr="00815B65">
        <w:rPr>
          <w:rFonts w:ascii="Times New Roman" w:hAnsi="Times New Roman" w:cs="Times New Roman"/>
          <w:sz w:val="24"/>
          <w:szCs w:val="24"/>
        </w:rPr>
        <w:t>rasio utang yang digunakan untuk mengukur perbandingan antara total utang dengan total aktiva.</w:t>
      </w:r>
    </w:p>
    <w:p w:rsidR="00B311A1" w:rsidRPr="00894D9D" w:rsidRDefault="006E597F" w:rsidP="006E597F">
      <w:pPr>
        <w:spacing w:line="480" w:lineRule="auto"/>
        <w:jc w:val="both"/>
        <w:rPr>
          <w:rFonts w:ascii="Times New Roman" w:hAnsi="Times New Roman" w:cs="Times New Roman"/>
          <w:b/>
          <w:sz w:val="24"/>
          <w:szCs w:val="23"/>
        </w:rPr>
      </w:pPr>
      <w:r w:rsidRPr="00894D9D">
        <w:rPr>
          <w:rFonts w:ascii="Times New Roman" w:hAnsi="Times New Roman" w:cs="Times New Roman"/>
          <w:b/>
          <w:sz w:val="24"/>
          <w:szCs w:val="23"/>
        </w:rPr>
        <w:t>2.1.4</w:t>
      </w:r>
      <w:r w:rsidRPr="00894D9D">
        <w:rPr>
          <w:rFonts w:ascii="Times New Roman" w:hAnsi="Times New Roman" w:cs="Times New Roman"/>
          <w:b/>
          <w:sz w:val="24"/>
          <w:szCs w:val="23"/>
        </w:rPr>
        <w:tab/>
        <w:t>Ukuran Perusahaan</w:t>
      </w:r>
    </w:p>
    <w:p w:rsidR="006E597F" w:rsidRPr="00894D9D" w:rsidRDefault="009A668D" w:rsidP="006E597F">
      <w:pPr>
        <w:spacing w:line="480" w:lineRule="auto"/>
        <w:jc w:val="both"/>
        <w:rPr>
          <w:rFonts w:ascii="Times New Roman" w:hAnsi="Times New Roman" w:cs="Times New Roman"/>
          <w:b/>
          <w:sz w:val="24"/>
          <w:szCs w:val="23"/>
        </w:rPr>
      </w:pPr>
      <w:r>
        <w:rPr>
          <w:rFonts w:ascii="Times New Roman" w:hAnsi="Times New Roman" w:cs="Times New Roman"/>
          <w:b/>
          <w:sz w:val="24"/>
          <w:szCs w:val="23"/>
        </w:rPr>
        <w:t>2.1.4.1</w:t>
      </w:r>
      <w:r>
        <w:rPr>
          <w:rFonts w:ascii="Times New Roman" w:hAnsi="Times New Roman" w:cs="Times New Roman"/>
          <w:b/>
          <w:sz w:val="24"/>
          <w:szCs w:val="23"/>
        </w:rPr>
        <w:tab/>
        <w:t>Pengertian</w:t>
      </w:r>
      <w:r w:rsidR="006E597F" w:rsidRPr="00894D9D">
        <w:rPr>
          <w:rFonts w:ascii="Times New Roman" w:hAnsi="Times New Roman" w:cs="Times New Roman"/>
          <w:b/>
          <w:sz w:val="24"/>
          <w:szCs w:val="23"/>
        </w:rPr>
        <w:t xml:space="preserve"> Ukuran Perusahaan </w:t>
      </w:r>
    </w:p>
    <w:p w:rsidR="006E597F" w:rsidRPr="00894D9D" w:rsidRDefault="006E597F" w:rsidP="00894D9D">
      <w:pPr>
        <w:spacing w:line="480" w:lineRule="auto"/>
        <w:ind w:firstLine="720"/>
        <w:jc w:val="both"/>
        <w:rPr>
          <w:rFonts w:ascii="Times New Roman" w:hAnsi="Times New Roman" w:cs="Times New Roman"/>
          <w:sz w:val="28"/>
          <w:szCs w:val="23"/>
        </w:rPr>
      </w:pPr>
      <w:r w:rsidRPr="00894D9D">
        <w:rPr>
          <w:rFonts w:ascii="Times New Roman" w:hAnsi="Times New Roman" w:cs="Times New Roman"/>
          <w:sz w:val="24"/>
        </w:rPr>
        <w:t>Ukuran perusahaan secara umum dapat diartikan sebagai suatu skala yang mengklasifikasikan besar atau kecilnya suatu perusahaan dengan berbagai cara antara lain dinyatakan dalam total aset, total penjualan, nilai pasar saham, dan lain-lain.</w:t>
      </w:r>
    </w:p>
    <w:p w:rsidR="006E597F" w:rsidRDefault="006E597F" w:rsidP="006E597F">
      <w:pPr>
        <w:spacing w:line="480" w:lineRule="auto"/>
        <w:jc w:val="both"/>
        <w:rPr>
          <w:rFonts w:ascii="Times New Roman" w:hAnsi="Times New Roman" w:cs="Times New Roman"/>
          <w:sz w:val="24"/>
        </w:rPr>
      </w:pPr>
      <w:r>
        <w:rPr>
          <w:rFonts w:ascii="Times New Roman" w:hAnsi="Times New Roman" w:cs="Times New Roman"/>
          <w:sz w:val="24"/>
          <w:szCs w:val="23"/>
        </w:rPr>
        <w:tab/>
      </w:r>
      <w:r w:rsidRPr="006E597F">
        <w:rPr>
          <w:rFonts w:ascii="Times New Roman" w:hAnsi="Times New Roman" w:cs="Times New Roman"/>
          <w:sz w:val="24"/>
        </w:rPr>
        <w:t xml:space="preserve">Menurut Hartono (2015:254) </w:t>
      </w:r>
    </w:p>
    <w:p w:rsidR="00894D9D" w:rsidRDefault="006E597F" w:rsidP="00475D5F">
      <w:pPr>
        <w:spacing w:line="480" w:lineRule="auto"/>
        <w:ind w:left="720"/>
        <w:jc w:val="both"/>
        <w:rPr>
          <w:rFonts w:ascii="Times New Roman" w:hAnsi="Times New Roman" w:cs="Times New Roman"/>
          <w:sz w:val="24"/>
          <w:szCs w:val="23"/>
          <w:lang w:bidi="en-US"/>
        </w:rPr>
      </w:pPr>
      <w:r w:rsidRPr="006E597F">
        <w:rPr>
          <w:rFonts w:ascii="Times New Roman" w:hAnsi="Times New Roman" w:cs="Times New Roman"/>
          <w:sz w:val="24"/>
          <w:szCs w:val="23"/>
          <w:lang w:bidi="en-US"/>
        </w:rPr>
        <w:t>“</w:t>
      </w:r>
      <w:r w:rsidR="000E0AA1">
        <w:rPr>
          <w:rFonts w:ascii="Times New Roman" w:hAnsi="Times New Roman" w:cs="Times New Roman"/>
          <w:sz w:val="24"/>
          <w:szCs w:val="23"/>
          <w:lang w:bidi="en-US"/>
        </w:rPr>
        <w:t xml:space="preserve">ukuran perusahaan adalah </w:t>
      </w:r>
      <w:r w:rsidRPr="006E597F">
        <w:rPr>
          <w:rFonts w:ascii="Times New Roman" w:hAnsi="Times New Roman" w:cs="Times New Roman"/>
          <w:sz w:val="24"/>
          <w:szCs w:val="23"/>
          <w:lang w:bidi="en-US"/>
        </w:rPr>
        <w:t>Besar kecilnya perusahaan dapat diukur dengan total aktiva besar harta perusahaan dengan menggunakan penghitungan nilai logaritma total aktiva.”</w:t>
      </w:r>
    </w:p>
    <w:p w:rsidR="00894D9D" w:rsidRDefault="006E597F" w:rsidP="006E597F">
      <w:pPr>
        <w:spacing w:line="480" w:lineRule="auto"/>
        <w:ind w:left="720"/>
        <w:jc w:val="both"/>
        <w:rPr>
          <w:rFonts w:ascii="Times New Roman" w:hAnsi="Times New Roman" w:cs="Times New Roman"/>
          <w:sz w:val="24"/>
          <w:szCs w:val="23"/>
          <w:lang w:bidi="en-US"/>
        </w:rPr>
      </w:pPr>
      <w:r w:rsidRPr="006E597F">
        <w:rPr>
          <w:rFonts w:ascii="Times New Roman" w:hAnsi="Times New Roman" w:cs="Times New Roman"/>
          <w:sz w:val="24"/>
          <w:szCs w:val="23"/>
          <w:lang w:val="en-US" w:bidi="en-US"/>
        </w:rPr>
        <w:t>Machfoedz (1994) dalam Gusti (2014) menyatakan bahwa</w:t>
      </w:r>
    </w:p>
    <w:p w:rsidR="00894D9D" w:rsidRDefault="00670564" w:rsidP="00894D9D">
      <w:pPr>
        <w:spacing w:line="240" w:lineRule="auto"/>
        <w:ind w:left="720"/>
        <w:jc w:val="both"/>
        <w:rPr>
          <w:rFonts w:ascii="Times New Roman" w:hAnsi="Times New Roman" w:cs="Times New Roman"/>
          <w:sz w:val="24"/>
          <w:szCs w:val="23"/>
          <w:lang w:bidi="en-US"/>
        </w:rPr>
      </w:pPr>
      <w:r>
        <w:rPr>
          <w:rFonts w:ascii="Times New Roman" w:hAnsi="Times New Roman" w:cs="Times New Roman"/>
          <w:sz w:val="24"/>
          <w:szCs w:val="23"/>
          <w:lang w:bidi="en-US"/>
        </w:rPr>
        <w:t>“</w:t>
      </w:r>
      <w:r w:rsidR="006E597F" w:rsidRPr="006E597F">
        <w:rPr>
          <w:rFonts w:ascii="Times New Roman" w:hAnsi="Times New Roman" w:cs="Times New Roman"/>
          <w:sz w:val="24"/>
          <w:szCs w:val="23"/>
          <w:lang w:val="en-US" w:bidi="en-US"/>
        </w:rPr>
        <w:t>ukuran perusahaan adalah suatu skala yang dapat mengklasifikasikan perusahaan menjadi perusahaan besar dan kecil menurut berbagai cara seperti total aktiva atau total aset perusahaan, nilai pasar saham, rata-rata tingkat penjualan, dan jumlah penjualan</w:t>
      </w:r>
      <w:r w:rsidR="00894D9D">
        <w:rPr>
          <w:rFonts w:ascii="Times New Roman" w:hAnsi="Times New Roman" w:cs="Times New Roman"/>
          <w:sz w:val="24"/>
          <w:szCs w:val="23"/>
          <w:lang w:bidi="en-US"/>
        </w:rPr>
        <w:t>”.</w:t>
      </w:r>
    </w:p>
    <w:p w:rsidR="001A522B" w:rsidRPr="001A522B" w:rsidRDefault="006E597F" w:rsidP="00A63D16">
      <w:pPr>
        <w:spacing w:line="480" w:lineRule="auto"/>
        <w:ind w:firstLine="720"/>
        <w:jc w:val="both"/>
        <w:rPr>
          <w:rFonts w:ascii="Times New Roman" w:hAnsi="Times New Roman" w:cs="Times New Roman"/>
          <w:sz w:val="24"/>
          <w:szCs w:val="23"/>
          <w:lang w:bidi="en-US"/>
        </w:rPr>
      </w:pPr>
      <w:r w:rsidRPr="006E597F">
        <w:rPr>
          <w:rFonts w:ascii="Times New Roman" w:hAnsi="Times New Roman" w:cs="Times New Roman"/>
          <w:sz w:val="24"/>
          <w:szCs w:val="23"/>
          <w:lang w:val="en-US" w:bidi="en-US"/>
        </w:rPr>
        <w:lastRenderedPageBreak/>
        <w:t xml:space="preserve"> </w:t>
      </w:r>
      <w:proofErr w:type="gramStart"/>
      <w:r w:rsidRPr="006E597F">
        <w:rPr>
          <w:rFonts w:ascii="Times New Roman" w:hAnsi="Times New Roman" w:cs="Times New Roman"/>
          <w:sz w:val="24"/>
          <w:szCs w:val="23"/>
          <w:lang w:val="en-US" w:bidi="en-US"/>
        </w:rPr>
        <w:t>Ukuran perusahaan umumnya dibagi dalam 3 kategori, yaitu perusahaan besar (</w:t>
      </w:r>
      <w:r w:rsidRPr="006E597F">
        <w:rPr>
          <w:rFonts w:ascii="Times New Roman" w:hAnsi="Times New Roman" w:cs="Times New Roman"/>
          <w:i/>
          <w:sz w:val="24"/>
          <w:szCs w:val="23"/>
          <w:lang w:val="en-US" w:bidi="en-US"/>
        </w:rPr>
        <w:t xml:space="preserve">large firm), </w:t>
      </w:r>
      <w:r w:rsidRPr="006E597F">
        <w:rPr>
          <w:rFonts w:ascii="Times New Roman" w:hAnsi="Times New Roman" w:cs="Times New Roman"/>
          <w:sz w:val="24"/>
          <w:szCs w:val="23"/>
          <w:lang w:val="en-US" w:bidi="en-US"/>
        </w:rPr>
        <w:t>perusahaan sedang (</w:t>
      </w:r>
      <w:r w:rsidRPr="006E597F">
        <w:rPr>
          <w:rFonts w:ascii="Times New Roman" w:hAnsi="Times New Roman" w:cs="Times New Roman"/>
          <w:i/>
          <w:sz w:val="24"/>
          <w:szCs w:val="23"/>
          <w:lang w:val="en-US" w:bidi="en-US"/>
        </w:rPr>
        <w:t xml:space="preserve">medium firm), </w:t>
      </w:r>
      <w:r w:rsidRPr="006E597F">
        <w:rPr>
          <w:rFonts w:ascii="Times New Roman" w:hAnsi="Times New Roman" w:cs="Times New Roman"/>
          <w:sz w:val="24"/>
          <w:szCs w:val="23"/>
          <w:lang w:val="en-US" w:bidi="en-US"/>
        </w:rPr>
        <w:t xml:space="preserve">dan perusahaan kecil </w:t>
      </w:r>
      <w:r w:rsidRPr="006E597F">
        <w:rPr>
          <w:rFonts w:ascii="Times New Roman" w:hAnsi="Times New Roman" w:cs="Times New Roman"/>
          <w:i/>
          <w:sz w:val="24"/>
          <w:szCs w:val="23"/>
          <w:lang w:val="en-US" w:bidi="en-US"/>
        </w:rPr>
        <w:t>(small firm</w:t>
      </w:r>
      <w:r w:rsidRPr="006E597F">
        <w:rPr>
          <w:rFonts w:ascii="Times New Roman" w:hAnsi="Times New Roman" w:cs="Times New Roman"/>
          <w:sz w:val="24"/>
          <w:szCs w:val="23"/>
          <w:lang w:val="en-US" w:bidi="en-US"/>
        </w:rPr>
        <w:t>).</w:t>
      </w:r>
      <w:proofErr w:type="gramEnd"/>
    </w:p>
    <w:p w:rsidR="00894D9D" w:rsidRDefault="00894D9D" w:rsidP="00894D9D">
      <w:pPr>
        <w:spacing w:line="480" w:lineRule="auto"/>
        <w:ind w:left="720"/>
        <w:jc w:val="both"/>
        <w:rPr>
          <w:rFonts w:ascii="Times New Roman" w:hAnsi="Times New Roman" w:cs="Times New Roman"/>
          <w:sz w:val="24"/>
          <w:szCs w:val="23"/>
          <w:lang w:bidi="en-US"/>
        </w:rPr>
      </w:pPr>
      <w:r>
        <w:rPr>
          <w:rFonts w:ascii="Times New Roman" w:hAnsi="Times New Roman" w:cs="Times New Roman"/>
          <w:sz w:val="24"/>
          <w:szCs w:val="23"/>
          <w:lang w:val="en-US" w:bidi="en-US"/>
        </w:rPr>
        <w:t>Menurut Agnes Sawir (2012:17)</w:t>
      </w:r>
    </w:p>
    <w:p w:rsidR="00894D9D" w:rsidRDefault="00894D9D" w:rsidP="00894D9D">
      <w:pPr>
        <w:spacing w:line="480" w:lineRule="auto"/>
        <w:ind w:left="720"/>
        <w:jc w:val="both"/>
        <w:rPr>
          <w:rFonts w:ascii="Times New Roman" w:hAnsi="Times New Roman" w:cs="Times New Roman"/>
          <w:sz w:val="24"/>
          <w:szCs w:val="23"/>
          <w:lang w:bidi="en-US"/>
        </w:rPr>
      </w:pPr>
      <w:r>
        <w:rPr>
          <w:rFonts w:ascii="Times New Roman" w:hAnsi="Times New Roman" w:cs="Times New Roman"/>
          <w:sz w:val="24"/>
          <w:szCs w:val="23"/>
          <w:lang w:bidi="en-US"/>
        </w:rPr>
        <w:t>“</w:t>
      </w:r>
      <w:r w:rsidR="00E948CF" w:rsidRPr="00E948CF">
        <w:rPr>
          <w:rFonts w:ascii="Times New Roman" w:hAnsi="Times New Roman" w:cs="Times New Roman"/>
          <w:sz w:val="24"/>
          <w:szCs w:val="23"/>
          <w:lang w:val="en-US" w:bidi="en-US"/>
        </w:rPr>
        <w:t>ukuran perusahaan adalah ukuran yang dapat menentukan tingkat kemudahan perusahaan memperoleh dana dari pasar modal.</w:t>
      </w:r>
      <w:r>
        <w:rPr>
          <w:rFonts w:ascii="Times New Roman" w:hAnsi="Times New Roman" w:cs="Times New Roman"/>
          <w:sz w:val="24"/>
          <w:szCs w:val="23"/>
          <w:lang w:bidi="en-US"/>
        </w:rPr>
        <w:t>”</w:t>
      </w:r>
    </w:p>
    <w:p w:rsidR="00475D5F" w:rsidRPr="00894D9D" w:rsidRDefault="00E948CF" w:rsidP="001A522B">
      <w:pPr>
        <w:spacing w:line="480" w:lineRule="auto"/>
        <w:ind w:firstLine="720"/>
        <w:jc w:val="both"/>
        <w:rPr>
          <w:rFonts w:ascii="Times New Roman" w:hAnsi="Times New Roman" w:cs="Times New Roman"/>
          <w:sz w:val="24"/>
          <w:szCs w:val="23"/>
          <w:lang w:bidi="en-US"/>
        </w:rPr>
      </w:pPr>
      <w:r w:rsidRPr="00E948CF">
        <w:rPr>
          <w:rFonts w:ascii="Times New Roman" w:hAnsi="Times New Roman" w:cs="Times New Roman"/>
          <w:sz w:val="24"/>
          <w:szCs w:val="23"/>
          <w:lang w:val="en-US" w:bidi="en-US"/>
        </w:rPr>
        <w:t xml:space="preserve"> </w:t>
      </w:r>
      <w:r w:rsidR="00894D9D">
        <w:rPr>
          <w:rFonts w:ascii="Times New Roman" w:hAnsi="Times New Roman" w:cs="Times New Roman"/>
          <w:sz w:val="24"/>
          <w:szCs w:val="23"/>
          <w:lang w:bidi="en-US"/>
        </w:rPr>
        <w:t xml:space="preserve">Dari definisi diatas dapat disimpulkan bahwa ukuran perusahaan adalah suatu skala yang digunakan untuk mengklasifikasihan sebuah </w:t>
      </w:r>
      <w:r w:rsidR="00AA735A">
        <w:rPr>
          <w:rFonts w:ascii="Times New Roman" w:hAnsi="Times New Roman" w:cs="Times New Roman"/>
          <w:sz w:val="24"/>
          <w:szCs w:val="23"/>
          <w:lang w:bidi="en-US"/>
        </w:rPr>
        <w:t xml:space="preserve">perusahaan </w:t>
      </w:r>
      <w:r w:rsidR="00AA735A" w:rsidRPr="00AA735A">
        <w:rPr>
          <w:rFonts w:ascii="Times New Roman" w:hAnsi="Times New Roman" w:cs="Times New Roman"/>
          <w:sz w:val="24"/>
          <w:szCs w:val="23"/>
          <w:lang w:bidi="en-US"/>
        </w:rPr>
        <w:t xml:space="preserve">menurut berbagai cara antara lain: total aktiva </w:t>
      </w:r>
      <w:r w:rsidR="00AA735A" w:rsidRPr="00AA735A">
        <w:rPr>
          <w:rFonts w:ascii="Times New Roman" w:hAnsi="Times New Roman" w:cs="Times New Roman"/>
          <w:i/>
          <w:sz w:val="24"/>
          <w:szCs w:val="23"/>
          <w:lang w:bidi="en-US"/>
        </w:rPr>
        <w:t>log sixe</w:t>
      </w:r>
      <w:r w:rsidR="00AA735A" w:rsidRPr="00AA735A">
        <w:rPr>
          <w:rFonts w:ascii="Times New Roman" w:hAnsi="Times New Roman" w:cs="Times New Roman"/>
          <w:sz w:val="24"/>
          <w:szCs w:val="23"/>
          <w:lang w:bidi="en-US"/>
        </w:rPr>
        <w:t>, nilai pasar saham dan lain-lain.</w:t>
      </w:r>
    </w:p>
    <w:p w:rsidR="00E948CF" w:rsidRPr="00AA735A" w:rsidRDefault="00E948CF" w:rsidP="00E948CF">
      <w:pPr>
        <w:spacing w:line="480" w:lineRule="auto"/>
        <w:jc w:val="both"/>
        <w:rPr>
          <w:rFonts w:ascii="Times New Roman" w:hAnsi="Times New Roman" w:cs="Times New Roman"/>
          <w:b/>
          <w:sz w:val="24"/>
          <w:szCs w:val="23"/>
          <w:lang w:bidi="en-US"/>
        </w:rPr>
      </w:pPr>
      <w:r w:rsidRPr="00AA735A">
        <w:rPr>
          <w:rFonts w:ascii="Times New Roman" w:hAnsi="Times New Roman" w:cs="Times New Roman"/>
          <w:b/>
          <w:sz w:val="24"/>
          <w:szCs w:val="23"/>
          <w:lang w:bidi="en-US"/>
        </w:rPr>
        <w:t>2.1.4.2</w:t>
      </w:r>
      <w:r w:rsidRPr="00AA735A">
        <w:rPr>
          <w:rFonts w:ascii="Times New Roman" w:hAnsi="Times New Roman" w:cs="Times New Roman"/>
          <w:b/>
          <w:sz w:val="24"/>
          <w:szCs w:val="23"/>
          <w:lang w:bidi="en-US"/>
        </w:rPr>
        <w:tab/>
        <w:t>Klasifikasi Ukuran Perusahaan</w:t>
      </w:r>
    </w:p>
    <w:p w:rsidR="00E948CF" w:rsidRDefault="00E948CF" w:rsidP="00E948CF">
      <w:pPr>
        <w:spacing w:line="480" w:lineRule="auto"/>
        <w:jc w:val="both"/>
        <w:rPr>
          <w:rFonts w:ascii="Times New Roman" w:hAnsi="Times New Roman" w:cs="Times New Roman"/>
          <w:sz w:val="24"/>
          <w:szCs w:val="24"/>
          <w:lang w:bidi="en-US"/>
        </w:rPr>
      </w:pPr>
      <w:r>
        <w:rPr>
          <w:rFonts w:ascii="Times New Roman" w:hAnsi="Times New Roman" w:cs="Times New Roman"/>
          <w:sz w:val="24"/>
          <w:szCs w:val="23"/>
          <w:lang w:bidi="en-US"/>
        </w:rPr>
        <w:tab/>
      </w:r>
      <w:r w:rsidRPr="00E948CF">
        <w:rPr>
          <w:rFonts w:ascii="Times New Roman" w:hAnsi="Times New Roman" w:cs="Times New Roman"/>
          <w:sz w:val="24"/>
          <w:szCs w:val="24"/>
          <w:lang w:val="en-US" w:bidi="en-US"/>
        </w:rPr>
        <w:t>UU No.20 Tahun 2008 mengklasifikasikan ukuran perusahaan ke dalam 4 kategori yaitu usaha mikro, usaha kecil, usaha menengah, dan usaha besar</w:t>
      </w:r>
      <w:r w:rsidRPr="00E948CF">
        <w:rPr>
          <w:rFonts w:ascii="Times New Roman" w:hAnsi="Times New Roman" w:cs="Times New Roman"/>
          <w:sz w:val="24"/>
          <w:szCs w:val="24"/>
          <w:lang w:bidi="en-US"/>
        </w:rPr>
        <w:t xml:space="preserve"> </w:t>
      </w:r>
      <w:r w:rsidRPr="00E948CF">
        <w:rPr>
          <w:rFonts w:ascii="Times New Roman" w:hAnsi="Times New Roman" w:cs="Times New Roman"/>
          <w:sz w:val="24"/>
          <w:szCs w:val="24"/>
          <w:lang w:val="en-US" w:bidi="en-US"/>
        </w:rPr>
        <w:t>Pengklasifikasian ukuran perusahaan tersebut didasarkan pada total aset yang dimiliki dan total penjualan tahunan perusahaan tersebut.</w:t>
      </w:r>
    </w:p>
    <w:p w:rsidR="00E948CF" w:rsidRDefault="00E948CF" w:rsidP="00E948CF">
      <w:pPr>
        <w:spacing w:line="48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ab/>
      </w:r>
      <w:r w:rsidRPr="00E948CF">
        <w:rPr>
          <w:rFonts w:ascii="Times New Roman" w:hAnsi="Times New Roman" w:cs="Times New Roman"/>
          <w:sz w:val="24"/>
          <w:szCs w:val="24"/>
          <w:lang w:val="en-US" w:bidi="en-US"/>
        </w:rPr>
        <w:t xml:space="preserve">UU No. 20 Tahun 2008 tersebut mendefinisikan usaha mikro, usaha kecil, usaha menengah, dan usaha besar adalah sebagai </w:t>
      </w:r>
      <w:proofErr w:type="gramStart"/>
      <w:r w:rsidRPr="00E948CF">
        <w:rPr>
          <w:rFonts w:ascii="Times New Roman" w:hAnsi="Times New Roman" w:cs="Times New Roman"/>
          <w:sz w:val="24"/>
          <w:szCs w:val="24"/>
          <w:lang w:val="en-US" w:bidi="en-US"/>
        </w:rPr>
        <w:t>berikut :</w:t>
      </w:r>
      <w:proofErr w:type="gramEnd"/>
    </w:p>
    <w:p w:rsidR="00E948CF" w:rsidRPr="00E948CF" w:rsidRDefault="00E948CF" w:rsidP="00E948CF">
      <w:pPr>
        <w:numPr>
          <w:ilvl w:val="4"/>
          <w:numId w:val="15"/>
        </w:numPr>
        <w:spacing w:line="240" w:lineRule="auto"/>
        <w:jc w:val="both"/>
        <w:rPr>
          <w:rFonts w:ascii="Times New Roman" w:hAnsi="Times New Roman" w:cs="Times New Roman"/>
          <w:sz w:val="24"/>
          <w:szCs w:val="24"/>
          <w:lang w:val="en-US" w:bidi="en-US"/>
        </w:rPr>
      </w:pPr>
      <w:r w:rsidRPr="00E948CF">
        <w:rPr>
          <w:rFonts w:ascii="Times New Roman" w:hAnsi="Times New Roman" w:cs="Times New Roman"/>
          <w:sz w:val="24"/>
          <w:szCs w:val="24"/>
          <w:lang w:val="en-US" w:bidi="en-US"/>
        </w:rPr>
        <w:t>Usaha mikro adalah usaha produktif milik orang perorangan dan/atau badan usaha perorangan yang neniliki kriteria usaha mikro sebagaimana diatur dalam undang-undang ini.</w:t>
      </w:r>
    </w:p>
    <w:p w:rsidR="00E948CF" w:rsidRPr="00E948CF" w:rsidRDefault="00E948CF" w:rsidP="00E948CF">
      <w:pPr>
        <w:numPr>
          <w:ilvl w:val="4"/>
          <w:numId w:val="15"/>
        </w:numPr>
        <w:spacing w:line="240" w:lineRule="auto"/>
        <w:jc w:val="both"/>
        <w:rPr>
          <w:rFonts w:ascii="Times New Roman" w:hAnsi="Times New Roman" w:cs="Times New Roman"/>
          <w:sz w:val="24"/>
          <w:szCs w:val="24"/>
          <w:lang w:val="en-US" w:bidi="en-US"/>
        </w:rPr>
      </w:pPr>
      <w:r w:rsidRPr="00E948CF">
        <w:rPr>
          <w:rFonts w:ascii="Times New Roman" w:hAnsi="Times New Roman" w:cs="Times New Roman"/>
          <w:sz w:val="24"/>
          <w:szCs w:val="24"/>
          <w:lang w:val="en-US" w:bidi="en-US"/>
        </w:rPr>
        <w:t xml:space="preserve">Usaha kecil adalah usaha ekonomi produktif yang berdiri sendiri yang dilakukan oleh orang perorangan atau badan usaha yang bukan merupakan anak perusahaan atau bukan cabang perusahaan yang dimiliki, dikuasai, atau menjadi bagian baik langsung maupun tidak langsung dari usaha dari usaha menengah atau usaha besar yang </w:t>
      </w:r>
      <w:r w:rsidRPr="00E948CF">
        <w:rPr>
          <w:rFonts w:ascii="Times New Roman" w:hAnsi="Times New Roman" w:cs="Times New Roman"/>
          <w:sz w:val="24"/>
          <w:szCs w:val="24"/>
          <w:lang w:val="en-US" w:bidi="en-US"/>
        </w:rPr>
        <w:lastRenderedPageBreak/>
        <w:t>memenuhi kriteria usaha kecil sebagaimana dimaksud dalam undang-undang ini.</w:t>
      </w:r>
    </w:p>
    <w:p w:rsidR="00E948CF" w:rsidRPr="00E948CF" w:rsidRDefault="00E948CF" w:rsidP="00E948CF">
      <w:pPr>
        <w:numPr>
          <w:ilvl w:val="4"/>
          <w:numId w:val="15"/>
        </w:numPr>
        <w:spacing w:line="240" w:lineRule="auto"/>
        <w:jc w:val="both"/>
        <w:rPr>
          <w:rFonts w:ascii="Times New Roman" w:hAnsi="Times New Roman" w:cs="Times New Roman"/>
          <w:sz w:val="24"/>
          <w:szCs w:val="24"/>
          <w:lang w:val="en-US" w:bidi="en-US"/>
        </w:rPr>
      </w:pPr>
      <w:r w:rsidRPr="00E948CF">
        <w:rPr>
          <w:rFonts w:ascii="Times New Roman" w:hAnsi="Times New Roman" w:cs="Times New Roman"/>
          <w:sz w:val="24"/>
          <w:szCs w:val="24"/>
          <w:lang w:val="en-US" w:bidi="en-US"/>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E948CF" w:rsidRPr="0006697A" w:rsidRDefault="00E948CF" w:rsidP="0006697A">
      <w:pPr>
        <w:numPr>
          <w:ilvl w:val="4"/>
          <w:numId w:val="15"/>
        </w:numPr>
        <w:spacing w:line="240" w:lineRule="auto"/>
        <w:jc w:val="both"/>
        <w:rPr>
          <w:rFonts w:ascii="Times New Roman" w:hAnsi="Times New Roman" w:cs="Times New Roman"/>
          <w:sz w:val="24"/>
          <w:szCs w:val="24"/>
          <w:lang w:val="en-US" w:bidi="en-US"/>
        </w:rPr>
      </w:pPr>
      <w:r w:rsidRPr="00E948CF">
        <w:rPr>
          <w:rFonts w:ascii="Times New Roman" w:hAnsi="Times New Roman" w:cs="Times New Roman"/>
          <w:sz w:val="24"/>
          <w:szCs w:val="24"/>
          <w:lang w:val="en-US" w:bidi="en-US"/>
        </w:rPr>
        <w:t>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rsidR="0006697A" w:rsidRDefault="00582B9E" w:rsidP="0006697A">
      <w:pPr>
        <w:spacing w:line="240" w:lineRule="auto"/>
        <w:ind w:left="1268"/>
        <w:jc w:val="both"/>
        <w:rPr>
          <w:rFonts w:ascii="Times New Roman" w:hAnsi="Times New Roman" w:cs="Times New Roman"/>
          <w:sz w:val="24"/>
          <w:szCs w:val="24"/>
          <w:lang w:bidi="en-US"/>
        </w:rPr>
      </w:pPr>
      <w:r>
        <w:rPr>
          <w:rFonts w:ascii="Times New Roman" w:hAnsi="Times New Roman" w:cs="Times New Roman"/>
          <w:sz w:val="24"/>
          <w:szCs w:val="24"/>
          <w:lang w:bidi="en-US"/>
        </w:rPr>
        <w:t>Berdasarkan definisi diatas dapat disimpulkan bahwa pengkalsifikasian ukuran perusahaan terdiri dari uaha mikro, usaha kecil, usaha memnengah dan usaha besar.</w:t>
      </w:r>
    </w:p>
    <w:p w:rsidR="00475D5F" w:rsidRPr="0006697A" w:rsidRDefault="00475D5F" w:rsidP="0006697A">
      <w:pPr>
        <w:spacing w:line="240" w:lineRule="auto"/>
        <w:ind w:left="1268"/>
        <w:jc w:val="both"/>
        <w:rPr>
          <w:rFonts w:ascii="Times New Roman" w:hAnsi="Times New Roman" w:cs="Times New Roman"/>
          <w:sz w:val="24"/>
          <w:szCs w:val="24"/>
          <w:lang w:val="en-US" w:bidi="en-US"/>
        </w:rPr>
      </w:pPr>
    </w:p>
    <w:p w:rsidR="00E948CF" w:rsidRPr="00AA735A" w:rsidRDefault="009A668D" w:rsidP="00E948CF">
      <w:pPr>
        <w:spacing w:line="480" w:lineRule="auto"/>
        <w:jc w:val="both"/>
        <w:rPr>
          <w:rFonts w:ascii="Times New Roman" w:hAnsi="Times New Roman" w:cs="Times New Roman"/>
          <w:b/>
          <w:sz w:val="24"/>
          <w:szCs w:val="23"/>
          <w:lang w:bidi="en-US"/>
        </w:rPr>
      </w:pPr>
      <w:r>
        <w:rPr>
          <w:rFonts w:ascii="Times New Roman" w:hAnsi="Times New Roman" w:cs="Times New Roman"/>
          <w:b/>
          <w:sz w:val="24"/>
          <w:szCs w:val="23"/>
          <w:lang w:bidi="en-US"/>
        </w:rPr>
        <w:t>2.1.4.3</w:t>
      </w:r>
      <w:r w:rsidR="00E948CF" w:rsidRPr="00AA735A">
        <w:rPr>
          <w:rFonts w:ascii="Times New Roman" w:hAnsi="Times New Roman" w:cs="Times New Roman"/>
          <w:b/>
          <w:sz w:val="24"/>
          <w:szCs w:val="23"/>
          <w:lang w:bidi="en-US"/>
        </w:rPr>
        <w:tab/>
        <w:t>Metode Pengukuarn Ukuran Perusahaan</w:t>
      </w:r>
    </w:p>
    <w:p w:rsidR="00582B9E" w:rsidRPr="00582B9E" w:rsidRDefault="00E948CF" w:rsidP="00582B9E">
      <w:pPr>
        <w:spacing w:line="480" w:lineRule="auto"/>
        <w:jc w:val="both"/>
        <w:rPr>
          <w:rFonts w:ascii="Times New Roman" w:hAnsi="Times New Roman" w:cs="Times New Roman"/>
          <w:sz w:val="24"/>
          <w:szCs w:val="24"/>
          <w:lang w:val="en-US" w:bidi="en-US"/>
        </w:rPr>
      </w:pPr>
      <w:r>
        <w:rPr>
          <w:rFonts w:ascii="Times New Roman" w:hAnsi="Times New Roman" w:cs="Times New Roman"/>
          <w:sz w:val="24"/>
          <w:szCs w:val="23"/>
          <w:lang w:bidi="en-US"/>
        </w:rPr>
        <w:tab/>
      </w:r>
      <w:r w:rsidR="00582B9E" w:rsidRPr="00582B9E">
        <w:rPr>
          <w:rFonts w:ascii="Times New Roman" w:hAnsi="Times New Roman" w:cs="Times New Roman"/>
          <w:sz w:val="24"/>
          <w:szCs w:val="24"/>
          <w:lang w:val="en-US" w:bidi="en-US"/>
        </w:rPr>
        <w:t>Menurut Hartono (2015:282) ukuran perusahaan dapat dihitung dengan</w:t>
      </w:r>
    </w:p>
    <w:p w:rsidR="00582B9E" w:rsidRDefault="00582B9E" w:rsidP="00582B9E">
      <w:pPr>
        <w:spacing w:line="480" w:lineRule="auto"/>
        <w:jc w:val="both"/>
        <w:rPr>
          <w:rFonts w:ascii="Times New Roman" w:hAnsi="Times New Roman" w:cs="Times New Roman"/>
          <w:sz w:val="24"/>
          <w:szCs w:val="24"/>
          <w:lang w:bidi="en-US"/>
        </w:rPr>
      </w:pPr>
      <w:r w:rsidRPr="00582B9E">
        <w:rPr>
          <w:rFonts w:ascii="Times New Roman" w:hAnsi="Times New Roman" w:cs="Times New Roman"/>
          <w:i/>
          <w:sz w:val="24"/>
          <w:szCs w:val="24"/>
          <w:lang w:val="en-US" w:bidi="en-US"/>
        </w:rPr>
        <w:t xml:space="preserve">Logaritma natural (Ln) </w:t>
      </w:r>
      <w:r w:rsidRPr="00582B9E">
        <w:rPr>
          <w:rFonts w:ascii="Times New Roman" w:hAnsi="Times New Roman" w:cs="Times New Roman"/>
          <w:sz w:val="24"/>
          <w:szCs w:val="24"/>
          <w:lang w:val="en-US" w:bidi="en-US"/>
        </w:rPr>
        <w:t>dari total Aset yang dirumuskan sebagai berikut:</w:t>
      </w:r>
    </w:p>
    <w:p w:rsidR="00582B9E" w:rsidRDefault="00582B9E" w:rsidP="00582B9E">
      <w:pPr>
        <w:pStyle w:val="BodyText"/>
        <w:ind w:left="2709"/>
        <w:rPr>
          <w:lang w:val="id-ID"/>
        </w:rPr>
      </w:pPr>
      <w:r>
        <w:t xml:space="preserve">Ukuran Perusahaan = </w:t>
      </w:r>
      <w:r>
        <w:rPr>
          <w:i/>
        </w:rPr>
        <w:t xml:space="preserve">Ln </w:t>
      </w:r>
      <w:r>
        <w:t>Total Aset</w:t>
      </w:r>
    </w:p>
    <w:p w:rsidR="00582B9E" w:rsidRPr="00582B9E" w:rsidRDefault="00582B9E" w:rsidP="00582B9E">
      <w:pPr>
        <w:pStyle w:val="BodyText"/>
        <w:ind w:left="2709"/>
        <w:rPr>
          <w:lang w:val="id-ID"/>
        </w:rPr>
      </w:pPr>
    </w:p>
    <w:p w:rsidR="00582B9E" w:rsidRDefault="00582B9E" w:rsidP="00582B9E">
      <w:pPr>
        <w:pStyle w:val="BodyText"/>
        <w:spacing w:line="480" w:lineRule="auto"/>
        <w:ind w:firstLine="720"/>
        <w:rPr>
          <w:lang w:val="id-ID"/>
        </w:rPr>
      </w:pPr>
      <w:r w:rsidRPr="00582B9E">
        <w:t>Harahap (2011:23) menyatakan bahwa pengukuran ukuran perusahaan dapat diukur sebagai berikut:</w:t>
      </w:r>
    </w:p>
    <w:p w:rsidR="00582B9E" w:rsidRDefault="00582B9E" w:rsidP="00582B9E">
      <w:pPr>
        <w:pStyle w:val="BodyText"/>
        <w:ind w:left="720"/>
        <w:rPr>
          <w:lang w:val="id-ID"/>
        </w:rPr>
      </w:pPr>
      <w:r w:rsidRPr="00582B9E">
        <w:t>“Ukuran perusahaan diukur dengan logaritma natural (Ln) dari rata-rata total aktiva (total aset) perusahaan. Penggunaan total aktiva berdasarkan pertimbangan bahwa total aktiva mencerminkan ukuran perusahaan dan diduga mempengaruhi ketepatan waktu.”</w:t>
      </w:r>
    </w:p>
    <w:p w:rsidR="00582B9E" w:rsidRDefault="00582B9E" w:rsidP="00582B9E">
      <w:pPr>
        <w:pStyle w:val="BodyText"/>
        <w:ind w:left="720"/>
        <w:rPr>
          <w:lang w:val="id-ID"/>
        </w:rPr>
      </w:pPr>
    </w:p>
    <w:p w:rsidR="00582B9E" w:rsidRDefault="00582B9E" w:rsidP="00582B9E">
      <w:pPr>
        <w:ind w:left="3688"/>
        <w:rPr>
          <w:rFonts w:ascii="Times New Roman" w:hAnsi="Times New Roman" w:cs="Times New Roman"/>
          <w:sz w:val="24"/>
        </w:rPr>
      </w:pPr>
      <w:r w:rsidRPr="00582B9E">
        <w:rPr>
          <w:rFonts w:ascii="Times New Roman" w:hAnsi="Times New Roman" w:cs="Times New Roman"/>
          <w:i/>
          <w:sz w:val="24"/>
        </w:rPr>
        <w:t xml:space="preserve">Size = Ln </w:t>
      </w:r>
      <w:r w:rsidRPr="00582B9E">
        <w:rPr>
          <w:rFonts w:ascii="Times New Roman" w:hAnsi="Times New Roman" w:cs="Times New Roman"/>
          <w:sz w:val="24"/>
        </w:rPr>
        <w:t>Total Aset</w:t>
      </w:r>
    </w:p>
    <w:p w:rsidR="00475D5F" w:rsidRPr="00B6652E" w:rsidRDefault="00582B9E" w:rsidP="00B47BB7">
      <w:pPr>
        <w:spacing w:line="480" w:lineRule="auto"/>
        <w:ind w:firstLine="720"/>
        <w:jc w:val="both"/>
        <w:rPr>
          <w:rFonts w:ascii="Times New Roman" w:hAnsi="Times New Roman" w:cs="Times New Roman"/>
          <w:sz w:val="24"/>
          <w:lang w:bidi="en-US"/>
        </w:rPr>
      </w:pPr>
      <w:r w:rsidRPr="00582B9E">
        <w:rPr>
          <w:rFonts w:ascii="Times New Roman" w:hAnsi="Times New Roman" w:cs="Times New Roman"/>
          <w:sz w:val="24"/>
          <w:lang w:bidi="en-US"/>
        </w:rPr>
        <w:t xml:space="preserve">Semakin besar aset yang dimiliki oleh suatu perusahaan maka perusahaan dapat melakukan investasi baik untuk aset lancar maupun aset tetap dan juga </w:t>
      </w:r>
      <w:r w:rsidRPr="00582B9E">
        <w:rPr>
          <w:rFonts w:ascii="Times New Roman" w:hAnsi="Times New Roman" w:cs="Times New Roman"/>
          <w:sz w:val="24"/>
          <w:lang w:bidi="en-US"/>
        </w:rPr>
        <w:lastRenderedPageBreak/>
        <w:t>memenuhi permintaan produk. Hal ini akan semakin memperluas pangsa pasar yang akan dicapai yang kemudian akan mempengaruhi profitabilitas perusahaan.</w:t>
      </w:r>
    </w:p>
    <w:p w:rsidR="00FC0330" w:rsidRPr="00736434" w:rsidRDefault="00FC0330" w:rsidP="00FC0330">
      <w:pPr>
        <w:pStyle w:val="BodyText"/>
        <w:spacing w:line="480" w:lineRule="auto"/>
        <w:jc w:val="both"/>
        <w:rPr>
          <w:b/>
          <w:lang w:val="id-ID"/>
        </w:rPr>
      </w:pPr>
      <w:r w:rsidRPr="00736434">
        <w:rPr>
          <w:b/>
          <w:lang w:val="id-ID"/>
        </w:rPr>
        <w:t>2.1.5</w:t>
      </w:r>
      <w:r w:rsidRPr="00736434">
        <w:rPr>
          <w:b/>
          <w:lang w:val="id-ID"/>
        </w:rPr>
        <w:tab/>
        <w:t>Penghindaran Pajak</w:t>
      </w:r>
    </w:p>
    <w:p w:rsidR="00FC0330" w:rsidRPr="00736434" w:rsidRDefault="00FC0330" w:rsidP="00FC0330">
      <w:pPr>
        <w:pStyle w:val="BodyText"/>
        <w:spacing w:line="480" w:lineRule="auto"/>
        <w:jc w:val="both"/>
        <w:rPr>
          <w:b/>
          <w:lang w:val="id-ID"/>
        </w:rPr>
      </w:pPr>
      <w:r w:rsidRPr="00736434">
        <w:rPr>
          <w:b/>
          <w:lang w:val="id-ID"/>
        </w:rPr>
        <w:t>2.1.5.1</w:t>
      </w:r>
      <w:r w:rsidRPr="00736434">
        <w:rPr>
          <w:b/>
          <w:lang w:val="id-ID"/>
        </w:rPr>
        <w:tab/>
        <w:t>Definisi Pajak</w:t>
      </w:r>
    </w:p>
    <w:p w:rsidR="00FC0330" w:rsidRDefault="00FC0330" w:rsidP="00FC0330">
      <w:pPr>
        <w:pStyle w:val="BodyText"/>
        <w:spacing w:line="480" w:lineRule="auto"/>
        <w:jc w:val="both"/>
        <w:rPr>
          <w:lang w:val="id-ID"/>
        </w:rPr>
      </w:pPr>
      <w:r>
        <w:rPr>
          <w:lang w:val="id-ID"/>
        </w:rPr>
        <w:tab/>
      </w:r>
      <w:r>
        <w:t>M</w:t>
      </w:r>
      <w:r w:rsidRPr="00987ED2">
        <w:t>enurut Pasal 1 ayat (1)</w:t>
      </w:r>
      <w:r>
        <w:t xml:space="preserve"> </w:t>
      </w:r>
      <w:r w:rsidRPr="00987ED2">
        <w:t>Undang-Undang Republik Indonesia Nomor 28 Tahun 2007 tentang Ketentuan Umum dan Tata Cara Perpajakan:</w:t>
      </w:r>
    </w:p>
    <w:p w:rsidR="00FC0330" w:rsidRDefault="00FC0330" w:rsidP="00FC0330">
      <w:pPr>
        <w:spacing w:line="240" w:lineRule="auto"/>
        <w:ind w:left="720"/>
        <w:jc w:val="both"/>
        <w:rPr>
          <w:rFonts w:ascii="Times New Roman" w:hAnsi="Times New Roman" w:cs="Times New Roman"/>
          <w:sz w:val="24"/>
          <w:szCs w:val="24"/>
        </w:rPr>
      </w:pPr>
      <w:r w:rsidRPr="00987ED2">
        <w:rPr>
          <w:rFonts w:ascii="Times New Roman" w:hAnsi="Times New Roman" w:cs="Times New Roman"/>
          <w:sz w:val="24"/>
          <w:szCs w:val="24"/>
        </w:rPr>
        <w:t>“Pajak adalah kontribusi wajib kepada Negara yang terutang oleh orang pribadi atau badan yang bersifat memaksa berdasarkan Undang-Undang, dengan tidak mendapatkan imbalan secara langsung dan digunakan untuk keperluan Negara bagi sebesar-besarnya kemakmuran rakyat.”</w:t>
      </w:r>
    </w:p>
    <w:p w:rsidR="00FC0330" w:rsidRPr="00987ED2" w:rsidRDefault="00FC0330" w:rsidP="00FC0330">
      <w:pPr>
        <w:spacing w:line="240" w:lineRule="auto"/>
        <w:ind w:left="720"/>
        <w:jc w:val="both"/>
        <w:rPr>
          <w:rFonts w:ascii="Times New Roman" w:hAnsi="Times New Roman" w:cs="Times New Roman"/>
          <w:sz w:val="24"/>
          <w:szCs w:val="24"/>
        </w:rPr>
      </w:pPr>
    </w:p>
    <w:p w:rsidR="00FC0330" w:rsidRPr="00FC0330" w:rsidRDefault="00FC0330" w:rsidP="00FC0330">
      <w:pPr>
        <w:pStyle w:val="BodyText"/>
        <w:ind w:firstLine="720"/>
        <w:jc w:val="both"/>
      </w:pPr>
      <w:r w:rsidRPr="00FC0330">
        <w:t>Menurut Andriani dalam Sukrisno Agoes (2013:6) pajak adalah sebagai berikut:</w:t>
      </w:r>
    </w:p>
    <w:p w:rsidR="00FC0330" w:rsidRDefault="00FC0330" w:rsidP="00FC0330">
      <w:pPr>
        <w:pStyle w:val="BodyText"/>
        <w:spacing w:line="480" w:lineRule="auto"/>
        <w:jc w:val="both"/>
        <w:rPr>
          <w:lang w:val="id-ID"/>
        </w:rPr>
      </w:pPr>
    </w:p>
    <w:p w:rsidR="00FC0330" w:rsidRDefault="00FC0330" w:rsidP="00FC0330">
      <w:pPr>
        <w:pStyle w:val="BodyText"/>
        <w:ind w:left="720"/>
        <w:jc w:val="both"/>
        <w:rPr>
          <w:lang w:val="id-ID"/>
        </w:rPr>
      </w:pPr>
      <w:r w:rsidRPr="00FC0330">
        <w:t>“Pajak adalah iuran kepada Negara (yang dapat dipaksakan) yang terutang oleh yang wajib membayarnya menurut peraturan-peraturan, dengan tidak mendapat prestasi kembali, yang langsung dapat ditunjuk dan yang gunanya adalah untuk membiayai pengeluaran-pengeluaran umum berhubungan dengan tugas negara untuk menyelenggarakan pemerintahan”</w:t>
      </w:r>
    </w:p>
    <w:p w:rsidR="00FC0330" w:rsidRDefault="00FC0330" w:rsidP="00FC0330">
      <w:pPr>
        <w:pStyle w:val="BodyText"/>
        <w:spacing w:line="480" w:lineRule="auto"/>
        <w:ind w:left="720"/>
        <w:jc w:val="both"/>
        <w:rPr>
          <w:lang w:val="id-ID"/>
        </w:rPr>
      </w:pPr>
    </w:p>
    <w:p w:rsidR="00FC0330" w:rsidRDefault="00FC0330" w:rsidP="00FC0330">
      <w:pPr>
        <w:pStyle w:val="Default"/>
        <w:spacing w:line="480" w:lineRule="auto"/>
        <w:ind w:firstLine="720"/>
        <w:jc w:val="both"/>
        <w:rPr>
          <w:lang w:val="id-ID"/>
        </w:rPr>
      </w:pPr>
      <w:proofErr w:type="gramStart"/>
      <w:r w:rsidRPr="00987ED2">
        <w:t>Dari definisi di</w:t>
      </w:r>
      <w:r>
        <w:t xml:space="preserve"> </w:t>
      </w:r>
      <w:r w:rsidRPr="00987ED2">
        <w:t>atas, dapat disimpulkan bahwa pajak merupakan kewajiban terhadap negara yang telah diatur oleh undang-undang harus dibayarkan oleh wajib pajak yang tinggal di negara tersebut, pajak digunakan untuk melaksanakan pembangunan nasional agar mencapai kemakmuran rakyat.</w:t>
      </w:r>
      <w:proofErr w:type="gramEnd"/>
    </w:p>
    <w:p w:rsidR="00475D5F" w:rsidRPr="00475D5F" w:rsidRDefault="00475D5F" w:rsidP="00FC0330">
      <w:pPr>
        <w:pStyle w:val="Default"/>
        <w:spacing w:line="480" w:lineRule="auto"/>
        <w:ind w:firstLine="720"/>
        <w:jc w:val="both"/>
        <w:rPr>
          <w:lang w:val="id-ID"/>
        </w:rPr>
      </w:pPr>
    </w:p>
    <w:p w:rsidR="00FC0330" w:rsidRPr="00736434" w:rsidRDefault="002B25FD" w:rsidP="002B25FD">
      <w:pPr>
        <w:pStyle w:val="BodyText"/>
        <w:spacing w:line="480" w:lineRule="auto"/>
        <w:jc w:val="both"/>
        <w:rPr>
          <w:b/>
          <w:lang w:val="id-ID"/>
        </w:rPr>
      </w:pPr>
      <w:r w:rsidRPr="00736434">
        <w:rPr>
          <w:b/>
          <w:lang w:val="id-ID"/>
        </w:rPr>
        <w:t xml:space="preserve">2.1.5.2 </w:t>
      </w:r>
      <w:r w:rsidR="00736434" w:rsidRPr="00736434">
        <w:rPr>
          <w:b/>
          <w:lang w:val="id-ID"/>
        </w:rPr>
        <w:t xml:space="preserve">Fungsi </w:t>
      </w:r>
      <w:r w:rsidRPr="00736434">
        <w:rPr>
          <w:b/>
          <w:lang w:val="id-ID"/>
        </w:rPr>
        <w:t>Pajak</w:t>
      </w:r>
    </w:p>
    <w:p w:rsidR="002B25FD" w:rsidRDefault="002B25FD" w:rsidP="002B25FD">
      <w:pPr>
        <w:pStyle w:val="BodyText"/>
        <w:spacing w:line="480" w:lineRule="auto"/>
        <w:jc w:val="both"/>
        <w:rPr>
          <w:lang w:val="id-ID"/>
        </w:rPr>
      </w:pPr>
      <w:r>
        <w:rPr>
          <w:lang w:val="id-ID"/>
        </w:rPr>
        <w:tab/>
      </w:r>
      <w:r w:rsidRPr="00987ED2">
        <w:t xml:space="preserve">Pajak mempunyai peranan penting dalam kehidupan bernegara, khususnya di dalam pelaksanaan pembangunan nasional karena pajak merupakan sumber </w:t>
      </w:r>
      <w:r w:rsidRPr="00987ED2">
        <w:lastRenderedPageBreak/>
        <w:t xml:space="preserve">pendapatan negara untuk membiayai semua pengeluaran termasuk pengeluaran pembangunan nasional untuk mencapai kesejahteraan </w:t>
      </w:r>
      <w:r>
        <w:t>Negara</w:t>
      </w:r>
    </w:p>
    <w:p w:rsidR="002B25FD" w:rsidRDefault="002B25FD" w:rsidP="002B25FD">
      <w:pPr>
        <w:pStyle w:val="BodyText"/>
        <w:ind w:firstLine="720"/>
        <w:rPr>
          <w:lang w:val="id-ID"/>
        </w:rPr>
      </w:pPr>
      <w:r>
        <w:t>Menurut Siti Resmi (2014:3) terdapat dua fungsi pajak yaitu:</w:t>
      </w:r>
    </w:p>
    <w:p w:rsidR="002B25FD" w:rsidRDefault="002B25FD" w:rsidP="002B25FD">
      <w:pPr>
        <w:pStyle w:val="BodyText"/>
        <w:ind w:firstLine="720"/>
        <w:rPr>
          <w:lang w:val="id-ID"/>
        </w:rPr>
      </w:pPr>
    </w:p>
    <w:p w:rsidR="002B25FD" w:rsidRPr="00987ED2" w:rsidRDefault="002B25FD" w:rsidP="002B25FD">
      <w:pPr>
        <w:pStyle w:val="Default"/>
        <w:numPr>
          <w:ilvl w:val="0"/>
          <w:numId w:val="16"/>
        </w:numPr>
        <w:jc w:val="both"/>
      </w:pPr>
      <w:r w:rsidRPr="00987ED2">
        <w:t xml:space="preserve">Fungsi </w:t>
      </w:r>
      <w:r w:rsidRPr="00987ED2">
        <w:rPr>
          <w:i/>
          <w:iCs/>
        </w:rPr>
        <w:t xml:space="preserve">Budgetair </w:t>
      </w:r>
      <w:r w:rsidRPr="00987ED2">
        <w:t xml:space="preserve">(Sumber Keuangan Negara) </w:t>
      </w:r>
    </w:p>
    <w:p w:rsidR="002B25FD" w:rsidRPr="00987ED2" w:rsidRDefault="002B25FD" w:rsidP="002B25FD">
      <w:pPr>
        <w:pStyle w:val="Default"/>
        <w:ind w:left="1080"/>
        <w:jc w:val="both"/>
      </w:pPr>
      <w:proofErr w:type="gramStart"/>
      <w:r w:rsidRPr="00987ED2">
        <w:t xml:space="preserve">Pajak mempunyai fungsi </w:t>
      </w:r>
      <w:r w:rsidRPr="00987ED2">
        <w:rPr>
          <w:i/>
          <w:iCs/>
        </w:rPr>
        <w:t>budgetair</w:t>
      </w:r>
      <w:r w:rsidRPr="00987ED2">
        <w:t>, artinya pajak merupakan salah satu sumber penerimaan pemerintah untuk membiayai pengeluaran baik rutin maupun pembangunan.</w:t>
      </w:r>
      <w:proofErr w:type="gramEnd"/>
      <w:r w:rsidRPr="00987ED2">
        <w:t xml:space="preserve"> </w:t>
      </w:r>
      <w:proofErr w:type="gramStart"/>
      <w:r w:rsidRPr="00987ED2">
        <w:t>Sebagai sumber keuangan negara, pemerintah berupaya memasukkan uang sebanyak-banyaknya untuk kas negara.</w:t>
      </w:r>
      <w:proofErr w:type="gramEnd"/>
      <w:r w:rsidRPr="00987ED2">
        <w:t xml:space="preserve"> Upaya tersebut ditempuh dengan cara ekstensifikasi maupun intensifikasi pemungutan pajak melalui penyempurnaan peraturan berbagai jenis pajak seperti Pajak Penghasilan (PPh), Pajak Pertambahan Nilai (PPN) dan Pajak Penjualan atas Barang Mewah (PPnBM), Pajak Bumi dan Bangunan (PBB), dan lain-lain. </w:t>
      </w:r>
    </w:p>
    <w:p w:rsidR="002B25FD" w:rsidRDefault="002B25FD" w:rsidP="002B25FD">
      <w:pPr>
        <w:pStyle w:val="BodyText"/>
        <w:numPr>
          <w:ilvl w:val="0"/>
          <w:numId w:val="16"/>
        </w:numPr>
        <w:rPr>
          <w:lang w:val="id-ID"/>
        </w:rPr>
      </w:pPr>
      <w:r w:rsidRPr="00987ED2">
        <w:t xml:space="preserve">Fungsi </w:t>
      </w:r>
      <w:r w:rsidRPr="00987ED2">
        <w:rPr>
          <w:i/>
          <w:iCs/>
        </w:rPr>
        <w:t xml:space="preserve">Regularend </w:t>
      </w:r>
      <w:r w:rsidRPr="00987ED2">
        <w:t>(Pengatur)</w:t>
      </w:r>
    </w:p>
    <w:p w:rsidR="002B25FD" w:rsidRDefault="002B25FD" w:rsidP="002B25FD">
      <w:pPr>
        <w:pStyle w:val="BodyText"/>
        <w:ind w:left="1080"/>
        <w:rPr>
          <w:lang w:val="id-ID"/>
        </w:rPr>
      </w:pPr>
      <w:proofErr w:type="gramStart"/>
      <w:r w:rsidRPr="00987ED2">
        <w:t>Pajak mempunyai fungsi pengatur, artinya pajak sebagai alat untuk mengatur atau melaksanakan kebijakan pemerintah dalam bidang sosial dan ekonomi serta mencapai tujuan-tujuan tertentu di luar bidang keuangan</w:t>
      </w:r>
      <w:r>
        <w:rPr>
          <w:lang w:val="id-ID"/>
        </w:rPr>
        <w:t>.</w:t>
      </w:r>
      <w:proofErr w:type="gramEnd"/>
    </w:p>
    <w:p w:rsidR="00736434" w:rsidRDefault="00736434" w:rsidP="002B25FD">
      <w:pPr>
        <w:pStyle w:val="BodyText"/>
        <w:ind w:left="1080"/>
        <w:rPr>
          <w:lang w:val="id-ID"/>
        </w:rPr>
      </w:pPr>
    </w:p>
    <w:p w:rsidR="002B25FD" w:rsidRDefault="002B25FD" w:rsidP="002B25FD">
      <w:pPr>
        <w:pStyle w:val="Default"/>
        <w:spacing w:line="480" w:lineRule="auto"/>
        <w:ind w:firstLine="720"/>
        <w:jc w:val="both"/>
        <w:rPr>
          <w:lang w:val="id-ID"/>
        </w:rPr>
      </w:pPr>
      <w:proofErr w:type="gramStart"/>
      <w:r w:rsidRPr="00987ED2">
        <w:t>Berdasarkan pengertian di</w:t>
      </w:r>
      <w:r>
        <w:t xml:space="preserve"> </w:t>
      </w:r>
      <w:r w:rsidRPr="00987ED2">
        <w:t>atas dapat disimpulkan bahwa fungsi pajak sebagai sumber penerimaan bagi negara untuk membiayai pembangunan nasional dan pengeluaran rutin, selain itu juga sebagai alat pengatur dalam pelaksanaan kebijakan pemerintah di</w:t>
      </w:r>
      <w:r>
        <w:t xml:space="preserve"> </w:t>
      </w:r>
      <w:r w:rsidRPr="00987ED2">
        <w:t>bidang sosial dan ekonomi</w:t>
      </w:r>
      <w:r>
        <w:t>.</w:t>
      </w:r>
      <w:proofErr w:type="gramEnd"/>
    </w:p>
    <w:p w:rsidR="00475D5F" w:rsidRPr="00475D5F" w:rsidRDefault="00475D5F" w:rsidP="002B25FD">
      <w:pPr>
        <w:pStyle w:val="Default"/>
        <w:spacing w:line="480" w:lineRule="auto"/>
        <w:ind w:firstLine="720"/>
        <w:jc w:val="both"/>
        <w:rPr>
          <w:lang w:val="id-ID"/>
        </w:rPr>
      </w:pPr>
    </w:p>
    <w:p w:rsidR="006F0843" w:rsidRPr="00736434" w:rsidRDefault="006F0843" w:rsidP="006F0843">
      <w:pPr>
        <w:pStyle w:val="Default"/>
        <w:spacing w:line="480" w:lineRule="auto"/>
        <w:jc w:val="both"/>
        <w:rPr>
          <w:b/>
          <w:lang w:val="id-ID"/>
        </w:rPr>
      </w:pPr>
      <w:r w:rsidRPr="00736434">
        <w:rPr>
          <w:b/>
          <w:lang w:val="id-ID"/>
        </w:rPr>
        <w:t>2.1.5.3</w:t>
      </w:r>
      <w:r w:rsidRPr="00736434">
        <w:rPr>
          <w:b/>
          <w:lang w:val="id-ID"/>
        </w:rPr>
        <w:tab/>
      </w:r>
      <w:r w:rsidRPr="00736434">
        <w:rPr>
          <w:b/>
        </w:rPr>
        <w:t>Sistem Pemungutan</w:t>
      </w:r>
      <w:r w:rsidRPr="00736434">
        <w:rPr>
          <w:b/>
          <w:spacing w:val="-2"/>
        </w:rPr>
        <w:t xml:space="preserve"> </w:t>
      </w:r>
      <w:r w:rsidRPr="00736434">
        <w:rPr>
          <w:b/>
        </w:rPr>
        <w:t>Pajak</w:t>
      </w:r>
    </w:p>
    <w:p w:rsidR="006F0843" w:rsidRDefault="006F0843" w:rsidP="006F0843">
      <w:pPr>
        <w:pStyle w:val="Default"/>
        <w:spacing w:line="480" w:lineRule="auto"/>
        <w:jc w:val="both"/>
        <w:rPr>
          <w:lang w:val="id-ID" w:bidi="en-US"/>
        </w:rPr>
      </w:pPr>
      <w:r>
        <w:rPr>
          <w:lang w:val="id-ID"/>
        </w:rPr>
        <w:tab/>
      </w:r>
      <w:r w:rsidRPr="006F0843">
        <w:rPr>
          <w:lang w:val="id-ID" w:bidi="en-US"/>
        </w:rPr>
        <w:t>Selain itu menurut Mardiasmo (2013:7) di Indonesia sendiri Sistem pemungutan pajak dapat dibagi menjadi tiga, yaitu sebagai berikut:</w:t>
      </w:r>
    </w:p>
    <w:p w:rsidR="006F0843" w:rsidRDefault="006F0843" w:rsidP="006F0843">
      <w:pPr>
        <w:pStyle w:val="Default"/>
        <w:numPr>
          <w:ilvl w:val="0"/>
          <w:numId w:val="17"/>
        </w:numPr>
        <w:spacing w:line="480" w:lineRule="auto"/>
        <w:jc w:val="both"/>
        <w:rPr>
          <w:lang w:val="id-ID" w:bidi="en-US"/>
        </w:rPr>
      </w:pPr>
      <w:r>
        <w:rPr>
          <w:i/>
        </w:rPr>
        <w:t>Official</w:t>
      </w:r>
      <w:r>
        <w:rPr>
          <w:i/>
          <w:spacing w:val="-7"/>
        </w:rPr>
        <w:t xml:space="preserve"> </w:t>
      </w:r>
      <w:r>
        <w:rPr>
          <w:i/>
        </w:rPr>
        <w:t>Assessment</w:t>
      </w:r>
      <w:r>
        <w:rPr>
          <w:i/>
          <w:spacing w:val="-6"/>
        </w:rPr>
        <w:t xml:space="preserve"> </w:t>
      </w:r>
      <w:r>
        <w:rPr>
          <w:i/>
        </w:rPr>
        <w:t>System</w:t>
      </w:r>
      <w:r>
        <w:rPr>
          <w:i/>
          <w:spacing w:val="-6"/>
        </w:rPr>
        <w:t xml:space="preserve"> </w:t>
      </w:r>
      <w:r>
        <w:t>adalah</w:t>
      </w:r>
      <w:r>
        <w:rPr>
          <w:spacing w:val="-5"/>
        </w:rPr>
        <w:t xml:space="preserve"> </w:t>
      </w:r>
      <w:r>
        <w:t>suatu</w:t>
      </w:r>
      <w:r>
        <w:rPr>
          <w:spacing w:val="-6"/>
        </w:rPr>
        <w:t xml:space="preserve"> </w:t>
      </w:r>
      <w:r>
        <w:t>sistem</w:t>
      </w:r>
      <w:r>
        <w:rPr>
          <w:spacing w:val="-7"/>
        </w:rPr>
        <w:t xml:space="preserve"> </w:t>
      </w:r>
      <w:r>
        <w:t>pemungutan</w:t>
      </w:r>
      <w:r>
        <w:rPr>
          <w:spacing w:val="-1"/>
        </w:rPr>
        <w:t xml:space="preserve"> </w:t>
      </w:r>
      <w:r>
        <w:t>yang</w:t>
      </w:r>
      <w:r>
        <w:rPr>
          <w:spacing w:val="-10"/>
        </w:rPr>
        <w:t xml:space="preserve"> </w:t>
      </w:r>
      <w:r>
        <w:t>memberi wewenang kepada pemerintah (fiskus) untuk menentukan besarnya pajak yang terutang oleh Wajib</w:t>
      </w:r>
      <w:r>
        <w:rPr>
          <w:spacing w:val="-5"/>
        </w:rPr>
        <w:t xml:space="preserve"> </w:t>
      </w:r>
      <w:r>
        <w:t>Pajak</w:t>
      </w:r>
    </w:p>
    <w:p w:rsidR="006F0843" w:rsidRPr="006F0843" w:rsidRDefault="006F0843" w:rsidP="006F0843">
      <w:pPr>
        <w:pStyle w:val="ListParagraph"/>
        <w:numPr>
          <w:ilvl w:val="0"/>
          <w:numId w:val="17"/>
        </w:numPr>
        <w:jc w:val="both"/>
        <w:rPr>
          <w:rFonts w:ascii="Times New Roman" w:hAnsi="Times New Roman" w:cs="Times New Roman"/>
          <w:color w:val="000000"/>
          <w:sz w:val="24"/>
          <w:szCs w:val="24"/>
          <w:lang w:bidi="en-US"/>
        </w:rPr>
      </w:pPr>
      <w:r w:rsidRPr="00736434">
        <w:rPr>
          <w:rFonts w:ascii="Times New Roman" w:hAnsi="Times New Roman" w:cs="Times New Roman"/>
          <w:i/>
          <w:color w:val="000000"/>
          <w:sz w:val="24"/>
          <w:szCs w:val="24"/>
          <w:lang w:bidi="en-US"/>
        </w:rPr>
        <w:t>Self Assessment System</w:t>
      </w:r>
      <w:r w:rsidRPr="006F0843">
        <w:rPr>
          <w:rFonts w:ascii="Times New Roman" w:hAnsi="Times New Roman" w:cs="Times New Roman"/>
          <w:color w:val="000000"/>
          <w:sz w:val="24"/>
          <w:szCs w:val="24"/>
          <w:lang w:bidi="en-US"/>
        </w:rPr>
        <w:t xml:space="preserve"> adalah suatu sistem pemungutan yang memberi wewenang sepenuhnya kepada Wajib Pajak untuk menghitung, </w:t>
      </w:r>
      <w:r w:rsidRPr="006F0843">
        <w:rPr>
          <w:rFonts w:ascii="Times New Roman" w:hAnsi="Times New Roman" w:cs="Times New Roman"/>
          <w:color w:val="000000"/>
          <w:sz w:val="24"/>
          <w:szCs w:val="24"/>
          <w:lang w:bidi="en-US"/>
        </w:rPr>
        <w:lastRenderedPageBreak/>
        <w:t>memperhitungkan, membayar, dan melaporkan sendiri besarnya pajak yang terutang.</w:t>
      </w:r>
      <w:r w:rsidR="00A13EBB">
        <w:rPr>
          <w:rFonts w:ascii="Times New Roman" w:hAnsi="Times New Roman" w:cs="Times New Roman"/>
          <w:color w:val="000000"/>
          <w:sz w:val="24"/>
          <w:szCs w:val="24"/>
          <w:lang w:bidi="en-US"/>
        </w:rPr>
        <w:tab/>
      </w:r>
    </w:p>
    <w:p w:rsidR="006F0843" w:rsidRDefault="006F0843" w:rsidP="00736434">
      <w:pPr>
        <w:pStyle w:val="ListParagraph"/>
        <w:numPr>
          <w:ilvl w:val="0"/>
          <w:numId w:val="17"/>
        </w:numPr>
        <w:jc w:val="both"/>
        <w:rPr>
          <w:rFonts w:ascii="Times New Roman" w:hAnsi="Times New Roman" w:cs="Times New Roman"/>
          <w:color w:val="000000"/>
          <w:sz w:val="24"/>
          <w:szCs w:val="24"/>
          <w:lang w:bidi="en-US"/>
        </w:rPr>
      </w:pPr>
      <w:r w:rsidRPr="00736434">
        <w:rPr>
          <w:rFonts w:ascii="Times New Roman" w:hAnsi="Times New Roman" w:cs="Times New Roman"/>
          <w:i/>
          <w:color w:val="000000"/>
          <w:sz w:val="24"/>
          <w:szCs w:val="24"/>
          <w:lang w:bidi="en-US"/>
        </w:rPr>
        <w:t>Withholding System</w:t>
      </w:r>
      <w:r w:rsidRPr="006F0843">
        <w:rPr>
          <w:rFonts w:ascii="Times New Roman" w:hAnsi="Times New Roman" w:cs="Times New Roman"/>
          <w:color w:val="000000"/>
          <w:sz w:val="24"/>
          <w:szCs w:val="24"/>
          <w:lang w:bidi="en-US"/>
        </w:rPr>
        <w:t xml:space="preserve"> adalah suatu sistem pemungutan yang memberi wewenang kepada pihak ketiga (bukan fiskus dan bukan Wajib Pajak yang</w:t>
      </w:r>
      <w:r>
        <w:rPr>
          <w:rFonts w:ascii="Times New Roman" w:hAnsi="Times New Roman" w:cs="Times New Roman"/>
          <w:color w:val="000000"/>
          <w:sz w:val="24"/>
          <w:szCs w:val="24"/>
          <w:lang w:bidi="en-US"/>
        </w:rPr>
        <w:t xml:space="preserve"> </w:t>
      </w:r>
      <w:r w:rsidRPr="006F0843">
        <w:rPr>
          <w:rFonts w:ascii="Times New Roman" w:hAnsi="Times New Roman" w:cs="Times New Roman"/>
          <w:color w:val="000000"/>
          <w:sz w:val="24"/>
          <w:szCs w:val="24"/>
          <w:lang w:bidi="en-US"/>
        </w:rPr>
        <w:t>bersangkutan) untuk menentukan besarnya pajak yang terutang oleh Wajib Pajak.</w:t>
      </w:r>
    </w:p>
    <w:p w:rsidR="005D47EC" w:rsidRDefault="005D47EC" w:rsidP="005D47EC">
      <w:pPr>
        <w:pStyle w:val="ListParagraph"/>
        <w:spacing w:line="480" w:lineRule="auto"/>
        <w:ind w:left="1080"/>
        <w:rPr>
          <w:rFonts w:ascii="Times New Roman" w:hAnsi="Times New Roman" w:cs="Times New Roman"/>
          <w:color w:val="000000"/>
          <w:sz w:val="24"/>
          <w:szCs w:val="24"/>
          <w:lang w:bidi="en-US"/>
        </w:rPr>
      </w:pPr>
    </w:p>
    <w:p w:rsidR="005D47EC" w:rsidRPr="00736434" w:rsidRDefault="005D47EC" w:rsidP="005D47EC">
      <w:pPr>
        <w:spacing w:line="480" w:lineRule="auto"/>
        <w:rPr>
          <w:rFonts w:ascii="Times New Roman" w:hAnsi="Times New Roman" w:cs="Times New Roman"/>
          <w:b/>
          <w:color w:val="000000"/>
          <w:sz w:val="24"/>
          <w:szCs w:val="24"/>
          <w:lang w:bidi="en-US"/>
        </w:rPr>
      </w:pPr>
      <w:r w:rsidRPr="00736434">
        <w:rPr>
          <w:rFonts w:ascii="Times New Roman" w:hAnsi="Times New Roman" w:cs="Times New Roman"/>
          <w:b/>
          <w:color w:val="000000"/>
          <w:sz w:val="24"/>
          <w:szCs w:val="24"/>
          <w:lang w:bidi="en-US"/>
        </w:rPr>
        <w:t>2.1.5.4</w:t>
      </w:r>
      <w:r w:rsidRPr="00736434">
        <w:rPr>
          <w:rFonts w:ascii="Times New Roman" w:hAnsi="Times New Roman" w:cs="Times New Roman"/>
          <w:b/>
          <w:color w:val="000000"/>
          <w:sz w:val="24"/>
          <w:szCs w:val="24"/>
          <w:lang w:bidi="en-US"/>
        </w:rPr>
        <w:tab/>
      </w:r>
      <w:r w:rsidR="00736434" w:rsidRPr="00736434">
        <w:rPr>
          <w:rFonts w:ascii="Times New Roman" w:hAnsi="Times New Roman" w:cs="Times New Roman"/>
          <w:b/>
          <w:color w:val="000000"/>
          <w:sz w:val="24"/>
          <w:szCs w:val="24"/>
          <w:lang w:bidi="en-US"/>
        </w:rPr>
        <w:t>Jenis – Jenis Pajak</w:t>
      </w:r>
    </w:p>
    <w:p w:rsidR="005D47EC" w:rsidRDefault="005D47EC" w:rsidP="005D47EC">
      <w:pPr>
        <w:spacing w:line="480" w:lineRule="auto"/>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ab/>
      </w:r>
      <w:r w:rsidRPr="005D47EC">
        <w:rPr>
          <w:rFonts w:ascii="Times New Roman" w:hAnsi="Times New Roman" w:cs="Times New Roman"/>
          <w:color w:val="000000"/>
          <w:sz w:val="24"/>
          <w:szCs w:val="24"/>
          <w:lang w:val="en-US" w:bidi="en-US"/>
        </w:rPr>
        <w:t>Menurut Resmi (2014:7) terdapat jenis pajak yang dapat dikelompokkan menjadi tiga yaitu</w:t>
      </w:r>
      <w:r>
        <w:rPr>
          <w:rFonts w:ascii="Times New Roman" w:hAnsi="Times New Roman" w:cs="Times New Roman"/>
          <w:color w:val="000000"/>
          <w:sz w:val="24"/>
          <w:szCs w:val="24"/>
          <w:lang w:bidi="en-US"/>
        </w:rPr>
        <w:t>:</w:t>
      </w:r>
    </w:p>
    <w:p w:rsidR="005D47EC" w:rsidRDefault="005D47EC" w:rsidP="005D47EC">
      <w:pPr>
        <w:pStyle w:val="ListParagraph"/>
        <w:numPr>
          <w:ilvl w:val="0"/>
          <w:numId w:val="18"/>
        </w:numPr>
        <w:spacing w:line="240" w:lineRule="auto"/>
        <w:rPr>
          <w:rFonts w:ascii="Times New Roman" w:hAnsi="Times New Roman" w:cs="Times New Roman"/>
          <w:color w:val="000000"/>
          <w:sz w:val="24"/>
          <w:szCs w:val="24"/>
          <w:lang w:bidi="en-US"/>
        </w:rPr>
      </w:pPr>
      <w:r w:rsidRPr="005D47EC">
        <w:rPr>
          <w:rFonts w:ascii="Times New Roman" w:hAnsi="Times New Roman" w:cs="Times New Roman"/>
          <w:color w:val="000000"/>
          <w:sz w:val="24"/>
          <w:szCs w:val="24"/>
          <w:lang w:val="en-US" w:bidi="en-US"/>
        </w:rPr>
        <w:t>Menurut Golongan Pajak dikelompokkan menjadi dua:</w:t>
      </w:r>
    </w:p>
    <w:p w:rsidR="005D47EC" w:rsidRDefault="005D47EC" w:rsidP="005D47EC">
      <w:pPr>
        <w:pStyle w:val="ListParagraph"/>
        <w:numPr>
          <w:ilvl w:val="5"/>
          <w:numId w:val="15"/>
        </w:numPr>
        <w:spacing w:line="240" w:lineRule="auto"/>
        <w:ind w:left="1560" w:hanging="426"/>
        <w:jc w:val="both"/>
        <w:rPr>
          <w:rFonts w:ascii="Times New Roman" w:hAnsi="Times New Roman" w:cs="Times New Roman"/>
          <w:color w:val="000000"/>
          <w:sz w:val="24"/>
          <w:szCs w:val="24"/>
          <w:lang w:bidi="en-US"/>
        </w:rPr>
      </w:pPr>
      <w:r w:rsidRPr="005D47EC">
        <w:rPr>
          <w:rFonts w:ascii="Times New Roman" w:hAnsi="Times New Roman" w:cs="Times New Roman"/>
          <w:color w:val="000000"/>
          <w:sz w:val="24"/>
          <w:szCs w:val="24"/>
          <w:lang w:val="en-US" w:bidi="en-US"/>
        </w:rPr>
        <w:t>Pajak Langsung, pajak yang harus dipikul atau ditanggung sendiri oleh Wajib Pajak dan tidak dapat dilimpahkan atau dibebankan kepada orang lain atau pihak lain. Pajak harus menjadi beban Wajib Pajak yang bersangkutan. Contoh: Pajak Penghasilan (PPh).</w:t>
      </w:r>
    </w:p>
    <w:p w:rsidR="005D47EC" w:rsidRDefault="005D47EC" w:rsidP="005D47EC">
      <w:pPr>
        <w:pStyle w:val="ListParagraph"/>
        <w:numPr>
          <w:ilvl w:val="5"/>
          <w:numId w:val="15"/>
        </w:numPr>
        <w:spacing w:line="240" w:lineRule="auto"/>
        <w:ind w:left="1560" w:hanging="426"/>
        <w:jc w:val="both"/>
        <w:rPr>
          <w:rFonts w:ascii="Times New Roman" w:hAnsi="Times New Roman" w:cs="Times New Roman"/>
          <w:color w:val="000000"/>
          <w:sz w:val="24"/>
          <w:szCs w:val="24"/>
          <w:lang w:bidi="en-US"/>
        </w:rPr>
      </w:pPr>
      <w:r w:rsidRPr="005D47EC">
        <w:rPr>
          <w:rFonts w:ascii="Times New Roman" w:hAnsi="Times New Roman" w:cs="Times New Roman"/>
          <w:color w:val="000000"/>
          <w:sz w:val="24"/>
          <w:szCs w:val="24"/>
          <w:lang w:val="en-US" w:bidi="en-US"/>
        </w:rPr>
        <w:t>Pajak Tidak Langsung, pajak yang pada akhirnya dapat dibebankan atau dilimpahkan kepada orang lain atau pihak ketiga. Pajak tidak langsung terjadi jika terdapat suatu kegiatan, peristiwa, atau perbuatan yang menyebabkan terutangnya pajak, misalnya terjadi penyerahan barang atau jasa. Contoh: Pajak Pertambahan Nilai (PPN).</w:t>
      </w:r>
    </w:p>
    <w:p w:rsidR="005D47EC" w:rsidRDefault="005D47EC" w:rsidP="005D47EC">
      <w:pPr>
        <w:pStyle w:val="ListParagraph"/>
        <w:numPr>
          <w:ilvl w:val="0"/>
          <w:numId w:val="18"/>
        </w:numPr>
        <w:spacing w:line="240" w:lineRule="auto"/>
        <w:jc w:val="both"/>
        <w:rPr>
          <w:rFonts w:ascii="Times New Roman" w:hAnsi="Times New Roman" w:cs="Times New Roman"/>
          <w:color w:val="000000"/>
          <w:sz w:val="24"/>
          <w:szCs w:val="24"/>
          <w:lang w:bidi="en-US"/>
        </w:rPr>
      </w:pPr>
      <w:r w:rsidRPr="005D47EC">
        <w:rPr>
          <w:rFonts w:ascii="Times New Roman" w:hAnsi="Times New Roman" w:cs="Times New Roman"/>
          <w:color w:val="000000"/>
          <w:sz w:val="24"/>
          <w:szCs w:val="24"/>
          <w:lang w:val="en-US" w:bidi="en-US"/>
        </w:rPr>
        <w:t>Menurut Sifat Pajak dapat dikelompokkan menjadi dua, yaitu:</w:t>
      </w:r>
    </w:p>
    <w:p w:rsidR="005D47EC" w:rsidRDefault="005D47EC" w:rsidP="005D47EC">
      <w:pPr>
        <w:pStyle w:val="ListParagraph"/>
        <w:numPr>
          <w:ilvl w:val="0"/>
          <w:numId w:val="19"/>
        </w:numPr>
        <w:spacing w:line="240" w:lineRule="auto"/>
        <w:jc w:val="both"/>
        <w:rPr>
          <w:rFonts w:ascii="Times New Roman" w:hAnsi="Times New Roman" w:cs="Times New Roman"/>
          <w:color w:val="000000"/>
          <w:sz w:val="24"/>
          <w:szCs w:val="24"/>
          <w:lang w:bidi="en-US"/>
        </w:rPr>
      </w:pPr>
      <w:r w:rsidRPr="005D47EC">
        <w:rPr>
          <w:rFonts w:ascii="Times New Roman" w:hAnsi="Times New Roman" w:cs="Times New Roman"/>
          <w:color w:val="000000"/>
          <w:sz w:val="24"/>
          <w:szCs w:val="24"/>
          <w:lang w:bidi="en-US"/>
        </w:rPr>
        <w:t>Pajak Subjektif, pajak yang pengenaannya memerhatikan keadaan pribadi Wajib Pajak atau pengenaan pajak yang memerhatikan keadaan subjeknya. Contoh: Pajak Penghasilan (PPh).</w:t>
      </w:r>
    </w:p>
    <w:p w:rsidR="005D47EC" w:rsidRDefault="005D47EC" w:rsidP="005D47EC">
      <w:pPr>
        <w:pStyle w:val="ListParagraph"/>
        <w:numPr>
          <w:ilvl w:val="0"/>
          <w:numId w:val="19"/>
        </w:numPr>
        <w:spacing w:line="240" w:lineRule="auto"/>
        <w:jc w:val="both"/>
        <w:rPr>
          <w:rFonts w:ascii="Times New Roman" w:hAnsi="Times New Roman" w:cs="Times New Roman"/>
          <w:color w:val="000000"/>
          <w:sz w:val="24"/>
          <w:szCs w:val="24"/>
          <w:lang w:bidi="en-US"/>
        </w:rPr>
      </w:pPr>
      <w:r w:rsidRPr="005D47EC">
        <w:rPr>
          <w:rFonts w:ascii="Times New Roman" w:hAnsi="Times New Roman" w:cs="Times New Roman"/>
          <w:color w:val="000000"/>
          <w:sz w:val="24"/>
          <w:szCs w:val="24"/>
          <w:lang w:bidi="en-US"/>
        </w:rPr>
        <w:t>Pajak Objektif, pajak yang pengenaannya memerhatikan objeknya baik berupa benda, keadaan, perbuatan, atau peristiwa yang mengakibatkan timbulnya kewajiban membayar pajak, tanpa memerhatikan keadaan pribadai Subjek Pajak (Wajib Pajak) maupun tempat tinggal. Contoh: Pajak Pertambahan Nilai (PPN), Pajak Penjualan atas Barang Mewah (PPnBM), serta Pajak Bumi dan Bangunan (PBB).</w:t>
      </w:r>
    </w:p>
    <w:p w:rsidR="005D47EC" w:rsidRDefault="005D47EC" w:rsidP="00736434">
      <w:pPr>
        <w:spacing w:line="480" w:lineRule="auto"/>
        <w:ind w:firstLine="720"/>
        <w:jc w:val="both"/>
        <w:rPr>
          <w:rFonts w:ascii="Times New Roman" w:hAnsi="Times New Roman" w:cs="Times New Roman"/>
          <w:color w:val="000000"/>
          <w:sz w:val="24"/>
          <w:szCs w:val="24"/>
          <w:lang w:bidi="en-US"/>
        </w:rPr>
      </w:pPr>
      <w:r w:rsidRPr="005D47EC">
        <w:rPr>
          <w:rFonts w:ascii="Times New Roman" w:hAnsi="Times New Roman" w:cs="Times New Roman"/>
          <w:color w:val="000000"/>
          <w:sz w:val="24"/>
          <w:szCs w:val="24"/>
          <w:lang w:bidi="en-US"/>
        </w:rPr>
        <w:t xml:space="preserve">Berdasarkan pengertian di atas dapat disimpulkan bahwa jenis pajak dibagi menurut golongan dan sifatnya, pajak menurut golongan yaitu pajak yang </w:t>
      </w:r>
      <w:r w:rsidRPr="005D47EC">
        <w:rPr>
          <w:rFonts w:ascii="Times New Roman" w:hAnsi="Times New Roman" w:cs="Times New Roman"/>
          <w:color w:val="000000"/>
          <w:sz w:val="24"/>
          <w:szCs w:val="24"/>
          <w:lang w:bidi="en-US"/>
        </w:rPr>
        <w:lastRenderedPageBreak/>
        <w:t>ditanggung oleh pribadi atau dbebankan ke pihak ketiga. Sedangkan pajak menurut sifat yaitu pajak yang memerlihatkan keadaan subjek atau objeknya.</w:t>
      </w:r>
    </w:p>
    <w:p w:rsidR="005D47EC" w:rsidRPr="00736434" w:rsidRDefault="005D47EC" w:rsidP="005D47EC">
      <w:pPr>
        <w:spacing w:line="480" w:lineRule="auto"/>
        <w:jc w:val="both"/>
        <w:rPr>
          <w:rFonts w:ascii="Times New Roman" w:hAnsi="Times New Roman" w:cs="Times New Roman"/>
          <w:b/>
          <w:color w:val="000000"/>
          <w:sz w:val="24"/>
          <w:szCs w:val="24"/>
          <w:lang w:bidi="en-US"/>
        </w:rPr>
      </w:pPr>
      <w:r w:rsidRPr="00736434">
        <w:rPr>
          <w:rFonts w:ascii="Times New Roman" w:hAnsi="Times New Roman" w:cs="Times New Roman"/>
          <w:b/>
          <w:color w:val="000000"/>
          <w:sz w:val="24"/>
          <w:szCs w:val="24"/>
          <w:lang w:bidi="en-US"/>
        </w:rPr>
        <w:t xml:space="preserve">2.1.5.5 </w:t>
      </w:r>
      <w:r w:rsidR="00531774" w:rsidRPr="00736434">
        <w:rPr>
          <w:rFonts w:ascii="Times New Roman" w:hAnsi="Times New Roman" w:cs="Times New Roman"/>
          <w:b/>
          <w:color w:val="000000"/>
          <w:sz w:val="24"/>
          <w:szCs w:val="24"/>
          <w:lang w:bidi="en-US"/>
        </w:rPr>
        <w:t>Beban Pajak</w:t>
      </w:r>
    </w:p>
    <w:p w:rsidR="00531774" w:rsidRPr="00531774" w:rsidRDefault="00531774" w:rsidP="00531774">
      <w:pPr>
        <w:spacing w:line="480" w:lineRule="auto"/>
        <w:jc w:val="both"/>
        <w:rPr>
          <w:rFonts w:ascii="Times New Roman" w:hAnsi="Times New Roman" w:cs="Times New Roman"/>
          <w:color w:val="000000"/>
          <w:sz w:val="24"/>
          <w:szCs w:val="24"/>
          <w:lang w:val="en-US" w:bidi="en-US"/>
        </w:rPr>
      </w:pPr>
      <w:r>
        <w:rPr>
          <w:rFonts w:ascii="Times New Roman" w:hAnsi="Times New Roman" w:cs="Times New Roman"/>
          <w:color w:val="000000"/>
          <w:sz w:val="24"/>
          <w:szCs w:val="24"/>
          <w:lang w:bidi="en-US"/>
        </w:rPr>
        <w:tab/>
      </w:r>
      <w:r w:rsidRPr="00531774">
        <w:rPr>
          <w:rFonts w:ascii="Times New Roman" w:hAnsi="Times New Roman" w:cs="Times New Roman"/>
          <w:color w:val="000000"/>
          <w:sz w:val="24"/>
          <w:szCs w:val="24"/>
          <w:lang w:val="en-US" w:bidi="en-US"/>
        </w:rPr>
        <w:t xml:space="preserve">Merujuk dari PSAK Nomor 46 Paragraf 5 dan </w:t>
      </w:r>
      <w:proofErr w:type="gramStart"/>
      <w:r w:rsidRPr="00531774">
        <w:rPr>
          <w:rFonts w:ascii="Times New Roman" w:hAnsi="Times New Roman" w:cs="Times New Roman"/>
          <w:color w:val="000000"/>
          <w:sz w:val="24"/>
          <w:szCs w:val="24"/>
          <w:lang w:val="en-US" w:bidi="en-US"/>
        </w:rPr>
        <w:t>6 ,</w:t>
      </w:r>
      <w:proofErr w:type="gramEnd"/>
      <w:r w:rsidRPr="00531774">
        <w:rPr>
          <w:rFonts w:ascii="Times New Roman" w:hAnsi="Times New Roman" w:cs="Times New Roman"/>
          <w:color w:val="000000"/>
          <w:sz w:val="24"/>
          <w:szCs w:val="24"/>
          <w:lang w:val="en-US" w:bidi="en-US"/>
        </w:rPr>
        <w:t xml:space="preserve"> beban pajak (penghasilan pajak) adalah jumlah gabungan pajak kini dan pajak tangguhan yang diperhitungkan dalam menentukan laba-rugi pada suatu periode. </w:t>
      </w:r>
      <w:proofErr w:type="gramStart"/>
      <w:r w:rsidRPr="00531774">
        <w:rPr>
          <w:rFonts w:ascii="Times New Roman" w:hAnsi="Times New Roman" w:cs="Times New Roman"/>
          <w:color w:val="000000"/>
          <w:sz w:val="24"/>
          <w:szCs w:val="24"/>
          <w:lang w:val="en-US" w:bidi="en-US"/>
        </w:rPr>
        <w:t>Beban pajak (penghasilan pajak) terdiri dari beban pajak kini (penghasilan pajak kini) adalah jumlah pajak penghasilan terutang atas penghasilan kena pajak pada satu periode dan beban pajak tangguhan (penghasilan pajak tangguhan) adalah jumlah pajak penghasilan terutang untuk periode mendatang sebagai akibat adanya perbedaan temporer kena pajak.</w:t>
      </w:r>
      <w:proofErr w:type="gramEnd"/>
    </w:p>
    <w:p w:rsidR="00475D5F" w:rsidRPr="00475D5F" w:rsidRDefault="00531774" w:rsidP="0031158C">
      <w:pPr>
        <w:spacing w:line="480" w:lineRule="auto"/>
        <w:ind w:firstLine="720"/>
        <w:jc w:val="both"/>
        <w:rPr>
          <w:rFonts w:ascii="Times New Roman" w:hAnsi="Times New Roman" w:cs="Times New Roman"/>
          <w:color w:val="000000"/>
          <w:sz w:val="24"/>
          <w:szCs w:val="24"/>
          <w:lang w:bidi="en-US"/>
        </w:rPr>
      </w:pPr>
      <w:proofErr w:type="gramStart"/>
      <w:r w:rsidRPr="00531774">
        <w:rPr>
          <w:rFonts w:ascii="Times New Roman" w:hAnsi="Times New Roman" w:cs="Times New Roman"/>
          <w:color w:val="000000"/>
          <w:sz w:val="24"/>
          <w:szCs w:val="24"/>
          <w:lang w:val="en-US" w:bidi="en-US"/>
        </w:rPr>
        <w:t>Berdasarkan definisi di atas dapat disimpulkan bahwa beban pajak merupakan jumlah gabungan pajak kini dan pajak tangguhan berdasarkan periodenya dalam satu periode atau periode mendatang.</w:t>
      </w:r>
      <w:proofErr w:type="gramEnd"/>
    </w:p>
    <w:p w:rsidR="00531774" w:rsidRPr="00736434" w:rsidRDefault="00531774" w:rsidP="00531774">
      <w:pPr>
        <w:spacing w:line="480" w:lineRule="auto"/>
        <w:jc w:val="both"/>
        <w:rPr>
          <w:rFonts w:ascii="Times New Roman" w:hAnsi="Times New Roman" w:cs="Times New Roman"/>
          <w:b/>
          <w:color w:val="000000"/>
          <w:sz w:val="24"/>
          <w:szCs w:val="24"/>
          <w:lang w:bidi="en-US"/>
        </w:rPr>
      </w:pPr>
      <w:r w:rsidRPr="00736434">
        <w:rPr>
          <w:rFonts w:ascii="Times New Roman" w:hAnsi="Times New Roman" w:cs="Times New Roman"/>
          <w:b/>
          <w:color w:val="000000"/>
          <w:sz w:val="24"/>
          <w:szCs w:val="24"/>
          <w:lang w:bidi="en-US"/>
        </w:rPr>
        <w:t>2.1.5.6</w:t>
      </w:r>
      <w:r w:rsidRPr="00736434">
        <w:rPr>
          <w:rFonts w:ascii="Times New Roman" w:hAnsi="Times New Roman" w:cs="Times New Roman"/>
          <w:b/>
          <w:color w:val="000000"/>
          <w:sz w:val="24"/>
          <w:szCs w:val="24"/>
          <w:lang w:bidi="en-US"/>
        </w:rPr>
        <w:tab/>
        <w:t>Manajemen Pajak</w:t>
      </w:r>
    </w:p>
    <w:p w:rsidR="00531774" w:rsidRPr="00531774" w:rsidRDefault="00531774" w:rsidP="00531774">
      <w:pPr>
        <w:spacing w:line="480" w:lineRule="auto"/>
        <w:jc w:val="both"/>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ab/>
      </w:r>
      <w:r w:rsidRPr="00531774">
        <w:rPr>
          <w:rFonts w:ascii="Times New Roman" w:hAnsi="Times New Roman" w:cs="Times New Roman"/>
          <w:color w:val="000000"/>
          <w:sz w:val="24"/>
          <w:szCs w:val="24"/>
          <w:lang w:bidi="en-US"/>
        </w:rPr>
        <w:t>Pajak di mata negara merupakan sumber penerimaan untuk membiayai penyelenggaraan pemerintahan, sedangkan pajak bagi perusahaan selaku wajib pajak adalah beban yang akan mengurangi laba bersih. Sedangkan kita ketahui perusahaan memiliki tujuan untuk memperoleh laba semaksimal mungkin, dan berusaha membayar pajak sekecil mungkin karena dengan membayar pajak berarti mengurangi kemampuan ekonomis perusahaan.</w:t>
      </w:r>
    </w:p>
    <w:p w:rsidR="00531774" w:rsidRDefault="00531774" w:rsidP="00531774">
      <w:pPr>
        <w:spacing w:line="480" w:lineRule="auto"/>
        <w:ind w:firstLine="720"/>
        <w:jc w:val="both"/>
        <w:rPr>
          <w:rFonts w:ascii="Times New Roman" w:hAnsi="Times New Roman" w:cs="Times New Roman"/>
          <w:color w:val="000000"/>
          <w:sz w:val="24"/>
          <w:szCs w:val="24"/>
          <w:lang w:bidi="en-US"/>
        </w:rPr>
      </w:pPr>
      <w:r w:rsidRPr="00531774">
        <w:rPr>
          <w:rFonts w:ascii="Times New Roman" w:hAnsi="Times New Roman" w:cs="Times New Roman"/>
          <w:color w:val="000000"/>
          <w:sz w:val="24"/>
          <w:szCs w:val="24"/>
          <w:lang w:bidi="en-US"/>
        </w:rPr>
        <w:lastRenderedPageBreak/>
        <w:t>Pohan (2013:3) mengungkapkan salah satu upaya yang dapat dilakukan oleh pengusaha adalah dengan meminimalkan beban pajak dalam batas yang tidak melanggar aturan, karena pajak merupakan salah satu faktor pengurang laba.</w:t>
      </w:r>
    </w:p>
    <w:p w:rsidR="00531774" w:rsidRDefault="00531774" w:rsidP="00531774">
      <w:pPr>
        <w:spacing w:line="480" w:lineRule="auto"/>
        <w:ind w:firstLine="720"/>
        <w:jc w:val="both"/>
        <w:rPr>
          <w:rFonts w:ascii="Times New Roman" w:hAnsi="Times New Roman" w:cs="Times New Roman"/>
          <w:color w:val="000000"/>
          <w:sz w:val="24"/>
          <w:szCs w:val="24"/>
          <w:lang w:bidi="en-US"/>
        </w:rPr>
      </w:pPr>
      <w:r w:rsidRPr="00531774">
        <w:rPr>
          <w:rFonts w:ascii="Times New Roman" w:hAnsi="Times New Roman" w:cs="Times New Roman"/>
          <w:color w:val="000000"/>
          <w:sz w:val="24"/>
          <w:szCs w:val="24"/>
          <w:lang w:bidi="en-US"/>
        </w:rPr>
        <w:t>Menurut Pohan (2013:13), manajemen perpajakan adalah:</w:t>
      </w:r>
    </w:p>
    <w:p w:rsidR="00531774" w:rsidRDefault="00531774" w:rsidP="00531774">
      <w:pPr>
        <w:spacing w:line="240" w:lineRule="auto"/>
        <w:ind w:left="720"/>
        <w:jc w:val="both"/>
        <w:rPr>
          <w:rFonts w:ascii="Times New Roman" w:hAnsi="Times New Roman" w:cs="Times New Roman"/>
          <w:color w:val="000000"/>
          <w:sz w:val="24"/>
          <w:szCs w:val="24"/>
          <w:lang w:bidi="en-US"/>
        </w:rPr>
      </w:pPr>
      <w:r w:rsidRPr="00531774">
        <w:rPr>
          <w:rFonts w:ascii="Times New Roman" w:hAnsi="Times New Roman" w:cs="Times New Roman"/>
          <w:color w:val="000000"/>
          <w:sz w:val="24"/>
          <w:szCs w:val="24"/>
          <w:lang w:bidi="en-US"/>
        </w:rPr>
        <w:t>“Usaha menyeluruh yang dilakukan tax manager dalam suatu perusahaan atau organisasi agar hal-hal yang berhubungan dengan perpajakan dari perusahaan atau organisasi tersebut dapat dikelola dengan baik, efisien, dan ekonomis, sehingga memberi kontribusi maksimum bagi perusahaan.”</w:t>
      </w:r>
    </w:p>
    <w:p w:rsidR="00531774" w:rsidRDefault="00531774" w:rsidP="0036647C">
      <w:pPr>
        <w:spacing w:line="480" w:lineRule="auto"/>
        <w:ind w:firstLine="720"/>
        <w:jc w:val="both"/>
        <w:rPr>
          <w:rFonts w:ascii="Times New Roman" w:hAnsi="Times New Roman" w:cs="Times New Roman"/>
          <w:color w:val="000000"/>
          <w:sz w:val="24"/>
          <w:szCs w:val="24"/>
          <w:lang w:bidi="en-US"/>
        </w:rPr>
      </w:pPr>
      <w:r w:rsidRPr="00531774">
        <w:rPr>
          <w:rFonts w:ascii="Times New Roman" w:hAnsi="Times New Roman" w:cs="Times New Roman"/>
          <w:color w:val="000000"/>
          <w:sz w:val="24"/>
          <w:szCs w:val="24"/>
          <w:lang w:bidi="en-US"/>
        </w:rPr>
        <w:t>Berdasarkan definisi di atas, dapat di simpulkan bahwa manajemen pajak adalah usaha yang dilakukan oleh manajemen perpajakan suatu perusahaan untuk mengelola pembayaran pajak secara efisien dan ekonomis, guna menekan pembayaran pajak serendah mungkin namun tetap memenuhi kewajiban perpajakan secara benar, sehingga memberi kontribusi maksimum bagi perusahaan.</w:t>
      </w:r>
    </w:p>
    <w:p w:rsidR="0036647C" w:rsidRDefault="0036647C" w:rsidP="0036647C">
      <w:pPr>
        <w:pStyle w:val="Default"/>
        <w:spacing w:line="480" w:lineRule="auto"/>
        <w:ind w:firstLine="720"/>
        <w:jc w:val="both"/>
        <w:rPr>
          <w:lang w:val="id-ID"/>
        </w:rPr>
      </w:pPr>
      <w:r w:rsidRPr="00987ED2">
        <w:t xml:space="preserve">Menurut Pohan (2016:10) strategi yang dapat ditempuh untuk mengefisiensikan beban pajak secara legal yaitu: </w:t>
      </w:r>
    </w:p>
    <w:p w:rsidR="0036647C" w:rsidRDefault="0036647C" w:rsidP="0036647C">
      <w:pPr>
        <w:pStyle w:val="ListParagraph"/>
        <w:numPr>
          <w:ilvl w:val="0"/>
          <w:numId w:val="20"/>
        </w:numPr>
        <w:spacing w:line="240" w:lineRule="auto"/>
        <w:jc w:val="both"/>
        <w:rPr>
          <w:rFonts w:ascii="Times New Roman" w:hAnsi="Times New Roman" w:cs="Times New Roman"/>
          <w:color w:val="000000"/>
          <w:sz w:val="24"/>
          <w:szCs w:val="24"/>
        </w:rPr>
      </w:pPr>
      <w:r w:rsidRPr="0036647C">
        <w:rPr>
          <w:rFonts w:ascii="Times New Roman" w:hAnsi="Times New Roman" w:cs="Times New Roman"/>
          <w:color w:val="000000"/>
          <w:sz w:val="24"/>
          <w:szCs w:val="24"/>
        </w:rPr>
        <w:t>Penghematan pajak (</w:t>
      </w:r>
      <w:r w:rsidRPr="0056693D">
        <w:rPr>
          <w:rFonts w:ascii="Times New Roman" w:hAnsi="Times New Roman" w:cs="Times New Roman"/>
          <w:i/>
          <w:color w:val="000000"/>
          <w:sz w:val="24"/>
          <w:szCs w:val="24"/>
        </w:rPr>
        <w:t>tax saving)</w:t>
      </w:r>
    </w:p>
    <w:p w:rsidR="0036647C" w:rsidRPr="0056693D" w:rsidRDefault="0036647C" w:rsidP="0036647C">
      <w:pPr>
        <w:pStyle w:val="ListParagraph"/>
        <w:numPr>
          <w:ilvl w:val="0"/>
          <w:numId w:val="20"/>
        </w:numPr>
        <w:jc w:val="both"/>
        <w:rPr>
          <w:rFonts w:ascii="Times New Roman" w:hAnsi="Times New Roman" w:cs="Times New Roman"/>
          <w:i/>
          <w:color w:val="000000"/>
          <w:sz w:val="24"/>
          <w:szCs w:val="24"/>
        </w:rPr>
      </w:pPr>
      <w:r w:rsidRPr="0036647C">
        <w:rPr>
          <w:rFonts w:ascii="Times New Roman" w:hAnsi="Times New Roman" w:cs="Times New Roman"/>
          <w:color w:val="000000"/>
          <w:sz w:val="24"/>
          <w:szCs w:val="24"/>
        </w:rPr>
        <w:t>Penghindaran pajak</w:t>
      </w:r>
      <w:r>
        <w:rPr>
          <w:rFonts w:ascii="Times New Roman" w:hAnsi="Times New Roman" w:cs="Times New Roman"/>
          <w:color w:val="000000"/>
          <w:sz w:val="24"/>
          <w:szCs w:val="24"/>
        </w:rPr>
        <w:t xml:space="preserve"> (</w:t>
      </w:r>
      <w:r w:rsidRPr="0056693D">
        <w:rPr>
          <w:rFonts w:ascii="Times New Roman" w:hAnsi="Times New Roman" w:cs="Times New Roman"/>
          <w:i/>
          <w:color w:val="000000"/>
          <w:sz w:val="24"/>
          <w:szCs w:val="24"/>
        </w:rPr>
        <w:t>tax avoidance)</w:t>
      </w:r>
    </w:p>
    <w:p w:rsidR="0036647C" w:rsidRPr="0036647C" w:rsidRDefault="0036647C" w:rsidP="0036647C">
      <w:pPr>
        <w:pStyle w:val="ListParagraph"/>
        <w:numPr>
          <w:ilvl w:val="0"/>
          <w:numId w:val="20"/>
        </w:numPr>
        <w:jc w:val="both"/>
        <w:rPr>
          <w:rFonts w:ascii="Times New Roman" w:hAnsi="Times New Roman" w:cs="Times New Roman"/>
          <w:color w:val="000000"/>
          <w:sz w:val="24"/>
          <w:szCs w:val="24"/>
        </w:rPr>
      </w:pPr>
      <w:r w:rsidRPr="0036647C">
        <w:rPr>
          <w:rFonts w:ascii="Times New Roman" w:hAnsi="Times New Roman" w:cs="Times New Roman"/>
          <w:color w:val="000000"/>
          <w:sz w:val="24"/>
          <w:szCs w:val="24"/>
        </w:rPr>
        <w:t>Penundaan pembayaran pajak</w:t>
      </w:r>
    </w:p>
    <w:p w:rsidR="0036647C" w:rsidRPr="0036647C" w:rsidRDefault="0036647C" w:rsidP="0036647C">
      <w:pPr>
        <w:pStyle w:val="ListParagraph"/>
        <w:numPr>
          <w:ilvl w:val="0"/>
          <w:numId w:val="20"/>
        </w:numPr>
        <w:jc w:val="both"/>
        <w:rPr>
          <w:rFonts w:ascii="Times New Roman" w:hAnsi="Times New Roman" w:cs="Times New Roman"/>
          <w:color w:val="000000"/>
          <w:sz w:val="24"/>
          <w:szCs w:val="24"/>
        </w:rPr>
      </w:pPr>
      <w:r w:rsidRPr="0036647C">
        <w:rPr>
          <w:rFonts w:ascii="Times New Roman" w:hAnsi="Times New Roman" w:cs="Times New Roman"/>
          <w:color w:val="000000"/>
          <w:sz w:val="24"/>
          <w:szCs w:val="24"/>
        </w:rPr>
        <w:t>Mengoptimalkan kredit pajak yang diperkenankan</w:t>
      </w:r>
    </w:p>
    <w:p w:rsidR="0036647C" w:rsidRPr="0036647C" w:rsidRDefault="0036647C" w:rsidP="0036647C">
      <w:pPr>
        <w:pStyle w:val="ListParagraph"/>
        <w:numPr>
          <w:ilvl w:val="0"/>
          <w:numId w:val="20"/>
        </w:numPr>
        <w:jc w:val="both"/>
        <w:rPr>
          <w:rFonts w:ascii="Times New Roman" w:hAnsi="Times New Roman" w:cs="Times New Roman"/>
          <w:color w:val="000000"/>
          <w:sz w:val="24"/>
          <w:szCs w:val="24"/>
        </w:rPr>
      </w:pPr>
      <w:r w:rsidRPr="0036647C">
        <w:rPr>
          <w:rFonts w:ascii="Times New Roman" w:hAnsi="Times New Roman" w:cs="Times New Roman"/>
          <w:color w:val="000000"/>
          <w:sz w:val="24"/>
          <w:szCs w:val="24"/>
        </w:rPr>
        <w:t>Menghindari pemeriksaan pajak dengan cara menghindar lebih bayar</w:t>
      </w:r>
    </w:p>
    <w:p w:rsidR="0036647C" w:rsidRDefault="0036647C" w:rsidP="0036647C">
      <w:pPr>
        <w:pStyle w:val="ListParagraph"/>
        <w:numPr>
          <w:ilvl w:val="0"/>
          <w:numId w:val="20"/>
        </w:numPr>
        <w:jc w:val="both"/>
        <w:rPr>
          <w:rFonts w:ascii="Times New Roman" w:hAnsi="Times New Roman" w:cs="Times New Roman"/>
          <w:color w:val="000000"/>
          <w:sz w:val="24"/>
          <w:szCs w:val="24"/>
        </w:rPr>
      </w:pPr>
      <w:r w:rsidRPr="0036647C">
        <w:rPr>
          <w:rFonts w:ascii="Times New Roman" w:hAnsi="Times New Roman" w:cs="Times New Roman"/>
          <w:color w:val="000000"/>
          <w:sz w:val="24"/>
          <w:szCs w:val="24"/>
        </w:rPr>
        <w:t>Menghindari pelanggaran pajak terhadap peraturan yang berlaku.</w:t>
      </w:r>
    </w:p>
    <w:p w:rsidR="0036647C" w:rsidRDefault="0036647C" w:rsidP="0036647C">
      <w:pPr>
        <w:spacing w:line="480" w:lineRule="auto"/>
        <w:ind w:firstLine="720"/>
        <w:jc w:val="both"/>
        <w:rPr>
          <w:rFonts w:ascii="Times New Roman" w:hAnsi="Times New Roman" w:cs="Times New Roman"/>
          <w:i/>
          <w:color w:val="000000"/>
          <w:sz w:val="24"/>
          <w:szCs w:val="24"/>
        </w:rPr>
      </w:pPr>
      <w:r w:rsidRPr="0036647C">
        <w:rPr>
          <w:rFonts w:ascii="Times New Roman" w:hAnsi="Times New Roman" w:cs="Times New Roman"/>
          <w:color w:val="000000"/>
          <w:sz w:val="24"/>
          <w:szCs w:val="24"/>
        </w:rPr>
        <w:t xml:space="preserve">Berdasarkan definisi </w:t>
      </w:r>
      <w:r w:rsidRPr="0036647C">
        <w:rPr>
          <w:rFonts w:ascii="Times New Roman" w:hAnsi="Times New Roman" w:cs="Times New Roman"/>
          <w:color w:val="000000"/>
          <w:sz w:val="24"/>
          <w:szCs w:val="24"/>
        </w:rPr>
        <w:tab/>
        <w:t xml:space="preserve">di atas strategi dalam mengefisiensikan beban pajak secara legal yang digunakan dalam penelitian ini yaitu Penghindaran Pajak </w:t>
      </w:r>
      <w:r w:rsidRPr="0056693D">
        <w:rPr>
          <w:rFonts w:ascii="Times New Roman" w:hAnsi="Times New Roman" w:cs="Times New Roman"/>
          <w:i/>
          <w:color w:val="000000"/>
          <w:sz w:val="24"/>
          <w:szCs w:val="24"/>
        </w:rPr>
        <w:t>(Tax Avoidance).</w:t>
      </w:r>
    </w:p>
    <w:p w:rsidR="00B47BB7" w:rsidRDefault="00B47BB7" w:rsidP="0036647C">
      <w:pPr>
        <w:spacing w:line="480" w:lineRule="auto"/>
        <w:ind w:firstLine="720"/>
        <w:jc w:val="both"/>
        <w:rPr>
          <w:rFonts w:ascii="Times New Roman" w:hAnsi="Times New Roman" w:cs="Times New Roman"/>
          <w:i/>
          <w:color w:val="000000"/>
          <w:sz w:val="24"/>
          <w:szCs w:val="24"/>
        </w:rPr>
      </w:pPr>
    </w:p>
    <w:p w:rsidR="0036647C" w:rsidRPr="0056693D" w:rsidRDefault="0036647C" w:rsidP="0036647C">
      <w:pPr>
        <w:spacing w:line="480" w:lineRule="auto"/>
        <w:jc w:val="both"/>
        <w:rPr>
          <w:rFonts w:ascii="Times New Roman" w:hAnsi="Times New Roman" w:cs="Times New Roman"/>
          <w:b/>
          <w:i/>
          <w:color w:val="000000"/>
          <w:sz w:val="24"/>
          <w:szCs w:val="24"/>
        </w:rPr>
      </w:pPr>
      <w:r w:rsidRPr="0056693D">
        <w:rPr>
          <w:rFonts w:ascii="Times New Roman" w:hAnsi="Times New Roman" w:cs="Times New Roman"/>
          <w:b/>
          <w:color w:val="000000"/>
          <w:sz w:val="24"/>
          <w:szCs w:val="24"/>
        </w:rPr>
        <w:lastRenderedPageBreak/>
        <w:t>2.1.5.7</w:t>
      </w:r>
      <w:r w:rsidRPr="0056693D">
        <w:rPr>
          <w:rFonts w:ascii="Times New Roman" w:hAnsi="Times New Roman" w:cs="Times New Roman"/>
          <w:b/>
          <w:color w:val="000000"/>
          <w:sz w:val="24"/>
          <w:szCs w:val="24"/>
        </w:rPr>
        <w:tab/>
        <w:t xml:space="preserve">definisi Penghindaran Pajak </w:t>
      </w:r>
      <w:r w:rsidR="0056693D" w:rsidRPr="0056693D">
        <w:rPr>
          <w:rFonts w:ascii="Times New Roman" w:hAnsi="Times New Roman" w:cs="Times New Roman"/>
          <w:b/>
          <w:i/>
          <w:color w:val="000000"/>
          <w:sz w:val="24"/>
          <w:szCs w:val="24"/>
        </w:rPr>
        <w:t>(Tax Avoidance)</w:t>
      </w:r>
    </w:p>
    <w:p w:rsidR="00447F6E" w:rsidRDefault="0036647C" w:rsidP="0036647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47F6E" w:rsidRPr="00447F6E">
        <w:rPr>
          <w:rFonts w:ascii="Times New Roman" w:hAnsi="Times New Roman" w:cs="Times New Roman"/>
          <w:color w:val="000000"/>
          <w:sz w:val="24"/>
          <w:szCs w:val="24"/>
        </w:rPr>
        <w:t>Menurut Dyreng et, al. (2010) menjelaskan bahwa:</w:t>
      </w:r>
    </w:p>
    <w:p w:rsidR="00447F6E" w:rsidRPr="0056693D" w:rsidRDefault="00447F6E" w:rsidP="00447F6E">
      <w:pPr>
        <w:spacing w:line="240" w:lineRule="auto"/>
        <w:ind w:left="720"/>
        <w:jc w:val="both"/>
        <w:rPr>
          <w:rFonts w:ascii="Times New Roman" w:hAnsi="Times New Roman" w:cs="Times New Roman"/>
          <w:i/>
          <w:color w:val="000000"/>
          <w:sz w:val="24"/>
          <w:szCs w:val="24"/>
        </w:rPr>
      </w:pPr>
      <w:r w:rsidRPr="0056693D">
        <w:rPr>
          <w:rFonts w:ascii="Times New Roman" w:hAnsi="Times New Roman" w:cs="Times New Roman"/>
          <w:i/>
          <w:color w:val="000000"/>
          <w:sz w:val="24"/>
          <w:szCs w:val="24"/>
        </w:rPr>
        <w:t>“Tax Avoidance is any form of activity that gives effect to the tax obligation, whether activities are allowed by tax or special activities that reduce taxes. Tax avoidance is usually done by exploiting the weaknesses of the tax law and not violate the tax law.”</w:t>
      </w:r>
    </w:p>
    <w:p w:rsidR="00A04A5A" w:rsidRDefault="00A04A5A" w:rsidP="00A04A5A">
      <w:pPr>
        <w:pStyle w:val="BodyText"/>
        <w:spacing w:before="161" w:line="480" w:lineRule="auto"/>
        <w:ind w:firstLine="720"/>
        <w:rPr>
          <w:lang w:val="id-ID"/>
        </w:rPr>
      </w:pPr>
      <w:r>
        <w:t>Menurut Pohan (2013:23) pengertian penghindaran pajak</w:t>
      </w:r>
      <w:r>
        <w:rPr>
          <w:spacing w:val="53"/>
        </w:rPr>
        <w:t xml:space="preserve"> </w:t>
      </w:r>
      <w:r>
        <w:t xml:space="preserve">atau </w:t>
      </w:r>
      <w:r>
        <w:rPr>
          <w:i/>
        </w:rPr>
        <w:t>tax avoidance</w:t>
      </w:r>
      <w:r>
        <w:rPr>
          <w:i/>
          <w:lang w:val="id-ID"/>
        </w:rPr>
        <w:t xml:space="preserve"> </w:t>
      </w:r>
      <w:r>
        <w:rPr>
          <w:lang w:val="id-ID"/>
        </w:rPr>
        <w:t>adalah:</w:t>
      </w:r>
    </w:p>
    <w:p w:rsidR="00A04A5A" w:rsidRDefault="00A04A5A" w:rsidP="00A04A5A">
      <w:pPr>
        <w:pStyle w:val="BodyText"/>
        <w:spacing w:before="161"/>
        <w:ind w:left="720"/>
        <w:jc w:val="both"/>
        <w:rPr>
          <w:lang w:val="id-ID"/>
        </w:rPr>
      </w:pPr>
      <w:r w:rsidRPr="00A04A5A">
        <w:rPr>
          <w:lang w:val="id-ID"/>
        </w:rPr>
        <w:t xml:space="preserve">“Upaya penghindaran pajak yang dilakukan secara legal dan aman bagi wajib pajak karena tidak bertentangan dengan ketentuan perpajakan, dimana metode dan teknik yang digunakan cenderung memanfaatkan kelemahan- kelemahan </w:t>
      </w:r>
      <w:r w:rsidRPr="0056693D">
        <w:rPr>
          <w:i/>
          <w:lang w:val="id-ID"/>
        </w:rPr>
        <w:t>(grey area)</w:t>
      </w:r>
      <w:r w:rsidRPr="00A04A5A">
        <w:rPr>
          <w:lang w:val="id-ID"/>
        </w:rPr>
        <w:t xml:space="preserve"> yang terdapat dalam undang-undang dan peraturan perpajakan itu sendiri, untuk memperkecil jumlah pajak yang terutang.”</w:t>
      </w:r>
    </w:p>
    <w:p w:rsidR="00A04A5A" w:rsidRPr="00A04A5A" w:rsidRDefault="00A04A5A" w:rsidP="00A04A5A">
      <w:pPr>
        <w:pStyle w:val="BodyText"/>
        <w:spacing w:before="161" w:line="480" w:lineRule="auto"/>
        <w:ind w:firstLine="720"/>
        <w:rPr>
          <w:lang w:val="id-ID"/>
        </w:rPr>
      </w:pPr>
    </w:p>
    <w:p w:rsidR="00A04A5A" w:rsidRDefault="00A04A5A" w:rsidP="00A04A5A">
      <w:pPr>
        <w:pStyle w:val="Default"/>
        <w:spacing w:line="480" w:lineRule="auto"/>
        <w:ind w:firstLine="720"/>
        <w:jc w:val="both"/>
        <w:rPr>
          <w:color w:val="auto"/>
          <w:lang w:val="id-ID"/>
        </w:rPr>
      </w:pPr>
      <w:r w:rsidRPr="00730DC9">
        <w:rPr>
          <w:color w:val="auto"/>
        </w:rPr>
        <w:t>Menurut Iman Santoso dan Ning Rahayu (2013:4) penghindaran pajak (</w:t>
      </w:r>
      <w:r w:rsidRPr="00730DC9">
        <w:rPr>
          <w:i/>
          <w:iCs/>
          <w:color w:val="auto"/>
        </w:rPr>
        <w:t>tax avoidance</w:t>
      </w:r>
      <w:r w:rsidRPr="00730DC9">
        <w:rPr>
          <w:color w:val="auto"/>
        </w:rPr>
        <w:t xml:space="preserve">) adalah sebagai berikut: </w:t>
      </w:r>
    </w:p>
    <w:p w:rsidR="00A04A5A" w:rsidRDefault="00A04A5A" w:rsidP="00A04A5A">
      <w:pPr>
        <w:pStyle w:val="Default"/>
        <w:spacing w:line="480" w:lineRule="auto"/>
        <w:ind w:left="720"/>
        <w:jc w:val="both"/>
        <w:rPr>
          <w:color w:val="auto"/>
          <w:lang w:val="id-ID"/>
        </w:rPr>
      </w:pPr>
      <w:proofErr w:type="gramStart"/>
      <w:r w:rsidRPr="00730DC9">
        <w:rPr>
          <w:color w:val="auto"/>
        </w:rPr>
        <w:t>“Penghindaran pajak diartikan sebagai manipulasi penghasilan secara legal yang masih sesuai dengan ketentuan peraturan perundang-undangan perpajakan untuk memperkecil jumlah pajak yang terutang”.</w:t>
      </w:r>
      <w:proofErr w:type="gramEnd"/>
      <w:r w:rsidRPr="00730DC9">
        <w:rPr>
          <w:color w:val="auto"/>
        </w:rPr>
        <w:t xml:space="preserve"> </w:t>
      </w:r>
    </w:p>
    <w:p w:rsidR="00475D5F" w:rsidRDefault="00485DDE" w:rsidP="0031158C">
      <w:pPr>
        <w:pStyle w:val="Default"/>
        <w:spacing w:line="480" w:lineRule="auto"/>
        <w:ind w:firstLine="720"/>
        <w:jc w:val="both"/>
        <w:rPr>
          <w:color w:val="auto"/>
          <w:lang w:val="id-ID"/>
        </w:rPr>
      </w:pPr>
      <w:r w:rsidRPr="00485DDE">
        <w:rPr>
          <w:color w:val="auto"/>
          <w:lang w:val="id-ID"/>
        </w:rPr>
        <w:t xml:space="preserve">Dari definisi di atas dapat di simpulkan bahwa </w:t>
      </w:r>
      <w:r w:rsidRPr="0056693D">
        <w:rPr>
          <w:i/>
          <w:color w:val="auto"/>
          <w:lang w:val="id-ID"/>
        </w:rPr>
        <w:t>tax avoidance</w:t>
      </w:r>
      <w:r w:rsidRPr="00485DDE">
        <w:rPr>
          <w:color w:val="auto"/>
          <w:lang w:val="id-ID"/>
        </w:rPr>
        <w:t xml:space="preserve"> merupaka upaya penghidaran pajak yang dilakukan oleh wajib pajak secara legal yang tidak melanggar hukum perpajakan dengan memanfaatkan kelemahan-kelemahan dalam undang- undang perpajakan untuk me</w:t>
      </w:r>
      <w:r>
        <w:rPr>
          <w:color w:val="auto"/>
          <w:lang w:val="id-ID"/>
        </w:rPr>
        <w:t>mperkecil jumlah pajak terutang.</w:t>
      </w:r>
    </w:p>
    <w:p w:rsidR="00485DDE" w:rsidRPr="008E4C07" w:rsidRDefault="00485DDE" w:rsidP="00485DDE">
      <w:pPr>
        <w:pStyle w:val="Default"/>
        <w:spacing w:line="480" w:lineRule="auto"/>
        <w:jc w:val="both"/>
        <w:rPr>
          <w:b/>
          <w:color w:val="auto"/>
          <w:lang w:val="id-ID"/>
        </w:rPr>
      </w:pPr>
      <w:r w:rsidRPr="008E4C07">
        <w:rPr>
          <w:b/>
          <w:color w:val="auto"/>
          <w:lang w:val="id-ID"/>
        </w:rPr>
        <w:t>2.1.5.8</w:t>
      </w:r>
      <w:r w:rsidRPr="008E4C07">
        <w:rPr>
          <w:b/>
          <w:color w:val="auto"/>
          <w:lang w:val="id-ID"/>
        </w:rPr>
        <w:tab/>
        <w:t>Metode Pengukuran Penghindaran Pajak</w:t>
      </w:r>
    </w:p>
    <w:p w:rsidR="00F41C81" w:rsidRDefault="00F41C81" w:rsidP="00475D5F">
      <w:pPr>
        <w:pStyle w:val="Default"/>
        <w:spacing w:line="480" w:lineRule="auto"/>
        <w:ind w:firstLine="720"/>
        <w:jc w:val="both"/>
        <w:rPr>
          <w:b/>
          <w:bCs/>
          <w:sz w:val="23"/>
          <w:szCs w:val="23"/>
          <w:lang w:val="id-ID"/>
        </w:rPr>
      </w:pPr>
      <w:r w:rsidRPr="00D92998">
        <w:rPr>
          <w:szCs w:val="23"/>
        </w:rPr>
        <w:t xml:space="preserve">Saat ini sudah banyak </w:t>
      </w:r>
      <w:proofErr w:type="gramStart"/>
      <w:r w:rsidRPr="00D92998">
        <w:rPr>
          <w:szCs w:val="23"/>
        </w:rPr>
        <w:t>cara</w:t>
      </w:r>
      <w:proofErr w:type="gramEnd"/>
      <w:r w:rsidRPr="00D92998">
        <w:rPr>
          <w:szCs w:val="23"/>
        </w:rPr>
        <w:t xml:space="preserve"> dalam pengukuran </w:t>
      </w:r>
      <w:r w:rsidRPr="00D92998">
        <w:rPr>
          <w:i/>
          <w:iCs/>
          <w:szCs w:val="23"/>
        </w:rPr>
        <w:t xml:space="preserve">tax avoidance. </w:t>
      </w:r>
      <w:r w:rsidRPr="00D92998">
        <w:rPr>
          <w:szCs w:val="23"/>
        </w:rPr>
        <w:t xml:space="preserve">Setidaknya terdapat dua belas </w:t>
      </w:r>
      <w:proofErr w:type="gramStart"/>
      <w:r w:rsidRPr="00D92998">
        <w:rPr>
          <w:szCs w:val="23"/>
        </w:rPr>
        <w:t>cara</w:t>
      </w:r>
      <w:proofErr w:type="gramEnd"/>
      <w:r w:rsidRPr="00D92998">
        <w:rPr>
          <w:szCs w:val="23"/>
        </w:rPr>
        <w:t xml:space="preserve"> yang dapat digunakan dalam mengukur </w:t>
      </w:r>
      <w:r w:rsidRPr="00D92998">
        <w:rPr>
          <w:i/>
          <w:iCs/>
          <w:szCs w:val="23"/>
        </w:rPr>
        <w:t>tax avoidance</w:t>
      </w:r>
      <w:r>
        <w:rPr>
          <w:i/>
          <w:iCs/>
          <w:szCs w:val="23"/>
        </w:rPr>
        <w:t xml:space="preserve"> </w:t>
      </w:r>
      <w:r w:rsidRPr="00D92998">
        <w:rPr>
          <w:szCs w:val="23"/>
        </w:rPr>
        <w:lastRenderedPageBreak/>
        <w:t>yang umumnya digunakan dalam Hanlon dan Heitzman (2010), dimana disajikan dalam Tabel 2.1.</w:t>
      </w:r>
      <w:r>
        <w:rPr>
          <w:b/>
          <w:bCs/>
          <w:sz w:val="23"/>
          <w:szCs w:val="23"/>
        </w:rPr>
        <w:t xml:space="preserve">         </w:t>
      </w:r>
    </w:p>
    <w:p w:rsidR="001A522B" w:rsidRPr="001A522B" w:rsidRDefault="001A522B" w:rsidP="00475D5F">
      <w:pPr>
        <w:pStyle w:val="Default"/>
        <w:spacing w:line="480" w:lineRule="auto"/>
        <w:ind w:firstLine="720"/>
        <w:jc w:val="both"/>
        <w:rPr>
          <w:b/>
          <w:bCs/>
          <w:sz w:val="23"/>
          <w:szCs w:val="23"/>
          <w:lang w:val="id-ID"/>
        </w:rPr>
      </w:pPr>
    </w:p>
    <w:p w:rsidR="00F41C81" w:rsidRPr="00F41C81" w:rsidRDefault="00F41C81" w:rsidP="00F41C81">
      <w:pPr>
        <w:pStyle w:val="Default"/>
        <w:spacing w:line="480" w:lineRule="auto"/>
        <w:ind w:firstLine="720"/>
        <w:jc w:val="center"/>
        <w:rPr>
          <w:b/>
          <w:bCs/>
          <w:sz w:val="23"/>
          <w:szCs w:val="23"/>
          <w:lang w:val="id-ID"/>
        </w:rPr>
      </w:pPr>
      <w:r w:rsidRPr="00F41C81">
        <w:rPr>
          <w:b/>
          <w:bCs/>
          <w:sz w:val="23"/>
          <w:szCs w:val="23"/>
          <w:lang w:val="id-ID"/>
        </w:rPr>
        <w:t>Tabel 2.1</w:t>
      </w:r>
    </w:p>
    <w:p w:rsidR="00F41C81" w:rsidRPr="0056693D" w:rsidRDefault="00F41C81" w:rsidP="00F41C81">
      <w:pPr>
        <w:pStyle w:val="Default"/>
        <w:spacing w:line="480" w:lineRule="auto"/>
        <w:ind w:firstLine="720"/>
        <w:jc w:val="center"/>
        <w:rPr>
          <w:b/>
          <w:bCs/>
          <w:i/>
          <w:sz w:val="23"/>
          <w:szCs w:val="23"/>
          <w:lang w:val="id-ID"/>
        </w:rPr>
      </w:pPr>
      <w:r w:rsidRPr="00F41C81">
        <w:rPr>
          <w:b/>
          <w:bCs/>
          <w:sz w:val="23"/>
          <w:szCs w:val="23"/>
          <w:lang w:val="id-ID"/>
        </w:rPr>
        <w:t xml:space="preserve">Pengukuran Penghindaran Pajak </w:t>
      </w:r>
      <w:r w:rsidRPr="0056693D">
        <w:rPr>
          <w:b/>
          <w:bCs/>
          <w:i/>
          <w:sz w:val="23"/>
          <w:szCs w:val="23"/>
          <w:lang w:val="id-ID"/>
        </w:rPr>
        <w:t>(Tax Avoidance)</w:t>
      </w:r>
    </w:p>
    <w:tbl>
      <w:tblPr>
        <w:tblStyle w:val="TableGrid"/>
        <w:tblW w:w="9018" w:type="dxa"/>
        <w:tblLayout w:type="fixed"/>
        <w:tblLook w:val="04A0" w:firstRow="1" w:lastRow="0" w:firstColumn="1" w:lastColumn="0" w:noHBand="0" w:noVBand="1"/>
      </w:tblPr>
      <w:tblGrid>
        <w:gridCol w:w="534"/>
        <w:gridCol w:w="1559"/>
        <w:gridCol w:w="5386"/>
        <w:gridCol w:w="1539"/>
      </w:tblGrid>
      <w:tr w:rsidR="00F41C81" w:rsidTr="00F41C81">
        <w:tc>
          <w:tcPr>
            <w:tcW w:w="534" w:type="dxa"/>
          </w:tcPr>
          <w:p w:rsidR="00F41C81" w:rsidRDefault="00F41C81" w:rsidP="00F41C81">
            <w:pPr>
              <w:pStyle w:val="Default"/>
              <w:spacing w:line="480" w:lineRule="auto"/>
              <w:ind w:left="0"/>
              <w:jc w:val="center"/>
              <w:rPr>
                <w:b/>
                <w:color w:val="auto"/>
                <w:szCs w:val="23"/>
              </w:rPr>
            </w:pPr>
            <w:r>
              <w:rPr>
                <w:b/>
                <w:color w:val="auto"/>
                <w:szCs w:val="23"/>
              </w:rPr>
              <w:t>No</w:t>
            </w:r>
          </w:p>
        </w:tc>
        <w:tc>
          <w:tcPr>
            <w:tcW w:w="1559" w:type="dxa"/>
          </w:tcPr>
          <w:p w:rsidR="00F41C81" w:rsidRDefault="00F41C81" w:rsidP="00F41C81">
            <w:pPr>
              <w:pStyle w:val="Default"/>
              <w:spacing w:line="480" w:lineRule="auto"/>
              <w:ind w:left="0"/>
              <w:jc w:val="center"/>
              <w:rPr>
                <w:b/>
                <w:color w:val="auto"/>
                <w:szCs w:val="23"/>
              </w:rPr>
            </w:pPr>
            <w:r>
              <w:rPr>
                <w:b/>
                <w:color w:val="auto"/>
                <w:szCs w:val="23"/>
              </w:rPr>
              <w:t>Metode</w:t>
            </w:r>
          </w:p>
          <w:p w:rsidR="00F41C81" w:rsidRDefault="00F41C81" w:rsidP="00F41C81">
            <w:pPr>
              <w:pStyle w:val="Default"/>
              <w:spacing w:line="480" w:lineRule="auto"/>
              <w:ind w:left="0"/>
              <w:jc w:val="center"/>
              <w:rPr>
                <w:b/>
                <w:color w:val="auto"/>
                <w:szCs w:val="23"/>
              </w:rPr>
            </w:pPr>
            <w:r>
              <w:rPr>
                <w:b/>
                <w:color w:val="auto"/>
                <w:szCs w:val="23"/>
              </w:rPr>
              <w:t>Pengukuran</w:t>
            </w:r>
          </w:p>
        </w:tc>
        <w:tc>
          <w:tcPr>
            <w:tcW w:w="5386" w:type="dxa"/>
          </w:tcPr>
          <w:p w:rsidR="00F41C81" w:rsidRDefault="00F41C81" w:rsidP="002216C6">
            <w:pPr>
              <w:pStyle w:val="Default"/>
              <w:spacing w:line="480" w:lineRule="auto"/>
              <w:jc w:val="center"/>
              <w:rPr>
                <w:b/>
                <w:color w:val="auto"/>
                <w:szCs w:val="23"/>
              </w:rPr>
            </w:pPr>
            <w:r>
              <w:rPr>
                <w:b/>
                <w:color w:val="auto"/>
                <w:szCs w:val="23"/>
              </w:rPr>
              <w:t>Cara Perhitungan</w:t>
            </w:r>
          </w:p>
        </w:tc>
        <w:tc>
          <w:tcPr>
            <w:tcW w:w="1539" w:type="dxa"/>
          </w:tcPr>
          <w:p w:rsidR="00F41C81" w:rsidRDefault="00F41C81" w:rsidP="002216C6">
            <w:pPr>
              <w:pStyle w:val="Default"/>
              <w:spacing w:line="480" w:lineRule="auto"/>
              <w:jc w:val="center"/>
              <w:rPr>
                <w:b/>
                <w:color w:val="auto"/>
                <w:szCs w:val="23"/>
              </w:rPr>
            </w:pPr>
            <w:r>
              <w:rPr>
                <w:b/>
                <w:color w:val="auto"/>
                <w:szCs w:val="23"/>
              </w:rPr>
              <w:t>Keterangan</w:t>
            </w:r>
          </w:p>
        </w:tc>
      </w:tr>
      <w:tr w:rsidR="00F41C81" w:rsidTr="00F41C81">
        <w:tc>
          <w:tcPr>
            <w:tcW w:w="534" w:type="dxa"/>
          </w:tcPr>
          <w:p w:rsidR="00F41C81" w:rsidRPr="003A02FA" w:rsidRDefault="00F41C81" w:rsidP="002216C6">
            <w:pPr>
              <w:pStyle w:val="Default"/>
              <w:spacing w:line="480" w:lineRule="auto"/>
              <w:jc w:val="center"/>
              <w:rPr>
                <w:color w:val="auto"/>
                <w:szCs w:val="23"/>
              </w:rPr>
            </w:pPr>
          </w:p>
          <w:p w:rsidR="00F41C81" w:rsidRPr="003A02FA" w:rsidRDefault="00F41C81" w:rsidP="00F41C81">
            <w:pPr>
              <w:pStyle w:val="Default"/>
              <w:spacing w:line="480" w:lineRule="auto"/>
              <w:ind w:left="0"/>
              <w:rPr>
                <w:color w:val="auto"/>
                <w:szCs w:val="23"/>
              </w:rPr>
            </w:pPr>
            <w:r w:rsidRPr="003A02FA">
              <w:rPr>
                <w:color w:val="auto"/>
                <w:szCs w:val="23"/>
              </w:rPr>
              <w:t>1.</w:t>
            </w:r>
          </w:p>
        </w:tc>
        <w:tc>
          <w:tcPr>
            <w:tcW w:w="1559" w:type="dxa"/>
          </w:tcPr>
          <w:p w:rsidR="00F41C81" w:rsidRPr="003A02FA" w:rsidRDefault="00F41C81" w:rsidP="002216C6">
            <w:pPr>
              <w:pStyle w:val="Default"/>
              <w:jc w:val="center"/>
              <w:rPr>
                <w:bCs/>
                <w:sz w:val="23"/>
                <w:szCs w:val="23"/>
              </w:rPr>
            </w:pPr>
          </w:p>
          <w:p w:rsidR="00F41C81" w:rsidRPr="003A02FA" w:rsidRDefault="00F41C81" w:rsidP="002216C6">
            <w:pPr>
              <w:pStyle w:val="Default"/>
              <w:jc w:val="center"/>
              <w:rPr>
                <w:bCs/>
                <w:sz w:val="23"/>
                <w:szCs w:val="23"/>
              </w:rPr>
            </w:pPr>
          </w:p>
          <w:p w:rsidR="00F41C81" w:rsidRPr="003A02FA" w:rsidRDefault="00F41C81" w:rsidP="00F41C81">
            <w:pPr>
              <w:pStyle w:val="Default"/>
              <w:ind w:left="0"/>
              <w:jc w:val="center"/>
              <w:rPr>
                <w:sz w:val="23"/>
                <w:szCs w:val="23"/>
              </w:rPr>
            </w:pPr>
            <w:r w:rsidRPr="003A02FA">
              <w:rPr>
                <w:bCs/>
                <w:sz w:val="23"/>
                <w:szCs w:val="23"/>
              </w:rPr>
              <w:t>GAAP ETR</w:t>
            </w:r>
          </w:p>
        </w:tc>
        <w:tc>
          <w:tcPr>
            <w:tcW w:w="5386" w:type="dxa"/>
          </w:tcPr>
          <w:p w:rsidR="00F41C81" w:rsidRDefault="00F41C81" w:rsidP="002216C6">
            <w:pPr>
              <w:pStyle w:val="Default"/>
              <w:jc w:val="center"/>
              <w:rPr>
                <w:rFonts w:eastAsiaTheme="minorEastAsia"/>
                <w:color w:val="auto"/>
                <w:szCs w:val="23"/>
              </w:rPr>
            </w:pPr>
          </w:p>
          <w:p w:rsidR="00F41C81" w:rsidRPr="00F41C81" w:rsidRDefault="00A06FF5" w:rsidP="00F41C81">
            <w:pPr>
              <w:pStyle w:val="Default"/>
              <w:ind w:left="0"/>
              <w:rPr>
                <w:sz w:val="23"/>
                <w:szCs w:val="23"/>
              </w:rPr>
            </w:pPr>
            <m:oMathPara>
              <m:oMathParaPr>
                <m:jc m:val="center"/>
              </m:oMathParaPr>
              <m:oMath>
                <m:f>
                  <m:fPr>
                    <m:ctrlPr>
                      <w:rPr>
                        <w:rFonts w:ascii="Cambria Math" w:hAnsi="Cambria Math"/>
                        <w:i/>
                        <w:color w:val="auto"/>
                        <w:szCs w:val="23"/>
                      </w:rPr>
                    </m:ctrlPr>
                  </m:fPr>
                  <m:num>
                    <m:r>
                      <w:rPr>
                        <w:rFonts w:ascii="Cambria Math" w:hAnsi="Cambria Math"/>
                        <w:color w:val="auto"/>
                        <w:szCs w:val="23"/>
                      </w:rPr>
                      <m:t xml:space="preserve">Worldwide Total Income tax expense </m:t>
                    </m:r>
                  </m:num>
                  <m:den>
                    <m:r>
                      <w:rPr>
                        <w:rFonts w:ascii="Cambria Math" w:hAnsi="Cambria Math"/>
                        <w:color w:val="auto"/>
                        <w:szCs w:val="23"/>
                      </w:rPr>
                      <m:t>worldwide total pre-tax accounting income</m:t>
                    </m:r>
                  </m:den>
                </m:f>
              </m:oMath>
            </m:oMathPara>
          </w:p>
        </w:tc>
        <w:tc>
          <w:tcPr>
            <w:tcW w:w="1539" w:type="dxa"/>
          </w:tcPr>
          <w:p w:rsidR="00F41C81" w:rsidRDefault="00F41C81" w:rsidP="007A4BC2">
            <w:pPr>
              <w:pStyle w:val="Default"/>
              <w:ind w:left="0"/>
              <w:jc w:val="center"/>
              <w:rPr>
                <w:sz w:val="23"/>
                <w:szCs w:val="23"/>
              </w:rPr>
            </w:pPr>
            <w:r>
              <w:rPr>
                <w:i/>
                <w:iCs/>
                <w:sz w:val="23"/>
                <w:szCs w:val="23"/>
              </w:rPr>
              <w:t>Total tax expense per dollar of pre-tax book income</w:t>
            </w:r>
          </w:p>
          <w:p w:rsidR="00F41C81" w:rsidRDefault="00F41C81" w:rsidP="002216C6">
            <w:pPr>
              <w:pStyle w:val="Default"/>
              <w:jc w:val="center"/>
              <w:rPr>
                <w:sz w:val="23"/>
                <w:szCs w:val="23"/>
              </w:rPr>
            </w:pPr>
          </w:p>
        </w:tc>
      </w:tr>
      <w:tr w:rsidR="00F41C81" w:rsidTr="00F41C81">
        <w:tc>
          <w:tcPr>
            <w:tcW w:w="534" w:type="dxa"/>
          </w:tcPr>
          <w:p w:rsidR="00F41C81" w:rsidRDefault="00F41C81" w:rsidP="002216C6">
            <w:pPr>
              <w:pStyle w:val="Default"/>
              <w:spacing w:line="480" w:lineRule="auto"/>
              <w:jc w:val="center"/>
              <w:rPr>
                <w:color w:val="auto"/>
                <w:szCs w:val="23"/>
              </w:rPr>
            </w:pPr>
          </w:p>
          <w:p w:rsidR="00F41C81" w:rsidRPr="003A02FA" w:rsidRDefault="00F41C81" w:rsidP="00F41C81">
            <w:pPr>
              <w:pStyle w:val="Default"/>
              <w:spacing w:line="480" w:lineRule="auto"/>
              <w:ind w:left="0"/>
              <w:rPr>
                <w:color w:val="auto"/>
                <w:szCs w:val="23"/>
              </w:rPr>
            </w:pPr>
            <w:r w:rsidRPr="003A02FA">
              <w:rPr>
                <w:color w:val="auto"/>
                <w:szCs w:val="23"/>
              </w:rPr>
              <w:t>2.</w:t>
            </w:r>
          </w:p>
        </w:tc>
        <w:tc>
          <w:tcPr>
            <w:tcW w:w="1559" w:type="dxa"/>
          </w:tcPr>
          <w:p w:rsidR="00F41C81" w:rsidRDefault="00F41C81" w:rsidP="002216C6">
            <w:pPr>
              <w:pStyle w:val="Default"/>
              <w:jc w:val="center"/>
              <w:rPr>
                <w:bCs/>
                <w:i/>
                <w:iCs/>
                <w:sz w:val="23"/>
                <w:szCs w:val="23"/>
              </w:rPr>
            </w:pPr>
          </w:p>
          <w:p w:rsidR="00F41C81" w:rsidRDefault="00F41C81" w:rsidP="002216C6">
            <w:pPr>
              <w:pStyle w:val="Default"/>
              <w:jc w:val="center"/>
              <w:rPr>
                <w:bCs/>
                <w:i/>
                <w:iCs/>
                <w:sz w:val="23"/>
                <w:szCs w:val="23"/>
              </w:rPr>
            </w:pPr>
          </w:p>
          <w:p w:rsidR="00F41C81" w:rsidRPr="003A02FA" w:rsidRDefault="00F41C81" w:rsidP="00F41C81">
            <w:pPr>
              <w:pStyle w:val="Default"/>
              <w:ind w:left="0"/>
              <w:jc w:val="center"/>
              <w:rPr>
                <w:sz w:val="23"/>
                <w:szCs w:val="23"/>
              </w:rPr>
            </w:pPr>
            <w:r w:rsidRPr="003A02FA">
              <w:rPr>
                <w:bCs/>
                <w:i/>
                <w:iCs/>
                <w:sz w:val="23"/>
                <w:szCs w:val="23"/>
              </w:rPr>
              <w:t>Current ETR</w:t>
            </w:r>
          </w:p>
        </w:tc>
        <w:tc>
          <w:tcPr>
            <w:tcW w:w="5386" w:type="dxa"/>
          </w:tcPr>
          <w:p w:rsidR="00F41C81" w:rsidRDefault="00F41C81" w:rsidP="002216C6">
            <w:pPr>
              <w:rPr>
                <w:rFonts w:ascii="Times New Roman" w:eastAsiaTheme="minorEastAsia" w:hAnsi="Times New Roman" w:cs="Times New Roman"/>
                <w:iCs/>
                <w:color w:val="000000"/>
                <w:sz w:val="23"/>
                <w:szCs w:val="23"/>
              </w:rPr>
            </w:pPr>
          </w:p>
          <w:p w:rsidR="00F41C81" w:rsidRDefault="00F41C81" w:rsidP="002216C6">
            <w:pPr>
              <w:rPr>
                <w:rFonts w:ascii="Times New Roman" w:eastAsiaTheme="minorEastAsia" w:hAnsi="Times New Roman" w:cs="Times New Roman"/>
                <w:iCs/>
                <w:color w:val="000000"/>
                <w:sz w:val="23"/>
                <w:szCs w:val="23"/>
              </w:rPr>
            </w:pPr>
          </w:p>
          <w:p w:rsidR="00F41C81" w:rsidRDefault="00A06FF5" w:rsidP="002216C6">
            <w:pPr>
              <w:ind w:left="0"/>
            </w:pPr>
            <m:oMathPara>
              <m:oMath>
                <m:f>
                  <m:fPr>
                    <m:ctrlPr>
                      <w:rPr>
                        <w:rFonts w:ascii="Cambria Math" w:eastAsiaTheme="minorEastAsia" w:hAnsi="Cambria Math" w:cs="Times New Roman"/>
                        <w:i/>
                        <w:iCs/>
                        <w:color w:val="000000"/>
                        <w:sz w:val="23"/>
                        <w:szCs w:val="23"/>
                      </w:rPr>
                    </m:ctrlPr>
                  </m:fPr>
                  <m:num>
                    <m:r>
                      <w:rPr>
                        <w:rFonts w:ascii="Cambria Math" w:eastAsiaTheme="minorEastAsia" w:hAnsi="Cambria Math"/>
                        <w:sz w:val="23"/>
                        <w:szCs w:val="23"/>
                      </w:rPr>
                      <m:t xml:space="preserve">Worldwide current income tax expense </m:t>
                    </m:r>
                  </m:num>
                  <m:den>
                    <m:r>
                      <w:rPr>
                        <w:rFonts w:ascii="Cambria Math" w:hAnsi="Cambria Math"/>
                        <w:szCs w:val="23"/>
                      </w:rPr>
                      <m:t>worldwide total pre-tax accounting income</m:t>
                    </m:r>
                  </m:den>
                </m:f>
              </m:oMath>
            </m:oMathPara>
          </w:p>
        </w:tc>
        <w:tc>
          <w:tcPr>
            <w:tcW w:w="1539" w:type="dxa"/>
          </w:tcPr>
          <w:p w:rsidR="00F41C81" w:rsidRDefault="00F41C81" w:rsidP="007A4BC2">
            <w:pPr>
              <w:pStyle w:val="Default"/>
              <w:ind w:left="0"/>
              <w:jc w:val="center"/>
              <w:rPr>
                <w:sz w:val="23"/>
                <w:szCs w:val="23"/>
              </w:rPr>
            </w:pPr>
            <w:r>
              <w:rPr>
                <w:i/>
                <w:iCs/>
                <w:sz w:val="23"/>
                <w:szCs w:val="23"/>
              </w:rPr>
              <w:t>Current tax expense per dollar of pre-tax book income</w:t>
            </w:r>
          </w:p>
          <w:p w:rsidR="00F41C81" w:rsidRDefault="00F41C81" w:rsidP="002216C6">
            <w:pPr>
              <w:pStyle w:val="Default"/>
              <w:jc w:val="center"/>
              <w:rPr>
                <w:sz w:val="23"/>
                <w:szCs w:val="23"/>
              </w:rPr>
            </w:pPr>
          </w:p>
        </w:tc>
      </w:tr>
      <w:tr w:rsidR="00F41C81" w:rsidTr="00F41C81">
        <w:tc>
          <w:tcPr>
            <w:tcW w:w="534" w:type="dxa"/>
          </w:tcPr>
          <w:p w:rsidR="00F41C81" w:rsidRDefault="00F41C81" w:rsidP="002216C6">
            <w:pPr>
              <w:pStyle w:val="Default"/>
              <w:spacing w:line="480" w:lineRule="auto"/>
              <w:jc w:val="center"/>
              <w:rPr>
                <w:color w:val="auto"/>
                <w:szCs w:val="23"/>
              </w:rPr>
            </w:pPr>
          </w:p>
          <w:p w:rsidR="00F41C81" w:rsidRPr="003A02FA" w:rsidRDefault="00F41C81" w:rsidP="00F41C81">
            <w:pPr>
              <w:pStyle w:val="Default"/>
              <w:spacing w:line="480" w:lineRule="auto"/>
              <w:ind w:left="0"/>
              <w:rPr>
                <w:color w:val="auto"/>
                <w:szCs w:val="23"/>
              </w:rPr>
            </w:pPr>
            <w:r w:rsidRPr="003A02FA">
              <w:rPr>
                <w:color w:val="auto"/>
                <w:szCs w:val="23"/>
              </w:rPr>
              <w:t>3.</w:t>
            </w:r>
          </w:p>
        </w:tc>
        <w:tc>
          <w:tcPr>
            <w:tcW w:w="1559" w:type="dxa"/>
          </w:tcPr>
          <w:p w:rsidR="00F41C81" w:rsidRDefault="00F41C81" w:rsidP="002216C6">
            <w:pPr>
              <w:pStyle w:val="Default"/>
              <w:jc w:val="center"/>
              <w:rPr>
                <w:bCs/>
                <w:i/>
                <w:iCs/>
                <w:sz w:val="23"/>
                <w:szCs w:val="23"/>
              </w:rPr>
            </w:pPr>
          </w:p>
          <w:p w:rsidR="00F41C81" w:rsidRDefault="00F41C81" w:rsidP="002216C6">
            <w:pPr>
              <w:pStyle w:val="Default"/>
              <w:jc w:val="center"/>
              <w:rPr>
                <w:bCs/>
                <w:i/>
                <w:iCs/>
                <w:sz w:val="23"/>
                <w:szCs w:val="23"/>
              </w:rPr>
            </w:pPr>
          </w:p>
          <w:p w:rsidR="00F41C81" w:rsidRPr="003A02FA" w:rsidRDefault="00F41C81" w:rsidP="00F41C81">
            <w:pPr>
              <w:pStyle w:val="Default"/>
              <w:ind w:left="0"/>
              <w:jc w:val="center"/>
              <w:rPr>
                <w:sz w:val="23"/>
                <w:szCs w:val="23"/>
              </w:rPr>
            </w:pPr>
            <w:r w:rsidRPr="003A02FA">
              <w:rPr>
                <w:bCs/>
                <w:i/>
                <w:iCs/>
                <w:sz w:val="23"/>
                <w:szCs w:val="23"/>
              </w:rPr>
              <w:t>Cash ETR</w:t>
            </w:r>
          </w:p>
        </w:tc>
        <w:tc>
          <w:tcPr>
            <w:tcW w:w="5386" w:type="dxa"/>
          </w:tcPr>
          <w:p w:rsidR="00F41C81" w:rsidRDefault="00F41C81" w:rsidP="002216C6">
            <w:pPr>
              <w:rPr>
                <w:rFonts w:ascii="Times New Roman" w:eastAsiaTheme="minorEastAsia" w:hAnsi="Times New Roman" w:cs="Times New Roman"/>
                <w:iCs/>
                <w:color w:val="000000"/>
                <w:sz w:val="23"/>
                <w:szCs w:val="23"/>
              </w:rPr>
            </w:pPr>
          </w:p>
          <w:p w:rsidR="00F41C81" w:rsidRDefault="00A06FF5" w:rsidP="002216C6">
            <w:pPr>
              <w:ind w:left="0"/>
            </w:pPr>
            <m:oMathPara>
              <m:oMath>
                <m:f>
                  <m:fPr>
                    <m:ctrlPr>
                      <w:rPr>
                        <w:rFonts w:ascii="Cambria Math" w:eastAsiaTheme="minorEastAsia" w:hAnsi="Cambria Math" w:cs="Times New Roman"/>
                        <w:i/>
                        <w:iCs/>
                        <w:color w:val="000000"/>
                        <w:sz w:val="23"/>
                        <w:szCs w:val="23"/>
                      </w:rPr>
                    </m:ctrlPr>
                  </m:fPr>
                  <m:num>
                    <m:r>
                      <w:rPr>
                        <w:rFonts w:ascii="Cambria Math" w:eastAsiaTheme="minorEastAsia" w:hAnsi="Cambria Math"/>
                        <w:sz w:val="23"/>
                        <w:szCs w:val="23"/>
                      </w:rPr>
                      <m:t xml:space="preserve">Worldwide cash tax expense </m:t>
                    </m:r>
                  </m:num>
                  <m:den>
                    <m:r>
                      <w:rPr>
                        <w:rFonts w:ascii="Cambria Math" w:hAnsi="Cambria Math"/>
                        <w:szCs w:val="23"/>
                      </w:rPr>
                      <m:t>worldwide total pre-tax accounting income</m:t>
                    </m:r>
                  </m:den>
                </m:f>
              </m:oMath>
            </m:oMathPara>
          </w:p>
        </w:tc>
        <w:tc>
          <w:tcPr>
            <w:tcW w:w="1539" w:type="dxa"/>
          </w:tcPr>
          <w:p w:rsidR="00F41C81" w:rsidRDefault="00F41C81" w:rsidP="007A4BC2">
            <w:pPr>
              <w:pStyle w:val="Default"/>
              <w:ind w:left="0"/>
              <w:jc w:val="center"/>
              <w:rPr>
                <w:sz w:val="23"/>
                <w:szCs w:val="23"/>
              </w:rPr>
            </w:pPr>
            <w:r>
              <w:rPr>
                <w:i/>
                <w:iCs/>
                <w:sz w:val="23"/>
                <w:szCs w:val="23"/>
              </w:rPr>
              <w:t>Cash taxes paid per dollar of pre-tax bppk income</w:t>
            </w:r>
          </w:p>
        </w:tc>
      </w:tr>
      <w:tr w:rsidR="00F41C81" w:rsidTr="00F41C81">
        <w:tc>
          <w:tcPr>
            <w:tcW w:w="534" w:type="dxa"/>
          </w:tcPr>
          <w:p w:rsidR="00F41C81" w:rsidRDefault="00F41C81" w:rsidP="002216C6">
            <w:pPr>
              <w:pStyle w:val="Default"/>
              <w:spacing w:line="480" w:lineRule="auto"/>
              <w:jc w:val="center"/>
              <w:rPr>
                <w:color w:val="auto"/>
                <w:szCs w:val="23"/>
              </w:rPr>
            </w:pPr>
          </w:p>
          <w:p w:rsidR="00F41C81" w:rsidRPr="003A02FA" w:rsidRDefault="00F41C81" w:rsidP="00F41C81">
            <w:pPr>
              <w:pStyle w:val="Default"/>
              <w:spacing w:line="480" w:lineRule="auto"/>
              <w:ind w:left="0"/>
              <w:rPr>
                <w:color w:val="auto"/>
                <w:szCs w:val="23"/>
              </w:rPr>
            </w:pPr>
            <w:r w:rsidRPr="003A02FA">
              <w:rPr>
                <w:color w:val="auto"/>
                <w:szCs w:val="23"/>
              </w:rPr>
              <w:t>4.</w:t>
            </w:r>
          </w:p>
        </w:tc>
        <w:tc>
          <w:tcPr>
            <w:tcW w:w="1559" w:type="dxa"/>
          </w:tcPr>
          <w:p w:rsidR="00F41C81" w:rsidRDefault="00F41C81" w:rsidP="002216C6">
            <w:pPr>
              <w:pStyle w:val="Default"/>
              <w:jc w:val="center"/>
              <w:rPr>
                <w:bCs/>
                <w:i/>
                <w:iCs/>
                <w:sz w:val="23"/>
                <w:szCs w:val="23"/>
              </w:rPr>
            </w:pPr>
          </w:p>
          <w:p w:rsidR="00F41C81" w:rsidRDefault="00F41C81" w:rsidP="002216C6">
            <w:pPr>
              <w:pStyle w:val="Default"/>
              <w:jc w:val="center"/>
              <w:rPr>
                <w:bCs/>
                <w:i/>
                <w:iCs/>
                <w:sz w:val="23"/>
                <w:szCs w:val="23"/>
              </w:rPr>
            </w:pPr>
          </w:p>
          <w:p w:rsidR="00F41C81" w:rsidRPr="003A02FA" w:rsidRDefault="00F41C81" w:rsidP="00F41C81">
            <w:pPr>
              <w:pStyle w:val="Default"/>
              <w:ind w:left="0"/>
              <w:jc w:val="center"/>
              <w:rPr>
                <w:sz w:val="23"/>
                <w:szCs w:val="23"/>
              </w:rPr>
            </w:pPr>
            <w:r w:rsidRPr="003A02FA">
              <w:rPr>
                <w:bCs/>
                <w:i/>
                <w:iCs/>
                <w:sz w:val="23"/>
                <w:szCs w:val="23"/>
              </w:rPr>
              <w:t xml:space="preserve">Long-run cash </w:t>
            </w:r>
            <w:r w:rsidRPr="003A02FA">
              <w:rPr>
                <w:bCs/>
                <w:sz w:val="23"/>
                <w:szCs w:val="23"/>
              </w:rPr>
              <w:t>ETR</w:t>
            </w:r>
          </w:p>
        </w:tc>
        <w:tc>
          <w:tcPr>
            <w:tcW w:w="5386" w:type="dxa"/>
          </w:tcPr>
          <w:p w:rsidR="00F41C81" w:rsidRDefault="00F41C81" w:rsidP="002216C6">
            <w:pPr>
              <w:rPr>
                <w:rFonts w:ascii="Times New Roman" w:eastAsiaTheme="minorEastAsia" w:hAnsi="Times New Roman" w:cs="Times New Roman"/>
                <w:iCs/>
                <w:color w:val="000000"/>
                <w:sz w:val="23"/>
                <w:szCs w:val="23"/>
              </w:rPr>
            </w:pPr>
          </w:p>
          <w:p w:rsidR="00F41C81" w:rsidRPr="00E80688" w:rsidRDefault="00F41C81" w:rsidP="002216C6">
            <w:pPr>
              <w:ind w:left="0"/>
              <w:rPr>
                <w:rFonts w:ascii="Times New Roman" w:eastAsiaTheme="minorEastAsia" w:hAnsi="Times New Roman" w:cs="Times New Roman"/>
                <w:iCs/>
                <w:color w:val="000000"/>
                <w:sz w:val="23"/>
                <w:szCs w:val="23"/>
              </w:rPr>
            </w:pPr>
          </w:p>
          <w:p w:rsidR="00F41C81" w:rsidRDefault="00A06FF5" w:rsidP="002216C6">
            <w:pPr>
              <w:ind w:left="0"/>
            </w:pPr>
            <m:oMathPara>
              <m:oMath>
                <m:f>
                  <m:fPr>
                    <m:ctrlPr>
                      <w:rPr>
                        <w:rFonts w:ascii="Cambria Math" w:eastAsiaTheme="minorEastAsia" w:hAnsi="Cambria Math" w:cs="Times New Roman"/>
                        <w:i/>
                        <w:iCs/>
                        <w:color w:val="000000"/>
                        <w:sz w:val="23"/>
                        <w:szCs w:val="23"/>
                      </w:rPr>
                    </m:ctrlPr>
                  </m:fPr>
                  <m:num>
                    <m:r>
                      <w:rPr>
                        <w:rFonts w:ascii="Cambria Math" w:eastAsiaTheme="minorEastAsia" w:hAnsi="Cambria Math"/>
                        <w:sz w:val="23"/>
                        <w:szCs w:val="23"/>
                      </w:rPr>
                      <m:t xml:space="preserve">Worldwide cash tax expense </m:t>
                    </m:r>
                  </m:num>
                  <m:den>
                    <m:r>
                      <w:rPr>
                        <w:rFonts w:ascii="Cambria Math" w:hAnsi="Cambria Math"/>
                        <w:szCs w:val="23"/>
                      </w:rPr>
                      <m:t>worldwide total pre-tax accounting income</m:t>
                    </m:r>
                  </m:den>
                </m:f>
              </m:oMath>
            </m:oMathPara>
          </w:p>
        </w:tc>
        <w:tc>
          <w:tcPr>
            <w:tcW w:w="1539" w:type="dxa"/>
          </w:tcPr>
          <w:p w:rsidR="00F41C81" w:rsidRDefault="00F41C81" w:rsidP="007A4BC2">
            <w:pPr>
              <w:pStyle w:val="Default"/>
              <w:ind w:left="0"/>
              <w:jc w:val="center"/>
              <w:rPr>
                <w:sz w:val="23"/>
                <w:szCs w:val="23"/>
              </w:rPr>
            </w:pPr>
            <w:r>
              <w:rPr>
                <w:i/>
                <w:iCs/>
                <w:sz w:val="23"/>
                <w:szCs w:val="23"/>
              </w:rPr>
              <w:t>Sum of cash taxes paid over n years divided by the sum of pre-tax earnings over years</w:t>
            </w:r>
          </w:p>
        </w:tc>
      </w:tr>
      <w:tr w:rsidR="00F41C81" w:rsidTr="00F41C81">
        <w:tc>
          <w:tcPr>
            <w:tcW w:w="534" w:type="dxa"/>
          </w:tcPr>
          <w:p w:rsidR="00F41C81" w:rsidRDefault="00F41C81" w:rsidP="002216C6">
            <w:pPr>
              <w:pStyle w:val="Default"/>
              <w:spacing w:line="480" w:lineRule="auto"/>
              <w:jc w:val="center"/>
              <w:rPr>
                <w:color w:val="auto"/>
                <w:szCs w:val="23"/>
              </w:rPr>
            </w:pPr>
          </w:p>
          <w:p w:rsidR="00F41C81" w:rsidRPr="003A02FA" w:rsidRDefault="00F41C81" w:rsidP="00F41C81">
            <w:pPr>
              <w:pStyle w:val="Default"/>
              <w:spacing w:line="480" w:lineRule="auto"/>
              <w:ind w:left="0"/>
              <w:rPr>
                <w:color w:val="auto"/>
                <w:szCs w:val="23"/>
              </w:rPr>
            </w:pPr>
            <w:r w:rsidRPr="003A02FA">
              <w:rPr>
                <w:color w:val="auto"/>
                <w:szCs w:val="23"/>
              </w:rPr>
              <w:t>5.</w:t>
            </w:r>
          </w:p>
        </w:tc>
        <w:tc>
          <w:tcPr>
            <w:tcW w:w="1559" w:type="dxa"/>
          </w:tcPr>
          <w:p w:rsidR="00F41C81" w:rsidRDefault="00F41C81" w:rsidP="002216C6">
            <w:pPr>
              <w:pStyle w:val="Default"/>
              <w:jc w:val="center"/>
              <w:rPr>
                <w:bCs/>
                <w:sz w:val="23"/>
                <w:szCs w:val="23"/>
              </w:rPr>
            </w:pPr>
          </w:p>
          <w:p w:rsidR="00F41C81" w:rsidRDefault="00F41C81" w:rsidP="002216C6">
            <w:pPr>
              <w:pStyle w:val="Default"/>
              <w:jc w:val="center"/>
              <w:rPr>
                <w:bCs/>
                <w:sz w:val="23"/>
                <w:szCs w:val="23"/>
              </w:rPr>
            </w:pPr>
          </w:p>
          <w:p w:rsidR="00F41C81" w:rsidRPr="003A02FA" w:rsidRDefault="00F41C81" w:rsidP="00F41C81">
            <w:pPr>
              <w:pStyle w:val="Default"/>
              <w:ind w:left="0"/>
              <w:jc w:val="center"/>
              <w:rPr>
                <w:sz w:val="23"/>
                <w:szCs w:val="23"/>
              </w:rPr>
            </w:pPr>
            <w:r w:rsidRPr="003A02FA">
              <w:rPr>
                <w:bCs/>
                <w:sz w:val="23"/>
                <w:szCs w:val="23"/>
              </w:rPr>
              <w:t xml:space="preserve">ETR </w:t>
            </w:r>
            <w:r w:rsidRPr="003A02FA">
              <w:rPr>
                <w:bCs/>
                <w:i/>
                <w:iCs/>
                <w:sz w:val="23"/>
                <w:szCs w:val="23"/>
              </w:rPr>
              <w:t>Differential</w:t>
            </w:r>
          </w:p>
        </w:tc>
        <w:tc>
          <w:tcPr>
            <w:tcW w:w="5386" w:type="dxa"/>
          </w:tcPr>
          <w:p w:rsidR="00F41C81" w:rsidRDefault="00F41C81" w:rsidP="002216C6">
            <w:pPr>
              <w:pStyle w:val="Default"/>
              <w:jc w:val="center"/>
              <w:rPr>
                <w:i/>
                <w:iCs/>
                <w:sz w:val="23"/>
                <w:szCs w:val="23"/>
              </w:rPr>
            </w:pPr>
          </w:p>
          <w:p w:rsidR="00F41C81" w:rsidRDefault="00F41C81" w:rsidP="002216C6">
            <w:pPr>
              <w:pStyle w:val="Default"/>
              <w:jc w:val="center"/>
              <w:rPr>
                <w:i/>
                <w:iCs/>
                <w:sz w:val="23"/>
                <w:szCs w:val="23"/>
              </w:rPr>
            </w:pPr>
          </w:p>
          <w:p w:rsidR="00F41C81" w:rsidRDefault="00F41C81" w:rsidP="00F41C81">
            <w:pPr>
              <w:pStyle w:val="Default"/>
              <w:jc w:val="center"/>
              <w:rPr>
                <w:sz w:val="23"/>
                <w:szCs w:val="23"/>
              </w:rPr>
            </w:pPr>
            <w:r>
              <w:rPr>
                <w:i/>
                <w:iCs/>
                <w:sz w:val="23"/>
                <w:szCs w:val="23"/>
              </w:rPr>
              <w:t>Statutory ETR-GAAP ETR</w:t>
            </w:r>
          </w:p>
        </w:tc>
        <w:tc>
          <w:tcPr>
            <w:tcW w:w="1539" w:type="dxa"/>
          </w:tcPr>
          <w:p w:rsidR="00F41C81" w:rsidRDefault="00F41C81" w:rsidP="007A4BC2">
            <w:pPr>
              <w:pStyle w:val="Default"/>
              <w:ind w:left="0"/>
              <w:jc w:val="center"/>
              <w:rPr>
                <w:sz w:val="23"/>
                <w:szCs w:val="23"/>
              </w:rPr>
            </w:pPr>
            <w:r>
              <w:rPr>
                <w:i/>
                <w:iCs/>
                <w:sz w:val="23"/>
                <w:szCs w:val="23"/>
              </w:rPr>
              <w:t>The difference of between the statutory Etr an firm`s GAAP ETR</w:t>
            </w:r>
          </w:p>
        </w:tc>
      </w:tr>
      <w:tr w:rsidR="00F41C81" w:rsidTr="00F41C81">
        <w:tc>
          <w:tcPr>
            <w:tcW w:w="534" w:type="dxa"/>
          </w:tcPr>
          <w:p w:rsidR="00F41C81" w:rsidRDefault="00F41C81" w:rsidP="002216C6">
            <w:pPr>
              <w:pStyle w:val="Default"/>
              <w:spacing w:line="480" w:lineRule="auto"/>
              <w:jc w:val="center"/>
              <w:rPr>
                <w:color w:val="auto"/>
                <w:szCs w:val="23"/>
              </w:rPr>
            </w:pPr>
          </w:p>
          <w:p w:rsidR="00F41C81" w:rsidRPr="003A02FA" w:rsidRDefault="00F41C81" w:rsidP="00F41C81">
            <w:pPr>
              <w:pStyle w:val="Default"/>
              <w:spacing w:line="480" w:lineRule="auto"/>
              <w:ind w:left="0"/>
              <w:rPr>
                <w:color w:val="auto"/>
                <w:szCs w:val="23"/>
              </w:rPr>
            </w:pPr>
            <w:r w:rsidRPr="003A02FA">
              <w:rPr>
                <w:color w:val="auto"/>
                <w:szCs w:val="23"/>
              </w:rPr>
              <w:t>6.</w:t>
            </w:r>
          </w:p>
        </w:tc>
        <w:tc>
          <w:tcPr>
            <w:tcW w:w="1559" w:type="dxa"/>
          </w:tcPr>
          <w:p w:rsidR="00F41C81" w:rsidRDefault="00F41C81" w:rsidP="002216C6">
            <w:pPr>
              <w:pStyle w:val="Default"/>
              <w:jc w:val="center"/>
              <w:rPr>
                <w:bCs/>
                <w:sz w:val="23"/>
                <w:szCs w:val="23"/>
              </w:rPr>
            </w:pPr>
          </w:p>
          <w:p w:rsidR="00F41C81" w:rsidRDefault="00F41C81" w:rsidP="002216C6">
            <w:pPr>
              <w:pStyle w:val="Default"/>
              <w:jc w:val="center"/>
              <w:rPr>
                <w:bCs/>
                <w:sz w:val="23"/>
                <w:szCs w:val="23"/>
              </w:rPr>
            </w:pPr>
          </w:p>
          <w:p w:rsidR="00F41C81" w:rsidRPr="003A02FA" w:rsidRDefault="00F41C81" w:rsidP="00F41C81">
            <w:pPr>
              <w:pStyle w:val="Default"/>
              <w:ind w:left="0"/>
              <w:jc w:val="center"/>
              <w:rPr>
                <w:sz w:val="23"/>
                <w:szCs w:val="23"/>
              </w:rPr>
            </w:pPr>
            <w:r w:rsidRPr="003A02FA">
              <w:rPr>
                <w:bCs/>
                <w:sz w:val="23"/>
                <w:szCs w:val="23"/>
              </w:rPr>
              <w:t>DTAX</w:t>
            </w:r>
          </w:p>
        </w:tc>
        <w:tc>
          <w:tcPr>
            <w:tcW w:w="5386" w:type="dxa"/>
          </w:tcPr>
          <w:p w:rsidR="00F41C81" w:rsidRDefault="00F41C81" w:rsidP="002216C6">
            <w:pPr>
              <w:pStyle w:val="Default"/>
              <w:jc w:val="center"/>
              <w:rPr>
                <w:i/>
                <w:iCs/>
                <w:sz w:val="23"/>
                <w:szCs w:val="23"/>
              </w:rPr>
            </w:pPr>
          </w:p>
          <w:p w:rsidR="00F41C81" w:rsidRDefault="00F41C81" w:rsidP="002216C6">
            <w:pPr>
              <w:pStyle w:val="Default"/>
              <w:jc w:val="center"/>
              <w:rPr>
                <w:i/>
                <w:iCs/>
                <w:sz w:val="23"/>
                <w:szCs w:val="23"/>
              </w:rPr>
            </w:pPr>
          </w:p>
          <w:p w:rsidR="00F41C81" w:rsidRDefault="00F41C81" w:rsidP="002216C6">
            <w:pPr>
              <w:pStyle w:val="Default"/>
              <w:jc w:val="center"/>
              <w:rPr>
                <w:sz w:val="23"/>
                <w:szCs w:val="23"/>
              </w:rPr>
            </w:pPr>
            <w:r>
              <w:rPr>
                <w:i/>
                <w:iCs/>
                <w:sz w:val="23"/>
                <w:szCs w:val="23"/>
              </w:rPr>
              <w:t>Error term from the following regression:ETR differential x Pre-tax book income = a+b x control + e</w:t>
            </w:r>
          </w:p>
        </w:tc>
        <w:tc>
          <w:tcPr>
            <w:tcW w:w="1539" w:type="dxa"/>
          </w:tcPr>
          <w:p w:rsidR="00F41C81" w:rsidRDefault="00F41C81" w:rsidP="007A4BC2">
            <w:pPr>
              <w:pStyle w:val="Default"/>
              <w:ind w:left="0"/>
              <w:jc w:val="center"/>
              <w:rPr>
                <w:sz w:val="23"/>
                <w:szCs w:val="23"/>
              </w:rPr>
            </w:pPr>
            <w:r>
              <w:rPr>
                <w:i/>
                <w:iCs/>
                <w:sz w:val="23"/>
                <w:szCs w:val="23"/>
              </w:rPr>
              <w:t>The unexplained portion of the ETR differential</w:t>
            </w:r>
          </w:p>
        </w:tc>
      </w:tr>
      <w:tr w:rsidR="00F41C81" w:rsidTr="00F41C81">
        <w:tc>
          <w:tcPr>
            <w:tcW w:w="534" w:type="dxa"/>
          </w:tcPr>
          <w:p w:rsidR="00F41C81" w:rsidRDefault="00F41C81" w:rsidP="002216C6">
            <w:pPr>
              <w:pStyle w:val="Default"/>
              <w:spacing w:line="480" w:lineRule="auto"/>
              <w:jc w:val="center"/>
              <w:rPr>
                <w:color w:val="auto"/>
                <w:szCs w:val="23"/>
              </w:rPr>
            </w:pPr>
          </w:p>
          <w:p w:rsidR="00F41C81" w:rsidRPr="003A02FA" w:rsidRDefault="00F41C81" w:rsidP="00F41C81">
            <w:pPr>
              <w:pStyle w:val="Default"/>
              <w:spacing w:line="480" w:lineRule="auto"/>
              <w:ind w:left="0"/>
              <w:rPr>
                <w:color w:val="auto"/>
                <w:szCs w:val="23"/>
              </w:rPr>
            </w:pPr>
            <w:r w:rsidRPr="003A02FA">
              <w:rPr>
                <w:color w:val="auto"/>
                <w:szCs w:val="23"/>
              </w:rPr>
              <w:t>7.</w:t>
            </w:r>
          </w:p>
        </w:tc>
        <w:tc>
          <w:tcPr>
            <w:tcW w:w="1559" w:type="dxa"/>
          </w:tcPr>
          <w:p w:rsidR="00F41C81" w:rsidRDefault="00F41C81" w:rsidP="002216C6">
            <w:pPr>
              <w:pStyle w:val="Default"/>
              <w:jc w:val="center"/>
              <w:rPr>
                <w:bCs/>
                <w:sz w:val="23"/>
                <w:szCs w:val="23"/>
              </w:rPr>
            </w:pPr>
          </w:p>
          <w:p w:rsidR="00F41C81" w:rsidRDefault="00F41C81" w:rsidP="002216C6">
            <w:pPr>
              <w:pStyle w:val="Default"/>
              <w:jc w:val="center"/>
              <w:rPr>
                <w:bCs/>
                <w:sz w:val="23"/>
                <w:szCs w:val="23"/>
              </w:rPr>
            </w:pPr>
          </w:p>
          <w:p w:rsidR="00F41C81" w:rsidRPr="003A02FA" w:rsidRDefault="00F41C81" w:rsidP="00F41C81">
            <w:pPr>
              <w:pStyle w:val="Default"/>
              <w:ind w:left="0"/>
              <w:jc w:val="center"/>
              <w:rPr>
                <w:sz w:val="23"/>
                <w:szCs w:val="23"/>
              </w:rPr>
            </w:pPr>
            <w:r w:rsidRPr="003A02FA">
              <w:rPr>
                <w:bCs/>
                <w:sz w:val="23"/>
                <w:szCs w:val="23"/>
              </w:rPr>
              <w:t>Total BTD</w:t>
            </w:r>
          </w:p>
        </w:tc>
        <w:tc>
          <w:tcPr>
            <w:tcW w:w="5386" w:type="dxa"/>
          </w:tcPr>
          <w:p w:rsidR="00F41C81" w:rsidRDefault="00F41C81" w:rsidP="002216C6">
            <w:pPr>
              <w:pStyle w:val="Default"/>
              <w:jc w:val="center"/>
              <w:rPr>
                <w:i/>
                <w:iCs/>
                <w:sz w:val="23"/>
                <w:szCs w:val="23"/>
              </w:rPr>
            </w:pPr>
          </w:p>
          <w:p w:rsidR="00F41C81" w:rsidRDefault="00F41C81" w:rsidP="002216C6">
            <w:pPr>
              <w:pStyle w:val="Default"/>
              <w:jc w:val="center"/>
              <w:rPr>
                <w:i/>
                <w:iCs/>
                <w:sz w:val="23"/>
                <w:szCs w:val="23"/>
              </w:rPr>
            </w:pPr>
          </w:p>
          <w:p w:rsidR="00F41C81" w:rsidRDefault="00F41C81" w:rsidP="002216C6">
            <w:pPr>
              <w:pStyle w:val="Default"/>
              <w:jc w:val="center"/>
              <w:rPr>
                <w:sz w:val="23"/>
                <w:szCs w:val="23"/>
              </w:rPr>
            </w:pPr>
            <w:r>
              <w:rPr>
                <w:i/>
                <w:iCs/>
                <w:sz w:val="23"/>
                <w:szCs w:val="23"/>
              </w:rPr>
              <w:t>Pre-tax book income –(U.S CTE + fgn CTE)/U.S.STR)-( -</w:t>
            </w:r>
          </w:p>
        </w:tc>
        <w:tc>
          <w:tcPr>
            <w:tcW w:w="1539" w:type="dxa"/>
          </w:tcPr>
          <w:p w:rsidR="00F41C81" w:rsidRDefault="00F41C81" w:rsidP="007A4BC2">
            <w:pPr>
              <w:pStyle w:val="Default"/>
              <w:ind w:left="0"/>
              <w:jc w:val="center"/>
              <w:rPr>
                <w:sz w:val="23"/>
                <w:szCs w:val="23"/>
              </w:rPr>
            </w:pPr>
            <w:r>
              <w:rPr>
                <w:i/>
                <w:iCs/>
                <w:sz w:val="23"/>
                <w:szCs w:val="23"/>
              </w:rPr>
              <w:t>The total difference between book and taxable income</w:t>
            </w:r>
          </w:p>
        </w:tc>
      </w:tr>
      <w:tr w:rsidR="00F41C81" w:rsidTr="00F41C81">
        <w:tc>
          <w:tcPr>
            <w:tcW w:w="534" w:type="dxa"/>
          </w:tcPr>
          <w:p w:rsidR="00F41C81" w:rsidRDefault="00F41C81" w:rsidP="002216C6">
            <w:pPr>
              <w:pStyle w:val="Default"/>
              <w:spacing w:line="480" w:lineRule="auto"/>
              <w:jc w:val="center"/>
              <w:rPr>
                <w:color w:val="auto"/>
                <w:szCs w:val="23"/>
              </w:rPr>
            </w:pPr>
          </w:p>
          <w:p w:rsidR="00F41C81" w:rsidRPr="003A02FA" w:rsidRDefault="00F41C81" w:rsidP="00F41C81">
            <w:pPr>
              <w:pStyle w:val="Default"/>
              <w:spacing w:line="480" w:lineRule="auto"/>
              <w:ind w:left="0"/>
              <w:rPr>
                <w:color w:val="auto"/>
                <w:szCs w:val="23"/>
              </w:rPr>
            </w:pPr>
            <w:r w:rsidRPr="003A02FA">
              <w:rPr>
                <w:color w:val="auto"/>
                <w:szCs w:val="23"/>
              </w:rPr>
              <w:t>8.</w:t>
            </w:r>
          </w:p>
        </w:tc>
        <w:tc>
          <w:tcPr>
            <w:tcW w:w="1559" w:type="dxa"/>
          </w:tcPr>
          <w:p w:rsidR="00F41C81" w:rsidRDefault="00F41C81" w:rsidP="002216C6">
            <w:pPr>
              <w:pStyle w:val="Default"/>
              <w:jc w:val="center"/>
              <w:rPr>
                <w:bCs/>
                <w:i/>
                <w:iCs/>
                <w:sz w:val="23"/>
                <w:szCs w:val="23"/>
              </w:rPr>
            </w:pPr>
          </w:p>
          <w:p w:rsidR="00F41C81" w:rsidRDefault="00F41C81" w:rsidP="002216C6">
            <w:pPr>
              <w:pStyle w:val="Default"/>
              <w:jc w:val="center"/>
              <w:rPr>
                <w:bCs/>
                <w:i/>
                <w:iCs/>
                <w:sz w:val="23"/>
                <w:szCs w:val="23"/>
              </w:rPr>
            </w:pPr>
          </w:p>
          <w:p w:rsidR="00F41C81" w:rsidRPr="003A02FA" w:rsidRDefault="00F41C81" w:rsidP="00F41C81">
            <w:pPr>
              <w:pStyle w:val="Default"/>
              <w:ind w:left="0"/>
              <w:jc w:val="center"/>
              <w:rPr>
                <w:sz w:val="23"/>
                <w:szCs w:val="23"/>
              </w:rPr>
            </w:pPr>
            <w:r w:rsidRPr="003A02FA">
              <w:rPr>
                <w:bCs/>
                <w:i/>
                <w:iCs/>
                <w:sz w:val="23"/>
                <w:szCs w:val="23"/>
              </w:rPr>
              <w:t>Temporary BTD</w:t>
            </w:r>
          </w:p>
        </w:tc>
        <w:tc>
          <w:tcPr>
            <w:tcW w:w="5386" w:type="dxa"/>
          </w:tcPr>
          <w:p w:rsidR="00F41C81" w:rsidRDefault="00F41C81" w:rsidP="002216C6">
            <w:pPr>
              <w:pStyle w:val="Default"/>
              <w:jc w:val="center"/>
              <w:rPr>
                <w:i/>
                <w:iCs/>
                <w:sz w:val="23"/>
                <w:szCs w:val="23"/>
              </w:rPr>
            </w:pPr>
          </w:p>
          <w:p w:rsidR="00F41C81" w:rsidRDefault="00F41C81" w:rsidP="002216C6">
            <w:pPr>
              <w:pStyle w:val="Default"/>
              <w:jc w:val="center"/>
              <w:rPr>
                <w:i/>
                <w:iCs/>
                <w:sz w:val="23"/>
                <w:szCs w:val="23"/>
              </w:rPr>
            </w:pPr>
          </w:p>
          <w:p w:rsidR="00F41C81" w:rsidRDefault="00F41C81" w:rsidP="002216C6">
            <w:pPr>
              <w:pStyle w:val="Default"/>
              <w:jc w:val="center"/>
              <w:rPr>
                <w:sz w:val="23"/>
                <w:szCs w:val="23"/>
              </w:rPr>
            </w:pPr>
            <w:r>
              <w:rPr>
                <w:i/>
                <w:iCs/>
                <w:sz w:val="23"/>
                <w:szCs w:val="23"/>
              </w:rPr>
              <w:t>Defeered tax expense/U.S.STR</w:t>
            </w:r>
          </w:p>
        </w:tc>
        <w:tc>
          <w:tcPr>
            <w:tcW w:w="1539" w:type="dxa"/>
          </w:tcPr>
          <w:p w:rsidR="00F41C81" w:rsidRDefault="00F41C81" w:rsidP="007A4BC2">
            <w:pPr>
              <w:pStyle w:val="Default"/>
              <w:ind w:left="0"/>
              <w:jc w:val="center"/>
              <w:rPr>
                <w:sz w:val="23"/>
                <w:szCs w:val="23"/>
              </w:rPr>
            </w:pPr>
            <w:r>
              <w:rPr>
                <w:i/>
                <w:iCs/>
                <w:sz w:val="23"/>
                <w:szCs w:val="23"/>
              </w:rPr>
              <w:t>The total difference between book and taxable income</w:t>
            </w:r>
          </w:p>
        </w:tc>
      </w:tr>
      <w:tr w:rsidR="00F41C81" w:rsidTr="00F41C81">
        <w:tc>
          <w:tcPr>
            <w:tcW w:w="534" w:type="dxa"/>
          </w:tcPr>
          <w:p w:rsidR="00F41C81" w:rsidRDefault="00F41C81" w:rsidP="002216C6">
            <w:pPr>
              <w:pStyle w:val="Default"/>
              <w:spacing w:line="480" w:lineRule="auto"/>
              <w:jc w:val="center"/>
              <w:rPr>
                <w:color w:val="auto"/>
                <w:szCs w:val="23"/>
              </w:rPr>
            </w:pPr>
          </w:p>
          <w:p w:rsidR="00F41C81" w:rsidRPr="003A02FA" w:rsidRDefault="00F41C81" w:rsidP="00F41C81">
            <w:pPr>
              <w:pStyle w:val="Default"/>
              <w:spacing w:line="480" w:lineRule="auto"/>
              <w:ind w:left="0"/>
              <w:rPr>
                <w:color w:val="auto"/>
                <w:szCs w:val="23"/>
              </w:rPr>
            </w:pPr>
            <w:r w:rsidRPr="003A02FA">
              <w:rPr>
                <w:color w:val="auto"/>
                <w:szCs w:val="23"/>
              </w:rPr>
              <w:t>9.</w:t>
            </w:r>
          </w:p>
        </w:tc>
        <w:tc>
          <w:tcPr>
            <w:tcW w:w="1559" w:type="dxa"/>
          </w:tcPr>
          <w:p w:rsidR="00F41C81" w:rsidRDefault="00F41C81" w:rsidP="002216C6">
            <w:pPr>
              <w:pStyle w:val="Default"/>
              <w:jc w:val="center"/>
              <w:rPr>
                <w:bCs/>
                <w:i/>
                <w:iCs/>
                <w:sz w:val="23"/>
                <w:szCs w:val="23"/>
              </w:rPr>
            </w:pPr>
          </w:p>
          <w:p w:rsidR="00F41C81" w:rsidRDefault="00F41C81" w:rsidP="002216C6">
            <w:pPr>
              <w:pStyle w:val="Default"/>
              <w:jc w:val="center"/>
              <w:rPr>
                <w:bCs/>
                <w:i/>
                <w:iCs/>
                <w:sz w:val="23"/>
                <w:szCs w:val="23"/>
              </w:rPr>
            </w:pPr>
          </w:p>
          <w:p w:rsidR="00F41C81" w:rsidRPr="003A02FA" w:rsidRDefault="00F41C81" w:rsidP="00F41C81">
            <w:pPr>
              <w:pStyle w:val="Default"/>
              <w:ind w:left="0"/>
              <w:jc w:val="center"/>
              <w:rPr>
                <w:sz w:val="23"/>
                <w:szCs w:val="23"/>
              </w:rPr>
            </w:pPr>
            <w:r w:rsidRPr="003A02FA">
              <w:rPr>
                <w:bCs/>
                <w:i/>
                <w:iCs/>
                <w:sz w:val="23"/>
                <w:szCs w:val="23"/>
              </w:rPr>
              <w:t xml:space="preserve">Abnormal total </w:t>
            </w:r>
            <w:r w:rsidRPr="003A02FA">
              <w:rPr>
                <w:bCs/>
                <w:sz w:val="23"/>
                <w:szCs w:val="23"/>
              </w:rPr>
              <w:t>BTD</w:t>
            </w:r>
          </w:p>
        </w:tc>
        <w:tc>
          <w:tcPr>
            <w:tcW w:w="5386" w:type="dxa"/>
          </w:tcPr>
          <w:p w:rsidR="00F41C81" w:rsidRDefault="00F41C81" w:rsidP="002216C6">
            <w:pPr>
              <w:pStyle w:val="Default"/>
              <w:jc w:val="center"/>
              <w:rPr>
                <w:i/>
                <w:iCs/>
                <w:sz w:val="23"/>
                <w:szCs w:val="23"/>
              </w:rPr>
            </w:pPr>
          </w:p>
          <w:p w:rsidR="00F41C81" w:rsidRDefault="00F41C81" w:rsidP="002216C6">
            <w:pPr>
              <w:pStyle w:val="Default"/>
              <w:jc w:val="center"/>
              <w:rPr>
                <w:i/>
                <w:iCs/>
                <w:sz w:val="23"/>
                <w:szCs w:val="23"/>
              </w:rPr>
            </w:pPr>
          </w:p>
          <w:p w:rsidR="00F41C81" w:rsidRDefault="00F41C81" w:rsidP="002216C6">
            <w:pPr>
              <w:pStyle w:val="Default"/>
              <w:jc w:val="center"/>
              <w:rPr>
                <w:sz w:val="23"/>
                <w:szCs w:val="23"/>
              </w:rPr>
            </w:pPr>
            <w:r>
              <w:rPr>
                <w:i/>
                <w:iCs/>
                <w:sz w:val="23"/>
                <w:szCs w:val="23"/>
              </w:rPr>
              <w:t>Residual from BTD/ =β +β +</w:t>
            </w:r>
          </w:p>
        </w:tc>
        <w:tc>
          <w:tcPr>
            <w:tcW w:w="1539" w:type="dxa"/>
          </w:tcPr>
          <w:p w:rsidR="00F41C81" w:rsidRDefault="00F41C81" w:rsidP="007A4BC2">
            <w:pPr>
              <w:pStyle w:val="Default"/>
              <w:ind w:left="0"/>
              <w:jc w:val="center"/>
              <w:rPr>
                <w:sz w:val="23"/>
                <w:szCs w:val="23"/>
              </w:rPr>
            </w:pPr>
            <w:r>
              <w:rPr>
                <w:i/>
                <w:iCs/>
                <w:sz w:val="23"/>
                <w:szCs w:val="23"/>
              </w:rPr>
              <w:t>A measure of unexplained total book-tax differences</w:t>
            </w:r>
          </w:p>
        </w:tc>
      </w:tr>
      <w:tr w:rsidR="00F41C81" w:rsidTr="00F41C81">
        <w:tc>
          <w:tcPr>
            <w:tcW w:w="534" w:type="dxa"/>
          </w:tcPr>
          <w:p w:rsidR="00F41C81" w:rsidRDefault="00F41C81" w:rsidP="002216C6">
            <w:pPr>
              <w:pStyle w:val="Default"/>
              <w:spacing w:line="480" w:lineRule="auto"/>
              <w:jc w:val="center"/>
              <w:rPr>
                <w:color w:val="auto"/>
                <w:szCs w:val="23"/>
              </w:rPr>
            </w:pPr>
          </w:p>
          <w:p w:rsidR="00F41C81" w:rsidRPr="003A02FA" w:rsidRDefault="00F41C81" w:rsidP="00F41C81">
            <w:pPr>
              <w:pStyle w:val="Default"/>
              <w:spacing w:line="480" w:lineRule="auto"/>
              <w:ind w:left="0"/>
              <w:rPr>
                <w:color w:val="auto"/>
                <w:szCs w:val="23"/>
              </w:rPr>
            </w:pPr>
            <w:r w:rsidRPr="003A02FA">
              <w:rPr>
                <w:color w:val="auto"/>
                <w:szCs w:val="23"/>
              </w:rPr>
              <w:t>10.</w:t>
            </w:r>
          </w:p>
        </w:tc>
        <w:tc>
          <w:tcPr>
            <w:tcW w:w="1559" w:type="dxa"/>
          </w:tcPr>
          <w:p w:rsidR="00F41C81" w:rsidRDefault="00F41C81" w:rsidP="002216C6">
            <w:pPr>
              <w:pStyle w:val="Default"/>
              <w:jc w:val="center"/>
              <w:rPr>
                <w:bCs/>
                <w:i/>
                <w:iCs/>
                <w:sz w:val="23"/>
                <w:szCs w:val="23"/>
              </w:rPr>
            </w:pPr>
          </w:p>
          <w:p w:rsidR="00F41C81" w:rsidRDefault="00F41C81" w:rsidP="002216C6">
            <w:pPr>
              <w:pStyle w:val="Default"/>
              <w:jc w:val="center"/>
              <w:rPr>
                <w:bCs/>
                <w:i/>
                <w:iCs/>
                <w:sz w:val="23"/>
                <w:szCs w:val="23"/>
              </w:rPr>
            </w:pPr>
          </w:p>
          <w:p w:rsidR="00F41C81" w:rsidRPr="003A02FA" w:rsidRDefault="00F41C81" w:rsidP="00F41C81">
            <w:pPr>
              <w:pStyle w:val="Default"/>
              <w:ind w:left="0"/>
              <w:jc w:val="center"/>
              <w:rPr>
                <w:sz w:val="23"/>
                <w:szCs w:val="23"/>
              </w:rPr>
            </w:pPr>
            <w:r w:rsidRPr="003A02FA">
              <w:rPr>
                <w:bCs/>
                <w:i/>
                <w:iCs/>
                <w:sz w:val="23"/>
                <w:szCs w:val="23"/>
              </w:rPr>
              <w:t>Unrecognized tax benefits</w:t>
            </w:r>
          </w:p>
        </w:tc>
        <w:tc>
          <w:tcPr>
            <w:tcW w:w="5386" w:type="dxa"/>
          </w:tcPr>
          <w:p w:rsidR="00F41C81" w:rsidRDefault="00F41C81" w:rsidP="002216C6">
            <w:pPr>
              <w:pStyle w:val="Default"/>
              <w:jc w:val="center"/>
              <w:rPr>
                <w:i/>
                <w:iCs/>
                <w:sz w:val="23"/>
                <w:szCs w:val="23"/>
              </w:rPr>
            </w:pPr>
          </w:p>
          <w:p w:rsidR="00F41C81" w:rsidRDefault="00F41C81" w:rsidP="002216C6">
            <w:pPr>
              <w:pStyle w:val="Default"/>
              <w:jc w:val="center"/>
              <w:rPr>
                <w:i/>
                <w:iCs/>
                <w:sz w:val="23"/>
                <w:szCs w:val="23"/>
              </w:rPr>
            </w:pPr>
          </w:p>
          <w:p w:rsidR="00F41C81" w:rsidRDefault="00F41C81" w:rsidP="002216C6">
            <w:pPr>
              <w:pStyle w:val="Default"/>
              <w:jc w:val="center"/>
              <w:rPr>
                <w:sz w:val="23"/>
                <w:szCs w:val="23"/>
              </w:rPr>
            </w:pPr>
            <w:r>
              <w:rPr>
                <w:i/>
                <w:iCs/>
                <w:sz w:val="23"/>
                <w:szCs w:val="23"/>
              </w:rPr>
              <w:t>Disclosed amount post-FIN48</w:t>
            </w:r>
          </w:p>
        </w:tc>
        <w:tc>
          <w:tcPr>
            <w:tcW w:w="1539" w:type="dxa"/>
          </w:tcPr>
          <w:p w:rsidR="00F41C81" w:rsidRDefault="00F41C81" w:rsidP="007A4BC2">
            <w:pPr>
              <w:pStyle w:val="Default"/>
              <w:ind w:left="0"/>
              <w:jc w:val="center"/>
              <w:rPr>
                <w:sz w:val="23"/>
                <w:szCs w:val="23"/>
              </w:rPr>
            </w:pPr>
            <w:r>
              <w:rPr>
                <w:i/>
                <w:iCs/>
                <w:sz w:val="23"/>
                <w:szCs w:val="23"/>
              </w:rPr>
              <w:t>Tax liability accrued for taxes not yet paid on uncertain positions</w:t>
            </w:r>
          </w:p>
        </w:tc>
      </w:tr>
      <w:tr w:rsidR="00F41C81" w:rsidTr="00F41C81">
        <w:tc>
          <w:tcPr>
            <w:tcW w:w="534" w:type="dxa"/>
          </w:tcPr>
          <w:p w:rsidR="00F41C81" w:rsidRDefault="00F41C81" w:rsidP="002216C6">
            <w:pPr>
              <w:pStyle w:val="Default"/>
              <w:spacing w:line="480" w:lineRule="auto"/>
              <w:jc w:val="center"/>
              <w:rPr>
                <w:color w:val="auto"/>
                <w:szCs w:val="23"/>
              </w:rPr>
            </w:pPr>
          </w:p>
          <w:p w:rsidR="00F41C81" w:rsidRPr="003A02FA" w:rsidRDefault="00F41C81" w:rsidP="00F41C81">
            <w:pPr>
              <w:pStyle w:val="Default"/>
              <w:spacing w:line="480" w:lineRule="auto"/>
              <w:ind w:left="0"/>
              <w:rPr>
                <w:color w:val="auto"/>
                <w:szCs w:val="23"/>
              </w:rPr>
            </w:pPr>
            <w:r w:rsidRPr="003A02FA">
              <w:rPr>
                <w:color w:val="auto"/>
                <w:szCs w:val="23"/>
              </w:rPr>
              <w:t>11.</w:t>
            </w:r>
          </w:p>
        </w:tc>
        <w:tc>
          <w:tcPr>
            <w:tcW w:w="1559" w:type="dxa"/>
          </w:tcPr>
          <w:p w:rsidR="00F41C81" w:rsidRDefault="00F41C81" w:rsidP="002216C6">
            <w:pPr>
              <w:pStyle w:val="Default"/>
              <w:jc w:val="center"/>
              <w:rPr>
                <w:bCs/>
                <w:i/>
                <w:iCs/>
                <w:sz w:val="23"/>
                <w:szCs w:val="23"/>
              </w:rPr>
            </w:pPr>
          </w:p>
          <w:p w:rsidR="00F41C81" w:rsidRDefault="00F41C81" w:rsidP="002216C6">
            <w:pPr>
              <w:pStyle w:val="Default"/>
              <w:jc w:val="center"/>
              <w:rPr>
                <w:bCs/>
                <w:i/>
                <w:iCs/>
                <w:sz w:val="23"/>
                <w:szCs w:val="23"/>
              </w:rPr>
            </w:pPr>
          </w:p>
          <w:p w:rsidR="00F41C81" w:rsidRPr="003A02FA" w:rsidRDefault="00F41C81" w:rsidP="00F41C81">
            <w:pPr>
              <w:pStyle w:val="Default"/>
              <w:ind w:left="0"/>
              <w:jc w:val="center"/>
              <w:rPr>
                <w:sz w:val="23"/>
                <w:szCs w:val="23"/>
              </w:rPr>
            </w:pPr>
            <w:r w:rsidRPr="003A02FA">
              <w:rPr>
                <w:bCs/>
                <w:i/>
                <w:iCs/>
                <w:sz w:val="23"/>
                <w:szCs w:val="23"/>
              </w:rPr>
              <w:t>Tax shelter activity</w:t>
            </w:r>
          </w:p>
        </w:tc>
        <w:tc>
          <w:tcPr>
            <w:tcW w:w="5386" w:type="dxa"/>
          </w:tcPr>
          <w:p w:rsidR="00F41C81" w:rsidRDefault="00F41C81" w:rsidP="002216C6">
            <w:pPr>
              <w:pStyle w:val="Default"/>
              <w:jc w:val="center"/>
              <w:rPr>
                <w:i/>
                <w:iCs/>
                <w:sz w:val="23"/>
                <w:szCs w:val="23"/>
              </w:rPr>
            </w:pPr>
          </w:p>
          <w:p w:rsidR="00F41C81" w:rsidRDefault="00F41C81" w:rsidP="002216C6">
            <w:pPr>
              <w:pStyle w:val="Default"/>
              <w:jc w:val="center"/>
              <w:rPr>
                <w:i/>
                <w:iCs/>
                <w:sz w:val="23"/>
                <w:szCs w:val="23"/>
              </w:rPr>
            </w:pPr>
          </w:p>
          <w:p w:rsidR="00F41C81" w:rsidRDefault="00F41C81" w:rsidP="002216C6">
            <w:pPr>
              <w:pStyle w:val="Default"/>
              <w:jc w:val="center"/>
              <w:rPr>
                <w:sz w:val="23"/>
                <w:szCs w:val="23"/>
              </w:rPr>
            </w:pPr>
            <w:r>
              <w:rPr>
                <w:i/>
                <w:iCs/>
                <w:sz w:val="23"/>
                <w:szCs w:val="23"/>
              </w:rPr>
              <w:t>Indicator variablefor firms accused of engaging in a tax shelter</w:t>
            </w:r>
          </w:p>
        </w:tc>
        <w:tc>
          <w:tcPr>
            <w:tcW w:w="1539" w:type="dxa"/>
          </w:tcPr>
          <w:p w:rsidR="00F41C81" w:rsidRDefault="00F41C81" w:rsidP="007A4BC2">
            <w:pPr>
              <w:pStyle w:val="Default"/>
              <w:ind w:left="0"/>
              <w:jc w:val="center"/>
              <w:rPr>
                <w:sz w:val="23"/>
                <w:szCs w:val="23"/>
              </w:rPr>
            </w:pPr>
            <w:r>
              <w:rPr>
                <w:i/>
                <w:iCs/>
                <w:sz w:val="23"/>
                <w:szCs w:val="23"/>
              </w:rPr>
              <w:t>Firms identified via firm disclosures, the press, or IRS confidential data</w:t>
            </w:r>
          </w:p>
        </w:tc>
      </w:tr>
      <w:tr w:rsidR="00F41C81" w:rsidTr="00F41C81">
        <w:tc>
          <w:tcPr>
            <w:tcW w:w="534" w:type="dxa"/>
          </w:tcPr>
          <w:p w:rsidR="00F41C81" w:rsidRDefault="00F41C81" w:rsidP="002216C6">
            <w:pPr>
              <w:pStyle w:val="Default"/>
              <w:spacing w:line="480" w:lineRule="auto"/>
              <w:jc w:val="center"/>
              <w:rPr>
                <w:color w:val="auto"/>
                <w:szCs w:val="23"/>
              </w:rPr>
            </w:pPr>
          </w:p>
          <w:p w:rsidR="00F41C81" w:rsidRPr="003A02FA" w:rsidRDefault="00F41C81" w:rsidP="00F41C81">
            <w:pPr>
              <w:pStyle w:val="Default"/>
              <w:spacing w:line="480" w:lineRule="auto"/>
              <w:ind w:left="0"/>
              <w:rPr>
                <w:color w:val="auto"/>
                <w:szCs w:val="23"/>
              </w:rPr>
            </w:pPr>
            <w:r w:rsidRPr="003A02FA">
              <w:rPr>
                <w:color w:val="auto"/>
                <w:szCs w:val="23"/>
              </w:rPr>
              <w:t>12.</w:t>
            </w:r>
          </w:p>
        </w:tc>
        <w:tc>
          <w:tcPr>
            <w:tcW w:w="1559" w:type="dxa"/>
          </w:tcPr>
          <w:p w:rsidR="00F41C81" w:rsidRDefault="00F41C81" w:rsidP="002216C6">
            <w:pPr>
              <w:pStyle w:val="Default"/>
              <w:jc w:val="center"/>
              <w:rPr>
                <w:bCs/>
                <w:i/>
                <w:iCs/>
                <w:sz w:val="23"/>
                <w:szCs w:val="23"/>
              </w:rPr>
            </w:pPr>
          </w:p>
          <w:p w:rsidR="00F41C81" w:rsidRDefault="00F41C81" w:rsidP="002216C6">
            <w:pPr>
              <w:pStyle w:val="Default"/>
              <w:jc w:val="center"/>
              <w:rPr>
                <w:bCs/>
                <w:i/>
                <w:iCs/>
                <w:sz w:val="23"/>
                <w:szCs w:val="23"/>
              </w:rPr>
            </w:pPr>
          </w:p>
          <w:p w:rsidR="00F41C81" w:rsidRPr="003A02FA" w:rsidRDefault="00F41C81" w:rsidP="00F41C81">
            <w:pPr>
              <w:pStyle w:val="Default"/>
              <w:ind w:left="0"/>
              <w:jc w:val="center"/>
              <w:rPr>
                <w:sz w:val="23"/>
                <w:szCs w:val="23"/>
              </w:rPr>
            </w:pPr>
            <w:r w:rsidRPr="003A02FA">
              <w:rPr>
                <w:bCs/>
                <w:i/>
                <w:iCs/>
                <w:sz w:val="23"/>
                <w:szCs w:val="23"/>
              </w:rPr>
              <w:t>Marginal tax rate</w:t>
            </w:r>
          </w:p>
        </w:tc>
        <w:tc>
          <w:tcPr>
            <w:tcW w:w="5386" w:type="dxa"/>
          </w:tcPr>
          <w:p w:rsidR="00F41C81" w:rsidRDefault="00F41C81" w:rsidP="002216C6">
            <w:pPr>
              <w:pStyle w:val="Default"/>
              <w:jc w:val="center"/>
              <w:rPr>
                <w:i/>
                <w:iCs/>
                <w:sz w:val="23"/>
                <w:szCs w:val="23"/>
              </w:rPr>
            </w:pPr>
          </w:p>
          <w:p w:rsidR="00F41C81" w:rsidRDefault="00F41C81" w:rsidP="002216C6">
            <w:pPr>
              <w:pStyle w:val="Default"/>
              <w:jc w:val="center"/>
              <w:rPr>
                <w:i/>
                <w:iCs/>
                <w:sz w:val="23"/>
                <w:szCs w:val="23"/>
              </w:rPr>
            </w:pPr>
          </w:p>
          <w:p w:rsidR="00F41C81" w:rsidRDefault="00F41C81" w:rsidP="002216C6">
            <w:pPr>
              <w:pStyle w:val="Default"/>
              <w:jc w:val="center"/>
              <w:rPr>
                <w:sz w:val="23"/>
                <w:szCs w:val="23"/>
              </w:rPr>
            </w:pPr>
            <w:r>
              <w:rPr>
                <w:i/>
                <w:iCs/>
                <w:sz w:val="23"/>
                <w:szCs w:val="23"/>
              </w:rPr>
              <w:t>Simulated marginal tax rate.</w:t>
            </w:r>
          </w:p>
        </w:tc>
        <w:tc>
          <w:tcPr>
            <w:tcW w:w="1539" w:type="dxa"/>
          </w:tcPr>
          <w:p w:rsidR="00F41C81" w:rsidRDefault="00F41C81" w:rsidP="007A4BC2">
            <w:pPr>
              <w:pStyle w:val="Default"/>
              <w:ind w:left="0"/>
              <w:jc w:val="center"/>
              <w:rPr>
                <w:sz w:val="23"/>
                <w:szCs w:val="23"/>
              </w:rPr>
            </w:pPr>
            <w:r>
              <w:rPr>
                <w:i/>
                <w:iCs/>
                <w:sz w:val="23"/>
                <w:szCs w:val="23"/>
              </w:rPr>
              <w:t>Present value of taxes on an additional dollar of income</w:t>
            </w:r>
          </w:p>
        </w:tc>
      </w:tr>
    </w:tbl>
    <w:p w:rsidR="00F41C81" w:rsidRDefault="00F41C81" w:rsidP="00F41C81">
      <w:pPr>
        <w:pStyle w:val="Default"/>
        <w:spacing w:line="480" w:lineRule="auto"/>
        <w:rPr>
          <w:b/>
          <w:bCs/>
          <w:sz w:val="23"/>
          <w:szCs w:val="23"/>
          <w:lang w:val="id-ID"/>
        </w:rPr>
      </w:pPr>
    </w:p>
    <w:p w:rsidR="00D17CC7" w:rsidRDefault="00D17CC7" w:rsidP="00D17CC7">
      <w:pPr>
        <w:pStyle w:val="Default"/>
        <w:spacing w:line="480" w:lineRule="auto"/>
        <w:ind w:firstLine="720"/>
        <w:jc w:val="both"/>
        <w:rPr>
          <w:color w:val="auto"/>
          <w:szCs w:val="23"/>
        </w:rPr>
      </w:pPr>
      <w:r>
        <w:rPr>
          <w:color w:val="auto"/>
          <w:szCs w:val="23"/>
        </w:rPr>
        <w:t>Menurut Dyreng, et al (2010</w:t>
      </w:r>
      <w:proofErr w:type="gramStart"/>
      <w:r>
        <w:rPr>
          <w:color w:val="auto"/>
          <w:szCs w:val="23"/>
        </w:rPr>
        <w:t>) ,</w:t>
      </w:r>
      <w:proofErr w:type="gramEnd"/>
      <w:r>
        <w:rPr>
          <w:color w:val="auto"/>
          <w:szCs w:val="23"/>
        </w:rPr>
        <w:t>variabel penghindaran pajak dihitung melalui CETR (</w:t>
      </w:r>
      <w:r>
        <w:rPr>
          <w:i/>
          <w:color w:val="auto"/>
          <w:szCs w:val="23"/>
        </w:rPr>
        <w:t>Cash Effective Rate</w:t>
      </w:r>
      <w:r>
        <w:rPr>
          <w:color w:val="auto"/>
          <w:szCs w:val="23"/>
        </w:rPr>
        <w:t>) pada perusahaan yaitu kas yang dikeluarkan untuk biaya pajak dibagi dengan laba sebelum pajak.</w:t>
      </w:r>
    </w:p>
    <w:p w:rsidR="00D17CC7" w:rsidRDefault="00D17CC7" w:rsidP="00D17CC7">
      <w:pPr>
        <w:pStyle w:val="Default"/>
        <w:spacing w:line="480" w:lineRule="auto"/>
        <w:ind w:firstLine="720"/>
        <w:jc w:val="both"/>
        <w:rPr>
          <w:color w:val="auto"/>
          <w:szCs w:val="23"/>
          <w:lang w:val="id-ID"/>
        </w:rPr>
      </w:pPr>
      <w:r>
        <w:rPr>
          <w:color w:val="auto"/>
          <w:szCs w:val="23"/>
        </w:rPr>
        <w:t>Rumus untuk menghitung CETR menurut Dyreng, et al (2010) adalah sebagai berikut:</w:t>
      </w:r>
    </w:p>
    <w:p w:rsidR="00D17CC7" w:rsidRPr="00EE74B5" w:rsidRDefault="00D17CC7" w:rsidP="00D17CC7">
      <w:pPr>
        <w:pStyle w:val="Default"/>
        <w:spacing w:line="480" w:lineRule="auto"/>
        <w:jc w:val="center"/>
        <w:rPr>
          <w:color w:val="auto"/>
          <w:sz w:val="25"/>
          <w:szCs w:val="23"/>
        </w:rPr>
      </w:pPr>
      <w:r w:rsidRPr="00A9532B">
        <w:rPr>
          <w:color w:val="auto"/>
          <w:szCs w:val="23"/>
        </w:rPr>
        <w:t xml:space="preserve">CETR = </w:t>
      </w:r>
      <m:oMath>
        <m:f>
          <m:fPr>
            <m:ctrlPr>
              <w:rPr>
                <w:rFonts w:ascii="Cambria Math" w:hAnsi="Cambria Math"/>
                <w:i/>
                <w:color w:val="auto"/>
                <w:sz w:val="32"/>
                <w:szCs w:val="23"/>
              </w:rPr>
            </m:ctrlPr>
          </m:fPr>
          <m:num>
            <m:r>
              <w:rPr>
                <w:rFonts w:ascii="Cambria Math"/>
                <w:color w:val="auto"/>
                <w:sz w:val="32"/>
                <w:szCs w:val="23"/>
              </w:rPr>
              <m:t>cas</m:t>
            </m:r>
            <m:r>
              <w:rPr>
                <w:rFonts w:ascii="Cambria Math" w:hAnsi="Cambria Math" w:cs="Cambria Math"/>
                <w:color w:val="auto"/>
                <w:sz w:val="32"/>
                <w:szCs w:val="23"/>
              </w:rPr>
              <m:t>h</m:t>
            </m:r>
            <m:r>
              <w:rPr>
                <w:rFonts w:ascii="Cambria Math"/>
                <w:color w:val="auto"/>
                <w:sz w:val="32"/>
                <w:szCs w:val="23"/>
              </w:rPr>
              <m:t xml:space="preserve"> tax paid</m:t>
            </m:r>
          </m:num>
          <m:den>
            <m:r>
              <w:rPr>
                <w:rFonts w:ascii="Cambria Math"/>
                <w:color w:val="auto"/>
                <w:sz w:val="32"/>
                <w:szCs w:val="23"/>
              </w:rPr>
              <m:t>net income befo</m:t>
            </m:r>
            <m:r>
              <w:rPr>
                <w:rFonts w:ascii="Cambria Math"/>
                <w:color w:val="auto"/>
                <w:sz w:val="32"/>
                <w:szCs w:val="23"/>
              </w:rPr>
              <m:t>re tax</m:t>
            </m:r>
          </m:den>
        </m:f>
      </m:oMath>
    </w:p>
    <w:p w:rsidR="00D17CC7" w:rsidRDefault="00D17CC7" w:rsidP="00D17CC7">
      <w:pPr>
        <w:tabs>
          <w:tab w:val="left" w:pos="720"/>
        </w:tabs>
        <w:jc w:val="both"/>
        <w:rPr>
          <w:rFonts w:ascii="Times New Roman" w:hAnsi="Times New Roman" w:cs="Times New Roman"/>
          <w:sz w:val="24"/>
          <w:szCs w:val="24"/>
        </w:rPr>
      </w:pPr>
      <w:r>
        <w:rPr>
          <w:rFonts w:ascii="Times New Roman" w:hAnsi="Times New Roman" w:cs="Times New Roman"/>
          <w:sz w:val="24"/>
          <w:szCs w:val="24"/>
        </w:rPr>
        <w:lastRenderedPageBreak/>
        <w:t>Keterangan:</w:t>
      </w:r>
    </w:p>
    <w:p w:rsidR="00D17CC7" w:rsidRDefault="00D17CC7" w:rsidP="00D17CC7">
      <w:pPr>
        <w:tabs>
          <w:tab w:val="left" w:pos="720"/>
        </w:tabs>
        <w:jc w:val="both"/>
        <w:rPr>
          <w:rFonts w:ascii="Times New Roman" w:hAnsi="Times New Roman" w:cs="Times New Roman"/>
          <w:sz w:val="24"/>
          <w:szCs w:val="24"/>
        </w:rPr>
      </w:pPr>
      <w:r>
        <w:rPr>
          <w:rFonts w:ascii="Times New Roman" w:hAnsi="Times New Roman" w:cs="Times New Roman"/>
          <w:sz w:val="24"/>
          <w:szCs w:val="24"/>
        </w:rPr>
        <w:t>Pembayaran Pajak (</w:t>
      </w:r>
      <w:r>
        <w:rPr>
          <w:rFonts w:ascii="Times New Roman" w:hAnsi="Times New Roman" w:cs="Times New Roman"/>
          <w:i/>
          <w:sz w:val="24"/>
          <w:szCs w:val="24"/>
        </w:rPr>
        <w:t>Cash tax paid</w:t>
      </w:r>
      <w:r>
        <w:rPr>
          <w:rFonts w:ascii="Times New Roman" w:hAnsi="Times New Roman" w:cs="Times New Roman"/>
          <w:sz w:val="24"/>
          <w:szCs w:val="24"/>
        </w:rPr>
        <w:t>) adalah jumlah kas pajak dibayarkan perusahaan.</w:t>
      </w:r>
    </w:p>
    <w:p w:rsidR="00D17CC7" w:rsidRDefault="00D17CC7" w:rsidP="00D17CC7">
      <w:pPr>
        <w:pStyle w:val="Default"/>
        <w:spacing w:line="480" w:lineRule="auto"/>
        <w:ind w:firstLine="720"/>
        <w:jc w:val="both"/>
        <w:rPr>
          <w:color w:val="auto"/>
          <w:szCs w:val="23"/>
          <w:lang w:val="id-ID"/>
        </w:rPr>
      </w:pPr>
      <w:r w:rsidRPr="00D17CC7">
        <w:rPr>
          <w:color w:val="auto"/>
          <w:szCs w:val="23"/>
          <w:lang w:val="id-ID"/>
        </w:rPr>
        <w:t xml:space="preserve">Dalam penelitian ini penulis menggunakan rumus CETR </w:t>
      </w:r>
      <w:r w:rsidR="0056693D" w:rsidRPr="0056693D">
        <w:rPr>
          <w:i/>
          <w:color w:val="auto"/>
          <w:szCs w:val="23"/>
          <w:lang w:val="id-ID"/>
        </w:rPr>
        <w:t xml:space="preserve">(Cash Effecvive Tax Ratio) </w:t>
      </w:r>
      <w:r w:rsidRPr="00D17CC7">
        <w:rPr>
          <w:color w:val="auto"/>
          <w:szCs w:val="23"/>
          <w:lang w:val="id-ID"/>
        </w:rPr>
        <w:t xml:space="preserve">bertujuan untuk mengindikasi tingkat penghindaran pajak pada perusahaan, Alasan penelitian ini menggunakan rumus CETR ini menggambarkan penghindaran pajak  perusahaan dengan pertimbangan bahwa semakin besar </w:t>
      </w:r>
      <w:r w:rsidRPr="0056693D">
        <w:rPr>
          <w:i/>
          <w:color w:val="auto"/>
          <w:szCs w:val="23"/>
          <w:lang w:val="id-ID"/>
        </w:rPr>
        <w:t>Cash</w:t>
      </w:r>
      <w:r w:rsidRPr="00D17CC7">
        <w:rPr>
          <w:color w:val="auto"/>
          <w:szCs w:val="23"/>
          <w:lang w:val="id-ID"/>
        </w:rPr>
        <w:t xml:space="preserve"> </w:t>
      </w:r>
      <w:r w:rsidRPr="0056693D">
        <w:rPr>
          <w:i/>
          <w:color w:val="auto"/>
          <w:szCs w:val="23"/>
          <w:lang w:val="id-ID"/>
        </w:rPr>
        <w:t>ETR</w:t>
      </w:r>
      <w:r w:rsidRPr="00D17CC7">
        <w:rPr>
          <w:color w:val="auto"/>
          <w:szCs w:val="23"/>
          <w:lang w:val="id-ID"/>
        </w:rPr>
        <w:t xml:space="preserve"> ini mengindikasikan semakin rendah tingkat penghindaran pajak perusahaan. Selain itu, </w:t>
      </w:r>
      <w:r w:rsidRPr="0056693D">
        <w:rPr>
          <w:i/>
          <w:color w:val="auto"/>
          <w:szCs w:val="23"/>
          <w:lang w:val="id-ID"/>
        </w:rPr>
        <w:t xml:space="preserve">CETR </w:t>
      </w:r>
      <w:r w:rsidRPr="00D17CC7">
        <w:rPr>
          <w:color w:val="auto"/>
          <w:szCs w:val="23"/>
          <w:lang w:val="id-ID"/>
        </w:rPr>
        <w:t xml:space="preserve">juga menggambarkan semua aktivitas </w:t>
      </w:r>
      <w:r w:rsidRPr="00FD0ABE">
        <w:rPr>
          <w:i/>
          <w:color w:val="auto"/>
          <w:szCs w:val="23"/>
          <w:lang w:val="id-ID"/>
        </w:rPr>
        <w:t>tax avoidance</w:t>
      </w:r>
      <w:r w:rsidRPr="00D17CC7">
        <w:rPr>
          <w:color w:val="auto"/>
          <w:szCs w:val="23"/>
          <w:lang w:val="id-ID"/>
        </w:rPr>
        <w:t xml:space="preserve"> yang mengurangi pembayaan pajak kepada otoritas perpajakan. Pengukuran tax avoidance menggunakan </w:t>
      </w:r>
      <w:r w:rsidRPr="00FD0ABE">
        <w:rPr>
          <w:i/>
          <w:color w:val="auto"/>
          <w:szCs w:val="23"/>
          <w:lang w:val="id-ID"/>
        </w:rPr>
        <w:t>Cash ETR</w:t>
      </w:r>
      <w:r w:rsidRPr="00D17CC7">
        <w:rPr>
          <w:color w:val="auto"/>
          <w:szCs w:val="23"/>
          <w:lang w:val="id-ID"/>
        </w:rPr>
        <w:t xml:space="preserve"> menurut Dyreng, et. al (2010) baik digunakan untuk:</w:t>
      </w:r>
    </w:p>
    <w:p w:rsidR="00475D5F" w:rsidRPr="0031158C" w:rsidRDefault="008F1C9A" w:rsidP="0031158C">
      <w:pPr>
        <w:tabs>
          <w:tab w:val="left" w:pos="720"/>
        </w:tabs>
        <w:spacing w:line="240" w:lineRule="auto"/>
        <w:jc w:val="both"/>
        <w:rPr>
          <w:rFonts w:ascii="Times New Roman" w:hAnsi="Times New Roman" w:cs="Times New Roman"/>
          <w:sz w:val="28"/>
          <w:szCs w:val="24"/>
        </w:rPr>
      </w:pPr>
      <w:r w:rsidRPr="0072782D">
        <w:rPr>
          <w:rFonts w:ascii="Times New Roman" w:hAnsi="Times New Roman" w:cs="Times New Roman"/>
          <w:sz w:val="24"/>
          <w:szCs w:val="23"/>
        </w:rPr>
        <w:t xml:space="preserve">“Menggambarkan kegiatan penghindaran pajak oleh perusahaan karena </w:t>
      </w:r>
      <w:r w:rsidRPr="0072782D">
        <w:rPr>
          <w:rFonts w:ascii="Times New Roman" w:hAnsi="Times New Roman" w:cs="Times New Roman"/>
          <w:i/>
          <w:iCs/>
          <w:sz w:val="24"/>
          <w:szCs w:val="23"/>
        </w:rPr>
        <w:t xml:space="preserve">Cash </w:t>
      </w:r>
      <w:r w:rsidRPr="0072782D">
        <w:rPr>
          <w:rFonts w:ascii="Times New Roman" w:hAnsi="Times New Roman" w:cs="Times New Roman"/>
          <w:sz w:val="24"/>
          <w:szCs w:val="23"/>
        </w:rPr>
        <w:t xml:space="preserve">ETR tidak terpengaruh dengan adanya perubahan estimasi seperti penyisihan penilaian atau perlindungan pajak. Selain itu pengukuran menggunakan </w:t>
      </w:r>
      <w:r w:rsidRPr="0072782D">
        <w:rPr>
          <w:rFonts w:ascii="Times New Roman" w:hAnsi="Times New Roman" w:cs="Times New Roman"/>
          <w:i/>
          <w:iCs/>
          <w:sz w:val="24"/>
          <w:szCs w:val="23"/>
        </w:rPr>
        <w:t xml:space="preserve">Cash </w:t>
      </w:r>
      <w:r w:rsidRPr="0072782D">
        <w:rPr>
          <w:rFonts w:ascii="Times New Roman" w:hAnsi="Times New Roman" w:cs="Times New Roman"/>
          <w:sz w:val="24"/>
          <w:szCs w:val="23"/>
        </w:rPr>
        <w:t xml:space="preserve">ETR dapat menjawab atas permasalahan dan keterbatasan atas pengukuran </w:t>
      </w:r>
      <w:r w:rsidRPr="0072782D">
        <w:rPr>
          <w:rFonts w:ascii="Times New Roman" w:hAnsi="Times New Roman" w:cs="Times New Roman"/>
          <w:i/>
          <w:iCs/>
          <w:sz w:val="24"/>
          <w:szCs w:val="23"/>
        </w:rPr>
        <w:t xml:space="preserve">tax avoidance </w:t>
      </w:r>
      <w:r w:rsidRPr="0072782D">
        <w:rPr>
          <w:rFonts w:ascii="Times New Roman" w:hAnsi="Times New Roman" w:cs="Times New Roman"/>
          <w:sz w:val="24"/>
          <w:szCs w:val="23"/>
        </w:rPr>
        <w:t xml:space="preserve">berdasarkan model GAAP ETR. Semakin kecil nilai </w:t>
      </w:r>
      <w:r w:rsidRPr="0072782D">
        <w:rPr>
          <w:rFonts w:ascii="Times New Roman" w:hAnsi="Times New Roman" w:cs="Times New Roman"/>
          <w:i/>
          <w:iCs/>
          <w:sz w:val="24"/>
          <w:szCs w:val="23"/>
        </w:rPr>
        <w:t xml:space="preserve">Cash </w:t>
      </w:r>
      <w:r w:rsidRPr="0072782D">
        <w:rPr>
          <w:rFonts w:ascii="Times New Roman" w:hAnsi="Times New Roman" w:cs="Times New Roman"/>
          <w:sz w:val="24"/>
          <w:szCs w:val="23"/>
        </w:rPr>
        <w:t>ETR, artinya semakin besar penghindaran pajaknya, begitupun sebaliknya”.</w:t>
      </w:r>
    </w:p>
    <w:p w:rsidR="00553233" w:rsidRDefault="00553233" w:rsidP="00553233">
      <w:pPr>
        <w:pStyle w:val="Default"/>
        <w:numPr>
          <w:ilvl w:val="2"/>
          <w:numId w:val="18"/>
        </w:numPr>
        <w:spacing w:line="480" w:lineRule="auto"/>
        <w:ind w:left="709" w:hanging="709"/>
        <w:jc w:val="both"/>
        <w:rPr>
          <w:b/>
          <w:color w:val="auto"/>
          <w:szCs w:val="23"/>
          <w:lang w:val="id-ID"/>
        </w:rPr>
      </w:pPr>
      <w:r w:rsidRPr="008E4C07">
        <w:rPr>
          <w:b/>
          <w:color w:val="auto"/>
          <w:szCs w:val="23"/>
          <w:lang w:val="id-ID"/>
        </w:rPr>
        <w:t>Penelitian Terdahulu</w:t>
      </w:r>
    </w:p>
    <w:p w:rsidR="00553233" w:rsidRPr="00553233" w:rsidRDefault="00553233" w:rsidP="00553233">
      <w:pPr>
        <w:pStyle w:val="Default"/>
        <w:spacing w:line="480" w:lineRule="auto"/>
        <w:ind w:left="709"/>
        <w:jc w:val="center"/>
        <w:rPr>
          <w:b/>
          <w:color w:val="auto"/>
          <w:szCs w:val="23"/>
          <w:lang w:val="id-ID"/>
        </w:rPr>
      </w:pPr>
      <w:r>
        <w:rPr>
          <w:b/>
          <w:color w:val="auto"/>
          <w:szCs w:val="23"/>
          <w:lang w:val="id-ID"/>
        </w:rPr>
        <w:t>Tabel 2.2</w:t>
      </w:r>
    </w:p>
    <w:p w:rsidR="00553233" w:rsidRPr="00553233" w:rsidRDefault="00553233" w:rsidP="00553233">
      <w:pPr>
        <w:pStyle w:val="Default"/>
        <w:spacing w:line="480" w:lineRule="auto"/>
        <w:ind w:left="709"/>
        <w:jc w:val="center"/>
        <w:rPr>
          <w:b/>
          <w:color w:val="auto"/>
          <w:szCs w:val="23"/>
          <w:lang w:val="id-ID"/>
        </w:rPr>
      </w:pPr>
      <w:r>
        <w:rPr>
          <w:b/>
          <w:color w:val="auto"/>
          <w:szCs w:val="23"/>
          <w:lang w:val="id-ID"/>
        </w:rPr>
        <w:t>Penelitian Terdahulu</w:t>
      </w:r>
    </w:p>
    <w:tbl>
      <w:tblPr>
        <w:tblStyle w:val="TableGrid"/>
        <w:tblW w:w="0" w:type="auto"/>
        <w:tblLook w:val="04A0" w:firstRow="1" w:lastRow="0" w:firstColumn="1" w:lastColumn="0" w:noHBand="0" w:noVBand="1"/>
      </w:tblPr>
      <w:tblGrid>
        <w:gridCol w:w="576"/>
        <w:gridCol w:w="1723"/>
        <w:gridCol w:w="2182"/>
        <w:gridCol w:w="3672"/>
      </w:tblGrid>
      <w:tr w:rsidR="00283159" w:rsidTr="002216C6">
        <w:tc>
          <w:tcPr>
            <w:tcW w:w="576" w:type="dxa"/>
          </w:tcPr>
          <w:p w:rsidR="00283159" w:rsidRDefault="00283159" w:rsidP="002216C6">
            <w:pPr>
              <w:tabs>
                <w:tab w:val="left" w:pos="720"/>
              </w:tabs>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723" w:type="dxa"/>
          </w:tcPr>
          <w:p w:rsidR="00283159" w:rsidRDefault="00283159" w:rsidP="002216C6">
            <w:pPr>
              <w:tabs>
                <w:tab w:val="left" w:pos="720"/>
              </w:tabs>
              <w:ind w:left="0"/>
              <w:jc w:val="center"/>
              <w:rPr>
                <w:rFonts w:ascii="Times New Roman" w:hAnsi="Times New Roman" w:cs="Times New Roman"/>
                <w:b/>
                <w:sz w:val="24"/>
                <w:szCs w:val="24"/>
              </w:rPr>
            </w:pPr>
            <w:r>
              <w:rPr>
                <w:rFonts w:ascii="Times New Roman" w:hAnsi="Times New Roman" w:cs="Times New Roman"/>
                <w:b/>
                <w:sz w:val="24"/>
                <w:szCs w:val="24"/>
              </w:rPr>
              <w:t>PENELITI</w:t>
            </w:r>
          </w:p>
        </w:tc>
        <w:tc>
          <w:tcPr>
            <w:tcW w:w="2182" w:type="dxa"/>
          </w:tcPr>
          <w:p w:rsidR="00283159" w:rsidRDefault="00283159" w:rsidP="002216C6">
            <w:pPr>
              <w:tabs>
                <w:tab w:val="left" w:pos="720"/>
              </w:tabs>
              <w:ind w:left="0"/>
              <w:jc w:val="center"/>
              <w:rPr>
                <w:rFonts w:ascii="Times New Roman" w:hAnsi="Times New Roman" w:cs="Times New Roman"/>
                <w:b/>
                <w:sz w:val="24"/>
                <w:szCs w:val="24"/>
              </w:rPr>
            </w:pPr>
            <w:r>
              <w:rPr>
                <w:rFonts w:ascii="Times New Roman" w:hAnsi="Times New Roman" w:cs="Times New Roman"/>
                <w:b/>
                <w:sz w:val="24"/>
                <w:szCs w:val="24"/>
              </w:rPr>
              <w:t>JUDUL</w:t>
            </w:r>
          </w:p>
        </w:tc>
        <w:tc>
          <w:tcPr>
            <w:tcW w:w="3675" w:type="dxa"/>
          </w:tcPr>
          <w:p w:rsidR="00283159" w:rsidRDefault="00283159" w:rsidP="002216C6">
            <w:pPr>
              <w:tabs>
                <w:tab w:val="left" w:pos="720"/>
              </w:tabs>
              <w:ind w:left="0"/>
              <w:jc w:val="center"/>
              <w:rPr>
                <w:rFonts w:ascii="Times New Roman" w:hAnsi="Times New Roman" w:cs="Times New Roman"/>
                <w:b/>
                <w:sz w:val="24"/>
                <w:szCs w:val="24"/>
              </w:rPr>
            </w:pPr>
            <w:r>
              <w:rPr>
                <w:rFonts w:ascii="Times New Roman" w:hAnsi="Times New Roman" w:cs="Times New Roman"/>
                <w:b/>
                <w:sz w:val="24"/>
                <w:szCs w:val="24"/>
              </w:rPr>
              <w:t>HASIL</w:t>
            </w:r>
          </w:p>
        </w:tc>
      </w:tr>
      <w:tr w:rsidR="00283159" w:rsidRPr="00DA64B6" w:rsidTr="002216C6">
        <w:tc>
          <w:tcPr>
            <w:tcW w:w="576" w:type="dxa"/>
          </w:tcPr>
          <w:p w:rsidR="00283159" w:rsidRPr="00DA64B6" w:rsidRDefault="00283159" w:rsidP="002216C6">
            <w:pPr>
              <w:tabs>
                <w:tab w:val="left" w:pos="720"/>
              </w:tabs>
              <w:ind w:left="0"/>
              <w:jc w:val="both"/>
              <w:rPr>
                <w:rFonts w:ascii="Times New Roman" w:hAnsi="Times New Roman" w:cs="Times New Roman"/>
                <w:sz w:val="24"/>
                <w:szCs w:val="24"/>
              </w:rPr>
            </w:pPr>
            <w:r w:rsidRPr="00DA64B6">
              <w:rPr>
                <w:rFonts w:ascii="Times New Roman" w:hAnsi="Times New Roman" w:cs="Times New Roman"/>
                <w:sz w:val="24"/>
                <w:szCs w:val="24"/>
              </w:rPr>
              <w:t>1.</w:t>
            </w:r>
          </w:p>
        </w:tc>
        <w:tc>
          <w:tcPr>
            <w:tcW w:w="1723" w:type="dxa"/>
          </w:tcPr>
          <w:p w:rsidR="00283159" w:rsidRDefault="00283159" w:rsidP="00283159">
            <w:pPr>
              <w:ind w:left="0"/>
              <w:jc w:val="both"/>
              <w:rPr>
                <w:rFonts w:ascii="Times New Roman" w:hAnsi="Times New Roman" w:cs="Times New Roman"/>
                <w:color w:val="000000" w:themeColor="text1"/>
                <w:sz w:val="24"/>
                <w:szCs w:val="24"/>
                <w:lang w:val="id-ID"/>
              </w:rPr>
            </w:pPr>
            <w:r w:rsidRPr="00396B03">
              <w:rPr>
                <w:rFonts w:ascii="Times New Roman" w:hAnsi="Times New Roman" w:cs="Times New Roman"/>
                <w:color w:val="000000" w:themeColor="text1"/>
                <w:sz w:val="24"/>
                <w:szCs w:val="24"/>
              </w:rPr>
              <w:t xml:space="preserve">Annisa </w:t>
            </w:r>
            <w:r>
              <w:rPr>
                <w:rFonts w:ascii="Times New Roman" w:hAnsi="Times New Roman" w:cs="Times New Roman"/>
                <w:color w:val="000000" w:themeColor="text1"/>
                <w:sz w:val="24"/>
                <w:szCs w:val="24"/>
              </w:rPr>
              <w:t>(Universitas Sebelas Maret)</w:t>
            </w:r>
          </w:p>
          <w:p w:rsidR="00283159" w:rsidRPr="00283159" w:rsidRDefault="00283159" w:rsidP="002216C6">
            <w:pPr>
              <w:ind w:left="0"/>
              <w:jc w:val="both"/>
              <w:rPr>
                <w:rFonts w:ascii="Times New Roman" w:hAnsi="Times New Roman" w:cs="Times New Roman"/>
                <w:color w:val="000000" w:themeColor="text1"/>
                <w:sz w:val="24"/>
                <w:szCs w:val="24"/>
                <w:lang w:val="id-ID"/>
              </w:rPr>
            </w:pPr>
          </w:p>
        </w:tc>
        <w:tc>
          <w:tcPr>
            <w:tcW w:w="2182" w:type="dxa"/>
          </w:tcPr>
          <w:p w:rsidR="00283159" w:rsidRPr="00DA64B6" w:rsidRDefault="00283159" w:rsidP="002216C6">
            <w:pPr>
              <w:tabs>
                <w:tab w:val="left" w:pos="720"/>
              </w:tabs>
              <w:ind w:left="0"/>
              <w:jc w:val="both"/>
              <w:rPr>
                <w:rFonts w:ascii="Times New Roman" w:hAnsi="Times New Roman" w:cs="Times New Roman"/>
                <w:sz w:val="24"/>
                <w:szCs w:val="24"/>
              </w:rPr>
            </w:pPr>
            <w:r w:rsidRPr="00DA64B6">
              <w:rPr>
                <w:rFonts w:ascii="Times New Roman" w:hAnsi="Times New Roman" w:cs="Times New Roman"/>
                <w:sz w:val="24"/>
                <w:szCs w:val="24"/>
              </w:rPr>
              <w:t xml:space="preserve">Pengaruh </w:t>
            </w:r>
            <w:r w:rsidRPr="00D63AE7">
              <w:rPr>
                <w:rFonts w:ascii="Times New Roman" w:hAnsi="Times New Roman" w:cs="Times New Roman"/>
                <w:i/>
                <w:sz w:val="24"/>
                <w:szCs w:val="24"/>
              </w:rPr>
              <w:t>return on asset, debt to equity rasio dan good corporate governance</w:t>
            </w:r>
            <w:r>
              <w:rPr>
                <w:rFonts w:ascii="Times New Roman" w:hAnsi="Times New Roman" w:cs="Times New Roman"/>
                <w:sz w:val="24"/>
                <w:szCs w:val="24"/>
              </w:rPr>
              <w:t xml:space="preserve"> </w:t>
            </w:r>
            <w:r w:rsidRPr="00DA64B6">
              <w:rPr>
                <w:rFonts w:ascii="Times New Roman" w:hAnsi="Times New Roman" w:cs="Times New Roman"/>
                <w:sz w:val="24"/>
                <w:szCs w:val="24"/>
              </w:rPr>
              <w:t>terhadap penghindaran pajak</w:t>
            </w:r>
            <w:proofErr w:type="gramStart"/>
            <w:r>
              <w:rPr>
                <w:rFonts w:ascii="Times New Roman" w:hAnsi="Times New Roman" w:cs="Times New Roman"/>
                <w:sz w:val="24"/>
                <w:szCs w:val="24"/>
              </w:rPr>
              <w:t>..</w:t>
            </w:r>
            <w:proofErr w:type="gramEnd"/>
          </w:p>
        </w:tc>
        <w:tc>
          <w:tcPr>
            <w:tcW w:w="3675" w:type="dxa"/>
          </w:tcPr>
          <w:p w:rsidR="00283159" w:rsidRDefault="00283159" w:rsidP="00283159">
            <w:pPr>
              <w:ind w:left="0"/>
              <w:rPr>
                <w:rFonts w:ascii="Times New Roman" w:hAnsi="Times New Roman" w:cs="Times New Roman"/>
                <w:sz w:val="24"/>
                <w:szCs w:val="24"/>
              </w:rPr>
            </w:pPr>
            <w:r>
              <w:rPr>
                <w:rFonts w:ascii="Times New Roman" w:hAnsi="Times New Roman" w:cs="Times New Roman"/>
                <w:sz w:val="24"/>
                <w:szCs w:val="24"/>
              </w:rPr>
              <w:t>Berdasarkan analisis data dan pengujian hipotesis maka dapat ditarik kesimpulan bahwa :</w:t>
            </w:r>
          </w:p>
          <w:p w:rsidR="00283159" w:rsidRDefault="00283159" w:rsidP="00283159">
            <w:pPr>
              <w:tabs>
                <w:tab w:val="left" w:pos="720"/>
              </w:tabs>
              <w:ind w:left="0"/>
              <w:jc w:val="both"/>
              <w:rPr>
                <w:rFonts w:ascii="Times New Roman" w:hAnsi="Times New Roman" w:cs="Times New Roman"/>
                <w:sz w:val="24"/>
                <w:szCs w:val="24"/>
              </w:rPr>
            </w:pPr>
            <w:r>
              <w:rPr>
                <w:rFonts w:ascii="Times New Roman" w:hAnsi="Times New Roman" w:cs="Times New Roman"/>
                <w:i/>
                <w:sz w:val="24"/>
                <w:szCs w:val="24"/>
              </w:rPr>
              <w:t xml:space="preserve">Return on assets </w:t>
            </w:r>
            <w:r>
              <w:rPr>
                <w:rFonts w:ascii="Times New Roman" w:hAnsi="Times New Roman" w:cs="Times New Roman"/>
                <w:sz w:val="24"/>
                <w:szCs w:val="24"/>
              </w:rPr>
              <w:t>mempunyai pengaruh positif terhadap penghindaran pajak.</w:t>
            </w:r>
          </w:p>
          <w:p w:rsidR="00283159" w:rsidRDefault="00283159" w:rsidP="00283159">
            <w:pPr>
              <w:tabs>
                <w:tab w:val="left" w:pos="720"/>
              </w:tabs>
              <w:ind w:left="0"/>
              <w:jc w:val="both"/>
              <w:rPr>
                <w:rFonts w:ascii="Times New Roman" w:hAnsi="Times New Roman" w:cs="Times New Roman"/>
                <w:sz w:val="24"/>
                <w:szCs w:val="24"/>
              </w:rPr>
            </w:pPr>
            <w:r>
              <w:rPr>
                <w:rFonts w:ascii="Times New Roman" w:hAnsi="Times New Roman" w:cs="Times New Roman"/>
                <w:i/>
                <w:sz w:val="24"/>
                <w:szCs w:val="24"/>
              </w:rPr>
              <w:t>Debt to equity rasio</w:t>
            </w:r>
            <w:r>
              <w:rPr>
                <w:rFonts w:ascii="Times New Roman" w:hAnsi="Times New Roman" w:cs="Times New Roman"/>
                <w:sz w:val="24"/>
                <w:szCs w:val="24"/>
              </w:rPr>
              <w:t xml:space="preserve"> mempunyai pengaruh negatif terhadap penghindaran pajak.</w:t>
            </w:r>
          </w:p>
          <w:p w:rsidR="00283159" w:rsidRDefault="00283159" w:rsidP="00283159">
            <w:pPr>
              <w:tabs>
                <w:tab w:val="left" w:pos="720"/>
              </w:tabs>
              <w:ind w:left="0"/>
              <w:jc w:val="both"/>
              <w:rPr>
                <w:rFonts w:ascii="Times New Roman" w:hAnsi="Times New Roman" w:cs="Times New Roman"/>
                <w:sz w:val="24"/>
                <w:szCs w:val="24"/>
                <w:lang w:val="id-ID"/>
              </w:rPr>
            </w:pPr>
            <w:r>
              <w:rPr>
                <w:rFonts w:ascii="Times New Roman" w:hAnsi="Times New Roman" w:cs="Times New Roman"/>
                <w:i/>
                <w:sz w:val="24"/>
                <w:szCs w:val="24"/>
              </w:rPr>
              <w:lastRenderedPageBreak/>
              <w:t>G</w:t>
            </w:r>
            <w:r w:rsidRPr="00D63AE7">
              <w:rPr>
                <w:rFonts w:ascii="Times New Roman" w:hAnsi="Times New Roman" w:cs="Times New Roman"/>
                <w:i/>
                <w:sz w:val="24"/>
                <w:szCs w:val="24"/>
              </w:rPr>
              <w:t>ood corporate governance</w:t>
            </w:r>
            <w:r>
              <w:rPr>
                <w:rFonts w:ascii="Times New Roman" w:hAnsi="Times New Roman" w:cs="Times New Roman"/>
                <w:sz w:val="24"/>
                <w:szCs w:val="24"/>
              </w:rPr>
              <w:t xml:space="preserve"> mempunyai pengaruh negatif terhadap penghindaran pajak</w:t>
            </w:r>
          </w:p>
          <w:p w:rsidR="00283159" w:rsidRPr="00DA64B6" w:rsidRDefault="00283159" w:rsidP="00283159">
            <w:pPr>
              <w:rPr>
                <w:rFonts w:ascii="Times New Roman" w:hAnsi="Times New Roman" w:cs="Times New Roman"/>
                <w:sz w:val="24"/>
                <w:szCs w:val="24"/>
              </w:rPr>
            </w:pPr>
          </w:p>
        </w:tc>
      </w:tr>
      <w:tr w:rsidR="00283159" w:rsidRPr="00DA64B6" w:rsidTr="002216C6">
        <w:tc>
          <w:tcPr>
            <w:tcW w:w="576" w:type="dxa"/>
          </w:tcPr>
          <w:p w:rsidR="00283159" w:rsidRPr="00DA64B6" w:rsidRDefault="00283159" w:rsidP="002216C6">
            <w:pPr>
              <w:tabs>
                <w:tab w:val="left" w:pos="720"/>
              </w:tabs>
              <w:ind w:left="0"/>
              <w:jc w:val="both"/>
              <w:rPr>
                <w:rFonts w:ascii="Times New Roman" w:hAnsi="Times New Roman" w:cs="Times New Roman"/>
                <w:sz w:val="24"/>
                <w:szCs w:val="24"/>
              </w:rPr>
            </w:pPr>
            <w:r w:rsidRPr="00DA64B6">
              <w:rPr>
                <w:rFonts w:ascii="Times New Roman" w:hAnsi="Times New Roman" w:cs="Times New Roman"/>
                <w:sz w:val="24"/>
                <w:szCs w:val="24"/>
              </w:rPr>
              <w:lastRenderedPageBreak/>
              <w:t>2.</w:t>
            </w:r>
          </w:p>
        </w:tc>
        <w:tc>
          <w:tcPr>
            <w:tcW w:w="1723" w:type="dxa"/>
          </w:tcPr>
          <w:p w:rsidR="00283159" w:rsidRPr="00283159" w:rsidRDefault="00283159" w:rsidP="002216C6">
            <w:pPr>
              <w:ind w:left="0"/>
              <w:jc w:val="both"/>
              <w:rPr>
                <w:rFonts w:ascii="Times New Roman" w:hAnsi="Times New Roman" w:cs="Times New Roman"/>
                <w:color w:val="000000" w:themeColor="text1"/>
                <w:sz w:val="24"/>
                <w:szCs w:val="24"/>
                <w:lang w:val="id-ID"/>
              </w:rPr>
            </w:pPr>
          </w:p>
          <w:p w:rsidR="00283159" w:rsidRPr="00283159" w:rsidRDefault="00283159" w:rsidP="002216C6">
            <w:pPr>
              <w:ind w:left="0"/>
              <w:jc w:val="both"/>
              <w:rPr>
                <w:rFonts w:ascii="Times New Roman" w:hAnsi="Times New Roman" w:cs="Times New Roman"/>
                <w:color w:val="000000" w:themeColor="text1"/>
                <w:sz w:val="24"/>
                <w:szCs w:val="24"/>
                <w:lang w:val="id-ID"/>
              </w:rPr>
            </w:pPr>
            <w:r w:rsidRPr="00396B03">
              <w:rPr>
                <w:rFonts w:ascii="Times New Roman" w:hAnsi="Times New Roman" w:cs="Times New Roman"/>
                <w:color w:val="000000" w:themeColor="text1"/>
                <w:sz w:val="24"/>
                <w:szCs w:val="24"/>
              </w:rPr>
              <w:t xml:space="preserve">Suyanto </w:t>
            </w:r>
            <w:r>
              <w:rPr>
                <w:rFonts w:ascii="Times New Roman" w:hAnsi="Times New Roman" w:cs="Times New Roman"/>
                <w:color w:val="000000" w:themeColor="text1"/>
                <w:sz w:val="24"/>
                <w:szCs w:val="24"/>
              </w:rPr>
              <w:t>(Universitas Muhhamadiyah Surakarta)</w:t>
            </w:r>
          </w:p>
        </w:tc>
        <w:tc>
          <w:tcPr>
            <w:tcW w:w="2182" w:type="dxa"/>
          </w:tcPr>
          <w:p w:rsidR="00283159" w:rsidRPr="00283159" w:rsidRDefault="00283159" w:rsidP="002216C6">
            <w:pPr>
              <w:tabs>
                <w:tab w:val="left" w:pos="720"/>
              </w:tabs>
              <w:ind w:left="0"/>
              <w:jc w:val="both"/>
              <w:rPr>
                <w:rFonts w:ascii="Times New Roman" w:hAnsi="Times New Roman" w:cs="Times New Roman"/>
                <w:sz w:val="24"/>
                <w:szCs w:val="24"/>
                <w:lang w:val="id-ID"/>
              </w:rPr>
            </w:pPr>
            <w:r w:rsidRPr="00DA64B6">
              <w:rPr>
                <w:rFonts w:ascii="Times New Roman" w:hAnsi="Times New Roman" w:cs="Times New Roman"/>
                <w:sz w:val="24"/>
                <w:szCs w:val="24"/>
              </w:rPr>
              <w:t xml:space="preserve">Pengaruh </w:t>
            </w:r>
            <w:r w:rsidRPr="00D63AE7">
              <w:rPr>
                <w:rFonts w:ascii="Times New Roman" w:hAnsi="Times New Roman" w:cs="Times New Roman"/>
                <w:i/>
                <w:sz w:val="24"/>
                <w:szCs w:val="24"/>
              </w:rPr>
              <w:t xml:space="preserve">leverage </w:t>
            </w:r>
            <w:r w:rsidRPr="00DA64B6">
              <w:rPr>
                <w:rFonts w:ascii="Times New Roman" w:hAnsi="Times New Roman" w:cs="Times New Roman"/>
                <w:sz w:val="24"/>
                <w:szCs w:val="24"/>
              </w:rPr>
              <w:t>terhadap penghindaran pajak</w:t>
            </w:r>
            <w:r>
              <w:rPr>
                <w:rFonts w:ascii="Times New Roman" w:hAnsi="Times New Roman" w:cs="Times New Roman"/>
                <w:sz w:val="24"/>
                <w:szCs w:val="24"/>
              </w:rPr>
              <w:t>.</w:t>
            </w:r>
          </w:p>
        </w:tc>
        <w:tc>
          <w:tcPr>
            <w:tcW w:w="3675" w:type="dxa"/>
          </w:tcPr>
          <w:p w:rsidR="00283159" w:rsidRDefault="00283159" w:rsidP="00283159">
            <w:pPr>
              <w:ind w:left="0"/>
              <w:rPr>
                <w:rFonts w:ascii="Times New Roman" w:hAnsi="Times New Roman" w:cs="Times New Roman"/>
                <w:sz w:val="24"/>
                <w:szCs w:val="24"/>
              </w:rPr>
            </w:pPr>
            <w:r>
              <w:rPr>
                <w:rFonts w:ascii="Times New Roman" w:hAnsi="Times New Roman" w:cs="Times New Roman"/>
                <w:sz w:val="24"/>
                <w:szCs w:val="24"/>
              </w:rPr>
              <w:t>Berdasarkan analisis data dan pengujian hipotesis maka dapat ditarik kesimpulan bahwa :</w:t>
            </w:r>
          </w:p>
          <w:p w:rsidR="00283159" w:rsidRDefault="00283159" w:rsidP="00283159">
            <w:pPr>
              <w:ind w:left="0"/>
              <w:rPr>
                <w:rFonts w:ascii="Times New Roman" w:hAnsi="Times New Roman" w:cs="Times New Roman"/>
                <w:sz w:val="24"/>
                <w:szCs w:val="24"/>
              </w:rPr>
            </w:pPr>
            <w:r w:rsidRPr="00BE1ECC">
              <w:rPr>
                <w:rFonts w:ascii="Times New Roman" w:hAnsi="Times New Roman" w:cs="Times New Roman"/>
                <w:i/>
                <w:sz w:val="24"/>
                <w:szCs w:val="24"/>
              </w:rPr>
              <w:t>Leverage</w:t>
            </w:r>
            <w:r>
              <w:rPr>
                <w:rFonts w:ascii="Times New Roman" w:hAnsi="Times New Roman" w:cs="Times New Roman"/>
                <w:sz w:val="24"/>
                <w:szCs w:val="24"/>
              </w:rPr>
              <w:t xml:space="preserve"> mempunyai pengaruh positif terhadap penghindaran pajak</w:t>
            </w:r>
          </w:p>
          <w:p w:rsidR="00283159" w:rsidRPr="00283159" w:rsidRDefault="00283159" w:rsidP="002216C6">
            <w:pPr>
              <w:tabs>
                <w:tab w:val="left" w:pos="720"/>
              </w:tabs>
              <w:ind w:left="0"/>
              <w:jc w:val="both"/>
              <w:rPr>
                <w:rFonts w:ascii="Times New Roman" w:hAnsi="Times New Roman" w:cs="Times New Roman"/>
                <w:i/>
                <w:sz w:val="24"/>
                <w:szCs w:val="24"/>
                <w:lang w:val="id-ID"/>
              </w:rPr>
            </w:pPr>
          </w:p>
        </w:tc>
      </w:tr>
      <w:tr w:rsidR="00283159" w:rsidRPr="00DA64B6" w:rsidTr="002216C6">
        <w:tc>
          <w:tcPr>
            <w:tcW w:w="576" w:type="dxa"/>
          </w:tcPr>
          <w:p w:rsidR="00283159" w:rsidRPr="00DA64B6" w:rsidRDefault="00283159" w:rsidP="002216C6">
            <w:pPr>
              <w:tabs>
                <w:tab w:val="left" w:pos="720"/>
              </w:tabs>
              <w:ind w:left="0"/>
              <w:jc w:val="both"/>
              <w:rPr>
                <w:rFonts w:ascii="Times New Roman" w:hAnsi="Times New Roman" w:cs="Times New Roman"/>
                <w:sz w:val="24"/>
                <w:szCs w:val="24"/>
              </w:rPr>
            </w:pPr>
            <w:r w:rsidRPr="00DA64B6">
              <w:rPr>
                <w:rFonts w:ascii="Times New Roman" w:hAnsi="Times New Roman" w:cs="Times New Roman"/>
                <w:sz w:val="24"/>
                <w:szCs w:val="24"/>
              </w:rPr>
              <w:t>3.</w:t>
            </w:r>
          </w:p>
        </w:tc>
        <w:tc>
          <w:tcPr>
            <w:tcW w:w="1723" w:type="dxa"/>
          </w:tcPr>
          <w:p w:rsidR="00283159" w:rsidRPr="00396B03" w:rsidRDefault="00283159" w:rsidP="002216C6">
            <w:pPr>
              <w:ind w:left="0"/>
              <w:jc w:val="both"/>
              <w:rPr>
                <w:rFonts w:ascii="Times New Roman" w:hAnsi="Times New Roman" w:cs="Times New Roman"/>
                <w:color w:val="000000" w:themeColor="text1"/>
                <w:sz w:val="24"/>
                <w:szCs w:val="24"/>
              </w:rPr>
            </w:pPr>
            <w:r w:rsidRPr="00396B03">
              <w:rPr>
                <w:rFonts w:ascii="Times New Roman" w:hAnsi="Times New Roman" w:cs="Times New Roman"/>
                <w:color w:val="000000" w:themeColor="text1"/>
                <w:sz w:val="24"/>
                <w:szCs w:val="24"/>
              </w:rPr>
              <w:t>Kurniasih dan Sari</w:t>
            </w:r>
            <w:r>
              <w:rPr>
                <w:rFonts w:ascii="Times New Roman" w:hAnsi="Times New Roman" w:cs="Times New Roman"/>
                <w:color w:val="000000" w:themeColor="text1"/>
                <w:sz w:val="24"/>
                <w:szCs w:val="24"/>
              </w:rPr>
              <w:t xml:space="preserve"> (Universitas Udayana)</w:t>
            </w:r>
          </w:p>
        </w:tc>
        <w:tc>
          <w:tcPr>
            <w:tcW w:w="2182" w:type="dxa"/>
          </w:tcPr>
          <w:p w:rsidR="00283159" w:rsidRPr="00DA64B6" w:rsidRDefault="00283159" w:rsidP="002216C6">
            <w:pPr>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 xml:space="preserve">Pengaruh </w:t>
            </w:r>
            <w:r w:rsidRPr="0085359E">
              <w:rPr>
                <w:rFonts w:ascii="Times New Roman" w:hAnsi="Times New Roman" w:cs="Times New Roman"/>
                <w:sz w:val="24"/>
                <w:szCs w:val="24"/>
              </w:rPr>
              <w:t>profitabilitas</w:t>
            </w:r>
            <w:r>
              <w:rPr>
                <w:rFonts w:ascii="Times New Roman" w:hAnsi="Times New Roman" w:cs="Times New Roman"/>
                <w:i/>
                <w:sz w:val="24"/>
                <w:szCs w:val="24"/>
              </w:rPr>
              <w:t xml:space="preserve">, </w:t>
            </w:r>
            <w:r>
              <w:rPr>
                <w:rFonts w:ascii="Times New Roman" w:hAnsi="Times New Roman" w:cs="Times New Roman"/>
                <w:sz w:val="24"/>
                <w:szCs w:val="24"/>
              </w:rPr>
              <w:t>leverage,</w:t>
            </w:r>
            <w:r>
              <w:rPr>
                <w:rFonts w:ascii="Times New Roman" w:hAnsi="Times New Roman" w:cs="Times New Roman"/>
                <w:i/>
                <w:sz w:val="24"/>
                <w:szCs w:val="24"/>
              </w:rPr>
              <w:t xml:space="preserve"> good corporate governance dan ukuran </w:t>
            </w:r>
            <w:r>
              <w:rPr>
                <w:rFonts w:ascii="Times New Roman" w:hAnsi="Times New Roman" w:cs="Times New Roman"/>
                <w:sz w:val="24"/>
                <w:szCs w:val="24"/>
              </w:rPr>
              <w:t xml:space="preserve">perusahaan pada </w:t>
            </w:r>
            <w:r w:rsidRPr="00D63AE7">
              <w:rPr>
                <w:rFonts w:ascii="Times New Roman" w:hAnsi="Times New Roman" w:cs="Times New Roman"/>
                <w:i/>
                <w:sz w:val="24"/>
                <w:szCs w:val="24"/>
              </w:rPr>
              <w:t>tax avoidance</w:t>
            </w:r>
            <w:r>
              <w:rPr>
                <w:rFonts w:ascii="Times New Roman" w:hAnsi="Times New Roman" w:cs="Times New Roman"/>
                <w:i/>
                <w:sz w:val="24"/>
                <w:szCs w:val="24"/>
              </w:rPr>
              <w:t>.</w:t>
            </w:r>
          </w:p>
        </w:tc>
        <w:tc>
          <w:tcPr>
            <w:tcW w:w="3675" w:type="dxa"/>
          </w:tcPr>
          <w:p w:rsidR="00283159" w:rsidRDefault="00283159" w:rsidP="002216C6">
            <w:pPr>
              <w:ind w:left="0"/>
              <w:rPr>
                <w:rFonts w:ascii="Times New Roman" w:hAnsi="Times New Roman" w:cs="Times New Roman"/>
                <w:sz w:val="24"/>
                <w:szCs w:val="24"/>
              </w:rPr>
            </w:pPr>
            <w:r>
              <w:rPr>
                <w:rFonts w:ascii="Times New Roman" w:hAnsi="Times New Roman" w:cs="Times New Roman"/>
                <w:sz w:val="24"/>
                <w:szCs w:val="24"/>
              </w:rPr>
              <w:t>Berdasarkan analisis data dan pengujian hipotesis maka dapat ditarik kesimpulan bahwa :</w:t>
            </w:r>
          </w:p>
          <w:p w:rsidR="00283159" w:rsidRDefault="00283159" w:rsidP="002216C6">
            <w:pPr>
              <w:ind w:left="0"/>
              <w:rPr>
                <w:rFonts w:ascii="Times New Roman" w:hAnsi="Times New Roman" w:cs="Times New Roman"/>
                <w:i/>
                <w:sz w:val="24"/>
                <w:szCs w:val="24"/>
              </w:rPr>
            </w:pPr>
            <w:r>
              <w:rPr>
                <w:rFonts w:ascii="Times New Roman" w:hAnsi="Times New Roman" w:cs="Times New Roman"/>
                <w:sz w:val="24"/>
                <w:szCs w:val="24"/>
              </w:rPr>
              <w:t xml:space="preserve">Profitabilitas mempunyai pengaruh positif terhadap </w:t>
            </w:r>
            <w:r>
              <w:rPr>
                <w:rFonts w:ascii="Times New Roman" w:hAnsi="Times New Roman" w:cs="Times New Roman"/>
                <w:i/>
                <w:sz w:val="24"/>
                <w:szCs w:val="24"/>
              </w:rPr>
              <w:t>tax avoidance.</w:t>
            </w:r>
          </w:p>
          <w:p w:rsidR="00283159" w:rsidRDefault="00283159" w:rsidP="002216C6">
            <w:pPr>
              <w:ind w:left="0"/>
              <w:rPr>
                <w:rFonts w:ascii="Times New Roman" w:hAnsi="Times New Roman" w:cs="Times New Roman"/>
                <w:i/>
                <w:sz w:val="24"/>
                <w:szCs w:val="24"/>
              </w:rPr>
            </w:pPr>
            <w:r>
              <w:rPr>
                <w:rFonts w:ascii="Times New Roman" w:hAnsi="Times New Roman" w:cs="Times New Roman"/>
                <w:i/>
                <w:sz w:val="24"/>
                <w:szCs w:val="24"/>
              </w:rPr>
              <w:t xml:space="preserve">Leverage </w:t>
            </w:r>
            <w:r>
              <w:rPr>
                <w:rFonts w:ascii="Times New Roman" w:hAnsi="Times New Roman" w:cs="Times New Roman"/>
                <w:sz w:val="24"/>
                <w:szCs w:val="24"/>
              </w:rPr>
              <w:t xml:space="preserve">mempunyai pengaruh negatif terhadap </w:t>
            </w:r>
            <w:r>
              <w:rPr>
                <w:rFonts w:ascii="Times New Roman" w:hAnsi="Times New Roman" w:cs="Times New Roman"/>
                <w:i/>
                <w:sz w:val="24"/>
                <w:szCs w:val="24"/>
              </w:rPr>
              <w:t>tax avoidace.</w:t>
            </w:r>
          </w:p>
          <w:p w:rsidR="00283159" w:rsidRDefault="00283159" w:rsidP="002216C6">
            <w:pPr>
              <w:ind w:left="0"/>
              <w:rPr>
                <w:rFonts w:ascii="Times New Roman" w:hAnsi="Times New Roman" w:cs="Times New Roman"/>
                <w:i/>
                <w:sz w:val="24"/>
                <w:szCs w:val="24"/>
              </w:rPr>
            </w:pPr>
            <w:r w:rsidRPr="0085359E">
              <w:rPr>
                <w:rFonts w:ascii="Times New Roman" w:hAnsi="Times New Roman" w:cs="Times New Roman"/>
                <w:i/>
                <w:sz w:val="24"/>
                <w:szCs w:val="24"/>
              </w:rPr>
              <w:t>Good corporate governance</w:t>
            </w:r>
            <w:r>
              <w:rPr>
                <w:rFonts w:ascii="Times New Roman" w:hAnsi="Times New Roman" w:cs="Times New Roman"/>
                <w:sz w:val="24"/>
                <w:szCs w:val="24"/>
              </w:rPr>
              <w:t xml:space="preserve"> mempunyai pengaruh negatif terhadap </w:t>
            </w:r>
            <w:r w:rsidRPr="0085359E">
              <w:rPr>
                <w:rFonts w:ascii="Times New Roman" w:hAnsi="Times New Roman" w:cs="Times New Roman"/>
                <w:i/>
                <w:sz w:val="24"/>
                <w:szCs w:val="24"/>
              </w:rPr>
              <w:t>tax avoidance</w:t>
            </w:r>
            <w:r>
              <w:rPr>
                <w:rFonts w:ascii="Times New Roman" w:hAnsi="Times New Roman" w:cs="Times New Roman"/>
                <w:i/>
                <w:sz w:val="24"/>
                <w:szCs w:val="24"/>
              </w:rPr>
              <w:t>.</w:t>
            </w:r>
          </w:p>
          <w:p w:rsidR="00283159" w:rsidRDefault="00283159" w:rsidP="002216C6">
            <w:pPr>
              <w:ind w:left="0"/>
              <w:rPr>
                <w:rFonts w:ascii="Times New Roman" w:hAnsi="Times New Roman" w:cs="Times New Roman"/>
                <w:sz w:val="24"/>
                <w:szCs w:val="24"/>
              </w:rPr>
            </w:pPr>
            <w:r>
              <w:rPr>
                <w:rFonts w:ascii="Times New Roman" w:hAnsi="Times New Roman" w:cs="Times New Roman"/>
                <w:sz w:val="24"/>
                <w:szCs w:val="24"/>
              </w:rPr>
              <w:t xml:space="preserve">Ukuran perusahaan berpengaruh positif terhadap </w:t>
            </w:r>
            <w:r>
              <w:rPr>
                <w:rFonts w:ascii="Times New Roman" w:hAnsi="Times New Roman" w:cs="Times New Roman"/>
                <w:i/>
                <w:sz w:val="24"/>
                <w:szCs w:val="24"/>
              </w:rPr>
              <w:t>tax avoidance</w:t>
            </w:r>
            <w:r>
              <w:rPr>
                <w:rFonts w:ascii="Times New Roman" w:hAnsi="Times New Roman" w:cs="Times New Roman"/>
                <w:sz w:val="24"/>
                <w:szCs w:val="24"/>
              </w:rPr>
              <w:t>.</w:t>
            </w:r>
          </w:p>
          <w:p w:rsidR="00283159" w:rsidRPr="0085359E" w:rsidRDefault="00283159" w:rsidP="002216C6">
            <w:pPr>
              <w:ind w:left="0"/>
              <w:rPr>
                <w:rFonts w:ascii="Times New Roman" w:hAnsi="Times New Roman" w:cs="Times New Roman"/>
                <w:sz w:val="24"/>
                <w:szCs w:val="24"/>
              </w:rPr>
            </w:pPr>
          </w:p>
        </w:tc>
      </w:tr>
      <w:tr w:rsidR="00283159" w:rsidRPr="00DA64B6" w:rsidTr="002216C6">
        <w:tc>
          <w:tcPr>
            <w:tcW w:w="576" w:type="dxa"/>
          </w:tcPr>
          <w:p w:rsidR="00283159" w:rsidRPr="00DA64B6" w:rsidRDefault="00283159" w:rsidP="002216C6">
            <w:pPr>
              <w:tabs>
                <w:tab w:val="left" w:pos="720"/>
              </w:tabs>
              <w:ind w:left="0"/>
              <w:jc w:val="both"/>
              <w:rPr>
                <w:rFonts w:ascii="Times New Roman" w:hAnsi="Times New Roman" w:cs="Times New Roman"/>
                <w:sz w:val="24"/>
                <w:szCs w:val="24"/>
              </w:rPr>
            </w:pPr>
            <w:r w:rsidRPr="00DA64B6">
              <w:rPr>
                <w:rFonts w:ascii="Times New Roman" w:hAnsi="Times New Roman" w:cs="Times New Roman"/>
                <w:sz w:val="24"/>
                <w:szCs w:val="24"/>
              </w:rPr>
              <w:t>4.</w:t>
            </w:r>
          </w:p>
        </w:tc>
        <w:tc>
          <w:tcPr>
            <w:tcW w:w="1723" w:type="dxa"/>
          </w:tcPr>
          <w:p w:rsidR="00283159" w:rsidRPr="005F7AB4" w:rsidRDefault="005F7AB4" w:rsidP="002216C6">
            <w:pPr>
              <w:ind w:left="0"/>
              <w:jc w:val="both"/>
              <w:rPr>
                <w:rFonts w:ascii="Times New Roman" w:hAnsi="Times New Roman" w:cs="Times New Roman"/>
                <w:color w:val="000000" w:themeColor="text1"/>
                <w:sz w:val="24"/>
                <w:szCs w:val="24"/>
                <w:lang w:val="id-ID"/>
              </w:rPr>
            </w:pPr>
            <w:r w:rsidRPr="005F7AB4">
              <w:rPr>
                <w:rFonts w:ascii="Times New Roman" w:hAnsi="Times New Roman" w:cs="Times New Roman"/>
                <w:color w:val="000000" w:themeColor="text1"/>
                <w:sz w:val="24"/>
                <w:szCs w:val="24"/>
              </w:rPr>
              <w:t>Deddy Dyas Cahyono</w:t>
            </w:r>
            <w:r>
              <w:rPr>
                <w:rFonts w:ascii="Times New Roman" w:hAnsi="Times New Roman" w:cs="Times New Roman"/>
                <w:color w:val="000000" w:themeColor="text1"/>
                <w:sz w:val="24"/>
                <w:szCs w:val="24"/>
                <w:lang w:val="id-ID"/>
              </w:rPr>
              <w:t>, Rita Andini, dan Kharis Raharjo (Unpand)</w:t>
            </w:r>
          </w:p>
        </w:tc>
        <w:tc>
          <w:tcPr>
            <w:tcW w:w="2182" w:type="dxa"/>
          </w:tcPr>
          <w:p w:rsidR="00D23275" w:rsidRPr="00D23275" w:rsidRDefault="00D23275" w:rsidP="00D23275">
            <w:pPr>
              <w:tabs>
                <w:tab w:val="left" w:pos="720"/>
              </w:tabs>
              <w:ind w:left="0"/>
              <w:jc w:val="both"/>
              <w:rPr>
                <w:rFonts w:ascii="Times New Roman" w:hAnsi="Times New Roman" w:cs="Times New Roman"/>
                <w:sz w:val="24"/>
                <w:szCs w:val="24"/>
                <w:lang w:val="id-ID"/>
              </w:rPr>
            </w:pPr>
            <w:r w:rsidRPr="00D23275">
              <w:rPr>
                <w:rFonts w:ascii="Times New Roman" w:hAnsi="Times New Roman" w:cs="Times New Roman"/>
                <w:sz w:val="24"/>
                <w:szCs w:val="24"/>
              </w:rPr>
              <w:t>Pengaruh Komite Au</w:t>
            </w:r>
            <w:r>
              <w:rPr>
                <w:rFonts w:ascii="Times New Roman" w:hAnsi="Times New Roman" w:cs="Times New Roman"/>
                <w:sz w:val="24"/>
                <w:szCs w:val="24"/>
              </w:rPr>
              <w:t>dit, Kepemilikan Institusional,</w:t>
            </w:r>
            <w:r>
              <w:rPr>
                <w:rFonts w:ascii="Times New Roman" w:hAnsi="Times New Roman" w:cs="Times New Roman"/>
                <w:sz w:val="24"/>
                <w:szCs w:val="24"/>
                <w:lang w:val="id-ID"/>
              </w:rPr>
              <w:t xml:space="preserve"> dewan Komisaris, Ukuran Perusahaan, </w:t>
            </w:r>
            <w:r w:rsidRPr="00903BB7">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dan profitabilitas terhadap penghindaran pajak.</w:t>
            </w:r>
          </w:p>
        </w:tc>
        <w:tc>
          <w:tcPr>
            <w:tcW w:w="3675" w:type="dxa"/>
          </w:tcPr>
          <w:p w:rsidR="00283159" w:rsidRDefault="00283159" w:rsidP="002216C6">
            <w:pPr>
              <w:ind w:left="0"/>
              <w:rPr>
                <w:rFonts w:ascii="Times New Roman" w:hAnsi="Times New Roman" w:cs="Times New Roman"/>
                <w:sz w:val="24"/>
                <w:szCs w:val="24"/>
              </w:rPr>
            </w:pPr>
            <w:r>
              <w:rPr>
                <w:rFonts w:ascii="Times New Roman" w:hAnsi="Times New Roman" w:cs="Times New Roman"/>
                <w:sz w:val="24"/>
                <w:szCs w:val="24"/>
              </w:rPr>
              <w:t>Berdasarkan analisis data dan pengujian hipotesis maka dapat ditarik kesimpulan bahwa :</w:t>
            </w:r>
          </w:p>
          <w:p w:rsidR="00283159" w:rsidRDefault="00D23275" w:rsidP="002216C6">
            <w:pPr>
              <w:ind w:left="0"/>
              <w:rPr>
                <w:rFonts w:ascii="Times New Roman" w:hAnsi="Times New Roman" w:cs="Times New Roman"/>
                <w:i/>
                <w:sz w:val="24"/>
                <w:szCs w:val="24"/>
                <w:lang w:val="id-ID"/>
              </w:rPr>
            </w:pPr>
            <w:r>
              <w:rPr>
                <w:rFonts w:ascii="Times New Roman" w:hAnsi="Times New Roman" w:cs="Times New Roman"/>
                <w:sz w:val="24"/>
                <w:szCs w:val="24"/>
                <w:lang w:val="id-ID"/>
              </w:rPr>
              <w:t>Komite Audit</w:t>
            </w:r>
            <w:r w:rsidR="00283159">
              <w:rPr>
                <w:rFonts w:ascii="Times New Roman" w:hAnsi="Times New Roman" w:cs="Times New Roman"/>
                <w:sz w:val="24"/>
                <w:szCs w:val="24"/>
              </w:rPr>
              <w:t xml:space="preserve"> mempunyai pengaruh signifikan terhadap </w:t>
            </w:r>
            <w:r w:rsidR="00283159">
              <w:rPr>
                <w:rFonts w:ascii="Times New Roman" w:hAnsi="Times New Roman" w:cs="Times New Roman"/>
                <w:i/>
                <w:sz w:val="24"/>
                <w:szCs w:val="24"/>
              </w:rPr>
              <w:t>tax avoidance.</w:t>
            </w:r>
          </w:p>
          <w:p w:rsidR="00D23275" w:rsidRDefault="00D23275" w:rsidP="00D23275">
            <w:pPr>
              <w:ind w:left="0"/>
              <w:rPr>
                <w:rFonts w:ascii="Times New Roman" w:hAnsi="Times New Roman" w:cs="Times New Roman"/>
                <w:i/>
                <w:sz w:val="24"/>
                <w:szCs w:val="24"/>
                <w:lang w:val="id-ID"/>
              </w:rPr>
            </w:pPr>
            <w:r>
              <w:rPr>
                <w:rFonts w:ascii="Times New Roman" w:hAnsi="Times New Roman" w:cs="Times New Roman"/>
                <w:sz w:val="24"/>
                <w:szCs w:val="24"/>
              </w:rPr>
              <w:t xml:space="preserve">Kepemilikan Institusional mempunyai pengaruh signifikan terhadap </w:t>
            </w:r>
            <w:r>
              <w:rPr>
                <w:rFonts w:ascii="Times New Roman" w:hAnsi="Times New Roman" w:cs="Times New Roman"/>
                <w:i/>
                <w:sz w:val="24"/>
                <w:szCs w:val="24"/>
              </w:rPr>
              <w:t>tax avoidance</w:t>
            </w:r>
          </w:p>
          <w:p w:rsidR="00D23275" w:rsidRDefault="00903BB7" w:rsidP="00D23275">
            <w:pPr>
              <w:ind w:left="0"/>
              <w:rPr>
                <w:rFonts w:ascii="Times New Roman" w:hAnsi="Times New Roman" w:cs="Times New Roman"/>
                <w:i/>
                <w:sz w:val="24"/>
                <w:szCs w:val="24"/>
                <w:lang w:val="id-ID"/>
              </w:rPr>
            </w:pPr>
            <w:r>
              <w:rPr>
                <w:rFonts w:ascii="Times New Roman" w:hAnsi="Times New Roman" w:cs="Times New Roman"/>
                <w:sz w:val="24"/>
                <w:szCs w:val="24"/>
                <w:lang w:val="id-ID"/>
              </w:rPr>
              <w:t>dewan Komisaris</w:t>
            </w:r>
            <w:r>
              <w:rPr>
                <w:rFonts w:ascii="Times New Roman" w:hAnsi="Times New Roman" w:cs="Times New Roman"/>
                <w:sz w:val="24"/>
                <w:szCs w:val="24"/>
              </w:rPr>
              <w:t xml:space="preserve"> </w:t>
            </w:r>
            <w:r>
              <w:rPr>
                <w:rFonts w:ascii="Times New Roman" w:hAnsi="Times New Roman" w:cs="Times New Roman"/>
                <w:sz w:val="24"/>
                <w:szCs w:val="24"/>
                <w:lang w:val="id-ID"/>
              </w:rPr>
              <w:t>tidak ber</w:t>
            </w:r>
            <w:r w:rsidR="00D23275">
              <w:rPr>
                <w:rFonts w:ascii="Times New Roman" w:hAnsi="Times New Roman" w:cs="Times New Roman"/>
                <w:sz w:val="24"/>
                <w:szCs w:val="24"/>
              </w:rPr>
              <w:t xml:space="preserve">pengaruh terhadap </w:t>
            </w:r>
            <w:r w:rsidR="00D23275">
              <w:rPr>
                <w:rFonts w:ascii="Times New Roman" w:hAnsi="Times New Roman" w:cs="Times New Roman"/>
                <w:i/>
                <w:sz w:val="24"/>
                <w:szCs w:val="24"/>
              </w:rPr>
              <w:t>tax avoidance.</w:t>
            </w:r>
          </w:p>
          <w:p w:rsidR="00903BB7" w:rsidRDefault="00903BB7" w:rsidP="00D23275">
            <w:pPr>
              <w:ind w:left="0"/>
              <w:rPr>
                <w:rFonts w:ascii="Times New Roman" w:hAnsi="Times New Roman" w:cs="Times New Roman"/>
                <w:i/>
                <w:sz w:val="24"/>
                <w:szCs w:val="24"/>
                <w:lang w:val="id-ID"/>
              </w:rPr>
            </w:pPr>
            <w:r>
              <w:rPr>
                <w:rFonts w:ascii="Times New Roman" w:hAnsi="Times New Roman" w:cs="Times New Roman"/>
                <w:sz w:val="24"/>
                <w:szCs w:val="24"/>
                <w:lang w:val="id-ID"/>
              </w:rPr>
              <w:t>Ukuran Perusahaan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tidak berpengaruh </w:t>
            </w:r>
            <w:r>
              <w:rPr>
                <w:rFonts w:ascii="Times New Roman" w:hAnsi="Times New Roman" w:cs="Times New Roman"/>
                <w:sz w:val="24"/>
                <w:szCs w:val="24"/>
              </w:rPr>
              <w:t xml:space="preserve">terhadap </w:t>
            </w:r>
            <w:r>
              <w:rPr>
                <w:rFonts w:ascii="Times New Roman" w:hAnsi="Times New Roman" w:cs="Times New Roman"/>
                <w:i/>
                <w:sz w:val="24"/>
                <w:szCs w:val="24"/>
              </w:rPr>
              <w:t>tax avoidance</w:t>
            </w:r>
          </w:p>
          <w:p w:rsidR="00903BB7" w:rsidRDefault="00903BB7" w:rsidP="00903BB7">
            <w:pPr>
              <w:ind w:left="0"/>
              <w:rPr>
                <w:rFonts w:ascii="Times New Roman" w:hAnsi="Times New Roman" w:cs="Times New Roman"/>
                <w:i/>
                <w:sz w:val="24"/>
                <w:szCs w:val="24"/>
                <w:lang w:val="id-ID"/>
              </w:rPr>
            </w:pPr>
            <w:r w:rsidRPr="00903BB7">
              <w:rPr>
                <w:rFonts w:ascii="Times New Roman" w:hAnsi="Times New Roman" w:cs="Times New Roman"/>
                <w:i/>
                <w:sz w:val="24"/>
                <w:szCs w:val="24"/>
                <w:lang w:val="id-ID"/>
              </w:rPr>
              <w:t xml:space="preserve">leverage </w:t>
            </w:r>
            <w:r>
              <w:rPr>
                <w:rFonts w:ascii="Times New Roman" w:hAnsi="Times New Roman" w:cs="Times New Roman"/>
                <w:sz w:val="24"/>
                <w:szCs w:val="24"/>
                <w:lang w:val="id-ID"/>
              </w:rPr>
              <w:t xml:space="preserve">tidak berpengaruh </w:t>
            </w:r>
            <w:r>
              <w:rPr>
                <w:rFonts w:ascii="Times New Roman" w:hAnsi="Times New Roman" w:cs="Times New Roman"/>
                <w:sz w:val="24"/>
                <w:szCs w:val="24"/>
              </w:rPr>
              <w:t xml:space="preserve">terhadap </w:t>
            </w:r>
            <w:r>
              <w:rPr>
                <w:rFonts w:ascii="Times New Roman" w:hAnsi="Times New Roman" w:cs="Times New Roman"/>
                <w:i/>
                <w:sz w:val="24"/>
                <w:szCs w:val="24"/>
              </w:rPr>
              <w:t>tax avoidance</w:t>
            </w:r>
          </w:p>
          <w:p w:rsidR="00283159" w:rsidRPr="00903BB7" w:rsidRDefault="00903BB7" w:rsidP="002216C6">
            <w:pPr>
              <w:ind w:left="0"/>
              <w:rPr>
                <w:rFonts w:ascii="Times New Roman" w:hAnsi="Times New Roman" w:cs="Times New Roman"/>
                <w:i/>
                <w:sz w:val="24"/>
                <w:szCs w:val="24"/>
                <w:lang w:val="id-ID"/>
              </w:rPr>
            </w:pPr>
            <w:r>
              <w:rPr>
                <w:rFonts w:ascii="Times New Roman" w:hAnsi="Times New Roman" w:cs="Times New Roman"/>
                <w:sz w:val="24"/>
                <w:szCs w:val="24"/>
                <w:lang w:val="id-ID"/>
              </w:rPr>
              <w:t xml:space="preserve">profitabilitas tidak berpengaruh </w:t>
            </w:r>
            <w:r>
              <w:rPr>
                <w:rFonts w:ascii="Times New Roman" w:hAnsi="Times New Roman" w:cs="Times New Roman"/>
                <w:sz w:val="24"/>
                <w:szCs w:val="24"/>
              </w:rPr>
              <w:t xml:space="preserve">terhadap </w:t>
            </w:r>
            <w:r>
              <w:rPr>
                <w:rFonts w:ascii="Times New Roman" w:hAnsi="Times New Roman" w:cs="Times New Roman"/>
                <w:i/>
                <w:sz w:val="24"/>
                <w:szCs w:val="24"/>
              </w:rPr>
              <w:t>tax avoidance</w:t>
            </w:r>
          </w:p>
        </w:tc>
      </w:tr>
      <w:tr w:rsidR="00283159" w:rsidRPr="00DA64B6" w:rsidTr="002216C6">
        <w:tc>
          <w:tcPr>
            <w:tcW w:w="576" w:type="dxa"/>
          </w:tcPr>
          <w:p w:rsidR="00283159" w:rsidRPr="00DA64B6" w:rsidRDefault="00283159" w:rsidP="002216C6">
            <w:pPr>
              <w:tabs>
                <w:tab w:val="left" w:pos="720"/>
              </w:tabs>
              <w:ind w:left="0"/>
              <w:jc w:val="both"/>
              <w:rPr>
                <w:rFonts w:ascii="Times New Roman" w:hAnsi="Times New Roman" w:cs="Times New Roman"/>
                <w:sz w:val="24"/>
                <w:szCs w:val="24"/>
              </w:rPr>
            </w:pPr>
            <w:r w:rsidRPr="00DA64B6">
              <w:rPr>
                <w:rFonts w:ascii="Times New Roman" w:hAnsi="Times New Roman" w:cs="Times New Roman"/>
                <w:sz w:val="24"/>
                <w:szCs w:val="24"/>
              </w:rPr>
              <w:t>5.</w:t>
            </w:r>
          </w:p>
        </w:tc>
        <w:tc>
          <w:tcPr>
            <w:tcW w:w="1723" w:type="dxa"/>
          </w:tcPr>
          <w:p w:rsidR="00283159" w:rsidRPr="00396B03" w:rsidRDefault="00283159" w:rsidP="002216C6">
            <w:pPr>
              <w:ind w:left="0"/>
              <w:jc w:val="both"/>
              <w:rPr>
                <w:rFonts w:ascii="Times New Roman" w:hAnsi="Times New Roman" w:cs="Times New Roman"/>
                <w:color w:val="000000" w:themeColor="text1"/>
                <w:sz w:val="24"/>
                <w:szCs w:val="24"/>
              </w:rPr>
            </w:pPr>
            <w:r w:rsidRPr="00396B03">
              <w:rPr>
                <w:rFonts w:ascii="Times New Roman" w:hAnsi="Times New Roman" w:cs="Times New Roman"/>
                <w:sz w:val="24"/>
                <w:szCs w:val="24"/>
              </w:rPr>
              <w:t xml:space="preserve">I Gede Hendy Darmawan dan I Made Sukartha </w:t>
            </w:r>
            <w:r w:rsidRPr="00396B03">
              <w:rPr>
                <w:rFonts w:ascii="Times New Roman" w:hAnsi="Times New Roman" w:cs="Times New Roman"/>
                <w:sz w:val="24"/>
                <w:szCs w:val="24"/>
              </w:rPr>
              <w:lastRenderedPageBreak/>
              <w:t>(Universitas Udayana)</w:t>
            </w:r>
          </w:p>
        </w:tc>
        <w:tc>
          <w:tcPr>
            <w:tcW w:w="2182" w:type="dxa"/>
          </w:tcPr>
          <w:p w:rsidR="00283159" w:rsidRPr="00EC1115" w:rsidRDefault="00283159" w:rsidP="002216C6">
            <w:pPr>
              <w:tabs>
                <w:tab w:val="left" w:pos="720"/>
              </w:tabs>
              <w:ind w:left="0"/>
              <w:jc w:val="both"/>
              <w:rPr>
                <w:rFonts w:ascii="Times New Roman" w:hAnsi="Times New Roman" w:cs="Times New Roman"/>
                <w:i/>
                <w:sz w:val="24"/>
                <w:szCs w:val="24"/>
              </w:rPr>
            </w:pPr>
            <w:r>
              <w:rPr>
                <w:rFonts w:ascii="Times New Roman" w:hAnsi="Times New Roman" w:cs="Times New Roman"/>
                <w:sz w:val="24"/>
                <w:szCs w:val="24"/>
              </w:rPr>
              <w:lastRenderedPageBreak/>
              <w:t>Pengaruh ukuran perusahaan,</w:t>
            </w:r>
            <w:r>
              <w:rPr>
                <w:rFonts w:ascii="Times New Roman" w:hAnsi="Times New Roman" w:cs="Times New Roman"/>
                <w:i/>
                <w:sz w:val="24"/>
                <w:szCs w:val="24"/>
              </w:rPr>
              <w:t xml:space="preserve">leverage dan good corporate governance </w:t>
            </w:r>
            <w:r w:rsidRPr="00350ED3">
              <w:rPr>
                <w:rFonts w:ascii="Times New Roman" w:hAnsi="Times New Roman" w:cs="Times New Roman"/>
                <w:sz w:val="24"/>
                <w:szCs w:val="24"/>
              </w:rPr>
              <w:lastRenderedPageBreak/>
              <w:t>terhadap penghindaran pajak</w:t>
            </w:r>
          </w:p>
        </w:tc>
        <w:tc>
          <w:tcPr>
            <w:tcW w:w="3675" w:type="dxa"/>
          </w:tcPr>
          <w:p w:rsidR="00283159" w:rsidRDefault="00283159" w:rsidP="002216C6">
            <w:pPr>
              <w:ind w:left="0"/>
              <w:rPr>
                <w:rFonts w:ascii="Times New Roman" w:hAnsi="Times New Roman" w:cs="Times New Roman"/>
                <w:sz w:val="24"/>
                <w:szCs w:val="24"/>
              </w:rPr>
            </w:pPr>
            <w:r>
              <w:rPr>
                <w:rFonts w:ascii="Times New Roman" w:hAnsi="Times New Roman" w:cs="Times New Roman"/>
                <w:sz w:val="24"/>
                <w:szCs w:val="24"/>
              </w:rPr>
              <w:lastRenderedPageBreak/>
              <w:t>Berdasarkan analisis data dan pengujian hipotesis maka dapat ditarik kesimpulan bahwa :</w:t>
            </w:r>
          </w:p>
          <w:p w:rsidR="00283159" w:rsidRDefault="00283159" w:rsidP="002216C6">
            <w:pPr>
              <w:ind w:left="0"/>
              <w:rPr>
                <w:rFonts w:ascii="Times New Roman" w:hAnsi="Times New Roman" w:cs="Times New Roman"/>
                <w:sz w:val="24"/>
                <w:szCs w:val="24"/>
              </w:rPr>
            </w:pPr>
            <w:r>
              <w:rPr>
                <w:rFonts w:ascii="Times New Roman" w:hAnsi="Times New Roman" w:cs="Times New Roman"/>
                <w:sz w:val="24"/>
                <w:szCs w:val="24"/>
              </w:rPr>
              <w:t xml:space="preserve">Ukuran perusahaan berpengaruh </w:t>
            </w:r>
            <w:r>
              <w:rPr>
                <w:rFonts w:ascii="Times New Roman" w:hAnsi="Times New Roman" w:cs="Times New Roman"/>
                <w:sz w:val="24"/>
                <w:szCs w:val="24"/>
              </w:rPr>
              <w:lastRenderedPageBreak/>
              <w:t>terhadap penghindaran pajak.</w:t>
            </w:r>
          </w:p>
          <w:p w:rsidR="00283159" w:rsidRDefault="00283159" w:rsidP="002216C6">
            <w:pPr>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Leverage tidak berpengaruh terhadap penghindaran pajak.</w:t>
            </w:r>
          </w:p>
          <w:p w:rsidR="00283159" w:rsidRDefault="00283159" w:rsidP="002216C6">
            <w:pPr>
              <w:tabs>
                <w:tab w:val="left" w:pos="720"/>
              </w:tabs>
              <w:ind w:left="0"/>
              <w:jc w:val="both"/>
              <w:rPr>
                <w:rFonts w:ascii="Times New Roman" w:hAnsi="Times New Roman" w:cs="Times New Roman"/>
                <w:sz w:val="24"/>
                <w:szCs w:val="24"/>
              </w:rPr>
            </w:pPr>
            <w:r>
              <w:rPr>
                <w:rFonts w:ascii="Times New Roman" w:hAnsi="Times New Roman" w:cs="Times New Roman"/>
                <w:i/>
                <w:sz w:val="24"/>
                <w:szCs w:val="24"/>
              </w:rPr>
              <w:t xml:space="preserve">Good corporate governance </w:t>
            </w:r>
            <w:r w:rsidRPr="00EC1115">
              <w:rPr>
                <w:rFonts w:ascii="Times New Roman" w:hAnsi="Times New Roman" w:cs="Times New Roman"/>
                <w:sz w:val="24"/>
                <w:szCs w:val="24"/>
              </w:rPr>
              <w:t>mempunyai pengaruh positif terhadap penghindaran pajak</w:t>
            </w:r>
            <w:r>
              <w:rPr>
                <w:rFonts w:ascii="Times New Roman" w:hAnsi="Times New Roman" w:cs="Times New Roman"/>
                <w:sz w:val="24"/>
                <w:szCs w:val="24"/>
              </w:rPr>
              <w:t>.</w:t>
            </w:r>
          </w:p>
          <w:p w:rsidR="00283159" w:rsidRPr="00DA64B6" w:rsidRDefault="00283159" w:rsidP="002216C6">
            <w:pPr>
              <w:tabs>
                <w:tab w:val="left" w:pos="720"/>
              </w:tabs>
              <w:ind w:left="0"/>
              <w:jc w:val="both"/>
              <w:rPr>
                <w:rFonts w:ascii="Times New Roman" w:hAnsi="Times New Roman" w:cs="Times New Roman"/>
                <w:sz w:val="24"/>
                <w:szCs w:val="24"/>
              </w:rPr>
            </w:pPr>
          </w:p>
        </w:tc>
      </w:tr>
      <w:tr w:rsidR="00283159" w:rsidRPr="00DA64B6" w:rsidTr="002216C6">
        <w:tc>
          <w:tcPr>
            <w:tcW w:w="576" w:type="dxa"/>
          </w:tcPr>
          <w:p w:rsidR="00283159" w:rsidRPr="00DA64B6" w:rsidRDefault="00283159" w:rsidP="002216C6">
            <w:pPr>
              <w:tabs>
                <w:tab w:val="left" w:pos="720"/>
              </w:tabs>
              <w:ind w:left="0"/>
              <w:jc w:val="both"/>
              <w:rPr>
                <w:rFonts w:ascii="Times New Roman" w:hAnsi="Times New Roman" w:cs="Times New Roman"/>
                <w:sz w:val="24"/>
                <w:szCs w:val="24"/>
              </w:rPr>
            </w:pPr>
            <w:r>
              <w:rPr>
                <w:rFonts w:ascii="Times New Roman" w:hAnsi="Times New Roman" w:cs="Times New Roman"/>
                <w:sz w:val="24"/>
                <w:szCs w:val="24"/>
              </w:rPr>
              <w:lastRenderedPageBreak/>
              <w:t>6</w:t>
            </w:r>
            <w:r w:rsidRPr="00DA64B6">
              <w:rPr>
                <w:rFonts w:ascii="Times New Roman" w:hAnsi="Times New Roman" w:cs="Times New Roman"/>
                <w:sz w:val="24"/>
                <w:szCs w:val="24"/>
              </w:rPr>
              <w:t>.</w:t>
            </w:r>
          </w:p>
        </w:tc>
        <w:tc>
          <w:tcPr>
            <w:tcW w:w="1723" w:type="dxa"/>
          </w:tcPr>
          <w:p w:rsidR="00283159" w:rsidRPr="004808EA" w:rsidRDefault="004808EA" w:rsidP="002216C6">
            <w:pPr>
              <w:ind w:left="0"/>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Ria Rosalia Purnomo</w:t>
            </w:r>
          </w:p>
        </w:tc>
        <w:tc>
          <w:tcPr>
            <w:tcW w:w="2182" w:type="dxa"/>
          </w:tcPr>
          <w:p w:rsidR="00283159" w:rsidRPr="00411DEA" w:rsidRDefault="00283159" w:rsidP="001A28A9">
            <w:pPr>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 xml:space="preserve">Pengaruh </w:t>
            </w:r>
            <w:r w:rsidR="001A28A9">
              <w:rPr>
                <w:rFonts w:ascii="Times New Roman" w:hAnsi="Times New Roman" w:cs="Times New Roman"/>
                <w:i/>
                <w:sz w:val="24"/>
                <w:szCs w:val="24"/>
              </w:rPr>
              <w:t>leverage</w:t>
            </w:r>
            <w:r w:rsidR="001A28A9">
              <w:rPr>
                <w:rFonts w:ascii="Times New Roman" w:hAnsi="Times New Roman" w:cs="Times New Roman"/>
                <w:i/>
                <w:sz w:val="24"/>
                <w:szCs w:val="24"/>
                <w:lang w:val="id-ID"/>
              </w:rPr>
              <w:t xml:space="preserve">, </w:t>
            </w:r>
            <w:r w:rsidR="001A28A9">
              <w:rPr>
                <w:rFonts w:ascii="Times New Roman" w:hAnsi="Times New Roman" w:cs="Times New Roman"/>
                <w:sz w:val="24"/>
                <w:szCs w:val="24"/>
                <w:lang w:val="id-ID"/>
              </w:rPr>
              <w:t xml:space="preserve">intensitas modal dan profitabilitas </w:t>
            </w:r>
            <w:r>
              <w:rPr>
                <w:rFonts w:ascii="Times New Roman" w:hAnsi="Times New Roman" w:cs="Times New Roman"/>
                <w:sz w:val="24"/>
                <w:szCs w:val="24"/>
              </w:rPr>
              <w:t xml:space="preserve">terhadap </w:t>
            </w:r>
            <w:r w:rsidRPr="00835551">
              <w:rPr>
                <w:rFonts w:ascii="Times New Roman" w:hAnsi="Times New Roman" w:cs="Times New Roman"/>
                <w:i/>
                <w:sz w:val="24"/>
                <w:szCs w:val="24"/>
              </w:rPr>
              <w:t>tax avoidance</w:t>
            </w:r>
          </w:p>
        </w:tc>
        <w:tc>
          <w:tcPr>
            <w:tcW w:w="3675" w:type="dxa"/>
          </w:tcPr>
          <w:p w:rsidR="00283159" w:rsidRDefault="00283159" w:rsidP="002216C6">
            <w:pPr>
              <w:ind w:left="0"/>
              <w:rPr>
                <w:rFonts w:ascii="Times New Roman" w:hAnsi="Times New Roman" w:cs="Times New Roman"/>
                <w:sz w:val="24"/>
                <w:szCs w:val="24"/>
              </w:rPr>
            </w:pPr>
            <w:r>
              <w:rPr>
                <w:rFonts w:ascii="Times New Roman" w:hAnsi="Times New Roman" w:cs="Times New Roman"/>
                <w:sz w:val="24"/>
                <w:szCs w:val="24"/>
              </w:rPr>
              <w:t>Berdasarkan analisis data dan pengujian hipotesis maka dapat ditarik kesimpulan bahwa :</w:t>
            </w:r>
          </w:p>
          <w:p w:rsidR="00283159" w:rsidRDefault="00283159" w:rsidP="002216C6">
            <w:pPr>
              <w:ind w:left="0"/>
              <w:rPr>
                <w:rFonts w:ascii="Times New Roman" w:hAnsi="Times New Roman" w:cs="Times New Roman"/>
                <w:i/>
                <w:sz w:val="24"/>
                <w:szCs w:val="24"/>
              </w:rPr>
            </w:pPr>
            <w:r>
              <w:rPr>
                <w:rFonts w:ascii="Times New Roman" w:hAnsi="Times New Roman" w:cs="Times New Roman"/>
                <w:i/>
                <w:sz w:val="24"/>
                <w:szCs w:val="24"/>
              </w:rPr>
              <w:t xml:space="preserve">Leverage </w:t>
            </w:r>
            <w:r>
              <w:rPr>
                <w:rFonts w:ascii="Times New Roman" w:hAnsi="Times New Roman" w:cs="Times New Roman"/>
                <w:sz w:val="24"/>
                <w:szCs w:val="24"/>
              </w:rPr>
              <w:t xml:space="preserve">mempunyai pengaruh positif terhadap </w:t>
            </w:r>
            <w:r>
              <w:rPr>
                <w:rFonts w:ascii="Times New Roman" w:hAnsi="Times New Roman" w:cs="Times New Roman"/>
                <w:i/>
                <w:sz w:val="24"/>
                <w:szCs w:val="24"/>
              </w:rPr>
              <w:t>tax avoidance.</w:t>
            </w:r>
          </w:p>
          <w:p w:rsidR="00283159" w:rsidRDefault="001A28A9" w:rsidP="002216C6">
            <w:pPr>
              <w:tabs>
                <w:tab w:val="left" w:pos="720"/>
              </w:tabs>
              <w:ind w:left="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Intensitas modal </w:t>
            </w:r>
            <w:r w:rsidR="00283159">
              <w:rPr>
                <w:rFonts w:ascii="Times New Roman" w:hAnsi="Times New Roman" w:cs="Times New Roman"/>
                <w:i/>
                <w:sz w:val="24"/>
                <w:szCs w:val="24"/>
              </w:rPr>
              <w:t xml:space="preserve"> </w:t>
            </w:r>
            <w:r w:rsidR="00283159" w:rsidRPr="00EC1115">
              <w:rPr>
                <w:rFonts w:ascii="Times New Roman" w:hAnsi="Times New Roman" w:cs="Times New Roman"/>
                <w:sz w:val="24"/>
                <w:szCs w:val="24"/>
              </w:rPr>
              <w:t>mempunyai pengaruh pos</w:t>
            </w:r>
            <w:r w:rsidR="00283159">
              <w:rPr>
                <w:rFonts w:ascii="Times New Roman" w:hAnsi="Times New Roman" w:cs="Times New Roman"/>
                <w:sz w:val="24"/>
                <w:szCs w:val="24"/>
              </w:rPr>
              <w:t xml:space="preserve">itif terhadap </w:t>
            </w:r>
            <w:r w:rsidR="00283159" w:rsidRPr="00835551">
              <w:rPr>
                <w:rFonts w:ascii="Times New Roman" w:hAnsi="Times New Roman" w:cs="Times New Roman"/>
                <w:i/>
                <w:sz w:val="24"/>
                <w:szCs w:val="24"/>
              </w:rPr>
              <w:t>tax avoidance</w:t>
            </w:r>
            <w:r w:rsidR="00283159">
              <w:rPr>
                <w:rFonts w:ascii="Times New Roman" w:hAnsi="Times New Roman" w:cs="Times New Roman"/>
                <w:i/>
                <w:sz w:val="24"/>
                <w:szCs w:val="24"/>
              </w:rPr>
              <w:t>.</w:t>
            </w:r>
          </w:p>
          <w:p w:rsidR="001A28A9" w:rsidRDefault="001A28A9" w:rsidP="001A28A9">
            <w:pPr>
              <w:tabs>
                <w:tab w:val="left" w:pos="720"/>
              </w:tabs>
              <w:ind w:left="0"/>
              <w:jc w:val="both"/>
              <w:rPr>
                <w:rFonts w:ascii="Times New Roman" w:hAnsi="Times New Roman" w:cs="Times New Roman"/>
                <w:i/>
                <w:sz w:val="24"/>
                <w:szCs w:val="24"/>
                <w:lang w:val="id-ID"/>
              </w:rPr>
            </w:pPr>
            <w:r>
              <w:rPr>
                <w:rFonts w:ascii="Times New Roman" w:hAnsi="Times New Roman" w:cs="Times New Roman"/>
                <w:sz w:val="24"/>
                <w:szCs w:val="24"/>
                <w:lang w:val="id-ID"/>
              </w:rPr>
              <w:t>profitabilitas</w:t>
            </w:r>
            <w:r>
              <w:rPr>
                <w:rFonts w:ascii="Times New Roman" w:hAnsi="Times New Roman" w:cs="Times New Roman"/>
                <w:i/>
                <w:sz w:val="24"/>
                <w:szCs w:val="24"/>
              </w:rPr>
              <w:t xml:space="preserve"> </w:t>
            </w:r>
            <w:r w:rsidRPr="00EC1115">
              <w:rPr>
                <w:rFonts w:ascii="Times New Roman" w:hAnsi="Times New Roman" w:cs="Times New Roman"/>
                <w:sz w:val="24"/>
                <w:szCs w:val="24"/>
              </w:rPr>
              <w:t xml:space="preserve">mempunyai pengaruh </w:t>
            </w:r>
            <w:r w:rsidR="002A4ED9">
              <w:rPr>
                <w:rFonts w:ascii="Times New Roman" w:hAnsi="Times New Roman" w:cs="Times New Roman"/>
                <w:sz w:val="24"/>
                <w:szCs w:val="24"/>
                <w:lang w:val="id-ID"/>
              </w:rPr>
              <w:t>negatif</w:t>
            </w:r>
            <w:r>
              <w:rPr>
                <w:rFonts w:ascii="Times New Roman" w:hAnsi="Times New Roman" w:cs="Times New Roman"/>
                <w:sz w:val="24"/>
                <w:szCs w:val="24"/>
              </w:rPr>
              <w:t xml:space="preserve"> terhadap </w:t>
            </w:r>
            <w:r w:rsidRPr="00835551">
              <w:rPr>
                <w:rFonts w:ascii="Times New Roman" w:hAnsi="Times New Roman" w:cs="Times New Roman"/>
                <w:i/>
                <w:sz w:val="24"/>
                <w:szCs w:val="24"/>
              </w:rPr>
              <w:t>tax avoidance</w:t>
            </w:r>
            <w:r>
              <w:rPr>
                <w:rFonts w:ascii="Times New Roman" w:hAnsi="Times New Roman" w:cs="Times New Roman"/>
                <w:i/>
                <w:sz w:val="24"/>
                <w:szCs w:val="24"/>
              </w:rPr>
              <w:t>.</w:t>
            </w:r>
          </w:p>
          <w:p w:rsidR="001A28A9" w:rsidRPr="001A28A9" w:rsidRDefault="001A28A9" w:rsidP="002216C6">
            <w:pPr>
              <w:tabs>
                <w:tab w:val="left" w:pos="720"/>
              </w:tabs>
              <w:ind w:left="0"/>
              <w:jc w:val="both"/>
              <w:rPr>
                <w:rFonts w:ascii="Times New Roman" w:hAnsi="Times New Roman" w:cs="Times New Roman"/>
                <w:sz w:val="24"/>
                <w:szCs w:val="24"/>
                <w:lang w:val="id-ID"/>
              </w:rPr>
            </w:pPr>
          </w:p>
          <w:p w:rsidR="00283159" w:rsidRPr="00DA64B6" w:rsidRDefault="00283159" w:rsidP="002216C6">
            <w:pPr>
              <w:tabs>
                <w:tab w:val="left" w:pos="720"/>
              </w:tabs>
              <w:ind w:left="0"/>
              <w:jc w:val="both"/>
              <w:rPr>
                <w:rFonts w:ascii="Times New Roman" w:hAnsi="Times New Roman" w:cs="Times New Roman"/>
                <w:sz w:val="24"/>
                <w:szCs w:val="24"/>
              </w:rPr>
            </w:pPr>
          </w:p>
        </w:tc>
      </w:tr>
      <w:tr w:rsidR="00283159" w:rsidRPr="00DA64B6" w:rsidTr="002216C6">
        <w:tc>
          <w:tcPr>
            <w:tcW w:w="576" w:type="dxa"/>
          </w:tcPr>
          <w:p w:rsidR="00283159" w:rsidRPr="00DA64B6" w:rsidRDefault="00283159" w:rsidP="002216C6">
            <w:pPr>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7</w:t>
            </w:r>
            <w:r w:rsidRPr="00DA64B6">
              <w:rPr>
                <w:rFonts w:ascii="Times New Roman" w:hAnsi="Times New Roman" w:cs="Times New Roman"/>
                <w:sz w:val="24"/>
                <w:szCs w:val="24"/>
              </w:rPr>
              <w:t>.</w:t>
            </w:r>
          </w:p>
        </w:tc>
        <w:tc>
          <w:tcPr>
            <w:tcW w:w="1723" w:type="dxa"/>
          </w:tcPr>
          <w:p w:rsidR="00283159" w:rsidRPr="00396B03" w:rsidRDefault="00283159" w:rsidP="002216C6">
            <w:pPr>
              <w:ind w:left="0"/>
              <w:jc w:val="both"/>
              <w:rPr>
                <w:rFonts w:ascii="Times New Roman" w:hAnsi="Times New Roman" w:cs="Times New Roman"/>
                <w:color w:val="000000" w:themeColor="text1"/>
                <w:sz w:val="24"/>
                <w:szCs w:val="24"/>
              </w:rPr>
            </w:pPr>
            <w:r w:rsidRPr="00396B03">
              <w:rPr>
                <w:rFonts w:ascii="Times New Roman" w:hAnsi="Times New Roman" w:cs="Times New Roman"/>
                <w:sz w:val="24"/>
                <w:szCs w:val="24"/>
              </w:rPr>
              <w:t>Ida Ayu Rosa Dewinta dan Putu Ery Setiawan (Universitas Udayana)</w:t>
            </w:r>
          </w:p>
        </w:tc>
        <w:tc>
          <w:tcPr>
            <w:tcW w:w="2182" w:type="dxa"/>
          </w:tcPr>
          <w:p w:rsidR="00283159" w:rsidRPr="00DA64B6" w:rsidRDefault="00283159" w:rsidP="002216C6">
            <w:pPr>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 xml:space="preserve">Pengaruh umur perusahaan,return on asset dan leverage terhadap </w:t>
            </w:r>
            <w:r w:rsidRPr="00835551">
              <w:rPr>
                <w:rFonts w:ascii="Times New Roman" w:hAnsi="Times New Roman" w:cs="Times New Roman"/>
                <w:i/>
                <w:sz w:val="24"/>
                <w:szCs w:val="24"/>
              </w:rPr>
              <w:t>tax avoidance</w:t>
            </w:r>
          </w:p>
        </w:tc>
        <w:tc>
          <w:tcPr>
            <w:tcW w:w="3675" w:type="dxa"/>
          </w:tcPr>
          <w:p w:rsidR="00283159" w:rsidRDefault="00283159" w:rsidP="002216C6">
            <w:pPr>
              <w:ind w:left="0"/>
              <w:rPr>
                <w:rFonts w:ascii="Times New Roman" w:hAnsi="Times New Roman" w:cs="Times New Roman"/>
                <w:sz w:val="24"/>
                <w:szCs w:val="24"/>
              </w:rPr>
            </w:pPr>
            <w:r>
              <w:rPr>
                <w:rFonts w:ascii="Times New Roman" w:hAnsi="Times New Roman" w:cs="Times New Roman"/>
                <w:sz w:val="24"/>
                <w:szCs w:val="24"/>
              </w:rPr>
              <w:t>Berdasarkan analisis data dan pengujian hipotesis maka dapat ditarik kesimpulan bahwa :</w:t>
            </w:r>
          </w:p>
          <w:p w:rsidR="00283159" w:rsidRDefault="00283159" w:rsidP="002216C6">
            <w:pPr>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 xml:space="preserve">Umur perusahaan mempunyai pengaruh positif signifikan terhadap </w:t>
            </w:r>
            <w:r w:rsidRPr="00835551">
              <w:rPr>
                <w:rFonts w:ascii="Times New Roman" w:hAnsi="Times New Roman" w:cs="Times New Roman"/>
                <w:i/>
                <w:sz w:val="24"/>
                <w:szCs w:val="24"/>
              </w:rPr>
              <w:t>tax avoidance.</w:t>
            </w:r>
          </w:p>
          <w:p w:rsidR="00283159" w:rsidRDefault="00283159" w:rsidP="002216C6">
            <w:pPr>
              <w:tabs>
                <w:tab w:val="left" w:pos="720"/>
              </w:tabs>
              <w:ind w:left="0"/>
              <w:jc w:val="both"/>
              <w:rPr>
                <w:rFonts w:ascii="Times New Roman" w:hAnsi="Times New Roman" w:cs="Times New Roman"/>
                <w:sz w:val="24"/>
                <w:szCs w:val="24"/>
              </w:rPr>
            </w:pPr>
            <w:r>
              <w:rPr>
                <w:rFonts w:ascii="Times New Roman" w:hAnsi="Times New Roman" w:cs="Times New Roman"/>
                <w:i/>
                <w:sz w:val="24"/>
                <w:szCs w:val="24"/>
              </w:rPr>
              <w:t xml:space="preserve">Return on asset </w:t>
            </w:r>
            <w:r>
              <w:rPr>
                <w:rFonts w:ascii="Times New Roman" w:hAnsi="Times New Roman" w:cs="Times New Roman"/>
                <w:sz w:val="24"/>
                <w:szCs w:val="24"/>
              </w:rPr>
              <w:t xml:space="preserve">mempunyai pengaruh positif terhadap </w:t>
            </w:r>
            <w:r w:rsidRPr="00835551">
              <w:rPr>
                <w:rFonts w:ascii="Times New Roman" w:hAnsi="Times New Roman" w:cs="Times New Roman"/>
                <w:i/>
                <w:sz w:val="24"/>
                <w:szCs w:val="24"/>
              </w:rPr>
              <w:t>tax avoidance.</w:t>
            </w:r>
          </w:p>
          <w:p w:rsidR="00283159" w:rsidRPr="00DA64B6" w:rsidRDefault="00283159" w:rsidP="002216C6">
            <w:pPr>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 xml:space="preserve">Leverage mempunyai pengaruh negatif terhadap </w:t>
            </w:r>
            <w:r w:rsidRPr="00835551">
              <w:rPr>
                <w:rFonts w:ascii="Times New Roman" w:hAnsi="Times New Roman" w:cs="Times New Roman"/>
                <w:i/>
                <w:sz w:val="24"/>
                <w:szCs w:val="24"/>
              </w:rPr>
              <w:t>tax avoidance.</w:t>
            </w:r>
          </w:p>
        </w:tc>
      </w:tr>
      <w:tr w:rsidR="00283159" w:rsidRPr="00DA64B6" w:rsidTr="002216C6">
        <w:tc>
          <w:tcPr>
            <w:tcW w:w="576" w:type="dxa"/>
          </w:tcPr>
          <w:p w:rsidR="00283159" w:rsidRPr="00DA64B6" w:rsidRDefault="00283159" w:rsidP="002216C6">
            <w:pPr>
              <w:tabs>
                <w:tab w:val="left" w:pos="720"/>
              </w:tabs>
              <w:ind w:left="0"/>
              <w:jc w:val="both"/>
              <w:rPr>
                <w:rFonts w:ascii="Times New Roman" w:hAnsi="Times New Roman" w:cs="Times New Roman"/>
                <w:sz w:val="24"/>
                <w:szCs w:val="24"/>
              </w:rPr>
            </w:pPr>
            <w:r w:rsidRPr="00DA64B6">
              <w:rPr>
                <w:rFonts w:ascii="Times New Roman" w:hAnsi="Times New Roman" w:cs="Times New Roman"/>
                <w:sz w:val="24"/>
                <w:szCs w:val="24"/>
              </w:rPr>
              <w:t>8.</w:t>
            </w:r>
          </w:p>
        </w:tc>
        <w:tc>
          <w:tcPr>
            <w:tcW w:w="1723" w:type="dxa"/>
          </w:tcPr>
          <w:p w:rsidR="00283159" w:rsidRPr="00396B03" w:rsidRDefault="00283159" w:rsidP="002216C6">
            <w:pPr>
              <w:ind w:left="0"/>
              <w:jc w:val="both"/>
              <w:rPr>
                <w:rFonts w:ascii="Times New Roman" w:hAnsi="Times New Roman" w:cs="Times New Roman"/>
                <w:sz w:val="24"/>
                <w:szCs w:val="24"/>
              </w:rPr>
            </w:pPr>
            <w:r w:rsidRPr="00396B03">
              <w:rPr>
                <w:rFonts w:ascii="Times New Roman" w:hAnsi="Times New Roman" w:cs="Times New Roman"/>
                <w:sz w:val="24"/>
                <w:szCs w:val="24"/>
              </w:rPr>
              <w:t>Rezka Olva</w:t>
            </w:r>
            <w:r>
              <w:rPr>
                <w:rFonts w:ascii="Times New Roman" w:hAnsi="Times New Roman" w:cs="Times New Roman"/>
                <w:sz w:val="24"/>
                <w:szCs w:val="24"/>
              </w:rPr>
              <w:t xml:space="preserve"> (Universitas Negeri Padang)</w:t>
            </w:r>
          </w:p>
        </w:tc>
        <w:tc>
          <w:tcPr>
            <w:tcW w:w="2182" w:type="dxa"/>
          </w:tcPr>
          <w:p w:rsidR="00283159" w:rsidRPr="00DA64B6" w:rsidRDefault="00283159" w:rsidP="002216C6">
            <w:pPr>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 xml:space="preserve">Pengaruh </w:t>
            </w:r>
            <w:r w:rsidRPr="0085359E">
              <w:rPr>
                <w:rFonts w:ascii="Times New Roman" w:hAnsi="Times New Roman" w:cs="Times New Roman"/>
                <w:sz w:val="24"/>
                <w:szCs w:val="24"/>
              </w:rPr>
              <w:t>profitabilitas</w:t>
            </w:r>
            <w:r>
              <w:rPr>
                <w:rFonts w:ascii="Times New Roman" w:hAnsi="Times New Roman" w:cs="Times New Roman"/>
                <w:sz w:val="24"/>
                <w:szCs w:val="24"/>
              </w:rPr>
              <w:t xml:space="preserve"> dan ukuran perusahaan terhadap penghindaran pajak</w:t>
            </w:r>
          </w:p>
        </w:tc>
        <w:tc>
          <w:tcPr>
            <w:tcW w:w="3675" w:type="dxa"/>
          </w:tcPr>
          <w:p w:rsidR="00283159" w:rsidRDefault="00283159" w:rsidP="002216C6">
            <w:pPr>
              <w:ind w:left="0"/>
              <w:rPr>
                <w:rFonts w:ascii="Times New Roman" w:hAnsi="Times New Roman" w:cs="Times New Roman"/>
                <w:sz w:val="24"/>
                <w:szCs w:val="24"/>
              </w:rPr>
            </w:pPr>
            <w:r>
              <w:rPr>
                <w:rFonts w:ascii="Times New Roman" w:hAnsi="Times New Roman" w:cs="Times New Roman"/>
                <w:sz w:val="24"/>
                <w:szCs w:val="24"/>
              </w:rPr>
              <w:t>Berdasarkan analisis data dan pengujian hipotesis maka dapat ditarik kesimpulan bahwa :</w:t>
            </w:r>
          </w:p>
          <w:p w:rsidR="00283159" w:rsidRPr="00835551" w:rsidRDefault="00283159" w:rsidP="002216C6">
            <w:pPr>
              <w:ind w:left="0"/>
              <w:rPr>
                <w:rFonts w:ascii="Times New Roman" w:hAnsi="Times New Roman" w:cs="Times New Roman"/>
                <w:sz w:val="24"/>
                <w:szCs w:val="24"/>
              </w:rPr>
            </w:pPr>
            <w:r>
              <w:rPr>
                <w:rFonts w:ascii="Times New Roman" w:hAnsi="Times New Roman" w:cs="Times New Roman"/>
                <w:sz w:val="24"/>
                <w:szCs w:val="24"/>
              </w:rPr>
              <w:t xml:space="preserve">Profitabilitas mempunyai pengaruh signifikan terhadap </w:t>
            </w:r>
            <w:r w:rsidRPr="00835551">
              <w:rPr>
                <w:rFonts w:ascii="Times New Roman" w:hAnsi="Times New Roman" w:cs="Times New Roman"/>
                <w:sz w:val="24"/>
                <w:szCs w:val="24"/>
              </w:rPr>
              <w:t>penghindaran pajak.</w:t>
            </w:r>
          </w:p>
          <w:p w:rsidR="00283159" w:rsidRPr="00DA64B6" w:rsidRDefault="00283159" w:rsidP="002216C6">
            <w:pPr>
              <w:ind w:left="0"/>
              <w:rPr>
                <w:rFonts w:ascii="Times New Roman" w:hAnsi="Times New Roman" w:cs="Times New Roman"/>
                <w:sz w:val="24"/>
                <w:szCs w:val="24"/>
              </w:rPr>
            </w:pPr>
            <w:r>
              <w:rPr>
                <w:rFonts w:ascii="Times New Roman" w:hAnsi="Times New Roman" w:cs="Times New Roman"/>
                <w:sz w:val="24"/>
                <w:szCs w:val="24"/>
              </w:rPr>
              <w:t>Ukuran perusahaan berpengaruh negatif terhadap penghindaran pajak.</w:t>
            </w:r>
          </w:p>
        </w:tc>
      </w:tr>
      <w:tr w:rsidR="00283159" w:rsidRPr="00DA64B6" w:rsidTr="002216C6">
        <w:tc>
          <w:tcPr>
            <w:tcW w:w="576" w:type="dxa"/>
          </w:tcPr>
          <w:p w:rsidR="00283159" w:rsidRPr="00DA64B6" w:rsidRDefault="00283159" w:rsidP="002216C6">
            <w:pPr>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9.</w:t>
            </w:r>
          </w:p>
        </w:tc>
        <w:tc>
          <w:tcPr>
            <w:tcW w:w="1723" w:type="dxa"/>
          </w:tcPr>
          <w:p w:rsidR="00283159" w:rsidRPr="00FC4CBB" w:rsidRDefault="00283159" w:rsidP="002216C6">
            <w:pPr>
              <w:ind w:left="0"/>
              <w:jc w:val="both"/>
              <w:rPr>
                <w:rFonts w:ascii="Times New Roman" w:hAnsi="Times New Roman" w:cs="Times New Roman"/>
                <w:i/>
                <w:sz w:val="24"/>
                <w:szCs w:val="24"/>
              </w:rPr>
            </w:pPr>
            <w:r w:rsidRPr="00AD3166">
              <w:rPr>
                <w:rFonts w:ascii="Times New Roman" w:hAnsi="Times New Roman" w:cs="Times New Roman"/>
                <w:sz w:val="24"/>
              </w:rPr>
              <w:t>Christine Harrington</w:t>
            </w:r>
            <w:r>
              <w:rPr>
                <w:rFonts w:ascii="Times New Roman" w:hAnsi="Times New Roman" w:cs="Times New Roman"/>
                <w:sz w:val="24"/>
              </w:rPr>
              <w:t xml:space="preserve"> </w:t>
            </w:r>
            <w:r>
              <w:rPr>
                <w:rFonts w:ascii="Times New Roman" w:hAnsi="Times New Roman" w:cs="Times New Roman"/>
                <w:i/>
                <w:sz w:val="24"/>
              </w:rPr>
              <w:t>et,al</w:t>
            </w:r>
          </w:p>
        </w:tc>
        <w:tc>
          <w:tcPr>
            <w:tcW w:w="2182" w:type="dxa"/>
          </w:tcPr>
          <w:p w:rsidR="00283159" w:rsidRDefault="00283159" w:rsidP="002216C6">
            <w:pPr>
              <w:tabs>
                <w:tab w:val="left" w:pos="720"/>
              </w:tabs>
              <w:ind w:left="0"/>
              <w:jc w:val="both"/>
              <w:rPr>
                <w:rFonts w:ascii="Times New Roman" w:hAnsi="Times New Roman" w:cs="Times New Roman"/>
                <w:sz w:val="24"/>
                <w:szCs w:val="24"/>
              </w:rPr>
            </w:pPr>
            <w:r w:rsidRPr="00311768">
              <w:rPr>
                <w:rFonts w:ascii="Times New Roman" w:hAnsi="Times New Roman" w:cs="Times New Roman"/>
                <w:i/>
                <w:sz w:val="24"/>
                <w:szCs w:val="24"/>
              </w:rPr>
              <w:t xml:space="preserve">The Effect of </w:t>
            </w:r>
            <w:r>
              <w:rPr>
                <w:rFonts w:ascii="Times New Roman" w:hAnsi="Times New Roman" w:cs="Times New Roman"/>
                <w:i/>
                <w:sz w:val="24"/>
                <w:szCs w:val="24"/>
              </w:rPr>
              <w:t xml:space="preserve">Profitability and Leverage </w:t>
            </w:r>
            <w:r w:rsidRPr="00311768">
              <w:rPr>
                <w:rFonts w:ascii="Times New Roman" w:hAnsi="Times New Roman" w:cs="Times New Roman"/>
                <w:i/>
                <w:sz w:val="24"/>
                <w:szCs w:val="24"/>
              </w:rPr>
              <w:t xml:space="preserve">to </w:t>
            </w:r>
            <w:r>
              <w:rPr>
                <w:rFonts w:ascii="Times New Roman" w:hAnsi="Times New Roman" w:cs="Times New Roman"/>
                <w:i/>
                <w:sz w:val="24"/>
                <w:szCs w:val="24"/>
              </w:rPr>
              <w:t>Tax Avoidance</w:t>
            </w:r>
            <w:r w:rsidRPr="00311768">
              <w:rPr>
                <w:rFonts w:ascii="Times New Roman" w:hAnsi="Times New Roman" w:cs="Times New Roman"/>
                <w:i/>
                <w:sz w:val="24"/>
                <w:szCs w:val="24"/>
              </w:rPr>
              <w:t xml:space="preserve"> on Banking Firms</w:t>
            </w:r>
          </w:p>
        </w:tc>
        <w:tc>
          <w:tcPr>
            <w:tcW w:w="3675" w:type="dxa"/>
          </w:tcPr>
          <w:p w:rsidR="00283159" w:rsidRDefault="00283159" w:rsidP="002216C6">
            <w:pPr>
              <w:ind w:left="0"/>
              <w:rPr>
                <w:rFonts w:ascii="Times New Roman" w:hAnsi="Times New Roman" w:cs="Times New Roman"/>
                <w:sz w:val="24"/>
                <w:szCs w:val="24"/>
              </w:rPr>
            </w:pPr>
            <w:r>
              <w:rPr>
                <w:rFonts w:ascii="Times New Roman" w:hAnsi="Times New Roman" w:cs="Times New Roman"/>
                <w:sz w:val="24"/>
                <w:szCs w:val="24"/>
              </w:rPr>
              <w:t>Berdasarkan analisis data dan pengujian hipotesis maka dapat ditarik kesimpulan bahwa :</w:t>
            </w:r>
          </w:p>
          <w:p w:rsidR="00283159" w:rsidRDefault="00283159" w:rsidP="002216C6">
            <w:pPr>
              <w:ind w:left="0"/>
              <w:rPr>
                <w:rFonts w:ascii="Times New Roman" w:hAnsi="Times New Roman" w:cs="Times New Roman"/>
                <w:i/>
                <w:sz w:val="24"/>
                <w:szCs w:val="24"/>
              </w:rPr>
            </w:pPr>
            <w:r>
              <w:rPr>
                <w:rFonts w:ascii="Times New Roman" w:hAnsi="Times New Roman" w:cs="Times New Roman"/>
                <w:sz w:val="24"/>
                <w:szCs w:val="24"/>
              </w:rPr>
              <w:t xml:space="preserve">Profitabilitas </w:t>
            </w:r>
            <w:proofErr w:type="gramStart"/>
            <w:r>
              <w:rPr>
                <w:rFonts w:ascii="Times New Roman" w:hAnsi="Times New Roman" w:cs="Times New Roman"/>
                <w:sz w:val="24"/>
                <w:szCs w:val="24"/>
              </w:rPr>
              <w:t>mempunyai  pengaruh</w:t>
            </w:r>
            <w:proofErr w:type="gramEnd"/>
            <w:r>
              <w:rPr>
                <w:rFonts w:ascii="Times New Roman" w:hAnsi="Times New Roman" w:cs="Times New Roman"/>
                <w:sz w:val="24"/>
                <w:szCs w:val="24"/>
              </w:rPr>
              <w:t xml:space="preserve"> negatif signifikan terhadap </w:t>
            </w:r>
            <w:r w:rsidRPr="00976081">
              <w:rPr>
                <w:rFonts w:ascii="Times New Roman" w:hAnsi="Times New Roman" w:cs="Times New Roman"/>
                <w:i/>
                <w:sz w:val="24"/>
                <w:szCs w:val="24"/>
              </w:rPr>
              <w:t>tax avoidance</w:t>
            </w:r>
            <w:r>
              <w:rPr>
                <w:rFonts w:ascii="Times New Roman" w:hAnsi="Times New Roman" w:cs="Times New Roman"/>
                <w:i/>
                <w:sz w:val="24"/>
                <w:szCs w:val="24"/>
              </w:rPr>
              <w:t>.</w:t>
            </w:r>
          </w:p>
          <w:p w:rsidR="00283159" w:rsidRPr="00ED6243" w:rsidRDefault="00283159" w:rsidP="002216C6">
            <w:pPr>
              <w:ind w:left="0"/>
              <w:rPr>
                <w:rFonts w:ascii="Times New Roman" w:hAnsi="Times New Roman" w:cs="Times New Roman"/>
                <w:i/>
                <w:sz w:val="24"/>
                <w:szCs w:val="24"/>
              </w:rPr>
            </w:pPr>
            <w:r w:rsidRPr="00AD3166">
              <w:rPr>
                <w:rFonts w:ascii="Times New Roman" w:hAnsi="Times New Roman" w:cs="Times New Roman"/>
                <w:i/>
                <w:sz w:val="24"/>
                <w:szCs w:val="24"/>
              </w:rPr>
              <w:t xml:space="preserve">Leverage </w:t>
            </w:r>
            <w:r>
              <w:rPr>
                <w:rFonts w:ascii="Times New Roman" w:hAnsi="Times New Roman" w:cs="Times New Roman"/>
                <w:sz w:val="24"/>
                <w:szCs w:val="24"/>
              </w:rPr>
              <w:t xml:space="preserve">mempunyai pengaruh </w:t>
            </w:r>
            <w:r>
              <w:rPr>
                <w:rFonts w:ascii="Times New Roman" w:hAnsi="Times New Roman" w:cs="Times New Roman"/>
                <w:sz w:val="24"/>
                <w:szCs w:val="24"/>
              </w:rPr>
              <w:lastRenderedPageBreak/>
              <w:t xml:space="preserve">positif terhadap </w:t>
            </w:r>
            <w:r>
              <w:rPr>
                <w:rFonts w:ascii="Times New Roman" w:hAnsi="Times New Roman" w:cs="Times New Roman"/>
                <w:i/>
                <w:sz w:val="24"/>
                <w:szCs w:val="24"/>
              </w:rPr>
              <w:t>tax avoidance</w:t>
            </w:r>
          </w:p>
        </w:tc>
      </w:tr>
      <w:tr w:rsidR="00283159" w:rsidRPr="00DA64B6" w:rsidTr="002216C6">
        <w:tc>
          <w:tcPr>
            <w:tcW w:w="576" w:type="dxa"/>
          </w:tcPr>
          <w:p w:rsidR="00283159" w:rsidRPr="00DA64B6" w:rsidRDefault="00283159" w:rsidP="002216C6">
            <w:pPr>
              <w:tabs>
                <w:tab w:val="left" w:pos="720"/>
              </w:tabs>
              <w:ind w:left="0"/>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723" w:type="dxa"/>
          </w:tcPr>
          <w:p w:rsidR="00283159" w:rsidRPr="00396B03" w:rsidRDefault="00283159" w:rsidP="002216C6">
            <w:pPr>
              <w:ind w:left="0"/>
              <w:jc w:val="both"/>
              <w:rPr>
                <w:rFonts w:ascii="Times New Roman" w:hAnsi="Times New Roman" w:cs="Times New Roman"/>
                <w:i/>
                <w:sz w:val="24"/>
                <w:szCs w:val="24"/>
              </w:rPr>
            </w:pPr>
            <w:r w:rsidRPr="00396B03">
              <w:rPr>
                <w:rFonts w:ascii="Times New Roman" w:hAnsi="Times New Roman" w:cs="Times New Roman"/>
                <w:sz w:val="24"/>
                <w:szCs w:val="24"/>
              </w:rPr>
              <w:t>Beryl Awuor Otieno</w:t>
            </w:r>
            <w:r w:rsidRPr="00396B03">
              <w:rPr>
                <w:rFonts w:ascii="Times New Roman" w:hAnsi="Times New Roman" w:cs="Times New Roman"/>
                <w:i/>
                <w:sz w:val="24"/>
                <w:szCs w:val="24"/>
              </w:rPr>
              <w:t xml:space="preserve"> et,al</w:t>
            </w:r>
          </w:p>
        </w:tc>
        <w:tc>
          <w:tcPr>
            <w:tcW w:w="2182" w:type="dxa"/>
          </w:tcPr>
          <w:p w:rsidR="00283159" w:rsidRPr="00976081" w:rsidRDefault="00283159" w:rsidP="002216C6">
            <w:pPr>
              <w:tabs>
                <w:tab w:val="left" w:pos="720"/>
              </w:tabs>
              <w:ind w:left="0"/>
              <w:jc w:val="both"/>
              <w:rPr>
                <w:rFonts w:ascii="Times New Roman" w:hAnsi="Times New Roman" w:cs="Times New Roman"/>
                <w:i/>
                <w:sz w:val="24"/>
                <w:szCs w:val="24"/>
              </w:rPr>
            </w:pPr>
            <w:r w:rsidRPr="00976081">
              <w:rPr>
                <w:rFonts w:ascii="Times New Roman" w:hAnsi="Times New Roman" w:cs="Times New Roman"/>
                <w:i/>
                <w:sz w:val="24"/>
              </w:rPr>
              <w:t>The Relationship between owneship structure and tax avoidance</w:t>
            </w:r>
          </w:p>
        </w:tc>
        <w:tc>
          <w:tcPr>
            <w:tcW w:w="3675" w:type="dxa"/>
          </w:tcPr>
          <w:p w:rsidR="00283159" w:rsidRDefault="00283159" w:rsidP="002216C6">
            <w:pPr>
              <w:ind w:left="0"/>
              <w:rPr>
                <w:rFonts w:ascii="Times New Roman" w:hAnsi="Times New Roman" w:cs="Times New Roman"/>
                <w:sz w:val="24"/>
                <w:szCs w:val="24"/>
              </w:rPr>
            </w:pPr>
            <w:r>
              <w:rPr>
                <w:rFonts w:ascii="Times New Roman" w:hAnsi="Times New Roman" w:cs="Times New Roman"/>
                <w:sz w:val="24"/>
                <w:szCs w:val="24"/>
              </w:rPr>
              <w:t>Berdasarkan analisis data dan pengujian hipotesis maka dapat ditarik kesimpulan bahwa :</w:t>
            </w:r>
          </w:p>
          <w:p w:rsidR="00283159" w:rsidRPr="00835551" w:rsidRDefault="00283159" w:rsidP="002216C6">
            <w:pPr>
              <w:ind w:left="0"/>
              <w:rPr>
                <w:rFonts w:ascii="Times New Roman" w:hAnsi="Times New Roman" w:cs="Times New Roman"/>
                <w:sz w:val="24"/>
                <w:szCs w:val="24"/>
              </w:rPr>
            </w:pPr>
            <w:r>
              <w:rPr>
                <w:rFonts w:ascii="Times New Roman" w:hAnsi="Times New Roman" w:cs="Times New Roman"/>
                <w:sz w:val="24"/>
                <w:szCs w:val="24"/>
              </w:rPr>
              <w:t xml:space="preserve">Profitabilitas mempunyai pengaruh signifikan terhadap </w:t>
            </w:r>
            <w:r w:rsidRPr="00976081">
              <w:rPr>
                <w:rFonts w:ascii="Times New Roman" w:hAnsi="Times New Roman" w:cs="Times New Roman"/>
                <w:i/>
                <w:sz w:val="24"/>
                <w:szCs w:val="24"/>
              </w:rPr>
              <w:t>tax avoidance</w:t>
            </w:r>
          </w:p>
          <w:p w:rsidR="00283159" w:rsidRPr="00903BB7" w:rsidRDefault="00283159" w:rsidP="00903BB7">
            <w:pPr>
              <w:tabs>
                <w:tab w:val="left" w:pos="720"/>
              </w:tabs>
              <w:ind w:left="0"/>
              <w:jc w:val="both"/>
              <w:rPr>
                <w:rFonts w:ascii="Times New Roman" w:hAnsi="Times New Roman" w:cs="Times New Roman"/>
                <w:sz w:val="24"/>
                <w:szCs w:val="24"/>
                <w:lang w:val="id-ID"/>
              </w:rPr>
            </w:pPr>
            <w:r w:rsidRPr="00396B03">
              <w:rPr>
                <w:rFonts w:ascii="Times New Roman" w:hAnsi="Times New Roman" w:cs="Times New Roman"/>
                <w:sz w:val="24"/>
                <w:szCs w:val="24"/>
              </w:rPr>
              <w:t>Ukuran perusahaan</w:t>
            </w:r>
            <w:r>
              <w:rPr>
                <w:rFonts w:ascii="Times New Roman" w:hAnsi="Times New Roman" w:cs="Times New Roman"/>
                <w:i/>
                <w:sz w:val="24"/>
                <w:szCs w:val="24"/>
              </w:rPr>
              <w:t xml:space="preserve"> </w:t>
            </w:r>
            <w:r w:rsidRPr="00EC1115">
              <w:rPr>
                <w:rFonts w:ascii="Times New Roman" w:hAnsi="Times New Roman" w:cs="Times New Roman"/>
                <w:sz w:val="24"/>
                <w:szCs w:val="24"/>
              </w:rPr>
              <w:t xml:space="preserve">mempunyai pengaruh </w:t>
            </w:r>
            <w:r>
              <w:rPr>
                <w:rFonts w:ascii="Times New Roman" w:hAnsi="Times New Roman" w:cs="Times New Roman"/>
                <w:sz w:val="24"/>
                <w:szCs w:val="24"/>
              </w:rPr>
              <w:t xml:space="preserve">negatif terhadap </w:t>
            </w:r>
            <w:r w:rsidRPr="00835551">
              <w:rPr>
                <w:rFonts w:ascii="Times New Roman" w:hAnsi="Times New Roman" w:cs="Times New Roman"/>
                <w:i/>
                <w:sz w:val="24"/>
                <w:szCs w:val="24"/>
              </w:rPr>
              <w:t>tax avoidance</w:t>
            </w:r>
            <w:r>
              <w:rPr>
                <w:rFonts w:ascii="Times New Roman" w:hAnsi="Times New Roman" w:cs="Times New Roman"/>
                <w:i/>
                <w:sz w:val="24"/>
                <w:szCs w:val="24"/>
              </w:rPr>
              <w:t>.</w:t>
            </w:r>
          </w:p>
        </w:tc>
      </w:tr>
    </w:tbl>
    <w:p w:rsidR="00FD0ABE" w:rsidRDefault="00FD0ABE" w:rsidP="00CE55B6">
      <w:pPr>
        <w:pStyle w:val="Default"/>
        <w:spacing w:line="480" w:lineRule="auto"/>
        <w:jc w:val="both"/>
        <w:rPr>
          <w:color w:val="auto"/>
          <w:szCs w:val="23"/>
          <w:lang w:val="id-ID"/>
        </w:rPr>
      </w:pPr>
    </w:p>
    <w:p w:rsidR="002A10AF" w:rsidRDefault="002A10AF" w:rsidP="00CE55B6">
      <w:pPr>
        <w:pStyle w:val="Default"/>
        <w:spacing w:line="480" w:lineRule="auto"/>
        <w:jc w:val="both"/>
        <w:rPr>
          <w:color w:val="auto"/>
          <w:szCs w:val="23"/>
          <w:lang w:val="id-ID"/>
        </w:rPr>
      </w:pPr>
    </w:p>
    <w:p w:rsidR="00CE55B6" w:rsidRPr="00FD0ABE" w:rsidRDefault="002216C6" w:rsidP="00CE55B6">
      <w:pPr>
        <w:pStyle w:val="Default"/>
        <w:spacing w:line="480" w:lineRule="auto"/>
        <w:jc w:val="both"/>
        <w:rPr>
          <w:b/>
          <w:color w:val="auto"/>
          <w:szCs w:val="23"/>
          <w:lang w:val="id-ID"/>
        </w:rPr>
      </w:pPr>
      <w:r w:rsidRPr="00FD0ABE">
        <w:rPr>
          <w:b/>
          <w:color w:val="auto"/>
          <w:szCs w:val="23"/>
          <w:lang w:val="id-ID"/>
        </w:rPr>
        <w:t>2.2</w:t>
      </w:r>
      <w:r w:rsidRPr="00FD0ABE">
        <w:rPr>
          <w:b/>
          <w:color w:val="auto"/>
          <w:szCs w:val="23"/>
          <w:lang w:val="id-ID"/>
        </w:rPr>
        <w:tab/>
        <w:t>Kerangka Pemikiran</w:t>
      </w:r>
    </w:p>
    <w:p w:rsidR="002216C6" w:rsidRPr="00F11BDA" w:rsidRDefault="002216C6" w:rsidP="002216C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F11BDA">
        <w:rPr>
          <w:rFonts w:ascii="Times New Roman" w:hAnsi="Times New Roman" w:cs="Times New Roman"/>
          <w:sz w:val="24"/>
          <w:szCs w:val="24"/>
        </w:rPr>
        <w:t>ajak merupakan sumber penerimaan utama sekaligus menjadi yang paling penting dalam menopang pembiayaan pembangunan yang bersumber dari dalam negeri.Sesuai dengan UU No.28 Tahun 2007 tentang Ketentuan umum dan tata cara perpajakan, pajak merupakan "kontribusi wajib kepada negara yang terutang oleh orang pribadi atau badan yang bers</w:t>
      </w:r>
      <w:r>
        <w:rPr>
          <w:rFonts w:ascii="Times New Roman" w:hAnsi="Times New Roman" w:cs="Times New Roman"/>
          <w:sz w:val="24"/>
          <w:szCs w:val="24"/>
        </w:rPr>
        <w:t>ifat memaksa berdasarkan Undang-u</w:t>
      </w:r>
      <w:r w:rsidRPr="00F11BDA">
        <w:rPr>
          <w:rFonts w:ascii="Times New Roman" w:hAnsi="Times New Roman" w:cs="Times New Roman"/>
          <w:sz w:val="24"/>
          <w:szCs w:val="24"/>
        </w:rPr>
        <w:t>ndang, dengan tidak mendapat timbal balik secara langsung dan digunakan untuk keperluan negara b</w:t>
      </w:r>
      <w:r>
        <w:rPr>
          <w:rFonts w:ascii="Times New Roman" w:hAnsi="Times New Roman" w:cs="Times New Roman"/>
          <w:sz w:val="24"/>
          <w:szCs w:val="24"/>
        </w:rPr>
        <w:t xml:space="preserve">agi sebesar-besarnya kemakmuran </w:t>
      </w:r>
      <w:r w:rsidRPr="00F11BDA">
        <w:rPr>
          <w:rFonts w:ascii="Times New Roman" w:hAnsi="Times New Roman" w:cs="Times New Roman"/>
          <w:sz w:val="24"/>
          <w:szCs w:val="24"/>
        </w:rPr>
        <w:t xml:space="preserve">rakyat”. Berdasarkan isi undang-undang tersebut, terlihat jelas bahwa pajak merupakan sumber pendapatan bagi negara. Sedangkan, bagi perusahaan pajak </w:t>
      </w:r>
      <w:r>
        <w:rPr>
          <w:rFonts w:ascii="Times New Roman" w:hAnsi="Times New Roman" w:cs="Times New Roman"/>
          <w:sz w:val="24"/>
          <w:szCs w:val="24"/>
        </w:rPr>
        <w:t xml:space="preserve">adalah beban yang akan </w:t>
      </w:r>
      <w:r w:rsidRPr="00F11BDA">
        <w:rPr>
          <w:rFonts w:ascii="Times New Roman" w:hAnsi="Times New Roman" w:cs="Times New Roman"/>
          <w:sz w:val="24"/>
          <w:szCs w:val="24"/>
        </w:rPr>
        <w:t xml:space="preserve">mengurangi laba bersih suatu perusahaan. Perbedaan kepentingan negara yang menginginkan penerimaan pajak yang besar dan berkelanjutan bertolak belakang dengan kepentingan perusahaan yang menginginkan pembayaran pajak seminimal mungkin. </w:t>
      </w:r>
    </w:p>
    <w:p w:rsidR="002216C6" w:rsidRDefault="002216C6" w:rsidP="002216C6">
      <w:pPr>
        <w:spacing w:line="480" w:lineRule="auto"/>
        <w:ind w:firstLine="720"/>
        <w:jc w:val="both"/>
        <w:rPr>
          <w:sz w:val="23"/>
          <w:szCs w:val="23"/>
        </w:rPr>
      </w:pPr>
      <w:r w:rsidRPr="00F11BDA">
        <w:rPr>
          <w:rFonts w:ascii="Times New Roman" w:hAnsi="Times New Roman" w:cs="Times New Roman"/>
          <w:sz w:val="24"/>
          <w:szCs w:val="24"/>
        </w:rPr>
        <w:t xml:space="preserve">Perbedaan kepentingan bagi negara dan bagi perusahaan berdasarkan teori keagenan akan menimbulkan ketidakpatuhan yang dilakukan oleh wajib pajak </w:t>
      </w:r>
      <w:r w:rsidRPr="00F11BDA">
        <w:rPr>
          <w:rFonts w:ascii="Times New Roman" w:hAnsi="Times New Roman" w:cs="Times New Roman"/>
          <w:sz w:val="24"/>
          <w:szCs w:val="24"/>
        </w:rPr>
        <w:lastRenderedPageBreak/>
        <w:t>atau pihak manajemen perusahaan yang akan berdampak pada upaya perusahaan untuk melakukan penghindaran pajak (</w:t>
      </w:r>
      <w:r w:rsidRPr="00F11BDA">
        <w:rPr>
          <w:rFonts w:ascii="Times New Roman" w:hAnsi="Times New Roman" w:cs="Times New Roman"/>
          <w:i/>
          <w:sz w:val="24"/>
          <w:szCs w:val="24"/>
        </w:rPr>
        <w:t>tax avoidance</w:t>
      </w:r>
      <w:r>
        <w:rPr>
          <w:rFonts w:ascii="Times New Roman" w:hAnsi="Times New Roman" w:cs="Times New Roman"/>
          <w:i/>
          <w:sz w:val="24"/>
          <w:szCs w:val="24"/>
        </w:rPr>
        <w:t>).</w:t>
      </w:r>
      <w:r w:rsidRPr="00AB0663">
        <w:rPr>
          <w:rFonts w:ascii="Times New Roman" w:hAnsi="Times New Roman" w:cs="Times New Roman"/>
          <w:i/>
          <w:iCs/>
          <w:sz w:val="24"/>
          <w:szCs w:val="23"/>
        </w:rPr>
        <w:t xml:space="preserve">Tax avoidance </w:t>
      </w:r>
      <w:r w:rsidRPr="00AB0663">
        <w:rPr>
          <w:rFonts w:ascii="Times New Roman" w:hAnsi="Times New Roman" w:cs="Times New Roman"/>
          <w:iCs/>
          <w:sz w:val="24"/>
          <w:szCs w:val="23"/>
        </w:rPr>
        <w:t xml:space="preserve">merupakan </w:t>
      </w:r>
      <w:r w:rsidRPr="00AB0663">
        <w:rPr>
          <w:rFonts w:ascii="Times New Roman" w:hAnsi="Times New Roman" w:cs="Times New Roman"/>
          <w:sz w:val="24"/>
          <w:szCs w:val="23"/>
        </w:rPr>
        <w:t xml:space="preserve"> strategi dan teknik penghindaran pajak yang dilakukan secara legal dan aman bagi wajib pajak karena tidak bertentangan dengan ketentuan perpajakan (Pohan, 2013:13).</w:t>
      </w:r>
      <w:r>
        <w:rPr>
          <w:sz w:val="23"/>
          <w:szCs w:val="23"/>
        </w:rPr>
        <w:t xml:space="preserve"> </w:t>
      </w:r>
    </w:p>
    <w:p w:rsidR="002216C6" w:rsidRDefault="002216C6" w:rsidP="002216C6">
      <w:pPr>
        <w:spacing w:line="480" w:lineRule="auto"/>
        <w:ind w:firstLine="720"/>
        <w:jc w:val="both"/>
        <w:rPr>
          <w:rFonts w:ascii="Times New Roman" w:hAnsi="Times New Roman" w:cs="Times New Roman"/>
          <w:sz w:val="24"/>
          <w:szCs w:val="23"/>
        </w:rPr>
      </w:pPr>
      <w:r w:rsidRPr="00AB0663">
        <w:rPr>
          <w:rFonts w:ascii="Times New Roman" w:hAnsi="Times New Roman" w:cs="Times New Roman"/>
          <w:sz w:val="24"/>
          <w:szCs w:val="23"/>
        </w:rPr>
        <w:t>Kerangka pemikiran penelitian ini menunjukan pengaruh variabel inde</w:t>
      </w:r>
      <w:r>
        <w:rPr>
          <w:rFonts w:ascii="Times New Roman" w:hAnsi="Times New Roman" w:cs="Times New Roman"/>
          <w:sz w:val="24"/>
          <w:szCs w:val="23"/>
        </w:rPr>
        <w:t>penden, yaitu profitabilitas,</w:t>
      </w:r>
      <w:r w:rsidRPr="00AB0663">
        <w:rPr>
          <w:rFonts w:ascii="Times New Roman" w:hAnsi="Times New Roman" w:cs="Times New Roman"/>
          <w:sz w:val="24"/>
          <w:szCs w:val="23"/>
        </w:rPr>
        <w:t xml:space="preserve"> </w:t>
      </w:r>
      <w:r>
        <w:rPr>
          <w:rFonts w:ascii="Times New Roman" w:hAnsi="Times New Roman" w:cs="Times New Roman"/>
          <w:i/>
          <w:iCs/>
          <w:sz w:val="24"/>
          <w:szCs w:val="23"/>
        </w:rPr>
        <w:t xml:space="preserve">leverage </w:t>
      </w:r>
      <w:r>
        <w:rPr>
          <w:rFonts w:ascii="Times New Roman" w:hAnsi="Times New Roman" w:cs="Times New Roman"/>
          <w:iCs/>
          <w:sz w:val="24"/>
          <w:szCs w:val="23"/>
        </w:rPr>
        <w:t>dan ukuran perusahaan</w:t>
      </w:r>
      <w:r w:rsidRPr="00AB0663">
        <w:rPr>
          <w:rFonts w:ascii="Times New Roman" w:hAnsi="Times New Roman" w:cs="Times New Roman"/>
          <w:i/>
          <w:iCs/>
          <w:sz w:val="24"/>
          <w:szCs w:val="23"/>
        </w:rPr>
        <w:t xml:space="preserve"> </w:t>
      </w:r>
      <w:r w:rsidRPr="00AB0663">
        <w:rPr>
          <w:rFonts w:ascii="Times New Roman" w:hAnsi="Times New Roman" w:cs="Times New Roman"/>
          <w:sz w:val="24"/>
          <w:szCs w:val="23"/>
        </w:rPr>
        <w:t xml:space="preserve">terhadap variabel dependen, yaitu </w:t>
      </w:r>
      <w:r w:rsidRPr="00AB0663">
        <w:rPr>
          <w:rFonts w:ascii="Times New Roman" w:hAnsi="Times New Roman" w:cs="Times New Roman"/>
          <w:i/>
          <w:iCs/>
          <w:sz w:val="24"/>
          <w:szCs w:val="23"/>
        </w:rPr>
        <w:t>tax avoidance</w:t>
      </w:r>
      <w:r w:rsidRPr="00AB0663">
        <w:rPr>
          <w:rFonts w:ascii="Times New Roman" w:hAnsi="Times New Roman" w:cs="Times New Roman"/>
          <w:sz w:val="24"/>
          <w:szCs w:val="23"/>
        </w:rPr>
        <w:t>. Kerangka pemikiran dalam penelitian ini adalah sebagai berikut:</w:t>
      </w:r>
    </w:p>
    <w:p w:rsidR="002216C6" w:rsidRPr="00FD0ABE" w:rsidRDefault="00A43079" w:rsidP="002216C6">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2216C6" w:rsidRPr="00FD0ABE">
        <w:rPr>
          <w:rFonts w:ascii="Times New Roman" w:hAnsi="Times New Roman" w:cs="Times New Roman"/>
          <w:b/>
          <w:sz w:val="24"/>
          <w:szCs w:val="24"/>
        </w:rPr>
        <w:tab/>
        <w:t xml:space="preserve">Pengaruh profitabilitas terhadap </w:t>
      </w:r>
      <w:r w:rsidR="002216C6" w:rsidRPr="00FD0ABE">
        <w:rPr>
          <w:rFonts w:ascii="Times New Roman" w:hAnsi="Times New Roman" w:cs="Times New Roman"/>
          <w:b/>
          <w:i/>
          <w:sz w:val="24"/>
          <w:szCs w:val="24"/>
        </w:rPr>
        <w:t>Tax Avoidance</w:t>
      </w:r>
    </w:p>
    <w:p w:rsidR="002216C6" w:rsidRDefault="002216C6" w:rsidP="002216C6">
      <w:pPr>
        <w:pStyle w:val="Default"/>
        <w:spacing w:line="480" w:lineRule="auto"/>
        <w:ind w:firstLine="720"/>
        <w:jc w:val="both"/>
        <w:rPr>
          <w:lang w:val="id-ID"/>
        </w:rPr>
      </w:pPr>
      <w:r w:rsidRPr="00222BF3">
        <w:t xml:space="preserve">Profitabilitas merupakan gambaran kinerja keuangan perusahaan dalam menghasilkan laba dari pengelolaan aktiva yang dikenal dengan </w:t>
      </w:r>
      <w:r w:rsidRPr="00FD0ABE">
        <w:rPr>
          <w:i/>
        </w:rPr>
        <w:t xml:space="preserve">Return </w:t>
      </w:r>
      <w:proofErr w:type="gramStart"/>
      <w:r w:rsidRPr="00FD0ABE">
        <w:rPr>
          <w:i/>
        </w:rPr>
        <w:t>On</w:t>
      </w:r>
      <w:proofErr w:type="gramEnd"/>
      <w:r w:rsidRPr="00FD0ABE">
        <w:rPr>
          <w:i/>
        </w:rPr>
        <w:t xml:space="preserve"> Asset</w:t>
      </w:r>
      <w:r w:rsidRPr="00222BF3">
        <w:t xml:space="preserve"> (ROA).</w:t>
      </w:r>
      <w:r>
        <w:t xml:space="preserve"> </w:t>
      </w:r>
      <w:r w:rsidRPr="00166FE8">
        <w:t xml:space="preserve">Pada peneltian ini </w:t>
      </w:r>
      <w:r w:rsidRPr="00166FE8">
        <w:rPr>
          <w:i/>
        </w:rPr>
        <w:t xml:space="preserve">Return </w:t>
      </w:r>
      <w:proofErr w:type="gramStart"/>
      <w:r w:rsidRPr="00166FE8">
        <w:rPr>
          <w:i/>
        </w:rPr>
        <w:t>On</w:t>
      </w:r>
      <w:proofErr w:type="gramEnd"/>
      <w:r w:rsidRPr="00166FE8">
        <w:rPr>
          <w:i/>
        </w:rPr>
        <w:t xml:space="preserve"> Asset</w:t>
      </w:r>
      <w:r w:rsidRPr="00166FE8">
        <w:t xml:space="preserve"> (ROA) digunakan sebagai indikator untuk mengukur profitabilitas perusahaan.</w:t>
      </w:r>
    </w:p>
    <w:p w:rsidR="007B1E5D" w:rsidRDefault="007B1E5D" w:rsidP="007B1E5D">
      <w:pPr>
        <w:pStyle w:val="Default"/>
        <w:spacing w:line="480" w:lineRule="auto"/>
        <w:ind w:firstLine="720"/>
        <w:jc w:val="both"/>
      </w:pPr>
      <w:r>
        <w:rPr>
          <w:iCs/>
        </w:rPr>
        <w:t xml:space="preserve">Menurut </w:t>
      </w:r>
      <w:r w:rsidR="004C5D5E">
        <w:rPr>
          <w:iCs/>
          <w:lang w:val="id-ID"/>
        </w:rPr>
        <w:t>Pohan (2013</w:t>
      </w:r>
      <w:r w:rsidR="0072782D">
        <w:rPr>
          <w:iCs/>
          <w:lang w:val="id-ID"/>
        </w:rPr>
        <w:t>:3</w:t>
      </w:r>
      <w:r w:rsidR="004C5D5E">
        <w:rPr>
          <w:iCs/>
          <w:lang w:val="id-ID"/>
        </w:rPr>
        <w:t>)</w:t>
      </w:r>
      <w:r w:rsidRPr="00166FE8">
        <w:t xml:space="preserve"> </w:t>
      </w:r>
      <w:r>
        <w:t>mengemukakan bahwa:</w:t>
      </w:r>
    </w:p>
    <w:p w:rsidR="007B1E5D" w:rsidRDefault="007B1E5D" w:rsidP="007B1E5D">
      <w:pPr>
        <w:pStyle w:val="Default"/>
        <w:ind w:left="720"/>
        <w:jc w:val="both"/>
      </w:pPr>
      <w:r>
        <w:rPr>
          <w:i/>
        </w:rPr>
        <w:t>“</w:t>
      </w:r>
      <w:proofErr w:type="gramStart"/>
      <w:r w:rsidR="004C5D5E">
        <w:rPr>
          <w:lang w:val="id-ID"/>
        </w:rPr>
        <w:t>salah</w:t>
      </w:r>
      <w:proofErr w:type="gramEnd"/>
      <w:r w:rsidR="004C5D5E">
        <w:rPr>
          <w:lang w:val="id-ID"/>
        </w:rPr>
        <w:t xml:space="preserve"> satu upaya yang dilakukan oleh perusahaan adalah dengan meminimalkan beban pajak, karena pajak merupakan salah satu faktor pengurang laba. Besarnya beban pajak seperti kita ketahui tergantung pada besarnya penghasilan. Semakin besar penghasilan semakin besar pulapajak yang terutang. Oleh karena itu perusahaan membutuhkan perencanaan pajak agar perusahaan membayar pajak dengan efisien</w:t>
      </w:r>
      <w:r w:rsidRPr="00166FE8">
        <w:t>.</w:t>
      </w:r>
      <w:r>
        <w:t>”</w:t>
      </w:r>
    </w:p>
    <w:p w:rsidR="007B1E5D" w:rsidRPr="0035081C" w:rsidRDefault="007B1E5D" w:rsidP="007B1E5D">
      <w:pPr>
        <w:pStyle w:val="Default"/>
        <w:ind w:left="720"/>
        <w:jc w:val="both"/>
        <w:rPr>
          <w:iCs/>
        </w:rPr>
      </w:pPr>
    </w:p>
    <w:p w:rsidR="007B1E5D" w:rsidRPr="0035081C" w:rsidRDefault="007B1E5D" w:rsidP="007B1E5D">
      <w:pPr>
        <w:pStyle w:val="Default"/>
        <w:spacing w:line="480" w:lineRule="auto"/>
        <w:ind w:firstLine="720"/>
        <w:jc w:val="both"/>
        <w:rPr>
          <w:i/>
          <w:iCs/>
        </w:rPr>
      </w:pPr>
      <w:r>
        <w:rPr>
          <w:rFonts w:asciiTheme="majorBidi" w:hAnsiTheme="majorBidi" w:cstheme="majorBidi"/>
          <w:bCs/>
        </w:rPr>
        <w:t>Pernyataan tersebut didukung pula oleh</w:t>
      </w:r>
      <w:r>
        <w:rPr>
          <w:i/>
          <w:iCs/>
        </w:rPr>
        <w:t xml:space="preserve"> </w:t>
      </w:r>
      <w:r>
        <w:rPr>
          <w:iCs/>
        </w:rPr>
        <w:t xml:space="preserve">Chen </w:t>
      </w:r>
      <w:r w:rsidRPr="006765AB">
        <w:rPr>
          <w:i/>
          <w:iCs/>
        </w:rPr>
        <w:t>et.al</w:t>
      </w:r>
      <w:r>
        <w:rPr>
          <w:iCs/>
        </w:rPr>
        <w:t xml:space="preserve"> (2010</w:t>
      </w:r>
      <w:proofErr w:type="gramStart"/>
      <w:r>
        <w:rPr>
          <w:iCs/>
        </w:rPr>
        <w:t>)</w:t>
      </w:r>
      <w:r w:rsidRPr="006765AB">
        <w:rPr>
          <w:rFonts w:asciiTheme="minorHAnsi" w:hAnsiTheme="minorHAnsi" w:cstheme="minorBidi"/>
          <w:color w:val="auto"/>
          <w:sz w:val="22"/>
          <w:szCs w:val="22"/>
        </w:rPr>
        <w:t xml:space="preserve"> </w:t>
      </w:r>
      <w:r>
        <w:t xml:space="preserve"> sebagai</w:t>
      </w:r>
      <w:proofErr w:type="gramEnd"/>
      <w:r>
        <w:t xml:space="preserve"> berikut:</w:t>
      </w:r>
    </w:p>
    <w:p w:rsidR="007B1E5D" w:rsidRPr="006765AB" w:rsidRDefault="007B1E5D" w:rsidP="007B1E5D">
      <w:pPr>
        <w:pStyle w:val="Default"/>
        <w:spacing w:line="480" w:lineRule="auto"/>
        <w:ind w:left="720"/>
        <w:jc w:val="both"/>
        <w:rPr>
          <w:i/>
          <w:iCs/>
        </w:rPr>
      </w:pPr>
      <w:r w:rsidRPr="006765AB">
        <w:rPr>
          <w:i/>
        </w:rPr>
        <w:t>“Firms with high profitability have the opportunity to position themselves in tax planning that reduces the amount of taxes.”</w:t>
      </w:r>
    </w:p>
    <w:p w:rsidR="007B1E5D" w:rsidRPr="00166FE8" w:rsidRDefault="007B1E5D" w:rsidP="007B1E5D">
      <w:pPr>
        <w:pStyle w:val="Default"/>
        <w:spacing w:line="480" w:lineRule="auto"/>
        <w:ind w:firstLine="720"/>
        <w:jc w:val="both"/>
        <w:rPr>
          <w:iCs/>
        </w:rPr>
      </w:pPr>
      <w:r w:rsidRPr="00166FE8">
        <w:rPr>
          <w:iCs/>
        </w:rPr>
        <w:lastRenderedPageBreak/>
        <w:t xml:space="preserve">Adapun hubungan profitabilitas dengan </w:t>
      </w:r>
      <w:r>
        <w:rPr>
          <w:i/>
          <w:iCs/>
        </w:rPr>
        <w:t>tax avoidance</w:t>
      </w:r>
      <w:r w:rsidRPr="00166FE8">
        <w:rPr>
          <w:iCs/>
        </w:rPr>
        <w:t xml:space="preserve"> yang dinyatakan oleh </w:t>
      </w:r>
      <w:r w:rsidRPr="00166FE8">
        <w:t>Ida Ayu Rosa Dewinta dan Putu Ery Setiawan (2016</w:t>
      </w:r>
      <w:r>
        <w:t>)</w:t>
      </w:r>
      <w:r w:rsidRPr="00166FE8">
        <w:t xml:space="preserve"> sebagai berikut:</w:t>
      </w:r>
    </w:p>
    <w:p w:rsidR="007B1E5D" w:rsidRDefault="007B1E5D" w:rsidP="007B1E5D">
      <w:pPr>
        <w:pStyle w:val="Default"/>
        <w:ind w:left="720"/>
        <w:jc w:val="both"/>
        <w:rPr>
          <w:lang w:val="id-ID"/>
        </w:rPr>
      </w:pPr>
      <w:r w:rsidRPr="00166FE8">
        <w:t>“</w:t>
      </w:r>
      <w:r>
        <w:t>Perusahaan yang memiliki tingkat profitabilitas ti</w:t>
      </w:r>
      <w:r>
        <w:rPr>
          <w:lang w:val="id-ID"/>
        </w:rPr>
        <w:t>n</w:t>
      </w:r>
      <w:r>
        <w:t xml:space="preserve">ggi </w:t>
      </w:r>
      <w:r w:rsidRPr="00166FE8">
        <w:t xml:space="preserve">maka semakin tinggi pula tingkat </w:t>
      </w:r>
      <w:r w:rsidRPr="00BE1ECC">
        <w:rPr>
          <w:i/>
        </w:rPr>
        <w:t>tax avoidance</w:t>
      </w:r>
      <w:r w:rsidRPr="00166FE8">
        <w:t xml:space="preserve"> suatu perusahaan yang disebabkan karena perusahaan dengan laba yang besar akan lebih leluasa untuk memanfaatkan celah </w:t>
      </w:r>
      <w:r w:rsidRPr="00166FE8">
        <w:rPr>
          <w:i/>
        </w:rPr>
        <w:t xml:space="preserve">(loopholes) </w:t>
      </w:r>
      <w:r w:rsidRPr="00166FE8">
        <w:t>terhadap pengelolaan beban pajaknya.”</w:t>
      </w:r>
    </w:p>
    <w:p w:rsidR="007B1E5D" w:rsidRDefault="007B1E5D" w:rsidP="007B1E5D">
      <w:pPr>
        <w:pStyle w:val="Default"/>
        <w:ind w:left="720"/>
        <w:jc w:val="both"/>
        <w:rPr>
          <w:lang w:val="id-ID"/>
        </w:rPr>
      </w:pPr>
    </w:p>
    <w:p w:rsidR="007B1E5D" w:rsidRDefault="007B1E5D" w:rsidP="007B1E5D">
      <w:pPr>
        <w:pStyle w:val="Default"/>
        <w:spacing w:line="480" w:lineRule="auto"/>
        <w:ind w:firstLine="720"/>
        <w:jc w:val="both"/>
        <w:rPr>
          <w:color w:val="1A1A1A"/>
          <w:lang w:val="id-ID"/>
        </w:rPr>
      </w:pPr>
      <w:proofErr w:type="gramStart"/>
      <w:r>
        <w:t>Darmadi (2013) p</w:t>
      </w:r>
      <w:r>
        <w:rPr>
          <w:color w:val="1A1A1A"/>
        </w:rPr>
        <w:t>erusahaan dengan tingkat efisiensi yang tinggi dan memiliki pendapatan tinggi cenderung menghadapi beban pajak yang rendah.</w:t>
      </w:r>
      <w:proofErr w:type="gramEnd"/>
      <w:r>
        <w:rPr>
          <w:color w:val="1A1A1A"/>
        </w:rPr>
        <w:t xml:space="preserve"> Rendahnya beban pajak dikarenakan perusahaan dengan pendapatan yang tinggi berhasil memanfaatkan keuntungan dari adanya insentif pajak dan pengurang pajak yang lain.</w:t>
      </w:r>
    </w:p>
    <w:p w:rsidR="007B1E5D" w:rsidRPr="00F63389" w:rsidRDefault="00A43079" w:rsidP="007B1E5D">
      <w:pPr>
        <w:pStyle w:val="Default"/>
        <w:spacing w:line="480" w:lineRule="auto"/>
        <w:jc w:val="both"/>
        <w:rPr>
          <w:b/>
          <w:i/>
          <w:lang w:val="id-ID"/>
        </w:rPr>
      </w:pPr>
      <w:r>
        <w:rPr>
          <w:b/>
          <w:lang w:val="id-ID"/>
        </w:rPr>
        <w:t>2.</w:t>
      </w:r>
      <w:r w:rsidR="007B1E5D" w:rsidRPr="00F63389">
        <w:rPr>
          <w:b/>
          <w:lang w:val="id-ID"/>
        </w:rPr>
        <w:tab/>
        <w:t xml:space="preserve">Pengaruh </w:t>
      </w:r>
      <w:r w:rsidR="007B1E5D" w:rsidRPr="00F63389">
        <w:rPr>
          <w:b/>
          <w:i/>
          <w:lang w:val="id-ID"/>
        </w:rPr>
        <w:t>Leverage</w:t>
      </w:r>
      <w:r w:rsidR="007B1E5D" w:rsidRPr="00F63389">
        <w:rPr>
          <w:b/>
          <w:lang w:val="id-ID"/>
        </w:rPr>
        <w:t xml:space="preserve"> terhadap </w:t>
      </w:r>
      <w:r w:rsidR="007B1E5D" w:rsidRPr="00F63389">
        <w:rPr>
          <w:b/>
          <w:i/>
          <w:lang w:val="id-ID"/>
        </w:rPr>
        <w:t>Tax Avoidance</w:t>
      </w:r>
    </w:p>
    <w:p w:rsidR="00D0064D" w:rsidRDefault="007B1E5D" w:rsidP="007B1E5D">
      <w:pPr>
        <w:pStyle w:val="Default"/>
        <w:spacing w:line="480" w:lineRule="auto"/>
        <w:ind w:firstLine="720"/>
        <w:jc w:val="both"/>
        <w:rPr>
          <w:lang w:val="id-ID"/>
        </w:rPr>
      </w:pPr>
      <w:r w:rsidRPr="00837AFA">
        <w:rPr>
          <w:i/>
          <w:lang w:val="id-ID"/>
        </w:rPr>
        <w:t>Leverage</w:t>
      </w:r>
      <w:r w:rsidRPr="007B1E5D">
        <w:rPr>
          <w:lang w:val="id-ID"/>
        </w:rPr>
        <w:t xml:space="preserve"> merupakan rasio yang mengukur seberapa jauh perusahaan menggunakan utang, </w:t>
      </w:r>
      <w:r w:rsidRPr="00837AFA">
        <w:rPr>
          <w:i/>
          <w:lang w:val="id-ID"/>
        </w:rPr>
        <w:t>leverage</w:t>
      </w:r>
      <w:r w:rsidRPr="007B1E5D">
        <w:rPr>
          <w:lang w:val="id-ID"/>
        </w:rPr>
        <w:t xml:space="preserve"> menggambarkan hubu</w:t>
      </w:r>
      <w:r>
        <w:rPr>
          <w:lang w:val="id-ID"/>
        </w:rPr>
        <w:t xml:space="preserve">ngan antara total assets dengan </w:t>
      </w:r>
      <w:r w:rsidRPr="007B1E5D">
        <w:rPr>
          <w:lang w:val="id-ID"/>
        </w:rPr>
        <w:t>modal saham biasa atau menunjukkan penggunaan utang untuk meningkatkan laba.</w:t>
      </w:r>
    </w:p>
    <w:p w:rsidR="00D0064D" w:rsidRDefault="007B1E5D" w:rsidP="007B1E5D">
      <w:pPr>
        <w:pStyle w:val="Default"/>
        <w:spacing w:line="480" w:lineRule="auto"/>
        <w:ind w:firstLine="720"/>
        <w:jc w:val="both"/>
        <w:rPr>
          <w:lang w:val="id-ID"/>
        </w:rPr>
      </w:pPr>
      <w:r w:rsidRPr="007B1E5D">
        <w:rPr>
          <w:lang w:val="id-ID"/>
        </w:rPr>
        <w:t xml:space="preserve"> Suyanto</w:t>
      </w:r>
      <w:r w:rsidR="00D0064D">
        <w:rPr>
          <w:lang w:val="id-ID"/>
        </w:rPr>
        <w:t xml:space="preserve"> </w:t>
      </w:r>
      <w:r w:rsidRPr="007B1E5D">
        <w:rPr>
          <w:lang w:val="id-ID"/>
        </w:rPr>
        <w:t>(2012)</w:t>
      </w:r>
      <w:r w:rsidR="00D0064D" w:rsidRPr="00D0064D">
        <w:rPr>
          <w:lang w:val="id-ID"/>
        </w:rPr>
        <w:t xml:space="preserve"> </w:t>
      </w:r>
      <w:r w:rsidR="00D0064D">
        <w:rPr>
          <w:lang w:val="id-ID"/>
        </w:rPr>
        <w:t>mengemukakan bahwa:</w:t>
      </w:r>
    </w:p>
    <w:p w:rsidR="007B1E5D" w:rsidRDefault="00D0064D" w:rsidP="00D0064D">
      <w:pPr>
        <w:pStyle w:val="Default"/>
        <w:ind w:left="720"/>
        <w:jc w:val="both"/>
        <w:rPr>
          <w:lang w:val="id-ID"/>
        </w:rPr>
      </w:pPr>
      <w:r>
        <w:rPr>
          <w:lang w:val="id-ID"/>
        </w:rPr>
        <w:t>“</w:t>
      </w:r>
      <w:r w:rsidR="007B1E5D" w:rsidRPr="007B1E5D">
        <w:rPr>
          <w:lang w:val="id-ID"/>
        </w:rPr>
        <w:t>Perusahaan dimungkinkan menggunakan utang untuk memenuhi kebutuhan operasional dan investasi perusahaan. Akan tetapi, utang akan menimbulkan beban tetap (</w:t>
      </w:r>
      <w:r w:rsidR="007B1E5D" w:rsidRPr="007B1E5D">
        <w:rPr>
          <w:i/>
          <w:lang w:val="id-ID"/>
        </w:rPr>
        <w:t>Fixed rate of return)</w:t>
      </w:r>
      <w:r w:rsidR="007B1E5D" w:rsidRPr="007B1E5D">
        <w:rPr>
          <w:lang w:val="id-ID"/>
        </w:rPr>
        <w:t xml:space="preserve"> bagi perusahaan yang disebut dengan bunga</w:t>
      </w:r>
      <w:r>
        <w:rPr>
          <w:lang w:val="id-ID"/>
        </w:rPr>
        <w:t>”</w:t>
      </w:r>
    </w:p>
    <w:p w:rsidR="00D0064D" w:rsidRDefault="00D0064D" w:rsidP="00D0064D">
      <w:pPr>
        <w:pStyle w:val="Default"/>
        <w:ind w:left="720"/>
        <w:jc w:val="both"/>
        <w:rPr>
          <w:lang w:val="id-ID"/>
        </w:rPr>
      </w:pPr>
    </w:p>
    <w:p w:rsidR="00E6330C" w:rsidRDefault="00E6330C" w:rsidP="00E6330C">
      <w:pPr>
        <w:tabs>
          <w:tab w:val="left" w:pos="720"/>
        </w:tabs>
        <w:spacing w:line="480" w:lineRule="auto"/>
        <w:jc w:val="both"/>
        <w:rPr>
          <w:rFonts w:ascii="Times New Roman" w:hAnsi="Times New Roman" w:cs="Times New Roman"/>
          <w:sz w:val="24"/>
        </w:rPr>
      </w:pPr>
      <w:r>
        <w:rPr>
          <w:rFonts w:asciiTheme="majorBidi" w:hAnsiTheme="majorBidi" w:cstheme="majorBidi"/>
          <w:bCs/>
          <w:sz w:val="24"/>
          <w:szCs w:val="24"/>
        </w:rPr>
        <w:tab/>
        <w:t xml:space="preserve">Pernyataan tersebut didukung pula oleh </w:t>
      </w:r>
      <w:r>
        <w:rPr>
          <w:rFonts w:ascii="Times New Roman" w:hAnsi="Times New Roman" w:cs="Times New Roman"/>
          <w:sz w:val="24"/>
        </w:rPr>
        <w:t>Brigham dan Houston  (2014:155) menyatakan bahwa:</w:t>
      </w:r>
    </w:p>
    <w:p w:rsidR="00E6330C" w:rsidRDefault="00E6330C" w:rsidP="00E6330C">
      <w:pPr>
        <w:tabs>
          <w:tab w:val="left" w:pos="720"/>
        </w:tabs>
        <w:spacing w:line="480" w:lineRule="auto"/>
        <w:ind w:left="720"/>
        <w:jc w:val="both"/>
        <w:rPr>
          <w:rFonts w:ascii="Times New Roman" w:hAnsi="Times New Roman" w:cs="Times New Roman"/>
          <w:i/>
          <w:sz w:val="24"/>
        </w:rPr>
      </w:pPr>
      <w:r w:rsidRPr="003138A2">
        <w:rPr>
          <w:rFonts w:ascii="Times New Roman" w:hAnsi="Times New Roman" w:cs="Times New Roman"/>
          <w:i/>
          <w:sz w:val="24"/>
        </w:rPr>
        <w:t>“Leverage ratio is the ratio that measures the extent to which the firm's financial leverage must pay a fixed expense in the form of interest expense.”</w:t>
      </w:r>
    </w:p>
    <w:p w:rsidR="00D34D21" w:rsidRDefault="00D34D21" w:rsidP="00D34D21">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Adapun hubugan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dengan </w:t>
      </w:r>
      <w:r>
        <w:rPr>
          <w:rFonts w:ascii="Times New Roman" w:hAnsi="Times New Roman" w:cs="Times New Roman"/>
          <w:i/>
          <w:sz w:val="24"/>
          <w:szCs w:val="24"/>
        </w:rPr>
        <w:t xml:space="preserve">tax avoidance </w:t>
      </w:r>
      <w:r>
        <w:rPr>
          <w:rFonts w:ascii="Times New Roman" w:hAnsi="Times New Roman" w:cs="Times New Roman"/>
          <w:sz w:val="24"/>
          <w:szCs w:val="24"/>
        </w:rPr>
        <w:t>yang dinyatakan oleh Nurfadilah (2014) sebagai berikut:</w:t>
      </w:r>
    </w:p>
    <w:p w:rsidR="00D34D21" w:rsidRDefault="00D34D21" w:rsidP="00D34D21">
      <w:pPr>
        <w:spacing w:line="240" w:lineRule="auto"/>
        <w:ind w:left="720"/>
        <w:jc w:val="both"/>
        <w:rPr>
          <w:rFonts w:ascii="Times New Roman" w:hAnsi="Times New Roman" w:cs="Times New Roman"/>
          <w:sz w:val="24"/>
        </w:rPr>
      </w:pPr>
      <w:r>
        <w:rPr>
          <w:rFonts w:ascii="Times New Roman" w:hAnsi="Times New Roman" w:cs="Times New Roman"/>
          <w:sz w:val="24"/>
        </w:rPr>
        <w:t>“</w:t>
      </w:r>
      <w:r w:rsidRPr="00887394">
        <w:rPr>
          <w:rFonts w:ascii="Times New Roman" w:hAnsi="Times New Roman" w:cs="Times New Roman"/>
          <w:sz w:val="24"/>
        </w:rPr>
        <w:t xml:space="preserve">Perusahaan yang memiliki  nilai dari rasio </w:t>
      </w:r>
      <w:r w:rsidRPr="00BE1ECC">
        <w:rPr>
          <w:rFonts w:ascii="Times New Roman" w:hAnsi="Times New Roman" w:cs="Times New Roman"/>
          <w:i/>
          <w:sz w:val="24"/>
        </w:rPr>
        <w:t>leverage</w:t>
      </w:r>
      <w:r w:rsidRPr="00887394">
        <w:rPr>
          <w:rFonts w:ascii="Times New Roman" w:hAnsi="Times New Roman" w:cs="Times New Roman"/>
          <w:sz w:val="24"/>
        </w:rPr>
        <w:t xml:space="preserve"> tinggi , berarti semakin tinggi jumlah pendanaan dari utang pihak ketiga yang digunakan perusahaan dan semakin tinggi pula biaya bunga yang timbul dari utang tersebut. Biaya bunga yang semakin tinggi akan memberikan pengaruh berkurangnya beban pajak perusahaan</w:t>
      </w:r>
      <w:r>
        <w:rPr>
          <w:rFonts w:ascii="Times New Roman" w:hAnsi="Times New Roman" w:cs="Times New Roman"/>
          <w:sz w:val="24"/>
        </w:rPr>
        <w:t>”</w:t>
      </w:r>
      <w:r w:rsidRPr="00887394">
        <w:rPr>
          <w:rFonts w:ascii="Times New Roman" w:hAnsi="Times New Roman" w:cs="Times New Roman"/>
          <w:sz w:val="24"/>
        </w:rPr>
        <w:t>.</w:t>
      </w:r>
    </w:p>
    <w:p w:rsidR="00853F5D" w:rsidRPr="00853F5D" w:rsidRDefault="00853F5D" w:rsidP="00853F5D">
      <w:pPr>
        <w:spacing w:line="240" w:lineRule="auto"/>
        <w:ind w:left="720"/>
        <w:jc w:val="both"/>
        <w:rPr>
          <w:rFonts w:ascii="Times New Roman" w:hAnsi="Times New Roman" w:cs="Times New Roman"/>
          <w:sz w:val="24"/>
          <w:lang w:val="en-US"/>
        </w:rPr>
      </w:pPr>
      <w:r w:rsidRPr="00853F5D">
        <w:rPr>
          <w:rFonts w:ascii="Times New Roman" w:hAnsi="Times New Roman" w:cs="Times New Roman"/>
          <w:sz w:val="24"/>
        </w:rPr>
        <w:t xml:space="preserve">Hubungan antara </w:t>
      </w:r>
      <w:r w:rsidRPr="00853F5D">
        <w:rPr>
          <w:rFonts w:ascii="Times New Roman" w:hAnsi="Times New Roman" w:cs="Times New Roman"/>
          <w:i/>
          <w:sz w:val="24"/>
          <w:lang w:val="en-US"/>
        </w:rPr>
        <w:t>leverage</w:t>
      </w:r>
      <w:r w:rsidRPr="00853F5D">
        <w:rPr>
          <w:rFonts w:ascii="Times New Roman" w:hAnsi="Times New Roman" w:cs="Times New Roman"/>
          <w:sz w:val="24"/>
        </w:rPr>
        <w:t xml:space="preserve"> dengan </w:t>
      </w:r>
      <w:r w:rsidRPr="00853F5D">
        <w:rPr>
          <w:rFonts w:ascii="Times New Roman" w:hAnsi="Times New Roman" w:cs="Times New Roman"/>
          <w:i/>
          <w:sz w:val="24"/>
          <w:lang w:val="en-US"/>
        </w:rPr>
        <w:t xml:space="preserve">tax avoidance </w:t>
      </w:r>
      <w:r w:rsidRPr="00853F5D">
        <w:rPr>
          <w:rFonts w:ascii="Times New Roman" w:hAnsi="Times New Roman" w:cs="Times New Roman"/>
          <w:sz w:val="24"/>
        </w:rPr>
        <w:t xml:space="preserve">yang dinyatakan oleh </w:t>
      </w:r>
      <w:r w:rsidRPr="00853F5D">
        <w:rPr>
          <w:rFonts w:ascii="Times New Roman" w:hAnsi="Times New Roman" w:cs="Times New Roman"/>
          <w:sz w:val="24"/>
          <w:lang w:val="en-US"/>
        </w:rPr>
        <w:t>Christine Harrington</w:t>
      </w:r>
      <w:r w:rsidRPr="00853F5D">
        <w:rPr>
          <w:rFonts w:ascii="Times New Roman" w:hAnsi="Times New Roman" w:cs="Times New Roman"/>
          <w:i/>
          <w:sz w:val="24"/>
        </w:rPr>
        <w:t xml:space="preserve"> et. al </w:t>
      </w:r>
      <w:r w:rsidRPr="00853F5D">
        <w:rPr>
          <w:rFonts w:ascii="Times New Roman" w:hAnsi="Times New Roman" w:cs="Times New Roman"/>
          <w:sz w:val="24"/>
        </w:rPr>
        <w:t>(201</w:t>
      </w:r>
      <w:r w:rsidRPr="00853F5D">
        <w:rPr>
          <w:rFonts w:ascii="Times New Roman" w:hAnsi="Times New Roman" w:cs="Times New Roman"/>
          <w:sz w:val="24"/>
          <w:lang w:val="en-US"/>
        </w:rPr>
        <w:t>3</w:t>
      </w:r>
      <w:r w:rsidRPr="00853F5D">
        <w:rPr>
          <w:rFonts w:ascii="Times New Roman" w:hAnsi="Times New Roman" w:cs="Times New Roman"/>
          <w:sz w:val="24"/>
        </w:rPr>
        <w:t>) sebagai berikut:</w:t>
      </w:r>
    </w:p>
    <w:p w:rsidR="00D34D21" w:rsidRPr="00853F5D" w:rsidRDefault="00853F5D" w:rsidP="00853F5D">
      <w:pPr>
        <w:spacing w:line="240" w:lineRule="auto"/>
        <w:ind w:left="720"/>
        <w:jc w:val="both"/>
        <w:rPr>
          <w:rFonts w:ascii="Times New Roman" w:hAnsi="Times New Roman" w:cs="Times New Roman"/>
          <w:i/>
          <w:sz w:val="24"/>
        </w:rPr>
      </w:pPr>
      <w:r w:rsidRPr="00853F5D">
        <w:rPr>
          <w:rFonts w:ascii="Times New Roman" w:hAnsi="Times New Roman" w:cs="Times New Roman"/>
          <w:i/>
          <w:sz w:val="24"/>
          <w:lang w:val="en-US"/>
        </w:rPr>
        <w:t>“</w:t>
      </w:r>
      <w:r w:rsidRPr="00853F5D">
        <w:rPr>
          <w:rFonts w:ascii="Times New Roman" w:hAnsi="Times New Roman" w:cs="Times New Roman"/>
          <w:i/>
          <w:sz w:val="24"/>
        </w:rPr>
        <w:t>In the context of the dynamic trade leverage following a refinancing event</w:t>
      </w:r>
      <w:r w:rsidRPr="00853F5D">
        <w:rPr>
          <w:rFonts w:ascii="Times New Roman" w:hAnsi="Times New Roman" w:cs="Times New Roman"/>
          <w:i/>
          <w:sz w:val="24"/>
          <w:lang w:val="en-US"/>
        </w:rPr>
        <w:t xml:space="preserve">, </w:t>
      </w:r>
      <w:proofErr w:type="gramStart"/>
      <w:r w:rsidRPr="00853F5D">
        <w:rPr>
          <w:rFonts w:ascii="Times New Roman" w:hAnsi="Times New Roman" w:cs="Times New Roman"/>
          <w:i/>
          <w:sz w:val="24"/>
        </w:rPr>
        <w:t>These</w:t>
      </w:r>
      <w:proofErr w:type="gramEnd"/>
      <w:r w:rsidRPr="00853F5D">
        <w:rPr>
          <w:rFonts w:ascii="Times New Roman" w:hAnsi="Times New Roman" w:cs="Times New Roman"/>
          <w:i/>
          <w:sz w:val="24"/>
        </w:rPr>
        <w:t xml:space="preserve"> results support the no avoiders value leverage as part of an overall tax avoidance strategy, and are robust to alternative definitions of leverage, methods of refinancing event</w:t>
      </w:r>
      <w:r w:rsidRPr="00853F5D">
        <w:rPr>
          <w:rFonts w:ascii="Times New Roman" w:hAnsi="Times New Roman" w:cs="Times New Roman"/>
          <w:i/>
          <w:sz w:val="24"/>
          <w:lang w:val="en-US"/>
        </w:rPr>
        <w:t>.”</w:t>
      </w:r>
    </w:p>
    <w:p w:rsidR="00D34D21" w:rsidRPr="00F63389" w:rsidRDefault="00A43079" w:rsidP="00D34D21">
      <w:pPr>
        <w:tabs>
          <w:tab w:val="left" w:pos="720"/>
        </w:tabs>
        <w:spacing w:line="480" w:lineRule="auto"/>
        <w:jc w:val="both"/>
        <w:rPr>
          <w:rFonts w:ascii="Times New Roman" w:hAnsi="Times New Roman" w:cs="Times New Roman"/>
          <w:b/>
          <w:sz w:val="24"/>
        </w:rPr>
      </w:pPr>
      <w:r>
        <w:rPr>
          <w:rFonts w:ascii="Times New Roman" w:hAnsi="Times New Roman" w:cs="Times New Roman"/>
          <w:b/>
          <w:sz w:val="24"/>
        </w:rPr>
        <w:t>3.</w:t>
      </w:r>
      <w:r w:rsidR="00D34D21" w:rsidRPr="00F63389">
        <w:rPr>
          <w:rFonts w:ascii="Times New Roman" w:hAnsi="Times New Roman" w:cs="Times New Roman"/>
          <w:b/>
          <w:sz w:val="24"/>
        </w:rPr>
        <w:tab/>
        <w:t xml:space="preserve">Pengaruh Ukuran Perusahaan Terhadap </w:t>
      </w:r>
      <w:r w:rsidR="00D34D21" w:rsidRPr="00F63389">
        <w:rPr>
          <w:rFonts w:ascii="Times New Roman" w:hAnsi="Times New Roman" w:cs="Times New Roman"/>
          <w:b/>
          <w:i/>
          <w:sz w:val="24"/>
        </w:rPr>
        <w:t>Tax Avoidance</w:t>
      </w:r>
    </w:p>
    <w:p w:rsidR="00D34D21" w:rsidRDefault="00D34D21" w:rsidP="00D34D21">
      <w:pPr>
        <w:tabs>
          <w:tab w:val="left" w:pos="720"/>
        </w:tabs>
        <w:spacing w:line="480" w:lineRule="auto"/>
        <w:jc w:val="both"/>
        <w:rPr>
          <w:rFonts w:ascii="Times New Roman" w:hAnsi="Times New Roman" w:cs="Times New Roman"/>
          <w:sz w:val="24"/>
          <w:lang w:bidi="en-US"/>
        </w:rPr>
      </w:pPr>
      <w:r>
        <w:rPr>
          <w:rFonts w:ascii="Times New Roman" w:hAnsi="Times New Roman" w:cs="Times New Roman"/>
          <w:sz w:val="24"/>
        </w:rPr>
        <w:tab/>
      </w:r>
      <w:r w:rsidRPr="00D34D21">
        <w:rPr>
          <w:rFonts w:ascii="Times New Roman" w:hAnsi="Times New Roman" w:cs="Times New Roman"/>
          <w:sz w:val="24"/>
        </w:rPr>
        <w:t xml:space="preserve">Ukuran perusahaan adalah suatu skala dimana dapat diklasifikasikan besar atau kecilnya perusahaan, salah satunya berdasarkan total aset. Semakin besar total aset mengindikasikan semakin besar pula ukuran perusahaan, dan transaksi pun semakin kompleks sehingga memungkinkan perusahaan untuk memanfaatkan celah-celah atau kelemahan yang ada pada ketentuan perundangundangan untuk melakukan tindakan </w:t>
      </w:r>
      <w:r w:rsidRPr="005F7AB4">
        <w:rPr>
          <w:rFonts w:ascii="Times New Roman" w:hAnsi="Times New Roman" w:cs="Times New Roman"/>
          <w:i/>
          <w:sz w:val="24"/>
        </w:rPr>
        <w:t xml:space="preserve">tax avoidance </w:t>
      </w:r>
      <w:r>
        <w:rPr>
          <w:rFonts w:ascii="Times New Roman" w:hAnsi="Times New Roman" w:cs="Times New Roman"/>
          <w:sz w:val="24"/>
        </w:rPr>
        <w:t>dari setiap transaksi, (</w:t>
      </w:r>
      <w:r>
        <w:rPr>
          <w:rFonts w:ascii="Times New Roman" w:hAnsi="Times New Roman" w:cs="Times New Roman"/>
          <w:sz w:val="24"/>
          <w:lang w:bidi="en-US"/>
        </w:rPr>
        <w:t xml:space="preserve">Retta dan Mienati </w:t>
      </w:r>
      <w:r w:rsidRPr="00D34D21">
        <w:rPr>
          <w:rFonts w:ascii="Times New Roman" w:hAnsi="Times New Roman" w:cs="Times New Roman"/>
          <w:sz w:val="24"/>
          <w:lang w:bidi="en-US"/>
        </w:rPr>
        <w:t>2016)</w:t>
      </w:r>
    </w:p>
    <w:p w:rsidR="00D34D21" w:rsidRDefault="007E68C4" w:rsidP="00D34D21">
      <w:pPr>
        <w:tabs>
          <w:tab w:val="left" w:pos="720"/>
        </w:tabs>
        <w:spacing w:line="480" w:lineRule="auto"/>
        <w:jc w:val="both"/>
        <w:rPr>
          <w:rFonts w:ascii="Times New Roman" w:hAnsi="Times New Roman" w:cs="Times New Roman"/>
          <w:sz w:val="24"/>
        </w:rPr>
      </w:pPr>
      <w:r>
        <w:rPr>
          <w:rFonts w:ascii="Times New Roman" w:hAnsi="Times New Roman" w:cs="Times New Roman"/>
          <w:sz w:val="24"/>
        </w:rPr>
        <w:tab/>
        <w:t xml:space="preserve">Pernyataan tersebut didukung pula oleh </w:t>
      </w:r>
      <w:r w:rsidRPr="007E68C4">
        <w:rPr>
          <w:rFonts w:ascii="Times New Roman" w:hAnsi="Times New Roman" w:cs="Times New Roman"/>
          <w:sz w:val="24"/>
        </w:rPr>
        <w:t>Richardson dan Lanis (2007)</w:t>
      </w:r>
      <w:r>
        <w:rPr>
          <w:rFonts w:ascii="Times New Roman" w:hAnsi="Times New Roman" w:cs="Times New Roman"/>
          <w:sz w:val="24"/>
        </w:rPr>
        <w:t xml:space="preserve"> menyatakan bahwa :</w:t>
      </w:r>
    </w:p>
    <w:p w:rsidR="007E68C4" w:rsidRPr="00991578" w:rsidRDefault="007E68C4" w:rsidP="00991578">
      <w:pPr>
        <w:tabs>
          <w:tab w:val="left" w:pos="720"/>
        </w:tabs>
        <w:spacing w:line="480" w:lineRule="auto"/>
        <w:ind w:left="709"/>
        <w:jc w:val="both"/>
        <w:rPr>
          <w:rFonts w:ascii="Times New Roman" w:hAnsi="Times New Roman" w:cs="Times New Roman"/>
          <w:sz w:val="24"/>
          <w:lang w:val="en-US"/>
        </w:rPr>
      </w:pPr>
      <w:r w:rsidRPr="00991578">
        <w:rPr>
          <w:rFonts w:ascii="Times New Roman" w:hAnsi="Times New Roman" w:cs="Times New Roman"/>
          <w:sz w:val="24"/>
        </w:rPr>
        <w:t>“</w:t>
      </w:r>
      <w:r w:rsidR="00991578" w:rsidRPr="00991578">
        <w:rPr>
          <w:rFonts w:ascii="Times New Roman" w:hAnsi="Times New Roman" w:cs="Times New Roman"/>
          <w:sz w:val="24"/>
          <w:lang w:val="en-US"/>
        </w:rPr>
        <w:t xml:space="preserve">Semakin besar perusahaan akan semakin rendah CETR </w:t>
      </w:r>
      <w:r w:rsidR="00991578" w:rsidRPr="00853F5D">
        <w:rPr>
          <w:rFonts w:ascii="Times New Roman" w:hAnsi="Times New Roman" w:cs="Times New Roman"/>
          <w:i/>
          <w:sz w:val="24"/>
          <w:lang w:val="en-US"/>
        </w:rPr>
        <w:t>(Cash Effective Rate)</w:t>
      </w:r>
      <w:r w:rsidR="00991578" w:rsidRPr="00991578">
        <w:rPr>
          <w:rFonts w:ascii="Times New Roman" w:hAnsi="Times New Roman" w:cs="Times New Roman"/>
          <w:sz w:val="24"/>
          <w:lang w:val="en-US"/>
        </w:rPr>
        <w:t xml:space="preserve"> yang dimilikinya, ini karena perusahaan besar lebih mampu menggunakan sumber daya yang dimilikinya untuk membuat perencanaan pajak yang baik</w:t>
      </w:r>
      <w:r w:rsidR="00991578">
        <w:rPr>
          <w:rFonts w:ascii="Times New Roman" w:hAnsi="Times New Roman" w:cs="Times New Roman"/>
          <w:sz w:val="24"/>
        </w:rPr>
        <w:t>.”</w:t>
      </w:r>
    </w:p>
    <w:p w:rsidR="00576A3D" w:rsidRDefault="00CF0F98" w:rsidP="00CF0F98">
      <w:pPr>
        <w:tabs>
          <w:tab w:val="left" w:pos="720"/>
        </w:tabs>
        <w:spacing w:line="480" w:lineRule="auto"/>
        <w:jc w:val="both"/>
        <w:rPr>
          <w:rFonts w:ascii="Times New Roman" w:hAnsi="Times New Roman" w:cs="Times New Roman"/>
          <w:sz w:val="24"/>
        </w:rPr>
      </w:pPr>
      <w:r>
        <w:rPr>
          <w:rFonts w:ascii="Times New Roman" w:hAnsi="Times New Roman" w:cs="Times New Roman"/>
          <w:sz w:val="24"/>
        </w:rPr>
        <w:lastRenderedPageBreak/>
        <w:tab/>
      </w:r>
      <w:r w:rsidR="00576A3D">
        <w:rPr>
          <w:rFonts w:ascii="Times New Roman" w:hAnsi="Times New Roman" w:cs="Times New Roman"/>
          <w:sz w:val="24"/>
        </w:rPr>
        <w:t xml:space="preserve">Adapun hubungan ukuran perusahaan dengan </w:t>
      </w:r>
      <w:r w:rsidR="00576A3D" w:rsidRPr="00576A3D">
        <w:rPr>
          <w:rFonts w:ascii="Times New Roman" w:hAnsi="Times New Roman" w:cs="Times New Roman"/>
          <w:i/>
          <w:sz w:val="24"/>
        </w:rPr>
        <w:t>Tax Avoidance</w:t>
      </w:r>
      <w:r w:rsidR="00576A3D">
        <w:rPr>
          <w:rFonts w:ascii="Times New Roman" w:hAnsi="Times New Roman" w:cs="Times New Roman"/>
          <w:sz w:val="24"/>
        </w:rPr>
        <w:t xml:space="preserve"> yang dinyatakan oleh </w:t>
      </w:r>
      <w:r>
        <w:rPr>
          <w:rFonts w:ascii="Times New Roman" w:hAnsi="Times New Roman" w:cs="Times New Roman"/>
          <w:sz w:val="24"/>
        </w:rPr>
        <w:t>Raemona Tuah Munandar (2015)</w:t>
      </w:r>
    </w:p>
    <w:p w:rsidR="00CF0F98" w:rsidRDefault="00CF0F98" w:rsidP="00CF0F98">
      <w:pPr>
        <w:tabs>
          <w:tab w:val="left" w:pos="720"/>
        </w:tabs>
        <w:spacing w:line="240" w:lineRule="auto"/>
        <w:ind w:left="709"/>
        <w:jc w:val="both"/>
        <w:rPr>
          <w:rFonts w:ascii="Times New Roman" w:hAnsi="Times New Roman" w:cs="Times New Roman"/>
          <w:sz w:val="24"/>
        </w:rPr>
      </w:pPr>
      <w:r>
        <w:rPr>
          <w:rFonts w:ascii="Times New Roman" w:hAnsi="Times New Roman" w:cs="Times New Roman"/>
          <w:sz w:val="24"/>
        </w:rPr>
        <w:t>“U</w:t>
      </w:r>
      <w:r w:rsidRPr="00CF0F98">
        <w:rPr>
          <w:rFonts w:ascii="Times New Roman" w:hAnsi="Times New Roman" w:cs="Times New Roman"/>
          <w:sz w:val="24"/>
        </w:rPr>
        <w:t>kuran perusahaan menunjukkan kestabilan dan kemampuan perusahaan untuk melakukan aktivitas ekonominya. Semakin besar ukuran suatu perusahaan makan semakin menjadi pusat perhatian dari pemerintah dan akan menimbulkan kecenderungan bagi para manajer perusahaan untuk berlaku patuh atau agresif dalam perpajakan..</w:t>
      </w:r>
      <w:r>
        <w:rPr>
          <w:rFonts w:ascii="Times New Roman" w:hAnsi="Times New Roman" w:cs="Times New Roman"/>
          <w:sz w:val="24"/>
        </w:rPr>
        <w:t>”</w:t>
      </w:r>
    </w:p>
    <w:p w:rsidR="00866702" w:rsidRDefault="00866702" w:rsidP="00866702">
      <w:pPr>
        <w:tabs>
          <w:tab w:val="left" w:pos="720"/>
        </w:tabs>
        <w:spacing w:line="480" w:lineRule="auto"/>
        <w:ind w:left="709"/>
        <w:jc w:val="both"/>
        <w:rPr>
          <w:rFonts w:ascii="Times New Roman" w:hAnsi="Times New Roman" w:cs="Times New Roman"/>
          <w:sz w:val="24"/>
        </w:rPr>
      </w:pPr>
      <w:r>
        <w:rPr>
          <w:rFonts w:ascii="Times New Roman" w:hAnsi="Times New Roman" w:cs="Times New Roman"/>
          <w:sz w:val="24"/>
        </w:rPr>
        <w:t xml:space="preserve">Hubungan ukuran perusahaan dengan </w:t>
      </w:r>
      <w:r w:rsidRPr="00991578">
        <w:rPr>
          <w:rFonts w:ascii="Times New Roman" w:hAnsi="Times New Roman" w:cs="Times New Roman"/>
          <w:i/>
          <w:sz w:val="24"/>
        </w:rPr>
        <w:t>tax avoidance</w:t>
      </w:r>
      <w:r>
        <w:rPr>
          <w:rFonts w:ascii="Times New Roman" w:hAnsi="Times New Roman" w:cs="Times New Roman"/>
          <w:sz w:val="24"/>
        </w:rPr>
        <w:t xml:space="preserve"> yang dinyatakan oleh </w:t>
      </w:r>
      <w:r w:rsidR="00853F5D">
        <w:rPr>
          <w:rFonts w:ascii="Times New Roman" w:hAnsi="Times New Roman" w:cs="Times New Roman"/>
          <w:sz w:val="24"/>
        </w:rPr>
        <w:t xml:space="preserve">nicodeme dalam </w:t>
      </w:r>
      <w:r>
        <w:rPr>
          <w:rFonts w:ascii="Times New Roman" w:hAnsi="Times New Roman" w:cs="Times New Roman"/>
          <w:sz w:val="24"/>
        </w:rPr>
        <w:t>Darmadi (2013):</w:t>
      </w:r>
    </w:p>
    <w:p w:rsidR="00866702" w:rsidRDefault="00866702" w:rsidP="00CF0F98">
      <w:pPr>
        <w:tabs>
          <w:tab w:val="left" w:pos="720"/>
        </w:tabs>
        <w:spacing w:line="240" w:lineRule="auto"/>
        <w:ind w:left="709"/>
        <w:jc w:val="both"/>
        <w:rPr>
          <w:rFonts w:ascii="Times New Roman" w:hAnsi="Times New Roman" w:cs="Times New Roman"/>
          <w:sz w:val="24"/>
        </w:rPr>
      </w:pPr>
      <w:r w:rsidRPr="00866702">
        <w:rPr>
          <w:rFonts w:ascii="Times New Roman" w:hAnsi="Times New Roman" w:cs="Times New Roman"/>
          <w:sz w:val="24"/>
        </w:rPr>
        <w:t xml:space="preserve"> Ukuran perusahaan menunjukkan kestabilan dan kemampuan perusahaan untuk melakukan aktivitas ekonominya. Perusahaan yang besar tentu memiliki banyak sumber daya manusia yang ahli dalam pengelolaan beban pajaknya jika di bandingkan dengan perusahaan kecil. Perusahaan berskala kecil tidak dapat optimal dalam mengelola beban pajaknya dikarenakan kekurangan ahli dalam perpajakan. Banyaknya sumber daya yang dimiliki oleh perusahaan berskala besar maka akan semakin besar biaya pajak yang dapat dikelola oleh perusahaan.</w:t>
      </w:r>
    </w:p>
    <w:p w:rsidR="001A522B" w:rsidRDefault="00CF0F98" w:rsidP="0031158C">
      <w:pPr>
        <w:tabs>
          <w:tab w:val="left" w:pos="720"/>
        </w:tabs>
        <w:spacing w:line="480" w:lineRule="auto"/>
        <w:jc w:val="both"/>
        <w:rPr>
          <w:rFonts w:ascii="Times New Roman" w:hAnsi="Times New Roman" w:cs="Times New Roman"/>
          <w:sz w:val="24"/>
        </w:rPr>
      </w:pPr>
      <w:r>
        <w:rPr>
          <w:rFonts w:ascii="Times New Roman" w:hAnsi="Times New Roman" w:cs="Times New Roman"/>
          <w:sz w:val="24"/>
        </w:rPr>
        <w:tab/>
      </w:r>
      <w:r w:rsidRPr="00CF0F98">
        <w:rPr>
          <w:rFonts w:ascii="Times New Roman" w:hAnsi="Times New Roman" w:cs="Times New Roman"/>
          <w:sz w:val="24"/>
        </w:rPr>
        <w:t xml:space="preserve">Dari kerangka pemikiran di atas </w:t>
      </w:r>
      <w:r w:rsidRPr="00CF0F98">
        <w:rPr>
          <w:rFonts w:ascii="Times New Roman" w:hAnsi="Times New Roman" w:cs="Times New Roman"/>
          <w:sz w:val="24"/>
          <w:lang w:val="en-US"/>
        </w:rPr>
        <w:t>dapat digambarkan kerangka penelitian</w:t>
      </w:r>
      <w:r w:rsidRPr="00CF0F98">
        <w:rPr>
          <w:rFonts w:ascii="Times New Roman" w:hAnsi="Times New Roman" w:cs="Times New Roman"/>
          <w:sz w:val="24"/>
        </w:rPr>
        <w:t xml:space="preserve">. Penulis dapat merumuskan hipotesis penelitian yang selanjutnya dapat digunakan dalam </w:t>
      </w:r>
      <w:r w:rsidR="0031158C">
        <w:rPr>
          <w:rFonts w:ascii="Times New Roman" w:hAnsi="Times New Roman" w:cs="Times New Roman"/>
          <w:sz w:val="24"/>
        </w:rPr>
        <w:t>mengumpulkan data dan analisis.</w:t>
      </w:r>
    </w:p>
    <w:p w:rsidR="001A522B" w:rsidRDefault="001A522B" w:rsidP="001A522B">
      <w:pPr>
        <w:rPr>
          <w:rFonts w:ascii="Times New Roman" w:hAnsi="Times New Roman" w:cs="Times New Roman"/>
          <w:sz w:val="24"/>
        </w:rPr>
      </w:pPr>
    </w:p>
    <w:p w:rsidR="001A522B" w:rsidRDefault="001A522B" w:rsidP="00B47BB7">
      <w:pPr>
        <w:rPr>
          <w:rFonts w:ascii="Times New Roman" w:hAnsi="Times New Roman" w:cs="Times New Roman"/>
          <w:sz w:val="24"/>
        </w:rPr>
      </w:pPr>
      <w:r>
        <w:rPr>
          <w:rFonts w:ascii="Times New Roman" w:hAnsi="Times New Roman" w:cs="Times New Roman"/>
          <w:sz w:val="24"/>
        </w:rPr>
        <w:br w:type="page"/>
      </w:r>
    </w:p>
    <w:p w:rsidR="00485DDE" w:rsidRPr="001A522B" w:rsidRDefault="00B84E03" w:rsidP="0031158C">
      <w:pPr>
        <w:tabs>
          <w:tab w:val="left" w:pos="720"/>
        </w:tabs>
        <w:spacing w:line="480" w:lineRule="auto"/>
        <w:jc w:val="both"/>
        <w:rPr>
          <w:rFonts w:ascii="Times New Roman" w:hAnsi="Times New Roman" w:cs="Times New Roman"/>
          <w:sz w:val="28"/>
        </w:rPr>
      </w:pPr>
      <w:r w:rsidRPr="001A522B">
        <w:rPr>
          <w:rFonts w:ascii="Times New Roman" w:hAnsi="Times New Roman" w:cs="Times New Roman"/>
          <w:sz w:val="24"/>
        </w:rPr>
        <w:lastRenderedPageBreak/>
        <w:t xml:space="preserve">Kerangka pemikiran dalam penelitian ini jika digambarkan </w:t>
      </w:r>
      <w:r w:rsidR="00E142F0" w:rsidRPr="001A522B">
        <w:rPr>
          <w:rFonts w:ascii="Times New Roman" w:hAnsi="Times New Roman" w:cs="Times New Roman"/>
          <w:sz w:val="24"/>
        </w:rPr>
        <w:t>adalah sebagai berikut:</w:t>
      </w:r>
    </w:p>
    <w:p w:rsidR="00837AFA" w:rsidRDefault="00E142F0" w:rsidP="0031158C">
      <w:pPr>
        <w:pStyle w:val="BodyText"/>
        <w:spacing w:before="1" w:line="480" w:lineRule="auto"/>
        <w:ind w:right="881"/>
        <w:rPr>
          <w:lang w:val="id-ID"/>
        </w:rPr>
      </w:pPr>
      <w:r>
        <w:rPr>
          <w:noProof/>
          <w:lang w:val="id-ID" w:eastAsia="id-ID" w:bidi="ar-SA"/>
        </w:rPr>
        <mc:AlternateContent>
          <mc:Choice Requires="wps">
            <w:drawing>
              <wp:anchor distT="0" distB="0" distL="114300" distR="114300" simplePos="0" relativeHeight="251683840" behindDoc="0" locked="0" layoutInCell="1" allowOverlap="1" wp14:anchorId="3E6BA2B0" wp14:editId="424D1D84">
                <wp:simplePos x="0" y="0"/>
                <wp:positionH relativeFrom="column">
                  <wp:posOffset>-311785</wp:posOffset>
                </wp:positionH>
                <wp:positionV relativeFrom="paragraph">
                  <wp:posOffset>184150</wp:posOffset>
                </wp:positionV>
                <wp:extent cx="1568450" cy="891540"/>
                <wp:effectExtent l="0" t="0" r="12700" b="22860"/>
                <wp:wrapNone/>
                <wp:docPr id="2" name="Rectangle 2"/>
                <wp:cNvGraphicFramePr/>
                <a:graphic xmlns:a="http://schemas.openxmlformats.org/drawingml/2006/main">
                  <a:graphicData uri="http://schemas.microsoft.com/office/word/2010/wordprocessingShape">
                    <wps:wsp>
                      <wps:cNvSpPr/>
                      <wps:spPr>
                        <a:xfrm>
                          <a:off x="0" y="0"/>
                          <a:ext cx="1568450" cy="891540"/>
                        </a:xfrm>
                        <a:prstGeom prst="rect">
                          <a:avLst/>
                        </a:prstGeom>
                        <a:ln/>
                      </wps:spPr>
                      <wps:style>
                        <a:lnRef idx="2">
                          <a:schemeClr val="dk1"/>
                        </a:lnRef>
                        <a:fillRef idx="1">
                          <a:schemeClr val="lt1"/>
                        </a:fillRef>
                        <a:effectRef idx="0">
                          <a:schemeClr val="dk1"/>
                        </a:effectRef>
                        <a:fontRef idx="minor">
                          <a:schemeClr val="dk1"/>
                        </a:fontRef>
                      </wps:style>
                      <wps:txbx>
                        <w:txbxContent>
                          <w:p w:rsidR="0031158C" w:rsidRPr="00E170E4" w:rsidRDefault="0031158C" w:rsidP="00837AFA">
                            <w:pPr>
                              <w:jc w:val="center"/>
                              <w:rPr>
                                <w:rFonts w:ascii="Times New Roman" w:hAnsi="Times New Roman" w:cs="Times New Roman"/>
                              </w:rPr>
                            </w:pPr>
                            <w:r w:rsidRPr="00E170E4">
                              <w:rPr>
                                <w:rFonts w:ascii="Times New Roman" w:hAnsi="Times New Roman" w:cs="Times New Roman"/>
                              </w:rPr>
                              <w:t xml:space="preserve">Profitabilitas </w:t>
                            </w:r>
                          </w:p>
                          <w:p w:rsidR="0031158C" w:rsidRPr="00E170E4" w:rsidRDefault="0031158C" w:rsidP="00837AFA">
                            <w:pPr>
                              <w:jc w:val="center"/>
                              <w:rPr>
                                <w:rFonts w:ascii="Times New Roman" w:hAnsi="Times New Roman" w:cs="Times New Roman"/>
                              </w:rPr>
                            </w:pPr>
                            <w:r w:rsidRPr="00E170E4">
                              <w:rPr>
                                <w:rFonts w:ascii="Times New Roman" w:hAnsi="Times New Roman" w:cs="Times New Roman"/>
                              </w:rPr>
                              <w:t>(X</w:t>
                            </w:r>
                            <w:r w:rsidRPr="00E170E4">
                              <w:rPr>
                                <w:rFonts w:ascii="Times New Roman" w:hAnsi="Times New Roman" w:cs="Times New Roman"/>
                                <w:vertAlign w:val="subscript"/>
                              </w:rPr>
                              <w:t>1</w:t>
                            </w:r>
                            <w:r w:rsidRPr="00E170E4">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24.55pt;margin-top:14.5pt;width:123.5pt;height:70.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" fillcolor="white [3201]" strokecolor="black [3200]" strokeweight="2pt">
                <v:textbox>
                  <w:txbxContent>
                    <w:p w:rsidR="0031158C" w:rsidRPr="00E170E4" w:rsidRDefault="0031158C" w:rsidP="00837AFA">
                      <w:pPr>
                        <w:jc w:val="center"/>
                        <w:rPr>
                          <w:rFonts w:ascii="Times New Roman" w:hAnsi="Times New Roman" w:cs="Times New Roman"/>
                        </w:rPr>
                      </w:pPr>
                      <w:r w:rsidRPr="00E170E4">
                        <w:rPr>
                          <w:rFonts w:ascii="Times New Roman" w:hAnsi="Times New Roman" w:cs="Times New Roman"/>
                        </w:rPr>
                        <w:t xml:space="preserve">Profitabilitas </w:t>
                      </w:r>
                    </w:p>
                    <w:p w:rsidR="0031158C" w:rsidRPr="00E170E4" w:rsidRDefault="0031158C" w:rsidP="00837AFA">
                      <w:pPr>
                        <w:jc w:val="center"/>
                        <w:rPr>
                          <w:rFonts w:ascii="Times New Roman" w:hAnsi="Times New Roman" w:cs="Times New Roman"/>
                        </w:rPr>
                      </w:pPr>
                      <w:r w:rsidRPr="00E170E4">
                        <w:rPr>
                          <w:rFonts w:ascii="Times New Roman" w:hAnsi="Times New Roman" w:cs="Times New Roman"/>
                        </w:rPr>
                        <w:t>(X</w:t>
                      </w:r>
                      <w:r w:rsidRPr="00E170E4">
                        <w:rPr>
                          <w:rFonts w:ascii="Times New Roman" w:hAnsi="Times New Roman" w:cs="Times New Roman"/>
                          <w:vertAlign w:val="subscript"/>
                        </w:rPr>
                        <w:t>1</w:t>
                      </w:r>
                      <w:r w:rsidRPr="00E170E4">
                        <w:rPr>
                          <w:rFonts w:ascii="Times New Roman" w:hAnsi="Times New Roman" w:cs="Times New Roman"/>
                        </w:rPr>
                        <w:t>)</w:t>
                      </w:r>
                    </w:p>
                  </w:txbxContent>
                </v:textbox>
              </v:rect>
            </w:pict>
          </mc:Fallback>
        </mc:AlternateContent>
      </w:r>
      <w:r>
        <w:rPr>
          <w:noProof/>
          <w:lang w:val="id-ID" w:eastAsia="id-ID" w:bidi="ar-SA"/>
        </w:rPr>
        <mc:AlternateContent>
          <mc:Choice Requires="wps">
            <w:drawing>
              <wp:anchor distT="0" distB="0" distL="114300" distR="114300" simplePos="0" relativeHeight="251685888" behindDoc="0" locked="0" layoutInCell="1" allowOverlap="1" wp14:anchorId="23723A28" wp14:editId="702DC4E7">
                <wp:simplePos x="0" y="0"/>
                <wp:positionH relativeFrom="column">
                  <wp:posOffset>3831730</wp:posOffset>
                </wp:positionH>
                <wp:positionV relativeFrom="paragraph">
                  <wp:posOffset>184291</wp:posOffset>
                </wp:positionV>
                <wp:extent cx="1580303" cy="891540"/>
                <wp:effectExtent l="0" t="0" r="20320" b="22860"/>
                <wp:wrapNone/>
                <wp:docPr id="3" name="Rectangle 3"/>
                <wp:cNvGraphicFramePr/>
                <a:graphic xmlns:a="http://schemas.openxmlformats.org/drawingml/2006/main">
                  <a:graphicData uri="http://schemas.microsoft.com/office/word/2010/wordprocessingShape">
                    <wps:wsp>
                      <wps:cNvSpPr/>
                      <wps:spPr>
                        <a:xfrm>
                          <a:off x="0" y="0"/>
                          <a:ext cx="1580303" cy="891540"/>
                        </a:xfrm>
                        <a:prstGeom prst="rect">
                          <a:avLst/>
                        </a:prstGeom>
                        <a:ln/>
                      </wps:spPr>
                      <wps:style>
                        <a:lnRef idx="2">
                          <a:schemeClr val="dk1"/>
                        </a:lnRef>
                        <a:fillRef idx="1">
                          <a:schemeClr val="lt1"/>
                        </a:fillRef>
                        <a:effectRef idx="0">
                          <a:schemeClr val="dk1"/>
                        </a:effectRef>
                        <a:fontRef idx="minor">
                          <a:schemeClr val="dk1"/>
                        </a:fontRef>
                      </wps:style>
                      <wps:txbx>
                        <w:txbxContent>
                          <w:p w:rsidR="0031158C" w:rsidRPr="00E170E4" w:rsidRDefault="0031158C" w:rsidP="00837AFA">
                            <w:pPr>
                              <w:jc w:val="center"/>
                              <w:rPr>
                                <w:rFonts w:ascii="Times New Roman" w:hAnsi="Times New Roman" w:cs="Times New Roman"/>
                                <w:sz w:val="24"/>
                              </w:rPr>
                            </w:pPr>
                            <w:r w:rsidRPr="00E170E4">
                              <w:rPr>
                                <w:rFonts w:ascii="Times New Roman" w:hAnsi="Times New Roman" w:cs="Times New Roman"/>
                                <w:sz w:val="24"/>
                              </w:rPr>
                              <w:t>Ukuran Perusahaan</w:t>
                            </w:r>
                          </w:p>
                          <w:p w:rsidR="0031158C" w:rsidRPr="00E170E4" w:rsidRDefault="0031158C" w:rsidP="00837AFA">
                            <w:pPr>
                              <w:jc w:val="center"/>
                              <w:rPr>
                                <w:rFonts w:ascii="Times New Roman" w:hAnsi="Times New Roman" w:cs="Times New Roman"/>
                                <w:sz w:val="24"/>
                              </w:rPr>
                            </w:pPr>
                            <w:r w:rsidRPr="00E170E4">
                              <w:rPr>
                                <w:rFonts w:ascii="Times New Roman" w:hAnsi="Times New Roman" w:cs="Times New Roman"/>
                                <w:sz w:val="24"/>
                              </w:rPr>
                              <w:t>(X</w:t>
                            </w:r>
                            <w:r w:rsidRPr="00E170E4">
                              <w:rPr>
                                <w:rFonts w:ascii="Times New Roman" w:hAnsi="Times New Roman" w:cs="Times New Roman"/>
                                <w:sz w:val="24"/>
                                <w:vertAlign w:val="subscript"/>
                              </w:rPr>
                              <w:t>3</w:t>
                            </w:r>
                            <w:r w:rsidRPr="00E170E4">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7" style="position:absolute;margin-left:301.7pt;margin-top:14.5pt;width:124.45pt;height:70.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" fillcolor="white [3201]" strokecolor="black [3200]" strokeweight="2pt">
                <v:textbox>
                  <w:txbxContent>
                    <w:p w:rsidR="0031158C" w:rsidRPr="00E170E4" w:rsidRDefault="0031158C" w:rsidP="00837AFA">
                      <w:pPr>
                        <w:jc w:val="center"/>
                        <w:rPr>
                          <w:rFonts w:ascii="Times New Roman" w:hAnsi="Times New Roman" w:cs="Times New Roman"/>
                          <w:sz w:val="24"/>
                        </w:rPr>
                      </w:pPr>
                      <w:r w:rsidRPr="00E170E4">
                        <w:rPr>
                          <w:rFonts w:ascii="Times New Roman" w:hAnsi="Times New Roman" w:cs="Times New Roman"/>
                          <w:sz w:val="24"/>
                        </w:rPr>
                        <w:t>Ukuran Perusahaan</w:t>
                      </w:r>
                    </w:p>
                    <w:p w:rsidR="0031158C" w:rsidRPr="00E170E4" w:rsidRDefault="0031158C" w:rsidP="00837AFA">
                      <w:pPr>
                        <w:jc w:val="center"/>
                        <w:rPr>
                          <w:rFonts w:ascii="Times New Roman" w:hAnsi="Times New Roman" w:cs="Times New Roman"/>
                          <w:sz w:val="24"/>
                        </w:rPr>
                      </w:pPr>
                      <w:r w:rsidRPr="00E170E4">
                        <w:rPr>
                          <w:rFonts w:ascii="Times New Roman" w:hAnsi="Times New Roman" w:cs="Times New Roman"/>
                          <w:sz w:val="24"/>
                        </w:rPr>
                        <w:t>(X</w:t>
                      </w:r>
                      <w:r w:rsidRPr="00E170E4">
                        <w:rPr>
                          <w:rFonts w:ascii="Times New Roman" w:hAnsi="Times New Roman" w:cs="Times New Roman"/>
                          <w:sz w:val="24"/>
                          <w:vertAlign w:val="subscript"/>
                        </w:rPr>
                        <w:t>3</w:t>
                      </w:r>
                      <w:r w:rsidRPr="00E170E4">
                        <w:rPr>
                          <w:rFonts w:ascii="Times New Roman" w:hAnsi="Times New Roman" w:cs="Times New Roman"/>
                          <w:sz w:val="24"/>
                        </w:rPr>
                        <w:t>)</w:t>
                      </w:r>
                    </w:p>
                  </w:txbxContent>
                </v:textbox>
              </v:rect>
            </w:pict>
          </mc:Fallback>
        </mc:AlternateContent>
      </w:r>
      <w:r>
        <w:rPr>
          <w:noProof/>
          <w:lang w:val="id-ID" w:eastAsia="id-ID" w:bidi="ar-SA"/>
        </w:rPr>
        <mc:AlternateContent>
          <mc:Choice Requires="wps">
            <w:drawing>
              <wp:anchor distT="0" distB="0" distL="114300" distR="114300" simplePos="0" relativeHeight="251687936" behindDoc="0" locked="0" layoutInCell="1" allowOverlap="1" wp14:anchorId="26E7D0D9" wp14:editId="2643E349">
                <wp:simplePos x="0" y="0"/>
                <wp:positionH relativeFrom="column">
                  <wp:posOffset>1720709</wp:posOffset>
                </wp:positionH>
                <wp:positionV relativeFrom="paragraph">
                  <wp:posOffset>195580</wp:posOffset>
                </wp:positionV>
                <wp:extent cx="1535289" cy="891540"/>
                <wp:effectExtent l="0" t="0" r="27305" b="22860"/>
                <wp:wrapNone/>
                <wp:docPr id="4" name="Rectangle 4"/>
                <wp:cNvGraphicFramePr/>
                <a:graphic xmlns:a="http://schemas.openxmlformats.org/drawingml/2006/main">
                  <a:graphicData uri="http://schemas.microsoft.com/office/word/2010/wordprocessingShape">
                    <wps:wsp>
                      <wps:cNvSpPr/>
                      <wps:spPr>
                        <a:xfrm>
                          <a:off x="0" y="0"/>
                          <a:ext cx="1535289" cy="891540"/>
                        </a:xfrm>
                        <a:prstGeom prst="rect">
                          <a:avLst/>
                        </a:prstGeom>
                        <a:ln/>
                      </wps:spPr>
                      <wps:style>
                        <a:lnRef idx="2">
                          <a:schemeClr val="dk1"/>
                        </a:lnRef>
                        <a:fillRef idx="1">
                          <a:schemeClr val="lt1"/>
                        </a:fillRef>
                        <a:effectRef idx="0">
                          <a:schemeClr val="dk1"/>
                        </a:effectRef>
                        <a:fontRef idx="minor">
                          <a:schemeClr val="dk1"/>
                        </a:fontRef>
                      </wps:style>
                      <wps:txbx>
                        <w:txbxContent>
                          <w:p w:rsidR="0031158C" w:rsidRPr="00E170E4" w:rsidRDefault="0031158C" w:rsidP="00837AFA">
                            <w:pPr>
                              <w:jc w:val="center"/>
                              <w:rPr>
                                <w:rFonts w:ascii="Times New Roman" w:hAnsi="Times New Roman" w:cs="Times New Roman"/>
                                <w:i/>
                                <w:sz w:val="24"/>
                              </w:rPr>
                            </w:pPr>
                            <w:r w:rsidRPr="00E170E4">
                              <w:rPr>
                                <w:rFonts w:ascii="Times New Roman" w:hAnsi="Times New Roman" w:cs="Times New Roman"/>
                                <w:i/>
                                <w:sz w:val="24"/>
                              </w:rPr>
                              <w:t>Leverage</w:t>
                            </w:r>
                          </w:p>
                          <w:p w:rsidR="0031158C" w:rsidRPr="00E170E4" w:rsidRDefault="0031158C" w:rsidP="00837AFA">
                            <w:pPr>
                              <w:jc w:val="center"/>
                              <w:rPr>
                                <w:rFonts w:ascii="Times New Roman" w:hAnsi="Times New Roman" w:cs="Times New Roman"/>
                                <w:i/>
                                <w:sz w:val="24"/>
                              </w:rPr>
                            </w:pPr>
                            <w:r w:rsidRPr="00E170E4">
                              <w:rPr>
                                <w:rFonts w:ascii="Times New Roman" w:hAnsi="Times New Roman" w:cs="Times New Roman"/>
                                <w:i/>
                                <w:sz w:val="24"/>
                              </w:rPr>
                              <w:t>(X</w:t>
                            </w:r>
                            <w:r w:rsidRPr="00E170E4">
                              <w:rPr>
                                <w:rFonts w:ascii="Times New Roman" w:hAnsi="Times New Roman" w:cs="Times New Roman"/>
                                <w:i/>
                                <w:sz w:val="24"/>
                                <w:vertAlign w:val="subscript"/>
                              </w:rPr>
                              <w:t>2</w:t>
                            </w:r>
                            <w:r w:rsidRPr="00E170E4">
                              <w:rPr>
                                <w:rFonts w:ascii="Times New Roman" w:hAnsi="Times New Roman" w:cs="Times New Roman"/>
                                <w:i/>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8" style="position:absolute;margin-left:135.5pt;margin-top:15.4pt;width:120.9pt;height:70.2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" fillcolor="white [3201]" strokecolor="black [3200]" strokeweight="2pt">
                <v:textbox>
                  <w:txbxContent>
                    <w:p w:rsidR="0031158C" w:rsidRPr="00E170E4" w:rsidRDefault="0031158C" w:rsidP="00837AFA">
                      <w:pPr>
                        <w:jc w:val="center"/>
                        <w:rPr>
                          <w:rFonts w:ascii="Times New Roman" w:hAnsi="Times New Roman" w:cs="Times New Roman"/>
                          <w:i/>
                          <w:sz w:val="24"/>
                        </w:rPr>
                      </w:pPr>
                      <w:r w:rsidRPr="00E170E4">
                        <w:rPr>
                          <w:rFonts w:ascii="Times New Roman" w:hAnsi="Times New Roman" w:cs="Times New Roman"/>
                          <w:i/>
                          <w:sz w:val="24"/>
                        </w:rPr>
                        <w:t>Leverage</w:t>
                      </w:r>
                    </w:p>
                    <w:p w:rsidR="0031158C" w:rsidRPr="00E170E4" w:rsidRDefault="0031158C" w:rsidP="00837AFA">
                      <w:pPr>
                        <w:jc w:val="center"/>
                        <w:rPr>
                          <w:rFonts w:ascii="Times New Roman" w:hAnsi="Times New Roman" w:cs="Times New Roman"/>
                          <w:i/>
                          <w:sz w:val="24"/>
                        </w:rPr>
                      </w:pPr>
                      <w:r w:rsidRPr="00E170E4">
                        <w:rPr>
                          <w:rFonts w:ascii="Times New Roman" w:hAnsi="Times New Roman" w:cs="Times New Roman"/>
                          <w:i/>
                          <w:sz w:val="24"/>
                        </w:rPr>
                        <w:t>(X</w:t>
                      </w:r>
                      <w:r w:rsidRPr="00E170E4">
                        <w:rPr>
                          <w:rFonts w:ascii="Times New Roman" w:hAnsi="Times New Roman" w:cs="Times New Roman"/>
                          <w:i/>
                          <w:sz w:val="24"/>
                          <w:vertAlign w:val="subscript"/>
                        </w:rPr>
                        <w:t>2</w:t>
                      </w:r>
                      <w:r w:rsidRPr="00E170E4">
                        <w:rPr>
                          <w:rFonts w:ascii="Times New Roman" w:hAnsi="Times New Roman" w:cs="Times New Roman"/>
                          <w:i/>
                          <w:sz w:val="24"/>
                        </w:rPr>
                        <w:t>)</w:t>
                      </w:r>
                    </w:p>
                  </w:txbxContent>
                </v:textbox>
              </v:rect>
            </w:pict>
          </mc:Fallback>
        </mc:AlternateContent>
      </w:r>
    </w:p>
    <w:p w:rsidR="00425CA6" w:rsidRPr="00425CA6" w:rsidRDefault="00D00093" w:rsidP="00425CA6">
      <w:pPr>
        <w:rPr>
          <w:rFonts w:ascii="Times New Roman" w:hAnsi="Times New Roman" w:cs="Times New Roman"/>
          <w:sz w:val="24"/>
        </w:rPr>
      </w:pPr>
      <w:r w:rsidRPr="00E170E4">
        <w:rPr>
          <w:rFonts w:ascii="Times New Roman" w:hAnsi="Times New Roman" w:cs="Times New Roman"/>
          <w:noProof/>
          <w:sz w:val="24"/>
          <w:lang w:eastAsia="id-ID"/>
        </w:rPr>
        <mc:AlternateContent>
          <mc:Choice Requires="wps">
            <w:drawing>
              <wp:anchor distT="0" distB="0" distL="114300" distR="114300" simplePos="0" relativeHeight="251702272" behindDoc="0" locked="0" layoutInCell="1" allowOverlap="1" wp14:anchorId="0729FC68" wp14:editId="70C4D089">
                <wp:simplePos x="0" y="0"/>
                <wp:positionH relativeFrom="column">
                  <wp:posOffset>1494155</wp:posOffset>
                </wp:positionH>
                <wp:positionV relativeFrom="paragraph">
                  <wp:posOffset>5397500</wp:posOffset>
                </wp:positionV>
                <wp:extent cx="1918970" cy="891540"/>
                <wp:effectExtent l="0" t="0" r="24130" b="22860"/>
                <wp:wrapNone/>
                <wp:docPr id="11" name="Rectangle 11"/>
                <wp:cNvGraphicFramePr/>
                <a:graphic xmlns:a="http://schemas.openxmlformats.org/drawingml/2006/main">
                  <a:graphicData uri="http://schemas.microsoft.com/office/word/2010/wordprocessingShape">
                    <wps:wsp>
                      <wps:cNvSpPr/>
                      <wps:spPr>
                        <a:xfrm>
                          <a:off x="0" y="0"/>
                          <a:ext cx="1918970" cy="891540"/>
                        </a:xfrm>
                        <a:prstGeom prst="rect">
                          <a:avLst/>
                        </a:prstGeom>
                        <a:ln/>
                      </wps:spPr>
                      <wps:style>
                        <a:lnRef idx="2">
                          <a:schemeClr val="dk1"/>
                        </a:lnRef>
                        <a:fillRef idx="1">
                          <a:schemeClr val="lt1"/>
                        </a:fillRef>
                        <a:effectRef idx="0">
                          <a:schemeClr val="dk1"/>
                        </a:effectRef>
                        <a:fontRef idx="minor">
                          <a:schemeClr val="dk1"/>
                        </a:fontRef>
                      </wps:style>
                      <wps:txbx>
                        <w:txbxContent>
                          <w:p w:rsidR="0031158C" w:rsidRDefault="0031158C" w:rsidP="00E170E4">
                            <w:pPr>
                              <w:jc w:val="center"/>
                              <w:rPr>
                                <w:rFonts w:ascii="Times New Roman" w:hAnsi="Times New Roman" w:cs="Times New Roman"/>
                                <w:i/>
                                <w:sz w:val="24"/>
                              </w:rPr>
                            </w:pPr>
                            <w:r>
                              <w:rPr>
                                <w:rFonts w:ascii="Times New Roman" w:hAnsi="Times New Roman" w:cs="Times New Roman"/>
                                <w:i/>
                                <w:sz w:val="24"/>
                              </w:rPr>
                              <w:t>Tax Avoidance</w:t>
                            </w:r>
                          </w:p>
                          <w:p w:rsidR="0031158C" w:rsidRPr="00E170E4" w:rsidRDefault="0031158C" w:rsidP="00E170E4">
                            <w:pPr>
                              <w:jc w:val="center"/>
                              <w:rPr>
                                <w:rFonts w:ascii="Times New Roman" w:hAnsi="Times New Roman" w:cs="Times New Roman"/>
                                <w:i/>
                                <w:sz w:val="24"/>
                              </w:rPr>
                            </w:pPr>
                            <w:r>
                              <w:rPr>
                                <w:rFonts w:ascii="Times New Roman" w:hAnsi="Times New Roman" w:cs="Times New Roman"/>
                                <w:i/>
                                <w:sz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9" style="position:absolute;margin-left:117.65pt;margin-top:425pt;width:151.1pt;height:70.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" fillcolor="white [3201]" strokecolor="black [3200]" strokeweight="2pt">
                <v:textbox>
                  <w:txbxContent>
                    <w:p w:rsidR="0031158C" w:rsidRDefault="0031158C" w:rsidP="00E170E4">
                      <w:pPr>
                        <w:jc w:val="center"/>
                        <w:rPr>
                          <w:rFonts w:ascii="Times New Roman" w:hAnsi="Times New Roman" w:cs="Times New Roman"/>
                          <w:i/>
                          <w:sz w:val="24"/>
                        </w:rPr>
                      </w:pPr>
                      <w:r>
                        <w:rPr>
                          <w:rFonts w:ascii="Times New Roman" w:hAnsi="Times New Roman" w:cs="Times New Roman"/>
                          <w:i/>
                          <w:sz w:val="24"/>
                        </w:rPr>
                        <w:t>Tax Avoidance</w:t>
                      </w:r>
                    </w:p>
                    <w:p w:rsidR="0031158C" w:rsidRPr="00E170E4" w:rsidRDefault="0031158C" w:rsidP="00E170E4">
                      <w:pPr>
                        <w:jc w:val="center"/>
                        <w:rPr>
                          <w:rFonts w:ascii="Times New Roman" w:hAnsi="Times New Roman" w:cs="Times New Roman"/>
                          <w:i/>
                          <w:sz w:val="24"/>
                        </w:rPr>
                      </w:pPr>
                      <w:r>
                        <w:rPr>
                          <w:rFonts w:ascii="Times New Roman" w:hAnsi="Times New Roman" w:cs="Times New Roman"/>
                          <w:i/>
                          <w:sz w:val="24"/>
                        </w:rPr>
                        <w:t>(Y)</w:t>
                      </w:r>
                    </w:p>
                  </w:txbxContent>
                </v:textbox>
              </v:rect>
            </w:pict>
          </mc:Fallback>
        </mc:AlternateContent>
      </w:r>
      <w:r w:rsidR="00AE4705" w:rsidRPr="00E170E4">
        <w:rPr>
          <w:rFonts w:ascii="Times New Roman" w:hAnsi="Times New Roman" w:cs="Times New Roman"/>
          <w:noProof/>
          <w:sz w:val="24"/>
          <w:lang w:eastAsia="id-ID"/>
        </w:rPr>
        <mc:AlternateContent>
          <mc:Choice Requires="wps">
            <w:drawing>
              <wp:anchor distT="0" distB="0" distL="114300" distR="114300" simplePos="0" relativeHeight="251711488" behindDoc="0" locked="0" layoutInCell="1" allowOverlap="1" wp14:anchorId="2FDA36D7" wp14:editId="6176AA40">
                <wp:simplePos x="0" y="0"/>
                <wp:positionH relativeFrom="column">
                  <wp:posOffset>2454275</wp:posOffset>
                </wp:positionH>
                <wp:positionV relativeFrom="paragraph">
                  <wp:posOffset>2272030</wp:posOffset>
                </wp:positionV>
                <wp:extent cx="0" cy="563880"/>
                <wp:effectExtent l="0" t="0" r="19050" b="26670"/>
                <wp:wrapNone/>
                <wp:docPr id="17" name="Straight Connector 17"/>
                <wp:cNvGraphicFramePr/>
                <a:graphic xmlns:a="http://schemas.openxmlformats.org/drawingml/2006/main">
                  <a:graphicData uri="http://schemas.microsoft.com/office/word/2010/wordprocessingShape">
                    <wps:wsp>
                      <wps:cNvCnPr/>
                      <wps:spPr>
                        <a:xfrm>
                          <a:off x="0" y="0"/>
                          <a:ext cx="0" cy="563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25pt,178.9pt" to="193.25pt,2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" strokecolor="black [3040]"/>
            </w:pict>
          </mc:Fallback>
        </mc:AlternateContent>
      </w:r>
      <w:r w:rsidR="00AE4705" w:rsidRPr="00E170E4">
        <w:rPr>
          <w:rFonts w:ascii="Times New Roman" w:hAnsi="Times New Roman" w:cs="Times New Roman"/>
          <w:noProof/>
          <w:sz w:val="24"/>
          <w:lang w:eastAsia="id-ID"/>
        </w:rPr>
        <mc:AlternateContent>
          <mc:Choice Requires="wps">
            <w:drawing>
              <wp:anchor distT="0" distB="0" distL="114300" distR="114300" simplePos="0" relativeHeight="251713536" behindDoc="0" locked="0" layoutInCell="1" allowOverlap="1" wp14:anchorId="206E326B" wp14:editId="3E90EC31">
                <wp:simplePos x="0" y="0"/>
                <wp:positionH relativeFrom="column">
                  <wp:posOffset>4666615</wp:posOffset>
                </wp:positionH>
                <wp:positionV relativeFrom="paragraph">
                  <wp:posOffset>2260600</wp:posOffset>
                </wp:positionV>
                <wp:extent cx="0" cy="575310"/>
                <wp:effectExtent l="0" t="0" r="19050" b="15240"/>
                <wp:wrapNone/>
                <wp:docPr id="18" name="Straight Connector 18"/>
                <wp:cNvGraphicFramePr/>
                <a:graphic xmlns:a="http://schemas.openxmlformats.org/drawingml/2006/main">
                  <a:graphicData uri="http://schemas.microsoft.com/office/word/2010/wordprocessingShape">
                    <wps:wsp>
                      <wps:cNvCnPr/>
                      <wps:spPr>
                        <a:xfrm>
                          <a:off x="0" y="0"/>
                          <a:ext cx="0" cy="5753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45pt,178pt" to="367.45pt,2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" strokecolor="black [3040]"/>
            </w:pict>
          </mc:Fallback>
        </mc:AlternateContent>
      </w:r>
      <w:r w:rsidR="00475D5F" w:rsidRPr="00E170E4">
        <w:rPr>
          <w:rFonts w:ascii="Times New Roman" w:hAnsi="Times New Roman" w:cs="Times New Roman"/>
          <w:noProof/>
          <w:sz w:val="24"/>
          <w:lang w:eastAsia="id-ID"/>
        </w:rPr>
        <mc:AlternateContent>
          <mc:Choice Requires="wps">
            <w:drawing>
              <wp:anchor distT="0" distB="0" distL="114300" distR="114300" simplePos="0" relativeHeight="251709440" behindDoc="0" locked="0" layoutInCell="1" allowOverlap="1" wp14:anchorId="58C1EBEA" wp14:editId="2284613A">
                <wp:simplePos x="0" y="0"/>
                <wp:positionH relativeFrom="column">
                  <wp:posOffset>366042</wp:posOffset>
                </wp:positionH>
                <wp:positionV relativeFrom="paragraph">
                  <wp:posOffset>2259189</wp:posOffset>
                </wp:positionV>
                <wp:extent cx="0" cy="587022"/>
                <wp:effectExtent l="0" t="0" r="19050" b="22860"/>
                <wp:wrapNone/>
                <wp:docPr id="16" name="Straight Connector 16"/>
                <wp:cNvGraphicFramePr/>
                <a:graphic xmlns:a="http://schemas.openxmlformats.org/drawingml/2006/main">
                  <a:graphicData uri="http://schemas.microsoft.com/office/word/2010/wordprocessingShape">
                    <wps:wsp>
                      <wps:cNvCnPr/>
                      <wps:spPr>
                        <a:xfrm>
                          <a:off x="0" y="0"/>
                          <a:ext cx="0" cy="5870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pt,177.9pt" to="28.8pt,2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" strokecolor="black [3040]"/>
            </w:pict>
          </mc:Fallback>
        </mc:AlternateContent>
      </w:r>
      <w:r w:rsidR="00475D5F" w:rsidRPr="00E170E4">
        <w:rPr>
          <w:rFonts w:ascii="Times New Roman" w:hAnsi="Times New Roman" w:cs="Times New Roman"/>
          <w:noProof/>
          <w:sz w:val="24"/>
          <w:lang w:eastAsia="id-ID"/>
        </w:rPr>
        <mc:AlternateContent>
          <mc:Choice Requires="wps">
            <w:drawing>
              <wp:anchor distT="0" distB="0" distL="114300" distR="114300" simplePos="0" relativeHeight="251705344" behindDoc="0" locked="0" layoutInCell="1" allowOverlap="1" wp14:anchorId="4B92B327" wp14:editId="55EFCB23">
                <wp:simplePos x="0" y="0"/>
                <wp:positionH relativeFrom="column">
                  <wp:posOffset>4672330</wp:posOffset>
                </wp:positionH>
                <wp:positionV relativeFrom="paragraph">
                  <wp:posOffset>740410</wp:posOffset>
                </wp:positionV>
                <wp:extent cx="0" cy="643255"/>
                <wp:effectExtent l="0" t="0" r="19050" b="23495"/>
                <wp:wrapNone/>
                <wp:docPr id="14" name="Straight Connector 14"/>
                <wp:cNvGraphicFramePr/>
                <a:graphic xmlns:a="http://schemas.openxmlformats.org/drawingml/2006/main">
                  <a:graphicData uri="http://schemas.microsoft.com/office/word/2010/wordprocessingShape">
                    <wps:wsp>
                      <wps:cNvCnPr/>
                      <wps:spPr>
                        <a:xfrm>
                          <a:off x="0" y="0"/>
                          <a:ext cx="0" cy="643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67.9pt,58.3pt" to="367.9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" strokecolor="black [3040]"/>
            </w:pict>
          </mc:Fallback>
        </mc:AlternateContent>
      </w:r>
      <w:r w:rsidR="00475D5F" w:rsidRPr="00E170E4">
        <w:rPr>
          <w:rFonts w:ascii="Times New Roman" w:hAnsi="Times New Roman" w:cs="Times New Roman"/>
          <w:noProof/>
          <w:sz w:val="24"/>
          <w:lang w:eastAsia="id-ID"/>
        </w:rPr>
        <mc:AlternateContent>
          <mc:Choice Requires="wps">
            <w:drawing>
              <wp:anchor distT="0" distB="0" distL="114300" distR="114300" simplePos="0" relativeHeight="251707392" behindDoc="0" locked="0" layoutInCell="1" allowOverlap="1" wp14:anchorId="6B50F419" wp14:editId="1BB162FD">
                <wp:simplePos x="0" y="0"/>
                <wp:positionH relativeFrom="column">
                  <wp:posOffset>2454275</wp:posOffset>
                </wp:positionH>
                <wp:positionV relativeFrom="paragraph">
                  <wp:posOffset>734695</wp:posOffset>
                </wp:positionV>
                <wp:extent cx="0" cy="643255"/>
                <wp:effectExtent l="0" t="0" r="19050" b="23495"/>
                <wp:wrapNone/>
                <wp:docPr id="15" name="Straight Connector 15"/>
                <wp:cNvGraphicFramePr/>
                <a:graphic xmlns:a="http://schemas.openxmlformats.org/drawingml/2006/main">
                  <a:graphicData uri="http://schemas.microsoft.com/office/word/2010/wordprocessingShape">
                    <wps:wsp>
                      <wps:cNvCnPr/>
                      <wps:spPr>
                        <a:xfrm>
                          <a:off x="0" y="0"/>
                          <a:ext cx="0" cy="643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93.25pt,57.85pt" to="193.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" strokecolor="black [3040]"/>
            </w:pict>
          </mc:Fallback>
        </mc:AlternateContent>
      </w:r>
      <w:r w:rsidR="00475D5F" w:rsidRPr="00E170E4">
        <w:rPr>
          <w:rFonts w:ascii="Times New Roman" w:hAnsi="Times New Roman" w:cs="Times New Roman"/>
          <w:noProof/>
          <w:sz w:val="24"/>
          <w:lang w:eastAsia="id-ID"/>
        </w:rPr>
        <mc:AlternateContent>
          <mc:Choice Requires="wps">
            <w:drawing>
              <wp:anchor distT="0" distB="0" distL="114300" distR="114300" simplePos="0" relativeHeight="251703296" behindDoc="0" locked="0" layoutInCell="1" allowOverlap="1" wp14:anchorId="7F2F39C8" wp14:editId="51C89E7F">
                <wp:simplePos x="0" y="0"/>
                <wp:positionH relativeFrom="column">
                  <wp:posOffset>388620</wp:posOffset>
                </wp:positionH>
                <wp:positionV relativeFrom="paragraph">
                  <wp:posOffset>734907</wp:posOffset>
                </wp:positionV>
                <wp:extent cx="0" cy="643749"/>
                <wp:effectExtent l="0" t="0" r="19050" b="23495"/>
                <wp:wrapNone/>
                <wp:docPr id="13" name="Straight Connector 13"/>
                <wp:cNvGraphicFramePr/>
                <a:graphic xmlns:a="http://schemas.openxmlformats.org/drawingml/2006/main">
                  <a:graphicData uri="http://schemas.microsoft.com/office/word/2010/wordprocessingShape">
                    <wps:wsp>
                      <wps:cNvCnPr/>
                      <wps:spPr>
                        <a:xfrm>
                          <a:off x="0" y="0"/>
                          <a:ext cx="0" cy="6437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0.6pt,57.85pt" to="30.6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" strokecolor="black [3040]"/>
            </w:pict>
          </mc:Fallback>
        </mc:AlternateContent>
      </w:r>
    </w:p>
    <w:p w:rsidR="00CF1D6A" w:rsidRPr="00B44083" w:rsidRDefault="006D7C42" w:rsidP="00B44083">
      <w:pPr>
        <w:rPr>
          <w:rFonts w:ascii="Times New Roman" w:eastAsia="Times New Roman" w:hAnsi="Times New Roman" w:cs="Times New Roman"/>
          <w:sz w:val="24"/>
          <w:szCs w:val="24"/>
          <w:lang w:bidi="en-US"/>
        </w:rPr>
      </w:pPr>
      <w:r>
        <w:rPr>
          <w:rFonts w:ascii="Times New Roman" w:hAnsi="Times New Roman" w:cs="Times New Roman"/>
          <w:noProof/>
          <w:sz w:val="24"/>
          <w:lang w:eastAsia="id-ID"/>
        </w:rPr>
        <mc:AlternateContent>
          <mc:Choice Requires="wps">
            <w:drawing>
              <wp:anchor distT="0" distB="0" distL="114300" distR="114300" simplePos="0" relativeHeight="251726848" behindDoc="0" locked="0" layoutInCell="1" allowOverlap="1">
                <wp:simplePos x="0" y="0"/>
                <wp:positionH relativeFrom="column">
                  <wp:posOffset>2454487</wp:posOffset>
                </wp:positionH>
                <wp:positionV relativeFrom="paragraph">
                  <wp:posOffset>4278136</wp:posOffset>
                </wp:positionV>
                <wp:extent cx="0" cy="790505"/>
                <wp:effectExtent l="95250" t="0" r="76200" b="48260"/>
                <wp:wrapNone/>
                <wp:docPr id="26" name="Straight Arrow Connector 26"/>
                <wp:cNvGraphicFramePr/>
                <a:graphic xmlns:a="http://schemas.openxmlformats.org/drawingml/2006/main">
                  <a:graphicData uri="http://schemas.microsoft.com/office/word/2010/wordprocessingShape">
                    <wps:wsp>
                      <wps:cNvCnPr/>
                      <wps:spPr>
                        <a:xfrm>
                          <a:off x="0" y="0"/>
                          <a:ext cx="0" cy="79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193.25pt;margin-top:336.85pt;width:0;height:62.2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" strokecolor="black [3040]">
                <v:stroke endarrow="open"/>
              </v:shap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725824" behindDoc="0" locked="0" layoutInCell="1" allowOverlap="1" wp14:anchorId="7D2C2819" wp14:editId="220B3C7F">
                <wp:simplePos x="0" y="0"/>
                <wp:positionH relativeFrom="column">
                  <wp:posOffset>377190</wp:posOffset>
                </wp:positionH>
                <wp:positionV relativeFrom="paragraph">
                  <wp:posOffset>4266565</wp:posOffset>
                </wp:positionV>
                <wp:extent cx="4288790" cy="10795"/>
                <wp:effectExtent l="0" t="0" r="16510" b="27305"/>
                <wp:wrapNone/>
                <wp:docPr id="25" name="Straight Connector 25"/>
                <wp:cNvGraphicFramePr/>
                <a:graphic xmlns:a="http://schemas.openxmlformats.org/drawingml/2006/main">
                  <a:graphicData uri="http://schemas.microsoft.com/office/word/2010/wordprocessingShape">
                    <wps:wsp>
                      <wps:cNvCnPr/>
                      <wps:spPr>
                        <a:xfrm>
                          <a:off x="0" y="0"/>
                          <a:ext cx="4288790"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335.95pt" to="367.4pt,3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" strokecolor="black [3040]"/>
            </w:pict>
          </mc:Fallback>
        </mc:AlternateContent>
      </w:r>
      <w:r w:rsidRPr="00E170E4">
        <w:rPr>
          <w:rFonts w:ascii="Times New Roman" w:hAnsi="Times New Roman" w:cs="Times New Roman"/>
          <w:noProof/>
          <w:sz w:val="24"/>
          <w:lang w:eastAsia="id-ID"/>
        </w:rPr>
        <mc:AlternateContent>
          <mc:Choice Requires="wps">
            <w:drawing>
              <wp:anchor distT="0" distB="0" distL="114300" distR="114300" simplePos="0" relativeHeight="251720704" behindDoc="0" locked="0" layoutInCell="1" allowOverlap="1" wp14:anchorId="41ACEA7E" wp14:editId="21ACCC73">
                <wp:simplePos x="0" y="0"/>
                <wp:positionH relativeFrom="column">
                  <wp:posOffset>354330</wp:posOffset>
                </wp:positionH>
                <wp:positionV relativeFrom="paragraph">
                  <wp:posOffset>3623310</wp:posOffset>
                </wp:positionV>
                <wp:extent cx="10795" cy="642620"/>
                <wp:effectExtent l="0" t="0" r="27305" b="24130"/>
                <wp:wrapNone/>
                <wp:docPr id="22" name="Straight Connector 22"/>
                <wp:cNvGraphicFramePr/>
                <a:graphic xmlns:a="http://schemas.openxmlformats.org/drawingml/2006/main">
                  <a:graphicData uri="http://schemas.microsoft.com/office/word/2010/wordprocessingShape">
                    <wps:wsp>
                      <wps:cNvCnPr/>
                      <wps:spPr>
                        <a:xfrm>
                          <a:off x="0" y="0"/>
                          <a:ext cx="10795" cy="642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285.3pt" to="28.75pt,3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" strokecolor="black [3040]"/>
            </w:pict>
          </mc:Fallback>
        </mc:AlternateContent>
      </w:r>
      <w:r w:rsidRPr="00E170E4">
        <w:rPr>
          <w:rFonts w:ascii="Times New Roman" w:hAnsi="Times New Roman" w:cs="Times New Roman"/>
          <w:noProof/>
          <w:sz w:val="24"/>
          <w:lang w:eastAsia="id-ID"/>
        </w:rPr>
        <mc:AlternateContent>
          <mc:Choice Requires="wps">
            <w:drawing>
              <wp:anchor distT="0" distB="0" distL="114300" distR="114300" simplePos="0" relativeHeight="251724800" behindDoc="0" locked="0" layoutInCell="1" allowOverlap="1" wp14:anchorId="676B9E8E" wp14:editId="26AEA8D8">
                <wp:simplePos x="0" y="0"/>
                <wp:positionH relativeFrom="column">
                  <wp:posOffset>4672330</wp:posOffset>
                </wp:positionH>
                <wp:positionV relativeFrom="paragraph">
                  <wp:posOffset>3685540</wp:posOffset>
                </wp:positionV>
                <wp:extent cx="0" cy="586740"/>
                <wp:effectExtent l="0" t="0" r="19050" b="22860"/>
                <wp:wrapNone/>
                <wp:docPr id="24" name="Straight Connector 24"/>
                <wp:cNvGraphicFramePr/>
                <a:graphic xmlns:a="http://schemas.openxmlformats.org/drawingml/2006/main">
                  <a:graphicData uri="http://schemas.microsoft.com/office/word/2010/wordprocessingShape">
                    <wps:wsp>
                      <wps:cNvCnPr/>
                      <wps:spPr>
                        <a:xfrm>
                          <a:off x="0" y="0"/>
                          <a:ext cx="0" cy="586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9pt,290.2pt" to="367.9pt,3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" strokecolor="black [3040]"/>
            </w:pict>
          </mc:Fallback>
        </mc:AlternateContent>
      </w:r>
      <w:r w:rsidRPr="00E170E4">
        <w:rPr>
          <w:rFonts w:ascii="Times New Roman" w:hAnsi="Times New Roman" w:cs="Times New Roman"/>
          <w:noProof/>
          <w:sz w:val="24"/>
          <w:lang w:eastAsia="id-ID"/>
        </w:rPr>
        <mc:AlternateContent>
          <mc:Choice Requires="wps">
            <w:drawing>
              <wp:anchor distT="0" distB="0" distL="114300" distR="114300" simplePos="0" relativeHeight="251722752" behindDoc="0" locked="0" layoutInCell="1" allowOverlap="1" wp14:anchorId="15903898" wp14:editId="58D7D5B1">
                <wp:simplePos x="0" y="0"/>
                <wp:positionH relativeFrom="column">
                  <wp:posOffset>2453640</wp:posOffset>
                </wp:positionH>
                <wp:positionV relativeFrom="paragraph">
                  <wp:posOffset>3690620</wp:posOffset>
                </wp:positionV>
                <wp:extent cx="0" cy="586740"/>
                <wp:effectExtent l="0" t="0" r="19050" b="22860"/>
                <wp:wrapNone/>
                <wp:docPr id="23" name="Straight Connector 23"/>
                <wp:cNvGraphicFramePr/>
                <a:graphic xmlns:a="http://schemas.openxmlformats.org/drawingml/2006/main">
                  <a:graphicData uri="http://schemas.microsoft.com/office/word/2010/wordprocessingShape">
                    <wps:wsp>
                      <wps:cNvCnPr/>
                      <wps:spPr>
                        <a:xfrm>
                          <a:off x="0" y="0"/>
                          <a:ext cx="0" cy="586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2pt,290.6pt" to="193.2pt,3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" strokecolor="black [3040]"/>
            </w:pict>
          </mc:Fallback>
        </mc:AlternateContent>
      </w:r>
      <w:r w:rsidR="00B44083">
        <w:rPr>
          <w:noProof/>
          <w:lang w:eastAsia="id-ID"/>
        </w:rPr>
        <mc:AlternateContent>
          <mc:Choice Requires="wps">
            <w:drawing>
              <wp:anchor distT="0" distB="0" distL="114300" distR="114300" simplePos="0" relativeHeight="251718656" behindDoc="1" locked="0" layoutInCell="1" allowOverlap="1" wp14:anchorId="786DABC9" wp14:editId="2264250C">
                <wp:simplePos x="0" y="0"/>
                <wp:positionH relativeFrom="column">
                  <wp:posOffset>873125</wp:posOffset>
                </wp:positionH>
                <wp:positionV relativeFrom="paragraph">
                  <wp:posOffset>6187440</wp:posOffset>
                </wp:positionV>
                <wp:extent cx="3228340" cy="563880"/>
                <wp:effectExtent l="0" t="0" r="0" b="7620"/>
                <wp:wrapTight wrapText="bothSides">
                  <wp:wrapPolygon edited="0">
                    <wp:start x="0" y="0"/>
                    <wp:lineTo x="0" y="21162"/>
                    <wp:lineTo x="21413" y="21162"/>
                    <wp:lineTo x="21413"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40" cy="563880"/>
                        </a:xfrm>
                        <a:prstGeom prst="rect">
                          <a:avLst/>
                        </a:prstGeom>
                        <a:solidFill>
                          <a:schemeClr val="bg1"/>
                        </a:solidFill>
                        <a:ln w="9525">
                          <a:noFill/>
                          <a:miter lim="800000"/>
                          <a:headEnd/>
                          <a:tailEnd/>
                        </a:ln>
                      </wps:spPr>
                      <wps:txbx>
                        <w:txbxContent>
                          <w:p w:rsidR="0031158C" w:rsidRPr="00B44083" w:rsidRDefault="0031158C" w:rsidP="00B44083">
                            <w:pPr>
                              <w:jc w:val="center"/>
                              <w:rPr>
                                <w:rFonts w:ascii="Times New Roman" w:hAnsi="Times New Roman" w:cs="Times New Roman"/>
                                <w:b/>
                                <w:sz w:val="24"/>
                              </w:rPr>
                            </w:pPr>
                            <w:r w:rsidRPr="00B44083">
                              <w:rPr>
                                <w:rFonts w:ascii="Times New Roman" w:hAnsi="Times New Roman" w:cs="Times New Roman"/>
                                <w:b/>
                                <w:sz w:val="24"/>
                              </w:rPr>
                              <w:t>Gambar 2.1 Kerangka pemikiran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68.75pt;margin-top:487.2pt;width:254.2pt;height:44.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" fillcolor="white [3212]" stroked="f">
                <v:textbox>
                  <w:txbxContent>
                    <w:p w:rsidR="0031158C" w:rsidRPr="00B44083" w:rsidRDefault="0031158C" w:rsidP="00B44083">
                      <w:pPr>
                        <w:jc w:val="center"/>
                        <w:rPr>
                          <w:rFonts w:ascii="Times New Roman" w:hAnsi="Times New Roman" w:cs="Times New Roman"/>
                          <w:b/>
                          <w:sz w:val="24"/>
                        </w:rPr>
                      </w:pPr>
                      <w:r w:rsidRPr="00B44083">
                        <w:rPr>
                          <w:rFonts w:ascii="Times New Roman" w:hAnsi="Times New Roman" w:cs="Times New Roman"/>
                          <w:b/>
                          <w:sz w:val="24"/>
                        </w:rPr>
                        <w:t>Gambar 2.1 Kerangka pemikiran</w:t>
                      </w:r>
                    </w:p>
                  </w:txbxContent>
                </v:textbox>
                <w10:wrap type="tight"/>
              </v:shape>
            </w:pict>
          </mc:Fallback>
        </mc:AlternateContent>
      </w:r>
      <w:r w:rsidR="00E142F0" w:rsidRPr="00E170E4">
        <w:rPr>
          <w:rFonts w:ascii="Times New Roman" w:hAnsi="Times New Roman" w:cs="Times New Roman"/>
          <w:noProof/>
          <w:sz w:val="24"/>
          <w:lang w:eastAsia="id-ID"/>
        </w:rPr>
        <mc:AlternateContent>
          <mc:Choice Requires="wps">
            <w:drawing>
              <wp:anchor distT="0" distB="0" distL="114300" distR="114300" simplePos="0" relativeHeight="251700224" behindDoc="0" locked="0" layoutInCell="1" allowOverlap="1" wp14:anchorId="225525E1" wp14:editId="379AED99">
                <wp:simplePos x="0" y="0"/>
                <wp:positionH relativeFrom="column">
                  <wp:posOffset>3763998</wp:posOffset>
                </wp:positionH>
                <wp:positionV relativeFrom="paragraph">
                  <wp:posOffset>2507685</wp:posOffset>
                </wp:positionV>
                <wp:extent cx="1647401" cy="1185333"/>
                <wp:effectExtent l="0" t="0" r="10160" b="15240"/>
                <wp:wrapNone/>
                <wp:docPr id="10" name="Rectangle 10"/>
                <wp:cNvGraphicFramePr/>
                <a:graphic xmlns:a="http://schemas.openxmlformats.org/drawingml/2006/main">
                  <a:graphicData uri="http://schemas.microsoft.com/office/word/2010/wordprocessingShape">
                    <wps:wsp>
                      <wps:cNvSpPr/>
                      <wps:spPr>
                        <a:xfrm>
                          <a:off x="0" y="0"/>
                          <a:ext cx="1647401" cy="1185333"/>
                        </a:xfrm>
                        <a:prstGeom prst="rect">
                          <a:avLst/>
                        </a:prstGeom>
                        <a:ln/>
                      </wps:spPr>
                      <wps:style>
                        <a:lnRef idx="2">
                          <a:schemeClr val="dk1"/>
                        </a:lnRef>
                        <a:fillRef idx="1">
                          <a:schemeClr val="lt1"/>
                        </a:fillRef>
                        <a:effectRef idx="0">
                          <a:schemeClr val="dk1"/>
                        </a:effectRef>
                        <a:fontRef idx="minor">
                          <a:schemeClr val="dk1"/>
                        </a:fontRef>
                      </wps:style>
                      <wps:txbx>
                        <w:txbxContent>
                          <w:p w:rsidR="0031158C" w:rsidRPr="00E170E4" w:rsidRDefault="0031158C" w:rsidP="00E170E4">
                            <w:pPr>
                              <w:jc w:val="both"/>
                              <w:rPr>
                                <w:rFonts w:ascii="Times New Roman" w:hAnsi="Times New Roman" w:cs="Times New Roman"/>
                                <w:sz w:val="24"/>
                              </w:rPr>
                            </w:pPr>
                            <w:r w:rsidRPr="00E170E4">
                              <w:rPr>
                                <w:rFonts w:ascii="Times New Roman" w:hAnsi="Times New Roman" w:cs="Times New Roman"/>
                                <w:sz w:val="24"/>
                              </w:rPr>
                              <w:t>Semakin banyak sumber daya untuk melakukan perencanaan pajak atau tax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1" style="position:absolute;margin-left:296.4pt;margin-top:197.45pt;width:129.7pt;height:9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" fillcolor="white [3201]" strokecolor="black [3200]" strokeweight="2pt">
                <v:textbox>
                  <w:txbxContent>
                    <w:p w:rsidR="0031158C" w:rsidRPr="00E170E4" w:rsidRDefault="0031158C" w:rsidP="00E170E4">
                      <w:pPr>
                        <w:jc w:val="both"/>
                        <w:rPr>
                          <w:rFonts w:ascii="Times New Roman" w:hAnsi="Times New Roman" w:cs="Times New Roman"/>
                          <w:sz w:val="24"/>
                        </w:rPr>
                      </w:pPr>
                      <w:r w:rsidRPr="00E170E4">
                        <w:rPr>
                          <w:rFonts w:ascii="Times New Roman" w:hAnsi="Times New Roman" w:cs="Times New Roman"/>
                          <w:sz w:val="24"/>
                        </w:rPr>
                        <w:t>Semakin banyak sumber daya untuk melakukan perencanaan pajak atau tax planning</w:t>
                      </w:r>
                    </w:p>
                  </w:txbxContent>
                </v:textbox>
              </v:rect>
            </w:pict>
          </mc:Fallback>
        </mc:AlternateContent>
      </w:r>
      <w:r w:rsidR="00E142F0" w:rsidRPr="00E170E4">
        <w:rPr>
          <w:rFonts w:ascii="Times New Roman" w:hAnsi="Times New Roman" w:cs="Times New Roman"/>
          <w:noProof/>
          <w:sz w:val="24"/>
          <w:lang w:eastAsia="id-ID"/>
        </w:rPr>
        <mc:AlternateContent>
          <mc:Choice Requires="wps">
            <w:drawing>
              <wp:anchor distT="0" distB="0" distL="114300" distR="114300" simplePos="0" relativeHeight="251698176" behindDoc="0" locked="0" layoutInCell="1" allowOverlap="1" wp14:anchorId="353868C1" wp14:editId="50179213">
                <wp:simplePos x="0" y="0"/>
                <wp:positionH relativeFrom="column">
                  <wp:posOffset>1720709</wp:posOffset>
                </wp:positionH>
                <wp:positionV relativeFrom="paragraph">
                  <wp:posOffset>2507685</wp:posOffset>
                </wp:positionV>
                <wp:extent cx="1534230" cy="1185333"/>
                <wp:effectExtent l="0" t="0" r="27940" b="15240"/>
                <wp:wrapNone/>
                <wp:docPr id="9" name="Rectangle 9"/>
                <wp:cNvGraphicFramePr/>
                <a:graphic xmlns:a="http://schemas.openxmlformats.org/drawingml/2006/main">
                  <a:graphicData uri="http://schemas.microsoft.com/office/word/2010/wordprocessingShape">
                    <wps:wsp>
                      <wps:cNvSpPr/>
                      <wps:spPr>
                        <a:xfrm>
                          <a:off x="0" y="0"/>
                          <a:ext cx="1534230" cy="1185333"/>
                        </a:xfrm>
                        <a:prstGeom prst="rect">
                          <a:avLst/>
                        </a:prstGeom>
                        <a:ln/>
                      </wps:spPr>
                      <wps:style>
                        <a:lnRef idx="2">
                          <a:schemeClr val="dk1"/>
                        </a:lnRef>
                        <a:fillRef idx="1">
                          <a:schemeClr val="lt1"/>
                        </a:fillRef>
                        <a:effectRef idx="0">
                          <a:schemeClr val="dk1"/>
                        </a:effectRef>
                        <a:fontRef idx="minor">
                          <a:schemeClr val="dk1"/>
                        </a:fontRef>
                      </wps:style>
                      <wps:txbx>
                        <w:txbxContent>
                          <w:p w:rsidR="0031158C" w:rsidRDefault="0031158C" w:rsidP="00E170E4">
                            <w:pPr>
                              <w:jc w:val="both"/>
                            </w:pPr>
                            <w:r w:rsidRPr="00E170E4">
                              <w:rPr>
                                <w:rFonts w:ascii="Times New Roman" w:hAnsi="Times New Roman" w:cs="Times New Roman"/>
                                <w:sz w:val="24"/>
                              </w:rPr>
                              <w:t>Beban bunga yang tinggi menyebabkan berkurangnya beban pajak</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2" style="position:absolute;margin-left:135.5pt;margin-top:197.45pt;width:120.8pt;height:93.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" fillcolor="white [3201]" strokecolor="black [3200]" strokeweight="2pt">
                <v:textbox>
                  <w:txbxContent>
                    <w:p w:rsidR="0031158C" w:rsidRDefault="0031158C" w:rsidP="00E170E4">
                      <w:pPr>
                        <w:jc w:val="both"/>
                      </w:pPr>
                      <w:r w:rsidRPr="00E170E4">
                        <w:rPr>
                          <w:rFonts w:ascii="Times New Roman" w:hAnsi="Times New Roman" w:cs="Times New Roman"/>
                          <w:sz w:val="24"/>
                        </w:rPr>
                        <w:t>Beban bunga yang tinggi menyebabkan berkurangnya beban pajak</w:t>
                      </w:r>
                      <w:r>
                        <w:t>.</w:t>
                      </w:r>
                    </w:p>
                  </w:txbxContent>
                </v:textbox>
              </v:rect>
            </w:pict>
          </mc:Fallback>
        </mc:AlternateContent>
      </w:r>
      <w:r w:rsidR="00E142F0" w:rsidRPr="00E170E4">
        <w:rPr>
          <w:rFonts w:ascii="Times New Roman" w:hAnsi="Times New Roman" w:cs="Times New Roman"/>
          <w:noProof/>
          <w:sz w:val="24"/>
          <w:lang w:eastAsia="id-ID"/>
        </w:rPr>
        <mc:AlternateContent>
          <mc:Choice Requires="wps">
            <w:drawing>
              <wp:anchor distT="0" distB="0" distL="114300" distR="114300" simplePos="0" relativeHeight="251696128" behindDoc="0" locked="0" layoutInCell="1" allowOverlap="1" wp14:anchorId="5F80CDCE" wp14:editId="6B64417C">
                <wp:simplePos x="0" y="0"/>
                <wp:positionH relativeFrom="column">
                  <wp:posOffset>-390313</wp:posOffset>
                </wp:positionH>
                <wp:positionV relativeFrom="paragraph">
                  <wp:posOffset>2507686</wp:posOffset>
                </wp:positionV>
                <wp:extent cx="1646766" cy="1128888"/>
                <wp:effectExtent l="0" t="0" r="10795" b="14605"/>
                <wp:wrapNone/>
                <wp:docPr id="8" name="Rectangle 8"/>
                <wp:cNvGraphicFramePr/>
                <a:graphic xmlns:a="http://schemas.openxmlformats.org/drawingml/2006/main">
                  <a:graphicData uri="http://schemas.microsoft.com/office/word/2010/wordprocessingShape">
                    <wps:wsp>
                      <wps:cNvSpPr/>
                      <wps:spPr>
                        <a:xfrm>
                          <a:off x="0" y="0"/>
                          <a:ext cx="1646766" cy="1128888"/>
                        </a:xfrm>
                        <a:prstGeom prst="rect">
                          <a:avLst/>
                        </a:prstGeom>
                        <a:ln/>
                      </wps:spPr>
                      <wps:style>
                        <a:lnRef idx="2">
                          <a:schemeClr val="dk1"/>
                        </a:lnRef>
                        <a:fillRef idx="1">
                          <a:schemeClr val="lt1"/>
                        </a:fillRef>
                        <a:effectRef idx="0">
                          <a:schemeClr val="dk1"/>
                        </a:effectRef>
                        <a:fontRef idx="minor">
                          <a:schemeClr val="dk1"/>
                        </a:fontRef>
                      </wps:style>
                      <wps:txbx>
                        <w:txbxContent>
                          <w:p w:rsidR="0031158C" w:rsidRPr="00E170E4" w:rsidRDefault="0031158C" w:rsidP="00E170E4">
                            <w:pPr>
                              <w:jc w:val="both"/>
                              <w:rPr>
                                <w:rFonts w:ascii="Times New Roman" w:hAnsi="Times New Roman" w:cs="Times New Roman"/>
                                <w:sz w:val="24"/>
                              </w:rPr>
                            </w:pPr>
                            <w:r w:rsidRPr="00E170E4">
                              <w:rPr>
                                <w:rFonts w:ascii="Times New Roman" w:hAnsi="Times New Roman" w:cs="Times New Roman"/>
                                <w:sz w:val="24"/>
                              </w:rPr>
                              <w:t>Memiliki laba yang tinggi, memiliki kesempatan untuk melakukan tax planning atau perencanaan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3" style="position:absolute;margin-left:-30.75pt;margin-top:197.45pt;width:129.65pt;height:88.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" fillcolor="white [3201]" strokecolor="black [3200]" strokeweight="2pt">
                <v:textbox>
                  <w:txbxContent>
                    <w:p w:rsidR="0031158C" w:rsidRPr="00E170E4" w:rsidRDefault="0031158C" w:rsidP="00E170E4">
                      <w:pPr>
                        <w:jc w:val="both"/>
                        <w:rPr>
                          <w:rFonts w:ascii="Times New Roman" w:hAnsi="Times New Roman" w:cs="Times New Roman"/>
                          <w:sz w:val="24"/>
                        </w:rPr>
                      </w:pPr>
                      <w:r w:rsidRPr="00E170E4">
                        <w:rPr>
                          <w:rFonts w:ascii="Times New Roman" w:hAnsi="Times New Roman" w:cs="Times New Roman"/>
                          <w:sz w:val="24"/>
                        </w:rPr>
                        <w:t>Memiliki laba yang tinggi, memiliki kesempatan untuk melakukan tax planning atau perencanaan pajak</w:t>
                      </w:r>
                    </w:p>
                  </w:txbxContent>
                </v:textbox>
              </v:rect>
            </w:pict>
          </mc:Fallback>
        </mc:AlternateContent>
      </w:r>
      <w:r w:rsidR="00E142F0" w:rsidRPr="00E170E4">
        <w:rPr>
          <w:rFonts w:ascii="Times New Roman" w:hAnsi="Times New Roman" w:cs="Times New Roman"/>
          <w:noProof/>
          <w:sz w:val="24"/>
          <w:lang w:eastAsia="id-ID"/>
        </w:rPr>
        <mc:AlternateContent>
          <mc:Choice Requires="wps">
            <w:drawing>
              <wp:anchor distT="0" distB="0" distL="114300" distR="114300" simplePos="0" relativeHeight="251694080" behindDoc="0" locked="0" layoutInCell="1" allowOverlap="1" wp14:anchorId="1D849A52" wp14:editId="0320F590">
                <wp:simplePos x="0" y="0"/>
                <wp:positionH relativeFrom="column">
                  <wp:posOffset>3831731</wp:posOffset>
                </wp:positionH>
                <wp:positionV relativeFrom="paragraph">
                  <wp:posOffset>1028841</wp:posOffset>
                </wp:positionV>
                <wp:extent cx="1579668" cy="891540"/>
                <wp:effectExtent l="0" t="0" r="20955" b="22860"/>
                <wp:wrapNone/>
                <wp:docPr id="7" name="Rectangle 7"/>
                <wp:cNvGraphicFramePr/>
                <a:graphic xmlns:a="http://schemas.openxmlformats.org/drawingml/2006/main">
                  <a:graphicData uri="http://schemas.microsoft.com/office/word/2010/wordprocessingShape">
                    <wps:wsp>
                      <wps:cNvSpPr/>
                      <wps:spPr>
                        <a:xfrm>
                          <a:off x="0" y="0"/>
                          <a:ext cx="1579668" cy="891540"/>
                        </a:xfrm>
                        <a:prstGeom prst="rect">
                          <a:avLst/>
                        </a:prstGeom>
                        <a:ln/>
                      </wps:spPr>
                      <wps:style>
                        <a:lnRef idx="2">
                          <a:schemeClr val="dk1"/>
                        </a:lnRef>
                        <a:fillRef idx="1">
                          <a:schemeClr val="lt1"/>
                        </a:fillRef>
                        <a:effectRef idx="0">
                          <a:schemeClr val="dk1"/>
                        </a:effectRef>
                        <a:fontRef idx="minor">
                          <a:schemeClr val="dk1"/>
                        </a:fontRef>
                      </wps:style>
                      <wps:txbx>
                        <w:txbxContent>
                          <w:p w:rsidR="0031158C" w:rsidRPr="00E170E4" w:rsidRDefault="0031158C" w:rsidP="00E170E4">
                            <w:pPr>
                              <w:jc w:val="both"/>
                              <w:rPr>
                                <w:rFonts w:ascii="Times New Roman" w:hAnsi="Times New Roman" w:cs="Times New Roman"/>
                                <w:sz w:val="24"/>
                              </w:rPr>
                            </w:pPr>
                            <w:r w:rsidRPr="00E170E4">
                              <w:rPr>
                                <w:rFonts w:ascii="Times New Roman" w:hAnsi="Times New Roman" w:cs="Times New Roman"/>
                                <w:sz w:val="24"/>
                              </w:rPr>
                              <w:t>Semakin besar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34" style="position:absolute;margin-left:301.7pt;margin-top:81pt;width:124.4pt;height:70.2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" fillcolor="white [3201]" strokecolor="black [3200]" strokeweight="2pt">
                <v:textbox>
                  <w:txbxContent>
                    <w:p w:rsidR="0031158C" w:rsidRPr="00E170E4" w:rsidRDefault="0031158C" w:rsidP="00E170E4">
                      <w:pPr>
                        <w:jc w:val="both"/>
                        <w:rPr>
                          <w:rFonts w:ascii="Times New Roman" w:hAnsi="Times New Roman" w:cs="Times New Roman"/>
                          <w:sz w:val="24"/>
                        </w:rPr>
                      </w:pPr>
                      <w:r w:rsidRPr="00E170E4">
                        <w:rPr>
                          <w:rFonts w:ascii="Times New Roman" w:hAnsi="Times New Roman" w:cs="Times New Roman"/>
                          <w:sz w:val="24"/>
                        </w:rPr>
                        <w:t>Semakin besar perusahaan</w:t>
                      </w:r>
                    </w:p>
                  </w:txbxContent>
                </v:textbox>
              </v:rect>
            </w:pict>
          </mc:Fallback>
        </mc:AlternateContent>
      </w:r>
      <w:r w:rsidR="00E142F0" w:rsidRPr="00E170E4">
        <w:rPr>
          <w:rFonts w:ascii="Times New Roman" w:hAnsi="Times New Roman" w:cs="Times New Roman"/>
          <w:noProof/>
          <w:sz w:val="24"/>
          <w:lang w:eastAsia="id-ID"/>
        </w:rPr>
        <mc:AlternateContent>
          <mc:Choice Requires="wps">
            <w:drawing>
              <wp:anchor distT="0" distB="0" distL="114300" distR="114300" simplePos="0" relativeHeight="251692032" behindDoc="0" locked="0" layoutInCell="1" allowOverlap="1" wp14:anchorId="240A665D" wp14:editId="3E05C245">
                <wp:simplePos x="0" y="0"/>
                <wp:positionH relativeFrom="column">
                  <wp:posOffset>1720709</wp:posOffset>
                </wp:positionH>
                <wp:positionV relativeFrom="paragraph">
                  <wp:posOffset>1040130</wp:posOffset>
                </wp:positionV>
                <wp:extent cx="1534230" cy="891540"/>
                <wp:effectExtent l="0" t="0" r="27940" b="22860"/>
                <wp:wrapNone/>
                <wp:docPr id="6" name="Rectangle 6"/>
                <wp:cNvGraphicFramePr/>
                <a:graphic xmlns:a="http://schemas.openxmlformats.org/drawingml/2006/main">
                  <a:graphicData uri="http://schemas.microsoft.com/office/word/2010/wordprocessingShape">
                    <wps:wsp>
                      <wps:cNvSpPr/>
                      <wps:spPr>
                        <a:xfrm>
                          <a:off x="0" y="0"/>
                          <a:ext cx="1534230" cy="891540"/>
                        </a:xfrm>
                        <a:prstGeom prst="rect">
                          <a:avLst/>
                        </a:prstGeom>
                        <a:ln/>
                      </wps:spPr>
                      <wps:style>
                        <a:lnRef idx="2">
                          <a:schemeClr val="dk1"/>
                        </a:lnRef>
                        <a:fillRef idx="1">
                          <a:schemeClr val="lt1"/>
                        </a:fillRef>
                        <a:effectRef idx="0">
                          <a:schemeClr val="dk1"/>
                        </a:effectRef>
                        <a:fontRef idx="minor">
                          <a:schemeClr val="dk1"/>
                        </a:fontRef>
                      </wps:style>
                      <wps:txbx>
                        <w:txbxContent>
                          <w:p w:rsidR="0031158C" w:rsidRPr="00E170E4" w:rsidRDefault="0031158C" w:rsidP="00E170E4">
                            <w:pPr>
                              <w:jc w:val="both"/>
                              <w:rPr>
                                <w:rFonts w:ascii="Times New Roman" w:hAnsi="Times New Roman" w:cs="Times New Roman"/>
                                <w:sz w:val="24"/>
                              </w:rPr>
                            </w:pPr>
                            <w:r w:rsidRPr="00C41345">
                              <w:rPr>
                                <w:rFonts w:ascii="Times New Roman" w:hAnsi="Times New Roman" w:cs="Times New Roman"/>
                                <w:i/>
                                <w:sz w:val="24"/>
                              </w:rPr>
                              <w:t>Leverage</w:t>
                            </w:r>
                            <w:r w:rsidRPr="00E170E4">
                              <w:rPr>
                                <w:rFonts w:ascii="Times New Roman" w:hAnsi="Times New Roman" w:cs="Times New Roman"/>
                                <w:sz w:val="24"/>
                              </w:rPr>
                              <w:t xml:space="preserve"> semakin tinggi, beban bunga menjadi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35" style="position:absolute;margin-left:135.5pt;margin-top:81.9pt;width:120.8pt;height:70.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" fillcolor="white [3201]" strokecolor="black [3200]" strokeweight="2pt">
                <v:textbox>
                  <w:txbxContent>
                    <w:p w:rsidR="0031158C" w:rsidRPr="00E170E4" w:rsidRDefault="0031158C" w:rsidP="00E170E4">
                      <w:pPr>
                        <w:jc w:val="both"/>
                        <w:rPr>
                          <w:rFonts w:ascii="Times New Roman" w:hAnsi="Times New Roman" w:cs="Times New Roman"/>
                          <w:sz w:val="24"/>
                        </w:rPr>
                      </w:pPr>
                      <w:r w:rsidRPr="00C41345">
                        <w:rPr>
                          <w:rFonts w:ascii="Times New Roman" w:hAnsi="Times New Roman" w:cs="Times New Roman"/>
                          <w:i/>
                          <w:sz w:val="24"/>
                        </w:rPr>
                        <w:t>Leverage</w:t>
                      </w:r>
                      <w:r w:rsidRPr="00E170E4">
                        <w:rPr>
                          <w:rFonts w:ascii="Times New Roman" w:hAnsi="Times New Roman" w:cs="Times New Roman"/>
                          <w:sz w:val="24"/>
                        </w:rPr>
                        <w:t xml:space="preserve"> semakin tinggi, beban bunga menjadi tinggi</w:t>
                      </w:r>
                    </w:p>
                  </w:txbxContent>
                </v:textbox>
              </v:rect>
            </w:pict>
          </mc:Fallback>
        </mc:AlternateContent>
      </w:r>
      <w:r w:rsidR="00E142F0" w:rsidRPr="00E170E4">
        <w:rPr>
          <w:rFonts w:ascii="Times New Roman" w:hAnsi="Times New Roman" w:cs="Times New Roman"/>
          <w:noProof/>
          <w:sz w:val="24"/>
          <w:lang w:eastAsia="id-ID"/>
        </w:rPr>
        <mc:AlternateContent>
          <mc:Choice Requires="wps">
            <w:drawing>
              <wp:anchor distT="0" distB="0" distL="114300" distR="114300" simplePos="0" relativeHeight="251689984" behindDoc="0" locked="0" layoutInCell="1" allowOverlap="1" wp14:anchorId="125F3B49" wp14:editId="6A7221FB">
                <wp:simplePos x="0" y="0"/>
                <wp:positionH relativeFrom="column">
                  <wp:posOffset>-390312</wp:posOffset>
                </wp:positionH>
                <wp:positionV relativeFrom="paragraph">
                  <wp:posOffset>1051419</wp:posOffset>
                </wp:positionV>
                <wp:extent cx="1647472" cy="891540"/>
                <wp:effectExtent l="0" t="0" r="10160" b="22860"/>
                <wp:wrapNone/>
                <wp:docPr id="5" name="Rectangle 5"/>
                <wp:cNvGraphicFramePr/>
                <a:graphic xmlns:a="http://schemas.openxmlformats.org/drawingml/2006/main">
                  <a:graphicData uri="http://schemas.microsoft.com/office/word/2010/wordprocessingShape">
                    <wps:wsp>
                      <wps:cNvSpPr/>
                      <wps:spPr>
                        <a:xfrm>
                          <a:off x="0" y="0"/>
                          <a:ext cx="1647472" cy="891540"/>
                        </a:xfrm>
                        <a:prstGeom prst="rect">
                          <a:avLst/>
                        </a:prstGeom>
                        <a:ln/>
                      </wps:spPr>
                      <wps:style>
                        <a:lnRef idx="2">
                          <a:schemeClr val="dk1"/>
                        </a:lnRef>
                        <a:fillRef idx="1">
                          <a:schemeClr val="lt1"/>
                        </a:fillRef>
                        <a:effectRef idx="0">
                          <a:schemeClr val="dk1"/>
                        </a:effectRef>
                        <a:fontRef idx="minor">
                          <a:schemeClr val="dk1"/>
                        </a:fontRef>
                      </wps:style>
                      <wps:txbx>
                        <w:txbxContent>
                          <w:p w:rsidR="0031158C" w:rsidRPr="00E170E4" w:rsidRDefault="0031158C" w:rsidP="00E170E4">
                            <w:pPr>
                              <w:jc w:val="both"/>
                              <w:rPr>
                                <w:rFonts w:ascii="Times New Roman" w:hAnsi="Times New Roman" w:cs="Times New Roman"/>
                                <w:sz w:val="24"/>
                              </w:rPr>
                            </w:pPr>
                            <w:r w:rsidRPr="00E170E4">
                              <w:rPr>
                                <w:rFonts w:ascii="Times New Roman" w:hAnsi="Times New Roman" w:cs="Times New Roman"/>
                                <w:sz w:val="24"/>
                              </w:rPr>
                              <w:t>Laba</w:t>
                            </w:r>
                            <w:r>
                              <w:rPr>
                                <w:rFonts w:ascii="Times New Roman" w:hAnsi="Times New Roman" w:cs="Times New Roman"/>
                                <w:sz w:val="24"/>
                              </w:rPr>
                              <w:t xml:space="preserve"> </w:t>
                            </w:r>
                            <w:r w:rsidRPr="00E170E4">
                              <w:rPr>
                                <w:rFonts w:ascii="Times New Roman" w:hAnsi="Times New Roman" w:cs="Times New Roman"/>
                                <w:sz w:val="24"/>
                              </w:rPr>
                              <w:t>perusahaan semakin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6" style="position:absolute;margin-left:-30.75pt;margin-top:82.8pt;width:129.7pt;height:70.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" fillcolor="white [3201]" strokecolor="black [3200]" strokeweight="2pt">
                <v:textbox>
                  <w:txbxContent>
                    <w:p w:rsidR="0031158C" w:rsidRPr="00E170E4" w:rsidRDefault="0031158C" w:rsidP="00E170E4">
                      <w:pPr>
                        <w:jc w:val="both"/>
                        <w:rPr>
                          <w:rFonts w:ascii="Times New Roman" w:hAnsi="Times New Roman" w:cs="Times New Roman"/>
                          <w:sz w:val="24"/>
                        </w:rPr>
                      </w:pPr>
                      <w:r w:rsidRPr="00E170E4">
                        <w:rPr>
                          <w:rFonts w:ascii="Times New Roman" w:hAnsi="Times New Roman" w:cs="Times New Roman"/>
                          <w:sz w:val="24"/>
                        </w:rPr>
                        <w:t>Laba</w:t>
                      </w:r>
                      <w:r>
                        <w:rPr>
                          <w:rFonts w:ascii="Times New Roman" w:hAnsi="Times New Roman" w:cs="Times New Roman"/>
                          <w:sz w:val="24"/>
                        </w:rPr>
                        <w:t xml:space="preserve"> </w:t>
                      </w:r>
                      <w:r w:rsidRPr="00E170E4">
                        <w:rPr>
                          <w:rFonts w:ascii="Times New Roman" w:hAnsi="Times New Roman" w:cs="Times New Roman"/>
                          <w:sz w:val="24"/>
                        </w:rPr>
                        <w:t>perusahaan semakin tinggi</w:t>
                      </w:r>
                    </w:p>
                  </w:txbxContent>
                </v:textbox>
              </v:rect>
            </w:pict>
          </mc:Fallback>
        </mc:AlternateContent>
      </w:r>
      <w:r w:rsidR="00837AFA">
        <w:br w:type="page"/>
      </w:r>
      <w:bookmarkStart w:id="0" w:name="_GoBack"/>
      <w:bookmarkEnd w:id="0"/>
    </w:p>
    <w:p w:rsidR="00531774" w:rsidRPr="00BD23AB" w:rsidRDefault="00AD4949" w:rsidP="005D154D">
      <w:pPr>
        <w:spacing w:line="480" w:lineRule="auto"/>
        <w:jc w:val="both"/>
        <w:rPr>
          <w:rFonts w:ascii="Times New Roman" w:hAnsi="Times New Roman" w:cs="Times New Roman"/>
          <w:b/>
          <w:color w:val="000000"/>
          <w:sz w:val="24"/>
          <w:szCs w:val="24"/>
          <w:lang w:bidi="en-US"/>
        </w:rPr>
      </w:pPr>
      <w:r w:rsidRPr="00BD23AB">
        <w:rPr>
          <w:rFonts w:ascii="Times New Roman" w:hAnsi="Times New Roman" w:cs="Times New Roman"/>
          <w:b/>
          <w:color w:val="000000"/>
          <w:sz w:val="24"/>
          <w:szCs w:val="24"/>
          <w:lang w:bidi="en-US"/>
        </w:rPr>
        <w:lastRenderedPageBreak/>
        <w:t>2.3</w:t>
      </w:r>
      <w:r w:rsidRPr="00BD23AB">
        <w:rPr>
          <w:rFonts w:ascii="Times New Roman" w:hAnsi="Times New Roman" w:cs="Times New Roman"/>
          <w:b/>
          <w:color w:val="000000"/>
          <w:sz w:val="24"/>
          <w:szCs w:val="24"/>
          <w:lang w:bidi="en-US"/>
        </w:rPr>
        <w:tab/>
        <w:t xml:space="preserve">Hipotesis </w:t>
      </w:r>
    </w:p>
    <w:p w:rsidR="00205FB3" w:rsidRPr="00FC4CBB" w:rsidRDefault="00205FB3" w:rsidP="00205FB3">
      <w:pPr>
        <w:pStyle w:val="Default"/>
        <w:spacing w:line="480" w:lineRule="auto"/>
        <w:ind w:firstLine="720"/>
        <w:jc w:val="both"/>
        <w:rPr>
          <w:szCs w:val="23"/>
        </w:rPr>
      </w:pPr>
      <w:r w:rsidRPr="00FC4CBB">
        <w:rPr>
          <w:szCs w:val="23"/>
        </w:rPr>
        <w:t xml:space="preserve">Berdasarkan uraian kerangka pemikiran, maka penulis dapat menyimpulkan beberapa hipotesis yang telah diuraikan sebelumnya, diantaranya: </w:t>
      </w:r>
    </w:p>
    <w:p w:rsidR="00205FB3" w:rsidRPr="00FC4CBB" w:rsidRDefault="00205FB3" w:rsidP="00205FB3">
      <w:pPr>
        <w:pStyle w:val="Default"/>
        <w:spacing w:line="480" w:lineRule="auto"/>
        <w:jc w:val="both"/>
        <w:rPr>
          <w:szCs w:val="23"/>
        </w:rPr>
      </w:pPr>
      <w:r w:rsidRPr="00B57BB6">
        <w:rPr>
          <w:i/>
          <w:color w:val="000000" w:themeColor="text1"/>
        </w:rPr>
        <w:t>H</w:t>
      </w:r>
      <w:r w:rsidRPr="00B57BB6">
        <w:rPr>
          <w:i/>
          <w:color w:val="000000" w:themeColor="text1"/>
          <w:vertAlign w:val="subscript"/>
        </w:rPr>
        <w:t>1</w:t>
      </w:r>
      <w:r w:rsidRPr="00FC4CBB">
        <w:rPr>
          <w:szCs w:val="23"/>
        </w:rPr>
        <w:t xml:space="preserve">: </w:t>
      </w:r>
      <w:r>
        <w:rPr>
          <w:szCs w:val="23"/>
        </w:rPr>
        <w:tab/>
      </w:r>
      <w:r w:rsidRPr="00FC4CBB">
        <w:rPr>
          <w:szCs w:val="23"/>
        </w:rPr>
        <w:t xml:space="preserve">Profitabilitas </w:t>
      </w:r>
      <w:r w:rsidR="002D4B2D">
        <w:rPr>
          <w:szCs w:val="23"/>
          <w:lang w:val="id-ID"/>
        </w:rPr>
        <w:t xml:space="preserve">dapat </w:t>
      </w:r>
      <w:r w:rsidRPr="00FC4CBB">
        <w:rPr>
          <w:szCs w:val="23"/>
        </w:rPr>
        <w:t xml:space="preserve">berpengaruh terhadap </w:t>
      </w:r>
      <w:r w:rsidRPr="00FC4CBB">
        <w:rPr>
          <w:i/>
          <w:iCs/>
          <w:szCs w:val="23"/>
        </w:rPr>
        <w:t>tax avoidance</w:t>
      </w:r>
      <w:r w:rsidRPr="00FC4CBB">
        <w:rPr>
          <w:szCs w:val="23"/>
        </w:rPr>
        <w:t xml:space="preserve">. </w:t>
      </w:r>
    </w:p>
    <w:p w:rsidR="00205FB3" w:rsidRDefault="00205FB3" w:rsidP="00205FB3">
      <w:pPr>
        <w:tabs>
          <w:tab w:val="left" w:pos="720"/>
        </w:tabs>
        <w:jc w:val="both"/>
        <w:rPr>
          <w:rFonts w:ascii="Times New Roman" w:hAnsi="Times New Roman" w:cs="Times New Roman"/>
          <w:sz w:val="24"/>
          <w:szCs w:val="23"/>
        </w:rPr>
      </w:pPr>
      <w:r w:rsidRPr="00B57BB6">
        <w:rPr>
          <w:rFonts w:ascii="Times New Roman" w:hAnsi="Times New Roman" w:cs="Times New Roman"/>
          <w:i/>
          <w:color w:val="000000" w:themeColor="text1"/>
          <w:sz w:val="24"/>
          <w:szCs w:val="24"/>
        </w:rPr>
        <w:t>H</w:t>
      </w:r>
      <w:r w:rsidRPr="00B57BB6">
        <w:rPr>
          <w:rFonts w:ascii="Times New Roman" w:hAnsi="Times New Roman" w:cs="Times New Roman"/>
          <w:i/>
          <w:color w:val="000000" w:themeColor="text1"/>
          <w:sz w:val="24"/>
          <w:szCs w:val="24"/>
          <w:vertAlign w:val="subscript"/>
        </w:rPr>
        <w:t>2</w:t>
      </w:r>
      <w:r w:rsidRPr="00FC4CBB">
        <w:rPr>
          <w:rFonts w:ascii="Times New Roman" w:hAnsi="Times New Roman" w:cs="Times New Roman"/>
          <w:sz w:val="24"/>
          <w:szCs w:val="23"/>
        </w:rPr>
        <w:t>:</w:t>
      </w:r>
      <w:r>
        <w:rPr>
          <w:rFonts w:ascii="Times New Roman" w:hAnsi="Times New Roman" w:cs="Times New Roman"/>
          <w:sz w:val="24"/>
          <w:szCs w:val="23"/>
        </w:rPr>
        <w:tab/>
      </w:r>
      <w:r w:rsidRPr="00FC4CBB">
        <w:rPr>
          <w:rFonts w:ascii="Times New Roman" w:hAnsi="Times New Roman" w:cs="Times New Roman"/>
          <w:sz w:val="24"/>
          <w:szCs w:val="23"/>
        </w:rPr>
        <w:t xml:space="preserve"> </w:t>
      </w:r>
      <w:r w:rsidR="002D4B2D">
        <w:rPr>
          <w:rFonts w:ascii="Times New Roman" w:hAnsi="Times New Roman" w:cs="Times New Roman"/>
          <w:i/>
          <w:iCs/>
          <w:sz w:val="24"/>
          <w:szCs w:val="23"/>
        </w:rPr>
        <w:t xml:space="preserve">Leverage </w:t>
      </w:r>
      <w:r w:rsidRPr="00FC4CBB">
        <w:rPr>
          <w:rFonts w:ascii="Times New Roman" w:hAnsi="Times New Roman" w:cs="Times New Roman"/>
          <w:i/>
          <w:iCs/>
          <w:sz w:val="24"/>
          <w:szCs w:val="23"/>
        </w:rPr>
        <w:t xml:space="preserve"> </w:t>
      </w:r>
      <w:r w:rsidR="002D4B2D">
        <w:rPr>
          <w:rFonts w:ascii="Times New Roman" w:hAnsi="Times New Roman" w:cs="Times New Roman"/>
          <w:iCs/>
          <w:sz w:val="24"/>
          <w:szCs w:val="23"/>
        </w:rPr>
        <w:t xml:space="preserve">dapat </w:t>
      </w:r>
      <w:r w:rsidRPr="00FC4CBB">
        <w:rPr>
          <w:rFonts w:ascii="Times New Roman" w:hAnsi="Times New Roman" w:cs="Times New Roman"/>
          <w:sz w:val="24"/>
          <w:szCs w:val="23"/>
        </w:rPr>
        <w:t xml:space="preserve">berpengaruh terhadap </w:t>
      </w:r>
      <w:r w:rsidRPr="00FC4CBB">
        <w:rPr>
          <w:rFonts w:ascii="Times New Roman" w:hAnsi="Times New Roman" w:cs="Times New Roman"/>
          <w:i/>
          <w:iCs/>
          <w:sz w:val="24"/>
          <w:szCs w:val="23"/>
        </w:rPr>
        <w:t>tax avoidance</w:t>
      </w:r>
      <w:r w:rsidRPr="00FC4CBB">
        <w:rPr>
          <w:rFonts w:ascii="Times New Roman" w:hAnsi="Times New Roman" w:cs="Times New Roman"/>
          <w:sz w:val="24"/>
          <w:szCs w:val="23"/>
        </w:rPr>
        <w:t>.</w:t>
      </w:r>
    </w:p>
    <w:p w:rsidR="00205FB3" w:rsidRDefault="00205FB3" w:rsidP="00205FB3">
      <w:pPr>
        <w:pStyle w:val="ListParagraph"/>
        <w:spacing w:after="0" w:line="480" w:lineRule="auto"/>
        <w:ind w:left="709" w:right="708" w:hanging="709"/>
        <w:jc w:val="both"/>
        <w:rPr>
          <w:rFonts w:ascii="Times New Roman" w:hAnsi="Times New Roman"/>
          <w:color w:val="000000" w:themeColor="text1"/>
          <w:sz w:val="24"/>
          <w:szCs w:val="24"/>
        </w:rPr>
      </w:pPr>
      <w:r w:rsidRPr="00B57BB6">
        <w:rPr>
          <w:rFonts w:ascii="Times New Roman" w:hAnsi="Times New Roman"/>
          <w:i/>
          <w:color w:val="000000" w:themeColor="text1"/>
          <w:sz w:val="24"/>
          <w:szCs w:val="24"/>
        </w:rPr>
        <w:t>H</w:t>
      </w:r>
      <w:r>
        <w:rPr>
          <w:rFonts w:ascii="Times New Roman" w:hAnsi="Times New Roman"/>
          <w:i/>
          <w:color w:val="000000" w:themeColor="text1"/>
          <w:sz w:val="24"/>
          <w:szCs w:val="24"/>
          <w:vertAlign w:val="subscript"/>
        </w:rPr>
        <w:t>3</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ab/>
      </w:r>
      <w:r>
        <w:rPr>
          <w:rFonts w:ascii="Times New Roman" w:hAnsi="Times New Roman"/>
          <w:color w:val="000000" w:themeColor="text1"/>
          <w:sz w:val="24"/>
          <w:szCs w:val="24"/>
        </w:rPr>
        <w:t>Ukuran Perusahaan</w:t>
      </w:r>
      <w:r w:rsidR="002D4B2D">
        <w:rPr>
          <w:rFonts w:ascii="Times New Roman" w:hAnsi="Times New Roman"/>
          <w:color w:val="000000" w:themeColor="text1"/>
          <w:sz w:val="24"/>
          <w:szCs w:val="24"/>
        </w:rPr>
        <w:t xml:space="preserve"> dapat</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berpengaruh terhadap </w:t>
      </w:r>
      <w:r>
        <w:rPr>
          <w:rFonts w:ascii="Times New Roman" w:hAnsi="Times New Roman"/>
          <w:i/>
          <w:color w:val="000000" w:themeColor="text1"/>
          <w:sz w:val="24"/>
          <w:szCs w:val="24"/>
          <w:lang w:val="en-US"/>
        </w:rPr>
        <w:t>tax avoidance</w:t>
      </w:r>
      <w:r>
        <w:rPr>
          <w:rFonts w:ascii="Times New Roman" w:hAnsi="Times New Roman"/>
          <w:color w:val="000000" w:themeColor="text1"/>
          <w:sz w:val="24"/>
          <w:szCs w:val="24"/>
        </w:rPr>
        <w:t>.</w:t>
      </w:r>
    </w:p>
    <w:p w:rsidR="002D4B2D" w:rsidRPr="002D4B2D" w:rsidRDefault="002D4B2D" w:rsidP="00205FB3">
      <w:pPr>
        <w:pStyle w:val="ListParagraph"/>
        <w:spacing w:after="0" w:line="480" w:lineRule="auto"/>
        <w:ind w:left="709" w:right="708" w:hanging="709"/>
        <w:jc w:val="both"/>
        <w:rPr>
          <w:rFonts w:ascii="Times New Roman" w:hAnsi="Times New Roman"/>
          <w:color w:val="000000" w:themeColor="text1"/>
          <w:sz w:val="24"/>
          <w:szCs w:val="24"/>
          <w:lang w:val="en-US"/>
        </w:rPr>
      </w:pPr>
      <w:r>
        <w:rPr>
          <w:rFonts w:ascii="Times New Roman" w:hAnsi="Times New Roman"/>
          <w:i/>
          <w:color w:val="000000" w:themeColor="text1"/>
          <w:sz w:val="24"/>
          <w:szCs w:val="24"/>
        </w:rPr>
        <w:t>H</w:t>
      </w:r>
      <w:r>
        <w:rPr>
          <w:rFonts w:ascii="Times New Roman" w:hAnsi="Times New Roman"/>
          <w:i/>
          <w:color w:val="000000" w:themeColor="text1"/>
          <w:sz w:val="24"/>
          <w:szCs w:val="24"/>
          <w:vertAlign w:val="subscript"/>
        </w:rPr>
        <w:t xml:space="preserve">4 </w:t>
      </w:r>
      <w:r>
        <w:rPr>
          <w:rFonts w:ascii="Times New Roman" w:hAnsi="Times New Roman"/>
          <w:i/>
          <w:color w:val="000000" w:themeColor="text1"/>
          <w:sz w:val="24"/>
          <w:szCs w:val="24"/>
        </w:rPr>
        <w:t>:</w:t>
      </w:r>
      <w:r>
        <w:rPr>
          <w:rFonts w:ascii="Times New Roman" w:hAnsi="Times New Roman"/>
          <w:i/>
          <w:color w:val="000000" w:themeColor="text1"/>
          <w:sz w:val="24"/>
          <w:szCs w:val="24"/>
        </w:rPr>
        <w:tab/>
      </w:r>
      <w:r>
        <w:rPr>
          <w:rFonts w:ascii="Times New Roman" w:hAnsi="Times New Roman"/>
          <w:color w:val="000000" w:themeColor="text1"/>
          <w:sz w:val="24"/>
          <w:szCs w:val="24"/>
        </w:rPr>
        <w:t xml:space="preserve">Profitabilitas, </w:t>
      </w:r>
      <w:r w:rsidRPr="00DE082D">
        <w:rPr>
          <w:rFonts w:ascii="Times New Roman" w:hAnsi="Times New Roman"/>
          <w:i/>
          <w:color w:val="000000" w:themeColor="text1"/>
          <w:sz w:val="24"/>
          <w:szCs w:val="24"/>
        </w:rPr>
        <w:t xml:space="preserve">leverage </w:t>
      </w:r>
      <w:r>
        <w:rPr>
          <w:rFonts w:ascii="Times New Roman" w:hAnsi="Times New Roman"/>
          <w:color w:val="000000" w:themeColor="text1"/>
          <w:sz w:val="24"/>
          <w:szCs w:val="24"/>
        </w:rPr>
        <w:t xml:space="preserve">dan ukuran perusahaan dapat berpengaruh terhadap </w:t>
      </w:r>
      <w:r w:rsidRPr="00DE082D">
        <w:rPr>
          <w:rFonts w:ascii="Times New Roman" w:hAnsi="Times New Roman"/>
          <w:i/>
          <w:color w:val="000000" w:themeColor="text1"/>
          <w:sz w:val="24"/>
          <w:szCs w:val="24"/>
        </w:rPr>
        <w:t>tax avoidance</w:t>
      </w:r>
      <w:r>
        <w:rPr>
          <w:rFonts w:ascii="Times New Roman" w:hAnsi="Times New Roman"/>
          <w:color w:val="000000" w:themeColor="text1"/>
          <w:sz w:val="24"/>
          <w:szCs w:val="24"/>
        </w:rPr>
        <w:t>.</w:t>
      </w:r>
    </w:p>
    <w:p w:rsidR="00205FB3" w:rsidRPr="00531774" w:rsidRDefault="00205FB3" w:rsidP="005D154D">
      <w:pPr>
        <w:spacing w:line="480" w:lineRule="auto"/>
        <w:jc w:val="both"/>
        <w:rPr>
          <w:rFonts w:ascii="Times New Roman" w:hAnsi="Times New Roman" w:cs="Times New Roman"/>
          <w:color w:val="000000"/>
          <w:sz w:val="24"/>
          <w:szCs w:val="24"/>
          <w:lang w:bidi="en-US"/>
        </w:rPr>
      </w:pPr>
    </w:p>
    <w:p w:rsidR="00531774" w:rsidRPr="00531774" w:rsidRDefault="00531774" w:rsidP="00531774">
      <w:pPr>
        <w:spacing w:line="480" w:lineRule="auto"/>
        <w:ind w:firstLine="720"/>
        <w:jc w:val="both"/>
        <w:rPr>
          <w:rFonts w:ascii="Times New Roman" w:hAnsi="Times New Roman" w:cs="Times New Roman"/>
          <w:color w:val="000000"/>
          <w:sz w:val="24"/>
          <w:szCs w:val="24"/>
          <w:lang w:bidi="en-US"/>
        </w:rPr>
      </w:pPr>
    </w:p>
    <w:p w:rsidR="00531774" w:rsidRPr="005D47EC" w:rsidRDefault="00531774" w:rsidP="005D47EC">
      <w:pPr>
        <w:spacing w:line="480" w:lineRule="auto"/>
        <w:jc w:val="both"/>
        <w:rPr>
          <w:rFonts w:ascii="Times New Roman" w:hAnsi="Times New Roman" w:cs="Times New Roman"/>
          <w:color w:val="000000"/>
          <w:sz w:val="24"/>
          <w:szCs w:val="24"/>
          <w:lang w:bidi="en-US"/>
        </w:rPr>
      </w:pPr>
    </w:p>
    <w:p w:rsidR="006F0843" w:rsidRPr="006F0843" w:rsidRDefault="006F0843" w:rsidP="006F0843">
      <w:pPr>
        <w:pStyle w:val="Default"/>
        <w:spacing w:line="480" w:lineRule="auto"/>
        <w:jc w:val="both"/>
        <w:rPr>
          <w:lang w:val="id-ID"/>
        </w:rPr>
      </w:pPr>
    </w:p>
    <w:p w:rsidR="006F0843" w:rsidRPr="006F0843" w:rsidRDefault="006F0843" w:rsidP="006F0843">
      <w:pPr>
        <w:pStyle w:val="Default"/>
        <w:spacing w:line="480" w:lineRule="auto"/>
        <w:jc w:val="both"/>
        <w:rPr>
          <w:lang w:val="id-ID"/>
        </w:rPr>
      </w:pPr>
    </w:p>
    <w:p w:rsidR="002B25FD" w:rsidRPr="002B25FD" w:rsidRDefault="002B25FD" w:rsidP="002B25FD">
      <w:pPr>
        <w:pStyle w:val="BodyText"/>
        <w:ind w:left="1080"/>
        <w:rPr>
          <w:lang w:val="id-ID"/>
        </w:rPr>
      </w:pPr>
    </w:p>
    <w:p w:rsidR="002B25FD" w:rsidRPr="002B25FD" w:rsidRDefault="002B25FD" w:rsidP="002B25FD">
      <w:pPr>
        <w:pStyle w:val="BodyText"/>
        <w:spacing w:line="480" w:lineRule="auto"/>
        <w:jc w:val="both"/>
        <w:rPr>
          <w:lang w:val="id-ID"/>
        </w:rPr>
      </w:pPr>
    </w:p>
    <w:p w:rsidR="00FC0330" w:rsidRPr="00FC0330" w:rsidRDefault="00FC0330" w:rsidP="00FC0330">
      <w:pPr>
        <w:pStyle w:val="BodyText"/>
        <w:spacing w:line="480" w:lineRule="auto"/>
        <w:ind w:left="720"/>
        <w:jc w:val="both"/>
        <w:rPr>
          <w:lang w:val="id-ID"/>
        </w:rPr>
      </w:pPr>
    </w:p>
    <w:p w:rsidR="00FC0330" w:rsidRPr="00FC0330" w:rsidRDefault="00FC0330" w:rsidP="00FC0330">
      <w:pPr>
        <w:pStyle w:val="BodyText"/>
        <w:spacing w:line="480" w:lineRule="auto"/>
        <w:jc w:val="both"/>
        <w:rPr>
          <w:lang w:val="id-ID"/>
        </w:rPr>
      </w:pPr>
    </w:p>
    <w:p w:rsidR="00582B9E" w:rsidRPr="00582B9E" w:rsidRDefault="00582B9E" w:rsidP="00582B9E">
      <w:pPr>
        <w:pStyle w:val="BodyText"/>
        <w:spacing w:line="480" w:lineRule="auto"/>
        <w:rPr>
          <w:lang w:val="id-ID"/>
        </w:rPr>
      </w:pPr>
    </w:p>
    <w:p w:rsidR="00582B9E" w:rsidRPr="00582B9E" w:rsidRDefault="00582B9E" w:rsidP="00582B9E">
      <w:pPr>
        <w:spacing w:line="480" w:lineRule="auto"/>
        <w:jc w:val="both"/>
        <w:rPr>
          <w:rFonts w:ascii="Times New Roman" w:hAnsi="Times New Roman" w:cs="Times New Roman"/>
          <w:sz w:val="24"/>
          <w:szCs w:val="24"/>
          <w:lang w:bidi="en-US"/>
        </w:rPr>
      </w:pPr>
    </w:p>
    <w:p w:rsidR="00E948CF" w:rsidRPr="00E948CF" w:rsidRDefault="00E948CF" w:rsidP="00E948CF">
      <w:pPr>
        <w:spacing w:line="480" w:lineRule="auto"/>
        <w:jc w:val="both"/>
        <w:rPr>
          <w:rFonts w:ascii="Times New Roman" w:hAnsi="Times New Roman" w:cs="Times New Roman"/>
          <w:sz w:val="24"/>
          <w:szCs w:val="23"/>
          <w:lang w:bidi="en-US"/>
        </w:rPr>
      </w:pPr>
    </w:p>
    <w:p w:rsidR="00863A69" w:rsidRPr="00863A69" w:rsidRDefault="00863A69" w:rsidP="001A522B">
      <w:pPr>
        <w:pStyle w:val="BodyText"/>
        <w:spacing w:before="159" w:line="480" w:lineRule="auto"/>
        <w:jc w:val="both"/>
        <w:rPr>
          <w:lang w:val="id-ID"/>
        </w:rPr>
      </w:pPr>
    </w:p>
    <w:p w:rsidR="00863A69" w:rsidRPr="00863A69" w:rsidRDefault="00863A69" w:rsidP="00863A69">
      <w:pPr>
        <w:pStyle w:val="BodyText"/>
        <w:spacing w:before="159"/>
        <w:ind w:left="720"/>
        <w:rPr>
          <w:lang w:val="id-ID"/>
        </w:rPr>
      </w:pPr>
    </w:p>
    <w:p w:rsidR="0058463A" w:rsidRPr="002B4F59" w:rsidRDefault="0058463A" w:rsidP="0058463A">
      <w:pPr>
        <w:pStyle w:val="BodyText"/>
        <w:spacing w:line="480" w:lineRule="auto"/>
        <w:ind w:left="720"/>
        <w:rPr>
          <w:lang w:val="id-ID"/>
        </w:rPr>
      </w:pPr>
    </w:p>
    <w:p w:rsidR="00124672" w:rsidRPr="00124672" w:rsidRDefault="00124672" w:rsidP="00124672">
      <w:pPr>
        <w:pStyle w:val="ListParagraph"/>
        <w:spacing w:line="480" w:lineRule="auto"/>
        <w:ind w:left="709"/>
        <w:jc w:val="both"/>
        <w:rPr>
          <w:rFonts w:ascii="Times New Roman" w:hAnsi="Times New Roman" w:cs="Times New Roman"/>
          <w:sz w:val="24"/>
          <w:szCs w:val="24"/>
        </w:rPr>
      </w:pPr>
    </w:p>
    <w:p w:rsidR="00147099" w:rsidRPr="00124672" w:rsidRDefault="00147099" w:rsidP="00124672">
      <w:pPr>
        <w:tabs>
          <w:tab w:val="left" w:pos="1134"/>
        </w:tabs>
        <w:spacing w:line="480" w:lineRule="auto"/>
        <w:jc w:val="both"/>
        <w:rPr>
          <w:rFonts w:ascii="Times New Roman" w:hAnsi="Times New Roman" w:cs="Times New Roman"/>
          <w:color w:val="212121"/>
          <w:sz w:val="24"/>
          <w:szCs w:val="24"/>
          <w:shd w:val="clear" w:color="auto" w:fill="FFFFFF"/>
        </w:rPr>
      </w:pPr>
    </w:p>
    <w:p w:rsidR="00C10CDC" w:rsidRPr="00EA3EB0" w:rsidRDefault="00C10CDC" w:rsidP="00EA3EB0">
      <w:pPr>
        <w:spacing w:line="240" w:lineRule="auto"/>
        <w:jc w:val="both"/>
        <w:rPr>
          <w:rFonts w:ascii="Times New Roman" w:hAnsi="Times New Roman" w:cs="Times New Roman"/>
          <w:color w:val="212121"/>
          <w:sz w:val="24"/>
          <w:szCs w:val="24"/>
          <w:shd w:val="clear" w:color="auto" w:fill="FFFFFF"/>
        </w:rPr>
      </w:pPr>
    </w:p>
    <w:p w:rsidR="00C512BD" w:rsidRPr="00C512BD" w:rsidRDefault="00C512BD" w:rsidP="00C512BD">
      <w:pPr>
        <w:spacing w:after="160" w:line="240" w:lineRule="auto"/>
        <w:jc w:val="both"/>
        <w:rPr>
          <w:rFonts w:ascii="Times New Roman" w:hAnsi="Times New Roman"/>
          <w:sz w:val="24"/>
        </w:rPr>
      </w:pPr>
    </w:p>
    <w:p w:rsidR="00FD244F" w:rsidRDefault="00FD244F" w:rsidP="004D7C8E">
      <w:pPr>
        <w:spacing w:line="480" w:lineRule="auto"/>
        <w:jc w:val="both"/>
        <w:rPr>
          <w:rFonts w:ascii="Times New Roman" w:hAnsi="Times New Roman" w:cs="Times New Roman"/>
          <w:sz w:val="24"/>
          <w:szCs w:val="24"/>
        </w:rPr>
      </w:pPr>
    </w:p>
    <w:p w:rsidR="00FD244F" w:rsidRPr="00D57BD1" w:rsidRDefault="00FD244F" w:rsidP="00FD244F">
      <w:pPr>
        <w:ind w:firstLine="720"/>
        <w:jc w:val="both"/>
        <w:rPr>
          <w:rFonts w:ascii="Times New Roman" w:hAnsi="Times New Roman" w:cs="Times New Roman"/>
          <w:sz w:val="24"/>
          <w:szCs w:val="24"/>
        </w:rPr>
      </w:pPr>
    </w:p>
    <w:sectPr w:rsidR="00FD244F" w:rsidRPr="00D57BD1" w:rsidSect="00341378">
      <w:headerReference w:type="default" r:id="rId9"/>
      <w:footerReference w:type="default" r:id="rId10"/>
      <w:headerReference w:type="first" r:id="rId11"/>
      <w:footerReference w:type="first" r:id="rId12"/>
      <w:pgSz w:w="11906" w:h="16838"/>
      <w:pgMar w:top="2268" w:right="1701" w:bottom="1701" w:left="2268"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FF5" w:rsidRDefault="00A06FF5">
      <w:pPr>
        <w:spacing w:after="0" w:line="240" w:lineRule="auto"/>
      </w:pPr>
      <w:r>
        <w:separator/>
      </w:r>
    </w:p>
  </w:endnote>
  <w:endnote w:type="continuationSeparator" w:id="0">
    <w:p w:rsidR="00A06FF5" w:rsidRDefault="00A0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altName w:val="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58C" w:rsidRDefault="0031158C">
    <w:pPr>
      <w:pStyle w:val="Footer"/>
      <w:jc w:val="center"/>
    </w:pPr>
  </w:p>
  <w:p w:rsidR="0031158C" w:rsidRDefault="00311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58C" w:rsidRPr="00F34044" w:rsidRDefault="0031158C" w:rsidP="00F34044">
    <w:pPr>
      <w:pStyle w:val="Footer"/>
      <w:jc w:val="center"/>
      <w:rPr>
        <w:lang w:val="id-ID"/>
      </w:rPr>
    </w:pPr>
    <w:r>
      <w:rPr>
        <w:lang w:val="id-ID"/>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FF5" w:rsidRDefault="00A06FF5">
      <w:pPr>
        <w:spacing w:after="0" w:line="240" w:lineRule="auto"/>
      </w:pPr>
      <w:r>
        <w:separator/>
      </w:r>
    </w:p>
  </w:footnote>
  <w:footnote w:type="continuationSeparator" w:id="0">
    <w:p w:rsidR="00A06FF5" w:rsidRDefault="00A06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234612"/>
      <w:docPartObj>
        <w:docPartGallery w:val="Page Numbers (Top of Page)"/>
        <w:docPartUnique/>
      </w:docPartObj>
    </w:sdtPr>
    <w:sdtEndPr>
      <w:rPr>
        <w:noProof/>
      </w:rPr>
    </w:sdtEndPr>
    <w:sdtContent>
      <w:p w:rsidR="0031158C" w:rsidRDefault="0031158C">
        <w:pPr>
          <w:pStyle w:val="Header"/>
          <w:jc w:val="right"/>
        </w:pPr>
        <w:r>
          <w:fldChar w:fldCharType="begin"/>
        </w:r>
        <w:r>
          <w:instrText xml:space="preserve"> PAGE   \* MERGEFORMAT </w:instrText>
        </w:r>
        <w:r>
          <w:fldChar w:fldCharType="separate"/>
        </w:r>
        <w:r w:rsidR="006D7C42">
          <w:rPr>
            <w:noProof/>
          </w:rPr>
          <w:t>47</w:t>
        </w:r>
        <w:r>
          <w:rPr>
            <w:noProof/>
          </w:rPr>
          <w:fldChar w:fldCharType="end"/>
        </w:r>
      </w:p>
    </w:sdtContent>
  </w:sdt>
  <w:p w:rsidR="0031158C" w:rsidRDefault="00311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58C" w:rsidRDefault="0031158C">
    <w:pPr>
      <w:pStyle w:val="Header"/>
      <w:jc w:val="right"/>
    </w:pPr>
  </w:p>
  <w:p w:rsidR="0031158C" w:rsidRDefault="003115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3F2B"/>
    <w:multiLevelType w:val="hybridMultilevel"/>
    <w:tmpl w:val="DEA890DE"/>
    <w:lvl w:ilvl="0" w:tplc="14DC8F82">
      <w:start w:val="1"/>
      <w:numFmt w:val="decimal"/>
      <w:lvlText w:val="%1."/>
      <w:lvlJc w:val="left"/>
      <w:pPr>
        <w:ind w:left="1429" w:hanging="360"/>
      </w:pPr>
      <w:rPr>
        <w:rFonts w:hint="default"/>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D687655"/>
    <w:multiLevelType w:val="hybridMultilevel"/>
    <w:tmpl w:val="F1004214"/>
    <w:lvl w:ilvl="0" w:tplc="3990BF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8301DD1"/>
    <w:multiLevelType w:val="hybridMultilevel"/>
    <w:tmpl w:val="D8EA108E"/>
    <w:lvl w:ilvl="0" w:tplc="AED815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DCA0BC3"/>
    <w:multiLevelType w:val="hybridMultilevel"/>
    <w:tmpl w:val="55BEE3D0"/>
    <w:lvl w:ilvl="0" w:tplc="1B828C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E4E3BCF"/>
    <w:multiLevelType w:val="hybridMultilevel"/>
    <w:tmpl w:val="E542CEBE"/>
    <w:lvl w:ilvl="0" w:tplc="03AC57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0174E22"/>
    <w:multiLevelType w:val="hybridMultilevel"/>
    <w:tmpl w:val="14E85768"/>
    <w:lvl w:ilvl="0" w:tplc="4CF2561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0CF6AFF"/>
    <w:multiLevelType w:val="hybridMultilevel"/>
    <w:tmpl w:val="D7B4A16E"/>
    <w:lvl w:ilvl="0" w:tplc="50564C4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8416FAE"/>
    <w:multiLevelType w:val="multilevel"/>
    <w:tmpl w:val="E208FF9E"/>
    <w:lvl w:ilvl="0">
      <w:start w:val="2"/>
      <w:numFmt w:val="decimal"/>
      <w:lvlText w:val="%1"/>
      <w:lvlJc w:val="left"/>
      <w:pPr>
        <w:ind w:left="1268" w:hanging="720"/>
      </w:pPr>
      <w:rPr>
        <w:rFonts w:hint="default"/>
        <w:lang w:val="en-US" w:eastAsia="en-US" w:bidi="en-US"/>
      </w:rPr>
    </w:lvl>
    <w:lvl w:ilvl="1">
      <w:start w:val="1"/>
      <w:numFmt w:val="decimal"/>
      <w:lvlText w:val="%1.%2"/>
      <w:lvlJc w:val="left"/>
      <w:pPr>
        <w:ind w:left="1268" w:hanging="72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8" w:hanging="720"/>
      </w:pPr>
      <w:rPr>
        <w:rFonts w:ascii="Times New Roman" w:eastAsia="Times New Roman" w:hAnsi="Times New Roman" w:cs="Times New Roman" w:hint="default"/>
        <w:b/>
        <w:bCs/>
        <w:w w:val="99"/>
        <w:sz w:val="24"/>
        <w:szCs w:val="24"/>
        <w:lang w:val="en-US" w:eastAsia="en-US" w:bidi="en-US"/>
      </w:rPr>
    </w:lvl>
    <w:lvl w:ilvl="3">
      <w:start w:val="1"/>
      <w:numFmt w:val="decimal"/>
      <w:lvlText w:val="%1.%2.%3.%4"/>
      <w:lvlJc w:val="left"/>
      <w:pPr>
        <w:ind w:left="1268" w:hanging="720"/>
      </w:pPr>
      <w:rPr>
        <w:rFonts w:ascii="Times New Roman" w:eastAsia="Times New Roman" w:hAnsi="Times New Roman" w:cs="Times New Roman" w:hint="default"/>
        <w:b/>
        <w:bCs/>
        <w:spacing w:val="-2"/>
        <w:w w:val="99"/>
        <w:sz w:val="24"/>
        <w:szCs w:val="24"/>
        <w:lang w:val="en-US" w:eastAsia="en-US" w:bidi="en-US"/>
      </w:rPr>
    </w:lvl>
    <w:lvl w:ilvl="4">
      <w:start w:val="1"/>
      <w:numFmt w:val="decimal"/>
      <w:lvlText w:val="%5."/>
      <w:lvlJc w:val="left"/>
      <w:pPr>
        <w:ind w:left="1268" w:hanging="360"/>
      </w:pPr>
      <w:rPr>
        <w:rFonts w:ascii="Times New Roman" w:eastAsia="Times New Roman" w:hAnsi="Times New Roman" w:cs="Times New Roman" w:hint="default"/>
        <w:spacing w:val="-5"/>
        <w:w w:val="99"/>
        <w:sz w:val="24"/>
        <w:szCs w:val="24"/>
        <w:lang w:val="en-US" w:eastAsia="en-US" w:bidi="en-US"/>
      </w:rPr>
    </w:lvl>
    <w:lvl w:ilvl="5">
      <w:start w:val="1"/>
      <w:numFmt w:val="lowerLetter"/>
      <w:lvlText w:val="%6."/>
      <w:lvlJc w:val="left"/>
      <w:pPr>
        <w:ind w:left="2168" w:hanging="360"/>
      </w:pPr>
      <w:rPr>
        <w:rFonts w:ascii="Times New Roman" w:eastAsia="Times New Roman" w:hAnsi="Times New Roman" w:cs="Times New Roman" w:hint="default"/>
        <w:spacing w:val="-2"/>
        <w:w w:val="99"/>
        <w:sz w:val="24"/>
        <w:szCs w:val="24"/>
        <w:lang w:val="en-US" w:eastAsia="en-US" w:bidi="en-US"/>
      </w:rPr>
    </w:lvl>
    <w:lvl w:ilvl="6">
      <w:numFmt w:val="bullet"/>
      <w:lvlText w:val="•"/>
      <w:lvlJc w:val="left"/>
      <w:pPr>
        <w:ind w:left="4673" w:hanging="360"/>
      </w:pPr>
      <w:rPr>
        <w:rFonts w:hint="default"/>
        <w:lang w:val="en-US" w:eastAsia="en-US" w:bidi="en-US"/>
      </w:rPr>
    </w:lvl>
    <w:lvl w:ilvl="7">
      <w:numFmt w:val="bullet"/>
      <w:lvlText w:val="•"/>
      <w:lvlJc w:val="left"/>
      <w:pPr>
        <w:ind w:left="5930" w:hanging="360"/>
      </w:pPr>
      <w:rPr>
        <w:rFonts w:hint="default"/>
        <w:lang w:val="en-US" w:eastAsia="en-US" w:bidi="en-US"/>
      </w:rPr>
    </w:lvl>
    <w:lvl w:ilvl="8">
      <w:numFmt w:val="bullet"/>
      <w:lvlText w:val="•"/>
      <w:lvlJc w:val="left"/>
      <w:pPr>
        <w:ind w:left="7186" w:hanging="360"/>
      </w:pPr>
      <w:rPr>
        <w:rFonts w:hint="default"/>
        <w:lang w:val="en-US" w:eastAsia="en-US" w:bidi="en-US"/>
      </w:rPr>
    </w:lvl>
  </w:abstractNum>
  <w:abstractNum w:abstractNumId="8">
    <w:nsid w:val="28A87A11"/>
    <w:multiLevelType w:val="hybridMultilevel"/>
    <w:tmpl w:val="03E6D0BE"/>
    <w:lvl w:ilvl="0" w:tplc="43848078">
      <w:start w:val="1"/>
      <w:numFmt w:val="decimal"/>
      <w:lvlText w:val="%1."/>
      <w:lvlJc w:val="left"/>
      <w:pPr>
        <w:ind w:left="792" w:hanging="360"/>
      </w:pPr>
      <w:rPr>
        <w:rFonts w:hint="default"/>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9">
    <w:nsid w:val="39CB5785"/>
    <w:multiLevelType w:val="hybridMultilevel"/>
    <w:tmpl w:val="443C3FF0"/>
    <w:lvl w:ilvl="0" w:tplc="893AFAB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3A160BAA"/>
    <w:multiLevelType w:val="multilevel"/>
    <w:tmpl w:val="F5E4EE3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A470414"/>
    <w:multiLevelType w:val="hybridMultilevel"/>
    <w:tmpl w:val="40509C4C"/>
    <w:lvl w:ilvl="0" w:tplc="771A9D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CE84F89"/>
    <w:multiLevelType w:val="hybridMultilevel"/>
    <w:tmpl w:val="957057F4"/>
    <w:lvl w:ilvl="0" w:tplc="414204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5CB1D03"/>
    <w:multiLevelType w:val="hybridMultilevel"/>
    <w:tmpl w:val="5AA4D5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93E64C0"/>
    <w:multiLevelType w:val="hybridMultilevel"/>
    <w:tmpl w:val="BD701D3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2EC329D"/>
    <w:multiLevelType w:val="multilevel"/>
    <w:tmpl w:val="EE9421DC"/>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681F3833"/>
    <w:multiLevelType w:val="hybridMultilevel"/>
    <w:tmpl w:val="ED706FFC"/>
    <w:lvl w:ilvl="0" w:tplc="4DDEB3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DB33275"/>
    <w:multiLevelType w:val="multilevel"/>
    <w:tmpl w:val="C1FEB4B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0872A7A"/>
    <w:multiLevelType w:val="hybridMultilevel"/>
    <w:tmpl w:val="737E4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60504"/>
    <w:multiLevelType w:val="multilevel"/>
    <w:tmpl w:val="B49A1D10"/>
    <w:lvl w:ilvl="0">
      <w:start w:val="2"/>
      <w:numFmt w:val="decimal"/>
      <w:lvlText w:val="%1"/>
      <w:lvlJc w:val="left"/>
      <w:pPr>
        <w:ind w:left="1268" w:hanging="720"/>
      </w:pPr>
      <w:rPr>
        <w:rFonts w:hint="default"/>
        <w:lang w:val="en-US" w:eastAsia="en-US" w:bidi="en-US"/>
      </w:rPr>
    </w:lvl>
    <w:lvl w:ilvl="1">
      <w:start w:val="1"/>
      <w:numFmt w:val="decimal"/>
      <w:lvlText w:val="%1.%2"/>
      <w:lvlJc w:val="left"/>
      <w:pPr>
        <w:ind w:left="1268" w:hanging="72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8" w:hanging="720"/>
      </w:pPr>
      <w:rPr>
        <w:rFonts w:ascii="Times New Roman" w:eastAsia="Times New Roman" w:hAnsi="Times New Roman" w:cs="Times New Roman" w:hint="default"/>
        <w:b/>
        <w:bCs/>
        <w:w w:val="99"/>
        <w:sz w:val="24"/>
        <w:szCs w:val="24"/>
        <w:lang w:val="en-US" w:eastAsia="en-US" w:bidi="en-US"/>
      </w:rPr>
    </w:lvl>
    <w:lvl w:ilvl="3">
      <w:start w:val="1"/>
      <w:numFmt w:val="decimal"/>
      <w:lvlText w:val="%1.%2.%3.%4"/>
      <w:lvlJc w:val="left"/>
      <w:pPr>
        <w:ind w:left="1268" w:hanging="720"/>
      </w:pPr>
      <w:rPr>
        <w:rFonts w:ascii="Times New Roman" w:eastAsia="Times New Roman" w:hAnsi="Times New Roman" w:cs="Times New Roman" w:hint="default"/>
        <w:b/>
        <w:bCs/>
        <w:spacing w:val="-2"/>
        <w:w w:val="99"/>
        <w:sz w:val="24"/>
        <w:szCs w:val="24"/>
        <w:lang w:val="en-US" w:eastAsia="en-US" w:bidi="en-US"/>
      </w:rPr>
    </w:lvl>
    <w:lvl w:ilvl="4">
      <w:start w:val="1"/>
      <w:numFmt w:val="decimal"/>
      <w:lvlText w:val="%5."/>
      <w:lvlJc w:val="left"/>
      <w:pPr>
        <w:ind w:left="1268" w:hanging="360"/>
      </w:pPr>
      <w:rPr>
        <w:rFonts w:ascii="Times New Roman" w:eastAsia="Times New Roman" w:hAnsi="Times New Roman" w:cs="Times New Roman" w:hint="default"/>
        <w:spacing w:val="-5"/>
        <w:w w:val="99"/>
        <w:sz w:val="24"/>
        <w:szCs w:val="24"/>
        <w:lang w:val="en-US" w:eastAsia="en-US" w:bidi="en-US"/>
      </w:rPr>
    </w:lvl>
    <w:lvl w:ilvl="5">
      <w:start w:val="1"/>
      <w:numFmt w:val="lowerLetter"/>
      <w:lvlText w:val="%6."/>
      <w:lvlJc w:val="left"/>
      <w:pPr>
        <w:ind w:left="2168" w:hanging="360"/>
      </w:pPr>
      <w:rPr>
        <w:rFonts w:ascii="Times New Roman" w:eastAsia="Times New Roman" w:hAnsi="Times New Roman" w:cs="Times New Roman" w:hint="default"/>
        <w:spacing w:val="-2"/>
        <w:w w:val="99"/>
        <w:sz w:val="24"/>
        <w:szCs w:val="24"/>
        <w:lang w:val="en-US" w:eastAsia="en-US" w:bidi="en-US"/>
      </w:rPr>
    </w:lvl>
    <w:lvl w:ilvl="6">
      <w:numFmt w:val="bullet"/>
      <w:lvlText w:val="•"/>
      <w:lvlJc w:val="left"/>
      <w:pPr>
        <w:ind w:left="4673" w:hanging="360"/>
      </w:pPr>
      <w:rPr>
        <w:rFonts w:hint="default"/>
        <w:lang w:val="en-US" w:eastAsia="en-US" w:bidi="en-US"/>
      </w:rPr>
    </w:lvl>
    <w:lvl w:ilvl="7">
      <w:numFmt w:val="bullet"/>
      <w:lvlText w:val="•"/>
      <w:lvlJc w:val="left"/>
      <w:pPr>
        <w:ind w:left="5930" w:hanging="360"/>
      </w:pPr>
      <w:rPr>
        <w:rFonts w:hint="default"/>
        <w:lang w:val="en-US" w:eastAsia="en-US" w:bidi="en-US"/>
      </w:rPr>
    </w:lvl>
    <w:lvl w:ilvl="8">
      <w:numFmt w:val="bullet"/>
      <w:lvlText w:val="•"/>
      <w:lvlJc w:val="left"/>
      <w:pPr>
        <w:ind w:left="7186" w:hanging="360"/>
      </w:pPr>
      <w:rPr>
        <w:rFonts w:hint="default"/>
        <w:lang w:val="en-US" w:eastAsia="en-US" w:bidi="en-US"/>
      </w:rPr>
    </w:lvl>
  </w:abstractNum>
  <w:abstractNum w:abstractNumId="20">
    <w:nsid w:val="7B8B499A"/>
    <w:multiLevelType w:val="multilevel"/>
    <w:tmpl w:val="97342920"/>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nsid w:val="7FFE78D9"/>
    <w:multiLevelType w:val="hybridMultilevel"/>
    <w:tmpl w:val="8F02E44A"/>
    <w:lvl w:ilvl="0" w:tplc="688647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1"/>
  </w:num>
  <w:num w:numId="2">
    <w:abstractNumId w:val="7"/>
  </w:num>
  <w:num w:numId="3">
    <w:abstractNumId w:val="14"/>
  </w:num>
  <w:num w:numId="4">
    <w:abstractNumId w:val="15"/>
  </w:num>
  <w:num w:numId="5">
    <w:abstractNumId w:val="6"/>
  </w:num>
  <w:num w:numId="6">
    <w:abstractNumId w:val="11"/>
  </w:num>
  <w:num w:numId="7">
    <w:abstractNumId w:val="9"/>
  </w:num>
  <w:num w:numId="8">
    <w:abstractNumId w:val="3"/>
  </w:num>
  <w:num w:numId="9">
    <w:abstractNumId w:val="18"/>
  </w:num>
  <w:num w:numId="10">
    <w:abstractNumId w:val="5"/>
  </w:num>
  <w:num w:numId="11">
    <w:abstractNumId w:val="0"/>
  </w:num>
  <w:num w:numId="12">
    <w:abstractNumId w:val="12"/>
  </w:num>
  <w:num w:numId="13">
    <w:abstractNumId w:val="16"/>
  </w:num>
  <w:num w:numId="14">
    <w:abstractNumId w:val="8"/>
  </w:num>
  <w:num w:numId="15">
    <w:abstractNumId w:val="19"/>
  </w:num>
  <w:num w:numId="16">
    <w:abstractNumId w:val="1"/>
  </w:num>
  <w:num w:numId="17">
    <w:abstractNumId w:val="2"/>
  </w:num>
  <w:num w:numId="18">
    <w:abstractNumId w:val="10"/>
  </w:num>
  <w:num w:numId="19">
    <w:abstractNumId w:val="4"/>
  </w:num>
  <w:num w:numId="20">
    <w:abstractNumId w:val="13"/>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255"/>
    <w:rsid w:val="00012775"/>
    <w:rsid w:val="00021734"/>
    <w:rsid w:val="00044A14"/>
    <w:rsid w:val="00046061"/>
    <w:rsid w:val="00053BC0"/>
    <w:rsid w:val="0006697A"/>
    <w:rsid w:val="000D1FBD"/>
    <w:rsid w:val="000E0AA1"/>
    <w:rsid w:val="00102023"/>
    <w:rsid w:val="00106D8A"/>
    <w:rsid w:val="00124672"/>
    <w:rsid w:val="00136331"/>
    <w:rsid w:val="00147099"/>
    <w:rsid w:val="0019329E"/>
    <w:rsid w:val="001A28A9"/>
    <w:rsid w:val="001A522B"/>
    <w:rsid w:val="001C6D35"/>
    <w:rsid w:val="001E5584"/>
    <w:rsid w:val="001F1000"/>
    <w:rsid w:val="00205FB3"/>
    <w:rsid w:val="002216C6"/>
    <w:rsid w:val="00234A86"/>
    <w:rsid w:val="0024705F"/>
    <w:rsid w:val="00271120"/>
    <w:rsid w:val="00276C87"/>
    <w:rsid w:val="00283159"/>
    <w:rsid w:val="002A10AF"/>
    <w:rsid w:val="002A4ED9"/>
    <w:rsid w:val="002B25FD"/>
    <w:rsid w:val="002B4F59"/>
    <w:rsid w:val="002D4B2D"/>
    <w:rsid w:val="002F6197"/>
    <w:rsid w:val="0031158C"/>
    <w:rsid w:val="00320894"/>
    <w:rsid w:val="00341378"/>
    <w:rsid w:val="00362724"/>
    <w:rsid w:val="0036647C"/>
    <w:rsid w:val="00390E86"/>
    <w:rsid w:val="0039567E"/>
    <w:rsid w:val="003A57CE"/>
    <w:rsid w:val="003B1FAF"/>
    <w:rsid w:val="00425CA6"/>
    <w:rsid w:val="00447F6E"/>
    <w:rsid w:val="00453B20"/>
    <w:rsid w:val="00456E59"/>
    <w:rsid w:val="0046146B"/>
    <w:rsid w:val="00465DDA"/>
    <w:rsid w:val="00475D5F"/>
    <w:rsid w:val="004808EA"/>
    <w:rsid w:val="00485DDE"/>
    <w:rsid w:val="0049141B"/>
    <w:rsid w:val="00494077"/>
    <w:rsid w:val="004A0021"/>
    <w:rsid w:val="004C0D57"/>
    <w:rsid w:val="004C5D5E"/>
    <w:rsid w:val="004D7C8E"/>
    <w:rsid w:val="004E4099"/>
    <w:rsid w:val="004F3A83"/>
    <w:rsid w:val="0050758C"/>
    <w:rsid w:val="005126CB"/>
    <w:rsid w:val="00520B7D"/>
    <w:rsid w:val="00531774"/>
    <w:rsid w:val="00553233"/>
    <w:rsid w:val="0056693D"/>
    <w:rsid w:val="00576A3D"/>
    <w:rsid w:val="00582B9E"/>
    <w:rsid w:val="0058463A"/>
    <w:rsid w:val="005C6B2C"/>
    <w:rsid w:val="005D154D"/>
    <w:rsid w:val="005D23B6"/>
    <w:rsid w:val="005D47EC"/>
    <w:rsid w:val="005F7AB4"/>
    <w:rsid w:val="0066394B"/>
    <w:rsid w:val="00663D29"/>
    <w:rsid w:val="00670564"/>
    <w:rsid w:val="006A04DA"/>
    <w:rsid w:val="006D4022"/>
    <w:rsid w:val="006D7C42"/>
    <w:rsid w:val="006E597F"/>
    <w:rsid w:val="006F0843"/>
    <w:rsid w:val="007208BA"/>
    <w:rsid w:val="0072782D"/>
    <w:rsid w:val="00732FBD"/>
    <w:rsid w:val="0073349C"/>
    <w:rsid w:val="00736434"/>
    <w:rsid w:val="007407C7"/>
    <w:rsid w:val="0076001F"/>
    <w:rsid w:val="00777048"/>
    <w:rsid w:val="00792A93"/>
    <w:rsid w:val="007A4BC2"/>
    <w:rsid w:val="007B1E5D"/>
    <w:rsid w:val="007C267E"/>
    <w:rsid w:val="007E43B8"/>
    <w:rsid w:val="007E68C4"/>
    <w:rsid w:val="007F6AD3"/>
    <w:rsid w:val="008034B0"/>
    <w:rsid w:val="00815B65"/>
    <w:rsid w:val="00837AFA"/>
    <w:rsid w:val="00847645"/>
    <w:rsid w:val="00853F5D"/>
    <w:rsid w:val="00863A69"/>
    <w:rsid w:val="00866702"/>
    <w:rsid w:val="00894D9D"/>
    <w:rsid w:val="008B0DED"/>
    <w:rsid w:val="008E4C07"/>
    <w:rsid w:val="008F1C9A"/>
    <w:rsid w:val="008F7265"/>
    <w:rsid w:val="00903BB7"/>
    <w:rsid w:val="00906FD9"/>
    <w:rsid w:val="00913E7E"/>
    <w:rsid w:val="0098028E"/>
    <w:rsid w:val="00991578"/>
    <w:rsid w:val="009A0AAD"/>
    <w:rsid w:val="009A668D"/>
    <w:rsid w:val="009A7F64"/>
    <w:rsid w:val="009E55B7"/>
    <w:rsid w:val="00A03A8D"/>
    <w:rsid w:val="00A04A5A"/>
    <w:rsid w:val="00A063BD"/>
    <w:rsid w:val="00A06FF5"/>
    <w:rsid w:val="00A13EBB"/>
    <w:rsid w:val="00A43079"/>
    <w:rsid w:val="00A52358"/>
    <w:rsid w:val="00A5274D"/>
    <w:rsid w:val="00A63D16"/>
    <w:rsid w:val="00AA735A"/>
    <w:rsid w:val="00AD4949"/>
    <w:rsid w:val="00AD6B4D"/>
    <w:rsid w:val="00AE4705"/>
    <w:rsid w:val="00B0365C"/>
    <w:rsid w:val="00B311A1"/>
    <w:rsid w:val="00B44083"/>
    <w:rsid w:val="00B47BB7"/>
    <w:rsid w:val="00B6652E"/>
    <w:rsid w:val="00B84E03"/>
    <w:rsid w:val="00B923BE"/>
    <w:rsid w:val="00BC29A6"/>
    <w:rsid w:val="00BD23AB"/>
    <w:rsid w:val="00BD6DF4"/>
    <w:rsid w:val="00C10CDC"/>
    <w:rsid w:val="00C41345"/>
    <w:rsid w:val="00C512BD"/>
    <w:rsid w:val="00C6228D"/>
    <w:rsid w:val="00C82D1E"/>
    <w:rsid w:val="00CE532D"/>
    <w:rsid w:val="00CE55B6"/>
    <w:rsid w:val="00CF0F98"/>
    <w:rsid w:val="00CF1D6A"/>
    <w:rsid w:val="00D00093"/>
    <w:rsid w:val="00D0064D"/>
    <w:rsid w:val="00D02AF8"/>
    <w:rsid w:val="00D17CC7"/>
    <w:rsid w:val="00D23275"/>
    <w:rsid w:val="00D34D21"/>
    <w:rsid w:val="00D45FC8"/>
    <w:rsid w:val="00D57BD1"/>
    <w:rsid w:val="00D57DB5"/>
    <w:rsid w:val="00D73C8D"/>
    <w:rsid w:val="00D76D3E"/>
    <w:rsid w:val="00DC1D0D"/>
    <w:rsid w:val="00DC3427"/>
    <w:rsid w:val="00DD52B8"/>
    <w:rsid w:val="00DE082D"/>
    <w:rsid w:val="00DE54A9"/>
    <w:rsid w:val="00DE5EFE"/>
    <w:rsid w:val="00E05F4C"/>
    <w:rsid w:val="00E142F0"/>
    <w:rsid w:val="00E170E4"/>
    <w:rsid w:val="00E26715"/>
    <w:rsid w:val="00E47856"/>
    <w:rsid w:val="00E47D98"/>
    <w:rsid w:val="00E6330C"/>
    <w:rsid w:val="00E820F3"/>
    <w:rsid w:val="00E839AB"/>
    <w:rsid w:val="00E903F9"/>
    <w:rsid w:val="00E948CF"/>
    <w:rsid w:val="00EA14CA"/>
    <w:rsid w:val="00EA3EB0"/>
    <w:rsid w:val="00EC2D44"/>
    <w:rsid w:val="00EC7148"/>
    <w:rsid w:val="00EF1594"/>
    <w:rsid w:val="00EF23BE"/>
    <w:rsid w:val="00EF5FE3"/>
    <w:rsid w:val="00F200E1"/>
    <w:rsid w:val="00F34044"/>
    <w:rsid w:val="00F3545F"/>
    <w:rsid w:val="00F3715E"/>
    <w:rsid w:val="00F41C81"/>
    <w:rsid w:val="00F63389"/>
    <w:rsid w:val="00F91255"/>
    <w:rsid w:val="00FA2EE4"/>
    <w:rsid w:val="00FC0330"/>
    <w:rsid w:val="00FD0ABE"/>
    <w:rsid w:val="00FD244F"/>
    <w:rsid w:val="00FF20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B65"/>
  </w:style>
  <w:style w:type="paragraph" w:styleId="Heading1">
    <w:name w:val="heading 1"/>
    <w:basedOn w:val="Normal"/>
    <w:next w:val="Normal"/>
    <w:link w:val="Heading1Char"/>
    <w:uiPriority w:val="9"/>
    <w:qFormat/>
    <w:rsid w:val="00276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C8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06FD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1"/>
    <w:qFormat/>
    <w:rsid w:val="00906FD9"/>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906FD9"/>
    <w:rPr>
      <w:rFonts w:ascii="Times New Roman" w:eastAsia="Times New Roman" w:hAnsi="Times New Roman" w:cs="Times New Roman"/>
      <w:sz w:val="24"/>
      <w:szCs w:val="24"/>
      <w:lang w:val="en-US" w:bidi="en-US"/>
    </w:rPr>
  </w:style>
  <w:style w:type="paragraph" w:styleId="ListParagraph">
    <w:name w:val="List Paragraph"/>
    <w:aliases w:val="skripsi,Body Text Char1,Char Char2,List Paragraph2,List Paragraph1,spasi 2 taiiii,Body of text"/>
    <w:basedOn w:val="Normal"/>
    <w:link w:val="ListParagraphChar"/>
    <w:uiPriority w:val="34"/>
    <w:qFormat/>
    <w:rsid w:val="0073349C"/>
    <w:pPr>
      <w:ind w:left="720"/>
      <w:contextualSpacing/>
    </w:pPr>
  </w:style>
  <w:style w:type="character" w:customStyle="1" w:styleId="ListParagraphChar">
    <w:name w:val="List Paragraph Char"/>
    <w:aliases w:val="skripsi Char,Body Text Char1 Char,Char Char2 Char,List Paragraph2 Char,List Paragraph1 Char,spasi 2 taiiii Char,Body of text Char"/>
    <w:link w:val="ListParagraph"/>
    <w:uiPriority w:val="34"/>
    <w:rsid w:val="00C6228D"/>
  </w:style>
  <w:style w:type="paragraph" w:styleId="BalloonText">
    <w:name w:val="Balloon Text"/>
    <w:basedOn w:val="Normal"/>
    <w:link w:val="BalloonTextChar"/>
    <w:uiPriority w:val="99"/>
    <w:semiHidden/>
    <w:unhideWhenUsed/>
    <w:rsid w:val="00C1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CDC"/>
    <w:rPr>
      <w:rFonts w:ascii="Tahoma" w:hAnsi="Tahoma" w:cs="Tahoma"/>
      <w:sz w:val="16"/>
      <w:szCs w:val="16"/>
    </w:rPr>
  </w:style>
  <w:style w:type="paragraph" w:styleId="HTMLPreformatted">
    <w:name w:val="HTML Preformatted"/>
    <w:basedOn w:val="Normal"/>
    <w:link w:val="HTMLPreformattedChar"/>
    <w:uiPriority w:val="99"/>
    <w:unhideWhenUsed/>
    <w:rsid w:val="0014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47099"/>
    <w:rPr>
      <w:rFonts w:ascii="Courier New" w:eastAsia="Times New Roman" w:hAnsi="Courier New" w:cs="Courier New"/>
      <w:sz w:val="20"/>
      <w:szCs w:val="20"/>
      <w:lang w:val="en-US"/>
    </w:rPr>
  </w:style>
  <w:style w:type="paragraph" w:styleId="Footer">
    <w:name w:val="footer"/>
    <w:basedOn w:val="Normal"/>
    <w:link w:val="FooterChar"/>
    <w:uiPriority w:val="99"/>
    <w:unhideWhenUsed/>
    <w:rsid w:val="009A7F64"/>
    <w:pPr>
      <w:tabs>
        <w:tab w:val="center" w:pos="4680"/>
        <w:tab w:val="right" w:pos="9360"/>
      </w:tabs>
      <w:spacing w:after="0" w:line="240" w:lineRule="auto"/>
      <w:ind w:left="432"/>
    </w:pPr>
    <w:rPr>
      <w:lang w:val="en-US"/>
    </w:rPr>
  </w:style>
  <w:style w:type="character" w:customStyle="1" w:styleId="FooterChar">
    <w:name w:val="Footer Char"/>
    <w:basedOn w:val="DefaultParagraphFont"/>
    <w:link w:val="Footer"/>
    <w:uiPriority w:val="99"/>
    <w:rsid w:val="009A7F64"/>
    <w:rPr>
      <w:lang w:val="en-US"/>
    </w:rPr>
  </w:style>
  <w:style w:type="table" w:styleId="TableGrid">
    <w:name w:val="Table Grid"/>
    <w:basedOn w:val="TableNormal"/>
    <w:uiPriority w:val="59"/>
    <w:rsid w:val="00F41C81"/>
    <w:pPr>
      <w:spacing w:after="0" w:line="240" w:lineRule="auto"/>
      <w:ind w:left="432"/>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4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B65"/>
  </w:style>
  <w:style w:type="paragraph" w:styleId="Heading1">
    <w:name w:val="heading 1"/>
    <w:basedOn w:val="Normal"/>
    <w:next w:val="Normal"/>
    <w:link w:val="Heading1Char"/>
    <w:uiPriority w:val="9"/>
    <w:qFormat/>
    <w:rsid w:val="00276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C8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06FD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1"/>
    <w:qFormat/>
    <w:rsid w:val="00906FD9"/>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906FD9"/>
    <w:rPr>
      <w:rFonts w:ascii="Times New Roman" w:eastAsia="Times New Roman" w:hAnsi="Times New Roman" w:cs="Times New Roman"/>
      <w:sz w:val="24"/>
      <w:szCs w:val="24"/>
      <w:lang w:val="en-US" w:bidi="en-US"/>
    </w:rPr>
  </w:style>
  <w:style w:type="paragraph" w:styleId="ListParagraph">
    <w:name w:val="List Paragraph"/>
    <w:aliases w:val="skripsi,Body Text Char1,Char Char2,List Paragraph2,List Paragraph1,spasi 2 taiiii,Body of text"/>
    <w:basedOn w:val="Normal"/>
    <w:link w:val="ListParagraphChar"/>
    <w:uiPriority w:val="34"/>
    <w:qFormat/>
    <w:rsid w:val="0073349C"/>
    <w:pPr>
      <w:ind w:left="720"/>
      <w:contextualSpacing/>
    </w:pPr>
  </w:style>
  <w:style w:type="character" w:customStyle="1" w:styleId="ListParagraphChar">
    <w:name w:val="List Paragraph Char"/>
    <w:aliases w:val="skripsi Char,Body Text Char1 Char,Char Char2 Char,List Paragraph2 Char,List Paragraph1 Char,spasi 2 taiiii Char,Body of text Char"/>
    <w:link w:val="ListParagraph"/>
    <w:uiPriority w:val="34"/>
    <w:rsid w:val="00C6228D"/>
  </w:style>
  <w:style w:type="paragraph" w:styleId="BalloonText">
    <w:name w:val="Balloon Text"/>
    <w:basedOn w:val="Normal"/>
    <w:link w:val="BalloonTextChar"/>
    <w:uiPriority w:val="99"/>
    <w:semiHidden/>
    <w:unhideWhenUsed/>
    <w:rsid w:val="00C1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CDC"/>
    <w:rPr>
      <w:rFonts w:ascii="Tahoma" w:hAnsi="Tahoma" w:cs="Tahoma"/>
      <w:sz w:val="16"/>
      <w:szCs w:val="16"/>
    </w:rPr>
  </w:style>
  <w:style w:type="paragraph" w:styleId="HTMLPreformatted">
    <w:name w:val="HTML Preformatted"/>
    <w:basedOn w:val="Normal"/>
    <w:link w:val="HTMLPreformattedChar"/>
    <w:uiPriority w:val="99"/>
    <w:unhideWhenUsed/>
    <w:rsid w:val="0014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47099"/>
    <w:rPr>
      <w:rFonts w:ascii="Courier New" w:eastAsia="Times New Roman" w:hAnsi="Courier New" w:cs="Courier New"/>
      <w:sz w:val="20"/>
      <w:szCs w:val="20"/>
      <w:lang w:val="en-US"/>
    </w:rPr>
  </w:style>
  <w:style w:type="paragraph" w:styleId="Footer">
    <w:name w:val="footer"/>
    <w:basedOn w:val="Normal"/>
    <w:link w:val="FooterChar"/>
    <w:uiPriority w:val="99"/>
    <w:unhideWhenUsed/>
    <w:rsid w:val="009A7F64"/>
    <w:pPr>
      <w:tabs>
        <w:tab w:val="center" w:pos="4680"/>
        <w:tab w:val="right" w:pos="9360"/>
      </w:tabs>
      <w:spacing w:after="0" w:line="240" w:lineRule="auto"/>
      <w:ind w:left="432"/>
    </w:pPr>
    <w:rPr>
      <w:lang w:val="en-US"/>
    </w:rPr>
  </w:style>
  <w:style w:type="character" w:customStyle="1" w:styleId="FooterChar">
    <w:name w:val="Footer Char"/>
    <w:basedOn w:val="DefaultParagraphFont"/>
    <w:link w:val="Footer"/>
    <w:uiPriority w:val="99"/>
    <w:rsid w:val="009A7F64"/>
    <w:rPr>
      <w:lang w:val="en-US"/>
    </w:rPr>
  </w:style>
  <w:style w:type="table" w:styleId="TableGrid">
    <w:name w:val="Table Grid"/>
    <w:basedOn w:val="TableNormal"/>
    <w:uiPriority w:val="59"/>
    <w:rsid w:val="00F41C81"/>
    <w:pPr>
      <w:spacing w:after="0" w:line="240" w:lineRule="auto"/>
      <w:ind w:left="432"/>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4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69752">
      <w:bodyDiv w:val="1"/>
      <w:marLeft w:val="0"/>
      <w:marRight w:val="0"/>
      <w:marTop w:val="0"/>
      <w:marBottom w:val="0"/>
      <w:divBdr>
        <w:top w:val="none" w:sz="0" w:space="0" w:color="auto"/>
        <w:left w:val="none" w:sz="0" w:space="0" w:color="auto"/>
        <w:bottom w:val="none" w:sz="0" w:space="0" w:color="auto"/>
        <w:right w:val="none" w:sz="0" w:space="0" w:color="auto"/>
      </w:divBdr>
    </w:div>
    <w:div w:id="1098409663">
      <w:bodyDiv w:val="1"/>
      <w:marLeft w:val="0"/>
      <w:marRight w:val="0"/>
      <w:marTop w:val="0"/>
      <w:marBottom w:val="0"/>
      <w:divBdr>
        <w:top w:val="none" w:sz="0" w:space="0" w:color="auto"/>
        <w:left w:val="none" w:sz="0" w:space="0" w:color="auto"/>
        <w:bottom w:val="none" w:sz="0" w:space="0" w:color="auto"/>
        <w:right w:val="none" w:sz="0" w:space="0" w:color="auto"/>
      </w:divBdr>
    </w:div>
    <w:div w:id="183973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17665-306E-4758-A481-C389D52D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7279</Words>
  <Characters>41491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Rizal</dc:creator>
  <cp:lastModifiedBy>Muhammad Rizal</cp:lastModifiedBy>
  <cp:revision>5</cp:revision>
  <dcterms:created xsi:type="dcterms:W3CDTF">2018-08-29T17:34:00Z</dcterms:created>
  <dcterms:modified xsi:type="dcterms:W3CDTF">2018-09-02T18:03:00Z</dcterms:modified>
</cp:coreProperties>
</file>