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2E" w:rsidRPr="0080712E" w:rsidRDefault="0080712E" w:rsidP="0080712E">
      <w:pPr>
        <w:spacing w:line="480" w:lineRule="auto"/>
        <w:ind w:left="567" w:firstLine="153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32"/>
          <w:szCs w:val="32"/>
        </w:rPr>
        <w:t>Daftar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32"/>
          <w:szCs w:val="32"/>
        </w:rPr>
        <w:t>Pustaka</w:t>
      </w:r>
      <w:proofErr w:type="spellEnd"/>
    </w:p>
    <w:p w:rsidR="0080712E" w:rsidRPr="0080712E" w:rsidRDefault="0080712E" w:rsidP="0080712E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Hlk519923106"/>
      <w:bookmarkStart w:id="1" w:name="_GoBack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Abu,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Ahmadi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1982,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Psikologi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Sosial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Surabaya: PT.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Bina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0712E" w:rsidRPr="0080712E" w:rsidRDefault="0080712E" w:rsidP="0080712E">
      <w:pPr>
        <w:pStyle w:val="FootnoteText"/>
        <w:spacing w:line="480" w:lineRule="auto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Anne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Ahira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Termiologi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Kosa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Kata</w:t>
      </w:r>
      <w:proofErr w:type="spellEnd"/>
      <w:proofErr w:type="gram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Aksana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2012, hal.77</w:t>
      </w:r>
    </w:p>
    <w:p w:rsidR="0080712E" w:rsidRPr="0080712E" w:rsidRDefault="0080712E" w:rsidP="0080712E">
      <w:pPr>
        <w:pStyle w:val="FootnoteText"/>
        <w:spacing w:before="240" w:after="240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Baillie, P. H. F., &amp; Danish, S. J. (1992).Understanding the career transition of athletes. The Sport Psychologist</w:t>
      </w:r>
    </w:p>
    <w:p w:rsidR="0080712E" w:rsidRPr="0080712E" w:rsidRDefault="0080712E" w:rsidP="0080712E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Black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,Jeremy</w:t>
      </w:r>
      <w:proofErr w:type="spellEnd"/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(2010). </w:t>
      </w:r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 History </w:t>
      </w:r>
      <w:proofErr w:type="gram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Of</w:t>
      </w:r>
      <w:proofErr w:type="gram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Diplomacy</w:t>
      </w: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London: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Reaktion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Book Ltd</w:t>
      </w:r>
    </w:p>
    <w:p w:rsidR="0080712E" w:rsidRPr="0080712E" w:rsidRDefault="0080712E" w:rsidP="0080712E">
      <w:pPr>
        <w:spacing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Bob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Sugeng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Hadiwinata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“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Studi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Teori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Hubungan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Internasional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Arus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Utama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Alternatif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Reflektivis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”, (Jakarta :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Yayasan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Pustaka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Obor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Indonesia, 2017)</w:t>
      </w:r>
    </w:p>
    <w:p w:rsidR="0080712E" w:rsidRPr="0080712E" w:rsidRDefault="0080712E" w:rsidP="0080712E">
      <w:pPr>
        <w:spacing w:line="240" w:lineRule="auto"/>
        <w:ind w:left="567" w:hanging="567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C.F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Amerasinghe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Principles of the Institutional Law of International Organization. </w:t>
      </w:r>
    </w:p>
    <w:p w:rsidR="0080712E" w:rsidRPr="0080712E" w:rsidRDefault="0080712E" w:rsidP="0080712E">
      <w:pPr>
        <w:spacing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Chien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-Yu Lin, Ping-Chao Lee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Hui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-Fang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Nai,”Theorizing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Role Of Sport in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tatePolitics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”(International Journal of Sport and Science,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Vol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1(1):23-32)</w:t>
      </w:r>
    </w:p>
    <w:p w:rsidR="0080712E" w:rsidRPr="0080712E" w:rsidRDefault="0080712E" w:rsidP="0080712E">
      <w:pPr>
        <w:pStyle w:val="FootnoteText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Danish, Steven J.,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Nellen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Valerie C., and Owens, Susan S., (1996).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Teaching Life Skills Through Sport: Community-Based Program for Adolescence, in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Raalte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Judy L. Van and Brewer, Britton W., Exploring Sport and Exercise Psychology, American Psychological Association: Washington, DC.</w:t>
      </w:r>
    </w:p>
    <w:p w:rsidR="0080712E" w:rsidRPr="0080712E" w:rsidRDefault="0080712E" w:rsidP="0080712E">
      <w:pPr>
        <w:pStyle w:val="FootnoteText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0712E" w:rsidRPr="0080712E" w:rsidRDefault="0080712E" w:rsidP="0080712E">
      <w:pPr>
        <w:pStyle w:val="FootnoteText"/>
        <w:spacing w:line="480" w:lineRule="auto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Depdikbud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Kamus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Besar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Bahasa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Indonesia (Jakarta: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Balai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Pustaka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2002)</w:t>
      </w:r>
    </w:p>
    <w:p w:rsidR="0080712E" w:rsidRPr="0080712E" w:rsidRDefault="0080712E" w:rsidP="0080712E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Direktorat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Keolahragaan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(1987),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Buku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Petunjuk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Penggerak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Olahraga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Tingkat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Desa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Memasyarakatkan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Olahraga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Mengolahragakan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Masyarakat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 Jakarta: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Depdikbud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0712E" w:rsidRPr="0080712E" w:rsidRDefault="0080712E" w:rsidP="0080712E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0712E" w:rsidRPr="0080712E" w:rsidRDefault="0080712E" w:rsidP="0080712E">
      <w:pPr>
        <w:pStyle w:val="FootnoteText"/>
        <w:spacing w:after="240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Goleman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Daniel, (1997). 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Emotional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Inteligence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Mengapa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EI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Penting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daripada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IQ.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Gramedia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: Jakarta.</w:t>
      </w:r>
    </w:p>
    <w:p w:rsidR="0080712E" w:rsidRPr="0080712E" w:rsidRDefault="0080712E" w:rsidP="0080712E">
      <w:pPr>
        <w:spacing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Hendry G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Schermers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Niels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Blokker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International Institutional Law</w:t>
      </w: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(Leiden: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Martinus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Nijhoff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Publishers)</w:t>
      </w:r>
    </w:p>
    <w:p w:rsidR="0080712E" w:rsidRPr="0080712E" w:rsidRDefault="0080712E" w:rsidP="0080712E">
      <w:pPr>
        <w:spacing w:before="240" w:line="240" w:lineRule="auto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Hildegum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Olsen. 2003.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Inklusif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Suatu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Strategi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Manuju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Semua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spellStart"/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Materi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Lokakarya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Mataram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: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Direktorat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PSLB</w:t>
      </w:r>
    </w:p>
    <w:p w:rsidR="0080712E" w:rsidRPr="0080712E" w:rsidRDefault="0080712E" w:rsidP="0080712E">
      <w:pPr>
        <w:pStyle w:val="FootnoteText"/>
        <w:spacing w:before="240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Hill, J. (1983). Early Adolescence: A Research Agenda. Journal of Early Adolescence, 3, 1-21.</w:t>
      </w:r>
    </w:p>
    <w:p w:rsidR="0080712E" w:rsidRPr="0080712E" w:rsidRDefault="0080712E" w:rsidP="0080712E">
      <w:pPr>
        <w:pStyle w:val="FootnoteText"/>
        <w:spacing w:before="240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0712E" w:rsidRPr="0080712E" w:rsidRDefault="0080712E" w:rsidP="0080712E">
      <w:pPr>
        <w:pStyle w:val="FootnoteText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Jessor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R. (1992), Critical issues in research on adolescence health promotion. In T. J. Coates, A. C. Petersen, &amp; C. Perry (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Eds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), Promotion Adolescence Health: A Dialogue on Research and Practice, Academic Press: New York.</w:t>
      </w:r>
    </w:p>
    <w:p w:rsidR="0080712E" w:rsidRPr="0080712E" w:rsidRDefault="0080712E" w:rsidP="0080712E">
      <w:pPr>
        <w:spacing w:line="240" w:lineRule="auto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Johnstan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L. &amp; O’Malley, P. (1986).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Why do the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natio’s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students use drugs and alcohol: Self reported reason from nine national surveys, Journal of Drug 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Issues</w:t>
      </w:r>
      <w:proofErr w:type="gramEnd"/>
    </w:p>
    <w:p w:rsidR="0080712E" w:rsidRPr="0080712E" w:rsidRDefault="0080712E" w:rsidP="0080712E">
      <w:pPr>
        <w:spacing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Keim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M, “</w:t>
      </w:r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Sport as Opportunity </w:t>
      </w:r>
      <w:proofErr w:type="gram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For</w:t>
      </w:r>
      <w:proofErr w:type="gram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Community Development and Peace-Building in South Africa” </w:t>
      </w: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(Sport and Development, 2006)</w:t>
      </w:r>
    </w:p>
    <w:p w:rsidR="0080712E" w:rsidRPr="0080712E" w:rsidRDefault="0080712E" w:rsidP="0080712E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K.J.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Holsti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1999,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Politik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Internasional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Suatu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Kerangka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Analisis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diterjemahkan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oleh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Wawan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Juanda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Bandung :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Binacipta</w:t>
      </w:r>
      <w:proofErr w:type="spellEnd"/>
    </w:p>
    <w:p w:rsidR="0080712E" w:rsidRPr="0080712E" w:rsidRDefault="0080712E" w:rsidP="0080712E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Kleiber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D. A. &amp; Roberts, G. C. (1981).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effects of sport experience in the development of social character: AN exploratory investigation. Journal of Sport Psychology</w:t>
      </w:r>
    </w:p>
    <w:p w:rsidR="0080712E" w:rsidRPr="0080712E" w:rsidRDefault="0080712E" w:rsidP="0080712E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Koesnadi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Kartasasmita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1988,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Organisasi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Administrasi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Internasional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Bandung :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Sinar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Harapan</w:t>
      </w:r>
      <w:proofErr w:type="spellEnd"/>
    </w:p>
    <w:p w:rsidR="0080712E" w:rsidRPr="0080712E" w:rsidRDefault="0080712E" w:rsidP="0080712E">
      <w:pPr>
        <w:spacing w:line="48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Marthan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Lay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Kekeh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2007,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Manajemen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Inklusif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Jakarta :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Depdiknas</w:t>
      </w:r>
      <w:proofErr w:type="spellEnd"/>
    </w:p>
    <w:p w:rsidR="0080712E" w:rsidRPr="0080712E" w:rsidRDefault="0080712E" w:rsidP="0080712E">
      <w:pPr>
        <w:pStyle w:val="FootnoteText"/>
        <w:spacing w:after="240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Senowarsito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Arisul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Ulumuddin.2012.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Implementasi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Ramah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Anak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Konteks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Membangun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Karakter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Dasar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Negeri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Kota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Semarang.Media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Peneelitian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Volume 6.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No. 1 </w:t>
      </w:r>
      <w:hyperlink r:id="rId4" w:history="1">
        <w:r w:rsidRPr="0080712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http://ejournal.ikippgrismg.ac.id/mediapenelitian</w:t>
        </w:r>
      </w:hyperlink>
    </w:p>
    <w:p w:rsidR="0080712E" w:rsidRPr="0080712E" w:rsidRDefault="0080712E" w:rsidP="0080712E">
      <w:pPr>
        <w:pStyle w:val="FootnoteText"/>
        <w:spacing w:line="480" w:lineRule="auto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Steinberg, L. (1993). 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Adolescence (3rd Ed.), McGraw-Hill, New York.</w:t>
      </w:r>
      <w:proofErr w:type="gramEnd"/>
    </w:p>
    <w:p w:rsidR="0080712E" w:rsidRPr="0080712E" w:rsidRDefault="0080712E" w:rsidP="0080712E">
      <w:pPr>
        <w:pStyle w:val="FootnoteText"/>
        <w:spacing w:before="240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Payaman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J.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Simanjuntak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2000,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Pengantar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Sumber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Daya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Manusia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Jakarta :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Masagung</w:t>
      </w:r>
      <w:proofErr w:type="spellEnd"/>
    </w:p>
    <w:p w:rsidR="0080712E" w:rsidRPr="0080712E" w:rsidRDefault="0080712E" w:rsidP="0080712E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Pelle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Kvalsund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“Sport and Peace Building” (Swiss Academy for Development, 2005)</w:t>
      </w:r>
    </w:p>
    <w:p w:rsidR="0080712E" w:rsidRPr="0080712E" w:rsidRDefault="0080712E" w:rsidP="0080712E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Peraturan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Seketaris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Kementrian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Pemuda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Olahraga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2018 </w:t>
      </w:r>
    </w:p>
    <w:p w:rsidR="0080712E" w:rsidRPr="0080712E" w:rsidRDefault="0080712E" w:rsidP="0080712E">
      <w:pPr>
        <w:pStyle w:val="FootnoteText"/>
        <w:spacing w:after="240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Pettipas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A., Danish, S.,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McKelvain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R., &amp; Murphy, S. (1992), A Career Assistance program for elite athletes, Journal of Counseling and Development</w:t>
      </w:r>
    </w:p>
    <w:p w:rsidR="0080712E" w:rsidRPr="0080712E" w:rsidRDefault="0080712E" w:rsidP="0080712E">
      <w:pPr>
        <w:spacing w:line="48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Phillipe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Sands and Pierre Klein, JJ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Bowett’s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International Institution</w:t>
      </w:r>
    </w:p>
    <w:p w:rsidR="0080712E" w:rsidRPr="0080712E" w:rsidRDefault="0080712E" w:rsidP="0080712E">
      <w:pPr>
        <w:spacing w:before="240" w:line="240" w:lineRule="auto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Slamet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,P.H</w:t>
      </w:r>
      <w:proofErr w:type="spellEnd"/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2002.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Kecakapan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Hidup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Konsep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http.www.infodiknas.com/pendidikan-kecakapan-hidup-konsep-dasar.htm</w:t>
      </w:r>
    </w:p>
    <w:p w:rsidR="0080712E" w:rsidRPr="0080712E" w:rsidRDefault="0080712E" w:rsidP="0080712E">
      <w:pPr>
        <w:pStyle w:val="FootnoteText"/>
        <w:spacing w:before="240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Thoha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Miftah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1997,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Pembinaan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Organisasi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Proses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Diagnosa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Intervensi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Jakarta :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PT. Raja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Grafindo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Persada</w:t>
      </w:r>
      <w:proofErr w:type="spellEnd"/>
    </w:p>
    <w:p w:rsidR="0080712E" w:rsidRPr="0080712E" w:rsidRDefault="0080712E" w:rsidP="0080712E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Tim BBE,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Depdiknas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(2003).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Berorientasi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Kecakapan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Hidup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proofErr w:type="gram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(</w:t>
      </w:r>
      <w:proofErr w:type="gram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life</w:t>
      </w:r>
      <w:proofErr w:type="gram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Skill Education). </w:t>
      </w: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Depdiknas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80712E" w:rsidRPr="0080712E" w:rsidRDefault="0080712E" w:rsidP="0080712E">
      <w:pPr>
        <w:pStyle w:val="FootnoteText"/>
        <w:spacing w:after="240"/>
        <w:ind w:left="567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Trastotenojo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MS.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Wadah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interdisiplin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/multi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bidang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kedokteran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remaja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pelayanan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kesehatan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remaja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terpadu.Peran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Diponegoro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peningkatan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kualitas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sumber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daya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manusia.Badan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penerbit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Diponegoro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, 1995.</w:t>
      </w:r>
      <w:proofErr w:type="gramEnd"/>
    </w:p>
    <w:p w:rsidR="0080712E" w:rsidRPr="0080712E" w:rsidRDefault="0080712E" w:rsidP="0080712E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Victor D. Cha, </w:t>
      </w:r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“Japan-Korea </w:t>
      </w:r>
      <w:proofErr w:type="spellStart"/>
      <w:proofErr w:type="gram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Realtion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:</w:t>
      </w:r>
      <w:proofErr w:type="gram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The Word Cup and Sports Diplomacy,” </w:t>
      </w: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(United state: University of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Grorgetown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), 2005</w:t>
      </w:r>
    </w:p>
    <w:p w:rsidR="0080712E" w:rsidRPr="0080712E" w:rsidRDefault="0080712E" w:rsidP="0080712E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Waterman, A. S. (1985), Identity in Adolescence: Processes and Content,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Jossey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-Bass, San Francisco.</w:t>
      </w:r>
    </w:p>
    <w:p w:rsidR="0080712E" w:rsidRPr="0080712E" w:rsidRDefault="0080712E" w:rsidP="0080712E">
      <w:pPr>
        <w:spacing w:line="48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Wayan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Parthiana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2007,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Organisasi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>Internasional</w:t>
      </w:r>
      <w:proofErr w:type="spellEnd"/>
      <w:r w:rsidRPr="0080712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Bandung :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Armico</w:t>
      </w:r>
      <w:proofErr w:type="spellEnd"/>
    </w:p>
    <w:p w:rsidR="0080712E" w:rsidRPr="0080712E" w:rsidRDefault="0080712E" w:rsidP="0080712E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Zulkarnaen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Dasar-Dasar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Holtikurtura</w:t>
      </w:r>
      <w:proofErr w:type="spellEnd"/>
      <w:r w:rsidRPr="008071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proofErr w:type="gram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Jakarta :</w:t>
      </w:r>
      <w:proofErr w:type="gram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Bumi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Aksara</w:t>
      </w:r>
      <w:proofErr w:type="spellEnd"/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80712E" w:rsidRPr="0080712E" w:rsidRDefault="0080712E" w:rsidP="0080712E">
      <w:pPr>
        <w:spacing w:line="48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5" w:history="1">
        <w:r w:rsidRPr="0080712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https://www.academia.edu/7735751/kerangka_teoritis</w:t>
        </w:r>
      </w:hyperlink>
    </w:p>
    <w:p w:rsidR="0080712E" w:rsidRPr="0080712E" w:rsidRDefault="0080712E" w:rsidP="0080712E">
      <w:pPr>
        <w:spacing w:line="48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6" w:history="1">
        <w:r w:rsidRPr="0080712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http://www.bnn.go.id/_multimedia/document/20180309/lkip_bnn_2017-20180309131109.pdf</w:t>
        </w:r>
      </w:hyperlink>
    </w:p>
    <w:p w:rsidR="0080712E" w:rsidRPr="0080712E" w:rsidRDefault="0080712E" w:rsidP="0080712E">
      <w:pPr>
        <w:spacing w:line="48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7" w:history="1">
        <w:r w:rsidRPr="0080712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https://www.scribd.com/doc/132790283/Kerangka-Teori-Neoliberal-Institusionalisme</w:t>
        </w:r>
      </w:hyperlink>
    </w:p>
    <w:p w:rsidR="0080712E" w:rsidRPr="0080712E" w:rsidRDefault="0080712E" w:rsidP="0080712E">
      <w:pPr>
        <w:spacing w:line="48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712E">
        <w:rPr>
          <w:rFonts w:asciiTheme="majorBidi" w:hAnsiTheme="majorBidi" w:cstheme="majorBidi"/>
          <w:color w:val="000000" w:themeColor="text1"/>
          <w:sz w:val="24"/>
          <w:szCs w:val="24"/>
        </w:rPr>
        <w:t>www.theasagroup.com</w:t>
      </w:r>
    </w:p>
    <w:bookmarkEnd w:id="0"/>
    <w:bookmarkEnd w:id="1"/>
    <w:p w:rsidR="00776C5B" w:rsidRPr="0080712E" w:rsidRDefault="00776C5B">
      <w:pPr>
        <w:rPr>
          <w:color w:val="000000" w:themeColor="text1"/>
        </w:rPr>
      </w:pPr>
    </w:p>
    <w:sectPr w:rsidR="00776C5B" w:rsidRPr="0080712E" w:rsidSect="00776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12E"/>
    <w:rsid w:val="00776C5B"/>
    <w:rsid w:val="0080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2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07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712E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07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ribd.com/doc/132790283/Kerangka-Teori-Neoliberal-Institusionalis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nn.go.id/_multimedia/document/20180309/lkip_bnn_2017-20180309131109.pdf" TargetMode="External"/><Relationship Id="rId5" Type="http://schemas.openxmlformats.org/officeDocument/2006/relationships/hyperlink" Target="https://www.academia.edu/7735751/kerangka_teoritis" TargetMode="External"/><Relationship Id="rId4" Type="http://schemas.openxmlformats.org/officeDocument/2006/relationships/hyperlink" Target="http://ejournal.ikippgrismg.ac.id/mediapeneliti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2018-10-08T02:52:00Z</dcterms:created>
  <dcterms:modified xsi:type="dcterms:W3CDTF">2018-10-08T02:53:00Z</dcterms:modified>
</cp:coreProperties>
</file>