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65" w:rsidRPr="00D70F78" w:rsidRDefault="00493865" w:rsidP="00493865">
      <w:pPr>
        <w:jc w:val="center"/>
        <w:rPr>
          <w:b/>
        </w:rPr>
      </w:pPr>
      <w:r w:rsidRPr="00D70F7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3865" w:rsidRPr="009B5522" w:rsidRDefault="00493865" w:rsidP="004938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22">
        <w:rPr>
          <w:rFonts w:ascii="Times New Roman" w:hAnsi="Times New Roman" w:cs="Times New Roman"/>
          <w:b/>
          <w:sz w:val="24"/>
          <w:szCs w:val="24"/>
        </w:rPr>
        <w:t>Buku</w:t>
      </w:r>
    </w:p>
    <w:p w:rsidR="00493865" w:rsidRDefault="00493865" w:rsidP="00493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Sukardi Kodrat. 2009 </w:t>
      </w:r>
      <w:r w:rsidRPr="008D7715">
        <w:rPr>
          <w:rFonts w:ascii="Times New Roman" w:hAnsi="Times New Roman" w:cs="Times New Roman"/>
          <w:i/>
          <w:sz w:val="24"/>
          <w:szCs w:val="24"/>
        </w:rPr>
        <w:t xml:space="preserve">Manajemen Distribusi: Old </w:t>
      </w:r>
      <w:r>
        <w:rPr>
          <w:rFonts w:ascii="Times New Roman" w:hAnsi="Times New Roman" w:cs="Times New Roman"/>
          <w:i/>
          <w:sz w:val="24"/>
          <w:szCs w:val="24"/>
        </w:rPr>
        <w:t>Distribution Channel and postmo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Diatribution Channel Approach berbasis praktik/ David Sukardi Kodrat. Yogyakarta; Graha ilmu,2009</w:t>
      </w: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Basu swasta dan irawan. 2008. </w:t>
      </w:r>
      <w:r w:rsidRPr="008D7715">
        <w:rPr>
          <w:rFonts w:ascii="Times New Roman" w:hAnsi="Times New Roman" w:cs="Times New Roman"/>
          <w:i/>
          <w:sz w:val="24"/>
          <w:szCs w:val="24"/>
        </w:rPr>
        <w:t>Manajemen Pemasaran Moderen</w:t>
      </w:r>
      <w:r>
        <w:rPr>
          <w:rFonts w:ascii="Times New Roman" w:hAnsi="Times New Roman" w:cs="Times New Roman"/>
          <w:sz w:val="24"/>
          <w:szCs w:val="24"/>
        </w:rPr>
        <w:t>. Yogyakarta : liberty</w:t>
      </w: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Fandy Tjiptono. 2002. </w:t>
      </w:r>
      <w:r w:rsidRPr="008D7715">
        <w:rPr>
          <w:rFonts w:ascii="Times New Roman" w:hAnsi="Times New Roman" w:cs="Times New Roman"/>
          <w:i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>. Yogyakarta : CV.Andi.</w:t>
      </w: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2005 </w:t>
      </w:r>
      <w:r w:rsidRPr="008D7715">
        <w:rPr>
          <w:rFonts w:ascii="Times New Roman" w:hAnsi="Times New Roman" w:cs="Times New Roman"/>
          <w:i/>
          <w:sz w:val="24"/>
          <w:szCs w:val="24"/>
        </w:rPr>
        <w:t>Manajemen Pemasaran (Analisis, perencanaan,Implementasi dan pengendaliaan),jilid 2</w:t>
      </w:r>
      <w:r>
        <w:rPr>
          <w:rFonts w:ascii="Times New Roman" w:hAnsi="Times New Roman" w:cs="Times New Roman"/>
          <w:sz w:val="24"/>
          <w:szCs w:val="24"/>
        </w:rPr>
        <w:t xml:space="preserve">  Jakarta PT Indeks Kelompok Gramedia.</w:t>
      </w: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Klotler, Philip. 2012 </w:t>
      </w:r>
      <w:r w:rsidRPr="008D7715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Edisi 13 Jilid 1 dan 2,ahli Bahasa Bob Sabran, Erlangga, Jakarta</w:t>
      </w: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Sugiona. 2014 </w:t>
      </w:r>
      <w:r w:rsidRPr="008D7715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, Bandung</w:t>
      </w: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Kartajaya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  <w:proofErr w:type="gramStart"/>
      <w:r w:rsidRPr="008F1F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Marketing Mix Seri 9 </w:t>
      </w:r>
      <w:proofErr w:type="spellStart"/>
      <w:r w:rsidRPr="008F1F61">
        <w:rPr>
          <w:rFonts w:ascii="Times New Roman" w:hAnsi="Times New Roman" w:cs="Times New Roman"/>
          <w:i/>
          <w:sz w:val="24"/>
          <w:szCs w:val="24"/>
          <w:lang w:val="en-US"/>
        </w:rPr>
        <w:t>Elemen</w:t>
      </w:r>
      <w:proofErr w:type="spellEnd"/>
      <w:r w:rsidRPr="008F1F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Marketing Bandung PT. </w:t>
      </w:r>
      <w:proofErr w:type="spellStart"/>
      <w:r w:rsidRPr="008F1F61">
        <w:rPr>
          <w:rFonts w:ascii="Times New Roman" w:hAnsi="Times New Roman" w:cs="Times New Roman"/>
          <w:i/>
          <w:sz w:val="24"/>
          <w:szCs w:val="24"/>
          <w:lang w:val="en-US"/>
        </w:rPr>
        <w:t>MizanPustaka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6EB">
        <w:rPr>
          <w:rFonts w:ascii="Times New Roman" w:hAnsi="Times New Roman" w:cs="Times New Roman"/>
          <w:sz w:val="24"/>
          <w:szCs w:val="24"/>
          <w:lang w:val="en-US"/>
        </w:rPr>
        <w:t xml:space="preserve">Saladin, </w:t>
      </w:r>
      <w:proofErr w:type="spellStart"/>
      <w:r w:rsidRPr="003556EB">
        <w:rPr>
          <w:rFonts w:ascii="Times New Roman" w:hAnsi="Times New Roman" w:cs="Times New Roman"/>
          <w:sz w:val="24"/>
          <w:szCs w:val="24"/>
          <w:lang w:val="en-US"/>
        </w:rPr>
        <w:t>Djaslim</w:t>
      </w:r>
      <w:proofErr w:type="spellEnd"/>
      <w:r w:rsidRPr="003556EB">
        <w:rPr>
          <w:rFonts w:ascii="Times New Roman" w:hAnsi="Times New Roman" w:cs="Times New Roman"/>
          <w:sz w:val="24"/>
          <w:szCs w:val="24"/>
          <w:lang w:val="en-US"/>
        </w:rPr>
        <w:t xml:space="preserve">. 2010 </w:t>
      </w:r>
      <w:proofErr w:type="spellStart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>ManajemenPemasaran</w:t>
      </w:r>
      <w:proofErr w:type="spellEnd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gramStart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>,Perencanaan,Pelaksanaan</w:t>
      </w:r>
      <w:proofErr w:type="spellEnd"/>
      <w:proofErr w:type="gramEnd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>Pengendalian</w:t>
      </w:r>
      <w:proofErr w:type="spellEnd"/>
      <w:r w:rsidRPr="003556EB">
        <w:rPr>
          <w:rFonts w:ascii="Times New Roman" w:hAnsi="Times New Roman" w:cs="Times New Roman"/>
          <w:sz w:val="24"/>
          <w:szCs w:val="24"/>
          <w:lang w:val="en-US"/>
        </w:rPr>
        <w:t xml:space="preserve">. Jakarta; Linda </w:t>
      </w:r>
      <w:proofErr w:type="spellStart"/>
      <w:r w:rsidRPr="003556E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proofErr w:type="spellStart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>PemasaranJasa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.Malang;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  <w:proofErr w:type="gramEnd"/>
    </w:p>
    <w:p w:rsidR="00493865" w:rsidRPr="003556EB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Marty Yevis.2010. </w:t>
      </w:r>
      <w:proofErr w:type="spellStart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>SuksesMengelola</w:t>
      </w:r>
      <w:proofErr w:type="spellEnd"/>
      <w:r w:rsidRPr="003556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Marketing Mix, CRM, Customer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Jakarta;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5522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493865" w:rsidRPr="001F29B8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522">
        <w:rPr>
          <w:rFonts w:ascii="Times New Roman" w:hAnsi="Times New Roman" w:cs="Times New Roman"/>
          <w:sz w:val="24"/>
          <w:szCs w:val="24"/>
        </w:rPr>
        <w:t>Aldy Rinaldi T. 2008 Pengaruh Saluran Distribusi Terhadap Tingkat Penjualan pada Tabloid Maung Bandung</w:t>
      </w:r>
      <w:r>
        <w:rPr>
          <w:rFonts w:ascii="Times New Roman" w:hAnsi="Times New Roman" w:cs="Times New Roman"/>
          <w:sz w:val="24"/>
          <w:szCs w:val="24"/>
        </w:rPr>
        <w:t>. Fakultas Bisnis dan Manajemen, Universitas Widyatama.</w:t>
      </w:r>
    </w:p>
    <w:p w:rsidR="00493865" w:rsidRDefault="00493865" w:rsidP="004938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22">
        <w:rPr>
          <w:rFonts w:ascii="Times New Roman" w:hAnsi="Times New Roman" w:cs="Times New Roman"/>
          <w:b/>
          <w:sz w:val="24"/>
          <w:szCs w:val="24"/>
        </w:rPr>
        <w:t>Lain-lain</w:t>
      </w:r>
    </w:p>
    <w:p w:rsidR="00493865" w:rsidRPr="009B5522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22">
        <w:rPr>
          <w:rFonts w:ascii="Times New Roman" w:hAnsi="Times New Roman" w:cs="Times New Roman"/>
          <w:sz w:val="24"/>
          <w:szCs w:val="24"/>
        </w:rPr>
        <w:t>http://distromen.blogspot.co.id/2015/06/perbedaan-distro-dan-clothing.html</w:t>
      </w:r>
    </w:p>
    <w:p w:rsidR="00493865" w:rsidRPr="001778F2" w:rsidRDefault="00493865" w:rsidP="0049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22">
        <w:rPr>
          <w:rFonts w:ascii="Times New Roman" w:hAnsi="Times New Roman" w:cs="Times New Roman"/>
          <w:sz w:val="24"/>
          <w:szCs w:val="24"/>
        </w:rPr>
        <w:t>https://anakostco.wordpress.com/2007/11/09/sejarah-clothing-dan-distribution-store-distro/</w:t>
      </w:r>
    </w:p>
    <w:p w:rsidR="004A403D" w:rsidRDefault="004A403D"/>
    <w:sectPr w:rsidR="004A403D" w:rsidSect="00D70F78">
      <w:pgSz w:w="11907" w:h="16840" w:code="9"/>
      <w:pgMar w:top="1701" w:right="1701" w:bottom="1701" w:left="23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865"/>
    <w:rsid w:val="00493865"/>
    <w:rsid w:val="004A403D"/>
    <w:rsid w:val="00D70F78"/>
    <w:rsid w:val="00D9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75C3-71D8-470D-B8D7-CABC779C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perpustakaan</cp:lastModifiedBy>
  <cp:revision>1</cp:revision>
  <dcterms:created xsi:type="dcterms:W3CDTF">2018-10-06T04:56:00Z</dcterms:created>
  <dcterms:modified xsi:type="dcterms:W3CDTF">2018-10-08T02:34:00Z</dcterms:modified>
</cp:coreProperties>
</file>