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5A8" w:rsidRPr="00910FD1" w:rsidRDefault="001E2F6A" w:rsidP="005B1ADB">
      <w:pPr>
        <w:widowControl w:val="0"/>
        <w:adjustRightInd w:val="0"/>
        <w:snapToGrid w:val="0"/>
        <w:spacing w:after="0" w:line="480" w:lineRule="auto"/>
        <w:contextualSpacing/>
        <w:jc w:val="center"/>
        <w:rPr>
          <w:rFonts w:ascii="Times New Roman" w:hAnsi="Times New Roman" w:cs="Times New Roman"/>
          <w:b/>
          <w:sz w:val="28"/>
          <w:szCs w:val="28"/>
        </w:rPr>
      </w:pPr>
      <w:r w:rsidRPr="00910FD1">
        <w:rPr>
          <w:rFonts w:ascii="Times New Roman" w:hAnsi="Times New Roman" w:cs="Times New Roman"/>
          <w:b/>
          <w:sz w:val="28"/>
          <w:szCs w:val="28"/>
        </w:rPr>
        <w:t>BAB I</w:t>
      </w:r>
    </w:p>
    <w:p w:rsidR="001E2F6A" w:rsidRPr="00910FD1" w:rsidRDefault="001E2F6A" w:rsidP="005B1ADB">
      <w:pPr>
        <w:widowControl w:val="0"/>
        <w:adjustRightInd w:val="0"/>
        <w:snapToGrid w:val="0"/>
        <w:spacing w:after="0" w:line="960" w:lineRule="auto"/>
        <w:contextualSpacing/>
        <w:jc w:val="center"/>
        <w:rPr>
          <w:rFonts w:ascii="Times New Roman" w:hAnsi="Times New Roman" w:cs="Times New Roman"/>
          <w:b/>
          <w:sz w:val="28"/>
          <w:szCs w:val="28"/>
        </w:rPr>
      </w:pPr>
      <w:r w:rsidRPr="00910FD1">
        <w:rPr>
          <w:rFonts w:ascii="Times New Roman" w:hAnsi="Times New Roman" w:cs="Times New Roman"/>
          <w:b/>
          <w:sz w:val="28"/>
          <w:szCs w:val="28"/>
        </w:rPr>
        <w:t>PENDAHULUAN</w:t>
      </w:r>
    </w:p>
    <w:p w:rsidR="001E2F6A" w:rsidRPr="00910FD1" w:rsidRDefault="001E2F6A" w:rsidP="005B1ADB">
      <w:pPr>
        <w:pStyle w:val="ListParagraph"/>
        <w:widowControl w:val="0"/>
        <w:numPr>
          <w:ilvl w:val="1"/>
          <w:numId w:val="1"/>
        </w:numPr>
        <w:adjustRightInd w:val="0"/>
        <w:snapToGrid w:val="0"/>
        <w:spacing w:after="0" w:line="480" w:lineRule="auto"/>
        <w:jc w:val="both"/>
        <w:rPr>
          <w:rFonts w:ascii="Times New Roman" w:hAnsi="Times New Roman" w:cs="Times New Roman"/>
          <w:b/>
          <w:sz w:val="24"/>
          <w:szCs w:val="24"/>
        </w:rPr>
      </w:pPr>
      <w:r w:rsidRPr="00910FD1">
        <w:rPr>
          <w:rFonts w:ascii="Times New Roman" w:hAnsi="Times New Roman" w:cs="Times New Roman"/>
          <w:b/>
          <w:sz w:val="24"/>
          <w:szCs w:val="24"/>
        </w:rPr>
        <w:t>Latar Belakang</w:t>
      </w:r>
      <w:r w:rsidR="005E53DC" w:rsidRPr="00910FD1">
        <w:rPr>
          <w:rFonts w:ascii="Times New Roman" w:hAnsi="Times New Roman" w:cs="Times New Roman"/>
          <w:b/>
          <w:sz w:val="24"/>
          <w:szCs w:val="24"/>
        </w:rPr>
        <w:t xml:space="preserve"> Penelitian</w:t>
      </w:r>
    </w:p>
    <w:p w:rsidR="001E2F6A" w:rsidRPr="00910FD1" w:rsidRDefault="001E2F6A" w:rsidP="005B1ADB">
      <w:pPr>
        <w:widowControl w:val="0"/>
        <w:adjustRightInd w:val="0"/>
        <w:snapToGrid w:val="0"/>
        <w:spacing w:after="0" w:line="504" w:lineRule="auto"/>
        <w:ind w:firstLine="720"/>
        <w:contextualSpacing/>
        <w:jc w:val="both"/>
        <w:rPr>
          <w:rFonts w:ascii="Times New Roman" w:eastAsia="Times New Roman" w:hAnsi="Times New Roman" w:cs="Times New Roman"/>
          <w:sz w:val="24"/>
          <w:szCs w:val="24"/>
        </w:rPr>
      </w:pPr>
      <w:r w:rsidRPr="00910FD1">
        <w:rPr>
          <w:rFonts w:ascii="Times New Roman" w:eastAsia="Times New Roman" w:hAnsi="Times New Roman" w:cs="Times New Roman"/>
          <w:sz w:val="24"/>
          <w:szCs w:val="24"/>
        </w:rPr>
        <w:t>Secara umum semua perusahaan bertujuan untuk mengeluarkan biaya se</w:t>
      </w:r>
      <w:r w:rsidRPr="00910FD1">
        <w:rPr>
          <w:rFonts w:ascii="Times New Roman" w:eastAsia="Times New Roman" w:hAnsi="Times New Roman" w:cs="Times New Roman"/>
          <w:sz w:val="24"/>
          <w:szCs w:val="24"/>
          <w:lang w:val="id-ID"/>
        </w:rPr>
        <w:t>-</w:t>
      </w:r>
      <w:r w:rsidRPr="00910FD1">
        <w:rPr>
          <w:rFonts w:ascii="Times New Roman" w:eastAsia="Times New Roman" w:hAnsi="Times New Roman" w:cs="Times New Roman"/>
          <w:sz w:val="24"/>
          <w:szCs w:val="24"/>
        </w:rPr>
        <w:t>minimal mungkin dan mendapatkan keuntungan yang se-optimal mungkin, maka kegagalan dalam melaksanakan kegiatan pemasaran akan membawa akibat-akibat yang cukup fatal bagi perusahaan, usaha-usaha pemasaran untuk menguasai dan memperluas pasar mempunyai arti yang sangat penting, untuk itu perlu melakukan berbagai cara demi mencapai tujuan tersebut. Seperti yang di ketahui, bahwa konsep dan strategi pemasaran akan selalu berkembang sesuai dengan perkembangan jaman.</w:t>
      </w:r>
    </w:p>
    <w:p w:rsidR="001E2F6A" w:rsidRPr="00910FD1" w:rsidRDefault="001E2F6A" w:rsidP="005B1ADB">
      <w:pPr>
        <w:widowControl w:val="0"/>
        <w:adjustRightInd w:val="0"/>
        <w:snapToGrid w:val="0"/>
        <w:spacing w:after="0" w:line="463" w:lineRule="auto"/>
        <w:ind w:firstLine="720"/>
        <w:contextualSpacing/>
        <w:jc w:val="both"/>
        <w:rPr>
          <w:rFonts w:ascii="Times New Roman" w:eastAsia="Times New Roman" w:hAnsi="Times New Roman" w:cs="Times New Roman"/>
          <w:sz w:val="24"/>
          <w:szCs w:val="24"/>
        </w:rPr>
      </w:pPr>
      <w:r w:rsidRPr="00910FD1">
        <w:rPr>
          <w:rFonts w:ascii="Times New Roman" w:eastAsia="Times New Roman" w:hAnsi="Times New Roman" w:cs="Times New Roman"/>
          <w:sz w:val="24"/>
          <w:szCs w:val="24"/>
        </w:rPr>
        <w:t>Strategi pemasaran merupakan salah satu awal dalam rangka mengenalkan produk pada konsumen dan ini akan menjadi sangat penting karena akan berkaitan dengan keuntungan-keuntungan yang akan di peroleh oleh perusahaan. Strategi pemasaran akan bisa berguna dengan optimal bila didukung dengan perencanaan yang terstruktur baik secara internal maupun eksternal.</w:t>
      </w:r>
      <w:r w:rsidR="000A11D1" w:rsidRPr="00910FD1">
        <w:rPr>
          <w:rFonts w:ascii="Times New Roman" w:eastAsia="Times New Roman" w:hAnsi="Times New Roman" w:cs="Times New Roman"/>
          <w:sz w:val="24"/>
          <w:szCs w:val="24"/>
        </w:rPr>
        <w:t xml:space="preserve"> Tidak terkecuali strategi pemasaran juga diterapkan pada berbagai industri termasuk industri otomotif salah satunya yaitu sepeda motor.</w:t>
      </w:r>
    </w:p>
    <w:p w:rsidR="000A11D1" w:rsidRPr="00910FD1" w:rsidRDefault="007164D2" w:rsidP="005B1ADB">
      <w:pPr>
        <w:widowControl w:val="0"/>
        <w:adjustRightInd w:val="0"/>
        <w:snapToGrid w:val="0"/>
        <w:spacing w:after="0" w:line="504" w:lineRule="auto"/>
        <w:ind w:firstLine="720"/>
        <w:contextualSpacing/>
        <w:jc w:val="both"/>
        <w:rPr>
          <w:rFonts w:ascii="Times New Roman" w:eastAsia="Times New Roman" w:hAnsi="Times New Roman" w:cs="Times New Roman"/>
          <w:sz w:val="24"/>
          <w:szCs w:val="24"/>
        </w:rPr>
      </w:pPr>
      <w:r w:rsidRPr="00910FD1">
        <w:rPr>
          <w:rFonts w:ascii="Times New Roman" w:eastAsia="Times New Roman" w:hAnsi="Times New Roman" w:cs="Times New Roman"/>
          <w:sz w:val="24"/>
          <w:szCs w:val="24"/>
        </w:rPr>
        <w:t>Tingginya kebutuhan masyarakat Indonesia terhadap sepeda motor inilah yang menjadi peluang bagi pelaku bisnis kendaraan sepeda motor untuk terus meningkatkan penjualannya. Berikut adalah grafik atau data mengenai penjualan sepeda motor di Indonesia dari tahun 2005-2017:</w:t>
      </w:r>
    </w:p>
    <w:p w:rsidR="007164D2" w:rsidRPr="00910FD1" w:rsidRDefault="007164D2" w:rsidP="005B1ADB">
      <w:pPr>
        <w:widowControl w:val="0"/>
        <w:adjustRightInd w:val="0"/>
        <w:snapToGrid w:val="0"/>
        <w:spacing w:after="0" w:line="480" w:lineRule="auto"/>
        <w:contextualSpacing/>
        <w:jc w:val="both"/>
        <w:rPr>
          <w:rFonts w:ascii="Times New Roman" w:eastAsia="Times New Roman" w:hAnsi="Times New Roman" w:cs="Times New Roman"/>
          <w:sz w:val="24"/>
          <w:szCs w:val="24"/>
        </w:rPr>
      </w:pPr>
      <w:r w:rsidRPr="00910FD1">
        <w:rPr>
          <w:rFonts w:ascii="Times New Roman" w:hAnsi="Times New Roman" w:cs="Times New Roman"/>
          <w:noProof/>
          <w:sz w:val="24"/>
          <w:szCs w:val="24"/>
        </w:rPr>
        <w:lastRenderedPageBreak/>
        <w:drawing>
          <wp:inline distT="0" distB="0" distL="0" distR="0" wp14:anchorId="1CBF1886" wp14:editId="6A1C9848">
            <wp:extent cx="4972050" cy="2898000"/>
            <wp:effectExtent l="0" t="0" r="19050" b="171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910FD1">
        <w:rPr>
          <w:rFonts w:ascii="Times New Roman" w:eastAsia="Times New Roman" w:hAnsi="Times New Roman" w:cs="Times New Roman"/>
          <w:sz w:val="24"/>
          <w:szCs w:val="24"/>
          <w:lang w:val="id-ID"/>
        </w:rPr>
        <w:t>Sumber: Asosiasi Industri Sepedamotor Indonesia (AISI)</w:t>
      </w:r>
    </w:p>
    <w:p w:rsidR="007164D2" w:rsidRPr="00910FD1" w:rsidRDefault="007164D2" w:rsidP="005B1ADB">
      <w:pPr>
        <w:widowControl w:val="0"/>
        <w:adjustRightInd w:val="0"/>
        <w:snapToGrid w:val="0"/>
        <w:spacing w:after="0" w:line="240" w:lineRule="auto"/>
        <w:contextualSpacing/>
        <w:jc w:val="center"/>
        <w:rPr>
          <w:rFonts w:ascii="Times New Roman" w:eastAsia="Times New Roman" w:hAnsi="Times New Roman" w:cs="Times New Roman"/>
          <w:b/>
          <w:sz w:val="24"/>
          <w:szCs w:val="24"/>
        </w:rPr>
      </w:pPr>
      <w:r w:rsidRPr="00910FD1">
        <w:rPr>
          <w:rFonts w:ascii="Times New Roman" w:eastAsia="Times New Roman" w:hAnsi="Times New Roman" w:cs="Times New Roman"/>
          <w:b/>
          <w:sz w:val="24"/>
          <w:szCs w:val="24"/>
        </w:rPr>
        <w:t xml:space="preserve">Gambar </w:t>
      </w:r>
      <w:r w:rsidRPr="00910FD1">
        <w:rPr>
          <w:rFonts w:ascii="Times New Roman" w:eastAsia="Times New Roman" w:hAnsi="Times New Roman" w:cs="Times New Roman"/>
          <w:b/>
          <w:sz w:val="24"/>
          <w:szCs w:val="24"/>
          <w:lang w:val="id-ID"/>
        </w:rPr>
        <w:t>1.</w:t>
      </w:r>
      <w:r w:rsidR="005564BB" w:rsidRPr="00910FD1">
        <w:rPr>
          <w:rFonts w:ascii="Times New Roman" w:eastAsia="Times New Roman" w:hAnsi="Times New Roman" w:cs="Times New Roman"/>
          <w:b/>
          <w:sz w:val="24"/>
          <w:szCs w:val="24"/>
        </w:rPr>
        <w:t>1</w:t>
      </w:r>
    </w:p>
    <w:p w:rsidR="007164D2" w:rsidRPr="00910FD1" w:rsidRDefault="007164D2" w:rsidP="005B1ADB">
      <w:pPr>
        <w:widowControl w:val="0"/>
        <w:adjustRightInd w:val="0"/>
        <w:snapToGrid w:val="0"/>
        <w:spacing w:after="0" w:line="480" w:lineRule="auto"/>
        <w:contextualSpacing/>
        <w:jc w:val="center"/>
        <w:rPr>
          <w:rFonts w:ascii="Times New Roman" w:eastAsia="Times New Roman" w:hAnsi="Times New Roman" w:cs="Times New Roman"/>
          <w:b/>
          <w:sz w:val="24"/>
          <w:szCs w:val="24"/>
        </w:rPr>
      </w:pPr>
      <w:r w:rsidRPr="00910FD1">
        <w:rPr>
          <w:rFonts w:ascii="Times New Roman" w:eastAsia="Times New Roman" w:hAnsi="Times New Roman" w:cs="Times New Roman"/>
          <w:b/>
          <w:sz w:val="24"/>
          <w:szCs w:val="24"/>
        </w:rPr>
        <w:t>Grafik</w:t>
      </w:r>
      <w:r w:rsidRPr="00910FD1">
        <w:rPr>
          <w:rFonts w:ascii="Times New Roman" w:eastAsia="Times New Roman" w:hAnsi="Times New Roman" w:cs="Times New Roman"/>
          <w:b/>
          <w:sz w:val="24"/>
          <w:szCs w:val="24"/>
          <w:lang w:val="id-ID"/>
        </w:rPr>
        <w:t xml:space="preserve"> Penjualan </w:t>
      </w:r>
      <w:r w:rsidRPr="00910FD1">
        <w:rPr>
          <w:rFonts w:ascii="Times New Roman" w:eastAsia="Times New Roman" w:hAnsi="Times New Roman" w:cs="Times New Roman"/>
          <w:b/>
          <w:sz w:val="24"/>
          <w:szCs w:val="24"/>
        </w:rPr>
        <w:t>Sepeda Motor Indones</w:t>
      </w:r>
      <w:r w:rsidR="00595DA4" w:rsidRPr="00910FD1">
        <w:rPr>
          <w:rFonts w:ascii="Times New Roman" w:eastAsia="Times New Roman" w:hAnsi="Times New Roman" w:cs="Times New Roman"/>
          <w:b/>
          <w:sz w:val="24"/>
          <w:szCs w:val="24"/>
        </w:rPr>
        <w:t>i</w:t>
      </w:r>
      <w:r w:rsidRPr="00910FD1">
        <w:rPr>
          <w:rFonts w:ascii="Times New Roman" w:eastAsia="Times New Roman" w:hAnsi="Times New Roman" w:cs="Times New Roman"/>
          <w:b/>
          <w:sz w:val="24"/>
          <w:szCs w:val="24"/>
        </w:rPr>
        <w:t>a</w:t>
      </w:r>
      <w:r w:rsidR="005B1ADB">
        <w:rPr>
          <w:rFonts w:ascii="Times New Roman" w:eastAsia="Times New Roman" w:hAnsi="Times New Roman" w:cs="Times New Roman"/>
          <w:b/>
          <w:sz w:val="24"/>
          <w:szCs w:val="24"/>
        </w:rPr>
        <w:t xml:space="preserve"> </w:t>
      </w:r>
      <w:r w:rsidRPr="00910FD1">
        <w:rPr>
          <w:rFonts w:ascii="Times New Roman" w:eastAsia="Times New Roman" w:hAnsi="Times New Roman" w:cs="Times New Roman"/>
          <w:b/>
          <w:sz w:val="24"/>
          <w:szCs w:val="24"/>
        </w:rPr>
        <w:t xml:space="preserve">2005 – </w:t>
      </w:r>
      <w:r w:rsidRPr="00910FD1">
        <w:rPr>
          <w:rFonts w:ascii="Times New Roman" w:eastAsia="Times New Roman" w:hAnsi="Times New Roman" w:cs="Times New Roman"/>
          <w:b/>
          <w:sz w:val="24"/>
          <w:szCs w:val="24"/>
          <w:lang w:val="id-ID"/>
        </w:rPr>
        <w:t>2017</w:t>
      </w:r>
    </w:p>
    <w:p w:rsidR="007164D2" w:rsidRPr="00910FD1" w:rsidRDefault="007164D2" w:rsidP="005B1ADB">
      <w:pPr>
        <w:widowControl w:val="0"/>
        <w:adjustRightInd w:val="0"/>
        <w:snapToGrid w:val="0"/>
        <w:spacing w:after="0" w:line="480" w:lineRule="auto"/>
        <w:ind w:firstLine="720"/>
        <w:contextualSpacing/>
        <w:jc w:val="both"/>
        <w:rPr>
          <w:rFonts w:ascii="Times New Roman" w:eastAsia="Times New Roman" w:hAnsi="Times New Roman" w:cs="Times New Roman"/>
          <w:sz w:val="24"/>
          <w:szCs w:val="24"/>
        </w:rPr>
      </w:pPr>
      <w:r w:rsidRPr="00910FD1">
        <w:rPr>
          <w:rFonts w:ascii="Times New Roman" w:eastAsia="Times New Roman" w:hAnsi="Times New Roman" w:cs="Times New Roman"/>
          <w:sz w:val="24"/>
          <w:szCs w:val="24"/>
        </w:rPr>
        <w:t xml:space="preserve">Berdasarkan gambar 1.2, </w:t>
      </w:r>
      <w:r w:rsidR="002054FF" w:rsidRPr="00910FD1">
        <w:rPr>
          <w:rFonts w:ascii="Times New Roman" w:eastAsia="Times New Roman" w:hAnsi="Times New Roman" w:cs="Times New Roman"/>
          <w:sz w:val="24"/>
          <w:szCs w:val="24"/>
        </w:rPr>
        <w:t>dapat disimpulkan penjualan sepeda motor pada tahun 2005-2017 terjadi kenaikan meskipun pada setiap tahunnya terjadi kecenderungan naik turun tetapi tidak melebihi penjualan terendah yang dialami pada tahun 2006 dengan total penjualan sebanyak 4.427.342 unit</w:t>
      </w:r>
      <w:r w:rsidR="005C23F2" w:rsidRPr="00910FD1">
        <w:rPr>
          <w:rFonts w:ascii="Times New Roman" w:eastAsia="Times New Roman" w:hAnsi="Times New Roman" w:cs="Times New Roman"/>
          <w:sz w:val="24"/>
          <w:szCs w:val="24"/>
        </w:rPr>
        <w:t xml:space="preserve"> kemudia</w:t>
      </w:r>
      <w:r w:rsidR="009B5E64" w:rsidRPr="00910FD1">
        <w:rPr>
          <w:rFonts w:ascii="Times New Roman" w:eastAsia="Times New Roman" w:hAnsi="Times New Roman" w:cs="Times New Roman"/>
          <w:sz w:val="24"/>
          <w:szCs w:val="24"/>
        </w:rPr>
        <w:t>n</w:t>
      </w:r>
      <w:r w:rsidR="005C23F2" w:rsidRPr="00910FD1">
        <w:rPr>
          <w:rFonts w:ascii="Times New Roman" w:eastAsia="Times New Roman" w:hAnsi="Times New Roman" w:cs="Times New Roman"/>
          <w:sz w:val="24"/>
          <w:szCs w:val="24"/>
        </w:rPr>
        <w:t xml:space="preserve"> dari tahun ke tahun penjualan menaik sampai p</w:t>
      </w:r>
      <w:r w:rsidR="002054FF" w:rsidRPr="00910FD1">
        <w:rPr>
          <w:rFonts w:ascii="Times New Roman" w:eastAsia="Times New Roman" w:hAnsi="Times New Roman" w:cs="Times New Roman"/>
          <w:sz w:val="24"/>
          <w:szCs w:val="24"/>
        </w:rPr>
        <w:t xml:space="preserve">enjualan tertinggi pada periode tersebut </w:t>
      </w:r>
      <w:r w:rsidR="005C23F2" w:rsidRPr="00910FD1">
        <w:rPr>
          <w:rFonts w:ascii="Times New Roman" w:eastAsia="Times New Roman" w:hAnsi="Times New Roman" w:cs="Times New Roman"/>
          <w:sz w:val="24"/>
          <w:szCs w:val="24"/>
        </w:rPr>
        <w:t>yaitu terjadi pada tahun 2011 dengan total penjualan sebanyak 8.028.267 unit. Pada akhir tahun 2017 terjadi penurunan dengan total penjualan sebanyak 5.886.103 unit. Menurut Republika.co.id, berkurangnya total penjualan sepeda motor pada tahun 2017 disebutkan karena beberapa hal salah satunya yaitu kenaikan tarik listrik. Kemudian jasa STNK dan BPKB yang harganya naik di atas 120%, panen yang bergeser, dan perubahan aturan Otoritas Jasa Keuangan (OJK) turut mempengaruhi penjualan sepeda motor ini.</w:t>
      </w:r>
      <w:r w:rsidR="009B5E64" w:rsidRPr="00910FD1">
        <w:rPr>
          <w:rFonts w:ascii="Times New Roman" w:eastAsia="Times New Roman" w:hAnsi="Times New Roman" w:cs="Times New Roman"/>
          <w:sz w:val="24"/>
          <w:szCs w:val="24"/>
        </w:rPr>
        <w:t xml:space="preserve"> Dalam penelitian yang dilakukan oleh Institut Teknologi Bandung (ITB) pada tahun 2010 mengatakan </w:t>
      </w:r>
      <w:r w:rsidR="009B5E64" w:rsidRPr="00910FD1">
        <w:rPr>
          <w:rFonts w:ascii="Times New Roman" w:eastAsia="Times New Roman" w:hAnsi="Times New Roman" w:cs="Times New Roman"/>
          <w:sz w:val="24"/>
          <w:szCs w:val="24"/>
        </w:rPr>
        <w:lastRenderedPageBreak/>
        <w:t>bahwa salah satu faktor yang menjadi penyebab meningkatnya kendaraan pada masyarakat adalah kendaraan yang digunakan oleh kalangan mahasiswa.</w:t>
      </w:r>
    </w:p>
    <w:p w:rsidR="00180AA8" w:rsidRPr="00910FD1" w:rsidRDefault="001E2F6A" w:rsidP="005B1ADB">
      <w:pPr>
        <w:widowControl w:val="0"/>
        <w:adjustRightInd w:val="0"/>
        <w:snapToGrid w:val="0"/>
        <w:spacing w:after="0" w:line="432" w:lineRule="auto"/>
        <w:ind w:firstLine="720"/>
        <w:contextualSpacing/>
        <w:jc w:val="both"/>
        <w:rPr>
          <w:rFonts w:ascii="Times New Roman" w:eastAsia="Times New Roman" w:hAnsi="Times New Roman" w:cs="Times New Roman"/>
          <w:sz w:val="24"/>
          <w:szCs w:val="24"/>
        </w:rPr>
      </w:pPr>
      <w:r w:rsidRPr="00910FD1">
        <w:rPr>
          <w:rFonts w:ascii="Times New Roman" w:eastAsia="Times New Roman" w:hAnsi="Times New Roman" w:cs="Times New Roman"/>
          <w:sz w:val="24"/>
          <w:szCs w:val="24"/>
          <w:lang w:val="id-ID"/>
        </w:rPr>
        <w:t>Negara Kesatuan Republik Indonesia</w:t>
      </w:r>
      <w:r w:rsidR="000A11D1" w:rsidRPr="00910FD1">
        <w:rPr>
          <w:rFonts w:ascii="Times New Roman" w:eastAsia="Times New Roman" w:hAnsi="Times New Roman" w:cs="Times New Roman"/>
          <w:sz w:val="24"/>
          <w:szCs w:val="24"/>
        </w:rPr>
        <w:t xml:space="preserve"> pada tahun 2016</w:t>
      </w:r>
      <w:r w:rsidRPr="00910FD1">
        <w:rPr>
          <w:rFonts w:ascii="Times New Roman" w:eastAsia="Times New Roman" w:hAnsi="Times New Roman" w:cs="Times New Roman"/>
          <w:sz w:val="24"/>
          <w:szCs w:val="24"/>
          <w:lang w:val="id-ID"/>
        </w:rPr>
        <w:t>,</w:t>
      </w:r>
      <w:r w:rsidR="002C04EE" w:rsidRPr="00910FD1">
        <w:rPr>
          <w:rFonts w:ascii="Times New Roman" w:eastAsia="Times New Roman" w:hAnsi="Times New Roman" w:cs="Times New Roman"/>
          <w:sz w:val="24"/>
          <w:szCs w:val="24"/>
        </w:rPr>
        <w:t xml:space="preserve"> pengguna sepeda motor menjadi pengguna terbanyak dalam penggunaan kenda</w:t>
      </w:r>
      <w:r w:rsidR="000A11D1" w:rsidRPr="00910FD1">
        <w:rPr>
          <w:rFonts w:ascii="Times New Roman" w:eastAsia="Times New Roman" w:hAnsi="Times New Roman" w:cs="Times New Roman"/>
          <w:sz w:val="24"/>
          <w:szCs w:val="24"/>
        </w:rPr>
        <w:t>raan bermotor dengan sebanyak 105,2</w:t>
      </w:r>
      <w:r w:rsidR="002C04EE" w:rsidRPr="00910FD1">
        <w:rPr>
          <w:rFonts w:ascii="Times New Roman" w:eastAsia="Times New Roman" w:hAnsi="Times New Roman" w:cs="Times New Roman"/>
          <w:sz w:val="24"/>
          <w:szCs w:val="24"/>
        </w:rPr>
        <w:t xml:space="preserve"> juta unit</w:t>
      </w:r>
      <w:r w:rsidR="000A11D1" w:rsidRPr="00910FD1">
        <w:rPr>
          <w:rFonts w:ascii="Times New Roman" w:eastAsia="Times New Roman" w:hAnsi="Times New Roman" w:cs="Times New Roman"/>
          <w:sz w:val="24"/>
          <w:szCs w:val="24"/>
        </w:rPr>
        <w:t xml:space="preserve"> atau sebesar 81,36</w:t>
      </w:r>
      <w:r w:rsidR="00180AA8" w:rsidRPr="00910FD1">
        <w:rPr>
          <w:rFonts w:ascii="Times New Roman" w:eastAsia="Times New Roman" w:hAnsi="Times New Roman" w:cs="Times New Roman"/>
          <w:sz w:val="24"/>
          <w:szCs w:val="24"/>
        </w:rPr>
        <w:t>% dari seluruh pengguna kendaraan bermotor</w:t>
      </w:r>
      <w:r w:rsidR="000A11D1" w:rsidRPr="00910FD1">
        <w:rPr>
          <w:rFonts w:ascii="Times New Roman" w:eastAsia="Times New Roman" w:hAnsi="Times New Roman" w:cs="Times New Roman"/>
          <w:sz w:val="24"/>
          <w:szCs w:val="24"/>
        </w:rPr>
        <w:t xml:space="preserve"> (Badan Pusat Statistik, 2016)</w:t>
      </w:r>
      <w:r w:rsidR="00180AA8" w:rsidRPr="00910FD1">
        <w:rPr>
          <w:rFonts w:ascii="Times New Roman" w:eastAsia="Times New Roman" w:hAnsi="Times New Roman" w:cs="Times New Roman"/>
          <w:sz w:val="24"/>
          <w:szCs w:val="24"/>
        </w:rPr>
        <w:t>.</w:t>
      </w:r>
      <w:r w:rsidR="002C04EE" w:rsidRPr="00910FD1">
        <w:rPr>
          <w:rFonts w:ascii="Times New Roman" w:eastAsia="Times New Roman" w:hAnsi="Times New Roman" w:cs="Times New Roman"/>
          <w:sz w:val="24"/>
          <w:szCs w:val="24"/>
        </w:rPr>
        <w:t xml:space="preserve"> </w:t>
      </w:r>
      <w:r w:rsidR="00180AA8" w:rsidRPr="00910FD1">
        <w:rPr>
          <w:rFonts w:ascii="Times New Roman" w:eastAsia="Times New Roman" w:hAnsi="Times New Roman" w:cs="Times New Roman"/>
          <w:sz w:val="24"/>
          <w:szCs w:val="24"/>
        </w:rPr>
        <w:t>Bank Indonesia (BI) dalam Surat Edaran BI No. 15/40/DKMP tanggal 23 September 2015 mengatur bahwa syarat uang muka atau down payment (DP) kendaraan bermotoor melalui bank minimal 25% untuk kendaraan roda dua, 30% untuk kendaraan roda tiga atau lebih untuk tujuan non-produktif, dan 20% untuk kendaraan roda 3 atau lebih untuk keperluan produktif. Sedangkan DP dari leasing menurut Peraturan Menteri Keuangan (PMK) Nomor 43/PMK.010/2012 adalah minimal 20% untuk kendaraan roda dua atau tiga dan 25% untuk kendaraan roda empat ata lebih. Adapaun DP minimal untu</w:t>
      </w:r>
      <w:r w:rsidR="00C40729" w:rsidRPr="00910FD1">
        <w:rPr>
          <w:rFonts w:ascii="Times New Roman" w:eastAsia="Times New Roman" w:hAnsi="Times New Roman" w:cs="Times New Roman"/>
          <w:sz w:val="24"/>
          <w:szCs w:val="24"/>
        </w:rPr>
        <w:t>k kendaraaan roda empat atau leb</w:t>
      </w:r>
      <w:r w:rsidR="00180AA8" w:rsidRPr="00910FD1">
        <w:rPr>
          <w:rFonts w:ascii="Times New Roman" w:eastAsia="Times New Roman" w:hAnsi="Times New Roman" w:cs="Times New Roman"/>
          <w:sz w:val="24"/>
          <w:szCs w:val="24"/>
        </w:rPr>
        <w:t xml:space="preserve">ih untuk tujuan produktif adalah 20% dari harga total. </w:t>
      </w:r>
      <w:r w:rsidR="00C40729" w:rsidRPr="00910FD1">
        <w:rPr>
          <w:rFonts w:ascii="Times New Roman" w:eastAsia="Times New Roman" w:hAnsi="Times New Roman" w:cs="Times New Roman"/>
          <w:sz w:val="24"/>
          <w:szCs w:val="24"/>
        </w:rPr>
        <w:t>Hal tersebut dapat menjadi salah satu penyebab masyarakat tertarik untuk membeli kendaraan bermotor terlebih sepeda motor dimana pada jaman ini profesi ojek online bisa didapatkan dengan syarat utama yaitu mempunyai kendaraan pribadi.</w:t>
      </w:r>
    </w:p>
    <w:p w:rsidR="000754D7" w:rsidRPr="00910FD1" w:rsidRDefault="000754D7" w:rsidP="005B1ADB">
      <w:pPr>
        <w:widowControl w:val="0"/>
        <w:adjustRightInd w:val="0"/>
        <w:snapToGrid w:val="0"/>
        <w:spacing w:after="0" w:line="439" w:lineRule="auto"/>
        <w:ind w:firstLine="720"/>
        <w:contextualSpacing/>
        <w:jc w:val="both"/>
        <w:rPr>
          <w:rFonts w:ascii="Times New Roman" w:eastAsia="Times New Roman" w:hAnsi="Times New Roman" w:cs="Times New Roman"/>
          <w:sz w:val="24"/>
          <w:szCs w:val="24"/>
        </w:rPr>
      </w:pPr>
      <w:r w:rsidRPr="00910FD1">
        <w:rPr>
          <w:rFonts w:ascii="Times New Roman" w:eastAsia="Times New Roman" w:hAnsi="Times New Roman" w:cs="Times New Roman"/>
          <w:sz w:val="24"/>
          <w:szCs w:val="24"/>
        </w:rPr>
        <w:t xml:space="preserve">Perkembangan industri sepeda motor di Indonesia di dukung oleh peraturan Menteri Perdagangan Nomor 39/M-DAG/PER/10/2010 tentang ketentuan impor barang jadi oleh produsen. Peraturan menteri perdagangan tersebut telah membuka jalan bagi para produsen sepeda motor ke Indonesia, para produsen sepeda motor berlomba untuk memasuki pasar Indonesia sehingga terjadi persaingan ketat antar produsen sepeda motor. Produsen sepeda motor dituntut untuk mempunyai strategi pemasaran yang tepat agar dapat menguasai pangsa pasar industri sepeda motor di Indonesia. Perusahaan dituntut untuk lebih </w:t>
      </w:r>
      <w:r w:rsidRPr="00910FD1">
        <w:rPr>
          <w:rFonts w:ascii="Times New Roman" w:eastAsia="Times New Roman" w:hAnsi="Times New Roman" w:cs="Times New Roman"/>
          <w:sz w:val="24"/>
          <w:szCs w:val="24"/>
        </w:rPr>
        <w:lastRenderedPageBreak/>
        <w:t xml:space="preserve">inovatif </w:t>
      </w:r>
      <w:r w:rsidR="007164D2" w:rsidRPr="00910FD1">
        <w:rPr>
          <w:rFonts w:ascii="Times New Roman" w:eastAsia="Times New Roman" w:hAnsi="Times New Roman" w:cs="Times New Roman"/>
          <w:sz w:val="24"/>
          <w:szCs w:val="24"/>
        </w:rPr>
        <w:t>dalam menciptakan produk serta menyesuaikan dengan kebutuhan dan keinginan pasar baik dari segi kualitas produk, harga, promosi, serta tempat guna mempengaruhi minat konsumen.</w:t>
      </w:r>
      <w:r w:rsidRPr="00910FD1">
        <w:rPr>
          <w:rFonts w:ascii="Times New Roman" w:eastAsia="Times New Roman" w:hAnsi="Times New Roman" w:cs="Times New Roman"/>
          <w:sz w:val="24"/>
          <w:szCs w:val="24"/>
        </w:rPr>
        <w:t xml:space="preserve"> </w:t>
      </w:r>
    </w:p>
    <w:p w:rsidR="005564BB" w:rsidRPr="00910FD1" w:rsidRDefault="00F77ABF" w:rsidP="005B1ADB">
      <w:pPr>
        <w:widowControl w:val="0"/>
        <w:adjustRightInd w:val="0"/>
        <w:snapToGrid w:val="0"/>
        <w:spacing w:after="0" w:line="432" w:lineRule="auto"/>
        <w:ind w:firstLine="720"/>
        <w:contextualSpacing/>
        <w:jc w:val="both"/>
        <w:rPr>
          <w:rFonts w:ascii="Times New Roman" w:eastAsia="Times New Roman" w:hAnsi="Times New Roman" w:cs="Times New Roman"/>
          <w:sz w:val="24"/>
          <w:szCs w:val="24"/>
        </w:rPr>
      </w:pPr>
      <w:r w:rsidRPr="00910FD1">
        <w:rPr>
          <w:rFonts w:ascii="Times New Roman" w:eastAsia="Times New Roman" w:hAnsi="Times New Roman" w:cs="Times New Roman"/>
          <w:sz w:val="24"/>
          <w:szCs w:val="24"/>
        </w:rPr>
        <w:t xml:space="preserve">Penyebaran suatu produk sepeda motor dalam suatu wilayah dapat diidentifikasi dengan seberapa besar penjualan sepeda motor di daerah tersebut. </w:t>
      </w:r>
      <w:r w:rsidR="005564BB" w:rsidRPr="00910FD1">
        <w:rPr>
          <w:rFonts w:ascii="Times New Roman" w:eastAsia="Times New Roman" w:hAnsi="Times New Roman" w:cs="Times New Roman"/>
          <w:sz w:val="24"/>
          <w:szCs w:val="24"/>
        </w:rPr>
        <w:t>Data Asosiasi Industri Sepedamotor Indonesia (AISI) mengatakan bahwa pada Januari hingga Agustus 2017 provinsi Jawa Barat menjadi penyumbang terbesar dalam penjualan sepeda motor dengan penjualan sebesar 674.764 unit dengan pangsa pasar sebesar 17,79%.</w:t>
      </w:r>
      <w:r w:rsidR="00595DA4" w:rsidRPr="00910FD1">
        <w:rPr>
          <w:rFonts w:ascii="Times New Roman" w:eastAsia="Times New Roman" w:hAnsi="Times New Roman" w:cs="Times New Roman"/>
          <w:sz w:val="24"/>
          <w:szCs w:val="24"/>
        </w:rPr>
        <w:t xml:space="preserve"> Berikut adalah data mengenai jumlah kendaraan di wilayah Jawa Barat menurut Badan Pusat Statistik (BPS) dalam buk</w:t>
      </w:r>
      <w:r w:rsidRPr="00910FD1">
        <w:rPr>
          <w:rFonts w:ascii="Times New Roman" w:eastAsia="Times New Roman" w:hAnsi="Times New Roman" w:cs="Times New Roman"/>
          <w:sz w:val="24"/>
          <w:szCs w:val="24"/>
        </w:rPr>
        <w:t>u “Jawa Barat Dalam Angka 2017”</w:t>
      </w:r>
    </w:p>
    <w:p w:rsidR="00D61043" w:rsidRPr="00910FD1" w:rsidRDefault="00D61043" w:rsidP="005B1ADB">
      <w:pPr>
        <w:widowControl w:val="0"/>
        <w:adjustRightInd w:val="0"/>
        <w:snapToGrid w:val="0"/>
        <w:spacing w:after="0" w:line="240" w:lineRule="auto"/>
        <w:contextualSpacing/>
        <w:jc w:val="center"/>
        <w:rPr>
          <w:rFonts w:ascii="Times New Roman" w:eastAsia="Times New Roman" w:hAnsi="Times New Roman" w:cs="Times New Roman"/>
          <w:b/>
          <w:sz w:val="24"/>
          <w:szCs w:val="24"/>
        </w:rPr>
      </w:pPr>
      <w:r w:rsidRPr="00910FD1">
        <w:rPr>
          <w:rFonts w:ascii="Times New Roman" w:eastAsia="Times New Roman" w:hAnsi="Times New Roman" w:cs="Times New Roman"/>
          <w:b/>
          <w:sz w:val="24"/>
          <w:szCs w:val="24"/>
        </w:rPr>
        <w:t xml:space="preserve">Tabel </w:t>
      </w:r>
      <w:r w:rsidRPr="00910FD1">
        <w:rPr>
          <w:rFonts w:ascii="Times New Roman" w:eastAsia="Times New Roman" w:hAnsi="Times New Roman" w:cs="Times New Roman"/>
          <w:b/>
          <w:sz w:val="24"/>
          <w:szCs w:val="24"/>
          <w:lang w:val="id-ID"/>
        </w:rPr>
        <w:t>1.</w:t>
      </w:r>
      <w:r w:rsidRPr="00910FD1">
        <w:rPr>
          <w:rFonts w:ascii="Times New Roman" w:eastAsia="Times New Roman" w:hAnsi="Times New Roman" w:cs="Times New Roman"/>
          <w:b/>
          <w:sz w:val="24"/>
          <w:szCs w:val="24"/>
        </w:rPr>
        <w:t>1</w:t>
      </w:r>
    </w:p>
    <w:p w:rsidR="00D61043" w:rsidRPr="00910FD1" w:rsidRDefault="00D61043" w:rsidP="005B1ADB">
      <w:pPr>
        <w:widowControl w:val="0"/>
        <w:adjustRightInd w:val="0"/>
        <w:snapToGrid w:val="0"/>
        <w:spacing w:after="0" w:line="240" w:lineRule="auto"/>
        <w:contextualSpacing/>
        <w:jc w:val="center"/>
        <w:rPr>
          <w:rFonts w:ascii="Times New Roman" w:eastAsia="Times New Roman" w:hAnsi="Times New Roman" w:cs="Times New Roman"/>
          <w:b/>
          <w:sz w:val="24"/>
          <w:szCs w:val="24"/>
        </w:rPr>
      </w:pPr>
      <w:r w:rsidRPr="00910FD1">
        <w:rPr>
          <w:rFonts w:ascii="Times New Roman" w:eastAsia="Times New Roman" w:hAnsi="Times New Roman" w:cs="Times New Roman"/>
          <w:b/>
          <w:sz w:val="24"/>
          <w:szCs w:val="24"/>
        </w:rPr>
        <w:t>Jumlah Kendaraan di Wilayah Jawa Barat</w:t>
      </w:r>
      <w:r w:rsidR="00311D19" w:rsidRPr="00910FD1">
        <w:rPr>
          <w:rFonts w:ascii="Times New Roman" w:eastAsia="Times New Roman" w:hAnsi="Times New Roman" w:cs="Times New Roman"/>
          <w:b/>
          <w:sz w:val="24"/>
          <w:szCs w:val="24"/>
        </w:rPr>
        <w:t xml:space="preserve"> </w:t>
      </w:r>
      <w:r w:rsidRPr="00910FD1">
        <w:rPr>
          <w:rFonts w:ascii="Times New Roman" w:eastAsia="Times New Roman" w:hAnsi="Times New Roman" w:cs="Times New Roman"/>
          <w:b/>
          <w:sz w:val="24"/>
          <w:szCs w:val="24"/>
          <w:lang w:val="id-ID"/>
        </w:rPr>
        <w:t>2017</w:t>
      </w:r>
    </w:p>
    <w:p w:rsidR="00595DA4" w:rsidRPr="00910FD1" w:rsidRDefault="000445D1" w:rsidP="005B1ADB">
      <w:pPr>
        <w:widowControl w:val="0"/>
        <w:adjustRightInd w:val="0"/>
        <w:snapToGrid w:val="0"/>
        <w:spacing w:after="0" w:line="480" w:lineRule="auto"/>
        <w:contextualSpacing/>
        <w:jc w:val="both"/>
        <w:rPr>
          <w:rFonts w:ascii="Times New Roman" w:eastAsia="Times New Roman" w:hAnsi="Times New Roman" w:cs="Times New Roman"/>
          <w:szCs w:val="24"/>
        </w:rPr>
      </w:pPr>
      <w:r>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6pt;height:327.25pt">
            <v:imagedata r:id="rId10" o:title="Jumlah Kendaraan - BPS 2017"/>
          </v:shape>
        </w:pict>
      </w:r>
      <w:r w:rsidR="00595DA4" w:rsidRPr="00910FD1">
        <w:rPr>
          <w:rFonts w:ascii="Times New Roman" w:eastAsia="Times New Roman" w:hAnsi="Times New Roman" w:cs="Times New Roman"/>
          <w:szCs w:val="24"/>
          <w:lang w:val="id-ID"/>
        </w:rPr>
        <w:t xml:space="preserve">Sumber: </w:t>
      </w:r>
      <w:r w:rsidR="00595DA4" w:rsidRPr="00910FD1">
        <w:rPr>
          <w:rFonts w:ascii="Times New Roman" w:eastAsia="Times New Roman" w:hAnsi="Times New Roman" w:cs="Times New Roman"/>
          <w:szCs w:val="24"/>
        </w:rPr>
        <w:t>Badan Pusat Statistik (BPS)</w:t>
      </w:r>
    </w:p>
    <w:p w:rsidR="00595DA4" w:rsidRPr="00910FD1" w:rsidRDefault="00595DA4" w:rsidP="005B1ADB">
      <w:pPr>
        <w:widowControl w:val="0"/>
        <w:tabs>
          <w:tab w:val="left" w:pos="709"/>
        </w:tabs>
        <w:adjustRightInd w:val="0"/>
        <w:snapToGrid w:val="0"/>
        <w:spacing w:after="0" w:line="432" w:lineRule="auto"/>
        <w:contextualSpacing/>
        <w:jc w:val="both"/>
        <w:rPr>
          <w:rFonts w:ascii="Times New Roman" w:eastAsia="Times New Roman" w:hAnsi="Times New Roman" w:cs="Times New Roman"/>
          <w:sz w:val="24"/>
          <w:szCs w:val="24"/>
        </w:rPr>
      </w:pPr>
      <w:r w:rsidRPr="00910FD1">
        <w:rPr>
          <w:rFonts w:ascii="Times New Roman" w:eastAsia="Times New Roman" w:hAnsi="Times New Roman" w:cs="Times New Roman"/>
          <w:b/>
          <w:sz w:val="24"/>
          <w:szCs w:val="24"/>
        </w:rPr>
        <w:lastRenderedPageBreak/>
        <w:tab/>
      </w:r>
      <w:r w:rsidR="00D61043" w:rsidRPr="00910FD1">
        <w:rPr>
          <w:rFonts w:ascii="Times New Roman" w:eastAsia="Times New Roman" w:hAnsi="Times New Roman" w:cs="Times New Roman"/>
          <w:sz w:val="24"/>
          <w:szCs w:val="24"/>
        </w:rPr>
        <w:t>Berdasarkan tabel 1.1</w:t>
      </w:r>
      <w:r w:rsidRPr="00910FD1">
        <w:rPr>
          <w:rFonts w:ascii="Times New Roman" w:eastAsia="Times New Roman" w:hAnsi="Times New Roman" w:cs="Times New Roman"/>
          <w:sz w:val="24"/>
          <w:szCs w:val="24"/>
        </w:rPr>
        <w:t>, dapat disimpulkan bahwa</w:t>
      </w:r>
      <w:r w:rsidR="009A17DE" w:rsidRPr="00910FD1">
        <w:rPr>
          <w:rFonts w:ascii="Times New Roman" w:eastAsia="Times New Roman" w:hAnsi="Times New Roman" w:cs="Times New Roman"/>
          <w:sz w:val="24"/>
          <w:szCs w:val="24"/>
        </w:rPr>
        <w:t xml:space="preserve"> Bandung Raya menjadi penyumbang terbesar dalam penjualan sepeda motor dengan sebanyak 2.906.286 unit diikuti dengan 682.853 unit kendaraan mobil pribadi dan 30.231 unit angkot/taksi. Sementara itu di posisi selanjutnya diikuti oleh wilayah Bekasi kota maupun kabupaten dengan sebanyak 2.490.845 unit</w:t>
      </w:r>
      <w:r w:rsidR="005763C2" w:rsidRPr="00910FD1">
        <w:rPr>
          <w:rFonts w:ascii="Times New Roman" w:eastAsia="Times New Roman" w:hAnsi="Times New Roman" w:cs="Times New Roman"/>
          <w:sz w:val="24"/>
          <w:szCs w:val="24"/>
        </w:rPr>
        <w:t xml:space="preserve"> diikuti dengan 516.799 unit kendaraan mobil pribadi dan 32.383 unit kendaraan mobil umum</w:t>
      </w:r>
      <w:r w:rsidR="009A17DE" w:rsidRPr="00910FD1">
        <w:rPr>
          <w:rFonts w:ascii="Times New Roman" w:eastAsia="Times New Roman" w:hAnsi="Times New Roman" w:cs="Times New Roman"/>
          <w:sz w:val="24"/>
          <w:szCs w:val="24"/>
        </w:rPr>
        <w:t>. Dengan hasil tersebut wilayah Jawa Barat menjadi wilayah yang menjadi penyumbang terbesar dalam penjualan sepeda motor di Indonesia dan Bandung Raya menjadi wilayah yang menjadi penyumbang terbesar dalam penjualan sepeda motor di Jawa Barat.</w:t>
      </w:r>
    </w:p>
    <w:p w:rsidR="00596A83" w:rsidRPr="00910FD1" w:rsidRDefault="00596A83" w:rsidP="005B1ADB">
      <w:pPr>
        <w:widowControl w:val="0"/>
        <w:adjustRightInd w:val="0"/>
        <w:snapToGrid w:val="0"/>
        <w:spacing w:after="0" w:line="432" w:lineRule="auto"/>
        <w:ind w:firstLine="720"/>
        <w:contextualSpacing/>
        <w:jc w:val="both"/>
        <w:rPr>
          <w:rFonts w:ascii="Times New Roman" w:eastAsia="Times New Roman" w:hAnsi="Times New Roman" w:cs="Times New Roman"/>
          <w:sz w:val="24"/>
          <w:szCs w:val="24"/>
        </w:rPr>
      </w:pPr>
      <w:r w:rsidRPr="00910FD1">
        <w:rPr>
          <w:rFonts w:ascii="Times New Roman" w:eastAsia="Times New Roman" w:hAnsi="Times New Roman" w:cs="Times New Roman"/>
          <w:sz w:val="24"/>
          <w:szCs w:val="24"/>
        </w:rPr>
        <w:t>Perusahaan yang bergerak dalam industri motor memiliki berbagai strategi guna dapat memenangkan persaingan dalam industri tersebut. Salah satunya dengan mengeluarkan berbagai produk yang menarik dengan kapasitas mesin yang  berbagai macam. Dalam Asosiasi Industri Sepedamotor Indonesia (AISI) kendaraan motor dibagai menjadi tiga macam tipe motor dan empat kategori kapasitas mesin. Tiga tipe motor tersebut ialah Scooter Matic, Sport, dan Bebek dengan empat kategori mesin yaitu 110cc, 125cc, 150cc, dan 250cc. berikut adalah data mengenai pendistribusian motor berdasarkan tipe pada tahun 2016 dan 2017 serta data mengenai penjualan berdasarkan kapasitas mesin pada Tahun 2014 dan 2017 berdasarkan data dari Asosiasi Industri Sepedamotor Indonesia (AISI):</w:t>
      </w:r>
    </w:p>
    <w:p w:rsidR="00596A83" w:rsidRPr="00910FD1" w:rsidRDefault="00D61043" w:rsidP="005B1ADB">
      <w:pPr>
        <w:widowControl w:val="0"/>
        <w:adjustRightInd w:val="0"/>
        <w:snapToGrid w:val="0"/>
        <w:spacing w:after="0" w:line="240" w:lineRule="auto"/>
        <w:contextualSpacing/>
        <w:jc w:val="center"/>
        <w:rPr>
          <w:rFonts w:ascii="Times New Roman" w:eastAsia="Times New Roman" w:hAnsi="Times New Roman" w:cs="Times New Roman"/>
          <w:b/>
          <w:sz w:val="24"/>
          <w:szCs w:val="24"/>
          <w:lang w:val="id-ID"/>
        </w:rPr>
      </w:pPr>
      <w:r w:rsidRPr="00910FD1">
        <w:rPr>
          <w:rFonts w:ascii="Times New Roman" w:eastAsia="Times New Roman" w:hAnsi="Times New Roman" w:cs="Times New Roman"/>
          <w:b/>
          <w:sz w:val="24"/>
          <w:szCs w:val="24"/>
        </w:rPr>
        <w:t>Tabel 1.2</w:t>
      </w:r>
    </w:p>
    <w:p w:rsidR="00596A83" w:rsidRPr="00910FD1" w:rsidRDefault="00596A83" w:rsidP="005B1ADB">
      <w:pPr>
        <w:widowControl w:val="0"/>
        <w:adjustRightInd w:val="0"/>
        <w:snapToGrid w:val="0"/>
        <w:spacing w:after="0" w:line="240" w:lineRule="auto"/>
        <w:contextualSpacing/>
        <w:jc w:val="center"/>
        <w:rPr>
          <w:rFonts w:ascii="Times New Roman" w:eastAsia="Times New Roman" w:hAnsi="Times New Roman" w:cs="Times New Roman"/>
          <w:b/>
          <w:sz w:val="24"/>
          <w:szCs w:val="24"/>
        </w:rPr>
      </w:pPr>
      <w:r w:rsidRPr="00910FD1">
        <w:rPr>
          <w:rFonts w:ascii="Times New Roman" w:eastAsia="Times New Roman" w:hAnsi="Times New Roman" w:cs="Times New Roman"/>
          <w:b/>
          <w:sz w:val="24"/>
          <w:szCs w:val="24"/>
        </w:rPr>
        <w:t>Tabel Distribusi Sepeda Motor Berdasarkan Tipe Motor</w:t>
      </w:r>
      <w:r w:rsidRPr="00910FD1">
        <w:rPr>
          <w:rFonts w:ascii="Times New Roman" w:eastAsia="Times New Roman" w:hAnsi="Times New Roman" w:cs="Times New Roman"/>
          <w:b/>
          <w:sz w:val="24"/>
          <w:szCs w:val="24"/>
          <w:lang w:val="id-ID"/>
        </w:rPr>
        <w:t xml:space="preserve"> </w:t>
      </w:r>
    </w:p>
    <w:p w:rsidR="00596A83" w:rsidRPr="00910FD1" w:rsidRDefault="00596A83" w:rsidP="005B1ADB">
      <w:pPr>
        <w:widowControl w:val="0"/>
        <w:adjustRightInd w:val="0"/>
        <w:snapToGrid w:val="0"/>
        <w:spacing w:after="0"/>
        <w:contextualSpacing/>
        <w:jc w:val="center"/>
        <w:rPr>
          <w:rFonts w:ascii="Times New Roman" w:eastAsia="Times New Roman" w:hAnsi="Times New Roman" w:cs="Times New Roman"/>
          <w:b/>
          <w:sz w:val="24"/>
          <w:szCs w:val="24"/>
        </w:rPr>
      </w:pPr>
      <w:r w:rsidRPr="00910FD1">
        <w:rPr>
          <w:rFonts w:ascii="Times New Roman" w:eastAsia="Times New Roman" w:hAnsi="Times New Roman" w:cs="Times New Roman"/>
          <w:b/>
          <w:sz w:val="24"/>
          <w:szCs w:val="24"/>
        </w:rPr>
        <w:t xml:space="preserve">Tahun 2016 dan </w:t>
      </w:r>
      <w:r w:rsidRPr="00910FD1">
        <w:rPr>
          <w:rFonts w:ascii="Times New Roman" w:eastAsia="Times New Roman" w:hAnsi="Times New Roman" w:cs="Times New Roman"/>
          <w:b/>
          <w:sz w:val="24"/>
          <w:szCs w:val="24"/>
          <w:lang w:val="id-ID"/>
        </w:rPr>
        <w:t>201</w:t>
      </w:r>
      <w:r w:rsidRPr="00910FD1">
        <w:rPr>
          <w:rFonts w:ascii="Times New Roman" w:eastAsia="Times New Roman" w:hAnsi="Times New Roman" w:cs="Times New Roman"/>
          <w:b/>
          <w:sz w:val="24"/>
          <w:szCs w:val="24"/>
        </w:rPr>
        <w:t>7</w:t>
      </w:r>
    </w:p>
    <w:tbl>
      <w:tblPr>
        <w:tblStyle w:val="TableGrid"/>
        <w:tblW w:w="7929" w:type="dxa"/>
        <w:tblInd w:w="108" w:type="dxa"/>
        <w:tblLayout w:type="fixed"/>
        <w:tblLook w:val="04A0" w:firstRow="1" w:lastRow="0" w:firstColumn="1" w:lastColumn="0" w:noHBand="0" w:noVBand="1"/>
      </w:tblPr>
      <w:tblGrid>
        <w:gridCol w:w="534"/>
        <w:gridCol w:w="1392"/>
        <w:gridCol w:w="1559"/>
        <w:gridCol w:w="1559"/>
        <w:gridCol w:w="851"/>
        <w:gridCol w:w="876"/>
        <w:gridCol w:w="1158"/>
      </w:tblGrid>
      <w:tr w:rsidR="00910FD1" w:rsidRPr="00910FD1" w:rsidTr="000445D1">
        <w:trPr>
          <w:trHeight w:val="20"/>
        </w:trPr>
        <w:tc>
          <w:tcPr>
            <w:tcW w:w="534" w:type="dxa"/>
            <w:shd w:val="clear" w:color="auto" w:fill="F2F2F2" w:themeFill="background1" w:themeFillShade="F2"/>
            <w:vAlign w:val="center"/>
          </w:tcPr>
          <w:p w:rsidR="00596A83" w:rsidRPr="00910FD1" w:rsidRDefault="00596A83" w:rsidP="005B1ADB">
            <w:pPr>
              <w:widowControl w:val="0"/>
              <w:adjustRightInd w:val="0"/>
              <w:snapToGrid w:val="0"/>
              <w:contextualSpacing/>
              <w:jc w:val="center"/>
              <w:rPr>
                <w:rFonts w:ascii="Times New Roman" w:hAnsi="Times New Roman" w:cs="Times New Roman"/>
                <w:b/>
                <w:sz w:val="20"/>
                <w:szCs w:val="24"/>
              </w:rPr>
            </w:pPr>
            <w:r w:rsidRPr="00910FD1">
              <w:rPr>
                <w:rFonts w:ascii="Times New Roman" w:hAnsi="Times New Roman" w:cs="Times New Roman"/>
                <w:b/>
                <w:sz w:val="20"/>
                <w:szCs w:val="24"/>
              </w:rPr>
              <w:t>No</w:t>
            </w:r>
          </w:p>
        </w:tc>
        <w:tc>
          <w:tcPr>
            <w:tcW w:w="1392" w:type="dxa"/>
            <w:shd w:val="clear" w:color="auto" w:fill="F2F2F2" w:themeFill="background1" w:themeFillShade="F2"/>
            <w:vAlign w:val="center"/>
          </w:tcPr>
          <w:p w:rsidR="00596A83" w:rsidRPr="00910FD1" w:rsidRDefault="00596A83" w:rsidP="005B1ADB">
            <w:pPr>
              <w:widowControl w:val="0"/>
              <w:adjustRightInd w:val="0"/>
              <w:snapToGrid w:val="0"/>
              <w:contextualSpacing/>
              <w:jc w:val="center"/>
              <w:rPr>
                <w:rFonts w:ascii="Times New Roman" w:hAnsi="Times New Roman" w:cs="Times New Roman"/>
                <w:b/>
                <w:sz w:val="20"/>
                <w:szCs w:val="24"/>
              </w:rPr>
            </w:pPr>
            <w:r w:rsidRPr="00910FD1">
              <w:rPr>
                <w:rFonts w:ascii="Times New Roman" w:hAnsi="Times New Roman" w:cs="Times New Roman"/>
                <w:b/>
                <w:sz w:val="20"/>
                <w:szCs w:val="24"/>
              </w:rPr>
              <w:t>Tipe Motor</w:t>
            </w:r>
          </w:p>
        </w:tc>
        <w:tc>
          <w:tcPr>
            <w:tcW w:w="1559" w:type="dxa"/>
            <w:shd w:val="clear" w:color="auto" w:fill="F2F2F2" w:themeFill="background1" w:themeFillShade="F2"/>
            <w:vAlign w:val="center"/>
          </w:tcPr>
          <w:p w:rsidR="00596A83" w:rsidRPr="00910FD1" w:rsidRDefault="00596A83" w:rsidP="005B1ADB">
            <w:pPr>
              <w:widowControl w:val="0"/>
              <w:adjustRightInd w:val="0"/>
              <w:snapToGrid w:val="0"/>
              <w:contextualSpacing/>
              <w:jc w:val="center"/>
              <w:rPr>
                <w:rFonts w:ascii="Times New Roman" w:hAnsi="Times New Roman" w:cs="Times New Roman"/>
                <w:b/>
                <w:sz w:val="20"/>
                <w:szCs w:val="24"/>
              </w:rPr>
            </w:pPr>
            <w:r w:rsidRPr="00910FD1">
              <w:rPr>
                <w:rFonts w:ascii="Times New Roman" w:hAnsi="Times New Roman" w:cs="Times New Roman"/>
                <w:b/>
                <w:sz w:val="20"/>
                <w:szCs w:val="24"/>
              </w:rPr>
              <w:t>Distribusi Selama Tahun 2016 (Unit)</w:t>
            </w:r>
          </w:p>
        </w:tc>
        <w:tc>
          <w:tcPr>
            <w:tcW w:w="1559" w:type="dxa"/>
            <w:shd w:val="clear" w:color="auto" w:fill="F2F2F2" w:themeFill="background1" w:themeFillShade="F2"/>
            <w:vAlign w:val="center"/>
          </w:tcPr>
          <w:p w:rsidR="00596A83" w:rsidRPr="00910FD1" w:rsidRDefault="00596A83" w:rsidP="005B1ADB">
            <w:pPr>
              <w:widowControl w:val="0"/>
              <w:adjustRightInd w:val="0"/>
              <w:snapToGrid w:val="0"/>
              <w:contextualSpacing/>
              <w:jc w:val="center"/>
              <w:rPr>
                <w:rFonts w:ascii="Times New Roman" w:hAnsi="Times New Roman" w:cs="Times New Roman"/>
                <w:b/>
                <w:sz w:val="20"/>
                <w:szCs w:val="24"/>
              </w:rPr>
            </w:pPr>
            <w:r w:rsidRPr="00910FD1">
              <w:rPr>
                <w:rFonts w:ascii="Times New Roman" w:hAnsi="Times New Roman" w:cs="Times New Roman"/>
                <w:b/>
                <w:sz w:val="20"/>
                <w:szCs w:val="24"/>
              </w:rPr>
              <w:t>Distribusi Selama Tahun 2017 (Unit)</w:t>
            </w:r>
          </w:p>
        </w:tc>
        <w:tc>
          <w:tcPr>
            <w:tcW w:w="851" w:type="dxa"/>
            <w:shd w:val="clear" w:color="auto" w:fill="F2F2F2" w:themeFill="background1" w:themeFillShade="F2"/>
            <w:vAlign w:val="center"/>
          </w:tcPr>
          <w:p w:rsidR="00596A83" w:rsidRPr="00910FD1" w:rsidRDefault="00596A83" w:rsidP="005B1ADB">
            <w:pPr>
              <w:widowControl w:val="0"/>
              <w:adjustRightInd w:val="0"/>
              <w:snapToGrid w:val="0"/>
              <w:contextualSpacing/>
              <w:jc w:val="center"/>
              <w:rPr>
                <w:rFonts w:ascii="Times New Roman" w:hAnsi="Times New Roman" w:cs="Times New Roman"/>
                <w:b/>
                <w:sz w:val="20"/>
                <w:szCs w:val="24"/>
              </w:rPr>
            </w:pPr>
            <w:r w:rsidRPr="00910FD1">
              <w:rPr>
                <w:rFonts w:ascii="Times New Roman" w:hAnsi="Times New Roman" w:cs="Times New Roman"/>
                <w:b/>
                <w:sz w:val="20"/>
                <w:szCs w:val="24"/>
              </w:rPr>
              <w:t>Status</w:t>
            </w:r>
          </w:p>
        </w:tc>
        <w:tc>
          <w:tcPr>
            <w:tcW w:w="876" w:type="dxa"/>
            <w:shd w:val="clear" w:color="auto" w:fill="F2F2F2" w:themeFill="background1" w:themeFillShade="F2"/>
            <w:vAlign w:val="center"/>
          </w:tcPr>
          <w:p w:rsidR="00596A83" w:rsidRPr="00910FD1" w:rsidRDefault="00596A83" w:rsidP="005B1ADB">
            <w:pPr>
              <w:widowControl w:val="0"/>
              <w:adjustRightInd w:val="0"/>
              <w:snapToGrid w:val="0"/>
              <w:contextualSpacing/>
              <w:jc w:val="center"/>
              <w:rPr>
                <w:rFonts w:ascii="Times New Roman" w:hAnsi="Times New Roman" w:cs="Times New Roman"/>
                <w:b/>
                <w:sz w:val="20"/>
                <w:szCs w:val="24"/>
              </w:rPr>
            </w:pPr>
            <w:r w:rsidRPr="00910FD1">
              <w:rPr>
                <w:rFonts w:ascii="Times New Roman" w:hAnsi="Times New Roman" w:cs="Times New Roman"/>
                <w:b/>
                <w:sz w:val="20"/>
                <w:szCs w:val="24"/>
              </w:rPr>
              <w:t>Selisih (Unit)</w:t>
            </w:r>
          </w:p>
        </w:tc>
        <w:tc>
          <w:tcPr>
            <w:tcW w:w="1158" w:type="dxa"/>
            <w:shd w:val="clear" w:color="auto" w:fill="F2F2F2" w:themeFill="background1" w:themeFillShade="F2"/>
            <w:vAlign w:val="center"/>
          </w:tcPr>
          <w:p w:rsidR="00596A83" w:rsidRPr="00910FD1" w:rsidRDefault="00596A83" w:rsidP="005B1ADB">
            <w:pPr>
              <w:widowControl w:val="0"/>
              <w:adjustRightInd w:val="0"/>
              <w:snapToGrid w:val="0"/>
              <w:contextualSpacing/>
              <w:jc w:val="center"/>
              <w:rPr>
                <w:rFonts w:ascii="Times New Roman" w:hAnsi="Times New Roman" w:cs="Times New Roman"/>
                <w:b/>
                <w:sz w:val="20"/>
                <w:szCs w:val="24"/>
              </w:rPr>
            </w:pPr>
            <w:r w:rsidRPr="00910FD1">
              <w:rPr>
                <w:rFonts w:ascii="Times New Roman" w:hAnsi="Times New Roman" w:cs="Times New Roman"/>
                <w:b/>
                <w:sz w:val="20"/>
                <w:szCs w:val="24"/>
              </w:rPr>
              <w:t>Persentase (%)</w:t>
            </w:r>
          </w:p>
        </w:tc>
      </w:tr>
      <w:tr w:rsidR="00910FD1" w:rsidRPr="00910FD1" w:rsidTr="000C1CAE">
        <w:trPr>
          <w:trHeight w:val="20"/>
        </w:trPr>
        <w:tc>
          <w:tcPr>
            <w:tcW w:w="534" w:type="dxa"/>
          </w:tcPr>
          <w:p w:rsidR="00596A83" w:rsidRPr="00910FD1" w:rsidRDefault="00596A83" w:rsidP="005B1ADB">
            <w:pPr>
              <w:widowControl w:val="0"/>
              <w:adjustRightInd w:val="0"/>
              <w:snapToGrid w:val="0"/>
              <w:contextualSpacing/>
              <w:rPr>
                <w:rFonts w:ascii="Times New Roman" w:hAnsi="Times New Roman" w:cs="Times New Roman"/>
                <w:sz w:val="20"/>
                <w:szCs w:val="24"/>
              </w:rPr>
            </w:pPr>
            <w:r w:rsidRPr="00910FD1">
              <w:rPr>
                <w:rFonts w:ascii="Times New Roman" w:hAnsi="Times New Roman" w:cs="Times New Roman"/>
                <w:sz w:val="20"/>
                <w:szCs w:val="24"/>
              </w:rPr>
              <w:t>1</w:t>
            </w:r>
          </w:p>
        </w:tc>
        <w:tc>
          <w:tcPr>
            <w:tcW w:w="1392" w:type="dxa"/>
          </w:tcPr>
          <w:p w:rsidR="00596A83" w:rsidRPr="00910FD1" w:rsidRDefault="00596A83" w:rsidP="005B1ADB">
            <w:pPr>
              <w:widowControl w:val="0"/>
              <w:adjustRightInd w:val="0"/>
              <w:snapToGrid w:val="0"/>
              <w:contextualSpacing/>
              <w:rPr>
                <w:rFonts w:ascii="Times New Roman" w:hAnsi="Times New Roman" w:cs="Times New Roman"/>
                <w:i/>
                <w:sz w:val="20"/>
                <w:szCs w:val="24"/>
              </w:rPr>
            </w:pPr>
            <w:r w:rsidRPr="00910FD1">
              <w:rPr>
                <w:rFonts w:ascii="Times New Roman" w:hAnsi="Times New Roman" w:cs="Times New Roman"/>
                <w:i/>
                <w:sz w:val="20"/>
                <w:szCs w:val="24"/>
              </w:rPr>
              <w:t>Scooter Matic</w:t>
            </w:r>
          </w:p>
        </w:tc>
        <w:tc>
          <w:tcPr>
            <w:tcW w:w="1559" w:type="dxa"/>
            <w:vAlign w:val="center"/>
          </w:tcPr>
          <w:p w:rsidR="00596A83" w:rsidRPr="00910FD1" w:rsidRDefault="00596A83" w:rsidP="005B1ADB">
            <w:pPr>
              <w:widowControl w:val="0"/>
              <w:adjustRightInd w:val="0"/>
              <w:snapToGrid w:val="0"/>
              <w:contextualSpacing/>
              <w:jc w:val="right"/>
              <w:rPr>
                <w:rFonts w:ascii="Times New Roman" w:hAnsi="Times New Roman" w:cs="Times New Roman"/>
                <w:sz w:val="20"/>
                <w:szCs w:val="24"/>
              </w:rPr>
            </w:pPr>
            <w:r w:rsidRPr="00910FD1">
              <w:rPr>
                <w:rFonts w:ascii="Times New Roman" w:hAnsi="Times New Roman" w:cs="Times New Roman"/>
                <w:sz w:val="20"/>
                <w:szCs w:val="24"/>
              </w:rPr>
              <w:t>4.688.004</w:t>
            </w:r>
          </w:p>
        </w:tc>
        <w:tc>
          <w:tcPr>
            <w:tcW w:w="1559" w:type="dxa"/>
            <w:vAlign w:val="center"/>
          </w:tcPr>
          <w:p w:rsidR="00596A83" w:rsidRPr="00910FD1" w:rsidRDefault="00596A83" w:rsidP="005B1ADB">
            <w:pPr>
              <w:widowControl w:val="0"/>
              <w:adjustRightInd w:val="0"/>
              <w:snapToGrid w:val="0"/>
              <w:contextualSpacing/>
              <w:jc w:val="right"/>
              <w:rPr>
                <w:rFonts w:ascii="Times New Roman" w:hAnsi="Times New Roman" w:cs="Times New Roman"/>
                <w:sz w:val="20"/>
                <w:szCs w:val="24"/>
              </w:rPr>
            </w:pPr>
            <w:r w:rsidRPr="00910FD1">
              <w:rPr>
                <w:rFonts w:ascii="Times New Roman" w:hAnsi="Times New Roman" w:cs="Times New Roman"/>
                <w:sz w:val="20"/>
                <w:szCs w:val="24"/>
              </w:rPr>
              <w:t>4.848.540</w:t>
            </w:r>
          </w:p>
        </w:tc>
        <w:tc>
          <w:tcPr>
            <w:tcW w:w="851" w:type="dxa"/>
            <w:vAlign w:val="center"/>
          </w:tcPr>
          <w:p w:rsidR="00596A83" w:rsidRPr="00910FD1" w:rsidRDefault="00596A83" w:rsidP="005B1ADB">
            <w:pPr>
              <w:widowControl w:val="0"/>
              <w:adjustRightInd w:val="0"/>
              <w:snapToGrid w:val="0"/>
              <w:contextualSpacing/>
              <w:jc w:val="center"/>
              <w:rPr>
                <w:rFonts w:ascii="Times New Roman" w:hAnsi="Times New Roman" w:cs="Times New Roman"/>
                <w:sz w:val="20"/>
                <w:szCs w:val="24"/>
              </w:rPr>
            </w:pPr>
            <w:r w:rsidRPr="00910FD1">
              <w:rPr>
                <w:rFonts w:ascii="Times New Roman" w:hAnsi="Times New Roman" w:cs="Times New Roman"/>
                <w:sz w:val="20"/>
                <w:szCs w:val="24"/>
              </w:rPr>
              <w:t>Naik</w:t>
            </w:r>
          </w:p>
        </w:tc>
        <w:tc>
          <w:tcPr>
            <w:tcW w:w="876" w:type="dxa"/>
            <w:vAlign w:val="center"/>
          </w:tcPr>
          <w:p w:rsidR="00596A83" w:rsidRPr="00910FD1" w:rsidRDefault="00596A83" w:rsidP="005B1ADB">
            <w:pPr>
              <w:widowControl w:val="0"/>
              <w:adjustRightInd w:val="0"/>
              <w:snapToGrid w:val="0"/>
              <w:contextualSpacing/>
              <w:jc w:val="right"/>
              <w:rPr>
                <w:rFonts w:ascii="Times New Roman" w:hAnsi="Times New Roman" w:cs="Times New Roman"/>
                <w:sz w:val="20"/>
                <w:szCs w:val="24"/>
              </w:rPr>
            </w:pPr>
            <w:r w:rsidRPr="00910FD1">
              <w:rPr>
                <w:rFonts w:ascii="Times New Roman" w:hAnsi="Times New Roman" w:cs="Times New Roman"/>
                <w:sz w:val="20"/>
                <w:szCs w:val="24"/>
              </w:rPr>
              <w:t>160.536</w:t>
            </w:r>
          </w:p>
        </w:tc>
        <w:tc>
          <w:tcPr>
            <w:tcW w:w="1158" w:type="dxa"/>
            <w:vAlign w:val="center"/>
          </w:tcPr>
          <w:p w:rsidR="00596A83" w:rsidRPr="00910FD1" w:rsidRDefault="00596A83" w:rsidP="005B1ADB">
            <w:pPr>
              <w:widowControl w:val="0"/>
              <w:adjustRightInd w:val="0"/>
              <w:snapToGrid w:val="0"/>
              <w:contextualSpacing/>
              <w:jc w:val="right"/>
              <w:rPr>
                <w:rFonts w:ascii="Times New Roman" w:hAnsi="Times New Roman" w:cs="Times New Roman"/>
                <w:sz w:val="20"/>
                <w:szCs w:val="24"/>
              </w:rPr>
            </w:pPr>
            <w:r w:rsidRPr="00910FD1">
              <w:rPr>
                <w:rFonts w:ascii="Times New Roman" w:hAnsi="Times New Roman" w:cs="Times New Roman"/>
                <w:sz w:val="20"/>
                <w:szCs w:val="24"/>
              </w:rPr>
              <w:t>3,31%</w:t>
            </w:r>
          </w:p>
        </w:tc>
      </w:tr>
      <w:tr w:rsidR="00910FD1" w:rsidRPr="00910FD1" w:rsidTr="000C1CAE">
        <w:trPr>
          <w:trHeight w:val="20"/>
        </w:trPr>
        <w:tc>
          <w:tcPr>
            <w:tcW w:w="534" w:type="dxa"/>
          </w:tcPr>
          <w:p w:rsidR="00596A83" w:rsidRPr="00910FD1" w:rsidRDefault="00596A83" w:rsidP="005B1ADB">
            <w:pPr>
              <w:widowControl w:val="0"/>
              <w:adjustRightInd w:val="0"/>
              <w:snapToGrid w:val="0"/>
              <w:contextualSpacing/>
              <w:rPr>
                <w:rFonts w:ascii="Times New Roman" w:hAnsi="Times New Roman" w:cs="Times New Roman"/>
                <w:sz w:val="20"/>
                <w:szCs w:val="24"/>
              </w:rPr>
            </w:pPr>
            <w:r w:rsidRPr="00910FD1">
              <w:rPr>
                <w:rFonts w:ascii="Times New Roman" w:hAnsi="Times New Roman" w:cs="Times New Roman"/>
                <w:sz w:val="20"/>
                <w:szCs w:val="24"/>
              </w:rPr>
              <w:t>2</w:t>
            </w:r>
          </w:p>
        </w:tc>
        <w:tc>
          <w:tcPr>
            <w:tcW w:w="1392" w:type="dxa"/>
          </w:tcPr>
          <w:p w:rsidR="00596A83" w:rsidRPr="00910FD1" w:rsidRDefault="00596A83" w:rsidP="005B1ADB">
            <w:pPr>
              <w:widowControl w:val="0"/>
              <w:adjustRightInd w:val="0"/>
              <w:snapToGrid w:val="0"/>
              <w:contextualSpacing/>
              <w:rPr>
                <w:rFonts w:ascii="Times New Roman" w:hAnsi="Times New Roman" w:cs="Times New Roman"/>
                <w:i/>
                <w:sz w:val="20"/>
                <w:szCs w:val="24"/>
              </w:rPr>
            </w:pPr>
            <w:r w:rsidRPr="00910FD1">
              <w:rPr>
                <w:rFonts w:ascii="Times New Roman" w:hAnsi="Times New Roman" w:cs="Times New Roman"/>
                <w:i/>
                <w:sz w:val="20"/>
                <w:szCs w:val="24"/>
              </w:rPr>
              <w:t>Sport</w:t>
            </w:r>
          </w:p>
        </w:tc>
        <w:tc>
          <w:tcPr>
            <w:tcW w:w="1559" w:type="dxa"/>
            <w:vAlign w:val="center"/>
          </w:tcPr>
          <w:p w:rsidR="00596A83" w:rsidRPr="00910FD1" w:rsidRDefault="00596A83" w:rsidP="005B1ADB">
            <w:pPr>
              <w:widowControl w:val="0"/>
              <w:adjustRightInd w:val="0"/>
              <w:snapToGrid w:val="0"/>
              <w:contextualSpacing/>
              <w:jc w:val="right"/>
              <w:rPr>
                <w:rFonts w:ascii="Times New Roman" w:hAnsi="Times New Roman" w:cs="Times New Roman"/>
                <w:sz w:val="20"/>
                <w:szCs w:val="24"/>
              </w:rPr>
            </w:pPr>
            <w:r w:rsidRPr="00910FD1">
              <w:rPr>
                <w:rFonts w:ascii="Times New Roman" w:hAnsi="Times New Roman" w:cs="Times New Roman"/>
                <w:sz w:val="20"/>
                <w:szCs w:val="24"/>
              </w:rPr>
              <w:t>643.749</w:t>
            </w:r>
          </w:p>
        </w:tc>
        <w:tc>
          <w:tcPr>
            <w:tcW w:w="1559" w:type="dxa"/>
            <w:vAlign w:val="center"/>
          </w:tcPr>
          <w:p w:rsidR="00596A83" w:rsidRPr="00910FD1" w:rsidRDefault="00596A83" w:rsidP="005B1ADB">
            <w:pPr>
              <w:widowControl w:val="0"/>
              <w:adjustRightInd w:val="0"/>
              <w:snapToGrid w:val="0"/>
              <w:contextualSpacing/>
              <w:jc w:val="right"/>
              <w:rPr>
                <w:rFonts w:ascii="Times New Roman" w:hAnsi="Times New Roman" w:cs="Times New Roman"/>
                <w:sz w:val="20"/>
                <w:szCs w:val="24"/>
              </w:rPr>
            </w:pPr>
            <w:r w:rsidRPr="00910FD1">
              <w:rPr>
                <w:rFonts w:ascii="Times New Roman" w:hAnsi="Times New Roman" w:cs="Times New Roman"/>
                <w:sz w:val="20"/>
                <w:szCs w:val="24"/>
              </w:rPr>
              <w:t>541.459</w:t>
            </w:r>
          </w:p>
        </w:tc>
        <w:tc>
          <w:tcPr>
            <w:tcW w:w="851" w:type="dxa"/>
            <w:vAlign w:val="center"/>
          </w:tcPr>
          <w:p w:rsidR="00596A83" w:rsidRPr="00910FD1" w:rsidRDefault="00596A83" w:rsidP="005B1ADB">
            <w:pPr>
              <w:widowControl w:val="0"/>
              <w:adjustRightInd w:val="0"/>
              <w:snapToGrid w:val="0"/>
              <w:contextualSpacing/>
              <w:jc w:val="center"/>
              <w:rPr>
                <w:rFonts w:ascii="Times New Roman" w:hAnsi="Times New Roman" w:cs="Times New Roman"/>
                <w:sz w:val="20"/>
                <w:szCs w:val="24"/>
              </w:rPr>
            </w:pPr>
            <w:r w:rsidRPr="00910FD1">
              <w:rPr>
                <w:rFonts w:ascii="Times New Roman" w:hAnsi="Times New Roman" w:cs="Times New Roman"/>
                <w:sz w:val="20"/>
                <w:szCs w:val="24"/>
              </w:rPr>
              <w:t>Turun</w:t>
            </w:r>
          </w:p>
        </w:tc>
        <w:tc>
          <w:tcPr>
            <w:tcW w:w="876" w:type="dxa"/>
            <w:vAlign w:val="center"/>
          </w:tcPr>
          <w:p w:rsidR="00596A83" w:rsidRPr="00910FD1" w:rsidRDefault="00596A83" w:rsidP="005B1ADB">
            <w:pPr>
              <w:widowControl w:val="0"/>
              <w:adjustRightInd w:val="0"/>
              <w:snapToGrid w:val="0"/>
              <w:contextualSpacing/>
              <w:jc w:val="right"/>
              <w:rPr>
                <w:rFonts w:ascii="Times New Roman" w:hAnsi="Times New Roman" w:cs="Times New Roman"/>
                <w:sz w:val="20"/>
                <w:szCs w:val="24"/>
              </w:rPr>
            </w:pPr>
            <w:r w:rsidRPr="00910FD1">
              <w:rPr>
                <w:rFonts w:ascii="Times New Roman" w:hAnsi="Times New Roman" w:cs="Times New Roman"/>
                <w:sz w:val="20"/>
                <w:szCs w:val="24"/>
              </w:rPr>
              <w:t>102.290</w:t>
            </w:r>
          </w:p>
        </w:tc>
        <w:tc>
          <w:tcPr>
            <w:tcW w:w="1158" w:type="dxa"/>
            <w:vAlign w:val="center"/>
          </w:tcPr>
          <w:p w:rsidR="00596A83" w:rsidRPr="00910FD1" w:rsidRDefault="00596A83" w:rsidP="005B1ADB">
            <w:pPr>
              <w:widowControl w:val="0"/>
              <w:adjustRightInd w:val="0"/>
              <w:snapToGrid w:val="0"/>
              <w:contextualSpacing/>
              <w:jc w:val="right"/>
              <w:rPr>
                <w:rFonts w:ascii="Times New Roman" w:hAnsi="Times New Roman" w:cs="Times New Roman"/>
                <w:sz w:val="20"/>
                <w:szCs w:val="24"/>
              </w:rPr>
            </w:pPr>
            <w:r w:rsidRPr="00910FD1">
              <w:rPr>
                <w:rFonts w:ascii="Times New Roman" w:hAnsi="Times New Roman" w:cs="Times New Roman"/>
                <w:sz w:val="20"/>
                <w:szCs w:val="24"/>
              </w:rPr>
              <w:t>15,89%</w:t>
            </w:r>
          </w:p>
        </w:tc>
      </w:tr>
      <w:tr w:rsidR="00910FD1" w:rsidRPr="00910FD1" w:rsidTr="000C1CAE">
        <w:trPr>
          <w:trHeight w:val="20"/>
        </w:trPr>
        <w:tc>
          <w:tcPr>
            <w:tcW w:w="534" w:type="dxa"/>
          </w:tcPr>
          <w:p w:rsidR="00596A83" w:rsidRPr="00910FD1" w:rsidRDefault="00596A83" w:rsidP="005B1ADB">
            <w:pPr>
              <w:widowControl w:val="0"/>
              <w:adjustRightInd w:val="0"/>
              <w:snapToGrid w:val="0"/>
              <w:contextualSpacing/>
              <w:rPr>
                <w:rFonts w:ascii="Times New Roman" w:hAnsi="Times New Roman" w:cs="Times New Roman"/>
                <w:sz w:val="20"/>
                <w:szCs w:val="24"/>
              </w:rPr>
            </w:pPr>
            <w:r w:rsidRPr="00910FD1">
              <w:rPr>
                <w:rFonts w:ascii="Times New Roman" w:hAnsi="Times New Roman" w:cs="Times New Roman"/>
                <w:sz w:val="20"/>
                <w:szCs w:val="24"/>
              </w:rPr>
              <w:t>3</w:t>
            </w:r>
          </w:p>
        </w:tc>
        <w:tc>
          <w:tcPr>
            <w:tcW w:w="1392" w:type="dxa"/>
          </w:tcPr>
          <w:p w:rsidR="00596A83" w:rsidRPr="00910FD1" w:rsidRDefault="00596A83" w:rsidP="005B1ADB">
            <w:pPr>
              <w:widowControl w:val="0"/>
              <w:adjustRightInd w:val="0"/>
              <w:snapToGrid w:val="0"/>
              <w:contextualSpacing/>
              <w:rPr>
                <w:rFonts w:ascii="Times New Roman" w:hAnsi="Times New Roman" w:cs="Times New Roman"/>
                <w:sz w:val="20"/>
                <w:szCs w:val="24"/>
              </w:rPr>
            </w:pPr>
            <w:r w:rsidRPr="00910FD1">
              <w:rPr>
                <w:rFonts w:ascii="Times New Roman" w:hAnsi="Times New Roman" w:cs="Times New Roman"/>
                <w:sz w:val="20"/>
                <w:szCs w:val="24"/>
              </w:rPr>
              <w:t>Bebek</w:t>
            </w:r>
          </w:p>
        </w:tc>
        <w:tc>
          <w:tcPr>
            <w:tcW w:w="1559" w:type="dxa"/>
            <w:vAlign w:val="center"/>
          </w:tcPr>
          <w:p w:rsidR="00596A83" w:rsidRPr="00910FD1" w:rsidRDefault="00596A83" w:rsidP="005B1ADB">
            <w:pPr>
              <w:widowControl w:val="0"/>
              <w:adjustRightInd w:val="0"/>
              <w:snapToGrid w:val="0"/>
              <w:contextualSpacing/>
              <w:jc w:val="right"/>
              <w:rPr>
                <w:rFonts w:ascii="Times New Roman" w:hAnsi="Times New Roman" w:cs="Times New Roman"/>
                <w:sz w:val="20"/>
                <w:szCs w:val="24"/>
              </w:rPr>
            </w:pPr>
            <w:r w:rsidRPr="00910FD1">
              <w:rPr>
                <w:rFonts w:ascii="Times New Roman" w:hAnsi="Times New Roman" w:cs="Times New Roman"/>
                <w:sz w:val="20"/>
                <w:szCs w:val="24"/>
              </w:rPr>
              <w:t>599.542</w:t>
            </w:r>
          </w:p>
        </w:tc>
        <w:tc>
          <w:tcPr>
            <w:tcW w:w="1559" w:type="dxa"/>
            <w:vAlign w:val="center"/>
          </w:tcPr>
          <w:p w:rsidR="00596A83" w:rsidRPr="00910FD1" w:rsidRDefault="00596A83" w:rsidP="005B1ADB">
            <w:pPr>
              <w:widowControl w:val="0"/>
              <w:adjustRightInd w:val="0"/>
              <w:snapToGrid w:val="0"/>
              <w:contextualSpacing/>
              <w:jc w:val="right"/>
              <w:rPr>
                <w:rFonts w:ascii="Times New Roman" w:hAnsi="Times New Roman" w:cs="Times New Roman"/>
                <w:sz w:val="20"/>
                <w:szCs w:val="24"/>
              </w:rPr>
            </w:pPr>
            <w:r w:rsidRPr="00910FD1">
              <w:rPr>
                <w:rFonts w:ascii="Times New Roman" w:hAnsi="Times New Roman" w:cs="Times New Roman"/>
                <w:sz w:val="20"/>
                <w:szCs w:val="24"/>
              </w:rPr>
              <w:t>496.104</w:t>
            </w:r>
          </w:p>
        </w:tc>
        <w:tc>
          <w:tcPr>
            <w:tcW w:w="851" w:type="dxa"/>
            <w:vAlign w:val="center"/>
          </w:tcPr>
          <w:p w:rsidR="00596A83" w:rsidRPr="00910FD1" w:rsidRDefault="00596A83" w:rsidP="005B1ADB">
            <w:pPr>
              <w:widowControl w:val="0"/>
              <w:adjustRightInd w:val="0"/>
              <w:snapToGrid w:val="0"/>
              <w:contextualSpacing/>
              <w:jc w:val="center"/>
              <w:rPr>
                <w:rFonts w:ascii="Times New Roman" w:hAnsi="Times New Roman" w:cs="Times New Roman"/>
                <w:sz w:val="20"/>
                <w:szCs w:val="24"/>
              </w:rPr>
            </w:pPr>
            <w:r w:rsidRPr="00910FD1">
              <w:rPr>
                <w:rFonts w:ascii="Times New Roman" w:hAnsi="Times New Roman" w:cs="Times New Roman"/>
                <w:sz w:val="20"/>
                <w:szCs w:val="24"/>
              </w:rPr>
              <w:t>Turun</w:t>
            </w:r>
          </w:p>
        </w:tc>
        <w:tc>
          <w:tcPr>
            <w:tcW w:w="876" w:type="dxa"/>
            <w:vAlign w:val="center"/>
          </w:tcPr>
          <w:p w:rsidR="00596A83" w:rsidRPr="00910FD1" w:rsidRDefault="00596A83" w:rsidP="005B1ADB">
            <w:pPr>
              <w:widowControl w:val="0"/>
              <w:adjustRightInd w:val="0"/>
              <w:snapToGrid w:val="0"/>
              <w:contextualSpacing/>
              <w:jc w:val="right"/>
              <w:rPr>
                <w:rFonts w:ascii="Times New Roman" w:hAnsi="Times New Roman" w:cs="Times New Roman"/>
                <w:sz w:val="20"/>
                <w:szCs w:val="24"/>
              </w:rPr>
            </w:pPr>
            <w:r w:rsidRPr="00910FD1">
              <w:rPr>
                <w:rFonts w:ascii="Times New Roman" w:hAnsi="Times New Roman" w:cs="Times New Roman"/>
                <w:sz w:val="20"/>
                <w:szCs w:val="24"/>
              </w:rPr>
              <w:t>103.438</w:t>
            </w:r>
          </w:p>
        </w:tc>
        <w:tc>
          <w:tcPr>
            <w:tcW w:w="1158" w:type="dxa"/>
            <w:vAlign w:val="center"/>
          </w:tcPr>
          <w:p w:rsidR="00596A83" w:rsidRPr="00910FD1" w:rsidRDefault="00596A83" w:rsidP="005B1ADB">
            <w:pPr>
              <w:widowControl w:val="0"/>
              <w:adjustRightInd w:val="0"/>
              <w:snapToGrid w:val="0"/>
              <w:contextualSpacing/>
              <w:jc w:val="right"/>
              <w:rPr>
                <w:rFonts w:ascii="Times New Roman" w:hAnsi="Times New Roman" w:cs="Times New Roman"/>
                <w:sz w:val="20"/>
                <w:szCs w:val="24"/>
              </w:rPr>
            </w:pPr>
            <w:r w:rsidRPr="00910FD1">
              <w:rPr>
                <w:rFonts w:ascii="Times New Roman" w:hAnsi="Times New Roman" w:cs="Times New Roman"/>
                <w:sz w:val="20"/>
                <w:szCs w:val="24"/>
              </w:rPr>
              <w:t>17,25%</w:t>
            </w:r>
          </w:p>
        </w:tc>
      </w:tr>
      <w:tr w:rsidR="00910FD1" w:rsidRPr="00910FD1" w:rsidTr="000C1CAE">
        <w:trPr>
          <w:trHeight w:val="340"/>
        </w:trPr>
        <w:tc>
          <w:tcPr>
            <w:tcW w:w="1926" w:type="dxa"/>
            <w:gridSpan w:val="2"/>
            <w:vAlign w:val="center"/>
          </w:tcPr>
          <w:p w:rsidR="00596A83" w:rsidRPr="00910FD1" w:rsidRDefault="00596A83" w:rsidP="005B1ADB">
            <w:pPr>
              <w:widowControl w:val="0"/>
              <w:adjustRightInd w:val="0"/>
              <w:snapToGrid w:val="0"/>
              <w:contextualSpacing/>
              <w:jc w:val="center"/>
              <w:rPr>
                <w:rFonts w:ascii="Times New Roman" w:hAnsi="Times New Roman" w:cs="Times New Roman"/>
                <w:b/>
                <w:sz w:val="20"/>
                <w:szCs w:val="24"/>
              </w:rPr>
            </w:pPr>
            <w:r w:rsidRPr="00910FD1">
              <w:rPr>
                <w:rFonts w:ascii="Times New Roman" w:hAnsi="Times New Roman" w:cs="Times New Roman"/>
                <w:b/>
                <w:sz w:val="20"/>
                <w:szCs w:val="24"/>
              </w:rPr>
              <w:t>Total</w:t>
            </w:r>
          </w:p>
        </w:tc>
        <w:tc>
          <w:tcPr>
            <w:tcW w:w="1559" w:type="dxa"/>
            <w:vAlign w:val="center"/>
          </w:tcPr>
          <w:p w:rsidR="00596A83" w:rsidRPr="00910FD1" w:rsidRDefault="00596A83" w:rsidP="005B1ADB">
            <w:pPr>
              <w:widowControl w:val="0"/>
              <w:adjustRightInd w:val="0"/>
              <w:snapToGrid w:val="0"/>
              <w:contextualSpacing/>
              <w:jc w:val="right"/>
              <w:rPr>
                <w:rFonts w:ascii="Times New Roman" w:hAnsi="Times New Roman" w:cs="Times New Roman"/>
                <w:b/>
                <w:sz w:val="20"/>
                <w:szCs w:val="24"/>
              </w:rPr>
            </w:pPr>
            <w:r w:rsidRPr="00910FD1">
              <w:rPr>
                <w:rFonts w:ascii="Times New Roman" w:hAnsi="Times New Roman" w:cs="Times New Roman"/>
                <w:b/>
                <w:sz w:val="20"/>
                <w:szCs w:val="24"/>
              </w:rPr>
              <w:t>5.931.285</w:t>
            </w:r>
          </w:p>
        </w:tc>
        <w:tc>
          <w:tcPr>
            <w:tcW w:w="1559" w:type="dxa"/>
            <w:vAlign w:val="center"/>
          </w:tcPr>
          <w:p w:rsidR="00596A83" w:rsidRPr="00910FD1" w:rsidRDefault="00596A83" w:rsidP="005B1ADB">
            <w:pPr>
              <w:widowControl w:val="0"/>
              <w:adjustRightInd w:val="0"/>
              <w:snapToGrid w:val="0"/>
              <w:contextualSpacing/>
              <w:jc w:val="right"/>
              <w:rPr>
                <w:rFonts w:ascii="Times New Roman" w:hAnsi="Times New Roman" w:cs="Times New Roman"/>
                <w:b/>
                <w:sz w:val="20"/>
                <w:szCs w:val="24"/>
              </w:rPr>
            </w:pPr>
            <w:r w:rsidRPr="00910FD1">
              <w:rPr>
                <w:rFonts w:ascii="Times New Roman" w:hAnsi="Times New Roman" w:cs="Times New Roman"/>
                <w:b/>
                <w:sz w:val="20"/>
                <w:szCs w:val="24"/>
              </w:rPr>
              <w:t>5.886.103</w:t>
            </w:r>
          </w:p>
        </w:tc>
        <w:tc>
          <w:tcPr>
            <w:tcW w:w="851" w:type="dxa"/>
            <w:vAlign w:val="center"/>
          </w:tcPr>
          <w:p w:rsidR="00596A83" w:rsidRPr="00910FD1" w:rsidRDefault="00596A83" w:rsidP="005B1ADB">
            <w:pPr>
              <w:widowControl w:val="0"/>
              <w:adjustRightInd w:val="0"/>
              <w:snapToGrid w:val="0"/>
              <w:contextualSpacing/>
              <w:jc w:val="center"/>
              <w:rPr>
                <w:rFonts w:ascii="Times New Roman" w:hAnsi="Times New Roman" w:cs="Times New Roman"/>
                <w:b/>
                <w:sz w:val="20"/>
                <w:szCs w:val="24"/>
              </w:rPr>
            </w:pPr>
            <w:r w:rsidRPr="00910FD1">
              <w:rPr>
                <w:rFonts w:ascii="Times New Roman" w:hAnsi="Times New Roman" w:cs="Times New Roman"/>
                <w:b/>
                <w:sz w:val="20"/>
                <w:szCs w:val="24"/>
              </w:rPr>
              <w:t>Turun</w:t>
            </w:r>
          </w:p>
        </w:tc>
        <w:tc>
          <w:tcPr>
            <w:tcW w:w="876" w:type="dxa"/>
            <w:vAlign w:val="center"/>
          </w:tcPr>
          <w:p w:rsidR="00596A83" w:rsidRPr="00910FD1" w:rsidRDefault="00596A83" w:rsidP="005B1ADB">
            <w:pPr>
              <w:widowControl w:val="0"/>
              <w:adjustRightInd w:val="0"/>
              <w:snapToGrid w:val="0"/>
              <w:contextualSpacing/>
              <w:jc w:val="right"/>
              <w:rPr>
                <w:rFonts w:ascii="Times New Roman" w:hAnsi="Times New Roman" w:cs="Times New Roman"/>
                <w:b/>
                <w:sz w:val="20"/>
                <w:szCs w:val="24"/>
              </w:rPr>
            </w:pPr>
            <w:r w:rsidRPr="00910FD1">
              <w:rPr>
                <w:rFonts w:ascii="Times New Roman" w:hAnsi="Times New Roman" w:cs="Times New Roman"/>
                <w:b/>
                <w:sz w:val="20"/>
                <w:szCs w:val="24"/>
              </w:rPr>
              <w:t>45.186</w:t>
            </w:r>
          </w:p>
        </w:tc>
        <w:tc>
          <w:tcPr>
            <w:tcW w:w="1158" w:type="dxa"/>
            <w:vAlign w:val="center"/>
          </w:tcPr>
          <w:p w:rsidR="00596A83" w:rsidRPr="00910FD1" w:rsidRDefault="00596A83" w:rsidP="005B1ADB">
            <w:pPr>
              <w:widowControl w:val="0"/>
              <w:adjustRightInd w:val="0"/>
              <w:snapToGrid w:val="0"/>
              <w:contextualSpacing/>
              <w:jc w:val="right"/>
              <w:rPr>
                <w:rFonts w:ascii="Times New Roman" w:hAnsi="Times New Roman" w:cs="Times New Roman"/>
                <w:b/>
                <w:sz w:val="20"/>
                <w:szCs w:val="24"/>
              </w:rPr>
            </w:pPr>
            <w:r w:rsidRPr="00910FD1">
              <w:rPr>
                <w:rFonts w:ascii="Times New Roman" w:hAnsi="Times New Roman" w:cs="Times New Roman"/>
                <w:b/>
                <w:sz w:val="20"/>
                <w:szCs w:val="24"/>
              </w:rPr>
              <w:t>0,76 %</w:t>
            </w:r>
          </w:p>
        </w:tc>
      </w:tr>
    </w:tbl>
    <w:p w:rsidR="00596A83" w:rsidRPr="00910FD1" w:rsidRDefault="00596A83" w:rsidP="005B1ADB">
      <w:pPr>
        <w:widowControl w:val="0"/>
        <w:adjustRightInd w:val="0"/>
        <w:snapToGrid w:val="0"/>
        <w:spacing w:after="0" w:line="480" w:lineRule="auto"/>
        <w:contextualSpacing/>
        <w:jc w:val="both"/>
        <w:rPr>
          <w:rFonts w:ascii="Times New Roman" w:eastAsia="Times New Roman" w:hAnsi="Times New Roman" w:cs="Times New Roman"/>
          <w:sz w:val="24"/>
          <w:szCs w:val="24"/>
        </w:rPr>
      </w:pPr>
      <w:r w:rsidRPr="00910FD1">
        <w:rPr>
          <w:rFonts w:ascii="Times New Roman" w:eastAsia="Times New Roman" w:hAnsi="Times New Roman" w:cs="Times New Roman"/>
          <w:sz w:val="24"/>
          <w:szCs w:val="24"/>
          <w:lang w:val="id-ID"/>
        </w:rPr>
        <w:t>Sumber: Asosiasi Industri Sepedamotor Indonesia (AISI)</w:t>
      </w:r>
    </w:p>
    <w:p w:rsidR="00596A83" w:rsidRPr="00910FD1" w:rsidRDefault="00596A83" w:rsidP="005B1ADB">
      <w:pPr>
        <w:widowControl w:val="0"/>
        <w:tabs>
          <w:tab w:val="left" w:pos="709"/>
        </w:tabs>
        <w:adjustRightInd w:val="0"/>
        <w:snapToGrid w:val="0"/>
        <w:spacing w:after="0" w:line="480" w:lineRule="auto"/>
        <w:contextualSpacing/>
        <w:jc w:val="both"/>
        <w:rPr>
          <w:rFonts w:ascii="Times New Roman" w:eastAsia="Times New Roman" w:hAnsi="Times New Roman" w:cs="Times New Roman"/>
          <w:sz w:val="24"/>
          <w:szCs w:val="24"/>
        </w:rPr>
      </w:pPr>
      <w:r w:rsidRPr="00910FD1">
        <w:rPr>
          <w:rFonts w:ascii="Times New Roman" w:eastAsia="Times New Roman" w:hAnsi="Times New Roman" w:cs="Times New Roman"/>
          <w:b/>
          <w:sz w:val="24"/>
          <w:szCs w:val="24"/>
        </w:rPr>
        <w:lastRenderedPageBreak/>
        <w:tab/>
      </w:r>
      <w:r w:rsidR="00D61043" w:rsidRPr="00910FD1">
        <w:rPr>
          <w:rFonts w:ascii="Times New Roman" w:eastAsia="Times New Roman" w:hAnsi="Times New Roman" w:cs="Times New Roman"/>
          <w:sz w:val="24"/>
          <w:szCs w:val="24"/>
        </w:rPr>
        <w:t>Berdasarkan tabel 1.2</w:t>
      </w:r>
      <w:r w:rsidRPr="00910FD1">
        <w:rPr>
          <w:rFonts w:ascii="Times New Roman" w:eastAsia="Times New Roman" w:hAnsi="Times New Roman" w:cs="Times New Roman"/>
          <w:sz w:val="24"/>
          <w:szCs w:val="24"/>
        </w:rPr>
        <w:t xml:space="preserve">, dapat disimpulkan bahwa distribusi sepeda motor berdasarkan tipe dikuasai oleh motor bertipe </w:t>
      </w:r>
      <w:r w:rsidRPr="00910FD1">
        <w:rPr>
          <w:rFonts w:ascii="Times New Roman" w:eastAsia="Times New Roman" w:hAnsi="Times New Roman" w:cs="Times New Roman"/>
          <w:i/>
          <w:sz w:val="24"/>
          <w:szCs w:val="24"/>
        </w:rPr>
        <w:t>Scooter Matic</w:t>
      </w:r>
      <w:r w:rsidRPr="00910FD1">
        <w:rPr>
          <w:rFonts w:ascii="Times New Roman" w:eastAsia="Times New Roman" w:hAnsi="Times New Roman" w:cs="Times New Roman"/>
          <w:sz w:val="24"/>
          <w:szCs w:val="24"/>
        </w:rPr>
        <w:t xml:space="preserve"> dalam 2 tahun terakhir dengan persentase yang menaik pada tahun 2017 sebesar 3,31%. Sedangkan pada urutan nomor 2 ditempati oleh tipe motor </w:t>
      </w:r>
      <w:r w:rsidRPr="00910FD1">
        <w:rPr>
          <w:rFonts w:ascii="Times New Roman" w:eastAsia="Times New Roman" w:hAnsi="Times New Roman" w:cs="Times New Roman"/>
          <w:i/>
          <w:sz w:val="24"/>
          <w:szCs w:val="24"/>
        </w:rPr>
        <w:t xml:space="preserve">Sport </w:t>
      </w:r>
      <w:r w:rsidRPr="00910FD1">
        <w:rPr>
          <w:rFonts w:ascii="Times New Roman" w:eastAsia="Times New Roman" w:hAnsi="Times New Roman" w:cs="Times New Roman"/>
          <w:sz w:val="24"/>
          <w:szCs w:val="24"/>
        </w:rPr>
        <w:t xml:space="preserve">yang mengalami penurunan pada tahun 2017 sebesar 15,89% dibandingkan dengan tahun sebelumnya. Di posisi terakhir yaitu motor bertipe bebek dengan mengalami penurunan paling besar dibanding tahun sebelumnya yaitu sebesar 17,25%. </w:t>
      </w:r>
      <w:r w:rsidRPr="00910FD1">
        <w:rPr>
          <w:rFonts w:ascii="Times New Roman" w:eastAsia="Times New Roman" w:hAnsi="Times New Roman" w:cs="Times New Roman"/>
          <w:i/>
          <w:sz w:val="24"/>
          <w:szCs w:val="24"/>
        </w:rPr>
        <w:t>Scooter Matic</w:t>
      </w:r>
      <w:r w:rsidRPr="00910FD1">
        <w:rPr>
          <w:rFonts w:ascii="Times New Roman" w:eastAsia="Times New Roman" w:hAnsi="Times New Roman" w:cs="Times New Roman"/>
          <w:sz w:val="24"/>
          <w:szCs w:val="24"/>
        </w:rPr>
        <w:t xml:space="preserve"> menjadi motor yang paling banyak diminati dikarenakan motor tipe ini dapat digunakan oleh berbagai kalangan serta pemakaiannya yang cukup mudah meskipun dalam perawatannya lebih mahal dibandingkan motor tipe </w:t>
      </w:r>
      <w:r w:rsidRPr="00910FD1">
        <w:rPr>
          <w:rFonts w:ascii="Times New Roman" w:eastAsia="Times New Roman" w:hAnsi="Times New Roman" w:cs="Times New Roman"/>
          <w:i/>
          <w:sz w:val="24"/>
          <w:szCs w:val="24"/>
        </w:rPr>
        <w:t>Sport</w:t>
      </w:r>
      <w:r w:rsidRPr="00910FD1">
        <w:rPr>
          <w:rFonts w:ascii="Times New Roman" w:eastAsia="Times New Roman" w:hAnsi="Times New Roman" w:cs="Times New Roman"/>
          <w:sz w:val="24"/>
          <w:szCs w:val="24"/>
        </w:rPr>
        <w:t xml:space="preserve"> dan Bebek. Motor </w:t>
      </w:r>
      <w:r w:rsidRPr="00910FD1">
        <w:rPr>
          <w:rFonts w:ascii="Times New Roman" w:eastAsia="Times New Roman" w:hAnsi="Times New Roman" w:cs="Times New Roman"/>
          <w:i/>
          <w:sz w:val="24"/>
          <w:szCs w:val="24"/>
        </w:rPr>
        <w:t>Scooter Matic</w:t>
      </w:r>
      <w:r w:rsidRPr="00910FD1">
        <w:rPr>
          <w:rFonts w:ascii="Times New Roman" w:eastAsia="Times New Roman" w:hAnsi="Times New Roman" w:cs="Times New Roman"/>
          <w:sz w:val="24"/>
          <w:szCs w:val="24"/>
        </w:rPr>
        <w:t xml:space="preserve"> untuk saat ini menjadi penguasa dalam industri motor Indonesia dikarenakan motor tipe tersebut memiliki berbagai keunggulan serta pemakaian teknologi yang canggih yang diaplikasikan dalam motor tersebut. Contohnya pada jaman sekarang motor </w:t>
      </w:r>
      <w:r w:rsidRPr="00910FD1">
        <w:rPr>
          <w:rFonts w:ascii="Times New Roman" w:eastAsia="Times New Roman" w:hAnsi="Times New Roman" w:cs="Times New Roman"/>
          <w:i/>
          <w:sz w:val="24"/>
          <w:szCs w:val="24"/>
        </w:rPr>
        <w:t>Scooter Matic</w:t>
      </w:r>
      <w:r w:rsidRPr="00910FD1">
        <w:rPr>
          <w:rFonts w:ascii="Times New Roman" w:eastAsia="Times New Roman" w:hAnsi="Times New Roman" w:cs="Times New Roman"/>
          <w:sz w:val="24"/>
          <w:szCs w:val="24"/>
        </w:rPr>
        <w:t xml:space="preserve"> dilengkapi dengan sistem </w:t>
      </w:r>
      <w:r w:rsidRPr="00910FD1">
        <w:rPr>
          <w:rFonts w:ascii="Times New Roman" w:eastAsia="Times New Roman" w:hAnsi="Times New Roman" w:cs="Times New Roman"/>
          <w:i/>
          <w:sz w:val="24"/>
          <w:szCs w:val="24"/>
        </w:rPr>
        <w:t>idle</w:t>
      </w:r>
      <w:r w:rsidRPr="00910FD1">
        <w:rPr>
          <w:rFonts w:ascii="Times New Roman" w:eastAsia="Times New Roman" w:hAnsi="Times New Roman" w:cs="Times New Roman"/>
          <w:sz w:val="24"/>
          <w:szCs w:val="24"/>
        </w:rPr>
        <w:t xml:space="preserve">, </w:t>
      </w:r>
      <w:r w:rsidRPr="00910FD1">
        <w:rPr>
          <w:rFonts w:ascii="Times New Roman" w:eastAsia="Times New Roman" w:hAnsi="Times New Roman" w:cs="Times New Roman"/>
          <w:i/>
          <w:sz w:val="24"/>
          <w:szCs w:val="24"/>
        </w:rPr>
        <w:t>remote alarm</w:t>
      </w:r>
      <w:r w:rsidRPr="00910FD1">
        <w:rPr>
          <w:rFonts w:ascii="Times New Roman" w:eastAsia="Times New Roman" w:hAnsi="Times New Roman" w:cs="Times New Roman"/>
          <w:sz w:val="24"/>
          <w:szCs w:val="24"/>
        </w:rPr>
        <w:t>, dll.</w:t>
      </w:r>
    </w:p>
    <w:p w:rsidR="00596A83" w:rsidRPr="00910FD1" w:rsidRDefault="00D61043" w:rsidP="005B1ADB">
      <w:pPr>
        <w:widowControl w:val="0"/>
        <w:adjustRightInd w:val="0"/>
        <w:snapToGrid w:val="0"/>
        <w:spacing w:after="0" w:line="240" w:lineRule="auto"/>
        <w:contextualSpacing/>
        <w:jc w:val="center"/>
        <w:rPr>
          <w:rFonts w:ascii="Times New Roman" w:eastAsia="Times New Roman" w:hAnsi="Times New Roman" w:cs="Times New Roman"/>
          <w:b/>
          <w:sz w:val="24"/>
          <w:szCs w:val="24"/>
          <w:lang w:val="id-ID"/>
        </w:rPr>
      </w:pPr>
      <w:r w:rsidRPr="00910FD1">
        <w:rPr>
          <w:rFonts w:ascii="Times New Roman" w:eastAsia="Times New Roman" w:hAnsi="Times New Roman" w:cs="Times New Roman"/>
          <w:b/>
          <w:sz w:val="24"/>
          <w:szCs w:val="24"/>
        </w:rPr>
        <w:t>Tabel 1.3</w:t>
      </w:r>
    </w:p>
    <w:p w:rsidR="00596A83" w:rsidRPr="00910FD1" w:rsidRDefault="00596A83" w:rsidP="005B1ADB">
      <w:pPr>
        <w:widowControl w:val="0"/>
        <w:adjustRightInd w:val="0"/>
        <w:snapToGrid w:val="0"/>
        <w:spacing w:after="0" w:line="240" w:lineRule="auto"/>
        <w:contextualSpacing/>
        <w:jc w:val="center"/>
        <w:rPr>
          <w:rFonts w:ascii="Times New Roman" w:eastAsia="Times New Roman" w:hAnsi="Times New Roman" w:cs="Times New Roman"/>
          <w:b/>
          <w:sz w:val="24"/>
          <w:szCs w:val="24"/>
        </w:rPr>
      </w:pPr>
      <w:r w:rsidRPr="00910FD1">
        <w:rPr>
          <w:rFonts w:ascii="Times New Roman" w:eastAsia="Times New Roman" w:hAnsi="Times New Roman" w:cs="Times New Roman"/>
          <w:b/>
          <w:sz w:val="24"/>
          <w:szCs w:val="24"/>
        </w:rPr>
        <w:t>Tabel Penjualan Sepeda Motor Berdasarkan Kapasitas Mesin</w:t>
      </w:r>
      <w:r w:rsidRPr="00910FD1">
        <w:rPr>
          <w:rFonts w:ascii="Times New Roman" w:eastAsia="Times New Roman" w:hAnsi="Times New Roman" w:cs="Times New Roman"/>
          <w:b/>
          <w:sz w:val="24"/>
          <w:szCs w:val="24"/>
          <w:lang w:val="id-ID"/>
        </w:rPr>
        <w:t xml:space="preserve"> </w:t>
      </w:r>
    </w:p>
    <w:p w:rsidR="00596A83" w:rsidRPr="00910FD1" w:rsidRDefault="00596A83" w:rsidP="005B1ADB">
      <w:pPr>
        <w:widowControl w:val="0"/>
        <w:adjustRightInd w:val="0"/>
        <w:snapToGrid w:val="0"/>
        <w:spacing w:after="0"/>
        <w:contextualSpacing/>
        <w:jc w:val="center"/>
        <w:rPr>
          <w:rFonts w:ascii="Times New Roman" w:eastAsia="Times New Roman" w:hAnsi="Times New Roman" w:cs="Times New Roman"/>
          <w:b/>
          <w:sz w:val="24"/>
          <w:szCs w:val="24"/>
        </w:rPr>
      </w:pPr>
      <w:r w:rsidRPr="00910FD1">
        <w:rPr>
          <w:rFonts w:ascii="Times New Roman" w:eastAsia="Times New Roman" w:hAnsi="Times New Roman" w:cs="Times New Roman"/>
          <w:b/>
          <w:sz w:val="24"/>
          <w:szCs w:val="24"/>
        </w:rPr>
        <w:t xml:space="preserve">Tahun 2014 dan </w:t>
      </w:r>
      <w:r w:rsidRPr="00910FD1">
        <w:rPr>
          <w:rFonts w:ascii="Times New Roman" w:eastAsia="Times New Roman" w:hAnsi="Times New Roman" w:cs="Times New Roman"/>
          <w:b/>
          <w:sz w:val="24"/>
          <w:szCs w:val="24"/>
          <w:lang w:val="id-ID"/>
        </w:rPr>
        <w:t>201</w:t>
      </w:r>
      <w:r w:rsidRPr="00910FD1">
        <w:rPr>
          <w:rFonts w:ascii="Times New Roman" w:eastAsia="Times New Roman" w:hAnsi="Times New Roman" w:cs="Times New Roman"/>
          <w:b/>
          <w:sz w:val="24"/>
          <w:szCs w:val="24"/>
        </w:rPr>
        <w:t>7</w:t>
      </w:r>
    </w:p>
    <w:tbl>
      <w:tblPr>
        <w:tblStyle w:val="TableGrid"/>
        <w:tblW w:w="7899" w:type="dxa"/>
        <w:tblInd w:w="108" w:type="dxa"/>
        <w:tblLook w:val="04A0" w:firstRow="1" w:lastRow="0" w:firstColumn="1" w:lastColumn="0" w:noHBand="0" w:noVBand="1"/>
      </w:tblPr>
      <w:tblGrid>
        <w:gridCol w:w="567"/>
        <w:gridCol w:w="1246"/>
        <w:gridCol w:w="1306"/>
        <w:gridCol w:w="1258"/>
        <w:gridCol w:w="1037"/>
        <w:gridCol w:w="1176"/>
        <w:gridCol w:w="1309"/>
      </w:tblGrid>
      <w:tr w:rsidR="00910FD1" w:rsidRPr="00910FD1" w:rsidTr="000445D1">
        <w:trPr>
          <w:trHeight w:val="454"/>
        </w:trPr>
        <w:tc>
          <w:tcPr>
            <w:tcW w:w="567" w:type="dxa"/>
            <w:shd w:val="clear" w:color="auto" w:fill="F2F2F2" w:themeFill="background1" w:themeFillShade="F2"/>
            <w:vAlign w:val="center"/>
          </w:tcPr>
          <w:p w:rsidR="00596A83" w:rsidRPr="00910FD1" w:rsidRDefault="00596A83" w:rsidP="005B1ADB">
            <w:pPr>
              <w:widowControl w:val="0"/>
              <w:adjustRightInd w:val="0"/>
              <w:snapToGrid w:val="0"/>
              <w:contextualSpacing/>
              <w:jc w:val="center"/>
              <w:rPr>
                <w:rFonts w:ascii="Times New Roman" w:hAnsi="Times New Roman" w:cs="Times New Roman"/>
                <w:b/>
                <w:szCs w:val="24"/>
              </w:rPr>
            </w:pPr>
            <w:r w:rsidRPr="00910FD1">
              <w:rPr>
                <w:rFonts w:ascii="Times New Roman" w:hAnsi="Times New Roman" w:cs="Times New Roman"/>
                <w:b/>
                <w:szCs w:val="24"/>
              </w:rPr>
              <w:t>No</w:t>
            </w:r>
          </w:p>
        </w:tc>
        <w:tc>
          <w:tcPr>
            <w:tcW w:w="1246" w:type="dxa"/>
            <w:shd w:val="clear" w:color="auto" w:fill="F2F2F2" w:themeFill="background1" w:themeFillShade="F2"/>
            <w:vAlign w:val="center"/>
          </w:tcPr>
          <w:p w:rsidR="00596A83" w:rsidRPr="00910FD1" w:rsidRDefault="00596A83" w:rsidP="005B1ADB">
            <w:pPr>
              <w:widowControl w:val="0"/>
              <w:adjustRightInd w:val="0"/>
              <w:snapToGrid w:val="0"/>
              <w:contextualSpacing/>
              <w:jc w:val="center"/>
              <w:rPr>
                <w:rFonts w:ascii="Times New Roman" w:hAnsi="Times New Roman" w:cs="Times New Roman"/>
                <w:b/>
                <w:szCs w:val="24"/>
              </w:rPr>
            </w:pPr>
            <w:r w:rsidRPr="00910FD1">
              <w:rPr>
                <w:rFonts w:ascii="Times New Roman" w:hAnsi="Times New Roman" w:cs="Times New Roman"/>
                <w:b/>
                <w:szCs w:val="24"/>
              </w:rPr>
              <w:t>Kapasitas Mesin</w:t>
            </w:r>
          </w:p>
        </w:tc>
        <w:tc>
          <w:tcPr>
            <w:tcW w:w="1306" w:type="dxa"/>
            <w:shd w:val="clear" w:color="auto" w:fill="F2F2F2" w:themeFill="background1" w:themeFillShade="F2"/>
            <w:vAlign w:val="center"/>
          </w:tcPr>
          <w:p w:rsidR="00596A83" w:rsidRPr="00910FD1" w:rsidRDefault="00596A83" w:rsidP="005B1ADB">
            <w:pPr>
              <w:widowControl w:val="0"/>
              <w:adjustRightInd w:val="0"/>
              <w:snapToGrid w:val="0"/>
              <w:contextualSpacing/>
              <w:jc w:val="center"/>
              <w:rPr>
                <w:rFonts w:ascii="Times New Roman" w:hAnsi="Times New Roman" w:cs="Times New Roman"/>
                <w:b/>
                <w:szCs w:val="24"/>
              </w:rPr>
            </w:pPr>
            <w:r w:rsidRPr="00910FD1">
              <w:rPr>
                <w:rFonts w:ascii="Times New Roman" w:hAnsi="Times New Roman" w:cs="Times New Roman"/>
                <w:b/>
                <w:szCs w:val="24"/>
              </w:rPr>
              <w:t>Penjualan Tahun 2014 (Unit)</w:t>
            </w:r>
          </w:p>
        </w:tc>
        <w:tc>
          <w:tcPr>
            <w:tcW w:w="1258" w:type="dxa"/>
            <w:shd w:val="clear" w:color="auto" w:fill="F2F2F2" w:themeFill="background1" w:themeFillShade="F2"/>
            <w:vAlign w:val="center"/>
          </w:tcPr>
          <w:p w:rsidR="00596A83" w:rsidRPr="00910FD1" w:rsidRDefault="00596A83" w:rsidP="005B1ADB">
            <w:pPr>
              <w:widowControl w:val="0"/>
              <w:adjustRightInd w:val="0"/>
              <w:snapToGrid w:val="0"/>
              <w:contextualSpacing/>
              <w:jc w:val="center"/>
              <w:rPr>
                <w:rFonts w:ascii="Times New Roman" w:hAnsi="Times New Roman" w:cs="Times New Roman"/>
                <w:b/>
                <w:szCs w:val="24"/>
              </w:rPr>
            </w:pPr>
            <w:r w:rsidRPr="00910FD1">
              <w:rPr>
                <w:rFonts w:ascii="Times New Roman" w:hAnsi="Times New Roman" w:cs="Times New Roman"/>
                <w:b/>
                <w:szCs w:val="24"/>
              </w:rPr>
              <w:t>Penjualan Tahun 2017 (Unit)</w:t>
            </w:r>
          </w:p>
        </w:tc>
        <w:tc>
          <w:tcPr>
            <w:tcW w:w="1037" w:type="dxa"/>
            <w:shd w:val="clear" w:color="auto" w:fill="F2F2F2" w:themeFill="background1" w:themeFillShade="F2"/>
            <w:vAlign w:val="center"/>
          </w:tcPr>
          <w:p w:rsidR="00596A83" w:rsidRPr="00910FD1" w:rsidRDefault="00596A83" w:rsidP="005B1ADB">
            <w:pPr>
              <w:widowControl w:val="0"/>
              <w:adjustRightInd w:val="0"/>
              <w:snapToGrid w:val="0"/>
              <w:contextualSpacing/>
              <w:jc w:val="center"/>
              <w:rPr>
                <w:rFonts w:ascii="Times New Roman" w:hAnsi="Times New Roman" w:cs="Times New Roman"/>
                <w:b/>
                <w:szCs w:val="24"/>
              </w:rPr>
            </w:pPr>
            <w:r w:rsidRPr="00910FD1">
              <w:rPr>
                <w:rFonts w:ascii="Times New Roman" w:hAnsi="Times New Roman" w:cs="Times New Roman"/>
                <w:b/>
                <w:szCs w:val="24"/>
              </w:rPr>
              <w:t>Status</w:t>
            </w:r>
          </w:p>
        </w:tc>
        <w:tc>
          <w:tcPr>
            <w:tcW w:w="1176" w:type="dxa"/>
            <w:shd w:val="clear" w:color="auto" w:fill="F2F2F2" w:themeFill="background1" w:themeFillShade="F2"/>
            <w:vAlign w:val="center"/>
          </w:tcPr>
          <w:p w:rsidR="00596A83" w:rsidRPr="00910FD1" w:rsidRDefault="00596A83" w:rsidP="005B1ADB">
            <w:pPr>
              <w:widowControl w:val="0"/>
              <w:adjustRightInd w:val="0"/>
              <w:snapToGrid w:val="0"/>
              <w:contextualSpacing/>
              <w:jc w:val="center"/>
              <w:rPr>
                <w:rFonts w:ascii="Times New Roman" w:hAnsi="Times New Roman" w:cs="Times New Roman"/>
                <w:b/>
                <w:szCs w:val="24"/>
              </w:rPr>
            </w:pPr>
            <w:r w:rsidRPr="00910FD1">
              <w:rPr>
                <w:rFonts w:ascii="Times New Roman" w:hAnsi="Times New Roman" w:cs="Times New Roman"/>
                <w:b/>
                <w:szCs w:val="24"/>
              </w:rPr>
              <w:t>Selisih (Unit)</w:t>
            </w:r>
          </w:p>
        </w:tc>
        <w:tc>
          <w:tcPr>
            <w:tcW w:w="1309" w:type="dxa"/>
            <w:shd w:val="clear" w:color="auto" w:fill="F2F2F2" w:themeFill="background1" w:themeFillShade="F2"/>
            <w:vAlign w:val="center"/>
          </w:tcPr>
          <w:p w:rsidR="00596A83" w:rsidRPr="00910FD1" w:rsidRDefault="00596A83" w:rsidP="005B1ADB">
            <w:pPr>
              <w:widowControl w:val="0"/>
              <w:adjustRightInd w:val="0"/>
              <w:snapToGrid w:val="0"/>
              <w:contextualSpacing/>
              <w:jc w:val="center"/>
              <w:rPr>
                <w:rFonts w:ascii="Times New Roman" w:hAnsi="Times New Roman" w:cs="Times New Roman"/>
                <w:b/>
                <w:szCs w:val="24"/>
              </w:rPr>
            </w:pPr>
            <w:r w:rsidRPr="00910FD1">
              <w:rPr>
                <w:rFonts w:ascii="Times New Roman" w:hAnsi="Times New Roman" w:cs="Times New Roman"/>
                <w:b/>
                <w:szCs w:val="24"/>
              </w:rPr>
              <w:t>Persentase (%)</w:t>
            </w:r>
          </w:p>
        </w:tc>
      </w:tr>
      <w:tr w:rsidR="00910FD1" w:rsidRPr="00910FD1" w:rsidTr="000C1CAE">
        <w:trPr>
          <w:trHeight w:val="454"/>
        </w:trPr>
        <w:tc>
          <w:tcPr>
            <w:tcW w:w="567" w:type="dxa"/>
            <w:vAlign w:val="center"/>
          </w:tcPr>
          <w:p w:rsidR="00596A83" w:rsidRPr="00910FD1" w:rsidRDefault="00596A83" w:rsidP="005B1ADB">
            <w:pPr>
              <w:widowControl w:val="0"/>
              <w:adjustRightInd w:val="0"/>
              <w:snapToGrid w:val="0"/>
              <w:contextualSpacing/>
              <w:jc w:val="center"/>
              <w:rPr>
                <w:rFonts w:ascii="Times New Roman" w:hAnsi="Times New Roman" w:cs="Times New Roman"/>
                <w:szCs w:val="24"/>
              </w:rPr>
            </w:pPr>
            <w:r w:rsidRPr="00910FD1">
              <w:rPr>
                <w:rFonts w:ascii="Times New Roman" w:hAnsi="Times New Roman" w:cs="Times New Roman"/>
                <w:szCs w:val="24"/>
              </w:rPr>
              <w:t>1</w:t>
            </w:r>
          </w:p>
        </w:tc>
        <w:tc>
          <w:tcPr>
            <w:tcW w:w="1246" w:type="dxa"/>
            <w:vAlign w:val="center"/>
          </w:tcPr>
          <w:p w:rsidR="00596A83" w:rsidRPr="00910FD1" w:rsidRDefault="00596A83" w:rsidP="005B1ADB">
            <w:pPr>
              <w:widowControl w:val="0"/>
              <w:adjustRightInd w:val="0"/>
              <w:snapToGrid w:val="0"/>
              <w:contextualSpacing/>
              <w:rPr>
                <w:rFonts w:ascii="Times New Roman" w:hAnsi="Times New Roman" w:cs="Times New Roman"/>
                <w:szCs w:val="24"/>
              </w:rPr>
            </w:pPr>
            <w:r w:rsidRPr="00910FD1">
              <w:rPr>
                <w:rFonts w:ascii="Times New Roman" w:hAnsi="Times New Roman" w:cs="Times New Roman"/>
                <w:szCs w:val="24"/>
              </w:rPr>
              <w:t>110cc</w:t>
            </w:r>
          </w:p>
        </w:tc>
        <w:tc>
          <w:tcPr>
            <w:tcW w:w="1306" w:type="dxa"/>
            <w:vAlign w:val="center"/>
          </w:tcPr>
          <w:p w:rsidR="00596A83" w:rsidRPr="00910FD1" w:rsidRDefault="00596A83" w:rsidP="005B1ADB">
            <w:pPr>
              <w:widowControl w:val="0"/>
              <w:adjustRightInd w:val="0"/>
              <w:snapToGrid w:val="0"/>
              <w:contextualSpacing/>
              <w:jc w:val="right"/>
              <w:rPr>
                <w:rFonts w:ascii="Times New Roman" w:hAnsi="Times New Roman" w:cs="Times New Roman"/>
                <w:szCs w:val="24"/>
              </w:rPr>
            </w:pPr>
            <w:r w:rsidRPr="00910FD1">
              <w:rPr>
                <w:rFonts w:ascii="Times New Roman" w:hAnsi="Times New Roman" w:cs="Times New Roman"/>
                <w:szCs w:val="24"/>
              </w:rPr>
              <w:t>3.141.268</w:t>
            </w:r>
          </w:p>
        </w:tc>
        <w:tc>
          <w:tcPr>
            <w:tcW w:w="1258" w:type="dxa"/>
            <w:vAlign w:val="center"/>
          </w:tcPr>
          <w:p w:rsidR="00596A83" w:rsidRPr="00910FD1" w:rsidRDefault="00596A83" w:rsidP="005B1ADB">
            <w:pPr>
              <w:widowControl w:val="0"/>
              <w:adjustRightInd w:val="0"/>
              <w:snapToGrid w:val="0"/>
              <w:contextualSpacing/>
              <w:jc w:val="right"/>
              <w:rPr>
                <w:rFonts w:ascii="Times New Roman" w:hAnsi="Times New Roman" w:cs="Times New Roman"/>
                <w:szCs w:val="24"/>
              </w:rPr>
            </w:pPr>
            <w:r w:rsidRPr="00910FD1">
              <w:rPr>
                <w:rFonts w:ascii="Times New Roman" w:hAnsi="Times New Roman" w:cs="Times New Roman"/>
                <w:szCs w:val="24"/>
              </w:rPr>
              <w:t>2.871.290</w:t>
            </w:r>
          </w:p>
        </w:tc>
        <w:tc>
          <w:tcPr>
            <w:tcW w:w="1037" w:type="dxa"/>
            <w:vAlign w:val="center"/>
          </w:tcPr>
          <w:p w:rsidR="00596A83" w:rsidRPr="00910FD1" w:rsidRDefault="00596A83" w:rsidP="005B1ADB">
            <w:pPr>
              <w:widowControl w:val="0"/>
              <w:adjustRightInd w:val="0"/>
              <w:snapToGrid w:val="0"/>
              <w:contextualSpacing/>
              <w:jc w:val="center"/>
              <w:rPr>
                <w:rFonts w:ascii="Times New Roman" w:hAnsi="Times New Roman" w:cs="Times New Roman"/>
                <w:szCs w:val="24"/>
              </w:rPr>
            </w:pPr>
            <w:r w:rsidRPr="00910FD1">
              <w:rPr>
                <w:rFonts w:ascii="Times New Roman" w:hAnsi="Times New Roman" w:cs="Times New Roman"/>
                <w:szCs w:val="24"/>
              </w:rPr>
              <w:t>Turun</w:t>
            </w:r>
          </w:p>
        </w:tc>
        <w:tc>
          <w:tcPr>
            <w:tcW w:w="1176" w:type="dxa"/>
            <w:vAlign w:val="center"/>
          </w:tcPr>
          <w:p w:rsidR="00596A83" w:rsidRPr="00910FD1" w:rsidRDefault="00596A83" w:rsidP="005B1ADB">
            <w:pPr>
              <w:widowControl w:val="0"/>
              <w:adjustRightInd w:val="0"/>
              <w:snapToGrid w:val="0"/>
              <w:contextualSpacing/>
              <w:jc w:val="right"/>
              <w:rPr>
                <w:rFonts w:ascii="Times New Roman" w:hAnsi="Times New Roman" w:cs="Times New Roman"/>
                <w:szCs w:val="24"/>
              </w:rPr>
            </w:pPr>
            <w:r w:rsidRPr="00910FD1">
              <w:rPr>
                <w:rFonts w:ascii="Times New Roman" w:hAnsi="Times New Roman" w:cs="Times New Roman"/>
                <w:szCs w:val="24"/>
              </w:rPr>
              <w:t>269.988</w:t>
            </w:r>
          </w:p>
        </w:tc>
        <w:tc>
          <w:tcPr>
            <w:tcW w:w="1309" w:type="dxa"/>
            <w:vAlign w:val="center"/>
          </w:tcPr>
          <w:p w:rsidR="00596A83" w:rsidRPr="00910FD1" w:rsidRDefault="00596A83" w:rsidP="005B1ADB">
            <w:pPr>
              <w:widowControl w:val="0"/>
              <w:adjustRightInd w:val="0"/>
              <w:snapToGrid w:val="0"/>
              <w:contextualSpacing/>
              <w:jc w:val="right"/>
              <w:rPr>
                <w:rFonts w:ascii="Times New Roman" w:hAnsi="Times New Roman" w:cs="Times New Roman"/>
                <w:szCs w:val="24"/>
              </w:rPr>
            </w:pPr>
            <w:r w:rsidRPr="00910FD1">
              <w:rPr>
                <w:rFonts w:ascii="Times New Roman" w:hAnsi="Times New Roman" w:cs="Times New Roman"/>
                <w:szCs w:val="24"/>
              </w:rPr>
              <w:t>8,59%</w:t>
            </w:r>
          </w:p>
        </w:tc>
      </w:tr>
      <w:tr w:rsidR="00910FD1" w:rsidRPr="00910FD1" w:rsidTr="000C1CAE">
        <w:trPr>
          <w:trHeight w:val="454"/>
        </w:trPr>
        <w:tc>
          <w:tcPr>
            <w:tcW w:w="567" w:type="dxa"/>
            <w:vAlign w:val="center"/>
          </w:tcPr>
          <w:p w:rsidR="00596A83" w:rsidRPr="00910FD1" w:rsidRDefault="00596A83" w:rsidP="005B1ADB">
            <w:pPr>
              <w:widowControl w:val="0"/>
              <w:adjustRightInd w:val="0"/>
              <w:snapToGrid w:val="0"/>
              <w:contextualSpacing/>
              <w:jc w:val="center"/>
              <w:rPr>
                <w:rFonts w:ascii="Times New Roman" w:hAnsi="Times New Roman" w:cs="Times New Roman"/>
                <w:szCs w:val="24"/>
              </w:rPr>
            </w:pPr>
            <w:r w:rsidRPr="00910FD1">
              <w:rPr>
                <w:rFonts w:ascii="Times New Roman" w:hAnsi="Times New Roman" w:cs="Times New Roman"/>
                <w:szCs w:val="24"/>
              </w:rPr>
              <w:t>2</w:t>
            </w:r>
          </w:p>
        </w:tc>
        <w:tc>
          <w:tcPr>
            <w:tcW w:w="1246" w:type="dxa"/>
            <w:vAlign w:val="center"/>
          </w:tcPr>
          <w:p w:rsidR="00596A83" w:rsidRPr="00910FD1" w:rsidRDefault="00596A83" w:rsidP="005B1ADB">
            <w:pPr>
              <w:widowControl w:val="0"/>
              <w:adjustRightInd w:val="0"/>
              <w:snapToGrid w:val="0"/>
              <w:contextualSpacing/>
              <w:rPr>
                <w:rFonts w:ascii="Times New Roman" w:hAnsi="Times New Roman" w:cs="Times New Roman"/>
                <w:szCs w:val="24"/>
              </w:rPr>
            </w:pPr>
            <w:r w:rsidRPr="00910FD1">
              <w:rPr>
                <w:rFonts w:ascii="Times New Roman" w:hAnsi="Times New Roman" w:cs="Times New Roman"/>
                <w:szCs w:val="24"/>
              </w:rPr>
              <w:t>125cc</w:t>
            </w:r>
          </w:p>
        </w:tc>
        <w:tc>
          <w:tcPr>
            <w:tcW w:w="1306" w:type="dxa"/>
            <w:vAlign w:val="center"/>
          </w:tcPr>
          <w:p w:rsidR="00596A83" w:rsidRPr="00910FD1" w:rsidRDefault="00596A83" w:rsidP="005B1ADB">
            <w:pPr>
              <w:widowControl w:val="0"/>
              <w:adjustRightInd w:val="0"/>
              <w:snapToGrid w:val="0"/>
              <w:contextualSpacing/>
              <w:jc w:val="right"/>
              <w:rPr>
                <w:rFonts w:ascii="Times New Roman" w:hAnsi="Times New Roman" w:cs="Times New Roman"/>
                <w:szCs w:val="24"/>
              </w:rPr>
            </w:pPr>
            <w:r w:rsidRPr="00910FD1">
              <w:rPr>
                <w:rFonts w:ascii="Times New Roman" w:hAnsi="Times New Roman" w:cs="Times New Roman"/>
                <w:szCs w:val="24"/>
              </w:rPr>
              <w:t>1.485.010</w:t>
            </w:r>
          </w:p>
        </w:tc>
        <w:tc>
          <w:tcPr>
            <w:tcW w:w="1258" w:type="dxa"/>
            <w:vAlign w:val="center"/>
          </w:tcPr>
          <w:p w:rsidR="00596A83" w:rsidRPr="00910FD1" w:rsidRDefault="00596A83" w:rsidP="005B1ADB">
            <w:pPr>
              <w:widowControl w:val="0"/>
              <w:adjustRightInd w:val="0"/>
              <w:snapToGrid w:val="0"/>
              <w:contextualSpacing/>
              <w:jc w:val="right"/>
              <w:rPr>
                <w:rFonts w:ascii="Times New Roman" w:hAnsi="Times New Roman" w:cs="Times New Roman"/>
                <w:szCs w:val="24"/>
              </w:rPr>
            </w:pPr>
            <w:r w:rsidRPr="00910FD1">
              <w:rPr>
                <w:rFonts w:ascii="Times New Roman" w:hAnsi="Times New Roman" w:cs="Times New Roman"/>
                <w:szCs w:val="24"/>
              </w:rPr>
              <w:t>1.357.378</w:t>
            </w:r>
          </w:p>
        </w:tc>
        <w:tc>
          <w:tcPr>
            <w:tcW w:w="1037" w:type="dxa"/>
            <w:vAlign w:val="center"/>
          </w:tcPr>
          <w:p w:rsidR="00596A83" w:rsidRPr="00910FD1" w:rsidRDefault="00596A83" w:rsidP="005B1ADB">
            <w:pPr>
              <w:widowControl w:val="0"/>
              <w:adjustRightInd w:val="0"/>
              <w:snapToGrid w:val="0"/>
              <w:contextualSpacing/>
              <w:jc w:val="center"/>
              <w:rPr>
                <w:rFonts w:ascii="Times New Roman" w:hAnsi="Times New Roman" w:cs="Times New Roman"/>
                <w:szCs w:val="24"/>
              </w:rPr>
            </w:pPr>
            <w:r w:rsidRPr="00910FD1">
              <w:rPr>
                <w:rFonts w:ascii="Times New Roman" w:hAnsi="Times New Roman" w:cs="Times New Roman"/>
                <w:szCs w:val="24"/>
              </w:rPr>
              <w:t>Turun</w:t>
            </w:r>
          </w:p>
        </w:tc>
        <w:tc>
          <w:tcPr>
            <w:tcW w:w="1176" w:type="dxa"/>
            <w:vAlign w:val="center"/>
          </w:tcPr>
          <w:p w:rsidR="00596A83" w:rsidRPr="00910FD1" w:rsidRDefault="00596A83" w:rsidP="005B1ADB">
            <w:pPr>
              <w:widowControl w:val="0"/>
              <w:adjustRightInd w:val="0"/>
              <w:snapToGrid w:val="0"/>
              <w:contextualSpacing/>
              <w:jc w:val="right"/>
              <w:rPr>
                <w:rFonts w:ascii="Times New Roman" w:hAnsi="Times New Roman" w:cs="Times New Roman"/>
                <w:szCs w:val="24"/>
              </w:rPr>
            </w:pPr>
            <w:r w:rsidRPr="00910FD1">
              <w:rPr>
                <w:rFonts w:ascii="Times New Roman" w:hAnsi="Times New Roman" w:cs="Times New Roman"/>
                <w:szCs w:val="24"/>
              </w:rPr>
              <w:t>127.632</w:t>
            </w:r>
          </w:p>
        </w:tc>
        <w:tc>
          <w:tcPr>
            <w:tcW w:w="1309" w:type="dxa"/>
            <w:vAlign w:val="center"/>
          </w:tcPr>
          <w:p w:rsidR="00596A83" w:rsidRPr="00910FD1" w:rsidRDefault="00596A83" w:rsidP="005B1ADB">
            <w:pPr>
              <w:widowControl w:val="0"/>
              <w:adjustRightInd w:val="0"/>
              <w:snapToGrid w:val="0"/>
              <w:contextualSpacing/>
              <w:jc w:val="right"/>
              <w:rPr>
                <w:rFonts w:ascii="Times New Roman" w:hAnsi="Times New Roman" w:cs="Times New Roman"/>
                <w:szCs w:val="24"/>
              </w:rPr>
            </w:pPr>
            <w:r w:rsidRPr="00910FD1">
              <w:rPr>
                <w:rFonts w:ascii="Times New Roman" w:hAnsi="Times New Roman" w:cs="Times New Roman"/>
                <w:szCs w:val="24"/>
              </w:rPr>
              <w:t>8,59%</w:t>
            </w:r>
          </w:p>
        </w:tc>
      </w:tr>
      <w:tr w:rsidR="00910FD1" w:rsidRPr="00910FD1" w:rsidTr="000C1CAE">
        <w:trPr>
          <w:trHeight w:val="454"/>
        </w:trPr>
        <w:tc>
          <w:tcPr>
            <w:tcW w:w="567" w:type="dxa"/>
            <w:vAlign w:val="center"/>
          </w:tcPr>
          <w:p w:rsidR="00596A83" w:rsidRPr="00910FD1" w:rsidRDefault="00596A83" w:rsidP="005B1ADB">
            <w:pPr>
              <w:widowControl w:val="0"/>
              <w:adjustRightInd w:val="0"/>
              <w:snapToGrid w:val="0"/>
              <w:contextualSpacing/>
              <w:jc w:val="center"/>
              <w:rPr>
                <w:rFonts w:ascii="Times New Roman" w:hAnsi="Times New Roman" w:cs="Times New Roman"/>
                <w:szCs w:val="24"/>
              </w:rPr>
            </w:pPr>
            <w:r w:rsidRPr="00910FD1">
              <w:rPr>
                <w:rFonts w:ascii="Times New Roman" w:hAnsi="Times New Roman" w:cs="Times New Roman"/>
                <w:szCs w:val="24"/>
              </w:rPr>
              <w:t>3</w:t>
            </w:r>
          </w:p>
        </w:tc>
        <w:tc>
          <w:tcPr>
            <w:tcW w:w="1246" w:type="dxa"/>
            <w:vAlign w:val="center"/>
          </w:tcPr>
          <w:p w:rsidR="00596A83" w:rsidRPr="00910FD1" w:rsidRDefault="00596A83" w:rsidP="005B1ADB">
            <w:pPr>
              <w:widowControl w:val="0"/>
              <w:adjustRightInd w:val="0"/>
              <w:snapToGrid w:val="0"/>
              <w:contextualSpacing/>
              <w:rPr>
                <w:rFonts w:ascii="Times New Roman" w:hAnsi="Times New Roman" w:cs="Times New Roman"/>
                <w:szCs w:val="24"/>
              </w:rPr>
            </w:pPr>
            <w:r w:rsidRPr="00910FD1">
              <w:rPr>
                <w:rFonts w:ascii="Times New Roman" w:hAnsi="Times New Roman" w:cs="Times New Roman"/>
                <w:szCs w:val="24"/>
              </w:rPr>
              <w:t>150cc</w:t>
            </w:r>
          </w:p>
        </w:tc>
        <w:tc>
          <w:tcPr>
            <w:tcW w:w="1306" w:type="dxa"/>
            <w:vAlign w:val="center"/>
          </w:tcPr>
          <w:p w:rsidR="00596A83" w:rsidRPr="00910FD1" w:rsidRDefault="00596A83" w:rsidP="005B1ADB">
            <w:pPr>
              <w:widowControl w:val="0"/>
              <w:adjustRightInd w:val="0"/>
              <w:snapToGrid w:val="0"/>
              <w:contextualSpacing/>
              <w:jc w:val="right"/>
              <w:rPr>
                <w:rFonts w:ascii="Times New Roman" w:hAnsi="Times New Roman" w:cs="Times New Roman"/>
                <w:szCs w:val="24"/>
              </w:rPr>
            </w:pPr>
            <w:r w:rsidRPr="00910FD1">
              <w:rPr>
                <w:rFonts w:ascii="Times New Roman" w:hAnsi="Times New Roman" w:cs="Times New Roman"/>
                <w:szCs w:val="24"/>
              </w:rPr>
              <w:t>3.171.726</w:t>
            </w:r>
          </w:p>
        </w:tc>
        <w:tc>
          <w:tcPr>
            <w:tcW w:w="1258" w:type="dxa"/>
            <w:vAlign w:val="center"/>
          </w:tcPr>
          <w:p w:rsidR="00596A83" w:rsidRPr="00910FD1" w:rsidRDefault="00596A83" w:rsidP="005B1ADB">
            <w:pPr>
              <w:widowControl w:val="0"/>
              <w:adjustRightInd w:val="0"/>
              <w:snapToGrid w:val="0"/>
              <w:contextualSpacing/>
              <w:jc w:val="right"/>
              <w:rPr>
                <w:rFonts w:ascii="Times New Roman" w:hAnsi="Times New Roman" w:cs="Times New Roman"/>
                <w:szCs w:val="24"/>
              </w:rPr>
            </w:pPr>
            <w:r w:rsidRPr="00910FD1">
              <w:rPr>
                <w:rFonts w:ascii="Times New Roman" w:hAnsi="Times New Roman" w:cs="Times New Roman"/>
                <w:szCs w:val="24"/>
              </w:rPr>
              <w:t>1.022.722</w:t>
            </w:r>
          </w:p>
        </w:tc>
        <w:tc>
          <w:tcPr>
            <w:tcW w:w="1037" w:type="dxa"/>
            <w:vAlign w:val="center"/>
          </w:tcPr>
          <w:p w:rsidR="00596A83" w:rsidRPr="00910FD1" w:rsidRDefault="00596A83" w:rsidP="005B1ADB">
            <w:pPr>
              <w:widowControl w:val="0"/>
              <w:adjustRightInd w:val="0"/>
              <w:snapToGrid w:val="0"/>
              <w:contextualSpacing/>
              <w:jc w:val="center"/>
              <w:rPr>
                <w:rFonts w:ascii="Times New Roman" w:hAnsi="Times New Roman" w:cs="Times New Roman"/>
                <w:szCs w:val="24"/>
              </w:rPr>
            </w:pPr>
            <w:r w:rsidRPr="00910FD1">
              <w:rPr>
                <w:rFonts w:ascii="Times New Roman" w:hAnsi="Times New Roman" w:cs="Times New Roman"/>
                <w:szCs w:val="24"/>
              </w:rPr>
              <w:t>Turun</w:t>
            </w:r>
          </w:p>
        </w:tc>
        <w:tc>
          <w:tcPr>
            <w:tcW w:w="1176" w:type="dxa"/>
            <w:vAlign w:val="center"/>
          </w:tcPr>
          <w:p w:rsidR="00596A83" w:rsidRPr="00910FD1" w:rsidRDefault="00596A83" w:rsidP="005B1ADB">
            <w:pPr>
              <w:widowControl w:val="0"/>
              <w:adjustRightInd w:val="0"/>
              <w:snapToGrid w:val="0"/>
              <w:contextualSpacing/>
              <w:jc w:val="right"/>
              <w:rPr>
                <w:rFonts w:ascii="Times New Roman" w:hAnsi="Times New Roman" w:cs="Times New Roman"/>
                <w:szCs w:val="24"/>
              </w:rPr>
            </w:pPr>
            <w:r w:rsidRPr="00910FD1">
              <w:rPr>
                <w:rFonts w:ascii="Times New Roman" w:hAnsi="Times New Roman" w:cs="Times New Roman"/>
                <w:szCs w:val="24"/>
              </w:rPr>
              <w:t>2.149.004</w:t>
            </w:r>
          </w:p>
        </w:tc>
        <w:tc>
          <w:tcPr>
            <w:tcW w:w="1309" w:type="dxa"/>
            <w:vAlign w:val="center"/>
          </w:tcPr>
          <w:p w:rsidR="00596A83" w:rsidRPr="00910FD1" w:rsidRDefault="00596A83" w:rsidP="005B1ADB">
            <w:pPr>
              <w:widowControl w:val="0"/>
              <w:adjustRightInd w:val="0"/>
              <w:snapToGrid w:val="0"/>
              <w:contextualSpacing/>
              <w:jc w:val="right"/>
              <w:rPr>
                <w:rFonts w:ascii="Times New Roman" w:hAnsi="Times New Roman" w:cs="Times New Roman"/>
                <w:szCs w:val="24"/>
              </w:rPr>
            </w:pPr>
            <w:r w:rsidRPr="00910FD1">
              <w:rPr>
                <w:rFonts w:ascii="Times New Roman" w:hAnsi="Times New Roman" w:cs="Times New Roman"/>
                <w:szCs w:val="24"/>
              </w:rPr>
              <w:t>67,75%</w:t>
            </w:r>
          </w:p>
        </w:tc>
      </w:tr>
      <w:tr w:rsidR="00910FD1" w:rsidRPr="00910FD1" w:rsidTr="000C1CAE">
        <w:trPr>
          <w:trHeight w:val="454"/>
        </w:trPr>
        <w:tc>
          <w:tcPr>
            <w:tcW w:w="567" w:type="dxa"/>
            <w:vAlign w:val="center"/>
          </w:tcPr>
          <w:p w:rsidR="00596A83" w:rsidRPr="00910FD1" w:rsidRDefault="00596A83" w:rsidP="005B1ADB">
            <w:pPr>
              <w:widowControl w:val="0"/>
              <w:adjustRightInd w:val="0"/>
              <w:snapToGrid w:val="0"/>
              <w:contextualSpacing/>
              <w:jc w:val="center"/>
              <w:rPr>
                <w:rFonts w:ascii="Times New Roman" w:hAnsi="Times New Roman" w:cs="Times New Roman"/>
                <w:szCs w:val="24"/>
              </w:rPr>
            </w:pPr>
            <w:r w:rsidRPr="00910FD1">
              <w:rPr>
                <w:rFonts w:ascii="Times New Roman" w:hAnsi="Times New Roman" w:cs="Times New Roman"/>
                <w:szCs w:val="24"/>
              </w:rPr>
              <w:t>4</w:t>
            </w:r>
          </w:p>
        </w:tc>
        <w:tc>
          <w:tcPr>
            <w:tcW w:w="1246" w:type="dxa"/>
            <w:vAlign w:val="center"/>
          </w:tcPr>
          <w:p w:rsidR="00596A83" w:rsidRPr="00910FD1" w:rsidRDefault="00596A83" w:rsidP="005B1ADB">
            <w:pPr>
              <w:widowControl w:val="0"/>
              <w:adjustRightInd w:val="0"/>
              <w:snapToGrid w:val="0"/>
              <w:contextualSpacing/>
              <w:rPr>
                <w:rFonts w:ascii="Times New Roman" w:hAnsi="Times New Roman" w:cs="Times New Roman"/>
                <w:szCs w:val="24"/>
              </w:rPr>
            </w:pPr>
            <w:r w:rsidRPr="00910FD1">
              <w:rPr>
                <w:rFonts w:ascii="Times New Roman" w:hAnsi="Times New Roman" w:cs="Times New Roman"/>
                <w:szCs w:val="24"/>
              </w:rPr>
              <w:t>&gt; 250cc</w:t>
            </w:r>
          </w:p>
        </w:tc>
        <w:tc>
          <w:tcPr>
            <w:tcW w:w="1306" w:type="dxa"/>
            <w:vAlign w:val="center"/>
          </w:tcPr>
          <w:p w:rsidR="00596A83" w:rsidRPr="00910FD1" w:rsidRDefault="00596A83" w:rsidP="005B1ADB">
            <w:pPr>
              <w:widowControl w:val="0"/>
              <w:adjustRightInd w:val="0"/>
              <w:snapToGrid w:val="0"/>
              <w:contextualSpacing/>
              <w:jc w:val="right"/>
              <w:rPr>
                <w:rFonts w:ascii="Times New Roman" w:hAnsi="Times New Roman" w:cs="Times New Roman"/>
                <w:szCs w:val="24"/>
              </w:rPr>
            </w:pPr>
            <w:r w:rsidRPr="00910FD1">
              <w:rPr>
                <w:rFonts w:ascii="Times New Roman" w:hAnsi="Times New Roman" w:cs="Times New Roman"/>
                <w:szCs w:val="24"/>
              </w:rPr>
              <w:t>69.191</w:t>
            </w:r>
          </w:p>
        </w:tc>
        <w:tc>
          <w:tcPr>
            <w:tcW w:w="1258" w:type="dxa"/>
            <w:vAlign w:val="center"/>
          </w:tcPr>
          <w:p w:rsidR="00596A83" w:rsidRPr="00910FD1" w:rsidRDefault="00596A83" w:rsidP="005B1ADB">
            <w:pPr>
              <w:widowControl w:val="0"/>
              <w:adjustRightInd w:val="0"/>
              <w:snapToGrid w:val="0"/>
              <w:contextualSpacing/>
              <w:jc w:val="right"/>
              <w:rPr>
                <w:rFonts w:ascii="Times New Roman" w:hAnsi="Times New Roman" w:cs="Times New Roman"/>
                <w:szCs w:val="24"/>
              </w:rPr>
            </w:pPr>
            <w:r w:rsidRPr="00910FD1">
              <w:rPr>
                <w:rFonts w:ascii="Times New Roman" w:hAnsi="Times New Roman" w:cs="Times New Roman"/>
                <w:szCs w:val="24"/>
              </w:rPr>
              <w:t>634.713</w:t>
            </w:r>
          </w:p>
        </w:tc>
        <w:tc>
          <w:tcPr>
            <w:tcW w:w="1037" w:type="dxa"/>
            <w:vAlign w:val="center"/>
          </w:tcPr>
          <w:p w:rsidR="00596A83" w:rsidRPr="00910FD1" w:rsidRDefault="00596A83" w:rsidP="005B1ADB">
            <w:pPr>
              <w:widowControl w:val="0"/>
              <w:adjustRightInd w:val="0"/>
              <w:snapToGrid w:val="0"/>
              <w:contextualSpacing/>
              <w:jc w:val="center"/>
              <w:rPr>
                <w:rFonts w:ascii="Times New Roman" w:hAnsi="Times New Roman" w:cs="Times New Roman"/>
                <w:szCs w:val="24"/>
              </w:rPr>
            </w:pPr>
            <w:r w:rsidRPr="00910FD1">
              <w:rPr>
                <w:rFonts w:ascii="Times New Roman" w:hAnsi="Times New Roman" w:cs="Times New Roman"/>
                <w:szCs w:val="24"/>
              </w:rPr>
              <w:t>Naik</w:t>
            </w:r>
          </w:p>
        </w:tc>
        <w:tc>
          <w:tcPr>
            <w:tcW w:w="1176" w:type="dxa"/>
            <w:vAlign w:val="center"/>
          </w:tcPr>
          <w:p w:rsidR="00596A83" w:rsidRPr="00910FD1" w:rsidRDefault="00596A83" w:rsidP="005B1ADB">
            <w:pPr>
              <w:widowControl w:val="0"/>
              <w:adjustRightInd w:val="0"/>
              <w:snapToGrid w:val="0"/>
              <w:contextualSpacing/>
              <w:jc w:val="right"/>
              <w:rPr>
                <w:rFonts w:ascii="Times New Roman" w:hAnsi="Times New Roman" w:cs="Times New Roman"/>
                <w:szCs w:val="24"/>
              </w:rPr>
            </w:pPr>
            <w:r w:rsidRPr="00910FD1">
              <w:rPr>
                <w:rFonts w:ascii="Times New Roman" w:hAnsi="Times New Roman" w:cs="Times New Roman"/>
                <w:szCs w:val="24"/>
              </w:rPr>
              <w:t>565.522</w:t>
            </w:r>
          </w:p>
        </w:tc>
        <w:tc>
          <w:tcPr>
            <w:tcW w:w="1309" w:type="dxa"/>
            <w:vAlign w:val="center"/>
          </w:tcPr>
          <w:p w:rsidR="00596A83" w:rsidRPr="00910FD1" w:rsidRDefault="00596A83" w:rsidP="005B1ADB">
            <w:pPr>
              <w:widowControl w:val="0"/>
              <w:adjustRightInd w:val="0"/>
              <w:snapToGrid w:val="0"/>
              <w:contextualSpacing/>
              <w:jc w:val="right"/>
              <w:rPr>
                <w:rFonts w:ascii="Times New Roman" w:hAnsi="Times New Roman" w:cs="Times New Roman"/>
                <w:szCs w:val="24"/>
              </w:rPr>
            </w:pPr>
            <w:r w:rsidRPr="00910FD1">
              <w:rPr>
                <w:rFonts w:ascii="Times New Roman" w:hAnsi="Times New Roman" w:cs="Times New Roman"/>
                <w:szCs w:val="24"/>
              </w:rPr>
              <w:t>89,09%</w:t>
            </w:r>
          </w:p>
        </w:tc>
      </w:tr>
      <w:tr w:rsidR="00910FD1" w:rsidRPr="00910FD1" w:rsidTr="000C1CAE">
        <w:trPr>
          <w:trHeight w:val="545"/>
        </w:trPr>
        <w:tc>
          <w:tcPr>
            <w:tcW w:w="1813" w:type="dxa"/>
            <w:gridSpan w:val="2"/>
            <w:vAlign w:val="center"/>
          </w:tcPr>
          <w:p w:rsidR="00596A83" w:rsidRPr="00910FD1" w:rsidRDefault="00596A83" w:rsidP="005B1ADB">
            <w:pPr>
              <w:widowControl w:val="0"/>
              <w:adjustRightInd w:val="0"/>
              <w:snapToGrid w:val="0"/>
              <w:contextualSpacing/>
              <w:jc w:val="center"/>
              <w:rPr>
                <w:rFonts w:ascii="Times New Roman" w:hAnsi="Times New Roman" w:cs="Times New Roman"/>
                <w:b/>
                <w:szCs w:val="24"/>
              </w:rPr>
            </w:pPr>
            <w:r w:rsidRPr="00910FD1">
              <w:rPr>
                <w:rFonts w:ascii="Times New Roman" w:hAnsi="Times New Roman" w:cs="Times New Roman"/>
                <w:b/>
                <w:szCs w:val="24"/>
              </w:rPr>
              <w:t>Total</w:t>
            </w:r>
          </w:p>
        </w:tc>
        <w:tc>
          <w:tcPr>
            <w:tcW w:w="1306" w:type="dxa"/>
            <w:vAlign w:val="center"/>
          </w:tcPr>
          <w:p w:rsidR="00596A83" w:rsidRPr="00910FD1" w:rsidRDefault="00596A83" w:rsidP="005B1ADB">
            <w:pPr>
              <w:widowControl w:val="0"/>
              <w:adjustRightInd w:val="0"/>
              <w:snapToGrid w:val="0"/>
              <w:contextualSpacing/>
              <w:jc w:val="right"/>
              <w:rPr>
                <w:rFonts w:ascii="Times New Roman" w:hAnsi="Times New Roman" w:cs="Times New Roman"/>
                <w:b/>
                <w:szCs w:val="24"/>
              </w:rPr>
            </w:pPr>
            <w:r w:rsidRPr="00910FD1">
              <w:rPr>
                <w:rFonts w:ascii="Times New Roman" w:hAnsi="Times New Roman" w:cs="Times New Roman"/>
                <w:b/>
                <w:szCs w:val="24"/>
              </w:rPr>
              <w:t>7.867.195</w:t>
            </w:r>
          </w:p>
        </w:tc>
        <w:tc>
          <w:tcPr>
            <w:tcW w:w="1258" w:type="dxa"/>
            <w:vAlign w:val="center"/>
          </w:tcPr>
          <w:p w:rsidR="00596A83" w:rsidRPr="00910FD1" w:rsidRDefault="00596A83" w:rsidP="005B1ADB">
            <w:pPr>
              <w:widowControl w:val="0"/>
              <w:adjustRightInd w:val="0"/>
              <w:snapToGrid w:val="0"/>
              <w:contextualSpacing/>
              <w:jc w:val="right"/>
              <w:rPr>
                <w:rFonts w:ascii="Times New Roman" w:hAnsi="Times New Roman" w:cs="Times New Roman"/>
                <w:b/>
                <w:szCs w:val="24"/>
              </w:rPr>
            </w:pPr>
            <w:r w:rsidRPr="00910FD1">
              <w:rPr>
                <w:rFonts w:ascii="Times New Roman" w:hAnsi="Times New Roman" w:cs="Times New Roman"/>
                <w:b/>
                <w:szCs w:val="24"/>
              </w:rPr>
              <w:t>5.886.103</w:t>
            </w:r>
          </w:p>
        </w:tc>
        <w:tc>
          <w:tcPr>
            <w:tcW w:w="1037" w:type="dxa"/>
          </w:tcPr>
          <w:p w:rsidR="00596A83" w:rsidRPr="00910FD1" w:rsidRDefault="00596A83" w:rsidP="005B1ADB">
            <w:pPr>
              <w:widowControl w:val="0"/>
              <w:adjustRightInd w:val="0"/>
              <w:snapToGrid w:val="0"/>
              <w:contextualSpacing/>
              <w:rPr>
                <w:rFonts w:ascii="Times New Roman" w:hAnsi="Times New Roman" w:cs="Times New Roman"/>
                <w:szCs w:val="24"/>
              </w:rPr>
            </w:pPr>
          </w:p>
        </w:tc>
        <w:tc>
          <w:tcPr>
            <w:tcW w:w="1176" w:type="dxa"/>
          </w:tcPr>
          <w:p w:rsidR="00596A83" w:rsidRPr="00910FD1" w:rsidRDefault="00596A83" w:rsidP="005B1ADB">
            <w:pPr>
              <w:widowControl w:val="0"/>
              <w:adjustRightInd w:val="0"/>
              <w:snapToGrid w:val="0"/>
              <w:contextualSpacing/>
              <w:rPr>
                <w:rFonts w:ascii="Times New Roman" w:hAnsi="Times New Roman" w:cs="Times New Roman"/>
                <w:szCs w:val="24"/>
              </w:rPr>
            </w:pPr>
          </w:p>
        </w:tc>
        <w:tc>
          <w:tcPr>
            <w:tcW w:w="1309" w:type="dxa"/>
          </w:tcPr>
          <w:p w:rsidR="00596A83" w:rsidRPr="00910FD1" w:rsidRDefault="00596A83" w:rsidP="005B1ADB">
            <w:pPr>
              <w:widowControl w:val="0"/>
              <w:adjustRightInd w:val="0"/>
              <w:snapToGrid w:val="0"/>
              <w:contextualSpacing/>
              <w:rPr>
                <w:rFonts w:ascii="Times New Roman" w:hAnsi="Times New Roman" w:cs="Times New Roman"/>
                <w:szCs w:val="24"/>
              </w:rPr>
            </w:pPr>
          </w:p>
        </w:tc>
      </w:tr>
    </w:tbl>
    <w:p w:rsidR="00596A83" w:rsidRPr="00910FD1" w:rsidRDefault="00596A83" w:rsidP="005B1ADB">
      <w:pPr>
        <w:widowControl w:val="0"/>
        <w:adjustRightInd w:val="0"/>
        <w:snapToGrid w:val="0"/>
        <w:spacing w:after="0" w:line="480" w:lineRule="auto"/>
        <w:contextualSpacing/>
        <w:jc w:val="both"/>
        <w:rPr>
          <w:rFonts w:ascii="Times New Roman" w:eastAsia="Times New Roman" w:hAnsi="Times New Roman" w:cs="Times New Roman"/>
          <w:sz w:val="24"/>
          <w:szCs w:val="24"/>
        </w:rPr>
      </w:pPr>
      <w:r w:rsidRPr="00910FD1">
        <w:rPr>
          <w:rFonts w:ascii="Times New Roman" w:eastAsia="Times New Roman" w:hAnsi="Times New Roman" w:cs="Times New Roman"/>
          <w:sz w:val="24"/>
          <w:szCs w:val="24"/>
          <w:lang w:val="id-ID"/>
        </w:rPr>
        <w:t>Sumber: Asosiasi Industri Sepedamotor Indonesia (AISI)</w:t>
      </w:r>
    </w:p>
    <w:p w:rsidR="00596A83" w:rsidRPr="00910FD1" w:rsidRDefault="00596A83" w:rsidP="005B1ADB">
      <w:pPr>
        <w:widowControl w:val="0"/>
        <w:tabs>
          <w:tab w:val="left" w:pos="709"/>
        </w:tabs>
        <w:adjustRightInd w:val="0"/>
        <w:snapToGrid w:val="0"/>
        <w:spacing w:after="0" w:line="480" w:lineRule="auto"/>
        <w:contextualSpacing/>
        <w:jc w:val="both"/>
        <w:rPr>
          <w:rFonts w:ascii="Times New Roman" w:eastAsia="Times New Roman" w:hAnsi="Times New Roman" w:cs="Times New Roman"/>
          <w:sz w:val="24"/>
          <w:szCs w:val="24"/>
        </w:rPr>
      </w:pPr>
      <w:r w:rsidRPr="00910FD1">
        <w:rPr>
          <w:rFonts w:ascii="Times New Roman" w:eastAsia="Times New Roman" w:hAnsi="Times New Roman" w:cs="Times New Roman"/>
          <w:b/>
          <w:sz w:val="24"/>
          <w:szCs w:val="24"/>
        </w:rPr>
        <w:lastRenderedPageBreak/>
        <w:tab/>
      </w:r>
      <w:r w:rsidR="00D61043" w:rsidRPr="00910FD1">
        <w:rPr>
          <w:rFonts w:ascii="Times New Roman" w:eastAsia="Times New Roman" w:hAnsi="Times New Roman" w:cs="Times New Roman"/>
          <w:sz w:val="24"/>
          <w:szCs w:val="24"/>
        </w:rPr>
        <w:t>Berdasarkan tabel 1.3</w:t>
      </w:r>
      <w:r w:rsidRPr="00910FD1">
        <w:rPr>
          <w:rFonts w:ascii="Times New Roman" w:eastAsia="Times New Roman" w:hAnsi="Times New Roman" w:cs="Times New Roman"/>
          <w:sz w:val="24"/>
          <w:szCs w:val="24"/>
        </w:rPr>
        <w:t>, dapat disimpulkan pada tahun 2014 dan 2017 masyarakat Indonesia lebih menggemari motor dengan berkapasitas mesin 110cc dengan menjadi pemegang pangsa pasar dalam kategori kapasitas mesin. Namun jika dibandingkan pada tahun 2014 dan 2017 penjualannya justru menurun sebanyak 8,59%. Pada posisi ke dua ditempati oleh motor dengan kapasitas mesin 125cc yang sama mengalami penurunan sebesar 8,59%. Pada posisi ketiga ditempati oleh kendaraan motor berkapasitas 150cc dengan mengalami penurunan yang paling besar diantara semua kategori kapasitas motor yaitu sebesar 67,75%. Di posisi terakhir yaitu motor dengan kapasitas di atas 250cc yang justru mengalami kenaikan yang drastis sebesar 89,09%. Banyaknya kendaraan yang menurun di tahun 2017 dikarenakan salah satu yang menjadi penyebab adalah masyarakat semakin menyadari akan pajak yang ditangguhkan ketika memiliki satu kendaraan motor dan akan lebih berat pajak yang ditangguhnya jika seseorang memiliki lebih dari satu kendaraan motor.</w:t>
      </w:r>
    </w:p>
    <w:p w:rsidR="00337B39" w:rsidRPr="00910FD1" w:rsidRDefault="00C40729" w:rsidP="005B1ADB">
      <w:pPr>
        <w:widowControl w:val="0"/>
        <w:adjustRightInd w:val="0"/>
        <w:snapToGrid w:val="0"/>
        <w:spacing w:after="0" w:line="470" w:lineRule="auto"/>
        <w:ind w:firstLine="720"/>
        <w:contextualSpacing/>
        <w:jc w:val="both"/>
        <w:rPr>
          <w:rFonts w:ascii="Times New Roman" w:eastAsia="Times New Roman" w:hAnsi="Times New Roman" w:cs="Times New Roman"/>
          <w:sz w:val="24"/>
          <w:szCs w:val="24"/>
        </w:rPr>
      </w:pPr>
      <w:r w:rsidRPr="00910FD1">
        <w:rPr>
          <w:rFonts w:ascii="Times New Roman" w:eastAsia="Times New Roman" w:hAnsi="Times New Roman" w:cs="Times New Roman"/>
          <w:sz w:val="24"/>
          <w:szCs w:val="24"/>
        </w:rPr>
        <w:t>Indonesia terdapat</w:t>
      </w:r>
      <w:r w:rsidR="001E2F6A" w:rsidRPr="00910FD1">
        <w:rPr>
          <w:rFonts w:ascii="Times New Roman" w:eastAsia="Times New Roman" w:hAnsi="Times New Roman" w:cs="Times New Roman"/>
          <w:sz w:val="24"/>
          <w:szCs w:val="24"/>
          <w:lang w:val="id-ID"/>
        </w:rPr>
        <w:t xml:space="preserve"> berbagai merek perusahaan kendaraan bermotor yang berdiri dan melaksanakan berbagai macam pemasaran agar bisa bersaing satu sama lainnya dalam pasar motor di Indonesia.</w:t>
      </w:r>
      <w:r w:rsidR="00B27ABB" w:rsidRPr="00910FD1">
        <w:rPr>
          <w:rFonts w:ascii="Times New Roman" w:eastAsia="Times New Roman" w:hAnsi="Times New Roman" w:cs="Times New Roman"/>
          <w:sz w:val="24"/>
          <w:szCs w:val="24"/>
        </w:rPr>
        <w:t xml:space="preserve"> Dalam Asosiasi Industri Sepedamotor Indonesia (AISI) terdapat 5 anggota merek perusahaan yang bergerak di bidang motor di Indonesia. Perusahaan yang menjadi anggota dalam Asosiasi Industri Sepeda Motor Indonesia tersebut ialah merek perusahaan</w:t>
      </w:r>
      <w:r w:rsidR="007E780F" w:rsidRPr="00910FD1">
        <w:rPr>
          <w:rFonts w:ascii="Times New Roman" w:eastAsia="Times New Roman" w:hAnsi="Times New Roman" w:cs="Times New Roman"/>
          <w:sz w:val="24"/>
          <w:szCs w:val="24"/>
        </w:rPr>
        <w:t xml:space="preserve"> PT. Astra</w:t>
      </w:r>
      <w:r w:rsidR="00B27ABB" w:rsidRPr="00910FD1">
        <w:rPr>
          <w:rFonts w:ascii="Times New Roman" w:eastAsia="Times New Roman" w:hAnsi="Times New Roman" w:cs="Times New Roman"/>
          <w:sz w:val="24"/>
          <w:szCs w:val="24"/>
        </w:rPr>
        <w:t xml:space="preserve"> Honda</w:t>
      </w:r>
      <w:r w:rsidR="007E780F" w:rsidRPr="00910FD1">
        <w:rPr>
          <w:rFonts w:ascii="Times New Roman" w:eastAsia="Times New Roman" w:hAnsi="Times New Roman" w:cs="Times New Roman"/>
          <w:sz w:val="24"/>
          <w:szCs w:val="24"/>
        </w:rPr>
        <w:t xml:space="preserve"> Motor</w:t>
      </w:r>
      <w:r w:rsidR="00B27ABB" w:rsidRPr="00910FD1">
        <w:rPr>
          <w:rFonts w:ascii="Times New Roman" w:eastAsia="Times New Roman" w:hAnsi="Times New Roman" w:cs="Times New Roman"/>
          <w:sz w:val="24"/>
          <w:szCs w:val="24"/>
        </w:rPr>
        <w:t>,</w:t>
      </w:r>
      <w:r w:rsidR="007E780F" w:rsidRPr="00910FD1">
        <w:rPr>
          <w:rFonts w:ascii="Times New Roman" w:eastAsia="Times New Roman" w:hAnsi="Times New Roman" w:cs="Times New Roman"/>
          <w:sz w:val="24"/>
          <w:szCs w:val="24"/>
        </w:rPr>
        <w:t xml:space="preserve"> PT.</w:t>
      </w:r>
      <w:r w:rsidR="00B27ABB" w:rsidRPr="00910FD1">
        <w:rPr>
          <w:rFonts w:ascii="Times New Roman" w:eastAsia="Times New Roman" w:hAnsi="Times New Roman" w:cs="Times New Roman"/>
          <w:sz w:val="24"/>
          <w:szCs w:val="24"/>
        </w:rPr>
        <w:t xml:space="preserve"> Yamaha</w:t>
      </w:r>
      <w:r w:rsidR="007E780F" w:rsidRPr="00910FD1">
        <w:rPr>
          <w:rFonts w:ascii="Times New Roman" w:eastAsia="Times New Roman" w:hAnsi="Times New Roman" w:cs="Times New Roman"/>
          <w:sz w:val="24"/>
          <w:szCs w:val="24"/>
        </w:rPr>
        <w:t xml:space="preserve"> Motor Indonesia Manufacturing</w:t>
      </w:r>
      <w:r w:rsidR="00B27ABB" w:rsidRPr="00910FD1">
        <w:rPr>
          <w:rFonts w:ascii="Times New Roman" w:eastAsia="Times New Roman" w:hAnsi="Times New Roman" w:cs="Times New Roman"/>
          <w:sz w:val="24"/>
          <w:szCs w:val="24"/>
        </w:rPr>
        <w:t>,</w:t>
      </w:r>
      <w:r w:rsidR="007E780F" w:rsidRPr="00910FD1">
        <w:rPr>
          <w:rFonts w:ascii="Times New Roman" w:eastAsia="Times New Roman" w:hAnsi="Times New Roman" w:cs="Times New Roman"/>
          <w:sz w:val="24"/>
          <w:szCs w:val="24"/>
        </w:rPr>
        <w:t xml:space="preserve"> PT.</w:t>
      </w:r>
      <w:r w:rsidR="00B27ABB" w:rsidRPr="00910FD1">
        <w:rPr>
          <w:rFonts w:ascii="Times New Roman" w:eastAsia="Times New Roman" w:hAnsi="Times New Roman" w:cs="Times New Roman"/>
          <w:sz w:val="24"/>
          <w:szCs w:val="24"/>
        </w:rPr>
        <w:t xml:space="preserve"> Kawasaki</w:t>
      </w:r>
      <w:r w:rsidR="007E780F" w:rsidRPr="00910FD1">
        <w:rPr>
          <w:rFonts w:ascii="Times New Roman" w:eastAsia="Times New Roman" w:hAnsi="Times New Roman" w:cs="Times New Roman"/>
          <w:sz w:val="24"/>
          <w:szCs w:val="24"/>
        </w:rPr>
        <w:t xml:space="preserve"> Motor Indonesia</w:t>
      </w:r>
      <w:r w:rsidR="00B27ABB" w:rsidRPr="00910FD1">
        <w:rPr>
          <w:rFonts w:ascii="Times New Roman" w:eastAsia="Times New Roman" w:hAnsi="Times New Roman" w:cs="Times New Roman"/>
          <w:sz w:val="24"/>
          <w:szCs w:val="24"/>
        </w:rPr>
        <w:t>,</w:t>
      </w:r>
      <w:r w:rsidR="007E780F" w:rsidRPr="00910FD1">
        <w:rPr>
          <w:rFonts w:ascii="Times New Roman" w:eastAsia="Times New Roman" w:hAnsi="Times New Roman" w:cs="Times New Roman"/>
          <w:sz w:val="24"/>
          <w:szCs w:val="24"/>
        </w:rPr>
        <w:t xml:space="preserve"> PT.</w:t>
      </w:r>
      <w:r w:rsidR="00B27ABB" w:rsidRPr="00910FD1">
        <w:rPr>
          <w:rFonts w:ascii="Times New Roman" w:eastAsia="Times New Roman" w:hAnsi="Times New Roman" w:cs="Times New Roman"/>
          <w:sz w:val="24"/>
          <w:szCs w:val="24"/>
        </w:rPr>
        <w:t xml:space="preserve"> Suzuki</w:t>
      </w:r>
      <w:r w:rsidR="007E780F" w:rsidRPr="00910FD1">
        <w:rPr>
          <w:rFonts w:ascii="Times New Roman" w:eastAsia="Times New Roman" w:hAnsi="Times New Roman" w:cs="Times New Roman"/>
          <w:sz w:val="24"/>
          <w:szCs w:val="24"/>
        </w:rPr>
        <w:t xml:space="preserve"> Indomobil Motor</w:t>
      </w:r>
      <w:r w:rsidR="00B27ABB" w:rsidRPr="00910FD1">
        <w:rPr>
          <w:rFonts w:ascii="Times New Roman" w:eastAsia="Times New Roman" w:hAnsi="Times New Roman" w:cs="Times New Roman"/>
          <w:sz w:val="24"/>
          <w:szCs w:val="24"/>
        </w:rPr>
        <w:t>, dan</w:t>
      </w:r>
      <w:r w:rsidR="007E780F" w:rsidRPr="00910FD1">
        <w:rPr>
          <w:rFonts w:ascii="Times New Roman" w:eastAsia="Times New Roman" w:hAnsi="Times New Roman" w:cs="Times New Roman"/>
          <w:sz w:val="24"/>
          <w:szCs w:val="24"/>
        </w:rPr>
        <w:t xml:space="preserve"> PT.</w:t>
      </w:r>
      <w:r w:rsidR="00B27ABB" w:rsidRPr="00910FD1">
        <w:rPr>
          <w:rFonts w:ascii="Times New Roman" w:eastAsia="Times New Roman" w:hAnsi="Times New Roman" w:cs="Times New Roman"/>
          <w:sz w:val="24"/>
          <w:szCs w:val="24"/>
        </w:rPr>
        <w:t xml:space="preserve"> TVS</w:t>
      </w:r>
      <w:r w:rsidR="007E780F" w:rsidRPr="00910FD1">
        <w:rPr>
          <w:rFonts w:ascii="Times New Roman" w:eastAsia="Times New Roman" w:hAnsi="Times New Roman" w:cs="Times New Roman"/>
          <w:sz w:val="24"/>
          <w:szCs w:val="24"/>
        </w:rPr>
        <w:t xml:space="preserve"> Motor Company Indonesia</w:t>
      </w:r>
      <w:r w:rsidR="00B27ABB" w:rsidRPr="00910FD1">
        <w:rPr>
          <w:rFonts w:ascii="Times New Roman" w:eastAsia="Times New Roman" w:hAnsi="Times New Roman" w:cs="Times New Roman"/>
          <w:sz w:val="24"/>
          <w:szCs w:val="24"/>
        </w:rPr>
        <w:t>. Berikut adalah data mengenai penjualan kelima perusahaan tersebut dalam periode bulan Oktober sampai dengan November Tahun 2017:</w:t>
      </w:r>
      <w:r w:rsidR="001E2F6A" w:rsidRPr="00910FD1">
        <w:rPr>
          <w:rFonts w:ascii="Times New Roman" w:eastAsia="Times New Roman" w:hAnsi="Times New Roman" w:cs="Times New Roman"/>
          <w:sz w:val="24"/>
          <w:szCs w:val="24"/>
          <w:lang w:val="id-ID"/>
        </w:rPr>
        <w:t xml:space="preserve"> </w:t>
      </w:r>
    </w:p>
    <w:p w:rsidR="0038146D" w:rsidRPr="00910FD1" w:rsidRDefault="00D61043" w:rsidP="005B1ADB">
      <w:pPr>
        <w:widowControl w:val="0"/>
        <w:adjustRightInd w:val="0"/>
        <w:snapToGrid w:val="0"/>
        <w:spacing w:after="0" w:line="240" w:lineRule="auto"/>
        <w:contextualSpacing/>
        <w:jc w:val="center"/>
        <w:rPr>
          <w:rFonts w:ascii="Times New Roman" w:eastAsia="Times New Roman" w:hAnsi="Times New Roman" w:cs="Times New Roman"/>
          <w:b/>
          <w:sz w:val="24"/>
          <w:szCs w:val="24"/>
          <w:lang w:val="id-ID"/>
        </w:rPr>
      </w:pPr>
      <w:r w:rsidRPr="00910FD1">
        <w:rPr>
          <w:rFonts w:ascii="Times New Roman" w:eastAsia="Times New Roman" w:hAnsi="Times New Roman" w:cs="Times New Roman"/>
          <w:b/>
          <w:sz w:val="24"/>
          <w:szCs w:val="24"/>
        </w:rPr>
        <w:lastRenderedPageBreak/>
        <w:t>Tabel 1.4</w:t>
      </w:r>
    </w:p>
    <w:p w:rsidR="0038146D" w:rsidRPr="00910FD1" w:rsidRDefault="00B27ABB" w:rsidP="005B1ADB">
      <w:pPr>
        <w:widowControl w:val="0"/>
        <w:adjustRightInd w:val="0"/>
        <w:snapToGrid w:val="0"/>
        <w:spacing w:after="0" w:line="240" w:lineRule="auto"/>
        <w:contextualSpacing/>
        <w:jc w:val="center"/>
        <w:rPr>
          <w:rFonts w:ascii="Times New Roman" w:eastAsia="Times New Roman" w:hAnsi="Times New Roman" w:cs="Times New Roman"/>
          <w:b/>
          <w:sz w:val="24"/>
          <w:szCs w:val="24"/>
        </w:rPr>
      </w:pPr>
      <w:r w:rsidRPr="00910FD1">
        <w:rPr>
          <w:rFonts w:ascii="Times New Roman" w:eastAsia="Times New Roman" w:hAnsi="Times New Roman" w:cs="Times New Roman"/>
          <w:b/>
          <w:sz w:val="24"/>
          <w:szCs w:val="24"/>
        </w:rPr>
        <w:t xml:space="preserve">Tabel </w:t>
      </w:r>
      <w:r w:rsidR="0038146D" w:rsidRPr="00910FD1">
        <w:rPr>
          <w:rFonts w:ascii="Times New Roman" w:eastAsia="Times New Roman" w:hAnsi="Times New Roman" w:cs="Times New Roman"/>
          <w:b/>
          <w:sz w:val="24"/>
          <w:szCs w:val="24"/>
          <w:lang w:val="id-ID"/>
        </w:rPr>
        <w:t>Penjualan</w:t>
      </w:r>
      <w:r w:rsidRPr="00910FD1">
        <w:rPr>
          <w:rFonts w:ascii="Times New Roman" w:eastAsia="Times New Roman" w:hAnsi="Times New Roman" w:cs="Times New Roman"/>
          <w:b/>
          <w:sz w:val="24"/>
          <w:szCs w:val="24"/>
        </w:rPr>
        <w:t xml:space="preserve"> Perusahaan Sepeda Motor Anggota AISI</w:t>
      </w:r>
      <w:r w:rsidRPr="00910FD1">
        <w:rPr>
          <w:rFonts w:ascii="Times New Roman" w:eastAsia="Times New Roman" w:hAnsi="Times New Roman" w:cs="Times New Roman"/>
          <w:b/>
          <w:sz w:val="24"/>
          <w:szCs w:val="24"/>
          <w:lang w:val="id-ID"/>
        </w:rPr>
        <w:t xml:space="preserve"> </w:t>
      </w:r>
    </w:p>
    <w:p w:rsidR="0038146D" w:rsidRPr="00910FD1" w:rsidRDefault="00B27ABB" w:rsidP="005B1ADB">
      <w:pPr>
        <w:widowControl w:val="0"/>
        <w:adjustRightInd w:val="0"/>
        <w:snapToGrid w:val="0"/>
        <w:spacing w:after="0"/>
        <w:contextualSpacing/>
        <w:jc w:val="center"/>
        <w:rPr>
          <w:rFonts w:ascii="Times New Roman" w:eastAsia="Times New Roman" w:hAnsi="Times New Roman" w:cs="Times New Roman"/>
          <w:b/>
          <w:sz w:val="24"/>
          <w:szCs w:val="24"/>
        </w:rPr>
      </w:pPr>
      <w:r w:rsidRPr="00910FD1">
        <w:rPr>
          <w:rFonts w:ascii="Times New Roman" w:eastAsia="Times New Roman" w:hAnsi="Times New Roman" w:cs="Times New Roman"/>
          <w:b/>
          <w:sz w:val="24"/>
          <w:szCs w:val="24"/>
        </w:rPr>
        <w:t xml:space="preserve">Oktober </w:t>
      </w:r>
      <w:r w:rsidR="004E4DB6" w:rsidRPr="00910FD1">
        <w:rPr>
          <w:rFonts w:ascii="Times New Roman" w:eastAsia="Times New Roman" w:hAnsi="Times New Roman" w:cs="Times New Roman"/>
          <w:b/>
          <w:sz w:val="24"/>
          <w:szCs w:val="24"/>
        </w:rPr>
        <w:t>dan</w:t>
      </w:r>
      <w:r w:rsidRPr="00910FD1">
        <w:rPr>
          <w:rFonts w:ascii="Times New Roman" w:eastAsia="Times New Roman" w:hAnsi="Times New Roman" w:cs="Times New Roman"/>
          <w:b/>
          <w:sz w:val="24"/>
          <w:szCs w:val="24"/>
        </w:rPr>
        <w:t xml:space="preserve"> November </w:t>
      </w:r>
      <w:r w:rsidRPr="00910FD1">
        <w:rPr>
          <w:rFonts w:ascii="Times New Roman" w:eastAsia="Times New Roman" w:hAnsi="Times New Roman" w:cs="Times New Roman"/>
          <w:b/>
          <w:sz w:val="24"/>
          <w:szCs w:val="24"/>
          <w:lang w:val="id-ID"/>
        </w:rPr>
        <w:t>201</w:t>
      </w:r>
      <w:r w:rsidRPr="00910FD1">
        <w:rPr>
          <w:rFonts w:ascii="Times New Roman" w:eastAsia="Times New Roman" w:hAnsi="Times New Roman" w:cs="Times New Roman"/>
          <w:b/>
          <w:sz w:val="24"/>
          <w:szCs w:val="24"/>
        </w:rPr>
        <w:t>7</w:t>
      </w:r>
    </w:p>
    <w:tbl>
      <w:tblPr>
        <w:tblStyle w:val="TableGrid"/>
        <w:tblW w:w="7957" w:type="dxa"/>
        <w:tblInd w:w="108" w:type="dxa"/>
        <w:tblLook w:val="04A0" w:firstRow="1" w:lastRow="0" w:firstColumn="1" w:lastColumn="0" w:noHBand="0" w:noVBand="1"/>
      </w:tblPr>
      <w:tblGrid>
        <w:gridCol w:w="567"/>
        <w:gridCol w:w="1253"/>
        <w:gridCol w:w="1441"/>
        <w:gridCol w:w="1318"/>
        <w:gridCol w:w="945"/>
        <w:gridCol w:w="1101"/>
        <w:gridCol w:w="1332"/>
      </w:tblGrid>
      <w:tr w:rsidR="00910FD1" w:rsidRPr="00910FD1" w:rsidTr="000445D1">
        <w:trPr>
          <w:trHeight w:val="454"/>
        </w:trPr>
        <w:tc>
          <w:tcPr>
            <w:tcW w:w="567" w:type="dxa"/>
            <w:shd w:val="clear" w:color="auto" w:fill="F2F2F2" w:themeFill="background1" w:themeFillShade="F2"/>
            <w:vAlign w:val="center"/>
          </w:tcPr>
          <w:p w:rsidR="00B27ABB" w:rsidRPr="00910FD1" w:rsidRDefault="00B27ABB" w:rsidP="005B1ADB">
            <w:pPr>
              <w:widowControl w:val="0"/>
              <w:adjustRightInd w:val="0"/>
              <w:snapToGrid w:val="0"/>
              <w:contextualSpacing/>
              <w:jc w:val="center"/>
              <w:rPr>
                <w:rFonts w:ascii="Times New Roman" w:hAnsi="Times New Roman" w:cs="Times New Roman"/>
                <w:b/>
              </w:rPr>
            </w:pPr>
            <w:r w:rsidRPr="00910FD1">
              <w:rPr>
                <w:rFonts w:ascii="Times New Roman" w:hAnsi="Times New Roman" w:cs="Times New Roman"/>
                <w:b/>
              </w:rPr>
              <w:t>No</w:t>
            </w:r>
          </w:p>
        </w:tc>
        <w:tc>
          <w:tcPr>
            <w:tcW w:w="1253" w:type="dxa"/>
            <w:shd w:val="clear" w:color="auto" w:fill="F2F2F2" w:themeFill="background1" w:themeFillShade="F2"/>
            <w:vAlign w:val="center"/>
          </w:tcPr>
          <w:p w:rsidR="00B27ABB" w:rsidRPr="00910FD1" w:rsidRDefault="00B27ABB" w:rsidP="005B1ADB">
            <w:pPr>
              <w:widowControl w:val="0"/>
              <w:adjustRightInd w:val="0"/>
              <w:snapToGrid w:val="0"/>
              <w:contextualSpacing/>
              <w:jc w:val="center"/>
              <w:rPr>
                <w:rFonts w:ascii="Times New Roman" w:hAnsi="Times New Roman" w:cs="Times New Roman"/>
                <w:b/>
              </w:rPr>
            </w:pPr>
            <w:r w:rsidRPr="00910FD1">
              <w:rPr>
                <w:rFonts w:ascii="Times New Roman" w:hAnsi="Times New Roman" w:cs="Times New Roman"/>
                <w:b/>
              </w:rPr>
              <w:t>Merek</w:t>
            </w:r>
          </w:p>
        </w:tc>
        <w:tc>
          <w:tcPr>
            <w:tcW w:w="1441" w:type="dxa"/>
            <w:shd w:val="clear" w:color="auto" w:fill="F2F2F2" w:themeFill="background1" w:themeFillShade="F2"/>
            <w:vAlign w:val="center"/>
          </w:tcPr>
          <w:p w:rsidR="00B27ABB" w:rsidRPr="00910FD1" w:rsidRDefault="00B27ABB" w:rsidP="005B1ADB">
            <w:pPr>
              <w:widowControl w:val="0"/>
              <w:adjustRightInd w:val="0"/>
              <w:snapToGrid w:val="0"/>
              <w:contextualSpacing/>
              <w:jc w:val="center"/>
              <w:rPr>
                <w:rFonts w:ascii="Times New Roman" w:hAnsi="Times New Roman" w:cs="Times New Roman"/>
                <w:b/>
              </w:rPr>
            </w:pPr>
            <w:r w:rsidRPr="00910FD1">
              <w:rPr>
                <w:rFonts w:ascii="Times New Roman" w:hAnsi="Times New Roman" w:cs="Times New Roman"/>
                <w:b/>
              </w:rPr>
              <w:t>Penjualan Oktober 2017 (Unit)</w:t>
            </w:r>
          </w:p>
        </w:tc>
        <w:tc>
          <w:tcPr>
            <w:tcW w:w="1318" w:type="dxa"/>
            <w:shd w:val="clear" w:color="auto" w:fill="F2F2F2" w:themeFill="background1" w:themeFillShade="F2"/>
            <w:vAlign w:val="center"/>
          </w:tcPr>
          <w:p w:rsidR="00B27ABB" w:rsidRPr="00910FD1" w:rsidRDefault="00B27ABB" w:rsidP="005B1ADB">
            <w:pPr>
              <w:widowControl w:val="0"/>
              <w:adjustRightInd w:val="0"/>
              <w:snapToGrid w:val="0"/>
              <w:contextualSpacing/>
              <w:jc w:val="center"/>
              <w:rPr>
                <w:rFonts w:ascii="Times New Roman" w:hAnsi="Times New Roman" w:cs="Times New Roman"/>
                <w:b/>
              </w:rPr>
            </w:pPr>
            <w:r w:rsidRPr="00910FD1">
              <w:rPr>
                <w:rFonts w:ascii="Times New Roman" w:hAnsi="Times New Roman" w:cs="Times New Roman"/>
                <w:b/>
              </w:rPr>
              <w:t>Penjualan November 2017 (Unit)</w:t>
            </w:r>
          </w:p>
        </w:tc>
        <w:tc>
          <w:tcPr>
            <w:tcW w:w="945" w:type="dxa"/>
            <w:shd w:val="clear" w:color="auto" w:fill="F2F2F2" w:themeFill="background1" w:themeFillShade="F2"/>
            <w:vAlign w:val="center"/>
          </w:tcPr>
          <w:p w:rsidR="00B27ABB" w:rsidRPr="00910FD1" w:rsidRDefault="00B27ABB" w:rsidP="005B1ADB">
            <w:pPr>
              <w:widowControl w:val="0"/>
              <w:adjustRightInd w:val="0"/>
              <w:snapToGrid w:val="0"/>
              <w:contextualSpacing/>
              <w:jc w:val="center"/>
              <w:rPr>
                <w:rFonts w:ascii="Times New Roman" w:hAnsi="Times New Roman" w:cs="Times New Roman"/>
                <w:b/>
              </w:rPr>
            </w:pPr>
            <w:r w:rsidRPr="00910FD1">
              <w:rPr>
                <w:rFonts w:ascii="Times New Roman" w:hAnsi="Times New Roman" w:cs="Times New Roman"/>
                <w:b/>
              </w:rPr>
              <w:t>Status</w:t>
            </w:r>
          </w:p>
        </w:tc>
        <w:tc>
          <w:tcPr>
            <w:tcW w:w="1101" w:type="dxa"/>
            <w:shd w:val="clear" w:color="auto" w:fill="F2F2F2" w:themeFill="background1" w:themeFillShade="F2"/>
            <w:vAlign w:val="center"/>
          </w:tcPr>
          <w:p w:rsidR="00B27ABB" w:rsidRPr="00910FD1" w:rsidRDefault="00B27ABB" w:rsidP="005B1ADB">
            <w:pPr>
              <w:widowControl w:val="0"/>
              <w:adjustRightInd w:val="0"/>
              <w:snapToGrid w:val="0"/>
              <w:contextualSpacing/>
              <w:jc w:val="center"/>
              <w:rPr>
                <w:rFonts w:ascii="Times New Roman" w:hAnsi="Times New Roman" w:cs="Times New Roman"/>
                <w:b/>
              </w:rPr>
            </w:pPr>
            <w:r w:rsidRPr="00910FD1">
              <w:rPr>
                <w:rFonts w:ascii="Times New Roman" w:hAnsi="Times New Roman" w:cs="Times New Roman"/>
                <w:b/>
              </w:rPr>
              <w:t>Selisih (Unit)</w:t>
            </w:r>
          </w:p>
        </w:tc>
        <w:tc>
          <w:tcPr>
            <w:tcW w:w="1332" w:type="dxa"/>
            <w:shd w:val="clear" w:color="auto" w:fill="F2F2F2" w:themeFill="background1" w:themeFillShade="F2"/>
            <w:vAlign w:val="center"/>
          </w:tcPr>
          <w:p w:rsidR="00B27ABB" w:rsidRPr="00910FD1" w:rsidRDefault="00B27ABB" w:rsidP="005B1ADB">
            <w:pPr>
              <w:widowControl w:val="0"/>
              <w:adjustRightInd w:val="0"/>
              <w:snapToGrid w:val="0"/>
              <w:contextualSpacing/>
              <w:jc w:val="center"/>
              <w:rPr>
                <w:rFonts w:ascii="Times New Roman" w:hAnsi="Times New Roman" w:cs="Times New Roman"/>
                <w:b/>
              </w:rPr>
            </w:pPr>
            <w:r w:rsidRPr="00910FD1">
              <w:rPr>
                <w:rFonts w:ascii="Times New Roman" w:hAnsi="Times New Roman" w:cs="Times New Roman"/>
                <w:b/>
              </w:rPr>
              <w:t>Persentase (%)</w:t>
            </w:r>
          </w:p>
        </w:tc>
      </w:tr>
      <w:tr w:rsidR="00910FD1" w:rsidRPr="00910FD1" w:rsidTr="000C1CAE">
        <w:trPr>
          <w:trHeight w:val="454"/>
        </w:trPr>
        <w:tc>
          <w:tcPr>
            <w:tcW w:w="567" w:type="dxa"/>
            <w:vAlign w:val="center"/>
          </w:tcPr>
          <w:p w:rsidR="00B27ABB" w:rsidRPr="00910FD1" w:rsidRDefault="00B27ABB" w:rsidP="005B1ADB">
            <w:pPr>
              <w:widowControl w:val="0"/>
              <w:adjustRightInd w:val="0"/>
              <w:snapToGrid w:val="0"/>
              <w:contextualSpacing/>
              <w:jc w:val="center"/>
              <w:rPr>
                <w:rFonts w:ascii="Times New Roman" w:hAnsi="Times New Roman" w:cs="Times New Roman"/>
              </w:rPr>
            </w:pPr>
            <w:r w:rsidRPr="00910FD1">
              <w:rPr>
                <w:rFonts w:ascii="Times New Roman" w:hAnsi="Times New Roman" w:cs="Times New Roman"/>
              </w:rPr>
              <w:t>1</w:t>
            </w:r>
          </w:p>
        </w:tc>
        <w:tc>
          <w:tcPr>
            <w:tcW w:w="1253" w:type="dxa"/>
            <w:vAlign w:val="center"/>
          </w:tcPr>
          <w:p w:rsidR="00B27ABB" w:rsidRPr="00910FD1" w:rsidRDefault="00B27ABB" w:rsidP="005B1ADB">
            <w:pPr>
              <w:widowControl w:val="0"/>
              <w:adjustRightInd w:val="0"/>
              <w:snapToGrid w:val="0"/>
              <w:contextualSpacing/>
              <w:rPr>
                <w:rFonts w:ascii="Times New Roman" w:hAnsi="Times New Roman" w:cs="Times New Roman"/>
              </w:rPr>
            </w:pPr>
            <w:r w:rsidRPr="00910FD1">
              <w:rPr>
                <w:rFonts w:ascii="Times New Roman" w:hAnsi="Times New Roman" w:cs="Times New Roman"/>
              </w:rPr>
              <w:t>Honda</w:t>
            </w:r>
          </w:p>
        </w:tc>
        <w:tc>
          <w:tcPr>
            <w:tcW w:w="1441" w:type="dxa"/>
            <w:vAlign w:val="center"/>
          </w:tcPr>
          <w:p w:rsidR="00B27ABB" w:rsidRPr="00910FD1" w:rsidRDefault="00B27ABB" w:rsidP="005B1ADB">
            <w:pPr>
              <w:widowControl w:val="0"/>
              <w:adjustRightInd w:val="0"/>
              <w:snapToGrid w:val="0"/>
              <w:contextualSpacing/>
              <w:jc w:val="right"/>
              <w:rPr>
                <w:rFonts w:ascii="Times New Roman" w:hAnsi="Times New Roman" w:cs="Times New Roman"/>
              </w:rPr>
            </w:pPr>
            <w:r w:rsidRPr="00910FD1">
              <w:rPr>
                <w:rFonts w:ascii="Times New Roman" w:hAnsi="Times New Roman" w:cs="Times New Roman"/>
              </w:rPr>
              <w:t>436.974</w:t>
            </w:r>
          </w:p>
        </w:tc>
        <w:tc>
          <w:tcPr>
            <w:tcW w:w="1318" w:type="dxa"/>
            <w:vAlign w:val="center"/>
          </w:tcPr>
          <w:p w:rsidR="00B27ABB" w:rsidRPr="00910FD1" w:rsidRDefault="00B27ABB" w:rsidP="005B1ADB">
            <w:pPr>
              <w:widowControl w:val="0"/>
              <w:adjustRightInd w:val="0"/>
              <w:snapToGrid w:val="0"/>
              <w:contextualSpacing/>
              <w:jc w:val="right"/>
              <w:rPr>
                <w:rFonts w:ascii="Times New Roman" w:hAnsi="Times New Roman" w:cs="Times New Roman"/>
              </w:rPr>
            </w:pPr>
            <w:r w:rsidRPr="00910FD1">
              <w:rPr>
                <w:rFonts w:ascii="Times New Roman" w:hAnsi="Times New Roman" w:cs="Times New Roman"/>
              </w:rPr>
              <w:t>430.487</w:t>
            </w:r>
          </w:p>
        </w:tc>
        <w:tc>
          <w:tcPr>
            <w:tcW w:w="945" w:type="dxa"/>
            <w:vAlign w:val="center"/>
          </w:tcPr>
          <w:p w:rsidR="00B27ABB" w:rsidRPr="00910FD1" w:rsidRDefault="00B27ABB" w:rsidP="005B1ADB">
            <w:pPr>
              <w:widowControl w:val="0"/>
              <w:adjustRightInd w:val="0"/>
              <w:snapToGrid w:val="0"/>
              <w:contextualSpacing/>
              <w:jc w:val="center"/>
              <w:rPr>
                <w:rFonts w:ascii="Times New Roman" w:hAnsi="Times New Roman" w:cs="Times New Roman"/>
              </w:rPr>
            </w:pPr>
            <w:r w:rsidRPr="00910FD1">
              <w:rPr>
                <w:rFonts w:ascii="Times New Roman" w:hAnsi="Times New Roman" w:cs="Times New Roman"/>
              </w:rPr>
              <w:t>Turun</w:t>
            </w:r>
          </w:p>
        </w:tc>
        <w:tc>
          <w:tcPr>
            <w:tcW w:w="1101" w:type="dxa"/>
            <w:vAlign w:val="center"/>
          </w:tcPr>
          <w:p w:rsidR="00B27ABB" w:rsidRPr="00910FD1" w:rsidRDefault="00B27ABB" w:rsidP="005B1ADB">
            <w:pPr>
              <w:widowControl w:val="0"/>
              <w:adjustRightInd w:val="0"/>
              <w:snapToGrid w:val="0"/>
              <w:contextualSpacing/>
              <w:jc w:val="right"/>
              <w:rPr>
                <w:rFonts w:ascii="Times New Roman" w:hAnsi="Times New Roman" w:cs="Times New Roman"/>
              </w:rPr>
            </w:pPr>
            <w:r w:rsidRPr="00910FD1">
              <w:rPr>
                <w:rFonts w:ascii="Times New Roman" w:hAnsi="Times New Roman" w:cs="Times New Roman"/>
              </w:rPr>
              <w:t>6.487</w:t>
            </w:r>
          </w:p>
        </w:tc>
        <w:tc>
          <w:tcPr>
            <w:tcW w:w="1332" w:type="dxa"/>
            <w:vAlign w:val="center"/>
          </w:tcPr>
          <w:p w:rsidR="00B27ABB" w:rsidRPr="00910FD1" w:rsidRDefault="00B27ABB" w:rsidP="005B1ADB">
            <w:pPr>
              <w:widowControl w:val="0"/>
              <w:adjustRightInd w:val="0"/>
              <w:snapToGrid w:val="0"/>
              <w:contextualSpacing/>
              <w:jc w:val="right"/>
              <w:rPr>
                <w:rFonts w:ascii="Times New Roman" w:hAnsi="Times New Roman" w:cs="Times New Roman"/>
              </w:rPr>
            </w:pPr>
            <w:r w:rsidRPr="00910FD1">
              <w:rPr>
                <w:rFonts w:ascii="Times New Roman" w:hAnsi="Times New Roman" w:cs="Times New Roman"/>
              </w:rPr>
              <w:t>1,48 %</w:t>
            </w:r>
          </w:p>
        </w:tc>
      </w:tr>
      <w:tr w:rsidR="00910FD1" w:rsidRPr="00910FD1" w:rsidTr="000C1CAE">
        <w:trPr>
          <w:trHeight w:val="454"/>
        </w:trPr>
        <w:tc>
          <w:tcPr>
            <w:tcW w:w="567" w:type="dxa"/>
            <w:vAlign w:val="center"/>
          </w:tcPr>
          <w:p w:rsidR="00B27ABB" w:rsidRPr="00910FD1" w:rsidRDefault="00B27ABB" w:rsidP="005B1ADB">
            <w:pPr>
              <w:widowControl w:val="0"/>
              <w:adjustRightInd w:val="0"/>
              <w:snapToGrid w:val="0"/>
              <w:contextualSpacing/>
              <w:jc w:val="center"/>
              <w:rPr>
                <w:rFonts w:ascii="Times New Roman" w:hAnsi="Times New Roman" w:cs="Times New Roman"/>
              </w:rPr>
            </w:pPr>
            <w:r w:rsidRPr="00910FD1">
              <w:rPr>
                <w:rFonts w:ascii="Times New Roman" w:hAnsi="Times New Roman" w:cs="Times New Roman"/>
              </w:rPr>
              <w:t>2</w:t>
            </w:r>
          </w:p>
        </w:tc>
        <w:tc>
          <w:tcPr>
            <w:tcW w:w="1253" w:type="dxa"/>
            <w:vAlign w:val="center"/>
          </w:tcPr>
          <w:p w:rsidR="00B27ABB" w:rsidRPr="00910FD1" w:rsidRDefault="00B27ABB" w:rsidP="005B1ADB">
            <w:pPr>
              <w:widowControl w:val="0"/>
              <w:adjustRightInd w:val="0"/>
              <w:snapToGrid w:val="0"/>
              <w:contextualSpacing/>
              <w:rPr>
                <w:rFonts w:ascii="Times New Roman" w:hAnsi="Times New Roman" w:cs="Times New Roman"/>
              </w:rPr>
            </w:pPr>
            <w:r w:rsidRPr="00910FD1">
              <w:rPr>
                <w:rFonts w:ascii="Times New Roman" w:hAnsi="Times New Roman" w:cs="Times New Roman"/>
              </w:rPr>
              <w:t>Yamaha</w:t>
            </w:r>
          </w:p>
        </w:tc>
        <w:tc>
          <w:tcPr>
            <w:tcW w:w="1441" w:type="dxa"/>
            <w:vAlign w:val="center"/>
          </w:tcPr>
          <w:p w:rsidR="00B27ABB" w:rsidRPr="00910FD1" w:rsidRDefault="00B27ABB" w:rsidP="005B1ADB">
            <w:pPr>
              <w:widowControl w:val="0"/>
              <w:adjustRightInd w:val="0"/>
              <w:snapToGrid w:val="0"/>
              <w:contextualSpacing/>
              <w:jc w:val="right"/>
              <w:rPr>
                <w:rFonts w:ascii="Times New Roman" w:hAnsi="Times New Roman" w:cs="Times New Roman"/>
              </w:rPr>
            </w:pPr>
            <w:r w:rsidRPr="00910FD1">
              <w:rPr>
                <w:rFonts w:ascii="Times New Roman" w:hAnsi="Times New Roman" w:cs="Times New Roman"/>
              </w:rPr>
              <w:t>129.636</w:t>
            </w:r>
          </w:p>
        </w:tc>
        <w:tc>
          <w:tcPr>
            <w:tcW w:w="1318" w:type="dxa"/>
            <w:vAlign w:val="center"/>
          </w:tcPr>
          <w:p w:rsidR="00B27ABB" w:rsidRPr="00910FD1" w:rsidRDefault="00B27ABB" w:rsidP="005B1ADB">
            <w:pPr>
              <w:widowControl w:val="0"/>
              <w:adjustRightInd w:val="0"/>
              <w:snapToGrid w:val="0"/>
              <w:contextualSpacing/>
              <w:jc w:val="right"/>
              <w:rPr>
                <w:rFonts w:ascii="Times New Roman" w:hAnsi="Times New Roman" w:cs="Times New Roman"/>
              </w:rPr>
            </w:pPr>
            <w:r w:rsidRPr="00910FD1">
              <w:rPr>
                <w:rFonts w:ascii="Times New Roman" w:hAnsi="Times New Roman" w:cs="Times New Roman"/>
              </w:rPr>
              <w:t>109.834</w:t>
            </w:r>
          </w:p>
        </w:tc>
        <w:tc>
          <w:tcPr>
            <w:tcW w:w="945" w:type="dxa"/>
            <w:vAlign w:val="center"/>
          </w:tcPr>
          <w:p w:rsidR="00B27ABB" w:rsidRPr="00910FD1" w:rsidRDefault="00B27ABB" w:rsidP="005B1ADB">
            <w:pPr>
              <w:widowControl w:val="0"/>
              <w:adjustRightInd w:val="0"/>
              <w:snapToGrid w:val="0"/>
              <w:contextualSpacing/>
              <w:jc w:val="center"/>
              <w:rPr>
                <w:rFonts w:ascii="Times New Roman" w:hAnsi="Times New Roman" w:cs="Times New Roman"/>
              </w:rPr>
            </w:pPr>
            <w:r w:rsidRPr="00910FD1">
              <w:rPr>
                <w:rFonts w:ascii="Times New Roman" w:hAnsi="Times New Roman" w:cs="Times New Roman"/>
              </w:rPr>
              <w:t>Turun</w:t>
            </w:r>
          </w:p>
        </w:tc>
        <w:tc>
          <w:tcPr>
            <w:tcW w:w="1101" w:type="dxa"/>
            <w:vAlign w:val="center"/>
          </w:tcPr>
          <w:p w:rsidR="00B27ABB" w:rsidRPr="00910FD1" w:rsidRDefault="00B27ABB" w:rsidP="005B1ADB">
            <w:pPr>
              <w:widowControl w:val="0"/>
              <w:adjustRightInd w:val="0"/>
              <w:snapToGrid w:val="0"/>
              <w:contextualSpacing/>
              <w:jc w:val="right"/>
              <w:rPr>
                <w:rFonts w:ascii="Times New Roman" w:hAnsi="Times New Roman" w:cs="Times New Roman"/>
              </w:rPr>
            </w:pPr>
            <w:r w:rsidRPr="00910FD1">
              <w:rPr>
                <w:rFonts w:ascii="Times New Roman" w:hAnsi="Times New Roman" w:cs="Times New Roman"/>
              </w:rPr>
              <w:t>19.802</w:t>
            </w:r>
          </w:p>
        </w:tc>
        <w:tc>
          <w:tcPr>
            <w:tcW w:w="1332" w:type="dxa"/>
            <w:vAlign w:val="center"/>
          </w:tcPr>
          <w:p w:rsidR="00B27ABB" w:rsidRPr="00910FD1" w:rsidRDefault="00B27ABB" w:rsidP="005B1ADB">
            <w:pPr>
              <w:widowControl w:val="0"/>
              <w:adjustRightInd w:val="0"/>
              <w:snapToGrid w:val="0"/>
              <w:contextualSpacing/>
              <w:jc w:val="right"/>
              <w:rPr>
                <w:rFonts w:ascii="Times New Roman" w:hAnsi="Times New Roman" w:cs="Times New Roman"/>
              </w:rPr>
            </w:pPr>
            <w:r w:rsidRPr="00910FD1">
              <w:rPr>
                <w:rFonts w:ascii="Times New Roman" w:hAnsi="Times New Roman" w:cs="Times New Roman"/>
              </w:rPr>
              <w:t>15,27 %</w:t>
            </w:r>
          </w:p>
        </w:tc>
      </w:tr>
      <w:tr w:rsidR="00910FD1" w:rsidRPr="00910FD1" w:rsidTr="000C1CAE">
        <w:trPr>
          <w:trHeight w:val="454"/>
        </w:trPr>
        <w:tc>
          <w:tcPr>
            <w:tcW w:w="567" w:type="dxa"/>
            <w:vAlign w:val="center"/>
          </w:tcPr>
          <w:p w:rsidR="00B27ABB" w:rsidRPr="00910FD1" w:rsidRDefault="00B27ABB" w:rsidP="005B1ADB">
            <w:pPr>
              <w:widowControl w:val="0"/>
              <w:adjustRightInd w:val="0"/>
              <w:snapToGrid w:val="0"/>
              <w:contextualSpacing/>
              <w:jc w:val="center"/>
              <w:rPr>
                <w:rFonts w:ascii="Times New Roman" w:hAnsi="Times New Roman" w:cs="Times New Roman"/>
              </w:rPr>
            </w:pPr>
            <w:r w:rsidRPr="00910FD1">
              <w:rPr>
                <w:rFonts w:ascii="Times New Roman" w:hAnsi="Times New Roman" w:cs="Times New Roman"/>
              </w:rPr>
              <w:t>3</w:t>
            </w:r>
          </w:p>
        </w:tc>
        <w:tc>
          <w:tcPr>
            <w:tcW w:w="1253" w:type="dxa"/>
            <w:vAlign w:val="center"/>
          </w:tcPr>
          <w:p w:rsidR="00B27ABB" w:rsidRPr="00910FD1" w:rsidRDefault="00B27ABB" w:rsidP="005B1ADB">
            <w:pPr>
              <w:widowControl w:val="0"/>
              <w:adjustRightInd w:val="0"/>
              <w:snapToGrid w:val="0"/>
              <w:contextualSpacing/>
              <w:rPr>
                <w:rFonts w:ascii="Times New Roman" w:hAnsi="Times New Roman" w:cs="Times New Roman"/>
              </w:rPr>
            </w:pPr>
            <w:r w:rsidRPr="00910FD1">
              <w:rPr>
                <w:rFonts w:ascii="Times New Roman" w:hAnsi="Times New Roman" w:cs="Times New Roman"/>
              </w:rPr>
              <w:t>Kawasaki</w:t>
            </w:r>
          </w:p>
        </w:tc>
        <w:tc>
          <w:tcPr>
            <w:tcW w:w="1441" w:type="dxa"/>
            <w:vAlign w:val="center"/>
          </w:tcPr>
          <w:p w:rsidR="00B27ABB" w:rsidRPr="00910FD1" w:rsidRDefault="00B27ABB" w:rsidP="005B1ADB">
            <w:pPr>
              <w:widowControl w:val="0"/>
              <w:adjustRightInd w:val="0"/>
              <w:snapToGrid w:val="0"/>
              <w:contextualSpacing/>
              <w:jc w:val="right"/>
              <w:rPr>
                <w:rFonts w:ascii="Times New Roman" w:hAnsi="Times New Roman" w:cs="Times New Roman"/>
              </w:rPr>
            </w:pPr>
            <w:r w:rsidRPr="00910FD1">
              <w:rPr>
                <w:rFonts w:ascii="Times New Roman" w:hAnsi="Times New Roman" w:cs="Times New Roman"/>
              </w:rPr>
              <w:t>6.658</w:t>
            </w:r>
          </w:p>
        </w:tc>
        <w:tc>
          <w:tcPr>
            <w:tcW w:w="1318" w:type="dxa"/>
            <w:vAlign w:val="center"/>
          </w:tcPr>
          <w:p w:rsidR="00B27ABB" w:rsidRPr="00910FD1" w:rsidRDefault="00B27ABB" w:rsidP="005B1ADB">
            <w:pPr>
              <w:widowControl w:val="0"/>
              <w:adjustRightInd w:val="0"/>
              <w:snapToGrid w:val="0"/>
              <w:contextualSpacing/>
              <w:jc w:val="right"/>
              <w:rPr>
                <w:rFonts w:ascii="Times New Roman" w:hAnsi="Times New Roman" w:cs="Times New Roman"/>
              </w:rPr>
            </w:pPr>
            <w:r w:rsidRPr="00910FD1">
              <w:rPr>
                <w:rFonts w:ascii="Times New Roman" w:hAnsi="Times New Roman" w:cs="Times New Roman"/>
              </w:rPr>
              <w:t>6.274</w:t>
            </w:r>
          </w:p>
        </w:tc>
        <w:tc>
          <w:tcPr>
            <w:tcW w:w="945" w:type="dxa"/>
            <w:vAlign w:val="center"/>
          </w:tcPr>
          <w:p w:rsidR="00B27ABB" w:rsidRPr="00910FD1" w:rsidRDefault="00B27ABB" w:rsidP="005B1ADB">
            <w:pPr>
              <w:widowControl w:val="0"/>
              <w:adjustRightInd w:val="0"/>
              <w:snapToGrid w:val="0"/>
              <w:contextualSpacing/>
              <w:jc w:val="center"/>
              <w:rPr>
                <w:rFonts w:ascii="Times New Roman" w:hAnsi="Times New Roman" w:cs="Times New Roman"/>
              </w:rPr>
            </w:pPr>
            <w:r w:rsidRPr="00910FD1">
              <w:rPr>
                <w:rFonts w:ascii="Times New Roman" w:hAnsi="Times New Roman" w:cs="Times New Roman"/>
              </w:rPr>
              <w:t>Turun</w:t>
            </w:r>
          </w:p>
        </w:tc>
        <w:tc>
          <w:tcPr>
            <w:tcW w:w="1101" w:type="dxa"/>
            <w:vAlign w:val="center"/>
          </w:tcPr>
          <w:p w:rsidR="00B27ABB" w:rsidRPr="00910FD1" w:rsidRDefault="00B27ABB" w:rsidP="005B1ADB">
            <w:pPr>
              <w:widowControl w:val="0"/>
              <w:adjustRightInd w:val="0"/>
              <w:snapToGrid w:val="0"/>
              <w:contextualSpacing/>
              <w:jc w:val="right"/>
              <w:rPr>
                <w:rFonts w:ascii="Times New Roman" w:hAnsi="Times New Roman" w:cs="Times New Roman"/>
              </w:rPr>
            </w:pPr>
            <w:r w:rsidRPr="00910FD1">
              <w:rPr>
                <w:rFonts w:ascii="Times New Roman" w:hAnsi="Times New Roman" w:cs="Times New Roman"/>
              </w:rPr>
              <w:t>384</w:t>
            </w:r>
          </w:p>
        </w:tc>
        <w:tc>
          <w:tcPr>
            <w:tcW w:w="1332" w:type="dxa"/>
            <w:vAlign w:val="center"/>
          </w:tcPr>
          <w:p w:rsidR="00B27ABB" w:rsidRPr="00910FD1" w:rsidRDefault="00B27ABB" w:rsidP="005B1ADB">
            <w:pPr>
              <w:widowControl w:val="0"/>
              <w:adjustRightInd w:val="0"/>
              <w:snapToGrid w:val="0"/>
              <w:contextualSpacing/>
              <w:jc w:val="right"/>
              <w:rPr>
                <w:rFonts w:ascii="Times New Roman" w:hAnsi="Times New Roman" w:cs="Times New Roman"/>
              </w:rPr>
            </w:pPr>
            <w:r w:rsidRPr="00910FD1">
              <w:rPr>
                <w:rFonts w:ascii="Times New Roman" w:hAnsi="Times New Roman" w:cs="Times New Roman"/>
              </w:rPr>
              <w:t>5,76 %</w:t>
            </w:r>
          </w:p>
        </w:tc>
      </w:tr>
      <w:tr w:rsidR="00910FD1" w:rsidRPr="00910FD1" w:rsidTr="000C1CAE">
        <w:trPr>
          <w:trHeight w:val="454"/>
        </w:trPr>
        <w:tc>
          <w:tcPr>
            <w:tcW w:w="567" w:type="dxa"/>
            <w:vAlign w:val="center"/>
          </w:tcPr>
          <w:p w:rsidR="00B27ABB" w:rsidRPr="00910FD1" w:rsidRDefault="00B27ABB" w:rsidP="005B1ADB">
            <w:pPr>
              <w:widowControl w:val="0"/>
              <w:adjustRightInd w:val="0"/>
              <w:snapToGrid w:val="0"/>
              <w:contextualSpacing/>
              <w:jc w:val="center"/>
              <w:rPr>
                <w:rFonts w:ascii="Times New Roman" w:hAnsi="Times New Roman" w:cs="Times New Roman"/>
              </w:rPr>
            </w:pPr>
            <w:r w:rsidRPr="00910FD1">
              <w:rPr>
                <w:rFonts w:ascii="Times New Roman" w:hAnsi="Times New Roman" w:cs="Times New Roman"/>
              </w:rPr>
              <w:t>4</w:t>
            </w:r>
          </w:p>
        </w:tc>
        <w:tc>
          <w:tcPr>
            <w:tcW w:w="1253" w:type="dxa"/>
            <w:vAlign w:val="center"/>
          </w:tcPr>
          <w:p w:rsidR="00B27ABB" w:rsidRPr="00910FD1" w:rsidRDefault="00B27ABB" w:rsidP="005B1ADB">
            <w:pPr>
              <w:widowControl w:val="0"/>
              <w:adjustRightInd w:val="0"/>
              <w:snapToGrid w:val="0"/>
              <w:contextualSpacing/>
              <w:rPr>
                <w:rFonts w:ascii="Times New Roman" w:hAnsi="Times New Roman" w:cs="Times New Roman"/>
              </w:rPr>
            </w:pPr>
            <w:r w:rsidRPr="00910FD1">
              <w:rPr>
                <w:rFonts w:ascii="Times New Roman" w:hAnsi="Times New Roman" w:cs="Times New Roman"/>
              </w:rPr>
              <w:t>Suzuki</w:t>
            </w:r>
          </w:p>
        </w:tc>
        <w:tc>
          <w:tcPr>
            <w:tcW w:w="1441" w:type="dxa"/>
            <w:vAlign w:val="center"/>
          </w:tcPr>
          <w:p w:rsidR="00B27ABB" w:rsidRPr="00910FD1" w:rsidRDefault="00B27ABB" w:rsidP="005B1ADB">
            <w:pPr>
              <w:widowControl w:val="0"/>
              <w:adjustRightInd w:val="0"/>
              <w:snapToGrid w:val="0"/>
              <w:contextualSpacing/>
              <w:jc w:val="right"/>
              <w:rPr>
                <w:rFonts w:ascii="Times New Roman" w:hAnsi="Times New Roman" w:cs="Times New Roman"/>
              </w:rPr>
            </w:pPr>
            <w:r w:rsidRPr="00910FD1">
              <w:rPr>
                <w:rFonts w:ascii="Times New Roman" w:hAnsi="Times New Roman" w:cs="Times New Roman"/>
              </w:rPr>
              <w:t>6.172</w:t>
            </w:r>
          </w:p>
        </w:tc>
        <w:tc>
          <w:tcPr>
            <w:tcW w:w="1318" w:type="dxa"/>
            <w:vAlign w:val="center"/>
          </w:tcPr>
          <w:p w:rsidR="00B27ABB" w:rsidRPr="00910FD1" w:rsidRDefault="00B27ABB" w:rsidP="005B1ADB">
            <w:pPr>
              <w:widowControl w:val="0"/>
              <w:adjustRightInd w:val="0"/>
              <w:snapToGrid w:val="0"/>
              <w:contextualSpacing/>
              <w:jc w:val="right"/>
              <w:rPr>
                <w:rFonts w:ascii="Times New Roman" w:hAnsi="Times New Roman" w:cs="Times New Roman"/>
              </w:rPr>
            </w:pPr>
            <w:r w:rsidRPr="00910FD1">
              <w:rPr>
                <w:rFonts w:ascii="Times New Roman" w:hAnsi="Times New Roman" w:cs="Times New Roman"/>
              </w:rPr>
              <w:t>3.617</w:t>
            </w:r>
          </w:p>
        </w:tc>
        <w:tc>
          <w:tcPr>
            <w:tcW w:w="945" w:type="dxa"/>
            <w:vAlign w:val="center"/>
          </w:tcPr>
          <w:p w:rsidR="00B27ABB" w:rsidRPr="00910FD1" w:rsidRDefault="00B27ABB" w:rsidP="005B1ADB">
            <w:pPr>
              <w:widowControl w:val="0"/>
              <w:adjustRightInd w:val="0"/>
              <w:snapToGrid w:val="0"/>
              <w:contextualSpacing/>
              <w:jc w:val="center"/>
              <w:rPr>
                <w:rFonts w:ascii="Times New Roman" w:hAnsi="Times New Roman" w:cs="Times New Roman"/>
              </w:rPr>
            </w:pPr>
            <w:r w:rsidRPr="00910FD1">
              <w:rPr>
                <w:rFonts w:ascii="Times New Roman" w:hAnsi="Times New Roman" w:cs="Times New Roman"/>
              </w:rPr>
              <w:t>Turun</w:t>
            </w:r>
          </w:p>
        </w:tc>
        <w:tc>
          <w:tcPr>
            <w:tcW w:w="1101" w:type="dxa"/>
            <w:vAlign w:val="center"/>
          </w:tcPr>
          <w:p w:rsidR="00B27ABB" w:rsidRPr="00910FD1" w:rsidRDefault="00B27ABB" w:rsidP="005B1ADB">
            <w:pPr>
              <w:widowControl w:val="0"/>
              <w:adjustRightInd w:val="0"/>
              <w:snapToGrid w:val="0"/>
              <w:contextualSpacing/>
              <w:jc w:val="right"/>
              <w:rPr>
                <w:rFonts w:ascii="Times New Roman" w:hAnsi="Times New Roman" w:cs="Times New Roman"/>
              </w:rPr>
            </w:pPr>
            <w:r w:rsidRPr="00910FD1">
              <w:rPr>
                <w:rFonts w:ascii="Times New Roman" w:hAnsi="Times New Roman" w:cs="Times New Roman"/>
              </w:rPr>
              <w:t>2.555</w:t>
            </w:r>
          </w:p>
        </w:tc>
        <w:tc>
          <w:tcPr>
            <w:tcW w:w="1332" w:type="dxa"/>
            <w:vAlign w:val="center"/>
          </w:tcPr>
          <w:p w:rsidR="00B27ABB" w:rsidRPr="00910FD1" w:rsidRDefault="00B27ABB" w:rsidP="005B1ADB">
            <w:pPr>
              <w:widowControl w:val="0"/>
              <w:adjustRightInd w:val="0"/>
              <w:snapToGrid w:val="0"/>
              <w:contextualSpacing/>
              <w:jc w:val="right"/>
              <w:rPr>
                <w:rFonts w:ascii="Times New Roman" w:hAnsi="Times New Roman" w:cs="Times New Roman"/>
              </w:rPr>
            </w:pPr>
            <w:r w:rsidRPr="00910FD1">
              <w:rPr>
                <w:rFonts w:ascii="Times New Roman" w:hAnsi="Times New Roman" w:cs="Times New Roman"/>
              </w:rPr>
              <w:t>41, 39 %</w:t>
            </w:r>
          </w:p>
        </w:tc>
      </w:tr>
      <w:tr w:rsidR="00910FD1" w:rsidRPr="00910FD1" w:rsidTr="000C1CAE">
        <w:trPr>
          <w:trHeight w:val="454"/>
        </w:trPr>
        <w:tc>
          <w:tcPr>
            <w:tcW w:w="567" w:type="dxa"/>
            <w:vAlign w:val="center"/>
          </w:tcPr>
          <w:p w:rsidR="00B27ABB" w:rsidRPr="00910FD1" w:rsidRDefault="00B27ABB" w:rsidP="005B1ADB">
            <w:pPr>
              <w:widowControl w:val="0"/>
              <w:adjustRightInd w:val="0"/>
              <w:snapToGrid w:val="0"/>
              <w:contextualSpacing/>
              <w:jc w:val="center"/>
              <w:rPr>
                <w:rFonts w:ascii="Times New Roman" w:hAnsi="Times New Roman" w:cs="Times New Roman"/>
              </w:rPr>
            </w:pPr>
            <w:r w:rsidRPr="00910FD1">
              <w:rPr>
                <w:rFonts w:ascii="Times New Roman" w:hAnsi="Times New Roman" w:cs="Times New Roman"/>
              </w:rPr>
              <w:t>5</w:t>
            </w:r>
          </w:p>
        </w:tc>
        <w:tc>
          <w:tcPr>
            <w:tcW w:w="1253" w:type="dxa"/>
            <w:vAlign w:val="center"/>
          </w:tcPr>
          <w:p w:rsidR="00B27ABB" w:rsidRPr="00910FD1" w:rsidRDefault="00B27ABB" w:rsidP="005B1ADB">
            <w:pPr>
              <w:widowControl w:val="0"/>
              <w:adjustRightInd w:val="0"/>
              <w:snapToGrid w:val="0"/>
              <w:contextualSpacing/>
              <w:rPr>
                <w:rFonts w:ascii="Times New Roman" w:hAnsi="Times New Roman" w:cs="Times New Roman"/>
              </w:rPr>
            </w:pPr>
            <w:r w:rsidRPr="00910FD1">
              <w:rPr>
                <w:rFonts w:ascii="Times New Roman" w:hAnsi="Times New Roman" w:cs="Times New Roman"/>
              </w:rPr>
              <w:t>TVS</w:t>
            </w:r>
          </w:p>
        </w:tc>
        <w:tc>
          <w:tcPr>
            <w:tcW w:w="1441" w:type="dxa"/>
            <w:vAlign w:val="center"/>
          </w:tcPr>
          <w:p w:rsidR="00B27ABB" w:rsidRPr="00910FD1" w:rsidRDefault="00B27ABB" w:rsidP="005B1ADB">
            <w:pPr>
              <w:widowControl w:val="0"/>
              <w:adjustRightInd w:val="0"/>
              <w:snapToGrid w:val="0"/>
              <w:contextualSpacing/>
              <w:jc w:val="right"/>
              <w:rPr>
                <w:rFonts w:ascii="Times New Roman" w:hAnsi="Times New Roman" w:cs="Times New Roman"/>
              </w:rPr>
            </w:pPr>
            <w:r w:rsidRPr="00910FD1">
              <w:rPr>
                <w:rFonts w:ascii="Times New Roman" w:hAnsi="Times New Roman" w:cs="Times New Roman"/>
              </w:rPr>
              <w:t>112</w:t>
            </w:r>
          </w:p>
        </w:tc>
        <w:tc>
          <w:tcPr>
            <w:tcW w:w="1318" w:type="dxa"/>
            <w:vAlign w:val="center"/>
          </w:tcPr>
          <w:p w:rsidR="00B27ABB" w:rsidRPr="00910FD1" w:rsidRDefault="00B27ABB" w:rsidP="005B1ADB">
            <w:pPr>
              <w:widowControl w:val="0"/>
              <w:adjustRightInd w:val="0"/>
              <w:snapToGrid w:val="0"/>
              <w:contextualSpacing/>
              <w:jc w:val="right"/>
              <w:rPr>
                <w:rFonts w:ascii="Times New Roman" w:hAnsi="Times New Roman" w:cs="Times New Roman"/>
              </w:rPr>
            </w:pPr>
            <w:r w:rsidRPr="00910FD1">
              <w:rPr>
                <w:rFonts w:ascii="Times New Roman" w:hAnsi="Times New Roman" w:cs="Times New Roman"/>
              </w:rPr>
              <w:t>91</w:t>
            </w:r>
          </w:p>
        </w:tc>
        <w:tc>
          <w:tcPr>
            <w:tcW w:w="945" w:type="dxa"/>
            <w:vAlign w:val="center"/>
          </w:tcPr>
          <w:p w:rsidR="00B27ABB" w:rsidRPr="00910FD1" w:rsidRDefault="00B27ABB" w:rsidP="005B1ADB">
            <w:pPr>
              <w:widowControl w:val="0"/>
              <w:adjustRightInd w:val="0"/>
              <w:snapToGrid w:val="0"/>
              <w:contextualSpacing/>
              <w:jc w:val="center"/>
              <w:rPr>
                <w:rFonts w:ascii="Times New Roman" w:hAnsi="Times New Roman" w:cs="Times New Roman"/>
              </w:rPr>
            </w:pPr>
            <w:r w:rsidRPr="00910FD1">
              <w:rPr>
                <w:rFonts w:ascii="Times New Roman" w:hAnsi="Times New Roman" w:cs="Times New Roman"/>
              </w:rPr>
              <w:t>Turun</w:t>
            </w:r>
          </w:p>
        </w:tc>
        <w:tc>
          <w:tcPr>
            <w:tcW w:w="1101" w:type="dxa"/>
            <w:vAlign w:val="center"/>
          </w:tcPr>
          <w:p w:rsidR="00B27ABB" w:rsidRPr="00910FD1" w:rsidRDefault="00B27ABB" w:rsidP="005B1ADB">
            <w:pPr>
              <w:widowControl w:val="0"/>
              <w:adjustRightInd w:val="0"/>
              <w:snapToGrid w:val="0"/>
              <w:contextualSpacing/>
              <w:jc w:val="right"/>
              <w:rPr>
                <w:rFonts w:ascii="Times New Roman" w:hAnsi="Times New Roman" w:cs="Times New Roman"/>
              </w:rPr>
            </w:pPr>
            <w:r w:rsidRPr="00910FD1">
              <w:rPr>
                <w:rFonts w:ascii="Times New Roman" w:hAnsi="Times New Roman" w:cs="Times New Roman"/>
              </w:rPr>
              <w:t>21</w:t>
            </w:r>
          </w:p>
        </w:tc>
        <w:tc>
          <w:tcPr>
            <w:tcW w:w="1332" w:type="dxa"/>
            <w:vAlign w:val="center"/>
          </w:tcPr>
          <w:p w:rsidR="00B27ABB" w:rsidRPr="00910FD1" w:rsidRDefault="00B27ABB" w:rsidP="005B1ADB">
            <w:pPr>
              <w:widowControl w:val="0"/>
              <w:adjustRightInd w:val="0"/>
              <w:snapToGrid w:val="0"/>
              <w:contextualSpacing/>
              <w:jc w:val="right"/>
              <w:rPr>
                <w:rFonts w:ascii="Times New Roman" w:hAnsi="Times New Roman" w:cs="Times New Roman"/>
              </w:rPr>
            </w:pPr>
            <w:r w:rsidRPr="00910FD1">
              <w:rPr>
                <w:rFonts w:ascii="Times New Roman" w:hAnsi="Times New Roman" w:cs="Times New Roman"/>
              </w:rPr>
              <w:t>18,75 %</w:t>
            </w:r>
          </w:p>
        </w:tc>
      </w:tr>
      <w:tr w:rsidR="00910FD1" w:rsidRPr="00910FD1" w:rsidTr="000C1CAE">
        <w:trPr>
          <w:trHeight w:val="454"/>
        </w:trPr>
        <w:tc>
          <w:tcPr>
            <w:tcW w:w="1820" w:type="dxa"/>
            <w:gridSpan w:val="2"/>
            <w:vAlign w:val="center"/>
          </w:tcPr>
          <w:p w:rsidR="00B27ABB" w:rsidRPr="00910FD1" w:rsidRDefault="00B27ABB" w:rsidP="005B1ADB">
            <w:pPr>
              <w:widowControl w:val="0"/>
              <w:adjustRightInd w:val="0"/>
              <w:snapToGrid w:val="0"/>
              <w:contextualSpacing/>
              <w:jc w:val="center"/>
              <w:rPr>
                <w:rFonts w:ascii="Times New Roman" w:hAnsi="Times New Roman" w:cs="Times New Roman"/>
                <w:b/>
              </w:rPr>
            </w:pPr>
            <w:r w:rsidRPr="00910FD1">
              <w:rPr>
                <w:rFonts w:ascii="Times New Roman" w:hAnsi="Times New Roman" w:cs="Times New Roman"/>
                <w:b/>
              </w:rPr>
              <w:t>Total</w:t>
            </w:r>
          </w:p>
        </w:tc>
        <w:tc>
          <w:tcPr>
            <w:tcW w:w="1441" w:type="dxa"/>
            <w:vAlign w:val="center"/>
          </w:tcPr>
          <w:p w:rsidR="00B27ABB" w:rsidRPr="00910FD1" w:rsidRDefault="00B27ABB" w:rsidP="005B1ADB">
            <w:pPr>
              <w:widowControl w:val="0"/>
              <w:adjustRightInd w:val="0"/>
              <w:snapToGrid w:val="0"/>
              <w:contextualSpacing/>
              <w:jc w:val="right"/>
              <w:rPr>
                <w:rFonts w:ascii="Times New Roman" w:hAnsi="Times New Roman" w:cs="Times New Roman"/>
                <w:b/>
              </w:rPr>
            </w:pPr>
            <w:r w:rsidRPr="00910FD1">
              <w:rPr>
                <w:rFonts w:ascii="Times New Roman" w:hAnsi="Times New Roman" w:cs="Times New Roman"/>
                <w:b/>
              </w:rPr>
              <w:t>579.552</w:t>
            </w:r>
          </w:p>
        </w:tc>
        <w:tc>
          <w:tcPr>
            <w:tcW w:w="1318" w:type="dxa"/>
            <w:vAlign w:val="center"/>
          </w:tcPr>
          <w:p w:rsidR="00B27ABB" w:rsidRPr="00910FD1" w:rsidRDefault="00B27ABB" w:rsidP="005B1ADB">
            <w:pPr>
              <w:widowControl w:val="0"/>
              <w:adjustRightInd w:val="0"/>
              <w:snapToGrid w:val="0"/>
              <w:contextualSpacing/>
              <w:jc w:val="right"/>
              <w:rPr>
                <w:rFonts w:ascii="Times New Roman" w:hAnsi="Times New Roman" w:cs="Times New Roman"/>
                <w:b/>
              </w:rPr>
            </w:pPr>
            <w:r w:rsidRPr="00910FD1">
              <w:rPr>
                <w:rFonts w:ascii="Times New Roman" w:hAnsi="Times New Roman" w:cs="Times New Roman"/>
                <w:b/>
              </w:rPr>
              <w:t>550.303</w:t>
            </w:r>
          </w:p>
        </w:tc>
        <w:tc>
          <w:tcPr>
            <w:tcW w:w="945" w:type="dxa"/>
            <w:vAlign w:val="center"/>
          </w:tcPr>
          <w:p w:rsidR="00B27ABB" w:rsidRPr="00910FD1" w:rsidRDefault="00B27ABB" w:rsidP="005B1ADB">
            <w:pPr>
              <w:widowControl w:val="0"/>
              <w:adjustRightInd w:val="0"/>
              <w:snapToGrid w:val="0"/>
              <w:contextualSpacing/>
              <w:jc w:val="center"/>
              <w:rPr>
                <w:rFonts w:ascii="Times New Roman" w:hAnsi="Times New Roman" w:cs="Times New Roman"/>
                <w:b/>
              </w:rPr>
            </w:pPr>
            <w:r w:rsidRPr="00910FD1">
              <w:rPr>
                <w:rFonts w:ascii="Times New Roman" w:hAnsi="Times New Roman" w:cs="Times New Roman"/>
                <w:b/>
              </w:rPr>
              <w:t>Turun</w:t>
            </w:r>
          </w:p>
        </w:tc>
        <w:tc>
          <w:tcPr>
            <w:tcW w:w="1101" w:type="dxa"/>
            <w:vAlign w:val="center"/>
          </w:tcPr>
          <w:p w:rsidR="00B27ABB" w:rsidRPr="00910FD1" w:rsidRDefault="00B27ABB" w:rsidP="005B1ADB">
            <w:pPr>
              <w:widowControl w:val="0"/>
              <w:adjustRightInd w:val="0"/>
              <w:snapToGrid w:val="0"/>
              <w:contextualSpacing/>
              <w:jc w:val="right"/>
              <w:rPr>
                <w:rFonts w:ascii="Times New Roman" w:hAnsi="Times New Roman" w:cs="Times New Roman"/>
                <w:b/>
              </w:rPr>
            </w:pPr>
            <w:r w:rsidRPr="00910FD1">
              <w:rPr>
                <w:rFonts w:ascii="Times New Roman" w:hAnsi="Times New Roman" w:cs="Times New Roman"/>
                <w:b/>
              </w:rPr>
              <w:t>29.249</w:t>
            </w:r>
          </w:p>
        </w:tc>
        <w:tc>
          <w:tcPr>
            <w:tcW w:w="1332" w:type="dxa"/>
            <w:vAlign w:val="center"/>
          </w:tcPr>
          <w:p w:rsidR="00B27ABB" w:rsidRPr="00910FD1" w:rsidRDefault="00B27ABB" w:rsidP="005B1ADB">
            <w:pPr>
              <w:widowControl w:val="0"/>
              <w:adjustRightInd w:val="0"/>
              <w:snapToGrid w:val="0"/>
              <w:contextualSpacing/>
              <w:jc w:val="right"/>
              <w:rPr>
                <w:rFonts w:ascii="Times New Roman" w:hAnsi="Times New Roman" w:cs="Times New Roman"/>
                <w:b/>
              </w:rPr>
            </w:pPr>
            <w:r w:rsidRPr="00910FD1">
              <w:rPr>
                <w:rFonts w:ascii="Times New Roman" w:hAnsi="Times New Roman" w:cs="Times New Roman"/>
                <w:b/>
              </w:rPr>
              <w:t>5,04 %</w:t>
            </w:r>
          </w:p>
        </w:tc>
      </w:tr>
    </w:tbl>
    <w:p w:rsidR="00C05AE5" w:rsidRPr="00910FD1" w:rsidRDefault="00C05AE5" w:rsidP="005B1ADB">
      <w:pPr>
        <w:widowControl w:val="0"/>
        <w:adjustRightInd w:val="0"/>
        <w:snapToGrid w:val="0"/>
        <w:spacing w:after="0" w:line="497" w:lineRule="auto"/>
        <w:contextualSpacing/>
        <w:rPr>
          <w:rFonts w:ascii="Times New Roman" w:eastAsia="Times New Roman" w:hAnsi="Times New Roman" w:cs="Times New Roman"/>
          <w:sz w:val="24"/>
          <w:szCs w:val="24"/>
        </w:rPr>
      </w:pPr>
      <w:r w:rsidRPr="00910FD1">
        <w:rPr>
          <w:rFonts w:ascii="Times New Roman" w:eastAsia="Times New Roman" w:hAnsi="Times New Roman" w:cs="Times New Roman"/>
          <w:sz w:val="24"/>
          <w:szCs w:val="24"/>
          <w:lang w:val="id-ID"/>
        </w:rPr>
        <w:t>Sumber: Asosiasi Industri Sepedamotor Indonesia (AISI)</w:t>
      </w:r>
    </w:p>
    <w:p w:rsidR="00B27ABB" w:rsidRPr="00910FD1" w:rsidRDefault="00EE5D1F" w:rsidP="005B1ADB">
      <w:pPr>
        <w:widowControl w:val="0"/>
        <w:adjustRightInd w:val="0"/>
        <w:snapToGrid w:val="0"/>
        <w:spacing w:after="0" w:line="468" w:lineRule="auto"/>
        <w:contextualSpacing/>
        <w:jc w:val="both"/>
        <w:rPr>
          <w:rFonts w:ascii="Times New Roman" w:hAnsi="Times New Roman" w:cs="Times New Roman"/>
          <w:sz w:val="24"/>
          <w:szCs w:val="24"/>
        </w:rPr>
      </w:pPr>
      <w:r w:rsidRPr="00910FD1">
        <w:rPr>
          <w:rFonts w:ascii="Times New Roman" w:eastAsia="Times New Roman" w:hAnsi="Times New Roman" w:cs="Times New Roman"/>
          <w:sz w:val="24"/>
          <w:szCs w:val="24"/>
        </w:rPr>
        <w:tab/>
      </w:r>
      <w:r w:rsidR="00D61043" w:rsidRPr="00910FD1">
        <w:rPr>
          <w:rFonts w:ascii="Times New Roman" w:hAnsi="Times New Roman" w:cs="Times New Roman"/>
          <w:sz w:val="24"/>
          <w:szCs w:val="24"/>
        </w:rPr>
        <w:t>Berdasarkan tabel 1.4</w:t>
      </w:r>
      <w:r w:rsidR="00B27ABB" w:rsidRPr="00910FD1">
        <w:rPr>
          <w:rFonts w:ascii="Times New Roman" w:hAnsi="Times New Roman" w:cs="Times New Roman"/>
          <w:sz w:val="24"/>
          <w:szCs w:val="24"/>
        </w:rPr>
        <w:t>, dapat disimpulkan bahwa kondisi industri sepeda motor Indonesia dari bulan oktober hingga november pada tahun 2017 mengalami penurunan sebesar 5,04%. Seluruh merek perusahaan motor yang terdaftar dalam Asosiasi Industri Sepedamotor Indonesia (AISI) mengalami penurunan pada periode tersebut. Merek perusahaan motor yang mengalami penurunan paling besar adalah Merek Suzuki dengan 41,39%, diikuti dengan merek TVS dengan 18,75%, merek Yamaha dengan 15,27%, merek Kawasaki dengan 5,76%, dan pada urutan terakhir merek Honda dengan 1,48%.</w:t>
      </w:r>
      <w:r w:rsidR="006332FB" w:rsidRPr="00910FD1">
        <w:rPr>
          <w:rFonts w:ascii="Times New Roman" w:hAnsi="Times New Roman" w:cs="Times New Roman"/>
          <w:sz w:val="24"/>
          <w:szCs w:val="24"/>
        </w:rPr>
        <w:t xml:space="preserve"> Perusahaan Suzuki dan TVS dapat disimpulkan mengalami penurunan dalam persaingan indsutri motor di Indonesia pada periode Oktober sampai dengan November Tahun 2017.</w:t>
      </w:r>
    </w:p>
    <w:p w:rsidR="00DB66CB" w:rsidRPr="00910FD1" w:rsidRDefault="006332FB" w:rsidP="005B1ADB">
      <w:pPr>
        <w:widowControl w:val="0"/>
        <w:adjustRightInd w:val="0"/>
        <w:snapToGrid w:val="0"/>
        <w:spacing w:after="0" w:line="480" w:lineRule="auto"/>
        <w:contextualSpacing/>
        <w:jc w:val="both"/>
        <w:rPr>
          <w:rFonts w:ascii="Times New Roman" w:eastAsia="Times New Roman" w:hAnsi="Times New Roman" w:cs="Times New Roman"/>
          <w:sz w:val="24"/>
          <w:szCs w:val="24"/>
        </w:rPr>
      </w:pPr>
      <w:r w:rsidRPr="00910FD1">
        <w:rPr>
          <w:rFonts w:ascii="Times New Roman" w:hAnsi="Times New Roman" w:cs="Times New Roman"/>
          <w:sz w:val="24"/>
          <w:szCs w:val="24"/>
        </w:rPr>
        <w:tab/>
        <w:t>Suatu industri dapat diidentifikasi perusahaan mana yang lebih dominan dalam suatu pasar dengan disebut sebagai pemegang pangsa pasar (</w:t>
      </w:r>
      <w:r w:rsidRPr="00910FD1">
        <w:rPr>
          <w:rFonts w:ascii="Times New Roman" w:hAnsi="Times New Roman" w:cs="Times New Roman"/>
          <w:i/>
          <w:sz w:val="24"/>
          <w:szCs w:val="24"/>
        </w:rPr>
        <w:t>market share</w:t>
      </w:r>
      <w:r w:rsidRPr="00910FD1">
        <w:rPr>
          <w:rFonts w:ascii="Times New Roman" w:hAnsi="Times New Roman" w:cs="Times New Roman"/>
          <w:sz w:val="24"/>
          <w:szCs w:val="24"/>
        </w:rPr>
        <w:t>) terbesar. Pangsa pasar merupakan suatu perbandingan volume penjualan yang dikuasai perusahaan tertentu dibandingkan dengan volume penjualan yang dikauasai oleh pesaing utama perusahaa</w:t>
      </w:r>
      <w:r w:rsidR="00DB66CB" w:rsidRPr="00910FD1">
        <w:rPr>
          <w:rFonts w:ascii="Times New Roman" w:hAnsi="Times New Roman" w:cs="Times New Roman"/>
          <w:sz w:val="24"/>
          <w:szCs w:val="24"/>
        </w:rPr>
        <w:t>nnya. Pangsa pasar</w:t>
      </w:r>
      <w:r w:rsidR="000C1CAE" w:rsidRPr="00910FD1">
        <w:rPr>
          <w:rFonts w:ascii="Times New Roman" w:hAnsi="Times New Roman" w:cs="Times New Roman"/>
          <w:sz w:val="24"/>
          <w:szCs w:val="24"/>
        </w:rPr>
        <w:t xml:space="preserve"> </w:t>
      </w:r>
      <w:r w:rsidR="00DB66CB" w:rsidRPr="00910FD1">
        <w:rPr>
          <w:rFonts w:ascii="Times New Roman" w:hAnsi="Times New Roman" w:cs="Times New Roman"/>
          <w:sz w:val="24"/>
          <w:szCs w:val="24"/>
        </w:rPr>
        <w:t xml:space="preserve">ini biasanya berwujud </w:t>
      </w:r>
      <w:r w:rsidR="00DB66CB" w:rsidRPr="00910FD1">
        <w:rPr>
          <w:rFonts w:ascii="Times New Roman" w:hAnsi="Times New Roman" w:cs="Times New Roman"/>
          <w:sz w:val="24"/>
          <w:szCs w:val="24"/>
        </w:rPr>
        <w:lastRenderedPageBreak/>
        <w:t>sebuah angka mutlak dan bukan dalam bentuk persentase. Jika besarnya pangsa pasar ini lebih besar dibandingkan satu itu artinya volume penjualan suatu perusahaan jauh lebih besar dibandingkan dengan volume penjualan pesaing pokoknya. Sebaliknya jika pangsa pasar yang dikuasai perusahaan tertentu lebih rendah dibandingkan satu, maka perusahaan tersebut diartikan sebagai perusahaan yang lemah dibanding pesaingn</w:t>
      </w:r>
      <w:r w:rsidR="00F77ABF" w:rsidRPr="00910FD1">
        <w:rPr>
          <w:rFonts w:ascii="Times New Roman" w:hAnsi="Times New Roman" w:cs="Times New Roman"/>
          <w:sz w:val="24"/>
          <w:szCs w:val="24"/>
        </w:rPr>
        <w:t>nya. Dalam penulisan ini peneliti</w:t>
      </w:r>
      <w:r w:rsidR="00DB66CB" w:rsidRPr="00910FD1">
        <w:rPr>
          <w:rFonts w:ascii="Times New Roman" w:hAnsi="Times New Roman" w:cs="Times New Roman"/>
          <w:sz w:val="24"/>
          <w:szCs w:val="24"/>
        </w:rPr>
        <w:t xml:space="preserve"> akan menjelaskan data berupa volume penjualan serta persentase mengenai pangsa pasar industri sepeda motor di Indonesia berdasarkan data dari Asosiasi Industri Sepedamotor Indonesia (AISI). </w:t>
      </w:r>
      <w:r w:rsidR="00DB66CB" w:rsidRPr="00910FD1">
        <w:rPr>
          <w:rFonts w:ascii="Times New Roman" w:eastAsia="Times New Roman" w:hAnsi="Times New Roman" w:cs="Times New Roman"/>
          <w:sz w:val="24"/>
          <w:szCs w:val="24"/>
        </w:rPr>
        <w:t>Berikut adalah data mengenai pangsa pasar keli</w:t>
      </w:r>
      <w:r w:rsidR="004E4DB6" w:rsidRPr="00910FD1">
        <w:rPr>
          <w:rFonts w:ascii="Times New Roman" w:eastAsia="Times New Roman" w:hAnsi="Times New Roman" w:cs="Times New Roman"/>
          <w:sz w:val="24"/>
          <w:szCs w:val="24"/>
        </w:rPr>
        <w:t>ma perusahaan tersebut pada bulan Oktober dan</w:t>
      </w:r>
      <w:r w:rsidR="00DB66CB" w:rsidRPr="00910FD1">
        <w:rPr>
          <w:rFonts w:ascii="Times New Roman" w:eastAsia="Times New Roman" w:hAnsi="Times New Roman" w:cs="Times New Roman"/>
          <w:sz w:val="24"/>
          <w:szCs w:val="24"/>
        </w:rPr>
        <w:t xml:space="preserve"> November Tahun 2017:</w:t>
      </w:r>
    </w:p>
    <w:p w:rsidR="00DB66CB" w:rsidRPr="00910FD1" w:rsidRDefault="00D61043" w:rsidP="005B1ADB">
      <w:pPr>
        <w:widowControl w:val="0"/>
        <w:adjustRightInd w:val="0"/>
        <w:snapToGrid w:val="0"/>
        <w:spacing w:after="0" w:line="240" w:lineRule="auto"/>
        <w:contextualSpacing/>
        <w:jc w:val="center"/>
        <w:rPr>
          <w:rFonts w:ascii="Times New Roman" w:eastAsia="Times New Roman" w:hAnsi="Times New Roman" w:cs="Times New Roman"/>
          <w:b/>
          <w:sz w:val="24"/>
          <w:szCs w:val="24"/>
          <w:lang w:val="id-ID"/>
        </w:rPr>
      </w:pPr>
      <w:r w:rsidRPr="00910FD1">
        <w:rPr>
          <w:rFonts w:ascii="Times New Roman" w:eastAsia="Times New Roman" w:hAnsi="Times New Roman" w:cs="Times New Roman"/>
          <w:b/>
          <w:sz w:val="24"/>
          <w:szCs w:val="24"/>
        </w:rPr>
        <w:t>Tabel 1.5</w:t>
      </w:r>
    </w:p>
    <w:p w:rsidR="00DB66CB" w:rsidRPr="00910FD1" w:rsidRDefault="00DB66CB" w:rsidP="005B1ADB">
      <w:pPr>
        <w:widowControl w:val="0"/>
        <w:adjustRightInd w:val="0"/>
        <w:snapToGrid w:val="0"/>
        <w:spacing w:after="0" w:line="240" w:lineRule="auto"/>
        <w:contextualSpacing/>
        <w:jc w:val="center"/>
        <w:rPr>
          <w:rFonts w:ascii="Times New Roman" w:eastAsia="Times New Roman" w:hAnsi="Times New Roman" w:cs="Times New Roman"/>
          <w:b/>
          <w:sz w:val="24"/>
          <w:szCs w:val="24"/>
        </w:rPr>
      </w:pPr>
      <w:r w:rsidRPr="00910FD1">
        <w:rPr>
          <w:rFonts w:ascii="Times New Roman" w:eastAsia="Times New Roman" w:hAnsi="Times New Roman" w:cs="Times New Roman"/>
          <w:b/>
          <w:sz w:val="24"/>
          <w:szCs w:val="24"/>
        </w:rPr>
        <w:t>Tabel Pangsa Pasar Perusahaan Sepeda Motor Anggota AISI</w:t>
      </w:r>
      <w:r w:rsidRPr="00910FD1">
        <w:rPr>
          <w:rFonts w:ascii="Times New Roman" w:eastAsia="Times New Roman" w:hAnsi="Times New Roman" w:cs="Times New Roman"/>
          <w:b/>
          <w:sz w:val="24"/>
          <w:szCs w:val="24"/>
          <w:lang w:val="id-ID"/>
        </w:rPr>
        <w:t xml:space="preserve"> </w:t>
      </w:r>
    </w:p>
    <w:p w:rsidR="00DB66CB" w:rsidRPr="00910FD1" w:rsidRDefault="00DB66CB" w:rsidP="005B1ADB">
      <w:pPr>
        <w:widowControl w:val="0"/>
        <w:adjustRightInd w:val="0"/>
        <w:snapToGrid w:val="0"/>
        <w:spacing w:after="0"/>
        <w:contextualSpacing/>
        <w:jc w:val="center"/>
        <w:rPr>
          <w:rFonts w:ascii="Times New Roman" w:eastAsia="Times New Roman" w:hAnsi="Times New Roman" w:cs="Times New Roman"/>
          <w:b/>
          <w:sz w:val="24"/>
          <w:szCs w:val="24"/>
        </w:rPr>
      </w:pPr>
      <w:r w:rsidRPr="00910FD1">
        <w:rPr>
          <w:rFonts w:ascii="Times New Roman" w:eastAsia="Times New Roman" w:hAnsi="Times New Roman" w:cs="Times New Roman"/>
          <w:b/>
          <w:sz w:val="24"/>
          <w:szCs w:val="24"/>
        </w:rPr>
        <w:t xml:space="preserve">Oktober </w:t>
      </w:r>
      <w:r w:rsidR="004E4DB6" w:rsidRPr="00910FD1">
        <w:rPr>
          <w:rFonts w:ascii="Times New Roman" w:eastAsia="Times New Roman" w:hAnsi="Times New Roman" w:cs="Times New Roman"/>
          <w:b/>
          <w:sz w:val="24"/>
          <w:szCs w:val="24"/>
        </w:rPr>
        <w:t>dan</w:t>
      </w:r>
      <w:r w:rsidRPr="00910FD1">
        <w:rPr>
          <w:rFonts w:ascii="Times New Roman" w:eastAsia="Times New Roman" w:hAnsi="Times New Roman" w:cs="Times New Roman"/>
          <w:b/>
          <w:sz w:val="24"/>
          <w:szCs w:val="24"/>
        </w:rPr>
        <w:t xml:space="preserve"> November </w:t>
      </w:r>
      <w:r w:rsidRPr="00910FD1">
        <w:rPr>
          <w:rFonts w:ascii="Times New Roman" w:eastAsia="Times New Roman" w:hAnsi="Times New Roman" w:cs="Times New Roman"/>
          <w:b/>
          <w:sz w:val="24"/>
          <w:szCs w:val="24"/>
          <w:lang w:val="id-ID"/>
        </w:rPr>
        <w:t>201</w:t>
      </w:r>
      <w:r w:rsidRPr="00910FD1">
        <w:rPr>
          <w:rFonts w:ascii="Times New Roman" w:eastAsia="Times New Roman" w:hAnsi="Times New Roman" w:cs="Times New Roman"/>
          <w:b/>
          <w:sz w:val="24"/>
          <w:szCs w:val="24"/>
        </w:rPr>
        <w:t>7</w:t>
      </w:r>
    </w:p>
    <w:tbl>
      <w:tblPr>
        <w:tblStyle w:val="TableGrid"/>
        <w:tblW w:w="7937" w:type="dxa"/>
        <w:tblInd w:w="108" w:type="dxa"/>
        <w:tblLayout w:type="fixed"/>
        <w:tblLook w:val="04A0" w:firstRow="1" w:lastRow="0" w:firstColumn="1" w:lastColumn="0" w:noHBand="0" w:noVBand="1"/>
      </w:tblPr>
      <w:tblGrid>
        <w:gridCol w:w="567"/>
        <w:gridCol w:w="1043"/>
        <w:gridCol w:w="1225"/>
        <w:gridCol w:w="993"/>
        <w:gridCol w:w="1422"/>
        <w:gridCol w:w="1064"/>
        <w:gridCol w:w="755"/>
        <w:gridCol w:w="868"/>
      </w:tblGrid>
      <w:tr w:rsidR="00910FD1" w:rsidRPr="00910FD1" w:rsidTr="000445D1">
        <w:trPr>
          <w:trHeight w:val="935"/>
        </w:trPr>
        <w:tc>
          <w:tcPr>
            <w:tcW w:w="567" w:type="dxa"/>
            <w:shd w:val="clear" w:color="auto" w:fill="F2F2F2" w:themeFill="background1" w:themeFillShade="F2"/>
            <w:vAlign w:val="center"/>
          </w:tcPr>
          <w:p w:rsidR="00DB66CB" w:rsidRPr="00910FD1" w:rsidRDefault="00DB66CB" w:rsidP="005B1ADB">
            <w:pPr>
              <w:widowControl w:val="0"/>
              <w:adjustRightInd w:val="0"/>
              <w:snapToGrid w:val="0"/>
              <w:contextualSpacing/>
              <w:jc w:val="center"/>
              <w:rPr>
                <w:rFonts w:ascii="Times New Roman" w:hAnsi="Times New Roman" w:cs="Times New Roman"/>
                <w:b/>
                <w:sz w:val="20"/>
                <w:szCs w:val="20"/>
              </w:rPr>
            </w:pPr>
            <w:r w:rsidRPr="00910FD1">
              <w:rPr>
                <w:rFonts w:ascii="Times New Roman" w:hAnsi="Times New Roman" w:cs="Times New Roman"/>
                <w:b/>
                <w:sz w:val="20"/>
                <w:szCs w:val="20"/>
              </w:rPr>
              <w:t>No.</w:t>
            </w:r>
          </w:p>
        </w:tc>
        <w:tc>
          <w:tcPr>
            <w:tcW w:w="1043" w:type="dxa"/>
            <w:shd w:val="clear" w:color="auto" w:fill="F2F2F2" w:themeFill="background1" w:themeFillShade="F2"/>
            <w:vAlign w:val="center"/>
          </w:tcPr>
          <w:p w:rsidR="00DB66CB" w:rsidRPr="00910FD1" w:rsidRDefault="00DB66CB" w:rsidP="005B1ADB">
            <w:pPr>
              <w:widowControl w:val="0"/>
              <w:adjustRightInd w:val="0"/>
              <w:snapToGrid w:val="0"/>
              <w:contextualSpacing/>
              <w:jc w:val="center"/>
              <w:rPr>
                <w:rFonts w:ascii="Times New Roman" w:hAnsi="Times New Roman" w:cs="Times New Roman"/>
                <w:b/>
                <w:sz w:val="20"/>
                <w:szCs w:val="20"/>
              </w:rPr>
            </w:pPr>
            <w:r w:rsidRPr="00910FD1">
              <w:rPr>
                <w:rFonts w:ascii="Times New Roman" w:hAnsi="Times New Roman" w:cs="Times New Roman"/>
                <w:b/>
                <w:sz w:val="20"/>
                <w:szCs w:val="20"/>
              </w:rPr>
              <w:t>Merek</w:t>
            </w:r>
          </w:p>
        </w:tc>
        <w:tc>
          <w:tcPr>
            <w:tcW w:w="1225" w:type="dxa"/>
            <w:shd w:val="clear" w:color="auto" w:fill="F2F2F2" w:themeFill="background1" w:themeFillShade="F2"/>
            <w:vAlign w:val="center"/>
          </w:tcPr>
          <w:p w:rsidR="00DB66CB" w:rsidRPr="00910FD1" w:rsidRDefault="00DB66CB" w:rsidP="005B1ADB">
            <w:pPr>
              <w:widowControl w:val="0"/>
              <w:adjustRightInd w:val="0"/>
              <w:snapToGrid w:val="0"/>
              <w:contextualSpacing/>
              <w:jc w:val="center"/>
              <w:rPr>
                <w:rFonts w:ascii="Times New Roman" w:hAnsi="Times New Roman" w:cs="Times New Roman"/>
                <w:b/>
                <w:sz w:val="20"/>
                <w:szCs w:val="20"/>
              </w:rPr>
            </w:pPr>
            <w:r w:rsidRPr="00910FD1">
              <w:rPr>
                <w:rFonts w:ascii="Times New Roman" w:hAnsi="Times New Roman" w:cs="Times New Roman"/>
                <w:b/>
                <w:sz w:val="20"/>
                <w:szCs w:val="20"/>
              </w:rPr>
              <w:t>Penjualan Oktober 2017 (Unit)</w:t>
            </w:r>
          </w:p>
        </w:tc>
        <w:tc>
          <w:tcPr>
            <w:tcW w:w="993" w:type="dxa"/>
            <w:shd w:val="clear" w:color="auto" w:fill="F2F2F2" w:themeFill="background1" w:themeFillShade="F2"/>
            <w:vAlign w:val="center"/>
          </w:tcPr>
          <w:p w:rsidR="00DB66CB" w:rsidRPr="00910FD1" w:rsidRDefault="00DB66CB" w:rsidP="005B1ADB">
            <w:pPr>
              <w:widowControl w:val="0"/>
              <w:adjustRightInd w:val="0"/>
              <w:snapToGrid w:val="0"/>
              <w:contextualSpacing/>
              <w:jc w:val="center"/>
              <w:rPr>
                <w:rFonts w:ascii="Times New Roman" w:hAnsi="Times New Roman" w:cs="Times New Roman"/>
                <w:b/>
                <w:sz w:val="20"/>
                <w:szCs w:val="20"/>
              </w:rPr>
            </w:pPr>
            <w:r w:rsidRPr="00910FD1">
              <w:rPr>
                <w:rFonts w:ascii="Times New Roman" w:hAnsi="Times New Roman" w:cs="Times New Roman"/>
                <w:b/>
                <w:sz w:val="20"/>
                <w:szCs w:val="20"/>
              </w:rPr>
              <w:t>Market Share (%)</w:t>
            </w:r>
          </w:p>
        </w:tc>
        <w:tc>
          <w:tcPr>
            <w:tcW w:w="1422" w:type="dxa"/>
            <w:shd w:val="clear" w:color="auto" w:fill="F2F2F2" w:themeFill="background1" w:themeFillShade="F2"/>
            <w:vAlign w:val="center"/>
          </w:tcPr>
          <w:p w:rsidR="00DB66CB" w:rsidRPr="00910FD1" w:rsidRDefault="00DB66CB" w:rsidP="005B1ADB">
            <w:pPr>
              <w:widowControl w:val="0"/>
              <w:adjustRightInd w:val="0"/>
              <w:snapToGrid w:val="0"/>
              <w:contextualSpacing/>
              <w:jc w:val="center"/>
              <w:rPr>
                <w:rFonts w:ascii="Times New Roman" w:hAnsi="Times New Roman" w:cs="Times New Roman"/>
                <w:b/>
                <w:sz w:val="20"/>
                <w:szCs w:val="20"/>
              </w:rPr>
            </w:pPr>
            <w:r w:rsidRPr="00910FD1">
              <w:rPr>
                <w:rFonts w:ascii="Times New Roman" w:hAnsi="Times New Roman" w:cs="Times New Roman"/>
                <w:b/>
                <w:sz w:val="20"/>
                <w:szCs w:val="20"/>
              </w:rPr>
              <w:t>Penjualan November 2017 (Unit)</w:t>
            </w:r>
          </w:p>
        </w:tc>
        <w:tc>
          <w:tcPr>
            <w:tcW w:w="1064" w:type="dxa"/>
            <w:shd w:val="clear" w:color="auto" w:fill="F2F2F2" w:themeFill="background1" w:themeFillShade="F2"/>
            <w:vAlign w:val="center"/>
          </w:tcPr>
          <w:p w:rsidR="00DB66CB" w:rsidRPr="00910FD1" w:rsidRDefault="00DB66CB" w:rsidP="005B1ADB">
            <w:pPr>
              <w:widowControl w:val="0"/>
              <w:adjustRightInd w:val="0"/>
              <w:snapToGrid w:val="0"/>
              <w:contextualSpacing/>
              <w:jc w:val="center"/>
              <w:rPr>
                <w:rFonts w:ascii="Times New Roman" w:hAnsi="Times New Roman" w:cs="Times New Roman"/>
                <w:b/>
                <w:sz w:val="20"/>
                <w:szCs w:val="20"/>
              </w:rPr>
            </w:pPr>
            <w:r w:rsidRPr="00910FD1">
              <w:rPr>
                <w:rFonts w:ascii="Times New Roman" w:hAnsi="Times New Roman" w:cs="Times New Roman"/>
                <w:b/>
                <w:sz w:val="20"/>
                <w:szCs w:val="20"/>
              </w:rPr>
              <w:t>Market Share (%)</w:t>
            </w:r>
          </w:p>
        </w:tc>
        <w:tc>
          <w:tcPr>
            <w:tcW w:w="755" w:type="dxa"/>
            <w:shd w:val="clear" w:color="auto" w:fill="F2F2F2" w:themeFill="background1" w:themeFillShade="F2"/>
            <w:vAlign w:val="center"/>
          </w:tcPr>
          <w:p w:rsidR="00DB66CB" w:rsidRPr="00910FD1" w:rsidRDefault="00DB66CB" w:rsidP="005B1ADB">
            <w:pPr>
              <w:widowControl w:val="0"/>
              <w:adjustRightInd w:val="0"/>
              <w:snapToGrid w:val="0"/>
              <w:contextualSpacing/>
              <w:jc w:val="center"/>
              <w:rPr>
                <w:rFonts w:ascii="Times New Roman" w:hAnsi="Times New Roman" w:cs="Times New Roman"/>
                <w:b/>
                <w:sz w:val="20"/>
                <w:szCs w:val="20"/>
              </w:rPr>
            </w:pPr>
            <w:r w:rsidRPr="00910FD1">
              <w:rPr>
                <w:rFonts w:ascii="Times New Roman" w:hAnsi="Times New Roman" w:cs="Times New Roman"/>
                <w:b/>
                <w:sz w:val="20"/>
                <w:szCs w:val="20"/>
              </w:rPr>
              <w:t>Status</w:t>
            </w:r>
          </w:p>
        </w:tc>
        <w:tc>
          <w:tcPr>
            <w:tcW w:w="868" w:type="dxa"/>
            <w:shd w:val="clear" w:color="auto" w:fill="F2F2F2" w:themeFill="background1" w:themeFillShade="F2"/>
            <w:vAlign w:val="center"/>
          </w:tcPr>
          <w:p w:rsidR="00DB66CB" w:rsidRPr="00910FD1" w:rsidRDefault="00DB66CB" w:rsidP="005B1ADB">
            <w:pPr>
              <w:widowControl w:val="0"/>
              <w:adjustRightInd w:val="0"/>
              <w:snapToGrid w:val="0"/>
              <w:contextualSpacing/>
              <w:jc w:val="center"/>
              <w:rPr>
                <w:rFonts w:ascii="Times New Roman" w:hAnsi="Times New Roman" w:cs="Times New Roman"/>
                <w:b/>
                <w:sz w:val="20"/>
                <w:szCs w:val="20"/>
              </w:rPr>
            </w:pPr>
            <w:r w:rsidRPr="00910FD1">
              <w:rPr>
                <w:rFonts w:ascii="Times New Roman" w:hAnsi="Times New Roman" w:cs="Times New Roman"/>
                <w:b/>
                <w:sz w:val="20"/>
                <w:szCs w:val="20"/>
              </w:rPr>
              <w:t>Selisih</w:t>
            </w:r>
          </w:p>
        </w:tc>
      </w:tr>
      <w:tr w:rsidR="00910FD1" w:rsidRPr="00910FD1" w:rsidTr="00FA11B6">
        <w:trPr>
          <w:trHeight w:val="482"/>
        </w:trPr>
        <w:tc>
          <w:tcPr>
            <w:tcW w:w="567" w:type="dxa"/>
            <w:vAlign w:val="center"/>
          </w:tcPr>
          <w:p w:rsidR="00DB66CB" w:rsidRPr="00910FD1" w:rsidRDefault="00DB66CB" w:rsidP="005B1ADB">
            <w:pPr>
              <w:widowControl w:val="0"/>
              <w:adjustRightInd w:val="0"/>
              <w:snapToGrid w:val="0"/>
              <w:contextualSpacing/>
              <w:jc w:val="center"/>
              <w:rPr>
                <w:rFonts w:ascii="Times New Roman" w:hAnsi="Times New Roman" w:cs="Times New Roman"/>
                <w:sz w:val="20"/>
                <w:szCs w:val="20"/>
              </w:rPr>
            </w:pPr>
            <w:r w:rsidRPr="00910FD1">
              <w:rPr>
                <w:rFonts w:ascii="Times New Roman" w:hAnsi="Times New Roman" w:cs="Times New Roman"/>
                <w:sz w:val="20"/>
                <w:szCs w:val="20"/>
              </w:rPr>
              <w:t>1</w:t>
            </w:r>
          </w:p>
        </w:tc>
        <w:tc>
          <w:tcPr>
            <w:tcW w:w="1043" w:type="dxa"/>
            <w:vAlign w:val="center"/>
          </w:tcPr>
          <w:p w:rsidR="00DB66CB" w:rsidRPr="00910FD1" w:rsidRDefault="00DB66CB" w:rsidP="005B1ADB">
            <w:pPr>
              <w:widowControl w:val="0"/>
              <w:adjustRightInd w:val="0"/>
              <w:snapToGrid w:val="0"/>
              <w:contextualSpacing/>
              <w:rPr>
                <w:rFonts w:ascii="Times New Roman" w:hAnsi="Times New Roman" w:cs="Times New Roman"/>
                <w:sz w:val="20"/>
                <w:szCs w:val="20"/>
              </w:rPr>
            </w:pPr>
            <w:r w:rsidRPr="00910FD1">
              <w:rPr>
                <w:rFonts w:ascii="Times New Roman" w:hAnsi="Times New Roman" w:cs="Times New Roman"/>
                <w:sz w:val="20"/>
                <w:szCs w:val="20"/>
              </w:rPr>
              <w:t>Honda</w:t>
            </w:r>
          </w:p>
        </w:tc>
        <w:tc>
          <w:tcPr>
            <w:tcW w:w="1225" w:type="dxa"/>
            <w:vAlign w:val="center"/>
          </w:tcPr>
          <w:p w:rsidR="00DB66CB" w:rsidRPr="00910FD1" w:rsidRDefault="00DB66CB" w:rsidP="005B1ADB">
            <w:pPr>
              <w:widowControl w:val="0"/>
              <w:adjustRightInd w:val="0"/>
              <w:snapToGrid w:val="0"/>
              <w:contextualSpacing/>
              <w:jc w:val="right"/>
              <w:rPr>
                <w:rFonts w:ascii="Times New Roman" w:hAnsi="Times New Roman" w:cs="Times New Roman"/>
                <w:sz w:val="20"/>
                <w:szCs w:val="20"/>
              </w:rPr>
            </w:pPr>
            <w:r w:rsidRPr="00910FD1">
              <w:rPr>
                <w:rFonts w:ascii="Times New Roman" w:hAnsi="Times New Roman" w:cs="Times New Roman"/>
                <w:sz w:val="20"/>
                <w:szCs w:val="20"/>
              </w:rPr>
              <w:t>436.974</w:t>
            </w:r>
          </w:p>
        </w:tc>
        <w:tc>
          <w:tcPr>
            <w:tcW w:w="993" w:type="dxa"/>
            <w:vAlign w:val="center"/>
          </w:tcPr>
          <w:p w:rsidR="00DB66CB" w:rsidRPr="00910FD1" w:rsidRDefault="00DB66CB" w:rsidP="005B1ADB">
            <w:pPr>
              <w:widowControl w:val="0"/>
              <w:adjustRightInd w:val="0"/>
              <w:snapToGrid w:val="0"/>
              <w:contextualSpacing/>
              <w:jc w:val="right"/>
              <w:rPr>
                <w:rFonts w:ascii="Times New Roman" w:hAnsi="Times New Roman" w:cs="Times New Roman"/>
                <w:sz w:val="20"/>
                <w:szCs w:val="20"/>
              </w:rPr>
            </w:pPr>
            <w:r w:rsidRPr="00910FD1">
              <w:rPr>
                <w:rFonts w:ascii="Times New Roman" w:hAnsi="Times New Roman" w:cs="Times New Roman"/>
                <w:sz w:val="20"/>
                <w:szCs w:val="20"/>
              </w:rPr>
              <w:t>75,40 %</w:t>
            </w:r>
          </w:p>
        </w:tc>
        <w:tc>
          <w:tcPr>
            <w:tcW w:w="1422" w:type="dxa"/>
            <w:vAlign w:val="center"/>
          </w:tcPr>
          <w:p w:rsidR="00DB66CB" w:rsidRPr="00910FD1" w:rsidRDefault="00DB66CB" w:rsidP="005B1ADB">
            <w:pPr>
              <w:widowControl w:val="0"/>
              <w:adjustRightInd w:val="0"/>
              <w:snapToGrid w:val="0"/>
              <w:contextualSpacing/>
              <w:jc w:val="right"/>
              <w:rPr>
                <w:rFonts w:ascii="Times New Roman" w:hAnsi="Times New Roman" w:cs="Times New Roman"/>
                <w:sz w:val="20"/>
                <w:szCs w:val="20"/>
              </w:rPr>
            </w:pPr>
            <w:r w:rsidRPr="00910FD1">
              <w:rPr>
                <w:rFonts w:ascii="Times New Roman" w:hAnsi="Times New Roman" w:cs="Times New Roman"/>
                <w:sz w:val="20"/>
                <w:szCs w:val="20"/>
              </w:rPr>
              <w:t>430.487</w:t>
            </w:r>
          </w:p>
        </w:tc>
        <w:tc>
          <w:tcPr>
            <w:tcW w:w="1064" w:type="dxa"/>
            <w:vAlign w:val="center"/>
          </w:tcPr>
          <w:p w:rsidR="00DB66CB" w:rsidRPr="00910FD1" w:rsidRDefault="00DB66CB" w:rsidP="005B1ADB">
            <w:pPr>
              <w:widowControl w:val="0"/>
              <w:adjustRightInd w:val="0"/>
              <w:snapToGrid w:val="0"/>
              <w:contextualSpacing/>
              <w:jc w:val="right"/>
              <w:rPr>
                <w:rFonts w:ascii="Times New Roman" w:hAnsi="Times New Roman" w:cs="Times New Roman"/>
                <w:sz w:val="20"/>
                <w:szCs w:val="20"/>
              </w:rPr>
            </w:pPr>
            <w:r w:rsidRPr="00910FD1">
              <w:rPr>
                <w:rFonts w:ascii="Times New Roman" w:hAnsi="Times New Roman" w:cs="Times New Roman"/>
                <w:sz w:val="20"/>
                <w:szCs w:val="20"/>
              </w:rPr>
              <w:t>78,23 %</w:t>
            </w:r>
          </w:p>
        </w:tc>
        <w:tc>
          <w:tcPr>
            <w:tcW w:w="755" w:type="dxa"/>
            <w:vAlign w:val="center"/>
          </w:tcPr>
          <w:p w:rsidR="00DB66CB" w:rsidRPr="00910FD1" w:rsidRDefault="00DB66CB" w:rsidP="005B1ADB">
            <w:pPr>
              <w:widowControl w:val="0"/>
              <w:adjustRightInd w:val="0"/>
              <w:snapToGrid w:val="0"/>
              <w:contextualSpacing/>
              <w:jc w:val="center"/>
              <w:rPr>
                <w:rFonts w:ascii="Times New Roman" w:hAnsi="Times New Roman" w:cs="Times New Roman"/>
                <w:sz w:val="20"/>
                <w:szCs w:val="20"/>
              </w:rPr>
            </w:pPr>
            <w:r w:rsidRPr="00910FD1">
              <w:rPr>
                <w:rFonts w:ascii="Times New Roman" w:hAnsi="Times New Roman" w:cs="Times New Roman"/>
                <w:sz w:val="20"/>
                <w:szCs w:val="20"/>
              </w:rPr>
              <w:t>Naik</w:t>
            </w:r>
          </w:p>
        </w:tc>
        <w:tc>
          <w:tcPr>
            <w:tcW w:w="868" w:type="dxa"/>
            <w:vAlign w:val="center"/>
          </w:tcPr>
          <w:p w:rsidR="00DB66CB" w:rsidRPr="00910FD1" w:rsidRDefault="00DB66CB" w:rsidP="005B1ADB">
            <w:pPr>
              <w:widowControl w:val="0"/>
              <w:adjustRightInd w:val="0"/>
              <w:snapToGrid w:val="0"/>
              <w:contextualSpacing/>
              <w:jc w:val="right"/>
              <w:rPr>
                <w:rFonts w:ascii="Times New Roman" w:hAnsi="Times New Roman" w:cs="Times New Roman"/>
                <w:sz w:val="20"/>
                <w:szCs w:val="20"/>
              </w:rPr>
            </w:pPr>
            <w:r w:rsidRPr="00910FD1">
              <w:rPr>
                <w:rFonts w:ascii="Times New Roman" w:hAnsi="Times New Roman" w:cs="Times New Roman"/>
                <w:sz w:val="20"/>
                <w:szCs w:val="20"/>
              </w:rPr>
              <w:t>2,83 %</w:t>
            </w:r>
          </w:p>
        </w:tc>
      </w:tr>
      <w:tr w:rsidR="00910FD1" w:rsidRPr="00910FD1" w:rsidTr="00FA11B6">
        <w:trPr>
          <w:trHeight w:val="482"/>
        </w:trPr>
        <w:tc>
          <w:tcPr>
            <w:tcW w:w="567" w:type="dxa"/>
            <w:vAlign w:val="center"/>
          </w:tcPr>
          <w:p w:rsidR="00DB66CB" w:rsidRPr="00910FD1" w:rsidRDefault="00DB66CB" w:rsidP="005B1ADB">
            <w:pPr>
              <w:widowControl w:val="0"/>
              <w:adjustRightInd w:val="0"/>
              <w:snapToGrid w:val="0"/>
              <w:contextualSpacing/>
              <w:jc w:val="center"/>
              <w:rPr>
                <w:rFonts w:ascii="Times New Roman" w:hAnsi="Times New Roman" w:cs="Times New Roman"/>
                <w:sz w:val="20"/>
                <w:szCs w:val="20"/>
              </w:rPr>
            </w:pPr>
            <w:r w:rsidRPr="00910FD1">
              <w:rPr>
                <w:rFonts w:ascii="Times New Roman" w:hAnsi="Times New Roman" w:cs="Times New Roman"/>
                <w:sz w:val="20"/>
                <w:szCs w:val="20"/>
              </w:rPr>
              <w:t>2</w:t>
            </w:r>
          </w:p>
        </w:tc>
        <w:tc>
          <w:tcPr>
            <w:tcW w:w="1043" w:type="dxa"/>
            <w:vAlign w:val="center"/>
          </w:tcPr>
          <w:p w:rsidR="00DB66CB" w:rsidRPr="00910FD1" w:rsidRDefault="00DB66CB" w:rsidP="005B1ADB">
            <w:pPr>
              <w:widowControl w:val="0"/>
              <w:adjustRightInd w:val="0"/>
              <w:snapToGrid w:val="0"/>
              <w:contextualSpacing/>
              <w:rPr>
                <w:rFonts w:ascii="Times New Roman" w:hAnsi="Times New Roman" w:cs="Times New Roman"/>
                <w:sz w:val="20"/>
                <w:szCs w:val="20"/>
              </w:rPr>
            </w:pPr>
            <w:r w:rsidRPr="00910FD1">
              <w:rPr>
                <w:rFonts w:ascii="Times New Roman" w:hAnsi="Times New Roman" w:cs="Times New Roman"/>
                <w:sz w:val="20"/>
                <w:szCs w:val="20"/>
              </w:rPr>
              <w:t>Yamaha</w:t>
            </w:r>
          </w:p>
        </w:tc>
        <w:tc>
          <w:tcPr>
            <w:tcW w:w="1225" w:type="dxa"/>
            <w:vAlign w:val="center"/>
          </w:tcPr>
          <w:p w:rsidR="00DB66CB" w:rsidRPr="00910FD1" w:rsidRDefault="00DB66CB" w:rsidP="005B1ADB">
            <w:pPr>
              <w:widowControl w:val="0"/>
              <w:adjustRightInd w:val="0"/>
              <w:snapToGrid w:val="0"/>
              <w:contextualSpacing/>
              <w:jc w:val="right"/>
              <w:rPr>
                <w:rFonts w:ascii="Times New Roman" w:hAnsi="Times New Roman" w:cs="Times New Roman"/>
                <w:sz w:val="20"/>
                <w:szCs w:val="20"/>
              </w:rPr>
            </w:pPr>
            <w:r w:rsidRPr="00910FD1">
              <w:rPr>
                <w:rFonts w:ascii="Times New Roman" w:hAnsi="Times New Roman" w:cs="Times New Roman"/>
                <w:sz w:val="20"/>
                <w:szCs w:val="20"/>
              </w:rPr>
              <w:t>129.636</w:t>
            </w:r>
          </w:p>
        </w:tc>
        <w:tc>
          <w:tcPr>
            <w:tcW w:w="993" w:type="dxa"/>
            <w:vAlign w:val="center"/>
          </w:tcPr>
          <w:p w:rsidR="00DB66CB" w:rsidRPr="00910FD1" w:rsidRDefault="00DB66CB" w:rsidP="005B1ADB">
            <w:pPr>
              <w:widowControl w:val="0"/>
              <w:adjustRightInd w:val="0"/>
              <w:snapToGrid w:val="0"/>
              <w:contextualSpacing/>
              <w:jc w:val="right"/>
              <w:rPr>
                <w:rFonts w:ascii="Times New Roman" w:hAnsi="Times New Roman" w:cs="Times New Roman"/>
                <w:sz w:val="20"/>
                <w:szCs w:val="20"/>
              </w:rPr>
            </w:pPr>
            <w:r w:rsidRPr="00910FD1">
              <w:rPr>
                <w:rFonts w:ascii="Times New Roman" w:hAnsi="Times New Roman" w:cs="Times New Roman"/>
                <w:sz w:val="20"/>
                <w:szCs w:val="20"/>
              </w:rPr>
              <w:t>22,37 %</w:t>
            </w:r>
          </w:p>
        </w:tc>
        <w:tc>
          <w:tcPr>
            <w:tcW w:w="1422" w:type="dxa"/>
            <w:vAlign w:val="center"/>
          </w:tcPr>
          <w:p w:rsidR="00DB66CB" w:rsidRPr="00910FD1" w:rsidRDefault="00DB66CB" w:rsidP="005B1ADB">
            <w:pPr>
              <w:widowControl w:val="0"/>
              <w:adjustRightInd w:val="0"/>
              <w:snapToGrid w:val="0"/>
              <w:contextualSpacing/>
              <w:jc w:val="right"/>
              <w:rPr>
                <w:rFonts w:ascii="Times New Roman" w:hAnsi="Times New Roman" w:cs="Times New Roman"/>
                <w:sz w:val="20"/>
                <w:szCs w:val="20"/>
              </w:rPr>
            </w:pPr>
            <w:r w:rsidRPr="00910FD1">
              <w:rPr>
                <w:rFonts w:ascii="Times New Roman" w:hAnsi="Times New Roman" w:cs="Times New Roman"/>
                <w:sz w:val="20"/>
                <w:szCs w:val="20"/>
              </w:rPr>
              <w:t>109.834</w:t>
            </w:r>
          </w:p>
        </w:tc>
        <w:tc>
          <w:tcPr>
            <w:tcW w:w="1064" w:type="dxa"/>
            <w:vAlign w:val="center"/>
          </w:tcPr>
          <w:p w:rsidR="00DB66CB" w:rsidRPr="00910FD1" w:rsidRDefault="00DB66CB" w:rsidP="005B1ADB">
            <w:pPr>
              <w:widowControl w:val="0"/>
              <w:adjustRightInd w:val="0"/>
              <w:snapToGrid w:val="0"/>
              <w:contextualSpacing/>
              <w:jc w:val="right"/>
              <w:rPr>
                <w:rFonts w:ascii="Times New Roman" w:hAnsi="Times New Roman" w:cs="Times New Roman"/>
                <w:sz w:val="20"/>
                <w:szCs w:val="20"/>
              </w:rPr>
            </w:pPr>
            <w:r w:rsidRPr="00910FD1">
              <w:rPr>
                <w:rFonts w:ascii="Times New Roman" w:hAnsi="Times New Roman" w:cs="Times New Roman"/>
                <w:sz w:val="20"/>
                <w:szCs w:val="20"/>
              </w:rPr>
              <w:t>19,96 %</w:t>
            </w:r>
          </w:p>
        </w:tc>
        <w:tc>
          <w:tcPr>
            <w:tcW w:w="755" w:type="dxa"/>
            <w:vAlign w:val="center"/>
          </w:tcPr>
          <w:p w:rsidR="00DB66CB" w:rsidRPr="00910FD1" w:rsidRDefault="00DB66CB" w:rsidP="005B1ADB">
            <w:pPr>
              <w:widowControl w:val="0"/>
              <w:adjustRightInd w:val="0"/>
              <w:snapToGrid w:val="0"/>
              <w:contextualSpacing/>
              <w:jc w:val="center"/>
              <w:rPr>
                <w:rFonts w:ascii="Times New Roman" w:hAnsi="Times New Roman" w:cs="Times New Roman"/>
                <w:sz w:val="20"/>
                <w:szCs w:val="20"/>
              </w:rPr>
            </w:pPr>
            <w:r w:rsidRPr="00910FD1">
              <w:rPr>
                <w:rFonts w:ascii="Times New Roman" w:hAnsi="Times New Roman" w:cs="Times New Roman"/>
                <w:sz w:val="20"/>
                <w:szCs w:val="20"/>
              </w:rPr>
              <w:t>Turun</w:t>
            </w:r>
          </w:p>
        </w:tc>
        <w:tc>
          <w:tcPr>
            <w:tcW w:w="868" w:type="dxa"/>
            <w:vAlign w:val="center"/>
          </w:tcPr>
          <w:p w:rsidR="00DB66CB" w:rsidRPr="00910FD1" w:rsidRDefault="00DB66CB" w:rsidP="005B1ADB">
            <w:pPr>
              <w:widowControl w:val="0"/>
              <w:adjustRightInd w:val="0"/>
              <w:snapToGrid w:val="0"/>
              <w:contextualSpacing/>
              <w:jc w:val="right"/>
              <w:rPr>
                <w:rFonts w:ascii="Times New Roman" w:hAnsi="Times New Roman" w:cs="Times New Roman"/>
                <w:sz w:val="20"/>
                <w:szCs w:val="20"/>
              </w:rPr>
            </w:pPr>
            <w:r w:rsidRPr="00910FD1">
              <w:rPr>
                <w:rFonts w:ascii="Times New Roman" w:hAnsi="Times New Roman" w:cs="Times New Roman"/>
                <w:sz w:val="20"/>
                <w:szCs w:val="20"/>
              </w:rPr>
              <w:t>2,41 %</w:t>
            </w:r>
          </w:p>
        </w:tc>
      </w:tr>
      <w:tr w:rsidR="00910FD1" w:rsidRPr="00910FD1" w:rsidTr="00FA11B6">
        <w:trPr>
          <w:trHeight w:val="482"/>
        </w:trPr>
        <w:tc>
          <w:tcPr>
            <w:tcW w:w="567" w:type="dxa"/>
            <w:vAlign w:val="center"/>
          </w:tcPr>
          <w:p w:rsidR="00DB66CB" w:rsidRPr="00910FD1" w:rsidRDefault="00DB66CB" w:rsidP="005B1ADB">
            <w:pPr>
              <w:widowControl w:val="0"/>
              <w:adjustRightInd w:val="0"/>
              <w:snapToGrid w:val="0"/>
              <w:contextualSpacing/>
              <w:jc w:val="center"/>
              <w:rPr>
                <w:rFonts w:ascii="Times New Roman" w:hAnsi="Times New Roman" w:cs="Times New Roman"/>
                <w:sz w:val="20"/>
                <w:szCs w:val="20"/>
              </w:rPr>
            </w:pPr>
            <w:r w:rsidRPr="00910FD1">
              <w:rPr>
                <w:rFonts w:ascii="Times New Roman" w:hAnsi="Times New Roman" w:cs="Times New Roman"/>
                <w:sz w:val="20"/>
                <w:szCs w:val="20"/>
              </w:rPr>
              <w:t>3</w:t>
            </w:r>
          </w:p>
        </w:tc>
        <w:tc>
          <w:tcPr>
            <w:tcW w:w="1043" w:type="dxa"/>
            <w:vAlign w:val="center"/>
          </w:tcPr>
          <w:p w:rsidR="00DB66CB" w:rsidRPr="00910FD1" w:rsidRDefault="00DB66CB" w:rsidP="005B1ADB">
            <w:pPr>
              <w:widowControl w:val="0"/>
              <w:adjustRightInd w:val="0"/>
              <w:snapToGrid w:val="0"/>
              <w:contextualSpacing/>
              <w:rPr>
                <w:rFonts w:ascii="Times New Roman" w:hAnsi="Times New Roman" w:cs="Times New Roman"/>
                <w:sz w:val="20"/>
                <w:szCs w:val="20"/>
              </w:rPr>
            </w:pPr>
            <w:r w:rsidRPr="00910FD1">
              <w:rPr>
                <w:rFonts w:ascii="Times New Roman" w:hAnsi="Times New Roman" w:cs="Times New Roman"/>
                <w:sz w:val="20"/>
                <w:szCs w:val="20"/>
              </w:rPr>
              <w:t>Kawasaki</w:t>
            </w:r>
          </w:p>
        </w:tc>
        <w:tc>
          <w:tcPr>
            <w:tcW w:w="1225" w:type="dxa"/>
            <w:vAlign w:val="center"/>
          </w:tcPr>
          <w:p w:rsidR="00DB66CB" w:rsidRPr="00910FD1" w:rsidRDefault="00DB66CB" w:rsidP="005B1ADB">
            <w:pPr>
              <w:widowControl w:val="0"/>
              <w:adjustRightInd w:val="0"/>
              <w:snapToGrid w:val="0"/>
              <w:contextualSpacing/>
              <w:jc w:val="right"/>
              <w:rPr>
                <w:rFonts w:ascii="Times New Roman" w:hAnsi="Times New Roman" w:cs="Times New Roman"/>
                <w:sz w:val="20"/>
                <w:szCs w:val="20"/>
              </w:rPr>
            </w:pPr>
            <w:r w:rsidRPr="00910FD1">
              <w:rPr>
                <w:rFonts w:ascii="Times New Roman" w:hAnsi="Times New Roman" w:cs="Times New Roman"/>
                <w:sz w:val="20"/>
                <w:szCs w:val="20"/>
              </w:rPr>
              <w:t>6.658</w:t>
            </w:r>
          </w:p>
        </w:tc>
        <w:tc>
          <w:tcPr>
            <w:tcW w:w="993" w:type="dxa"/>
            <w:vAlign w:val="center"/>
          </w:tcPr>
          <w:p w:rsidR="00DB66CB" w:rsidRPr="00910FD1" w:rsidRDefault="00DB66CB" w:rsidP="005B1ADB">
            <w:pPr>
              <w:widowControl w:val="0"/>
              <w:adjustRightInd w:val="0"/>
              <w:snapToGrid w:val="0"/>
              <w:contextualSpacing/>
              <w:jc w:val="right"/>
              <w:rPr>
                <w:rFonts w:ascii="Times New Roman" w:hAnsi="Times New Roman" w:cs="Times New Roman"/>
                <w:sz w:val="20"/>
                <w:szCs w:val="20"/>
              </w:rPr>
            </w:pPr>
            <w:r w:rsidRPr="00910FD1">
              <w:rPr>
                <w:rFonts w:ascii="Times New Roman" w:hAnsi="Times New Roman" w:cs="Times New Roman"/>
                <w:sz w:val="20"/>
                <w:szCs w:val="20"/>
              </w:rPr>
              <w:t>1,15 %</w:t>
            </w:r>
          </w:p>
        </w:tc>
        <w:tc>
          <w:tcPr>
            <w:tcW w:w="1422" w:type="dxa"/>
            <w:vAlign w:val="center"/>
          </w:tcPr>
          <w:p w:rsidR="00DB66CB" w:rsidRPr="00910FD1" w:rsidRDefault="00DB66CB" w:rsidP="005B1ADB">
            <w:pPr>
              <w:widowControl w:val="0"/>
              <w:adjustRightInd w:val="0"/>
              <w:snapToGrid w:val="0"/>
              <w:contextualSpacing/>
              <w:jc w:val="right"/>
              <w:rPr>
                <w:rFonts w:ascii="Times New Roman" w:hAnsi="Times New Roman" w:cs="Times New Roman"/>
                <w:sz w:val="20"/>
                <w:szCs w:val="20"/>
              </w:rPr>
            </w:pPr>
            <w:r w:rsidRPr="00910FD1">
              <w:rPr>
                <w:rFonts w:ascii="Times New Roman" w:hAnsi="Times New Roman" w:cs="Times New Roman"/>
                <w:sz w:val="20"/>
                <w:szCs w:val="20"/>
              </w:rPr>
              <w:t>6.274</w:t>
            </w:r>
          </w:p>
        </w:tc>
        <w:tc>
          <w:tcPr>
            <w:tcW w:w="1064" w:type="dxa"/>
            <w:vAlign w:val="center"/>
          </w:tcPr>
          <w:p w:rsidR="00DB66CB" w:rsidRPr="00910FD1" w:rsidRDefault="00DB66CB" w:rsidP="005B1ADB">
            <w:pPr>
              <w:widowControl w:val="0"/>
              <w:adjustRightInd w:val="0"/>
              <w:snapToGrid w:val="0"/>
              <w:contextualSpacing/>
              <w:jc w:val="right"/>
              <w:rPr>
                <w:rFonts w:ascii="Times New Roman" w:hAnsi="Times New Roman" w:cs="Times New Roman"/>
                <w:sz w:val="20"/>
                <w:szCs w:val="20"/>
              </w:rPr>
            </w:pPr>
            <w:r w:rsidRPr="00910FD1">
              <w:rPr>
                <w:rFonts w:ascii="Times New Roman" w:hAnsi="Times New Roman" w:cs="Times New Roman"/>
                <w:sz w:val="20"/>
                <w:szCs w:val="20"/>
              </w:rPr>
              <w:t>1,13 %</w:t>
            </w:r>
          </w:p>
        </w:tc>
        <w:tc>
          <w:tcPr>
            <w:tcW w:w="755" w:type="dxa"/>
            <w:vAlign w:val="center"/>
          </w:tcPr>
          <w:p w:rsidR="00DB66CB" w:rsidRPr="00910FD1" w:rsidRDefault="00DB66CB" w:rsidP="005B1ADB">
            <w:pPr>
              <w:widowControl w:val="0"/>
              <w:adjustRightInd w:val="0"/>
              <w:snapToGrid w:val="0"/>
              <w:contextualSpacing/>
              <w:jc w:val="center"/>
              <w:rPr>
                <w:rFonts w:ascii="Times New Roman" w:hAnsi="Times New Roman" w:cs="Times New Roman"/>
                <w:sz w:val="20"/>
                <w:szCs w:val="20"/>
              </w:rPr>
            </w:pPr>
            <w:r w:rsidRPr="00910FD1">
              <w:rPr>
                <w:rFonts w:ascii="Times New Roman" w:hAnsi="Times New Roman" w:cs="Times New Roman"/>
                <w:sz w:val="20"/>
                <w:szCs w:val="20"/>
              </w:rPr>
              <w:t>Turun</w:t>
            </w:r>
          </w:p>
        </w:tc>
        <w:tc>
          <w:tcPr>
            <w:tcW w:w="868" w:type="dxa"/>
            <w:vAlign w:val="center"/>
          </w:tcPr>
          <w:p w:rsidR="00DB66CB" w:rsidRPr="00910FD1" w:rsidRDefault="00DB66CB" w:rsidP="005B1ADB">
            <w:pPr>
              <w:widowControl w:val="0"/>
              <w:adjustRightInd w:val="0"/>
              <w:snapToGrid w:val="0"/>
              <w:contextualSpacing/>
              <w:jc w:val="right"/>
              <w:rPr>
                <w:rFonts w:ascii="Times New Roman" w:hAnsi="Times New Roman" w:cs="Times New Roman"/>
                <w:sz w:val="20"/>
                <w:szCs w:val="20"/>
              </w:rPr>
            </w:pPr>
            <w:r w:rsidRPr="00910FD1">
              <w:rPr>
                <w:rFonts w:ascii="Times New Roman" w:hAnsi="Times New Roman" w:cs="Times New Roman"/>
                <w:sz w:val="20"/>
                <w:szCs w:val="20"/>
              </w:rPr>
              <w:t>0,02 %</w:t>
            </w:r>
          </w:p>
        </w:tc>
      </w:tr>
      <w:tr w:rsidR="00910FD1" w:rsidRPr="00910FD1" w:rsidTr="00FA11B6">
        <w:trPr>
          <w:trHeight w:val="482"/>
        </w:trPr>
        <w:tc>
          <w:tcPr>
            <w:tcW w:w="567" w:type="dxa"/>
            <w:vAlign w:val="center"/>
          </w:tcPr>
          <w:p w:rsidR="00DB66CB" w:rsidRPr="00910FD1" w:rsidRDefault="00DB66CB" w:rsidP="005B1ADB">
            <w:pPr>
              <w:widowControl w:val="0"/>
              <w:adjustRightInd w:val="0"/>
              <w:snapToGrid w:val="0"/>
              <w:contextualSpacing/>
              <w:jc w:val="center"/>
              <w:rPr>
                <w:rFonts w:ascii="Times New Roman" w:hAnsi="Times New Roman" w:cs="Times New Roman"/>
                <w:sz w:val="20"/>
                <w:szCs w:val="20"/>
              </w:rPr>
            </w:pPr>
            <w:r w:rsidRPr="00910FD1">
              <w:rPr>
                <w:rFonts w:ascii="Times New Roman" w:hAnsi="Times New Roman" w:cs="Times New Roman"/>
                <w:sz w:val="20"/>
                <w:szCs w:val="20"/>
              </w:rPr>
              <w:t>4</w:t>
            </w:r>
          </w:p>
        </w:tc>
        <w:tc>
          <w:tcPr>
            <w:tcW w:w="1043" w:type="dxa"/>
            <w:vAlign w:val="center"/>
          </w:tcPr>
          <w:p w:rsidR="00DB66CB" w:rsidRPr="00910FD1" w:rsidRDefault="00DB66CB" w:rsidP="005B1ADB">
            <w:pPr>
              <w:widowControl w:val="0"/>
              <w:adjustRightInd w:val="0"/>
              <w:snapToGrid w:val="0"/>
              <w:contextualSpacing/>
              <w:rPr>
                <w:rFonts w:ascii="Times New Roman" w:hAnsi="Times New Roman" w:cs="Times New Roman"/>
                <w:sz w:val="20"/>
                <w:szCs w:val="20"/>
              </w:rPr>
            </w:pPr>
            <w:r w:rsidRPr="00910FD1">
              <w:rPr>
                <w:rFonts w:ascii="Times New Roman" w:hAnsi="Times New Roman" w:cs="Times New Roman"/>
                <w:sz w:val="20"/>
                <w:szCs w:val="20"/>
              </w:rPr>
              <w:t>Suzuki</w:t>
            </w:r>
          </w:p>
        </w:tc>
        <w:tc>
          <w:tcPr>
            <w:tcW w:w="1225" w:type="dxa"/>
            <w:vAlign w:val="center"/>
          </w:tcPr>
          <w:p w:rsidR="00DB66CB" w:rsidRPr="00910FD1" w:rsidRDefault="00DB66CB" w:rsidP="005B1ADB">
            <w:pPr>
              <w:widowControl w:val="0"/>
              <w:adjustRightInd w:val="0"/>
              <w:snapToGrid w:val="0"/>
              <w:contextualSpacing/>
              <w:jc w:val="right"/>
              <w:rPr>
                <w:rFonts w:ascii="Times New Roman" w:hAnsi="Times New Roman" w:cs="Times New Roman"/>
                <w:sz w:val="20"/>
                <w:szCs w:val="20"/>
              </w:rPr>
            </w:pPr>
            <w:r w:rsidRPr="00910FD1">
              <w:rPr>
                <w:rFonts w:ascii="Times New Roman" w:hAnsi="Times New Roman" w:cs="Times New Roman"/>
                <w:sz w:val="20"/>
                <w:szCs w:val="20"/>
              </w:rPr>
              <w:t>6.172</w:t>
            </w:r>
          </w:p>
        </w:tc>
        <w:tc>
          <w:tcPr>
            <w:tcW w:w="993" w:type="dxa"/>
            <w:vAlign w:val="center"/>
          </w:tcPr>
          <w:p w:rsidR="00DB66CB" w:rsidRPr="00910FD1" w:rsidRDefault="00DB66CB" w:rsidP="005B1ADB">
            <w:pPr>
              <w:widowControl w:val="0"/>
              <w:adjustRightInd w:val="0"/>
              <w:snapToGrid w:val="0"/>
              <w:contextualSpacing/>
              <w:jc w:val="right"/>
              <w:rPr>
                <w:rFonts w:ascii="Times New Roman" w:hAnsi="Times New Roman" w:cs="Times New Roman"/>
                <w:sz w:val="20"/>
                <w:szCs w:val="20"/>
              </w:rPr>
            </w:pPr>
            <w:r w:rsidRPr="00910FD1">
              <w:rPr>
                <w:rFonts w:ascii="Times New Roman" w:hAnsi="Times New Roman" w:cs="Times New Roman"/>
                <w:sz w:val="20"/>
                <w:szCs w:val="20"/>
              </w:rPr>
              <w:t>1,06 %</w:t>
            </w:r>
          </w:p>
        </w:tc>
        <w:tc>
          <w:tcPr>
            <w:tcW w:w="1422" w:type="dxa"/>
            <w:vAlign w:val="center"/>
          </w:tcPr>
          <w:p w:rsidR="00DB66CB" w:rsidRPr="00910FD1" w:rsidRDefault="00DB66CB" w:rsidP="005B1ADB">
            <w:pPr>
              <w:widowControl w:val="0"/>
              <w:adjustRightInd w:val="0"/>
              <w:snapToGrid w:val="0"/>
              <w:contextualSpacing/>
              <w:jc w:val="right"/>
              <w:rPr>
                <w:rFonts w:ascii="Times New Roman" w:hAnsi="Times New Roman" w:cs="Times New Roman"/>
                <w:sz w:val="20"/>
                <w:szCs w:val="20"/>
              </w:rPr>
            </w:pPr>
            <w:r w:rsidRPr="00910FD1">
              <w:rPr>
                <w:rFonts w:ascii="Times New Roman" w:hAnsi="Times New Roman" w:cs="Times New Roman"/>
                <w:sz w:val="20"/>
                <w:szCs w:val="20"/>
              </w:rPr>
              <w:t>3.617</w:t>
            </w:r>
          </w:p>
        </w:tc>
        <w:tc>
          <w:tcPr>
            <w:tcW w:w="1064" w:type="dxa"/>
            <w:vAlign w:val="center"/>
          </w:tcPr>
          <w:p w:rsidR="00DB66CB" w:rsidRPr="00910FD1" w:rsidRDefault="00DB66CB" w:rsidP="005B1ADB">
            <w:pPr>
              <w:widowControl w:val="0"/>
              <w:adjustRightInd w:val="0"/>
              <w:snapToGrid w:val="0"/>
              <w:contextualSpacing/>
              <w:jc w:val="right"/>
              <w:rPr>
                <w:rFonts w:ascii="Times New Roman" w:hAnsi="Times New Roman" w:cs="Times New Roman"/>
                <w:sz w:val="20"/>
                <w:szCs w:val="20"/>
              </w:rPr>
            </w:pPr>
            <w:r w:rsidRPr="00910FD1">
              <w:rPr>
                <w:rFonts w:ascii="Times New Roman" w:hAnsi="Times New Roman" w:cs="Times New Roman"/>
                <w:sz w:val="20"/>
                <w:szCs w:val="20"/>
              </w:rPr>
              <w:t>0,67 %</w:t>
            </w:r>
          </w:p>
        </w:tc>
        <w:tc>
          <w:tcPr>
            <w:tcW w:w="755" w:type="dxa"/>
            <w:vAlign w:val="center"/>
          </w:tcPr>
          <w:p w:rsidR="00DB66CB" w:rsidRPr="00910FD1" w:rsidRDefault="00DB66CB" w:rsidP="005B1ADB">
            <w:pPr>
              <w:widowControl w:val="0"/>
              <w:adjustRightInd w:val="0"/>
              <w:snapToGrid w:val="0"/>
              <w:contextualSpacing/>
              <w:jc w:val="center"/>
              <w:rPr>
                <w:rFonts w:ascii="Times New Roman" w:hAnsi="Times New Roman" w:cs="Times New Roman"/>
                <w:sz w:val="20"/>
                <w:szCs w:val="20"/>
              </w:rPr>
            </w:pPr>
            <w:r w:rsidRPr="00910FD1">
              <w:rPr>
                <w:rFonts w:ascii="Times New Roman" w:hAnsi="Times New Roman" w:cs="Times New Roman"/>
                <w:sz w:val="20"/>
                <w:szCs w:val="20"/>
              </w:rPr>
              <w:t>Turun</w:t>
            </w:r>
          </w:p>
        </w:tc>
        <w:tc>
          <w:tcPr>
            <w:tcW w:w="868" w:type="dxa"/>
            <w:vAlign w:val="center"/>
          </w:tcPr>
          <w:p w:rsidR="00DB66CB" w:rsidRPr="00910FD1" w:rsidRDefault="00DB66CB" w:rsidP="005B1ADB">
            <w:pPr>
              <w:widowControl w:val="0"/>
              <w:adjustRightInd w:val="0"/>
              <w:snapToGrid w:val="0"/>
              <w:contextualSpacing/>
              <w:jc w:val="right"/>
              <w:rPr>
                <w:rFonts w:ascii="Times New Roman" w:hAnsi="Times New Roman" w:cs="Times New Roman"/>
                <w:sz w:val="20"/>
                <w:szCs w:val="20"/>
              </w:rPr>
            </w:pPr>
            <w:r w:rsidRPr="00910FD1">
              <w:rPr>
                <w:rFonts w:ascii="Times New Roman" w:hAnsi="Times New Roman" w:cs="Times New Roman"/>
                <w:sz w:val="20"/>
                <w:szCs w:val="20"/>
              </w:rPr>
              <w:t>0,39 %</w:t>
            </w:r>
          </w:p>
        </w:tc>
      </w:tr>
      <w:tr w:rsidR="00910FD1" w:rsidRPr="00910FD1" w:rsidTr="00FA11B6">
        <w:trPr>
          <w:trHeight w:val="482"/>
        </w:trPr>
        <w:tc>
          <w:tcPr>
            <w:tcW w:w="567" w:type="dxa"/>
            <w:vAlign w:val="center"/>
          </w:tcPr>
          <w:p w:rsidR="00DB66CB" w:rsidRPr="00910FD1" w:rsidRDefault="00DB66CB" w:rsidP="005B1ADB">
            <w:pPr>
              <w:widowControl w:val="0"/>
              <w:adjustRightInd w:val="0"/>
              <w:snapToGrid w:val="0"/>
              <w:contextualSpacing/>
              <w:jc w:val="center"/>
              <w:rPr>
                <w:rFonts w:ascii="Times New Roman" w:hAnsi="Times New Roman" w:cs="Times New Roman"/>
                <w:sz w:val="20"/>
                <w:szCs w:val="20"/>
              </w:rPr>
            </w:pPr>
            <w:r w:rsidRPr="00910FD1">
              <w:rPr>
                <w:rFonts w:ascii="Times New Roman" w:hAnsi="Times New Roman" w:cs="Times New Roman"/>
                <w:sz w:val="20"/>
                <w:szCs w:val="20"/>
              </w:rPr>
              <w:t>5</w:t>
            </w:r>
          </w:p>
        </w:tc>
        <w:tc>
          <w:tcPr>
            <w:tcW w:w="1043" w:type="dxa"/>
            <w:vAlign w:val="center"/>
          </w:tcPr>
          <w:p w:rsidR="00DB66CB" w:rsidRPr="00910FD1" w:rsidRDefault="00DB66CB" w:rsidP="005B1ADB">
            <w:pPr>
              <w:widowControl w:val="0"/>
              <w:adjustRightInd w:val="0"/>
              <w:snapToGrid w:val="0"/>
              <w:contextualSpacing/>
              <w:rPr>
                <w:rFonts w:ascii="Times New Roman" w:hAnsi="Times New Roman" w:cs="Times New Roman"/>
                <w:sz w:val="20"/>
                <w:szCs w:val="20"/>
              </w:rPr>
            </w:pPr>
            <w:r w:rsidRPr="00910FD1">
              <w:rPr>
                <w:rFonts w:ascii="Times New Roman" w:hAnsi="Times New Roman" w:cs="Times New Roman"/>
                <w:sz w:val="20"/>
                <w:szCs w:val="20"/>
              </w:rPr>
              <w:t>TVS</w:t>
            </w:r>
          </w:p>
        </w:tc>
        <w:tc>
          <w:tcPr>
            <w:tcW w:w="1225" w:type="dxa"/>
            <w:vAlign w:val="center"/>
          </w:tcPr>
          <w:p w:rsidR="00DB66CB" w:rsidRPr="00910FD1" w:rsidRDefault="00DB66CB" w:rsidP="005B1ADB">
            <w:pPr>
              <w:widowControl w:val="0"/>
              <w:adjustRightInd w:val="0"/>
              <w:snapToGrid w:val="0"/>
              <w:contextualSpacing/>
              <w:jc w:val="right"/>
              <w:rPr>
                <w:rFonts w:ascii="Times New Roman" w:hAnsi="Times New Roman" w:cs="Times New Roman"/>
                <w:sz w:val="20"/>
                <w:szCs w:val="20"/>
              </w:rPr>
            </w:pPr>
            <w:r w:rsidRPr="00910FD1">
              <w:rPr>
                <w:rFonts w:ascii="Times New Roman" w:hAnsi="Times New Roman" w:cs="Times New Roman"/>
                <w:sz w:val="20"/>
                <w:szCs w:val="20"/>
              </w:rPr>
              <w:t>112</w:t>
            </w:r>
          </w:p>
        </w:tc>
        <w:tc>
          <w:tcPr>
            <w:tcW w:w="993" w:type="dxa"/>
            <w:vAlign w:val="center"/>
          </w:tcPr>
          <w:p w:rsidR="00DB66CB" w:rsidRPr="00910FD1" w:rsidRDefault="00DB66CB" w:rsidP="005B1ADB">
            <w:pPr>
              <w:widowControl w:val="0"/>
              <w:adjustRightInd w:val="0"/>
              <w:snapToGrid w:val="0"/>
              <w:contextualSpacing/>
              <w:jc w:val="right"/>
              <w:rPr>
                <w:rFonts w:ascii="Times New Roman" w:hAnsi="Times New Roman" w:cs="Times New Roman"/>
                <w:sz w:val="20"/>
                <w:szCs w:val="20"/>
              </w:rPr>
            </w:pPr>
            <w:r w:rsidRPr="00910FD1">
              <w:rPr>
                <w:rFonts w:ascii="Times New Roman" w:hAnsi="Times New Roman" w:cs="Times New Roman"/>
                <w:sz w:val="20"/>
                <w:szCs w:val="20"/>
              </w:rPr>
              <w:t>0,02 %</w:t>
            </w:r>
          </w:p>
        </w:tc>
        <w:tc>
          <w:tcPr>
            <w:tcW w:w="1422" w:type="dxa"/>
            <w:vAlign w:val="center"/>
          </w:tcPr>
          <w:p w:rsidR="00DB66CB" w:rsidRPr="00910FD1" w:rsidRDefault="00DB66CB" w:rsidP="005B1ADB">
            <w:pPr>
              <w:widowControl w:val="0"/>
              <w:adjustRightInd w:val="0"/>
              <w:snapToGrid w:val="0"/>
              <w:contextualSpacing/>
              <w:jc w:val="right"/>
              <w:rPr>
                <w:rFonts w:ascii="Times New Roman" w:hAnsi="Times New Roman" w:cs="Times New Roman"/>
                <w:sz w:val="20"/>
                <w:szCs w:val="20"/>
              </w:rPr>
            </w:pPr>
            <w:r w:rsidRPr="00910FD1">
              <w:rPr>
                <w:rFonts w:ascii="Times New Roman" w:hAnsi="Times New Roman" w:cs="Times New Roman"/>
                <w:sz w:val="20"/>
                <w:szCs w:val="20"/>
              </w:rPr>
              <w:t>91</w:t>
            </w:r>
          </w:p>
        </w:tc>
        <w:tc>
          <w:tcPr>
            <w:tcW w:w="1064" w:type="dxa"/>
            <w:vAlign w:val="center"/>
          </w:tcPr>
          <w:p w:rsidR="00DB66CB" w:rsidRPr="00910FD1" w:rsidRDefault="00DB66CB" w:rsidP="005B1ADB">
            <w:pPr>
              <w:widowControl w:val="0"/>
              <w:adjustRightInd w:val="0"/>
              <w:snapToGrid w:val="0"/>
              <w:contextualSpacing/>
              <w:jc w:val="right"/>
              <w:rPr>
                <w:rFonts w:ascii="Times New Roman" w:hAnsi="Times New Roman" w:cs="Times New Roman"/>
                <w:sz w:val="20"/>
                <w:szCs w:val="20"/>
              </w:rPr>
            </w:pPr>
            <w:r w:rsidRPr="00910FD1">
              <w:rPr>
                <w:rFonts w:ascii="Times New Roman" w:hAnsi="Times New Roman" w:cs="Times New Roman"/>
                <w:sz w:val="20"/>
                <w:szCs w:val="20"/>
              </w:rPr>
              <w:t>0,01 %</w:t>
            </w:r>
          </w:p>
        </w:tc>
        <w:tc>
          <w:tcPr>
            <w:tcW w:w="755" w:type="dxa"/>
            <w:vAlign w:val="center"/>
          </w:tcPr>
          <w:p w:rsidR="00DB66CB" w:rsidRPr="00910FD1" w:rsidRDefault="00DB66CB" w:rsidP="005B1ADB">
            <w:pPr>
              <w:widowControl w:val="0"/>
              <w:adjustRightInd w:val="0"/>
              <w:snapToGrid w:val="0"/>
              <w:contextualSpacing/>
              <w:jc w:val="center"/>
              <w:rPr>
                <w:rFonts w:ascii="Times New Roman" w:hAnsi="Times New Roman" w:cs="Times New Roman"/>
                <w:sz w:val="20"/>
                <w:szCs w:val="20"/>
              </w:rPr>
            </w:pPr>
            <w:r w:rsidRPr="00910FD1">
              <w:rPr>
                <w:rFonts w:ascii="Times New Roman" w:hAnsi="Times New Roman" w:cs="Times New Roman"/>
                <w:sz w:val="20"/>
                <w:szCs w:val="20"/>
              </w:rPr>
              <w:t>Turun</w:t>
            </w:r>
          </w:p>
        </w:tc>
        <w:tc>
          <w:tcPr>
            <w:tcW w:w="868" w:type="dxa"/>
            <w:vAlign w:val="center"/>
          </w:tcPr>
          <w:p w:rsidR="00DB66CB" w:rsidRPr="00910FD1" w:rsidRDefault="00DB66CB" w:rsidP="005B1ADB">
            <w:pPr>
              <w:widowControl w:val="0"/>
              <w:adjustRightInd w:val="0"/>
              <w:snapToGrid w:val="0"/>
              <w:contextualSpacing/>
              <w:jc w:val="right"/>
              <w:rPr>
                <w:rFonts w:ascii="Times New Roman" w:hAnsi="Times New Roman" w:cs="Times New Roman"/>
                <w:sz w:val="20"/>
                <w:szCs w:val="20"/>
              </w:rPr>
            </w:pPr>
            <w:r w:rsidRPr="00910FD1">
              <w:rPr>
                <w:rFonts w:ascii="Times New Roman" w:hAnsi="Times New Roman" w:cs="Times New Roman"/>
                <w:sz w:val="20"/>
                <w:szCs w:val="20"/>
              </w:rPr>
              <w:t>0,01 %</w:t>
            </w:r>
          </w:p>
        </w:tc>
      </w:tr>
      <w:tr w:rsidR="00910FD1" w:rsidRPr="00910FD1" w:rsidTr="00FA11B6">
        <w:trPr>
          <w:trHeight w:val="567"/>
        </w:trPr>
        <w:tc>
          <w:tcPr>
            <w:tcW w:w="1610" w:type="dxa"/>
            <w:gridSpan w:val="2"/>
            <w:vAlign w:val="center"/>
          </w:tcPr>
          <w:p w:rsidR="00DB66CB" w:rsidRPr="00910FD1" w:rsidRDefault="00DB66CB" w:rsidP="005B1ADB">
            <w:pPr>
              <w:widowControl w:val="0"/>
              <w:adjustRightInd w:val="0"/>
              <w:snapToGrid w:val="0"/>
              <w:contextualSpacing/>
              <w:jc w:val="center"/>
              <w:rPr>
                <w:rFonts w:ascii="Times New Roman" w:hAnsi="Times New Roman" w:cs="Times New Roman"/>
                <w:b/>
                <w:sz w:val="20"/>
                <w:szCs w:val="20"/>
              </w:rPr>
            </w:pPr>
            <w:r w:rsidRPr="00910FD1">
              <w:rPr>
                <w:rFonts w:ascii="Times New Roman" w:hAnsi="Times New Roman" w:cs="Times New Roman"/>
                <w:b/>
                <w:sz w:val="20"/>
                <w:szCs w:val="20"/>
              </w:rPr>
              <w:t>Total</w:t>
            </w:r>
          </w:p>
        </w:tc>
        <w:tc>
          <w:tcPr>
            <w:tcW w:w="1225" w:type="dxa"/>
            <w:vAlign w:val="center"/>
          </w:tcPr>
          <w:p w:rsidR="00DB66CB" w:rsidRPr="00910FD1" w:rsidRDefault="00DB66CB" w:rsidP="005B1ADB">
            <w:pPr>
              <w:widowControl w:val="0"/>
              <w:adjustRightInd w:val="0"/>
              <w:snapToGrid w:val="0"/>
              <w:contextualSpacing/>
              <w:jc w:val="right"/>
              <w:rPr>
                <w:rFonts w:ascii="Times New Roman" w:hAnsi="Times New Roman" w:cs="Times New Roman"/>
                <w:b/>
                <w:sz w:val="20"/>
                <w:szCs w:val="20"/>
              </w:rPr>
            </w:pPr>
            <w:r w:rsidRPr="00910FD1">
              <w:rPr>
                <w:rFonts w:ascii="Times New Roman" w:hAnsi="Times New Roman" w:cs="Times New Roman"/>
                <w:b/>
                <w:sz w:val="20"/>
                <w:szCs w:val="20"/>
              </w:rPr>
              <w:t>579.552</w:t>
            </w:r>
          </w:p>
        </w:tc>
        <w:tc>
          <w:tcPr>
            <w:tcW w:w="993" w:type="dxa"/>
            <w:vAlign w:val="center"/>
          </w:tcPr>
          <w:p w:rsidR="00DB66CB" w:rsidRPr="00910FD1" w:rsidRDefault="00DB66CB" w:rsidP="005B1ADB">
            <w:pPr>
              <w:widowControl w:val="0"/>
              <w:adjustRightInd w:val="0"/>
              <w:snapToGrid w:val="0"/>
              <w:contextualSpacing/>
              <w:jc w:val="right"/>
              <w:rPr>
                <w:rFonts w:ascii="Times New Roman" w:hAnsi="Times New Roman" w:cs="Times New Roman"/>
                <w:b/>
                <w:sz w:val="20"/>
                <w:szCs w:val="20"/>
              </w:rPr>
            </w:pPr>
            <w:r w:rsidRPr="00910FD1">
              <w:rPr>
                <w:rFonts w:ascii="Times New Roman" w:hAnsi="Times New Roman" w:cs="Times New Roman"/>
                <w:b/>
                <w:sz w:val="20"/>
                <w:szCs w:val="20"/>
              </w:rPr>
              <w:t>100 %</w:t>
            </w:r>
          </w:p>
        </w:tc>
        <w:tc>
          <w:tcPr>
            <w:tcW w:w="1422" w:type="dxa"/>
            <w:vAlign w:val="center"/>
          </w:tcPr>
          <w:p w:rsidR="00DB66CB" w:rsidRPr="00910FD1" w:rsidRDefault="00DB66CB" w:rsidP="005B1ADB">
            <w:pPr>
              <w:widowControl w:val="0"/>
              <w:adjustRightInd w:val="0"/>
              <w:snapToGrid w:val="0"/>
              <w:contextualSpacing/>
              <w:jc w:val="right"/>
              <w:rPr>
                <w:rFonts w:ascii="Times New Roman" w:hAnsi="Times New Roman" w:cs="Times New Roman"/>
                <w:b/>
                <w:sz w:val="20"/>
                <w:szCs w:val="20"/>
              </w:rPr>
            </w:pPr>
            <w:r w:rsidRPr="00910FD1">
              <w:rPr>
                <w:rFonts w:ascii="Times New Roman" w:hAnsi="Times New Roman" w:cs="Times New Roman"/>
                <w:b/>
                <w:sz w:val="20"/>
                <w:szCs w:val="20"/>
              </w:rPr>
              <w:t>550.303</w:t>
            </w:r>
          </w:p>
        </w:tc>
        <w:tc>
          <w:tcPr>
            <w:tcW w:w="1064" w:type="dxa"/>
            <w:vAlign w:val="center"/>
          </w:tcPr>
          <w:p w:rsidR="00DB66CB" w:rsidRPr="00910FD1" w:rsidRDefault="00DB66CB" w:rsidP="005B1ADB">
            <w:pPr>
              <w:widowControl w:val="0"/>
              <w:adjustRightInd w:val="0"/>
              <w:snapToGrid w:val="0"/>
              <w:contextualSpacing/>
              <w:jc w:val="right"/>
              <w:rPr>
                <w:rFonts w:ascii="Times New Roman" w:hAnsi="Times New Roman" w:cs="Times New Roman"/>
                <w:b/>
                <w:sz w:val="20"/>
                <w:szCs w:val="20"/>
              </w:rPr>
            </w:pPr>
            <w:r w:rsidRPr="00910FD1">
              <w:rPr>
                <w:rFonts w:ascii="Times New Roman" w:hAnsi="Times New Roman" w:cs="Times New Roman"/>
                <w:b/>
                <w:sz w:val="20"/>
                <w:szCs w:val="20"/>
              </w:rPr>
              <w:t>100 %</w:t>
            </w:r>
          </w:p>
        </w:tc>
        <w:tc>
          <w:tcPr>
            <w:tcW w:w="755" w:type="dxa"/>
          </w:tcPr>
          <w:p w:rsidR="00DB66CB" w:rsidRPr="00910FD1" w:rsidRDefault="00DB66CB" w:rsidP="005B1ADB">
            <w:pPr>
              <w:widowControl w:val="0"/>
              <w:adjustRightInd w:val="0"/>
              <w:snapToGrid w:val="0"/>
              <w:contextualSpacing/>
              <w:jc w:val="center"/>
              <w:rPr>
                <w:rFonts w:ascii="Times New Roman" w:hAnsi="Times New Roman" w:cs="Times New Roman"/>
                <w:b/>
                <w:sz w:val="20"/>
                <w:szCs w:val="20"/>
              </w:rPr>
            </w:pPr>
          </w:p>
        </w:tc>
        <w:tc>
          <w:tcPr>
            <w:tcW w:w="868" w:type="dxa"/>
          </w:tcPr>
          <w:p w:rsidR="00DB66CB" w:rsidRPr="00910FD1" w:rsidRDefault="00DB66CB" w:rsidP="005B1ADB">
            <w:pPr>
              <w:widowControl w:val="0"/>
              <w:adjustRightInd w:val="0"/>
              <w:snapToGrid w:val="0"/>
              <w:contextualSpacing/>
              <w:rPr>
                <w:rFonts w:ascii="Times New Roman" w:hAnsi="Times New Roman" w:cs="Times New Roman"/>
                <w:b/>
                <w:sz w:val="20"/>
                <w:szCs w:val="20"/>
              </w:rPr>
            </w:pPr>
          </w:p>
        </w:tc>
      </w:tr>
    </w:tbl>
    <w:p w:rsidR="001E2F6A" w:rsidRPr="00910FD1" w:rsidRDefault="00DB66CB" w:rsidP="005B1ADB">
      <w:pPr>
        <w:widowControl w:val="0"/>
        <w:adjustRightInd w:val="0"/>
        <w:snapToGrid w:val="0"/>
        <w:spacing w:after="0" w:line="480" w:lineRule="auto"/>
        <w:contextualSpacing/>
        <w:jc w:val="both"/>
        <w:rPr>
          <w:rFonts w:ascii="Times New Roman" w:eastAsia="Times New Roman" w:hAnsi="Times New Roman" w:cs="Times New Roman"/>
          <w:sz w:val="24"/>
          <w:szCs w:val="24"/>
        </w:rPr>
      </w:pPr>
      <w:r w:rsidRPr="00910FD1">
        <w:rPr>
          <w:rFonts w:ascii="Times New Roman" w:eastAsia="Times New Roman" w:hAnsi="Times New Roman" w:cs="Times New Roman"/>
          <w:sz w:val="24"/>
          <w:szCs w:val="24"/>
          <w:lang w:val="id-ID"/>
        </w:rPr>
        <w:t>Sumber: Asosiasi Industri Sepedamotor Indonesia (AISI)</w:t>
      </w:r>
    </w:p>
    <w:p w:rsidR="004E4DB6" w:rsidRPr="00910FD1" w:rsidRDefault="00DB66CB" w:rsidP="005B1ADB">
      <w:pPr>
        <w:widowControl w:val="0"/>
        <w:adjustRightInd w:val="0"/>
        <w:snapToGrid w:val="0"/>
        <w:spacing w:after="0" w:line="480" w:lineRule="auto"/>
        <w:contextualSpacing/>
        <w:jc w:val="both"/>
        <w:rPr>
          <w:rFonts w:ascii="Times New Roman" w:eastAsia="Times New Roman" w:hAnsi="Times New Roman" w:cs="Times New Roman"/>
          <w:sz w:val="24"/>
          <w:szCs w:val="24"/>
        </w:rPr>
      </w:pPr>
      <w:r w:rsidRPr="00910FD1">
        <w:rPr>
          <w:rFonts w:ascii="Times New Roman" w:eastAsia="Times New Roman" w:hAnsi="Times New Roman" w:cs="Times New Roman"/>
          <w:sz w:val="24"/>
          <w:szCs w:val="24"/>
        </w:rPr>
        <w:tab/>
      </w:r>
      <w:r w:rsidR="00596A83" w:rsidRPr="00910FD1">
        <w:rPr>
          <w:rFonts w:ascii="Times New Roman" w:eastAsia="Times New Roman" w:hAnsi="Times New Roman" w:cs="Times New Roman"/>
          <w:sz w:val="24"/>
          <w:szCs w:val="24"/>
        </w:rPr>
        <w:t>Berdasarkan tabel 1.4</w:t>
      </w:r>
      <w:r w:rsidR="00715711" w:rsidRPr="00910FD1">
        <w:rPr>
          <w:rFonts w:ascii="Times New Roman" w:eastAsia="Times New Roman" w:hAnsi="Times New Roman" w:cs="Times New Roman"/>
          <w:sz w:val="24"/>
          <w:szCs w:val="24"/>
        </w:rPr>
        <w:t>, dapat disimpulkan bahwa perusahaan pemegang pangsa pasar terbesar dalam bulan Oktober dan November pada tahun 2017 dipegang oleh perusahaan Honda bahkan pangsa pasar perus</w:t>
      </w:r>
      <w:r w:rsidR="00CE2B9F" w:rsidRPr="00910FD1">
        <w:rPr>
          <w:rFonts w:ascii="Times New Roman" w:eastAsia="Times New Roman" w:hAnsi="Times New Roman" w:cs="Times New Roman"/>
          <w:sz w:val="24"/>
          <w:szCs w:val="24"/>
        </w:rPr>
        <w:t>ahaan Honda menaik sebesar 2,83</w:t>
      </w:r>
      <w:r w:rsidR="00715711" w:rsidRPr="00910FD1">
        <w:rPr>
          <w:rFonts w:ascii="Times New Roman" w:eastAsia="Times New Roman" w:hAnsi="Times New Roman" w:cs="Times New Roman"/>
          <w:sz w:val="24"/>
          <w:szCs w:val="24"/>
        </w:rPr>
        <w:t>% dar</w:t>
      </w:r>
      <w:r w:rsidR="001F4747" w:rsidRPr="00910FD1">
        <w:rPr>
          <w:rFonts w:ascii="Times New Roman" w:eastAsia="Times New Roman" w:hAnsi="Times New Roman" w:cs="Times New Roman"/>
          <w:sz w:val="24"/>
          <w:szCs w:val="24"/>
        </w:rPr>
        <w:t>i bulan Oktober sampai dengan No</w:t>
      </w:r>
      <w:r w:rsidR="00715711" w:rsidRPr="00910FD1">
        <w:rPr>
          <w:rFonts w:ascii="Times New Roman" w:eastAsia="Times New Roman" w:hAnsi="Times New Roman" w:cs="Times New Roman"/>
          <w:sz w:val="24"/>
          <w:szCs w:val="24"/>
        </w:rPr>
        <w:t>vember tahun 2017.</w:t>
      </w:r>
      <w:r w:rsidR="001F4747" w:rsidRPr="00910FD1">
        <w:rPr>
          <w:rFonts w:ascii="Times New Roman" w:eastAsia="Times New Roman" w:hAnsi="Times New Roman" w:cs="Times New Roman"/>
          <w:sz w:val="24"/>
          <w:szCs w:val="24"/>
        </w:rPr>
        <w:t xml:space="preserve"> Empat </w:t>
      </w:r>
      <w:r w:rsidR="001F4747" w:rsidRPr="00910FD1">
        <w:rPr>
          <w:rFonts w:ascii="Times New Roman" w:eastAsia="Times New Roman" w:hAnsi="Times New Roman" w:cs="Times New Roman"/>
          <w:sz w:val="24"/>
          <w:szCs w:val="24"/>
        </w:rPr>
        <w:lastRenderedPageBreak/>
        <w:t xml:space="preserve">pesaing Honda </w:t>
      </w:r>
      <w:r w:rsidR="001C4B8B" w:rsidRPr="00910FD1">
        <w:rPr>
          <w:rFonts w:ascii="Times New Roman" w:eastAsia="Times New Roman" w:hAnsi="Times New Roman" w:cs="Times New Roman"/>
          <w:sz w:val="24"/>
          <w:szCs w:val="24"/>
        </w:rPr>
        <w:t>lainnya yaitu Yamaha, Kawasaki, Suzuki dan TVS masih berada di posisi yang sama akan tetapi empat perusahaan tersebut mengalami penurunan dalam hal pangsa pasar. Penurunan terbesar terjadi pada p</w:t>
      </w:r>
      <w:r w:rsidR="00CE2B9F" w:rsidRPr="00910FD1">
        <w:rPr>
          <w:rFonts w:ascii="Times New Roman" w:eastAsia="Times New Roman" w:hAnsi="Times New Roman" w:cs="Times New Roman"/>
          <w:sz w:val="24"/>
          <w:szCs w:val="24"/>
        </w:rPr>
        <w:t>erusahaan Yamaha dengan 2,41</w:t>
      </w:r>
      <w:r w:rsidR="001C4B8B" w:rsidRPr="00910FD1">
        <w:rPr>
          <w:rFonts w:ascii="Times New Roman" w:eastAsia="Times New Roman" w:hAnsi="Times New Roman" w:cs="Times New Roman"/>
          <w:sz w:val="24"/>
          <w:szCs w:val="24"/>
        </w:rPr>
        <w:t xml:space="preserve">%, diikuti dengan perusahaan Suzuki dengan penurunan sebesar 0,39, lalu </w:t>
      </w:r>
      <w:r w:rsidR="00CE2B9F" w:rsidRPr="00910FD1">
        <w:rPr>
          <w:rFonts w:ascii="Times New Roman" w:eastAsia="Times New Roman" w:hAnsi="Times New Roman" w:cs="Times New Roman"/>
          <w:sz w:val="24"/>
          <w:szCs w:val="24"/>
        </w:rPr>
        <w:t>perusahaan Kawasaki dengan 0,02</w:t>
      </w:r>
      <w:r w:rsidR="001C4B8B" w:rsidRPr="00910FD1">
        <w:rPr>
          <w:rFonts w:ascii="Times New Roman" w:eastAsia="Times New Roman" w:hAnsi="Times New Roman" w:cs="Times New Roman"/>
          <w:sz w:val="24"/>
          <w:szCs w:val="24"/>
        </w:rPr>
        <w:t xml:space="preserve">%, dan pada posisi terakhir </w:t>
      </w:r>
      <w:r w:rsidR="002D0FEF" w:rsidRPr="00910FD1">
        <w:rPr>
          <w:rFonts w:ascii="Times New Roman" w:eastAsia="Times New Roman" w:hAnsi="Times New Roman" w:cs="Times New Roman"/>
          <w:sz w:val="24"/>
          <w:szCs w:val="24"/>
        </w:rPr>
        <w:t>terd</w:t>
      </w:r>
      <w:r w:rsidR="00CE2B9F" w:rsidRPr="00910FD1">
        <w:rPr>
          <w:rFonts w:ascii="Times New Roman" w:eastAsia="Times New Roman" w:hAnsi="Times New Roman" w:cs="Times New Roman"/>
          <w:sz w:val="24"/>
          <w:szCs w:val="24"/>
        </w:rPr>
        <w:t>apat perusahaan TVS dengan 0,01</w:t>
      </w:r>
      <w:r w:rsidR="002D0FEF" w:rsidRPr="00910FD1">
        <w:rPr>
          <w:rFonts w:ascii="Times New Roman" w:eastAsia="Times New Roman" w:hAnsi="Times New Roman" w:cs="Times New Roman"/>
          <w:sz w:val="24"/>
          <w:szCs w:val="24"/>
        </w:rPr>
        <w:t>%. Hal tersebut dapat dikatakan bahwa perusahaan Honda melakukan persaingan dengan pemasaran yang baik dalam industri motor dan para keempat pesaingnya mengalami penurunan dalam persaingan di indsutri motor.</w:t>
      </w:r>
    </w:p>
    <w:p w:rsidR="00E326CB" w:rsidRPr="00910FD1" w:rsidRDefault="00E326CB" w:rsidP="005B1ADB">
      <w:pPr>
        <w:widowControl w:val="0"/>
        <w:adjustRightInd w:val="0"/>
        <w:snapToGrid w:val="0"/>
        <w:spacing w:after="0" w:line="473" w:lineRule="auto"/>
        <w:contextualSpacing/>
        <w:jc w:val="both"/>
        <w:rPr>
          <w:rFonts w:ascii="Times New Roman" w:eastAsia="Times New Roman" w:hAnsi="Times New Roman" w:cs="Times New Roman"/>
          <w:sz w:val="24"/>
          <w:szCs w:val="24"/>
        </w:rPr>
      </w:pPr>
      <w:r w:rsidRPr="00910FD1">
        <w:rPr>
          <w:rFonts w:ascii="Times New Roman" w:eastAsia="Times New Roman" w:hAnsi="Times New Roman" w:cs="Times New Roman"/>
          <w:sz w:val="24"/>
          <w:szCs w:val="24"/>
        </w:rPr>
        <w:tab/>
      </w:r>
      <w:r w:rsidR="00BD5945" w:rsidRPr="00910FD1">
        <w:rPr>
          <w:rFonts w:ascii="Times New Roman" w:eastAsia="Times New Roman" w:hAnsi="Times New Roman" w:cs="Times New Roman"/>
          <w:sz w:val="24"/>
          <w:szCs w:val="24"/>
        </w:rPr>
        <w:t>Penjelasan mengenai bagaimana kondisi-kondisi industri motor di Indonesia yang sebelumnya akan dijadikan bahan-bahan dalam penelitian ini</w:t>
      </w:r>
      <w:r w:rsidR="00AD7697" w:rsidRPr="00910FD1">
        <w:rPr>
          <w:rFonts w:ascii="Times New Roman" w:eastAsia="Times New Roman" w:hAnsi="Times New Roman" w:cs="Times New Roman"/>
          <w:sz w:val="24"/>
          <w:szCs w:val="24"/>
        </w:rPr>
        <w:t xml:space="preserve"> dengan data-data yang sudah tersedia</w:t>
      </w:r>
      <w:r w:rsidR="00BD5945" w:rsidRPr="00910FD1">
        <w:rPr>
          <w:rFonts w:ascii="Times New Roman" w:eastAsia="Times New Roman" w:hAnsi="Times New Roman" w:cs="Times New Roman"/>
          <w:sz w:val="24"/>
          <w:szCs w:val="24"/>
        </w:rPr>
        <w:t xml:space="preserve">. </w:t>
      </w:r>
      <w:r w:rsidRPr="00910FD1">
        <w:rPr>
          <w:rFonts w:ascii="Times New Roman" w:eastAsia="Times New Roman" w:hAnsi="Times New Roman" w:cs="Times New Roman"/>
          <w:sz w:val="24"/>
          <w:szCs w:val="24"/>
        </w:rPr>
        <w:t>Data-data yang telah dijelaskan sebelumnya dapat dii</w:t>
      </w:r>
      <w:r w:rsidR="009B5E64" w:rsidRPr="00910FD1">
        <w:rPr>
          <w:rFonts w:ascii="Times New Roman" w:eastAsia="Times New Roman" w:hAnsi="Times New Roman" w:cs="Times New Roman"/>
          <w:sz w:val="24"/>
          <w:szCs w:val="24"/>
        </w:rPr>
        <w:t>de</w:t>
      </w:r>
      <w:r w:rsidRPr="00910FD1">
        <w:rPr>
          <w:rFonts w:ascii="Times New Roman" w:eastAsia="Times New Roman" w:hAnsi="Times New Roman" w:cs="Times New Roman"/>
          <w:sz w:val="24"/>
          <w:szCs w:val="24"/>
        </w:rPr>
        <w:t>ntefikasi bahwa motor bertipe bebek mengalami penurunan dalam distribusi dan motor berkapasitas 150cc mengalami penurunan yang drastis pada tahun 2017 dengan dibandingkan t</w:t>
      </w:r>
      <w:r w:rsidR="00F77ABF" w:rsidRPr="00910FD1">
        <w:rPr>
          <w:rFonts w:ascii="Times New Roman" w:eastAsia="Times New Roman" w:hAnsi="Times New Roman" w:cs="Times New Roman"/>
          <w:sz w:val="24"/>
          <w:szCs w:val="24"/>
        </w:rPr>
        <w:t>ahun 2014. Maka dari itu peneliti</w:t>
      </w:r>
      <w:r w:rsidRPr="00910FD1">
        <w:rPr>
          <w:rFonts w:ascii="Times New Roman" w:eastAsia="Times New Roman" w:hAnsi="Times New Roman" w:cs="Times New Roman"/>
          <w:sz w:val="24"/>
          <w:szCs w:val="24"/>
        </w:rPr>
        <w:t xml:space="preserve"> mengambil masalah motor tipe bebek dengan kapasitas 150cc untuk diteliti </w:t>
      </w:r>
      <w:r w:rsidR="005E1770" w:rsidRPr="00910FD1">
        <w:rPr>
          <w:rFonts w:ascii="Times New Roman" w:eastAsia="Times New Roman" w:hAnsi="Times New Roman" w:cs="Times New Roman"/>
          <w:sz w:val="24"/>
          <w:szCs w:val="24"/>
        </w:rPr>
        <w:t>dalam penulisan ini. Pen</w:t>
      </w:r>
      <w:r w:rsidR="00F77ABF" w:rsidRPr="00910FD1">
        <w:rPr>
          <w:rFonts w:ascii="Times New Roman" w:eastAsia="Times New Roman" w:hAnsi="Times New Roman" w:cs="Times New Roman"/>
          <w:sz w:val="24"/>
          <w:szCs w:val="24"/>
        </w:rPr>
        <w:t>eliti</w:t>
      </w:r>
      <w:r w:rsidR="005E1770" w:rsidRPr="00910FD1">
        <w:rPr>
          <w:rFonts w:ascii="Times New Roman" w:eastAsia="Times New Roman" w:hAnsi="Times New Roman" w:cs="Times New Roman"/>
          <w:sz w:val="24"/>
          <w:szCs w:val="24"/>
        </w:rPr>
        <w:t xml:space="preserve"> mencari informasi mengenai lima perusahaan motor anggota AISI yang memproduksi motor bebek dengan kapasitas mesin 150cc dan mencari data mengenai penjualannya dalam suatu periode. Hasil pencarian tersebut didapati bahwa hanya tiga perusahaan yang memproduksi motor bebek dengan kapasitas mesin 150cc yaitu perusahaan Honda, Yamaha, dan Suzuki. Tiga produk asal perusahaan tersebut adalah Honda Sonic 150R, Yamaha MX King 150, dan Suzuki Satria F150</w:t>
      </w:r>
      <w:r w:rsidR="00E53AD8" w:rsidRPr="00910FD1">
        <w:rPr>
          <w:rFonts w:ascii="Times New Roman" w:eastAsia="Times New Roman" w:hAnsi="Times New Roman" w:cs="Times New Roman"/>
          <w:sz w:val="24"/>
          <w:szCs w:val="24"/>
        </w:rPr>
        <w:t xml:space="preserve"> ketiga produk tersebut berada satu kategori </w:t>
      </w:r>
      <w:r w:rsidR="005E1770" w:rsidRPr="00910FD1">
        <w:rPr>
          <w:rFonts w:ascii="Times New Roman" w:eastAsia="Times New Roman" w:hAnsi="Times New Roman" w:cs="Times New Roman"/>
          <w:sz w:val="24"/>
          <w:szCs w:val="24"/>
        </w:rPr>
        <w:t>. Berikut adalah data mengenai tiga produk tersebut pada bulan Januari Sampai Juli tahun 2017:</w:t>
      </w:r>
      <w:r w:rsidR="00BD5945" w:rsidRPr="00910FD1">
        <w:rPr>
          <w:rFonts w:ascii="Times New Roman" w:eastAsia="Times New Roman" w:hAnsi="Times New Roman" w:cs="Times New Roman"/>
          <w:sz w:val="24"/>
          <w:szCs w:val="24"/>
        </w:rPr>
        <w:t xml:space="preserve"> </w:t>
      </w:r>
    </w:p>
    <w:p w:rsidR="005E1770" w:rsidRPr="00910FD1" w:rsidRDefault="005E1770" w:rsidP="005B1ADB">
      <w:pPr>
        <w:widowControl w:val="0"/>
        <w:adjustRightInd w:val="0"/>
        <w:snapToGrid w:val="0"/>
        <w:spacing w:after="0" w:line="240" w:lineRule="auto"/>
        <w:contextualSpacing/>
        <w:jc w:val="both"/>
        <w:rPr>
          <w:rFonts w:ascii="Times New Roman" w:eastAsia="Times New Roman" w:hAnsi="Times New Roman" w:cs="Times New Roman"/>
          <w:sz w:val="24"/>
          <w:szCs w:val="24"/>
        </w:rPr>
      </w:pPr>
      <w:r w:rsidRPr="00910FD1">
        <w:rPr>
          <w:rFonts w:ascii="Times New Roman" w:hAnsi="Times New Roman" w:cs="Times New Roman"/>
          <w:noProof/>
          <w:sz w:val="24"/>
          <w:szCs w:val="24"/>
        </w:rPr>
        <w:lastRenderedPageBreak/>
        <w:drawing>
          <wp:inline distT="0" distB="0" distL="0" distR="0" wp14:anchorId="660AE68F" wp14:editId="4B3BE513">
            <wp:extent cx="5040630" cy="3070800"/>
            <wp:effectExtent l="0" t="0" r="26670" b="158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379C2" w:rsidRPr="00910FD1" w:rsidRDefault="002379C2" w:rsidP="005B1ADB">
      <w:pPr>
        <w:widowControl w:val="0"/>
        <w:adjustRightInd w:val="0"/>
        <w:snapToGrid w:val="0"/>
        <w:spacing w:after="0" w:line="480" w:lineRule="auto"/>
        <w:ind w:firstLine="720"/>
        <w:contextualSpacing/>
        <w:rPr>
          <w:rFonts w:ascii="Times New Roman" w:eastAsia="Times New Roman" w:hAnsi="Times New Roman" w:cs="Times New Roman"/>
          <w:sz w:val="24"/>
          <w:szCs w:val="24"/>
        </w:rPr>
      </w:pPr>
      <w:r w:rsidRPr="00910FD1">
        <w:rPr>
          <w:rFonts w:ascii="Times New Roman" w:eastAsia="Times New Roman" w:hAnsi="Times New Roman" w:cs="Times New Roman"/>
          <w:sz w:val="24"/>
          <w:szCs w:val="24"/>
          <w:lang w:val="id-ID"/>
        </w:rPr>
        <w:t>Sumber: Asosiasi Industri Sepedamotor Indonesia (AISI</w:t>
      </w:r>
    </w:p>
    <w:p w:rsidR="005E1770" w:rsidRPr="00910FD1" w:rsidRDefault="005E1770" w:rsidP="005B1ADB">
      <w:pPr>
        <w:widowControl w:val="0"/>
        <w:adjustRightInd w:val="0"/>
        <w:snapToGrid w:val="0"/>
        <w:spacing w:after="0" w:line="240" w:lineRule="auto"/>
        <w:contextualSpacing/>
        <w:jc w:val="center"/>
        <w:rPr>
          <w:rFonts w:ascii="Times New Roman" w:eastAsia="Times New Roman" w:hAnsi="Times New Roman" w:cs="Times New Roman"/>
          <w:b/>
          <w:sz w:val="24"/>
          <w:szCs w:val="24"/>
        </w:rPr>
      </w:pPr>
      <w:r w:rsidRPr="00910FD1">
        <w:rPr>
          <w:rFonts w:ascii="Times New Roman" w:eastAsia="Times New Roman" w:hAnsi="Times New Roman" w:cs="Times New Roman"/>
          <w:b/>
          <w:sz w:val="24"/>
          <w:szCs w:val="24"/>
        </w:rPr>
        <w:t xml:space="preserve">Gambar </w:t>
      </w:r>
      <w:r w:rsidRPr="00910FD1">
        <w:rPr>
          <w:rFonts w:ascii="Times New Roman" w:eastAsia="Times New Roman" w:hAnsi="Times New Roman" w:cs="Times New Roman"/>
          <w:b/>
          <w:sz w:val="24"/>
          <w:szCs w:val="24"/>
          <w:lang w:val="id-ID"/>
        </w:rPr>
        <w:t>1.</w:t>
      </w:r>
      <w:r w:rsidR="00D61043" w:rsidRPr="00910FD1">
        <w:rPr>
          <w:rFonts w:ascii="Times New Roman" w:eastAsia="Times New Roman" w:hAnsi="Times New Roman" w:cs="Times New Roman"/>
          <w:b/>
          <w:sz w:val="24"/>
          <w:szCs w:val="24"/>
        </w:rPr>
        <w:t>2</w:t>
      </w:r>
    </w:p>
    <w:p w:rsidR="005E1770" w:rsidRPr="00910FD1" w:rsidRDefault="005E1770" w:rsidP="005B1ADB">
      <w:pPr>
        <w:widowControl w:val="0"/>
        <w:adjustRightInd w:val="0"/>
        <w:snapToGrid w:val="0"/>
        <w:spacing w:after="0" w:line="240" w:lineRule="auto"/>
        <w:contextualSpacing/>
        <w:jc w:val="center"/>
        <w:rPr>
          <w:rFonts w:ascii="Times New Roman" w:eastAsia="Times New Roman" w:hAnsi="Times New Roman" w:cs="Times New Roman"/>
          <w:b/>
          <w:sz w:val="24"/>
          <w:szCs w:val="24"/>
        </w:rPr>
      </w:pPr>
      <w:r w:rsidRPr="00910FD1">
        <w:rPr>
          <w:rFonts w:ascii="Times New Roman" w:eastAsia="Times New Roman" w:hAnsi="Times New Roman" w:cs="Times New Roman"/>
          <w:b/>
          <w:sz w:val="24"/>
          <w:szCs w:val="24"/>
        </w:rPr>
        <w:t>Grafik</w:t>
      </w:r>
      <w:r w:rsidRPr="00910FD1">
        <w:rPr>
          <w:rFonts w:ascii="Times New Roman" w:eastAsia="Times New Roman" w:hAnsi="Times New Roman" w:cs="Times New Roman"/>
          <w:b/>
          <w:sz w:val="24"/>
          <w:szCs w:val="24"/>
          <w:lang w:val="id-ID"/>
        </w:rPr>
        <w:t xml:space="preserve"> Penjualan </w:t>
      </w:r>
      <w:r w:rsidRPr="00910FD1">
        <w:rPr>
          <w:rFonts w:ascii="Times New Roman" w:eastAsia="Times New Roman" w:hAnsi="Times New Roman" w:cs="Times New Roman"/>
          <w:b/>
          <w:sz w:val="24"/>
          <w:szCs w:val="24"/>
        </w:rPr>
        <w:t>Motor Bebek 150cc</w:t>
      </w:r>
    </w:p>
    <w:p w:rsidR="005E1770" w:rsidRPr="00910FD1" w:rsidRDefault="005E1770" w:rsidP="005B1ADB">
      <w:pPr>
        <w:widowControl w:val="0"/>
        <w:adjustRightInd w:val="0"/>
        <w:snapToGrid w:val="0"/>
        <w:spacing w:after="0" w:line="480" w:lineRule="auto"/>
        <w:contextualSpacing/>
        <w:jc w:val="center"/>
        <w:rPr>
          <w:rFonts w:ascii="Times New Roman" w:eastAsia="Times New Roman" w:hAnsi="Times New Roman" w:cs="Times New Roman"/>
          <w:b/>
          <w:sz w:val="24"/>
          <w:szCs w:val="24"/>
        </w:rPr>
      </w:pPr>
      <w:r w:rsidRPr="00910FD1">
        <w:rPr>
          <w:rFonts w:ascii="Times New Roman" w:eastAsia="Times New Roman" w:hAnsi="Times New Roman" w:cs="Times New Roman"/>
          <w:b/>
          <w:sz w:val="24"/>
          <w:szCs w:val="24"/>
        </w:rPr>
        <w:t xml:space="preserve">Januari sampai dengan Juli </w:t>
      </w:r>
      <w:r w:rsidRPr="00910FD1">
        <w:rPr>
          <w:rFonts w:ascii="Times New Roman" w:eastAsia="Times New Roman" w:hAnsi="Times New Roman" w:cs="Times New Roman"/>
          <w:b/>
          <w:sz w:val="24"/>
          <w:szCs w:val="24"/>
          <w:lang w:val="id-ID"/>
        </w:rPr>
        <w:t>2017</w:t>
      </w:r>
    </w:p>
    <w:p w:rsidR="00E831D5" w:rsidRPr="00910FD1" w:rsidRDefault="00765410" w:rsidP="005B1ADB">
      <w:pPr>
        <w:widowControl w:val="0"/>
        <w:adjustRightInd w:val="0"/>
        <w:snapToGrid w:val="0"/>
        <w:spacing w:after="0" w:line="480" w:lineRule="auto"/>
        <w:ind w:firstLine="720"/>
        <w:contextualSpacing/>
        <w:jc w:val="both"/>
        <w:rPr>
          <w:rFonts w:ascii="Times New Roman" w:eastAsia="Times New Roman" w:hAnsi="Times New Roman" w:cs="Times New Roman"/>
          <w:sz w:val="24"/>
          <w:szCs w:val="24"/>
        </w:rPr>
      </w:pPr>
      <w:r w:rsidRPr="00910FD1">
        <w:rPr>
          <w:rFonts w:ascii="Times New Roman" w:eastAsia="Times New Roman" w:hAnsi="Times New Roman" w:cs="Times New Roman"/>
          <w:sz w:val="24"/>
          <w:szCs w:val="24"/>
        </w:rPr>
        <w:t>Berdasarkan gambar 1.3</w:t>
      </w:r>
      <w:r w:rsidR="005E1770" w:rsidRPr="00910FD1">
        <w:rPr>
          <w:rFonts w:ascii="Times New Roman" w:eastAsia="Times New Roman" w:hAnsi="Times New Roman" w:cs="Times New Roman"/>
          <w:sz w:val="24"/>
          <w:szCs w:val="24"/>
        </w:rPr>
        <w:t>, dapat disimpulkan bahwa penjualan tertinggi untuk kategori motor bebek kapasitas 150cc pada bulan Januari sampai dengan Juli tahun 2017 dipegang oleh perusahaan Yamaha dengan produk Yamaha MX King 150</w:t>
      </w:r>
      <w:r w:rsidR="00CE2B9F" w:rsidRPr="00910FD1">
        <w:rPr>
          <w:rFonts w:ascii="Times New Roman" w:eastAsia="Times New Roman" w:hAnsi="Times New Roman" w:cs="Times New Roman"/>
          <w:sz w:val="24"/>
          <w:szCs w:val="24"/>
        </w:rPr>
        <w:t xml:space="preserve"> dengan penjualan total sebanyak 33.390 unit dan penguasaan pangsa pasar sebesar 55,92%. Pada posisi kedua ditempati oleh perusahaan motor Honda dengan Honda Sonic 150R dengan total penjualan sebanyak 17.535 unit dengan penguasaan pangsa pasar sebesar 29,37%. Dan pada posisi terakhir yaitu perusahaan Suzuki dengan produk Suzuki Satria F150 dengan total penjualan sebesar 8.783 unit dengan pangsa p</w:t>
      </w:r>
      <w:bookmarkStart w:id="0" w:name="_GoBack"/>
      <w:bookmarkEnd w:id="0"/>
      <w:r w:rsidR="00CE2B9F" w:rsidRPr="00910FD1">
        <w:rPr>
          <w:rFonts w:ascii="Times New Roman" w:eastAsia="Times New Roman" w:hAnsi="Times New Roman" w:cs="Times New Roman"/>
          <w:sz w:val="24"/>
          <w:szCs w:val="24"/>
        </w:rPr>
        <w:t xml:space="preserve">asar sebesar 14,71%. </w:t>
      </w:r>
      <w:r w:rsidR="00AD7697" w:rsidRPr="00910FD1">
        <w:rPr>
          <w:rFonts w:ascii="Times New Roman" w:eastAsia="Times New Roman" w:hAnsi="Times New Roman" w:cs="Times New Roman"/>
          <w:sz w:val="24"/>
          <w:szCs w:val="24"/>
        </w:rPr>
        <w:t xml:space="preserve">Satria F150 berada pada posisi terakhir dikarenakan produk Suzuki Satria F150 tidak sebaik produk pendahulunya Satria FU. </w:t>
      </w:r>
      <w:r w:rsidR="00E831D5" w:rsidRPr="00910FD1">
        <w:rPr>
          <w:rFonts w:ascii="Times New Roman" w:eastAsia="Times New Roman" w:hAnsi="Times New Roman" w:cs="Times New Roman"/>
          <w:sz w:val="24"/>
          <w:szCs w:val="24"/>
        </w:rPr>
        <w:t>Berdasarkan data yang diperoleh,</w:t>
      </w:r>
      <w:r w:rsidR="00E831D5" w:rsidRPr="00910FD1">
        <w:rPr>
          <w:rFonts w:ascii="Times New Roman" w:eastAsia="Times New Roman" w:hAnsi="Times New Roman" w:cs="Times New Roman"/>
          <w:sz w:val="24"/>
          <w:szCs w:val="24"/>
          <w:lang w:val="id-ID"/>
        </w:rPr>
        <w:t xml:space="preserve"> maka </w:t>
      </w:r>
      <w:r w:rsidR="00F77ABF" w:rsidRPr="00910FD1">
        <w:rPr>
          <w:rFonts w:ascii="Times New Roman" w:eastAsia="Times New Roman" w:hAnsi="Times New Roman" w:cs="Times New Roman"/>
          <w:sz w:val="24"/>
          <w:szCs w:val="24"/>
        </w:rPr>
        <w:t>peneliti</w:t>
      </w:r>
      <w:r w:rsidR="00E831D5" w:rsidRPr="00910FD1">
        <w:rPr>
          <w:rFonts w:ascii="Times New Roman" w:eastAsia="Times New Roman" w:hAnsi="Times New Roman" w:cs="Times New Roman"/>
          <w:sz w:val="24"/>
          <w:szCs w:val="24"/>
          <w:lang w:val="id-ID"/>
        </w:rPr>
        <w:t xml:space="preserve"> </w:t>
      </w:r>
      <w:r w:rsidR="00E831D5" w:rsidRPr="00910FD1">
        <w:rPr>
          <w:rFonts w:ascii="Times New Roman" w:eastAsia="Times New Roman" w:hAnsi="Times New Roman" w:cs="Times New Roman"/>
          <w:sz w:val="24"/>
          <w:szCs w:val="24"/>
        </w:rPr>
        <w:t>tertarik untuk meneliti Suzuki Satria F150 sebagai obje</w:t>
      </w:r>
      <w:r w:rsidR="00F77ABF" w:rsidRPr="00910FD1">
        <w:rPr>
          <w:rFonts w:ascii="Times New Roman" w:eastAsia="Times New Roman" w:hAnsi="Times New Roman" w:cs="Times New Roman"/>
          <w:sz w:val="24"/>
          <w:szCs w:val="24"/>
        </w:rPr>
        <w:t>k dari penulisan penelitian ini.</w:t>
      </w:r>
    </w:p>
    <w:p w:rsidR="005763C2" w:rsidRPr="00910FD1" w:rsidRDefault="00F77ABF" w:rsidP="005B1ADB">
      <w:pPr>
        <w:widowControl w:val="0"/>
        <w:adjustRightInd w:val="0"/>
        <w:snapToGrid w:val="0"/>
        <w:spacing w:after="0" w:line="468" w:lineRule="auto"/>
        <w:ind w:firstLine="720"/>
        <w:contextualSpacing/>
        <w:jc w:val="both"/>
        <w:rPr>
          <w:rFonts w:ascii="Times New Roman" w:eastAsia="Times New Roman" w:hAnsi="Times New Roman" w:cs="Times New Roman"/>
          <w:sz w:val="24"/>
          <w:szCs w:val="24"/>
        </w:rPr>
      </w:pPr>
      <w:r w:rsidRPr="00910FD1">
        <w:rPr>
          <w:rFonts w:ascii="Times New Roman" w:eastAsia="Times New Roman" w:hAnsi="Times New Roman" w:cs="Times New Roman"/>
          <w:sz w:val="24"/>
          <w:szCs w:val="24"/>
        </w:rPr>
        <w:lastRenderedPageBreak/>
        <w:t>Peneliti</w:t>
      </w:r>
      <w:r w:rsidR="002379C2" w:rsidRPr="00910FD1">
        <w:rPr>
          <w:rFonts w:ascii="Times New Roman" w:eastAsia="Times New Roman" w:hAnsi="Times New Roman" w:cs="Times New Roman"/>
          <w:sz w:val="24"/>
          <w:szCs w:val="24"/>
        </w:rPr>
        <w:t xml:space="preserve"> melakukan wawancara dengan </w:t>
      </w:r>
      <w:r w:rsidR="005763C2" w:rsidRPr="00910FD1">
        <w:rPr>
          <w:rFonts w:ascii="Times New Roman" w:eastAsia="Times New Roman" w:hAnsi="Times New Roman" w:cs="Times New Roman"/>
          <w:sz w:val="24"/>
          <w:szCs w:val="24"/>
        </w:rPr>
        <w:t>salah satu pihak dealer sepeda motor Suzuki SMG Antapani sebagai pusat</w:t>
      </w:r>
      <w:r w:rsidR="00E135F3" w:rsidRPr="00910FD1">
        <w:rPr>
          <w:rFonts w:ascii="Times New Roman" w:eastAsia="Times New Roman" w:hAnsi="Times New Roman" w:cs="Times New Roman"/>
          <w:sz w:val="24"/>
          <w:szCs w:val="24"/>
        </w:rPr>
        <w:t xml:space="preserve"> pemasok produk Suzuki motor</w:t>
      </w:r>
      <w:r w:rsidR="005763C2" w:rsidRPr="00910FD1">
        <w:rPr>
          <w:rFonts w:ascii="Times New Roman" w:eastAsia="Times New Roman" w:hAnsi="Times New Roman" w:cs="Times New Roman"/>
          <w:sz w:val="24"/>
          <w:szCs w:val="24"/>
        </w:rPr>
        <w:t xml:space="preserve"> di wilayah Jawa Barat yaitu Bapak Ari Mar</w:t>
      </w:r>
      <w:r w:rsidR="00AD7697" w:rsidRPr="00910FD1">
        <w:rPr>
          <w:rFonts w:ascii="Times New Roman" w:eastAsia="Times New Roman" w:hAnsi="Times New Roman" w:cs="Times New Roman"/>
          <w:sz w:val="24"/>
          <w:szCs w:val="24"/>
        </w:rPr>
        <w:t xml:space="preserve">ta yang mengatakan bahwa banyaknya pengunjung yang datang </w:t>
      </w:r>
      <w:r w:rsidR="00E135F3" w:rsidRPr="00910FD1">
        <w:rPr>
          <w:rFonts w:ascii="Times New Roman" w:eastAsia="Times New Roman" w:hAnsi="Times New Roman" w:cs="Times New Roman"/>
          <w:sz w:val="24"/>
          <w:szCs w:val="24"/>
        </w:rPr>
        <w:t>menanyakan produk lain selain Satria F150. Dalam kurun waktu satu bulan, pengunjung yang menanyakan produk Satria F150 hanya ada sekitar 1-5 orang saja. Kurangnya minat masyarakat terhadap Suzuki Satria F150 dikarenakan faktor internal yaitu adanya produk Suzuki yang lebih menarik minat beli masyarakat seperti Suzuki GSX.</w:t>
      </w:r>
    </w:p>
    <w:p w:rsidR="00E44113" w:rsidRPr="00910FD1" w:rsidRDefault="009B5E64" w:rsidP="005B1ADB">
      <w:pPr>
        <w:widowControl w:val="0"/>
        <w:adjustRightInd w:val="0"/>
        <w:snapToGrid w:val="0"/>
        <w:spacing w:after="0" w:line="480" w:lineRule="auto"/>
        <w:ind w:firstLine="720"/>
        <w:contextualSpacing/>
        <w:jc w:val="both"/>
        <w:rPr>
          <w:rFonts w:ascii="Times New Roman" w:eastAsia="Times New Roman" w:hAnsi="Times New Roman" w:cs="Times New Roman"/>
          <w:sz w:val="24"/>
          <w:szCs w:val="24"/>
        </w:rPr>
      </w:pPr>
      <w:r w:rsidRPr="00910FD1">
        <w:rPr>
          <w:rFonts w:ascii="Times New Roman" w:eastAsia="Times New Roman" w:hAnsi="Times New Roman" w:cs="Times New Roman"/>
          <w:sz w:val="24"/>
          <w:szCs w:val="24"/>
        </w:rPr>
        <w:t xml:space="preserve">Berdasarkan data, fakta, dan fenomena yang sebelumnya telah diuraikan, </w:t>
      </w:r>
      <w:r w:rsidR="001E2F6A" w:rsidRPr="00910FD1">
        <w:rPr>
          <w:rFonts w:ascii="Times New Roman" w:eastAsia="Times New Roman" w:hAnsi="Times New Roman" w:cs="Times New Roman"/>
          <w:sz w:val="24"/>
          <w:szCs w:val="24"/>
          <w:lang w:val="id-ID"/>
        </w:rPr>
        <w:t xml:space="preserve">masalah utama </w:t>
      </w:r>
      <w:r w:rsidRPr="00910FD1">
        <w:rPr>
          <w:rFonts w:ascii="Times New Roman" w:eastAsia="Times New Roman" w:hAnsi="Times New Roman" w:cs="Times New Roman"/>
          <w:sz w:val="24"/>
          <w:szCs w:val="24"/>
        </w:rPr>
        <w:t>dalam penulisan ini</w:t>
      </w:r>
      <w:r w:rsidR="001E2F6A" w:rsidRPr="00910FD1">
        <w:rPr>
          <w:rFonts w:ascii="Times New Roman" w:eastAsia="Times New Roman" w:hAnsi="Times New Roman" w:cs="Times New Roman"/>
          <w:sz w:val="24"/>
          <w:szCs w:val="24"/>
          <w:lang w:val="id-ID"/>
        </w:rPr>
        <w:t xml:space="preserve"> yaitu Minat Beli masya</w:t>
      </w:r>
      <w:r w:rsidR="00D137C9" w:rsidRPr="00910FD1">
        <w:rPr>
          <w:rFonts w:ascii="Times New Roman" w:eastAsia="Times New Roman" w:hAnsi="Times New Roman" w:cs="Times New Roman"/>
          <w:sz w:val="24"/>
          <w:szCs w:val="24"/>
          <w:lang w:val="id-ID"/>
        </w:rPr>
        <w:t>rakat terhadap Suzuki Satria F</w:t>
      </w:r>
      <w:r w:rsidR="001E2F6A" w:rsidRPr="00910FD1">
        <w:rPr>
          <w:rFonts w:ascii="Times New Roman" w:eastAsia="Times New Roman" w:hAnsi="Times New Roman" w:cs="Times New Roman"/>
          <w:sz w:val="24"/>
          <w:szCs w:val="24"/>
          <w:lang w:val="id-ID"/>
        </w:rPr>
        <w:t xml:space="preserve">150 </w:t>
      </w:r>
      <w:r w:rsidR="00B20EF9" w:rsidRPr="00910FD1">
        <w:rPr>
          <w:rFonts w:ascii="Times New Roman" w:eastAsia="Times New Roman" w:hAnsi="Times New Roman" w:cs="Times New Roman"/>
          <w:sz w:val="24"/>
          <w:szCs w:val="24"/>
          <w:lang w:val="id-ID"/>
        </w:rPr>
        <w:t>y</w:t>
      </w:r>
      <w:r w:rsidRPr="00910FD1">
        <w:rPr>
          <w:rFonts w:ascii="Times New Roman" w:eastAsia="Times New Roman" w:hAnsi="Times New Roman" w:cs="Times New Roman"/>
          <w:sz w:val="24"/>
          <w:szCs w:val="24"/>
          <w:lang w:val="id-ID"/>
        </w:rPr>
        <w:t>ang berkuran</w:t>
      </w:r>
      <w:r w:rsidRPr="00910FD1">
        <w:rPr>
          <w:rFonts w:ascii="Times New Roman" w:eastAsia="Times New Roman" w:hAnsi="Times New Roman" w:cs="Times New Roman"/>
          <w:sz w:val="24"/>
          <w:szCs w:val="24"/>
        </w:rPr>
        <w:t>g</w:t>
      </w:r>
      <w:r w:rsidR="00B20EF9" w:rsidRPr="00910FD1">
        <w:rPr>
          <w:rFonts w:ascii="Times New Roman" w:eastAsia="Times New Roman" w:hAnsi="Times New Roman" w:cs="Times New Roman"/>
          <w:sz w:val="24"/>
          <w:szCs w:val="24"/>
          <w:lang w:val="id-ID"/>
        </w:rPr>
        <w:t>.</w:t>
      </w:r>
      <w:r w:rsidR="008947C9" w:rsidRPr="00910FD1">
        <w:rPr>
          <w:rFonts w:ascii="Times New Roman" w:eastAsia="Times New Roman" w:hAnsi="Times New Roman" w:cs="Times New Roman"/>
          <w:sz w:val="24"/>
          <w:szCs w:val="24"/>
        </w:rPr>
        <w:t xml:space="preserve"> </w:t>
      </w:r>
      <w:r w:rsidR="00EE402E" w:rsidRPr="00910FD1">
        <w:rPr>
          <w:rFonts w:ascii="Times New Roman" w:eastAsia="Times New Roman" w:hAnsi="Times New Roman" w:cs="Times New Roman"/>
          <w:sz w:val="24"/>
          <w:szCs w:val="24"/>
        </w:rPr>
        <w:t>Penulisan ini memilih subjek mahasiswa di karenakan dalam penelitian dilakukan oleh Institut Teknologi Bandung (ITB) pada tahun 2010 mengatakan bahwa salah satu faktor yang menjadi penyebab meningkatnya kendaraan pada masyarakat adalah kendaraan yang digunakan oleh kalangan m</w:t>
      </w:r>
      <w:r w:rsidR="00F77ABF" w:rsidRPr="00910FD1">
        <w:rPr>
          <w:rFonts w:ascii="Times New Roman" w:eastAsia="Times New Roman" w:hAnsi="Times New Roman" w:cs="Times New Roman"/>
          <w:sz w:val="24"/>
          <w:szCs w:val="24"/>
        </w:rPr>
        <w:t>ahasiswa. Maka dari itu, peneliti</w:t>
      </w:r>
      <w:r w:rsidR="00EE402E" w:rsidRPr="00910FD1">
        <w:rPr>
          <w:rFonts w:ascii="Times New Roman" w:eastAsia="Times New Roman" w:hAnsi="Times New Roman" w:cs="Times New Roman"/>
          <w:sz w:val="24"/>
          <w:szCs w:val="24"/>
        </w:rPr>
        <w:t xml:space="preserve"> melakukan pra-survey menanyakan bagaimana tingkat minat beli terhadap Suzuki Satria F150 kepada 10 responden atau mahasiswa dari masing-masing universitas. Menurut gomuda.co, terdapat 10 universitas terbaik dan terpopuler di Kota Bandung yaitu Institut Teknologi Bandung (ITB), Universitas Pendidikan Indonesia (UPI), Universitas Padjajaran (UNPAD), Universitas Komputer Indonesia (UNIKOM), Universitas Kristen Maranatha, Universitas Widyatama, Telkom University, Univesitas Islam Negeri Sunan Gunung Djati (UIN), Institut Teknologi Nasional (ITENAS), dan Universitas Pasundan (UNPAS). Berikut</w:t>
      </w:r>
      <w:r w:rsidR="00F7578D" w:rsidRPr="00910FD1">
        <w:rPr>
          <w:rFonts w:ascii="Times New Roman" w:eastAsia="Times New Roman" w:hAnsi="Times New Roman" w:cs="Times New Roman"/>
          <w:sz w:val="24"/>
          <w:szCs w:val="24"/>
        </w:rPr>
        <w:t xml:space="preserve"> hasil</w:t>
      </w:r>
      <w:r w:rsidR="00E44113" w:rsidRPr="00910FD1">
        <w:rPr>
          <w:rFonts w:ascii="Times New Roman" w:eastAsia="Times New Roman" w:hAnsi="Times New Roman" w:cs="Times New Roman"/>
          <w:sz w:val="24"/>
          <w:szCs w:val="24"/>
        </w:rPr>
        <w:t xml:space="preserve"> kuesioner yang diajukan dan</w:t>
      </w:r>
      <w:r w:rsidR="00EE402E" w:rsidRPr="00910FD1">
        <w:rPr>
          <w:rFonts w:ascii="Times New Roman" w:eastAsia="Times New Roman" w:hAnsi="Times New Roman" w:cs="Times New Roman"/>
          <w:sz w:val="24"/>
          <w:szCs w:val="24"/>
        </w:rPr>
        <w:t xml:space="preserve"> hasil pra-survey mengenai minat beli</w:t>
      </w:r>
      <w:r w:rsidR="006A2EC3" w:rsidRPr="00910FD1">
        <w:rPr>
          <w:rFonts w:ascii="Times New Roman" w:eastAsia="Times New Roman" w:hAnsi="Times New Roman" w:cs="Times New Roman"/>
          <w:sz w:val="24"/>
          <w:szCs w:val="24"/>
        </w:rPr>
        <w:t>:</w:t>
      </w:r>
    </w:p>
    <w:p w:rsidR="00175761" w:rsidRPr="00910FD1" w:rsidRDefault="00175761" w:rsidP="005B1ADB">
      <w:pPr>
        <w:widowControl w:val="0"/>
        <w:adjustRightInd w:val="0"/>
        <w:snapToGrid w:val="0"/>
        <w:spacing w:after="0"/>
        <w:contextualSpacing/>
        <w:jc w:val="center"/>
        <w:rPr>
          <w:rFonts w:ascii="Times New Roman" w:eastAsia="Times New Roman" w:hAnsi="Times New Roman" w:cs="Times New Roman"/>
          <w:b/>
          <w:sz w:val="24"/>
          <w:szCs w:val="24"/>
        </w:rPr>
      </w:pPr>
      <w:r w:rsidRPr="00910FD1">
        <w:rPr>
          <w:rFonts w:ascii="Times New Roman" w:hAnsi="Times New Roman" w:cs="Times New Roman"/>
          <w:noProof/>
          <w:sz w:val="24"/>
          <w:szCs w:val="24"/>
        </w:rPr>
        <w:lastRenderedPageBreak/>
        <w:drawing>
          <wp:inline distT="0" distB="0" distL="0" distR="0" wp14:anchorId="53CFDDAC" wp14:editId="6877EC2B">
            <wp:extent cx="4533900" cy="2052000"/>
            <wp:effectExtent l="0" t="0" r="19050" b="2476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93937" w:rsidRPr="00910FD1" w:rsidRDefault="00793937" w:rsidP="005B1ADB">
      <w:pPr>
        <w:widowControl w:val="0"/>
        <w:adjustRightInd w:val="0"/>
        <w:snapToGrid w:val="0"/>
        <w:spacing w:after="0" w:line="480" w:lineRule="auto"/>
        <w:contextualSpacing/>
        <w:rPr>
          <w:rFonts w:ascii="Times New Roman" w:eastAsia="Times New Roman" w:hAnsi="Times New Roman" w:cs="Times New Roman"/>
          <w:sz w:val="24"/>
          <w:szCs w:val="24"/>
        </w:rPr>
      </w:pPr>
      <w:r w:rsidRPr="00910FD1">
        <w:rPr>
          <w:rFonts w:ascii="Times New Roman" w:eastAsia="Times New Roman" w:hAnsi="Times New Roman" w:cs="Times New Roman"/>
          <w:sz w:val="24"/>
          <w:szCs w:val="24"/>
          <w:lang w:val="id-ID"/>
        </w:rPr>
        <w:t xml:space="preserve">Sumber: </w:t>
      </w:r>
      <w:r w:rsidRPr="00910FD1">
        <w:rPr>
          <w:rFonts w:ascii="Times New Roman" w:eastAsia="Times New Roman" w:hAnsi="Times New Roman" w:cs="Times New Roman"/>
          <w:sz w:val="24"/>
          <w:szCs w:val="24"/>
        </w:rPr>
        <w:t>Data diolah oleh peneliti</w:t>
      </w:r>
    </w:p>
    <w:p w:rsidR="00175761" w:rsidRPr="00910FD1" w:rsidRDefault="00175761" w:rsidP="005B1ADB">
      <w:pPr>
        <w:widowControl w:val="0"/>
        <w:adjustRightInd w:val="0"/>
        <w:snapToGrid w:val="0"/>
        <w:spacing w:after="0"/>
        <w:contextualSpacing/>
        <w:jc w:val="center"/>
        <w:rPr>
          <w:rFonts w:ascii="Times New Roman" w:eastAsia="Times New Roman" w:hAnsi="Times New Roman" w:cs="Times New Roman"/>
          <w:b/>
          <w:sz w:val="24"/>
          <w:szCs w:val="24"/>
        </w:rPr>
      </w:pPr>
      <w:r w:rsidRPr="00910FD1">
        <w:rPr>
          <w:rFonts w:ascii="Times New Roman" w:eastAsia="Times New Roman" w:hAnsi="Times New Roman" w:cs="Times New Roman"/>
          <w:b/>
          <w:sz w:val="24"/>
          <w:szCs w:val="24"/>
        </w:rPr>
        <w:t xml:space="preserve">Gambar </w:t>
      </w:r>
      <w:r w:rsidRPr="00910FD1">
        <w:rPr>
          <w:rFonts w:ascii="Times New Roman" w:eastAsia="Times New Roman" w:hAnsi="Times New Roman" w:cs="Times New Roman"/>
          <w:b/>
          <w:sz w:val="24"/>
          <w:szCs w:val="24"/>
          <w:lang w:val="id-ID"/>
        </w:rPr>
        <w:t>1.</w:t>
      </w:r>
      <w:r w:rsidR="00D61043" w:rsidRPr="00910FD1">
        <w:rPr>
          <w:rFonts w:ascii="Times New Roman" w:eastAsia="Times New Roman" w:hAnsi="Times New Roman" w:cs="Times New Roman"/>
          <w:b/>
          <w:sz w:val="24"/>
          <w:szCs w:val="24"/>
        </w:rPr>
        <w:t>3</w:t>
      </w:r>
    </w:p>
    <w:p w:rsidR="00175761" w:rsidRPr="00910FD1" w:rsidRDefault="00175761" w:rsidP="005B1ADB">
      <w:pPr>
        <w:widowControl w:val="0"/>
        <w:adjustRightInd w:val="0"/>
        <w:snapToGrid w:val="0"/>
        <w:spacing w:after="0" w:line="312" w:lineRule="auto"/>
        <w:contextualSpacing/>
        <w:jc w:val="center"/>
        <w:rPr>
          <w:rFonts w:ascii="Times New Roman" w:eastAsia="Times New Roman" w:hAnsi="Times New Roman" w:cs="Times New Roman"/>
          <w:b/>
          <w:sz w:val="24"/>
          <w:szCs w:val="24"/>
        </w:rPr>
      </w:pPr>
      <w:r w:rsidRPr="00910FD1">
        <w:rPr>
          <w:rFonts w:ascii="Times New Roman" w:eastAsia="Times New Roman" w:hAnsi="Times New Roman" w:cs="Times New Roman"/>
          <w:b/>
          <w:sz w:val="24"/>
          <w:szCs w:val="24"/>
        </w:rPr>
        <w:t>Hasil Pra-survey Minat Beli Mahasiswa</w:t>
      </w:r>
    </w:p>
    <w:p w:rsidR="00175761" w:rsidRPr="00910FD1" w:rsidRDefault="00175761" w:rsidP="005B1ADB">
      <w:pPr>
        <w:widowControl w:val="0"/>
        <w:adjustRightInd w:val="0"/>
        <w:snapToGrid w:val="0"/>
        <w:spacing w:after="0"/>
        <w:contextualSpacing/>
        <w:jc w:val="center"/>
        <w:rPr>
          <w:rFonts w:ascii="Times New Roman" w:eastAsia="Times New Roman" w:hAnsi="Times New Roman" w:cs="Times New Roman"/>
          <w:b/>
          <w:sz w:val="24"/>
          <w:szCs w:val="24"/>
        </w:rPr>
      </w:pPr>
    </w:p>
    <w:p w:rsidR="006A2EC3" w:rsidRPr="00910FD1" w:rsidRDefault="00793937" w:rsidP="005B1ADB">
      <w:pPr>
        <w:widowControl w:val="0"/>
        <w:adjustRightInd w:val="0"/>
        <w:snapToGrid w:val="0"/>
        <w:spacing w:after="0" w:line="480" w:lineRule="auto"/>
        <w:ind w:firstLine="720"/>
        <w:contextualSpacing/>
        <w:jc w:val="both"/>
        <w:rPr>
          <w:rFonts w:ascii="Times New Roman" w:eastAsia="Times New Roman" w:hAnsi="Times New Roman" w:cs="Times New Roman"/>
          <w:sz w:val="24"/>
          <w:szCs w:val="24"/>
        </w:rPr>
      </w:pPr>
      <w:r w:rsidRPr="00910FD1">
        <w:rPr>
          <w:rFonts w:ascii="Times New Roman" w:eastAsia="Times New Roman" w:hAnsi="Times New Roman" w:cs="Times New Roman"/>
          <w:sz w:val="24"/>
          <w:szCs w:val="24"/>
        </w:rPr>
        <w:t xml:space="preserve">Berdasarkan </w:t>
      </w:r>
      <w:r w:rsidR="00175761" w:rsidRPr="00910FD1">
        <w:rPr>
          <w:rFonts w:ascii="Times New Roman" w:eastAsia="Times New Roman" w:hAnsi="Times New Roman" w:cs="Times New Roman"/>
          <w:sz w:val="24"/>
          <w:szCs w:val="24"/>
        </w:rPr>
        <w:t>gambar 1.4</w:t>
      </w:r>
      <w:r w:rsidRPr="00910FD1">
        <w:rPr>
          <w:rFonts w:ascii="Times New Roman" w:eastAsia="Times New Roman" w:hAnsi="Times New Roman" w:cs="Times New Roman"/>
          <w:sz w:val="24"/>
          <w:szCs w:val="24"/>
        </w:rPr>
        <w:t>,</w:t>
      </w:r>
      <w:r w:rsidR="00F7578D" w:rsidRPr="00910FD1">
        <w:rPr>
          <w:rFonts w:ascii="Times New Roman" w:eastAsia="Times New Roman" w:hAnsi="Times New Roman" w:cs="Times New Roman"/>
          <w:sz w:val="24"/>
          <w:szCs w:val="24"/>
        </w:rPr>
        <w:t xml:space="preserve"> dalam variabel minat beli yang ditanyakan kepada responden dibagi menjadi empat dimensi yaitu perhatian, ketertarikan, keinginan, dan keyakinan. Keempat dimensi tersebut lalu dibagi menjadi tujuh pernyataan. Skala yang digunakan yaitu menggunakan skala semantic differensial dengan nilai terendah 1 sampai dengan nilai tertinggi yaitu nilai 7. Nilai yang dipilih oleh responden lalu akan dikalikan dengan banyaknya responden dengan nilai rata-rata sebagai nilai akhir.</w:t>
      </w:r>
      <w:r w:rsidRPr="00910FD1">
        <w:rPr>
          <w:rFonts w:ascii="Times New Roman" w:eastAsia="Times New Roman" w:hAnsi="Times New Roman" w:cs="Times New Roman"/>
          <w:sz w:val="24"/>
          <w:szCs w:val="24"/>
        </w:rPr>
        <w:t xml:space="preserve"> </w:t>
      </w:r>
      <w:r w:rsidR="00F7578D" w:rsidRPr="00910FD1">
        <w:rPr>
          <w:rFonts w:ascii="Times New Roman" w:eastAsia="Times New Roman" w:hAnsi="Times New Roman" w:cs="Times New Roman"/>
          <w:sz w:val="24"/>
          <w:szCs w:val="24"/>
        </w:rPr>
        <w:t>D</w:t>
      </w:r>
      <w:r w:rsidRPr="00910FD1">
        <w:rPr>
          <w:rFonts w:ascii="Times New Roman" w:eastAsia="Times New Roman" w:hAnsi="Times New Roman" w:cs="Times New Roman"/>
          <w:sz w:val="24"/>
          <w:szCs w:val="24"/>
        </w:rPr>
        <w:t xml:space="preserve">apat </w:t>
      </w:r>
      <w:r w:rsidR="00582E47" w:rsidRPr="00910FD1">
        <w:rPr>
          <w:rFonts w:ascii="Times New Roman" w:eastAsia="Times New Roman" w:hAnsi="Times New Roman" w:cs="Times New Roman"/>
          <w:sz w:val="24"/>
          <w:szCs w:val="24"/>
        </w:rPr>
        <w:t>disimpulkan bahwa keseluruhan minat beli dari 10 universitas terbaik dan terpo</w:t>
      </w:r>
      <w:r w:rsidR="00175761" w:rsidRPr="00910FD1">
        <w:rPr>
          <w:rFonts w:ascii="Times New Roman" w:eastAsia="Times New Roman" w:hAnsi="Times New Roman" w:cs="Times New Roman"/>
          <w:sz w:val="24"/>
          <w:szCs w:val="24"/>
        </w:rPr>
        <w:t>puler memiliki nilai rata-rata 4,5</w:t>
      </w:r>
      <w:r w:rsidR="00582E47" w:rsidRPr="00910FD1">
        <w:rPr>
          <w:rFonts w:ascii="Times New Roman" w:eastAsia="Times New Roman" w:hAnsi="Times New Roman" w:cs="Times New Roman"/>
          <w:sz w:val="24"/>
          <w:szCs w:val="24"/>
        </w:rPr>
        <w:t>2 yang dapat dikatakan bahwa tingkat minat beli mahasiswa terhadap produk masih terbilang cukup. Minat beli paling tinggi diraih oleh Universita</w:t>
      </w:r>
      <w:r w:rsidR="00175761" w:rsidRPr="00910FD1">
        <w:rPr>
          <w:rFonts w:ascii="Times New Roman" w:eastAsia="Times New Roman" w:hAnsi="Times New Roman" w:cs="Times New Roman"/>
          <w:sz w:val="24"/>
          <w:szCs w:val="24"/>
        </w:rPr>
        <w:t>s Islam Negeri dengan nilai 5,14</w:t>
      </w:r>
      <w:r w:rsidR="00582E47" w:rsidRPr="00910FD1">
        <w:rPr>
          <w:rFonts w:ascii="Times New Roman" w:eastAsia="Times New Roman" w:hAnsi="Times New Roman" w:cs="Times New Roman"/>
          <w:sz w:val="24"/>
          <w:szCs w:val="24"/>
        </w:rPr>
        <w:t xml:space="preserve"> dan yang paling kecil ialah ol</w:t>
      </w:r>
      <w:r w:rsidR="00175761" w:rsidRPr="00910FD1">
        <w:rPr>
          <w:rFonts w:ascii="Times New Roman" w:eastAsia="Times New Roman" w:hAnsi="Times New Roman" w:cs="Times New Roman"/>
          <w:sz w:val="24"/>
          <w:szCs w:val="24"/>
        </w:rPr>
        <w:t>eh Universitas Pasundan dengan 4,22</w:t>
      </w:r>
      <w:r w:rsidR="00582E47" w:rsidRPr="00910FD1">
        <w:rPr>
          <w:rFonts w:ascii="Times New Roman" w:eastAsia="Times New Roman" w:hAnsi="Times New Roman" w:cs="Times New Roman"/>
          <w:sz w:val="24"/>
          <w:szCs w:val="24"/>
        </w:rPr>
        <w:t>. Berdasarkan perol</w:t>
      </w:r>
      <w:r w:rsidR="00F77ABF" w:rsidRPr="00910FD1">
        <w:rPr>
          <w:rFonts w:ascii="Times New Roman" w:eastAsia="Times New Roman" w:hAnsi="Times New Roman" w:cs="Times New Roman"/>
          <w:sz w:val="24"/>
          <w:szCs w:val="24"/>
        </w:rPr>
        <w:t>ehan hasil tersebut maka peneliti</w:t>
      </w:r>
      <w:r w:rsidR="00582E47" w:rsidRPr="00910FD1">
        <w:rPr>
          <w:rFonts w:ascii="Times New Roman" w:eastAsia="Times New Roman" w:hAnsi="Times New Roman" w:cs="Times New Roman"/>
          <w:sz w:val="24"/>
          <w:szCs w:val="24"/>
        </w:rPr>
        <w:t xml:space="preserve"> memilih universitas yang meraih nilai minat beli terkecil yaitu Universitas Pasundan sebagai subjek dalam penulisan ini.</w:t>
      </w:r>
    </w:p>
    <w:p w:rsidR="006B6441" w:rsidRPr="00910FD1" w:rsidRDefault="006B6441" w:rsidP="005B1ADB">
      <w:pPr>
        <w:widowControl w:val="0"/>
        <w:adjustRightInd w:val="0"/>
        <w:snapToGrid w:val="0"/>
        <w:spacing w:after="0" w:line="480" w:lineRule="auto"/>
        <w:ind w:firstLine="720"/>
        <w:contextualSpacing/>
        <w:jc w:val="both"/>
        <w:rPr>
          <w:rFonts w:ascii="Times New Roman" w:eastAsia="Times New Roman" w:hAnsi="Times New Roman" w:cs="Times New Roman"/>
          <w:sz w:val="24"/>
          <w:szCs w:val="24"/>
        </w:rPr>
      </w:pPr>
      <w:r w:rsidRPr="00910FD1">
        <w:rPr>
          <w:rFonts w:ascii="Times New Roman" w:eastAsia="Times New Roman" w:hAnsi="Times New Roman" w:cs="Times New Roman"/>
          <w:sz w:val="24"/>
          <w:szCs w:val="24"/>
        </w:rPr>
        <w:t xml:space="preserve">Universitas Pasundan memiliki tujuh fakultas yang dibagi menjadi </w:t>
      </w:r>
      <w:r w:rsidRPr="00910FD1">
        <w:rPr>
          <w:rFonts w:ascii="Times New Roman" w:eastAsia="Times New Roman" w:hAnsi="Times New Roman" w:cs="Times New Roman"/>
          <w:sz w:val="24"/>
          <w:szCs w:val="24"/>
        </w:rPr>
        <w:lastRenderedPageBreak/>
        <w:t xml:space="preserve">beberapa kampus dengan lokasi yang berbeda. Tujuh fakultas Universitas Pasundan tersebut ialah Fakultas Hukum (FH), Fakultas Ilmu Sosial dan Ilmu Politik (FISIP), Fakultas Ekonomi dan Bisnis (FEB), Fakultas Keguruan dan Ilmu Pendidikan (FKIP), Fakultas Teknik (FT), Fakultas </w:t>
      </w:r>
      <w:r w:rsidR="001B6556" w:rsidRPr="00910FD1">
        <w:rPr>
          <w:rFonts w:ascii="Times New Roman" w:eastAsia="Times New Roman" w:hAnsi="Times New Roman" w:cs="Times New Roman"/>
          <w:sz w:val="24"/>
          <w:szCs w:val="24"/>
        </w:rPr>
        <w:t xml:space="preserve">Ilmu Seni dan Sastra </w:t>
      </w:r>
      <w:r w:rsidR="00F77ABF" w:rsidRPr="00910FD1">
        <w:rPr>
          <w:rFonts w:ascii="Times New Roman" w:eastAsia="Times New Roman" w:hAnsi="Times New Roman" w:cs="Times New Roman"/>
          <w:sz w:val="24"/>
          <w:szCs w:val="24"/>
        </w:rPr>
        <w:t>(FISS) dan Pascasarjana. Peneliti</w:t>
      </w:r>
      <w:r w:rsidR="00F913C5" w:rsidRPr="00910FD1">
        <w:rPr>
          <w:rFonts w:ascii="Times New Roman" w:eastAsia="Times New Roman" w:hAnsi="Times New Roman" w:cs="Times New Roman"/>
          <w:sz w:val="24"/>
          <w:szCs w:val="24"/>
        </w:rPr>
        <w:t xml:space="preserve"> melakukan kembali pra-</w:t>
      </w:r>
      <w:r w:rsidR="001B6556" w:rsidRPr="00910FD1">
        <w:rPr>
          <w:rFonts w:ascii="Times New Roman" w:eastAsia="Times New Roman" w:hAnsi="Times New Roman" w:cs="Times New Roman"/>
          <w:sz w:val="24"/>
          <w:szCs w:val="24"/>
        </w:rPr>
        <w:t>survey</w:t>
      </w:r>
      <w:r w:rsidR="00F913C5" w:rsidRPr="00910FD1">
        <w:rPr>
          <w:rFonts w:ascii="Times New Roman" w:eastAsia="Times New Roman" w:hAnsi="Times New Roman" w:cs="Times New Roman"/>
          <w:sz w:val="24"/>
          <w:szCs w:val="24"/>
        </w:rPr>
        <w:t xml:space="preserve"> dengan kuesioner yang sama</w:t>
      </w:r>
      <w:r w:rsidR="001B6556" w:rsidRPr="00910FD1">
        <w:rPr>
          <w:rFonts w:ascii="Times New Roman" w:eastAsia="Times New Roman" w:hAnsi="Times New Roman" w:cs="Times New Roman"/>
          <w:sz w:val="24"/>
          <w:szCs w:val="24"/>
        </w:rPr>
        <w:t xml:space="preserve"> mengenai tingkat minat beli mahasiswa Universitas Pasunda</w:t>
      </w:r>
      <w:r w:rsidR="00F77ABF" w:rsidRPr="00910FD1">
        <w:rPr>
          <w:rFonts w:ascii="Times New Roman" w:eastAsia="Times New Roman" w:hAnsi="Times New Roman" w:cs="Times New Roman"/>
          <w:sz w:val="24"/>
          <w:szCs w:val="24"/>
        </w:rPr>
        <w:t>n berdasarkan fakultas. Peneliti</w:t>
      </w:r>
      <w:r w:rsidR="001B6556" w:rsidRPr="00910FD1">
        <w:rPr>
          <w:rFonts w:ascii="Times New Roman" w:eastAsia="Times New Roman" w:hAnsi="Times New Roman" w:cs="Times New Roman"/>
          <w:sz w:val="24"/>
          <w:szCs w:val="24"/>
        </w:rPr>
        <w:t xml:space="preserve"> tidak memasukan mahasiswa pro</w:t>
      </w:r>
      <w:r w:rsidR="00F77ABF" w:rsidRPr="00910FD1">
        <w:rPr>
          <w:rFonts w:ascii="Times New Roman" w:eastAsia="Times New Roman" w:hAnsi="Times New Roman" w:cs="Times New Roman"/>
          <w:sz w:val="24"/>
          <w:szCs w:val="24"/>
        </w:rPr>
        <w:t>gram Pascasarjana karena peneliti</w:t>
      </w:r>
      <w:r w:rsidR="001B6556" w:rsidRPr="00910FD1">
        <w:rPr>
          <w:rFonts w:ascii="Times New Roman" w:eastAsia="Times New Roman" w:hAnsi="Times New Roman" w:cs="Times New Roman"/>
          <w:sz w:val="24"/>
          <w:szCs w:val="24"/>
        </w:rPr>
        <w:t xml:space="preserve"> ingin memfokuskan penelitian dengan subjek penelitian mahasiswa yang sedang menjalani program Sarjana. Berikut adalah hasil dari pra-survey mengenai tingkat minat beli mahasiswa Universitas Pasundan:</w:t>
      </w:r>
      <w:r w:rsidRPr="00910FD1">
        <w:rPr>
          <w:rFonts w:ascii="Times New Roman" w:eastAsia="Times New Roman" w:hAnsi="Times New Roman" w:cs="Times New Roman"/>
          <w:sz w:val="24"/>
          <w:szCs w:val="24"/>
        </w:rPr>
        <w:t xml:space="preserve">  </w:t>
      </w:r>
    </w:p>
    <w:p w:rsidR="0061532B" w:rsidRPr="00910FD1" w:rsidRDefault="0061532B" w:rsidP="005B1ADB">
      <w:pPr>
        <w:widowControl w:val="0"/>
        <w:adjustRightInd w:val="0"/>
        <w:snapToGrid w:val="0"/>
        <w:spacing w:after="0"/>
        <w:contextualSpacing/>
        <w:rPr>
          <w:rFonts w:ascii="Times New Roman" w:eastAsia="Times New Roman" w:hAnsi="Times New Roman" w:cs="Times New Roman"/>
          <w:b/>
          <w:sz w:val="24"/>
          <w:szCs w:val="24"/>
        </w:rPr>
      </w:pPr>
      <w:r w:rsidRPr="00910FD1">
        <w:rPr>
          <w:rFonts w:ascii="Times New Roman" w:hAnsi="Times New Roman" w:cs="Times New Roman"/>
          <w:noProof/>
          <w:sz w:val="24"/>
          <w:szCs w:val="24"/>
        </w:rPr>
        <w:drawing>
          <wp:inline distT="0" distB="0" distL="0" distR="0" wp14:anchorId="5BAC21E9" wp14:editId="759DBDE2">
            <wp:extent cx="5029200" cy="2232000"/>
            <wp:effectExtent l="0" t="0" r="19050" b="1651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44DE4" w:rsidRPr="00910FD1" w:rsidRDefault="00544DE4" w:rsidP="005B1ADB">
      <w:pPr>
        <w:widowControl w:val="0"/>
        <w:adjustRightInd w:val="0"/>
        <w:snapToGrid w:val="0"/>
        <w:spacing w:after="0" w:line="360" w:lineRule="auto"/>
        <w:contextualSpacing/>
        <w:rPr>
          <w:rFonts w:ascii="Times New Roman" w:eastAsia="Times New Roman" w:hAnsi="Times New Roman" w:cs="Times New Roman"/>
          <w:sz w:val="24"/>
          <w:szCs w:val="24"/>
        </w:rPr>
      </w:pPr>
      <w:r w:rsidRPr="00910FD1">
        <w:rPr>
          <w:rFonts w:ascii="Times New Roman" w:eastAsia="Times New Roman" w:hAnsi="Times New Roman" w:cs="Times New Roman"/>
          <w:sz w:val="24"/>
          <w:szCs w:val="24"/>
          <w:lang w:val="id-ID"/>
        </w:rPr>
        <w:t xml:space="preserve">Sumber: </w:t>
      </w:r>
      <w:r w:rsidRPr="00910FD1">
        <w:rPr>
          <w:rFonts w:ascii="Times New Roman" w:eastAsia="Times New Roman" w:hAnsi="Times New Roman" w:cs="Times New Roman"/>
          <w:sz w:val="24"/>
          <w:szCs w:val="24"/>
        </w:rPr>
        <w:t>Data diolah oleh peneliti</w:t>
      </w:r>
    </w:p>
    <w:p w:rsidR="0061532B" w:rsidRPr="00910FD1" w:rsidRDefault="0061532B" w:rsidP="005B1ADB">
      <w:pPr>
        <w:widowControl w:val="0"/>
        <w:adjustRightInd w:val="0"/>
        <w:snapToGrid w:val="0"/>
        <w:spacing w:after="0"/>
        <w:contextualSpacing/>
        <w:jc w:val="center"/>
        <w:rPr>
          <w:rFonts w:ascii="Times New Roman" w:eastAsia="Times New Roman" w:hAnsi="Times New Roman" w:cs="Times New Roman"/>
          <w:b/>
          <w:sz w:val="24"/>
          <w:szCs w:val="24"/>
        </w:rPr>
      </w:pPr>
      <w:r w:rsidRPr="00910FD1">
        <w:rPr>
          <w:rFonts w:ascii="Times New Roman" w:eastAsia="Times New Roman" w:hAnsi="Times New Roman" w:cs="Times New Roman"/>
          <w:b/>
          <w:sz w:val="24"/>
          <w:szCs w:val="24"/>
        </w:rPr>
        <w:t xml:space="preserve">Gambar </w:t>
      </w:r>
      <w:r w:rsidRPr="00910FD1">
        <w:rPr>
          <w:rFonts w:ascii="Times New Roman" w:eastAsia="Times New Roman" w:hAnsi="Times New Roman" w:cs="Times New Roman"/>
          <w:b/>
          <w:sz w:val="24"/>
          <w:szCs w:val="24"/>
          <w:lang w:val="id-ID"/>
        </w:rPr>
        <w:t>1.</w:t>
      </w:r>
      <w:r w:rsidR="00D61043" w:rsidRPr="00910FD1">
        <w:rPr>
          <w:rFonts w:ascii="Times New Roman" w:eastAsia="Times New Roman" w:hAnsi="Times New Roman" w:cs="Times New Roman"/>
          <w:b/>
          <w:sz w:val="24"/>
          <w:szCs w:val="24"/>
        </w:rPr>
        <w:t>4</w:t>
      </w:r>
    </w:p>
    <w:p w:rsidR="0061532B" w:rsidRPr="00910FD1" w:rsidRDefault="0061532B" w:rsidP="005B1ADB">
      <w:pPr>
        <w:widowControl w:val="0"/>
        <w:adjustRightInd w:val="0"/>
        <w:snapToGrid w:val="0"/>
        <w:spacing w:after="0" w:line="480" w:lineRule="auto"/>
        <w:contextualSpacing/>
        <w:jc w:val="center"/>
        <w:rPr>
          <w:rFonts w:ascii="Times New Roman" w:eastAsia="Times New Roman" w:hAnsi="Times New Roman" w:cs="Times New Roman"/>
          <w:b/>
          <w:sz w:val="24"/>
          <w:szCs w:val="24"/>
        </w:rPr>
      </w:pPr>
      <w:r w:rsidRPr="00910FD1">
        <w:rPr>
          <w:rFonts w:ascii="Times New Roman" w:eastAsia="Times New Roman" w:hAnsi="Times New Roman" w:cs="Times New Roman"/>
          <w:b/>
          <w:sz w:val="24"/>
          <w:szCs w:val="24"/>
        </w:rPr>
        <w:t>Hasil Pra-survey Minat Beli Mahasiswa Universitas Pasundan</w:t>
      </w:r>
    </w:p>
    <w:p w:rsidR="006A2EC3" w:rsidRPr="00910FD1" w:rsidRDefault="0061532B" w:rsidP="005B1ADB">
      <w:pPr>
        <w:widowControl w:val="0"/>
        <w:tabs>
          <w:tab w:val="left" w:pos="709"/>
        </w:tabs>
        <w:adjustRightInd w:val="0"/>
        <w:snapToGrid w:val="0"/>
        <w:spacing w:after="0" w:line="480" w:lineRule="auto"/>
        <w:contextualSpacing/>
        <w:jc w:val="both"/>
        <w:rPr>
          <w:rFonts w:ascii="Times New Roman" w:eastAsia="Times New Roman" w:hAnsi="Times New Roman" w:cs="Times New Roman"/>
          <w:sz w:val="24"/>
          <w:szCs w:val="24"/>
        </w:rPr>
      </w:pPr>
      <w:r w:rsidRPr="00910FD1">
        <w:rPr>
          <w:rFonts w:ascii="Times New Roman" w:eastAsia="Times New Roman" w:hAnsi="Times New Roman" w:cs="Times New Roman"/>
          <w:sz w:val="24"/>
          <w:szCs w:val="24"/>
        </w:rPr>
        <w:tab/>
        <w:t>Berdasarkan gambar</w:t>
      </w:r>
      <w:r w:rsidR="00544DE4" w:rsidRPr="00910FD1">
        <w:rPr>
          <w:rFonts w:ascii="Times New Roman" w:eastAsia="Times New Roman" w:hAnsi="Times New Roman" w:cs="Times New Roman"/>
          <w:sz w:val="24"/>
          <w:szCs w:val="24"/>
        </w:rPr>
        <w:t xml:space="preserve"> 1.7, dapat disimpulkan bahwa minat beli tertinggi diraih oleh Fakultas </w:t>
      </w:r>
      <w:r w:rsidRPr="00910FD1">
        <w:rPr>
          <w:rFonts w:ascii="Times New Roman" w:eastAsia="Times New Roman" w:hAnsi="Times New Roman" w:cs="Times New Roman"/>
          <w:sz w:val="24"/>
          <w:szCs w:val="24"/>
        </w:rPr>
        <w:t>Hukum</w:t>
      </w:r>
      <w:r w:rsidR="00544DE4" w:rsidRPr="00910FD1">
        <w:rPr>
          <w:rFonts w:ascii="Times New Roman" w:eastAsia="Times New Roman" w:hAnsi="Times New Roman" w:cs="Times New Roman"/>
          <w:sz w:val="24"/>
          <w:szCs w:val="24"/>
        </w:rPr>
        <w:t xml:space="preserve"> de</w:t>
      </w:r>
      <w:r w:rsidRPr="00910FD1">
        <w:rPr>
          <w:rFonts w:ascii="Times New Roman" w:eastAsia="Times New Roman" w:hAnsi="Times New Roman" w:cs="Times New Roman"/>
          <w:sz w:val="24"/>
          <w:szCs w:val="24"/>
        </w:rPr>
        <w:t>ngan nilai rata-rata sebesar 4,88</w:t>
      </w:r>
      <w:r w:rsidR="00544DE4" w:rsidRPr="00910FD1">
        <w:rPr>
          <w:rFonts w:ascii="Times New Roman" w:eastAsia="Times New Roman" w:hAnsi="Times New Roman" w:cs="Times New Roman"/>
          <w:sz w:val="24"/>
          <w:szCs w:val="24"/>
        </w:rPr>
        <w:t>. Minat beli terendah diraih oleh Fakultas Ekonomi dan Bisnis dengan nilai rata-rata sebesar</w:t>
      </w:r>
      <w:r w:rsidRPr="00910FD1">
        <w:rPr>
          <w:rFonts w:ascii="Times New Roman" w:eastAsia="Times New Roman" w:hAnsi="Times New Roman" w:cs="Times New Roman"/>
          <w:sz w:val="24"/>
          <w:szCs w:val="24"/>
        </w:rPr>
        <w:t xml:space="preserve"> 4,34</w:t>
      </w:r>
      <w:r w:rsidR="00F77ABF" w:rsidRPr="00910FD1">
        <w:rPr>
          <w:rFonts w:ascii="Times New Roman" w:eastAsia="Times New Roman" w:hAnsi="Times New Roman" w:cs="Times New Roman"/>
          <w:sz w:val="24"/>
          <w:szCs w:val="24"/>
        </w:rPr>
        <w:t>. Peneliti</w:t>
      </w:r>
      <w:r w:rsidR="00544DE4" w:rsidRPr="00910FD1">
        <w:rPr>
          <w:rFonts w:ascii="Times New Roman" w:eastAsia="Times New Roman" w:hAnsi="Times New Roman" w:cs="Times New Roman"/>
          <w:sz w:val="24"/>
          <w:szCs w:val="24"/>
        </w:rPr>
        <w:t xml:space="preserve"> melakukan wawancara dengan responden hal tersebut dikarenakan produk Suzuki Satria F150 cenderung kurang baik persepsinya dalam mesin </w:t>
      </w:r>
      <w:r w:rsidR="00544DE4" w:rsidRPr="00910FD1">
        <w:rPr>
          <w:rFonts w:ascii="Times New Roman" w:eastAsia="Times New Roman" w:hAnsi="Times New Roman" w:cs="Times New Roman"/>
          <w:sz w:val="24"/>
          <w:szCs w:val="24"/>
        </w:rPr>
        <w:lastRenderedPageBreak/>
        <w:t>dikarenakan produk terdahulunya yaitu Suzuki Satria FU yang sering mengalami masalah mengenai mesinnya.</w:t>
      </w:r>
    </w:p>
    <w:p w:rsidR="00544DE4" w:rsidRPr="00910FD1" w:rsidRDefault="00544DE4" w:rsidP="005B1ADB">
      <w:pPr>
        <w:widowControl w:val="0"/>
        <w:adjustRightInd w:val="0"/>
        <w:snapToGrid w:val="0"/>
        <w:spacing w:after="0" w:line="480" w:lineRule="auto"/>
        <w:contextualSpacing/>
        <w:jc w:val="both"/>
        <w:rPr>
          <w:rFonts w:ascii="Times New Roman" w:eastAsia="Times New Roman" w:hAnsi="Times New Roman" w:cs="Times New Roman"/>
          <w:sz w:val="24"/>
          <w:szCs w:val="24"/>
        </w:rPr>
      </w:pPr>
      <w:r w:rsidRPr="00910FD1">
        <w:rPr>
          <w:rFonts w:ascii="Times New Roman" w:eastAsia="Times New Roman" w:hAnsi="Times New Roman" w:cs="Times New Roman"/>
          <w:sz w:val="24"/>
          <w:szCs w:val="24"/>
        </w:rPr>
        <w:tab/>
        <w:t xml:space="preserve">Selanjutnya untuk mengetahui faktor-faktor selanjutnya </w:t>
      </w:r>
      <w:r w:rsidR="00F913C5" w:rsidRPr="00910FD1">
        <w:rPr>
          <w:rFonts w:ascii="Times New Roman" w:eastAsia="Times New Roman" w:hAnsi="Times New Roman" w:cs="Times New Roman"/>
          <w:sz w:val="24"/>
          <w:szCs w:val="24"/>
        </w:rPr>
        <w:t>yang menyebabkan rendahnya tingkat minat beli yang d</w:t>
      </w:r>
      <w:r w:rsidR="00F77ABF" w:rsidRPr="00910FD1">
        <w:rPr>
          <w:rFonts w:ascii="Times New Roman" w:eastAsia="Times New Roman" w:hAnsi="Times New Roman" w:cs="Times New Roman"/>
          <w:sz w:val="24"/>
          <w:szCs w:val="24"/>
        </w:rPr>
        <w:t>irasakan mahasiswa, maka peneliti</w:t>
      </w:r>
      <w:r w:rsidR="00F913C5" w:rsidRPr="00910FD1">
        <w:rPr>
          <w:rFonts w:ascii="Times New Roman" w:eastAsia="Times New Roman" w:hAnsi="Times New Roman" w:cs="Times New Roman"/>
          <w:sz w:val="24"/>
          <w:szCs w:val="24"/>
        </w:rPr>
        <w:t xml:space="preserve"> melakukan pra-survey dengan membagikan kuesioner kepada 30 responden mahasiswa Fakultas Ekonomi dan Bisnis Universitas Pasundan Bandung. Berikut adalah hasil dari pra-survey untuk mengetahui faktor-faktor yang mempengaruhi minat beli:</w:t>
      </w:r>
    </w:p>
    <w:p w:rsidR="00247D4E" w:rsidRPr="00910FD1" w:rsidRDefault="00247D4E" w:rsidP="005B1ADB">
      <w:pPr>
        <w:widowControl w:val="0"/>
        <w:adjustRightInd w:val="0"/>
        <w:snapToGrid w:val="0"/>
        <w:spacing w:after="0"/>
        <w:contextualSpacing/>
        <w:jc w:val="center"/>
        <w:rPr>
          <w:rFonts w:ascii="Times New Roman" w:eastAsia="Times New Roman" w:hAnsi="Times New Roman" w:cs="Times New Roman"/>
          <w:b/>
          <w:sz w:val="24"/>
          <w:szCs w:val="24"/>
        </w:rPr>
      </w:pPr>
      <w:r w:rsidRPr="00910FD1">
        <w:rPr>
          <w:rFonts w:ascii="Times New Roman" w:eastAsia="Times New Roman" w:hAnsi="Times New Roman" w:cs="Times New Roman"/>
          <w:b/>
          <w:sz w:val="24"/>
          <w:szCs w:val="24"/>
        </w:rPr>
        <w:t xml:space="preserve">Tabel </w:t>
      </w:r>
      <w:r w:rsidRPr="00910FD1">
        <w:rPr>
          <w:rFonts w:ascii="Times New Roman" w:eastAsia="Times New Roman" w:hAnsi="Times New Roman" w:cs="Times New Roman"/>
          <w:b/>
          <w:sz w:val="24"/>
          <w:szCs w:val="24"/>
          <w:lang w:val="id-ID"/>
        </w:rPr>
        <w:t>1.</w:t>
      </w:r>
      <w:r w:rsidR="00F7578D" w:rsidRPr="00910FD1">
        <w:rPr>
          <w:rFonts w:ascii="Times New Roman" w:eastAsia="Times New Roman" w:hAnsi="Times New Roman" w:cs="Times New Roman"/>
          <w:b/>
          <w:sz w:val="24"/>
          <w:szCs w:val="24"/>
        </w:rPr>
        <w:t>6</w:t>
      </w:r>
    </w:p>
    <w:p w:rsidR="00247D4E" w:rsidRPr="00910FD1" w:rsidRDefault="00D61043" w:rsidP="005B1ADB">
      <w:pPr>
        <w:widowControl w:val="0"/>
        <w:adjustRightInd w:val="0"/>
        <w:snapToGrid w:val="0"/>
        <w:spacing w:after="0"/>
        <w:contextualSpacing/>
        <w:jc w:val="center"/>
        <w:rPr>
          <w:rFonts w:ascii="Times New Roman" w:eastAsia="Times New Roman" w:hAnsi="Times New Roman" w:cs="Times New Roman"/>
          <w:b/>
          <w:sz w:val="24"/>
          <w:szCs w:val="24"/>
        </w:rPr>
      </w:pPr>
      <w:r w:rsidRPr="00910FD1">
        <w:rPr>
          <w:rFonts w:ascii="Times New Roman" w:eastAsia="Times New Roman" w:hAnsi="Times New Roman" w:cs="Times New Roman"/>
          <w:b/>
          <w:sz w:val="24"/>
          <w:szCs w:val="24"/>
        </w:rPr>
        <w:t xml:space="preserve">Hasil Pra-survey Faktor </w:t>
      </w:r>
      <w:r w:rsidR="00C571F5" w:rsidRPr="00910FD1">
        <w:rPr>
          <w:rFonts w:ascii="Times New Roman" w:eastAsia="Times New Roman" w:hAnsi="Times New Roman" w:cs="Times New Roman"/>
          <w:b/>
          <w:sz w:val="24"/>
          <w:szCs w:val="24"/>
        </w:rPr>
        <w:t xml:space="preserve">yang </w:t>
      </w:r>
      <w:r w:rsidRPr="00910FD1">
        <w:rPr>
          <w:rFonts w:ascii="Times New Roman" w:eastAsia="Times New Roman" w:hAnsi="Times New Roman" w:cs="Times New Roman"/>
          <w:b/>
          <w:sz w:val="24"/>
          <w:szCs w:val="24"/>
        </w:rPr>
        <w:t>Mempengaruhi Minat Beli</w:t>
      </w:r>
    </w:p>
    <w:tbl>
      <w:tblPr>
        <w:tblStyle w:val="TableGrid"/>
        <w:tblW w:w="0" w:type="auto"/>
        <w:jc w:val="center"/>
        <w:tblLook w:val="04A0" w:firstRow="1" w:lastRow="0" w:firstColumn="1" w:lastColumn="0" w:noHBand="0" w:noVBand="1"/>
      </w:tblPr>
      <w:tblGrid>
        <w:gridCol w:w="570"/>
        <w:gridCol w:w="1381"/>
        <w:gridCol w:w="2941"/>
        <w:gridCol w:w="1631"/>
        <w:gridCol w:w="1469"/>
      </w:tblGrid>
      <w:tr w:rsidR="00910FD1" w:rsidRPr="00910FD1" w:rsidTr="00910FD1">
        <w:trPr>
          <w:trHeight w:val="794"/>
          <w:tblHeader/>
          <w:jc w:val="center"/>
        </w:trPr>
        <w:tc>
          <w:tcPr>
            <w:tcW w:w="570" w:type="dxa"/>
            <w:shd w:val="clear" w:color="auto" w:fill="95B3D7" w:themeFill="accent1" w:themeFillTint="99"/>
            <w:vAlign w:val="center"/>
          </w:tcPr>
          <w:p w:rsidR="0061532B" w:rsidRPr="00910FD1" w:rsidRDefault="0061532B" w:rsidP="005B1ADB">
            <w:pPr>
              <w:widowControl w:val="0"/>
              <w:adjustRightInd w:val="0"/>
              <w:snapToGrid w:val="0"/>
              <w:contextualSpacing/>
              <w:jc w:val="center"/>
              <w:rPr>
                <w:rFonts w:ascii="Times New Roman" w:hAnsi="Times New Roman" w:cs="Times New Roman"/>
                <w:b/>
                <w:sz w:val="24"/>
                <w:szCs w:val="24"/>
              </w:rPr>
            </w:pPr>
            <w:r w:rsidRPr="00910FD1">
              <w:rPr>
                <w:rFonts w:ascii="Times New Roman" w:hAnsi="Times New Roman" w:cs="Times New Roman"/>
                <w:b/>
                <w:sz w:val="24"/>
                <w:szCs w:val="24"/>
              </w:rPr>
              <w:t>No.</w:t>
            </w:r>
          </w:p>
        </w:tc>
        <w:tc>
          <w:tcPr>
            <w:tcW w:w="1381" w:type="dxa"/>
            <w:shd w:val="clear" w:color="auto" w:fill="95B3D7" w:themeFill="accent1" w:themeFillTint="99"/>
            <w:vAlign w:val="center"/>
          </w:tcPr>
          <w:p w:rsidR="0061532B" w:rsidRPr="00910FD1" w:rsidRDefault="0061532B" w:rsidP="005B1ADB">
            <w:pPr>
              <w:widowControl w:val="0"/>
              <w:adjustRightInd w:val="0"/>
              <w:snapToGrid w:val="0"/>
              <w:contextualSpacing/>
              <w:jc w:val="center"/>
              <w:rPr>
                <w:rFonts w:ascii="Times New Roman" w:hAnsi="Times New Roman" w:cs="Times New Roman"/>
                <w:b/>
                <w:sz w:val="24"/>
                <w:szCs w:val="24"/>
              </w:rPr>
            </w:pPr>
            <w:r w:rsidRPr="00910FD1">
              <w:rPr>
                <w:rFonts w:ascii="Times New Roman" w:hAnsi="Times New Roman" w:cs="Times New Roman"/>
                <w:b/>
                <w:sz w:val="24"/>
                <w:szCs w:val="24"/>
              </w:rPr>
              <w:t>Variabel</w:t>
            </w:r>
          </w:p>
        </w:tc>
        <w:tc>
          <w:tcPr>
            <w:tcW w:w="2941" w:type="dxa"/>
            <w:shd w:val="clear" w:color="auto" w:fill="95B3D7" w:themeFill="accent1" w:themeFillTint="99"/>
            <w:vAlign w:val="center"/>
          </w:tcPr>
          <w:p w:rsidR="0061532B" w:rsidRPr="00910FD1" w:rsidRDefault="0061532B" w:rsidP="005B1ADB">
            <w:pPr>
              <w:widowControl w:val="0"/>
              <w:adjustRightInd w:val="0"/>
              <w:snapToGrid w:val="0"/>
              <w:contextualSpacing/>
              <w:jc w:val="center"/>
              <w:rPr>
                <w:rFonts w:ascii="Times New Roman" w:hAnsi="Times New Roman" w:cs="Times New Roman"/>
                <w:b/>
                <w:sz w:val="24"/>
                <w:szCs w:val="24"/>
              </w:rPr>
            </w:pPr>
            <w:r w:rsidRPr="00910FD1">
              <w:rPr>
                <w:rFonts w:ascii="Times New Roman" w:hAnsi="Times New Roman" w:cs="Times New Roman"/>
                <w:b/>
                <w:sz w:val="24"/>
                <w:szCs w:val="24"/>
              </w:rPr>
              <w:t>Pernyataan</w:t>
            </w:r>
          </w:p>
        </w:tc>
        <w:tc>
          <w:tcPr>
            <w:tcW w:w="1631" w:type="dxa"/>
            <w:shd w:val="clear" w:color="auto" w:fill="95B3D7" w:themeFill="accent1" w:themeFillTint="99"/>
            <w:vAlign w:val="center"/>
          </w:tcPr>
          <w:p w:rsidR="0061532B" w:rsidRPr="00910FD1" w:rsidRDefault="0061532B" w:rsidP="005B1ADB">
            <w:pPr>
              <w:widowControl w:val="0"/>
              <w:adjustRightInd w:val="0"/>
              <w:snapToGrid w:val="0"/>
              <w:contextualSpacing/>
              <w:jc w:val="center"/>
              <w:rPr>
                <w:rFonts w:ascii="Times New Roman" w:hAnsi="Times New Roman" w:cs="Times New Roman"/>
                <w:b/>
                <w:sz w:val="24"/>
                <w:szCs w:val="24"/>
              </w:rPr>
            </w:pPr>
            <w:r w:rsidRPr="00910FD1">
              <w:rPr>
                <w:rFonts w:ascii="Times New Roman" w:hAnsi="Times New Roman" w:cs="Times New Roman"/>
                <w:b/>
                <w:sz w:val="24"/>
                <w:szCs w:val="24"/>
              </w:rPr>
              <w:t>Rata-rata</w:t>
            </w:r>
          </w:p>
        </w:tc>
        <w:tc>
          <w:tcPr>
            <w:tcW w:w="1469" w:type="dxa"/>
            <w:shd w:val="clear" w:color="auto" w:fill="95B3D7" w:themeFill="accent1" w:themeFillTint="99"/>
            <w:vAlign w:val="center"/>
          </w:tcPr>
          <w:p w:rsidR="0061532B" w:rsidRPr="00910FD1" w:rsidRDefault="0061532B" w:rsidP="005B1ADB">
            <w:pPr>
              <w:widowControl w:val="0"/>
              <w:adjustRightInd w:val="0"/>
              <w:snapToGrid w:val="0"/>
              <w:contextualSpacing/>
              <w:jc w:val="center"/>
              <w:rPr>
                <w:rFonts w:ascii="Times New Roman" w:hAnsi="Times New Roman" w:cs="Times New Roman"/>
                <w:b/>
                <w:sz w:val="24"/>
                <w:szCs w:val="24"/>
              </w:rPr>
            </w:pPr>
            <w:r w:rsidRPr="00910FD1">
              <w:rPr>
                <w:rFonts w:ascii="Times New Roman" w:hAnsi="Times New Roman" w:cs="Times New Roman"/>
                <w:b/>
                <w:sz w:val="24"/>
                <w:szCs w:val="24"/>
              </w:rPr>
              <w:t>Jumlah Rata-rata</w:t>
            </w:r>
          </w:p>
        </w:tc>
      </w:tr>
      <w:tr w:rsidR="00910FD1" w:rsidRPr="00910FD1" w:rsidTr="00910FD1">
        <w:trPr>
          <w:trHeight w:val="20"/>
          <w:jc w:val="center"/>
        </w:trPr>
        <w:tc>
          <w:tcPr>
            <w:tcW w:w="570" w:type="dxa"/>
            <w:vMerge w:val="restart"/>
          </w:tcPr>
          <w:p w:rsidR="0061532B" w:rsidRPr="00910FD1" w:rsidRDefault="0061532B" w:rsidP="005B1ADB">
            <w:pPr>
              <w:widowControl w:val="0"/>
              <w:adjustRightInd w:val="0"/>
              <w:snapToGrid w:val="0"/>
              <w:contextualSpacing/>
              <w:rPr>
                <w:rFonts w:ascii="Times New Roman" w:hAnsi="Times New Roman" w:cs="Times New Roman"/>
                <w:sz w:val="24"/>
                <w:szCs w:val="24"/>
              </w:rPr>
            </w:pPr>
            <w:r w:rsidRPr="00910FD1">
              <w:rPr>
                <w:rFonts w:ascii="Times New Roman" w:hAnsi="Times New Roman" w:cs="Times New Roman"/>
                <w:sz w:val="24"/>
                <w:szCs w:val="24"/>
              </w:rPr>
              <w:t>1</w:t>
            </w:r>
          </w:p>
        </w:tc>
        <w:tc>
          <w:tcPr>
            <w:tcW w:w="1381" w:type="dxa"/>
            <w:vMerge w:val="restart"/>
          </w:tcPr>
          <w:p w:rsidR="0061532B" w:rsidRPr="00910FD1" w:rsidRDefault="0061532B" w:rsidP="005B1ADB">
            <w:pPr>
              <w:widowControl w:val="0"/>
              <w:adjustRightInd w:val="0"/>
              <w:snapToGrid w:val="0"/>
              <w:contextualSpacing/>
              <w:rPr>
                <w:rFonts w:ascii="Times New Roman" w:hAnsi="Times New Roman" w:cs="Times New Roman"/>
                <w:sz w:val="24"/>
                <w:szCs w:val="24"/>
              </w:rPr>
            </w:pPr>
            <w:r w:rsidRPr="00910FD1">
              <w:rPr>
                <w:rFonts w:ascii="Times New Roman" w:hAnsi="Times New Roman" w:cs="Times New Roman"/>
                <w:sz w:val="24"/>
                <w:szCs w:val="24"/>
              </w:rPr>
              <w:t>Produk</w:t>
            </w:r>
          </w:p>
        </w:tc>
        <w:tc>
          <w:tcPr>
            <w:tcW w:w="2941" w:type="dxa"/>
          </w:tcPr>
          <w:p w:rsidR="0061532B" w:rsidRPr="00910FD1" w:rsidRDefault="0061532B" w:rsidP="005B1ADB">
            <w:pPr>
              <w:widowControl w:val="0"/>
              <w:adjustRightInd w:val="0"/>
              <w:snapToGrid w:val="0"/>
              <w:contextualSpacing/>
              <w:rPr>
                <w:rFonts w:ascii="Times New Roman" w:hAnsi="Times New Roman" w:cs="Times New Roman"/>
                <w:sz w:val="24"/>
                <w:szCs w:val="24"/>
              </w:rPr>
            </w:pPr>
            <w:r w:rsidRPr="00910FD1">
              <w:rPr>
                <w:rFonts w:ascii="Times New Roman" w:hAnsi="Times New Roman" w:cs="Times New Roman"/>
                <w:sz w:val="24"/>
                <w:szCs w:val="24"/>
              </w:rPr>
              <w:t>Suzuki Satria F150 memiliki kualitas yang sangat baik</w:t>
            </w:r>
          </w:p>
        </w:tc>
        <w:tc>
          <w:tcPr>
            <w:tcW w:w="1631" w:type="dxa"/>
          </w:tcPr>
          <w:p w:rsidR="0061532B" w:rsidRPr="00910FD1" w:rsidRDefault="0061532B" w:rsidP="005B1ADB">
            <w:pPr>
              <w:widowControl w:val="0"/>
              <w:adjustRightInd w:val="0"/>
              <w:snapToGrid w:val="0"/>
              <w:contextualSpacing/>
              <w:jc w:val="center"/>
              <w:rPr>
                <w:rFonts w:ascii="Times New Roman" w:hAnsi="Times New Roman" w:cs="Times New Roman"/>
                <w:sz w:val="24"/>
                <w:szCs w:val="24"/>
              </w:rPr>
            </w:pPr>
            <w:r w:rsidRPr="00910FD1">
              <w:rPr>
                <w:rFonts w:ascii="Times New Roman" w:eastAsia="Times New Roman" w:hAnsi="Times New Roman" w:cs="Times New Roman"/>
                <w:sz w:val="24"/>
                <w:szCs w:val="24"/>
              </w:rPr>
              <w:t>4.5</w:t>
            </w:r>
          </w:p>
        </w:tc>
        <w:tc>
          <w:tcPr>
            <w:tcW w:w="1469" w:type="dxa"/>
            <w:vMerge w:val="restart"/>
          </w:tcPr>
          <w:p w:rsidR="0061532B" w:rsidRPr="00910FD1" w:rsidRDefault="0061532B" w:rsidP="005B1ADB">
            <w:pPr>
              <w:widowControl w:val="0"/>
              <w:adjustRightInd w:val="0"/>
              <w:snapToGrid w:val="0"/>
              <w:contextualSpacing/>
              <w:rPr>
                <w:rFonts w:ascii="Times New Roman" w:eastAsia="Times New Roman" w:hAnsi="Times New Roman" w:cs="Times New Roman"/>
                <w:sz w:val="24"/>
                <w:szCs w:val="24"/>
              </w:rPr>
            </w:pPr>
          </w:p>
          <w:p w:rsidR="0061532B" w:rsidRPr="00910FD1" w:rsidRDefault="0061532B" w:rsidP="005B1ADB">
            <w:pPr>
              <w:widowControl w:val="0"/>
              <w:adjustRightInd w:val="0"/>
              <w:snapToGrid w:val="0"/>
              <w:contextualSpacing/>
              <w:rPr>
                <w:rFonts w:ascii="Times New Roman" w:hAnsi="Times New Roman" w:cs="Times New Roman"/>
                <w:sz w:val="24"/>
                <w:szCs w:val="24"/>
              </w:rPr>
            </w:pPr>
            <w:r w:rsidRPr="00910FD1">
              <w:rPr>
                <w:rFonts w:ascii="Times New Roman" w:eastAsia="Times New Roman" w:hAnsi="Times New Roman" w:cs="Times New Roman"/>
                <w:sz w:val="24"/>
                <w:szCs w:val="24"/>
              </w:rPr>
              <w:t>4.32</w:t>
            </w:r>
          </w:p>
        </w:tc>
      </w:tr>
      <w:tr w:rsidR="00910FD1" w:rsidRPr="00910FD1" w:rsidTr="00910FD1">
        <w:trPr>
          <w:trHeight w:val="20"/>
          <w:jc w:val="center"/>
        </w:trPr>
        <w:tc>
          <w:tcPr>
            <w:tcW w:w="570" w:type="dxa"/>
            <w:vMerge/>
          </w:tcPr>
          <w:p w:rsidR="0061532B" w:rsidRPr="00910FD1" w:rsidRDefault="0061532B" w:rsidP="005B1ADB">
            <w:pPr>
              <w:widowControl w:val="0"/>
              <w:adjustRightInd w:val="0"/>
              <w:snapToGrid w:val="0"/>
              <w:contextualSpacing/>
              <w:rPr>
                <w:rFonts w:ascii="Times New Roman" w:hAnsi="Times New Roman" w:cs="Times New Roman"/>
                <w:sz w:val="24"/>
                <w:szCs w:val="24"/>
              </w:rPr>
            </w:pPr>
          </w:p>
        </w:tc>
        <w:tc>
          <w:tcPr>
            <w:tcW w:w="1381" w:type="dxa"/>
            <w:vMerge/>
          </w:tcPr>
          <w:p w:rsidR="0061532B" w:rsidRPr="00910FD1" w:rsidRDefault="0061532B" w:rsidP="005B1ADB">
            <w:pPr>
              <w:widowControl w:val="0"/>
              <w:adjustRightInd w:val="0"/>
              <w:snapToGrid w:val="0"/>
              <w:contextualSpacing/>
              <w:rPr>
                <w:rFonts w:ascii="Times New Roman" w:hAnsi="Times New Roman" w:cs="Times New Roman"/>
                <w:sz w:val="24"/>
                <w:szCs w:val="24"/>
              </w:rPr>
            </w:pPr>
          </w:p>
        </w:tc>
        <w:tc>
          <w:tcPr>
            <w:tcW w:w="2941" w:type="dxa"/>
          </w:tcPr>
          <w:p w:rsidR="0061532B" w:rsidRPr="00910FD1" w:rsidRDefault="0061532B" w:rsidP="005B1ADB">
            <w:pPr>
              <w:widowControl w:val="0"/>
              <w:adjustRightInd w:val="0"/>
              <w:snapToGrid w:val="0"/>
              <w:contextualSpacing/>
              <w:rPr>
                <w:rFonts w:ascii="Times New Roman" w:hAnsi="Times New Roman" w:cs="Times New Roman"/>
                <w:sz w:val="24"/>
                <w:szCs w:val="24"/>
              </w:rPr>
            </w:pPr>
            <w:r w:rsidRPr="00910FD1">
              <w:rPr>
                <w:rFonts w:ascii="Times New Roman" w:hAnsi="Times New Roman" w:cs="Times New Roman"/>
                <w:sz w:val="24"/>
                <w:szCs w:val="24"/>
              </w:rPr>
              <w:t>Suzuki Satria F150 memiliki desain produk yang sangat  menarik</w:t>
            </w:r>
          </w:p>
        </w:tc>
        <w:tc>
          <w:tcPr>
            <w:tcW w:w="1631" w:type="dxa"/>
          </w:tcPr>
          <w:p w:rsidR="0061532B" w:rsidRPr="00910FD1" w:rsidRDefault="0061532B" w:rsidP="005B1ADB">
            <w:pPr>
              <w:widowControl w:val="0"/>
              <w:adjustRightInd w:val="0"/>
              <w:snapToGrid w:val="0"/>
              <w:contextualSpacing/>
              <w:jc w:val="center"/>
              <w:rPr>
                <w:rFonts w:ascii="Times New Roman" w:hAnsi="Times New Roman" w:cs="Times New Roman"/>
                <w:sz w:val="24"/>
                <w:szCs w:val="24"/>
              </w:rPr>
            </w:pPr>
            <w:r w:rsidRPr="00910FD1">
              <w:rPr>
                <w:rFonts w:ascii="Times New Roman" w:eastAsia="Times New Roman" w:hAnsi="Times New Roman" w:cs="Times New Roman"/>
                <w:sz w:val="24"/>
                <w:szCs w:val="24"/>
              </w:rPr>
              <w:t>4.43</w:t>
            </w:r>
          </w:p>
        </w:tc>
        <w:tc>
          <w:tcPr>
            <w:tcW w:w="1469" w:type="dxa"/>
            <w:vMerge/>
          </w:tcPr>
          <w:p w:rsidR="0061532B" w:rsidRPr="00910FD1" w:rsidRDefault="0061532B" w:rsidP="005B1ADB">
            <w:pPr>
              <w:widowControl w:val="0"/>
              <w:adjustRightInd w:val="0"/>
              <w:snapToGrid w:val="0"/>
              <w:contextualSpacing/>
              <w:rPr>
                <w:rFonts w:ascii="Times New Roman" w:hAnsi="Times New Roman" w:cs="Times New Roman"/>
                <w:sz w:val="24"/>
                <w:szCs w:val="24"/>
              </w:rPr>
            </w:pPr>
          </w:p>
        </w:tc>
      </w:tr>
      <w:tr w:rsidR="00910FD1" w:rsidRPr="00910FD1" w:rsidTr="00910FD1">
        <w:trPr>
          <w:trHeight w:val="20"/>
          <w:jc w:val="center"/>
        </w:trPr>
        <w:tc>
          <w:tcPr>
            <w:tcW w:w="570" w:type="dxa"/>
            <w:vMerge/>
          </w:tcPr>
          <w:p w:rsidR="0061532B" w:rsidRPr="00910FD1" w:rsidRDefault="0061532B" w:rsidP="005B1ADB">
            <w:pPr>
              <w:widowControl w:val="0"/>
              <w:adjustRightInd w:val="0"/>
              <w:snapToGrid w:val="0"/>
              <w:contextualSpacing/>
              <w:rPr>
                <w:rFonts w:ascii="Times New Roman" w:hAnsi="Times New Roman" w:cs="Times New Roman"/>
                <w:sz w:val="24"/>
                <w:szCs w:val="24"/>
              </w:rPr>
            </w:pPr>
          </w:p>
        </w:tc>
        <w:tc>
          <w:tcPr>
            <w:tcW w:w="1381" w:type="dxa"/>
            <w:vMerge/>
          </w:tcPr>
          <w:p w:rsidR="0061532B" w:rsidRPr="00910FD1" w:rsidRDefault="0061532B" w:rsidP="005B1ADB">
            <w:pPr>
              <w:widowControl w:val="0"/>
              <w:adjustRightInd w:val="0"/>
              <w:snapToGrid w:val="0"/>
              <w:contextualSpacing/>
              <w:rPr>
                <w:rFonts w:ascii="Times New Roman" w:hAnsi="Times New Roman" w:cs="Times New Roman"/>
                <w:sz w:val="24"/>
                <w:szCs w:val="24"/>
              </w:rPr>
            </w:pPr>
          </w:p>
        </w:tc>
        <w:tc>
          <w:tcPr>
            <w:tcW w:w="2941" w:type="dxa"/>
          </w:tcPr>
          <w:p w:rsidR="0061532B" w:rsidRPr="00910FD1" w:rsidRDefault="0061532B" w:rsidP="005B1ADB">
            <w:pPr>
              <w:widowControl w:val="0"/>
              <w:adjustRightInd w:val="0"/>
              <w:snapToGrid w:val="0"/>
              <w:contextualSpacing/>
              <w:rPr>
                <w:rFonts w:ascii="Times New Roman" w:hAnsi="Times New Roman" w:cs="Times New Roman"/>
                <w:sz w:val="24"/>
                <w:szCs w:val="24"/>
              </w:rPr>
            </w:pPr>
            <w:r w:rsidRPr="00910FD1">
              <w:rPr>
                <w:rFonts w:ascii="Times New Roman" w:hAnsi="Times New Roman" w:cs="Times New Roman"/>
                <w:sz w:val="24"/>
                <w:szCs w:val="24"/>
              </w:rPr>
              <w:t>Suzuki Satria F150 memiliki banyak varian tipe</w:t>
            </w:r>
          </w:p>
        </w:tc>
        <w:tc>
          <w:tcPr>
            <w:tcW w:w="1631" w:type="dxa"/>
          </w:tcPr>
          <w:p w:rsidR="0061532B" w:rsidRPr="00910FD1" w:rsidRDefault="0061532B" w:rsidP="005B1ADB">
            <w:pPr>
              <w:widowControl w:val="0"/>
              <w:adjustRightInd w:val="0"/>
              <w:snapToGrid w:val="0"/>
              <w:contextualSpacing/>
              <w:jc w:val="center"/>
              <w:rPr>
                <w:rFonts w:ascii="Times New Roman" w:hAnsi="Times New Roman" w:cs="Times New Roman"/>
                <w:sz w:val="24"/>
                <w:szCs w:val="24"/>
              </w:rPr>
            </w:pPr>
            <w:r w:rsidRPr="00910FD1">
              <w:rPr>
                <w:rFonts w:ascii="Times New Roman" w:eastAsia="Times New Roman" w:hAnsi="Times New Roman" w:cs="Times New Roman"/>
                <w:sz w:val="24"/>
                <w:szCs w:val="24"/>
              </w:rPr>
              <w:t>4.03</w:t>
            </w:r>
          </w:p>
        </w:tc>
        <w:tc>
          <w:tcPr>
            <w:tcW w:w="1469" w:type="dxa"/>
            <w:vMerge/>
          </w:tcPr>
          <w:p w:rsidR="0061532B" w:rsidRPr="00910FD1" w:rsidRDefault="0061532B" w:rsidP="005B1ADB">
            <w:pPr>
              <w:widowControl w:val="0"/>
              <w:adjustRightInd w:val="0"/>
              <w:snapToGrid w:val="0"/>
              <w:contextualSpacing/>
              <w:rPr>
                <w:rFonts w:ascii="Times New Roman" w:hAnsi="Times New Roman" w:cs="Times New Roman"/>
                <w:sz w:val="24"/>
                <w:szCs w:val="24"/>
              </w:rPr>
            </w:pPr>
          </w:p>
        </w:tc>
      </w:tr>
      <w:tr w:rsidR="00910FD1" w:rsidRPr="00910FD1" w:rsidTr="00910FD1">
        <w:trPr>
          <w:trHeight w:val="20"/>
          <w:jc w:val="center"/>
        </w:trPr>
        <w:tc>
          <w:tcPr>
            <w:tcW w:w="570" w:type="dxa"/>
            <w:vMerge w:val="restart"/>
          </w:tcPr>
          <w:p w:rsidR="0061532B" w:rsidRPr="00910FD1" w:rsidRDefault="0061532B" w:rsidP="005B1ADB">
            <w:pPr>
              <w:widowControl w:val="0"/>
              <w:adjustRightInd w:val="0"/>
              <w:snapToGrid w:val="0"/>
              <w:contextualSpacing/>
              <w:rPr>
                <w:rFonts w:ascii="Times New Roman" w:hAnsi="Times New Roman" w:cs="Times New Roman"/>
                <w:sz w:val="24"/>
                <w:szCs w:val="24"/>
              </w:rPr>
            </w:pPr>
            <w:r w:rsidRPr="00910FD1">
              <w:rPr>
                <w:rFonts w:ascii="Times New Roman" w:hAnsi="Times New Roman" w:cs="Times New Roman"/>
                <w:sz w:val="24"/>
                <w:szCs w:val="24"/>
              </w:rPr>
              <w:t>2</w:t>
            </w:r>
          </w:p>
        </w:tc>
        <w:tc>
          <w:tcPr>
            <w:tcW w:w="1381" w:type="dxa"/>
            <w:vMerge w:val="restart"/>
          </w:tcPr>
          <w:p w:rsidR="0061532B" w:rsidRPr="00910FD1" w:rsidRDefault="0061532B" w:rsidP="005B1ADB">
            <w:pPr>
              <w:widowControl w:val="0"/>
              <w:adjustRightInd w:val="0"/>
              <w:snapToGrid w:val="0"/>
              <w:contextualSpacing/>
              <w:rPr>
                <w:rFonts w:ascii="Times New Roman" w:hAnsi="Times New Roman" w:cs="Times New Roman"/>
                <w:sz w:val="24"/>
                <w:szCs w:val="24"/>
              </w:rPr>
            </w:pPr>
            <w:r w:rsidRPr="00910FD1">
              <w:rPr>
                <w:rFonts w:ascii="Times New Roman" w:hAnsi="Times New Roman" w:cs="Times New Roman"/>
                <w:sz w:val="24"/>
                <w:szCs w:val="24"/>
              </w:rPr>
              <w:t>Harga</w:t>
            </w:r>
          </w:p>
        </w:tc>
        <w:tc>
          <w:tcPr>
            <w:tcW w:w="2941" w:type="dxa"/>
          </w:tcPr>
          <w:p w:rsidR="0061532B" w:rsidRPr="00910FD1" w:rsidRDefault="0061532B" w:rsidP="005B1ADB">
            <w:pPr>
              <w:widowControl w:val="0"/>
              <w:adjustRightInd w:val="0"/>
              <w:snapToGrid w:val="0"/>
              <w:contextualSpacing/>
              <w:rPr>
                <w:rFonts w:ascii="Times New Roman" w:hAnsi="Times New Roman" w:cs="Times New Roman"/>
                <w:sz w:val="24"/>
                <w:szCs w:val="24"/>
              </w:rPr>
            </w:pPr>
            <w:r w:rsidRPr="00910FD1">
              <w:rPr>
                <w:rFonts w:ascii="Times New Roman" w:hAnsi="Times New Roman" w:cs="Times New Roman"/>
                <w:sz w:val="24"/>
                <w:szCs w:val="24"/>
              </w:rPr>
              <w:t>Suzuki Satria F150 memiliki harga yang sangat terjangkau</w:t>
            </w:r>
          </w:p>
        </w:tc>
        <w:tc>
          <w:tcPr>
            <w:tcW w:w="1631" w:type="dxa"/>
          </w:tcPr>
          <w:p w:rsidR="0061532B" w:rsidRPr="00910FD1" w:rsidRDefault="0061532B" w:rsidP="005B1ADB">
            <w:pPr>
              <w:widowControl w:val="0"/>
              <w:adjustRightInd w:val="0"/>
              <w:snapToGrid w:val="0"/>
              <w:contextualSpacing/>
              <w:jc w:val="center"/>
              <w:rPr>
                <w:rFonts w:ascii="Times New Roman" w:hAnsi="Times New Roman" w:cs="Times New Roman"/>
                <w:sz w:val="24"/>
                <w:szCs w:val="24"/>
              </w:rPr>
            </w:pPr>
            <w:r w:rsidRPr="00910FD1">
              <w:rPr>
                <w:rFonts w:ascii="Times New Roman" w:eastAsia="Times New Roman" w:hAnsi="Times New Roman" w:cs="Times New Roman"/>
                <w:sz w:val="24"/>
                <w:szCs w:val="24"/>
              </w:rPr>
              <w:t>4.33</w:t>
            </w:r>
          </w:p>
        </w:tc>
        <w:tc>
          <w:tcPr>
            <w:tcW w:w="1469" w:type="dxa"/>
            <w:vMerge w:val="restart"/>
          </w:tcPr>
          <w:p w:rsidR="0061532B" w:rsidRPr="00910FD1" w:rsidRDefault="0061532B" w:rsidP="005B1ADB">
            <w:pPr>
              <w:widowControl w:val="0"/>
              <w:adjustRightInd w:val="0"/>
              <w:snapToGrid w:val="0"/>
              <w:contextualSpacing/>
              <w:rPr>
                <w:rFonts w:ascii="Times New Roman" w:eastAsia="Times New Roman" w:hAnsi="Times New Roman" w:cs="Times New Roman"/>
                <w:sz w:val="24"/>
                <w:szCs w:val="24"/>
              </w:rPr>
            </w:pPr>
          </w:p>
          <w:p w:rsidR="0061532B" w:rsidRPr="00910FD1" w:rsidRDefault="0061532B" w:rsidP="005B1ADB">
            <w:pPr>
              <w:widowControl w:val="0"/>
              <w:adjustRightInd w:val="0"/>
              <w:snapToGrid w:val="0"/>
              <w:contextualSpacing/>
              <w:rPr>
                <w:rFonts w:ascii="Times New Roman" w:hAnsi="Times New Roman" w:cs="Times New Roman"/>
                <w:sz w:val="24"/>
                <w:szCs w:val="24"/>
              </w:rPr>
            </w:pPr>
            <w:r w:rsidRPr="00910FD1">
              <w:rPr>
                <w:rFonts w:ascii="Times New Roman" w:eastAsia="Times New Roman" w:hAnsi="Times New Roman" w:cs="Times New Roman"/>
                <w:sz w:val="24"/>
                <w:szCs w:val="24"/>
              </w:rPr>
              <w:t>4.6</w:t>
            </w:r>
          </w:p>
        </w:tc>
      </w:tr>
      <w:tr w:rsidR="00910FD1" w:rsidRPr="00910FD1" w:rsidTr="00910FD1">
        <w:trPr>
          <w:trHeight w:val="20"/>
          <w:jc w:val="center"/>
        </w:trPr>
        <w:tc>
          <w:tcPr>
            <w:tcW w:w="570" w:type="dxa"/>
            <w:vMerge/>
          </w:tcPr>
          <w:p w:rsidR="0061532B" w:rsidRPr="00910FD1" w:rsidRDefault="0061532B" w:rsidP="005B1ADB">
            <w:pPr>
              <w:widowControl w:val="0"/>
              <w:adjustRightInd w:val="0"/>
              <w:snapToGrid w:val="0"/>
              <w:contextualSpacing/>
              <w:rPr>
                <w:rFonts w:ascii="Times New Roman" w:hAnsi="Times New Roman" w:cs="Times New Roman"/>
                <w:sz w:val="24"/>
                <w:szCs w:val="24"/>
              </w:rPr>
            </w:pPr>
          </w:p>
        </w:tc>
        <w:tc>
          <w:tcPr>
            <w:tcW w:w="1381" w:type="dxa"/>
            <w:vMerge/>
          </w:tcPr>
          <w:p w:rsidR="0061532B" w:rsidRPr="00910FD1" w:rsidRDefault="0061532B" w:rsidP="005B1ADB">
            <w:pPr>
              <w:widowControl w:val="0"/>
              <w:adjustRightInd w:val="0"/>
              <w:snapToGrid w:val="0"/>
              <w:contextualSpacing/>
              <w:rPr>
                <w:rFonts w:ascii="Times New Roman" w:hAnsi="Times New Roman" w:cs="Times New Roman"/>
                <w:sz w:val="24"/>
                <w:szCs w:val="24"/>
              </w:rPr>
            </w:pPr>
          </w:p>
        </w:tc>
        <w:tc>
          <w:tcPr>
            <w:tcW w:w="2941" w:type="dxa"/>
          </w:tcPr>
          <w:p w:rsidR="0061532B" w:rsidRPr="00910FD1" w:rsidRDefault="0061532B" w:rsidP="005B1ADB">
            <w:pPr>
              <w:widowControl w:val="0"/>
              <w:adjustRightInd w:val="0"/>
              <w:snapToGrid w:val="0"/>
              <w:contextualSpacing/>
              <w:rPr>
                <w:rFonts w:ascii="Times New Roman" w:hAnsi="Times New Roman" w:cs="Times New Roman"/>
                <w:sz w:val="24"/>
                <w:szCs w:val="24"/>
              </w:rPr>
            </w:pPr>
            <w:r w:rsidRPr="00910FD1">
              <w:rPr>
                <w:rFonts w:ascii="Times New Roman" w:hAnsi="Times New Roman" w:cs="Times New Roman"/>
                <w:sz w:val="24"/>
                <w:szCs w:val="24"/>
              </w:rPr>
              <w:t>Harga Suzuki Satria F150 sangat sesuai dengan kualitas yang ditawarkan</w:t>
            </w:r>
          </w:p>
        </w:tc>
        <w:tc>
          <w:tcPr>
            <w:tcW w:w="1631" w:type="dxa"/>
          </w:tcPr>
          <w:p w:rsidR="0061532B" w:rsidRPr="00910FD1" w:rsidRDefault="0061532B" w:rsidP="005B1ADB">
            <w:pPr>
              <w:widowControl w:val="0"/>
              <w:adjustRightInd w:val="0"/>
              <w:snapToGrid w:val="0"/>
              <w:contextualSpacing/>
              <w:jc w:val="center"/>
              <w:rPr>
                <w:rFonts w:ascii="Times New Roman" w:hAnsi="Times New Roman" w:cs="Times New Roman"/>
                <w:sz w:val="24"/>
                <w:szCs w:val="24"/>
              </w:rPr>
            </w:pPr>
            <w:r w:rsidRPr="00910FD1">
              <w:rPr>
                <w:rFonts w:ascii="Times New Roman" w:eastAsia="Times New Roman" w:hAnsi="Times New Roman" w:cs="Times New Roman"/>
                <w:sz w:val="24"/>
                <w:szCs w:val="24"/>
              </w:rPr>
              <w:t>4.56</w:t>
            </w:r>
          </w:p>
        </w:tc>
        <w:tc>
          <w:tcPr>
            <w:tcW w:w="1469" w:type="dxa"/>
            <w:vMerge/>
          </w:tcPr>
          <w:p w:rsidR="0061532B" w:rsidRPr="00910FD1" w:rsidRDefault="0061532B" w:rsidP="005B1ADB">
            <w:pPr>
              <w:widowControl w:val="0"/>
              <w:adjustRightInd w:val="0"/>
              <w:snapToGrid w:val="0"/>
              <w:contextualSpacing/>
              <w:rPr>
                <w:rFonts w:ascii="Times New Roman" w:hAnsi="Times New Roman" w:cs="Times New Roman"/>
                <w:sz w:val="24"/>
                <w:szCs w:val="24"/>
              </w:rPr>
            </w:pPr>
          </w:p>
        </w:tc>
      </w:tr>
      <w:tr w:rsidR="00910FD1" w:rsidRPr="00910FD1" w:rsidTr="00910FD1">
        <w:trPr>
          <w:trHeight w:val="20"/>
          <w:jc w:val="center"/>
        </w:trPr>
        <w:tc>
          <w:tcPr>
            <w:tcW w:w="570" w:type="dxa"/>
            <w:vMerge/>
          </w:tcPr>
          <w:p w:rsidR="0061532B" w:rsidRPr="00910FD1" w:rsidRDefault="0061532B" w:rsidP="005B1ADB">
            <w:pPr>
              <w:widowControl w:val="0"/>
              <w:adjustRightInd w:val="0"/>
              <w:snapToGrid w:val="0"/>
              <w:contextualSpacing/>
              <w:rPr>
                <w:rFonts w:ascii="Times New Roman" w:hAnsi="Times New Roman" w:cs="Times New Roman"/>
                <w:sz w:val="24"/>
                <w:szCs w:val="24"/>
              </w:rPr>
            </w:pPr>
          </w:p>
        </w:tc>
        <w:tc>
          <w:tcPr>
            <w:tcW w:w="1381" w:type="dxa"/>
            <w:vMerge/>
          </w:tcPr>
          <w:p w:rsidR="0061532B" w:rsidRPr="00910FD1" w:rsidRDefault="0061532B" w:rsidP="005B1ADB">
            <w:pPr>
              <w:widowControl w:val="0"/>
              <w:adjustRightInd w:val="0"/>
              <w:snapToGrid w:val="0"/>
              <w:contextualSpacing/>
              <w:rPr>
                <w:rFonts w:ascii="Times New Roman" w:hAnsi="Times New Roman" w:cs="Times New Roman"/>
                <w:sz w:val="24"/>
                <w:szCs w:val="24"/>
              </w:rPr>
            </w:pPr>
          </w:p>
        </w:tc>
        <w:tc>
          <w:tcPr>
            <w:tcW w:w="2941" w:type="dxa"/>
          </w:tcPr>
          <w:p w:rsidR="0061532B" w:rsidRPr="00910FD1" w:rsidRDefault="0061532B" w:rsidP="005B1ADB">
            <w:pPr>
              <w:widowControl w:val="0"/>
              <w:adjustRightInd w:val="0"/>
              <w:snapToGrid w:val="0"/>
              <w:contextualSpacing/>
              <w:rPr>
                <w:rFonts w:ascii="Times New Roman" w:hAnsi="Times New Roman" w:cs="Times New Roman"/>
                <w:sz w:val="24"/>
                <w:szCs w:val="24"/>
              </w:rPr>
            </w:pPr>
            <w:r w:rsidRPr="00910FD1">
              <w:rPr>
                <w:rFonts w:ascii="Times New Roman" w:hAnsi="Times New Roman" w:cs="Times New Roman"/>
                <w:sz w:val="24"/>
                <w:szCs w:val="24"/>
              </w:rPr>
              <w:t>Harga Suzuki Satria F150 sangat bersaing dengan produk pesaing yang sejenis</w:t>
            </w:r>
          </w:p>
        </w:tc>
        <w:tc>
          <w:tcPr>
            <w:tcW w:w="1631" w:type="dxa"/>
          </w:tcPr>
          <w:p w:rsidR="0061532B" w:rsidRPr="00910FD1" w:rsidRDefault="0061532B" w:rsidP="005B1ADB">
            <w:pPr>
              <w:widowControl w:val="0"/>
              <w:adjustRightInd w:val="0"/>
              <w:snapToGrid w:val="0"/>
              <w:contextualSpacing/>
              <w:jc w:val="center"/>
              <w:rPr>
                <w:rFonts w:ascii="Times New Roman" w:hAnsi="Times New Roman" w:cs="Times New Roman"/>
                <w:sz w:val="24"/>
                <w:szCs w:val="24"/>
              </w:rPr>
            </w:pPr>
            <w:r w:rsidRPr="00910FD1">
              <w:rPr>
                <w:rFonts w:ascii="Times New Roman" w:eastAsia="Times New Roman" w:hAnsi="Times New Roman" w:cs="Times New Roman"/>
                <w:sz w:val="24"/>
                <w:szCs w:val="24"/>
              </w:rPr>
              <w:t>4.9</w:t>
            </w:r>
          </w:p>
        </w:tc>
        <w:tc>
          <w:tcPr>
            <w:tcW w:w="1469" w:type="dxa"/>
            <w:vMerge/>
          </w:tcPr>
          <w:p w:rsidR="0061532B" w:rsidRPr="00910FD1" w:rsidRDefault="0061532B" w:rsidP="005B1ADB">
            <w:pPr>
              <w:widowControl w:val="0"/>
              <w:adjustRightInd w:val="0"/>
              <w:snapToGrid w:val="0"/>
              <w:contextualSpacing/>
              <w:rPr>
                <w:rFonts w:ascii="Times New Roman" w:hAnsi="Times New Roman" w:cs="Times New Roman"/>
                <w:sz w:val="24"/>
                <w:szCs w:val="24"/>
              </w:rPr>
            </w:pPr>
          </w:p>
        </w:tc>
      </w:tr>
      <w:tr w:rsidR="00910FD1" w:rsidRPr="00910FD1" w:rsidTr="00910FD1">
        <w:trPr>
          <w:trHeight w:val="20"/>
          <w:jc w:val="center"/>
        </w:trPr>
        <w:tc>
          <w:tcPr>
            <w:tcW w:w="570" w:type="dxa"/>
            <w:vMerge w:val="restart"/>
          </w:tcPr>
          <w:p w:rsidR="0061532B" w:rsidRPr="00910FD1" w:rsidRDefault="0061532B" w:rsidP="005B1ADB">
            <w:pPr>
              <w:widowControl w:val="0"/>
              <w:adjustRightInd w:val="0"/>
              <w:snapToGrid w:val="0"/>
              <w:contextualSpacing/>
              <w:rPr>
                <w:rFonts w:ascii="Times New Roman" w:hAnsi="Times New Roman" w:cs="Times New Roman"/>
                <w:sz w:val="24"/>
                <w:szCs w:val="24"/>
              </w:rPr>
            </w:pPr>
            <w:r w:rsidRPr="00910FD1">
              <w:rPr>
                <w:rFonts w:ascii="Times New Roman" w:hAnsi="Times New Roman" w:cs="Times New Roman"/>
                <w:sz w:val="24"/>
                <w:szCs w:val="24"/>
              </w:rPr>
              <w:t>3</w:t>
            </w:r>
          </w:p>
        </w:tc>
        <w:tc>
          <w:tcPr>
            <w:tcW w:w="1381" w:type="dxa"/>
            <w:vMerge w:val="restart"/>
          </w:tcPr>
          <w:p w:rsidR="0061532B" w:rsidRPr="00910FD1" w:rsidRDefault="0061532B" w:rsidP="005B1ADB">
            <w:pPr>
              <w:widowControl w:val="0"/>
              <w:adjustRightInd w:val="0"/>
              <w:snapToGrid w:val="0"/>
              <w:contextualSpacing/>
              <w:rPr>
                <w:rFonts w:ascii="Times New Roman" w:hAnsi="Times New Roman" w:cs="Times New Roman"/>
                <w:sz w:val="24"/>
                <w:szCs w:val="24"/>
              </w:rPr>
            </w:pPr>
            <w:r w:rsidRPr="00910FD1">
              <w:rPr>
                <w:rFonts w:ascii="Times New Roman" w:hAnsi="Times New Roman" w:cs="Times New Roman"/>
                <w:sz w:val="24"/>
                <w:szCs w:val="24"/>
              </w:rPr>
              <w:t>Promosi</w:t>
            </w:r>
          </w:p>
        </w:tc>
        <w:tc>
          <w:tcPr>
            <w:tcW w:w="2941" w:type="dxa"/>
          </w:tcPr>
          <w:p w:rsidR="0061532B" w:rsidRPr="00910FD1" w:rsidRDefault="0061532B" w:rsidP="005B1ADB">
            <w:pPr>
              <w:widowControl w:val="0"/>
              <w:adjustRightInd w:val="0"/>
              <w:snapToGrid w:val="0"/>
              <w:contextualSpacing/>
              <w:rPr>
                <w:rFonts w:ascii="Times New Roman" w:hAnsi="Times New Roman" w:cs="Times New Roman"/>
                <w:sz w:val="24"/>
                <w:szCs w:val="24"/>
              </w:rPr>
            </w:pPr>
            <w:r w:rsidRPr="00910FD1">
              <w:rPr>
                <w:rFonts w:ascii="Times New Roman" w:hAnsi="Times New Roman" w:cs="Times New Roman"/>
                <w:sz w:val="24"/>
                <w:szCs w:val="24"/>
              </w:rPr>
              <w:t>Saya sangat sering melihat promosi Suzuki Satria F150</w:t>
            </w:r>
          </w:p>
        </w:tc>
        <w:tc>
          <w:tcPr>
            <w:tcW w:w="1631" w:type="dxa"/>
          </w:tcPr>
          <w:p w:rsidR="0061532B" w:rsidRPr="00910FD1" w:rsidRDefault="0061532B" w:rsidP="005B1ADB">
            <w:pPr>
              <w:widowControl w:val="0"/>
              <w:adjustRightInd w:val="0"/>
              <w:snapToGrid w:val="0"/>
              <w:contextualSpacing/>
              <w:jc w:val="center"/>
              <w:rPr>
                <w:rFonts w:ascii="Times New Roman" w:hAnsi="Times New Roman" w:cs="Times New Roman"/>
                <w:sz w:val="24"/>
                <w:szCs w:val="24"/>
              </w:rPr>
            </w:pPr>
            <w:r w:rsidRPr="00910FD1">
              <w:rPr>
                <w:rFonts w:ascii="Times New Roman" w:eastAsia="Times New Roman" w:hAnsi="Times New Roman" w:cs="Times New Roman"/>
                <w:sz w:val="24"/>
                <w:szCs w:val="24"/>
              </w:rPr>
              <w:t>3.93</w:t>
            </w:r>
          </w:p>
        </w:tc>
        <w:tc>
          <w:tcPr>
            <w:tcW w:w="1469" w:type="dxa"/>
            <w:vMerge w:val="restart"/>
            <w:shd w:val="clear" w:color="auto" w:fill="4BACC6" w:themeFill="accent5"/>
          </w:tcPr>
          <w:p w:rsidR="0061532B" w:rsidRPr="00910FD1" w:rsidRDefault="0061532B" w:rsidP="005B1ADB">
            <w:pPr>
              <w:widowControl w:val="0"/>
              <w:adjustRightInd w:val="0"/>
              <w:snapToGrid w:val="0"/>
              <w:contextualSpacing/>
              <w:rPr>
                <w:rFonts w:ascii="Times New Roman" w:eastAsia="Times New Roman" w:hAnsi="Times New Roman" w:cs="Times New Roman"/>
                <w:sz w:val="24"/>
                <w:szCs w:val="24"/>
              </w:rPr>
            </w:pPr>
          </w:p>
          <w:p w:rsidR="0061532B" w:rsidRPr="00910FD1" w:rsidRDefault="0061532B" w:rsidP="005B1ADB">
            <w:pPr>
              <w:widowControl w:val="0"/>
              <w:adjustRightInd w:val="0"/>
              <w:snapToGrid w:val="0"/>
              <w:contextualSpacing/>
              <w:rPr>
                <w:rFonts w:ascii="Times New Roman" w:hAnsi="Times New Roman" w:cs="Times New Roman"/>
                <w:sz w:val="24"/>
                <w:szCs w:val="24"/>
              </w:rPr>
            </w:pPr>
            <w:r w:rsidRPr="00910FD1">
              <w:rPr>
                <w:rFonts w:ascii="Times New Roman" w:eastAsia="Times New Roman" w:hAnsi="Times New Roman" w:cs="Times New Roman"/>
                <w:sz w:val="24"/>
                <w:szCs w:val="24"/>
              </w:rPr>
              <w:t>3.99</w:t>
            </w:r>
          </w:p>
        </w:tc>
      </w:tr>
      <w:tr w:rsidR="00910FD1" w:rsidRPr="00910FD1" w:rsidTr="00910FD1">
        <w:trPr>
          <w:trHeight w:val="20"/>
          <w:jc w:val="center"/>
        </w:trPr>
        <w:tc>
          <w:tcPr>
            <w:tcW w:w="570" w:type="dxa"/>
            <w:vMerge/>
          </w:tcPr>
          <w:p w:rsidR="0061532B" w:rsidRPr="00910FD1" w:rsidRDefault="0061532B" w:rsidP="005B1ADB">
            <w:pPr>
              <w:widowControl w:val="0"/>
              <w:adjustRightInd w:val="0"/>
              <w:snapToGrid w:val="0"/>
              <w:contextualSpacing/>
              <w:rPr>
                <w:rFonts w:ascii="Times New Roman" w:hAnsi="Times New Roman" w:cs="Times New Roman"/>
                <w:sz w:val="24"/>
                <w:szCs w:val="24"/>
              </w:rPr>
            </w:pPr>
          </w:p>
        </w:tc>
        <w:tc>
          <w:tcPr>
            <w:tcW w:w="1381" w:type="dxa"/>
            <w:vMerge/>
          </w:tcPr>
          <w:p w:rsidR="0061532B" w:rsidRPr="00910FD1" w:rsidRDefault="0061532B" w:rsidP="005B1ADB">
            <w:pPr>
              <w:widowControl w:val="0"/>
              <w:adjustRightInd w:val="0"/>
              <w:snapToGrid w:val="0"/>
              <w:contextualSpacing/>
              <w:rPr>
                <w:rFonts w:ascii="Times New Roman" w:hAnsi="Times New Roman" w:cs="Times New Roman"/>
                <w:sz w:val="24"/>
                <w:szCs w:val="24"/>
              </w:rPr>
            </w:pPr>
          </w:p>
        </w:tc>
        <w:tc>
          <w:tcPr>
            <w:tcW w:w="2941" w:type="dxa"/>
          </w:tcPr>
          <w:p w:rsidR="0061532B" w:rsidRPr="00910FD1" w:rsidRDefault="0061532B" w:rsidP="005B1ADB">
            <w:pPr>
              <w:widowControl w:val="0"/>
              <w:adjustRightInd w:val="0"/>
              <w:snapToGrid w:val="0"/>
              <w:contextualSpacing/>
              <w:rPr>
                <w:rFonts w:ascii="Times New Roman" w:hAnsi="Times New Roman" w:cs="Times New Roman"/>
                <w:sz w:val="24"/>
                <w:szCs w:val="24"/>
              </w:rPr>
            </w:pPr>
            <w:r w:rsidRPr="00910FD1">
              <w:rPr>
                <w:rFonts w:ascii="Times New Roman" w:hAnsi="Times New Roman" w:cs="Times New Roman"/>
                <w:sz w:val="24"/>
                <w:szCs w:val="24"/>
              </w:rPr>
              <w:t>Saya sangat sering mendengar promosi Suzuki Satria F150</w:t>
            </w:r>
          </w:p>
        </w:tc>
        <w:tc>
          <w:tcPr>
            <w:tcW w:w="1631" w:type="dxa"/>
          </w:tcPr>
          <w:p w:rsidR="0061532B" w:rsidRPr="00910FD1" w:rsidRDefault="0061532B" w:rsidP="005B1ADB">
            <w:pPr>
              <w:widowControl w:val="0"/>
              <w:adjustRightInd w:val="0"/>
              <w:snapToGrid w:val="0"/>
              <w:contextualSpacing/>
              <w:jc w:val="center"/>
              <w:rPr>
                <w:rFonts w:ascii="Times New Roman" w:hAnsi="Times New Roman" w:cs="Times New Roman"/>
                <w:sz w:val="24"/>
                <w:szCs w:val="24"/>
              </w:rPr>
            </w:pPr>
            <w:r w:rsidRPr="00910FD1">
              <w:rPr>
                <w:rFonts w:ascii="Times New Roman" w:eastAsia="Times New Roman" w:hAnsi="Times New Roman" w:cs="Times New Roman"/>
                <w:sz w:val="24"/>
                <w:szCs w:val="24"/>
              </w:rPr>
              <w:t>3.93</w:t>
            </w:r>
          </w:p>
        </w:tc>
        <w:tc>
          <w:tcPr>
            <w:tcW w:w="1469" w:type="dxa"/>
            <w:vMerge/>
            <w:shd w:val="clear" w:color="auto" w:fill="4BACC6" w:themeFill="accent5"/>
          </w:tcPr>
          <w:p w:rsidR="0061532B" w:rsidRPr="00910FD1" w:rsidRDefault="0061532B" w:rsidP="005B1ADB">
            <w:pPr>
              <w:widowControl w:val="0"/>
              <w:adjustRightInd w:val="0"/>
              <w:snapToGrid w:val="0"/>
              <w:contextualSpacing/>
              <w:rPr>
                <w:rFonts w:ascii="Times New Roman" w:hAnsi="Times New Roman" w:cs="Times New Roman"/>
                <w:sz w:val="24"/>
                <w:szCs w:val="24"/>
              </w:rPr>
            </w:pPr>
          </w:p>
        </w:tc>
      </w:tr>
      <w:tr w:rsidR="00910FD1" w:rsidRPr="00910FD1" w:rsidTr="00910FD1">
        <w:trPr>
          <w:trHeight w:val="20"/>
          <w:jc w:val="center"/>
        </w:trPr>
        <w:tc>
          <w:tcPr>
            <w:tcW w:w="570" w:type="dxa"/>
            <w:vMerge/>
          </w:tcPr>
          <w:p w:rsidR="0061532B" w:rsidRPr="00910FD1" w:rsidRDefault="0061532B" w:rsidP="005B1ADB">
            <w:pPr>
              <w:widowControl w:val="0"/>
              <w:adjustRightInd w:val="0"/>
              <w:snapToGrid w:val="0"/>
              <w:contextualSpacing/>
              <w:rPr>
                <w:rFonts w:ascii="Times New Roman" w:hAnsi="Times New Roman" w:cs="Times New Roman"/>
                <w:sz w:val="24"/>
                <w:szCs w:val="24"/>
              </w:rPr>
            </w:pPr>
          </w:p>
        </w:tc>
        <w:tc>
          <w:tcPr>
            <w:tcW w:w="1381" w:type="dxa"/>
            <w:vMerge/>
          </w:tcPr>
          <w:p w:rsidR="0061532B" w:rsidRPr="00910FD1" w:rsidRDefault="0061532B" w:rsidP="005B1ADB">
            <w:pPr>
              <w:widowControl w:val="0"/>
              <w:adjustRightInd w:val="0"/>
              <w:snapToGrid w:val="0"/>
              <w:contextualSpacing/>
              <w:rPr>
                <w:rFonts w:ascii="Times New Roman" w:hAnsi="Times New Roman" w:cs="Times New Roman"/>
                <w:sz w:val="24"/>
                <w:szCs w:val="24"/>
              </w:rPr>
            </w:pPr>
          </w:p>
        </w:tc>
        <w:tc>
          <w:tcPr>
            <w:tcW w:w="2941" w:type="dxa"/>
          </w:tcPr>
          <w:p w:rsidR="0061532B" w:rsidRPr="00910FD1" w:rsidRDefault="0061532B" w:rsidP="005B1ADB">
            <w:pPr>
              <w:widowControl w:val="0"/>
              <w:adjustRightInd w:val="0"/>
              <w:snapToGrid w:val="0"/>
              <w:contextualSpacing/>
              <w:rPr>
                <w:rFonts w:ascii="Times New Roman" w:hAnsi="Times New Roman" w:cs="Times New Roman"/>
                <w:sz w:val="24"/>
                <w:szCs w:val="24"/>
              </w:rPr>
            </w:pPr>
            <w:r w:rsidRPr="00910FD1">
              <w:rPr>
                <w:rFonts w:ascii="Times New Roman" w:hAnsi="Times New Roman" w:cs="Times New Roman"/>
                <w:sz w:val="24"/>
                <w:szCs w:val="24"/>
              </w:rPr>
              <w:t>Promosi yang dilakukan Suzuki Satria F150 sangat baik</w:t>
            </w:r>
          </w:p>
        </w:tc>
        <w:tc>
          <w:tcPr>
            <w:tcW w:w="1631" w:type="dxa"/>
          </w:tcPr>
          <w:p w:rsidR="0061532B" w:rsidRPr="00910FD1" w:rsidRDefault="0061532B" w:rsidP="005B1ADB">
            <w:pPr>
              <w:widowControl w:val="0"/>
              <w:adjustRightInd w:val="0"/>
              <w:snapToGrid w:val="0"/>
              <w:contextualSpacing/>
              <w:jc w:val="center"/>
              <w:rPr>
                <w:rFonts w:ascii="Times New Roman" w:hAnsi="Times New Roman" w:cs="Times New Roman"/>
                <w:sz w:val="24"/>
                <w:szCs w:val="24"/>
              </w:rPr>
            </w:pPr>
            <w:r w:rsidRPr="00910FD1">
              <w:rPr>
                <w:rFonts w:ascii="Times New Roman" w:eastAsia="Times New Roman" w:hAnsi="Times New Roman" w:cs="Times New Roman"/>
                <w:sz w:val="24"/>
                <w:szCs w:val="24"/>
              </w:rPr>
              <w:t>4.1</w:t>
            </w:r>
          </w:p>
        </w:tc>
        <w:tc>
          <w:tcPr>
            <w:tcW w:w="1469" w:type="dxa"/>
            <w:vMerge/>
            <w:shd w:val="clear" w:color="auto" w:fill="4BACC6" w:themeFill="accent5"/>
          </w:tcPr>
          <w:p w:rsidR="0061532B" w:rsidRPr="00910FD1" w:rsidRDefault="0061532B" w:rsidP="005B1ADB">
            <w:pPr>
              <w:widowControl w:val="0"/>
              <w:adjustRightInd w:val="0"/>
              <w:snapToGrid w:val="0"/>
              <w:contextualSpacing/>
              <w:rPr>
                <w:rFonts w:ascii="Times New Roman" w:hAnsi="Times New Roman" w:cs="Times New Roman"/>
                <w:sz w:val="24"/>
                <w:szCs w:val="24"/>
              </w:rPr>
            </w:pPr>
          </w:p>
        </w:tc>
      </w:tr>
      <w:tr w:rsidR="00910FD1" w:rsidRPr="00910FD1" w:rsidTr="00910FD1">
        <w:trPr>
          <w:trHeight w:val="20"/>
          <w:jc w:val="center"/>
        </w:trPr>
        <w:tc>
          <w:tcPr>
            <w:tcW w:w="570" w:type="dxa"/>
            <w:vMerge w:val="restart"/>
          </w:tcPr>
          <w:p w:rsidR="0061532B" w:rsidRPr="00910FD1" w:rsidRDefault="0061532B" w:rsidP="005B1ADB">
            <w:pPr>
              <w:widowControl w:val="0"/>
              <w:adjustRightInd w:val="0"/>
              <w:snapToGrid w:val="0"/>
              <w:contextualSpacing/>
              <w:rPr>
                <w:rFonts w:ascii="Times New Roman" w:hAnsi="Times New Roman" w:cs="Times New Roman"/>
                <w:sz w:val="24"/>
                <w:szCs w:val="24"/>
              </w:rPr>
            </w:pPr>
            <w:r w:rsidRPr="00910FD1">
              <w:rPr>
                <w:rFonts w:ascii="Times New Roman" w:hAnsi="Times New Roman" w:cs="Times New Roman"/>
                <w:sz w:val="24"/>
                <w:szCs w:val="24"/>
              </w:rPr>
              <w:lastRenderedPageBreak/>
              <w:t>4</w:t>
            </w:r>
          </w:p>
        </w:tc>
        <w:tc>
          <w:tcPr>
            <w:tcW w:w="1381" w:type="dxa"/>
            <w:vMerge w:val="restart"/>
          </w:tcPr>
          <w:p w:rsidR="0061532B" w:rsidRPr="00910FD1" w:rsidRDefault="0061532B" w:rsidP="005B1ADB">
            <w:pPr>
              <w:widowControl w:val="0"/>
              <w:adjustRightInd w:val="0"/>
              <w:snapToGrid w:val="0"/>
              <w:contextualSpacing/>
              <w:rPr>
                <w:rFonts w:ascii="Times New Roman" w:hAnsi="Times New Roman" w:cs="Times New Roman"/>
                <w:sz w:val="24"/>
                <w:szCs w:val="24"/>
              </w:rPr>
            </w:pPr>
            <w:r w:rsidRPr="00910FD1">
              <w:rPr>
                <w:rFonts w:ascii="Times New Roman" w:hAnsi="Times New Roman" w:cs="Times New Roman"/>
                <w:sz w:val="24"/>
                <w:szCs w:val="24"/>
              </w:rPr>
              <w:t>Tempat</w:t>
            </w:r>
          </w:p>
        </w:tc>
        <w:tc>
          <w:tcPr>
            <w:tcW w:w="2941" w:type="dxa"/>
          </w:tcPr>
          <w:p w:rsidR="0061532B" w:rsidRPr="00910FD1" w:rsidRDefault="0061532B" w:rsidP="005B1ADB">
            <w:pPr>
              <w:widowControl w:val="0"/>
              <w:adjustRightInd w:val="0"/>
              <w:snapToGrid w:val="0"/>
              <w:contextualSpacing/>
              <w:rPr>
                <w:rFonts w:ascii="Times New Roman" w:hAnsi="Times New Roman" w:cs="Times New Roman"/>
                <w:sz w:val="24"/>
                <w:szCs w:val="24"/>
              </w:rPr>
            </w:pPr>
            <w:r w:rsidRPr="00910FD1">
              <w:rPr>
                <w:rFonts w:ascii="Times New Roman" w:hAnsi="Times New Roman" w:cs="Times New Roman"/>
                <w:sz w:val="24"/>
                <w:szCs w:val="24"/>
              </w:rPr>
              <w:t>Saya sangat sering melihat dealer Suzuki Satria F150 di berbagai lokasi</w:t>
            </w:r>
          </w:p>
        </w:tc>
        <w:tc>
          <w:tcPr>
            <w:tcW w:w="1631" w:type="dxa"/>
          </w:tcPr>
          <w:p w:rsidR="0061532B" w:rsidRPr="00910FD1" w:rsidRDefault="00910FD1" w:rsidP="005B1ADB">
            <w:pPr>
              <w:widowControl w:val="0"/>
              <w:adjustRightInd w:val="0"/>
              <w:snapToGrid w:val="0"/>
              <w:contextualSpacing/>
              <w:jc w:val="center"/>
              <w:rPr>
                <w:rFonts w:ascii="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F8A89ED" wp14:editId="40DA287B">
                      <wp:simplePos x="0" y="0"/>
                      <wp:positionH relativeFrom="column">
                        <wp:posOffset>421005</wp:posOffset>
                      </wp:positionH>
                      <wp:positionV relativeFrom="paragraph">
                        <wp:posOffset>-775970</wp:posOffset>
                      </wp:positionV>
                      <wp:extent cx="1514475" cy="2667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5144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0FD1" w:rsidRPr="00910FD1" w:rsidRDefault="00910FD1" w:rsidP="00910FD1">
                                  <w:pPr>
                                    <w:jc w:val="center"/>
                                    <w:rPr>
                                      <w:rFonts w:ascii="Times New Roman" w:hAnsi="Times New Roman" w:cs="Times New Roman"/>
                                      <w:b/>
                                      <w:sz w:val="24"/>
                                    </w:rPr>
                                  </w:pPr>
                                  <w:r w:rsidRPr="00910FD1">
                                    <w:rPr>
                                      <w:rFonts w:ascii="Times New Roman" w:hAnsi="Times New Roman" w:cs="Times New Roman"/>
                                      <w:b/>
                                      <w:sz w:val="24"/>
                                    </w:rPr>
                                    <w:t>Lanjutan Tabel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3.15pt;margin-top:-61.1pt;width:119.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" filled="f" stroked="f" strokeweight=".5pt">
                      <v:textbox>
                        <w:txbxContent>
                          <w:p w:rsidR="00910FD1" w:rsidRPr="00910FD1" w:rsidRDefault="00910FD1" w:rsidP="00910FD1">
                            <w:pPr>
                              <w:jc w:val="center"/>
                              <w:rPr>
                                <w:rFonts w:ascii="Times New Roman" w:hAnsi="Times New Roman" w:cs="Times New Roman"/>
                                <w:b/>
                                <w:sz w:val="24"/>
                              </w:rPr>
                            </w:pPr>
                            <w:r w:rsidRPr="00910FD1">
                              <w:rPr>
                                <w:rFonts w:ascii="Times New Roman" w:hAnsi="Times New Roman" w:cs="Times New Roman"/>
                                <w:b/>
                                <w:sz w:val="24"/>
                              </w:rPr>
                              <w:t>Lanjutan Tabel 1.6</w:t>
                            </w:r>
                          </w:p>
                        </w:txbxContent>
                      </v:textbox>
                    </v:shape>
                  </w:pict>
                </mc:Fallback>
              </mc:AlternateContent>
            </w:r>
            <w:r w:rsidR="0061532B" w:rsidRPr="00910FD1">
              <w:rPr>
                <w:rFonts w:ascii="Times New Roman" w:eastAsia="Times New Roman" w:hAnsi="Times New Roman" w:cs="Times New Roman"/>
                <w:sz w:val="24"/>
                <w:szCs w:val="24"/>
              </w:rPr>
              <w:t>4.5</w:t>
            </w:r>
          </w:p>
        </w:tc>
        <w:tc>
          <w:tcPr>
            <w:tcW w:w="1469" w:type="dxa"/>
            <w:vMerge w:val="restart"/>
          </w:tcPr>
          <w:p w:rsidR="0061532B" w:rsidRPr="00910FD1" w:rsidRDefault="0061532B" w:rsidP="005B1ADB">
            <w:pPr>
              <w:widowControl w:val="0"/>
              <w:adjustRightInd w:val="0"/>
              <w:snapToGrid w:val="0"/>
              <w:contextualSpacing/>
              <w:rPr>
                <w:rFonts w:ascii="Times New Roman" w:hAnsi="Times New Roman" w:cs="Times New Roman"/>
                <w:sz w:val="24"/>
                <w:szCs w:val="24"/>
              </w:rPr>
            </w:pPr>
            <w:r w:rsidRPr="00910FD1">
              <w:rPr>
                <w:rFonts w:ascii="Times New Roman" w:eastAsia="Times New Roman" w:hAnsi="Times New Roman" w:cs="Times New Roman"/>
                <w:sz w:val="24"/>
                <w:szCs w:val="24"/>
              </w:rPr>
              <w:t>4.55</w:t>
            </w:r>
          </w:p>
        </w:tc>
      </w:tr>
      <w:tr w:rsidR="00910FD1" w:rsidRPr="00910FD1" w:rsidTr="00910FD1">
        <w:trPr>
          <w:trHeight w:val="20"/>
          <w:jc w:val="center"/>
        </w:trPr>
        <w:tc>
          <w:tcPr>
            <w:tcW w:w="570" w:type="dxa"/>
            <w:vMerge/>
          </w:tcPr>
          <w:p w:rsidR="0061532B" w:rsidRPr="00910FD1" w:rsidRDefault="0061532B" w:rsidP="005B1ADB">
            <w:pPr>
              <w:widowControl w:val="0"/>
              <w:adjustRightInd w:val="0"/>
              <w:snapToGrid w:val="0"/>
              <w:contextualSpacing/>
              <w:rPr>
                <w:rFonts w:ascii="Times New Roman" w:hAnsi="Times New Roman" w:cs="Times New Roman"/>
                <w:sz w:val="24"/>
                <w:szCs w:val="24"/>
              </w:rPr>
            </w:pPr>
          </w:p>
        </w:tc>
        <w:tc>
          <w:tcPr>
            <w:tcW w:w="1381" w:type="dxa"/>
            <w:vMerge/>
          </w:tcPr>
          <w:p w:rsidR="0061532B" w:rsidRPr="00910FD1" w:rsidRDefault="0061532B" w:rsidP="005B1ADB">
            <w:pPr>
              <w:widowControl w:val="0"/>
              <w:adjustRightInd w:val="0"/>
              <w:snapToGrid w:val="0"/>
              <w:contextualSpacing/>
              <w:rPr>
                <w:rFonts w:ascii="Times New Roman" w:hAnsi="Times New Roman" w:cs="Times New Roman"/>
                <w:sz w:val="24"/>
                <w:szCs w:val="24"/>
              </w:rPr>
            </w:pPr>
          </w:p>
        </w:tc>
        <w:tc>
          <w:tcPr>
            <w:tcW w:w="2941" w:type="dxa"/>
          </w:tcPr>
          <w:p w:rsidR="0061532B" w:rsidRPr="00910FD1" w:rsidRDefault="0061532B" w:rsidP="005B1ADB">
            <w:pPr>
              <w:widowControl w:val="0"/>
              <w:adjustRightInd w:val="0"/>
              <w:snapToGrid w:val="0"/>
              <w:contextualSpacing/>
              <w:rPr>
                <w:rFonts w:ascii="Times New Roman" w:hAnsi="Times New Roman" w:cs="Times New Roman"/>
                <w:sz w:val="24"/>
                <w:szCs w:val="24"/>
              </w:rPr>
            </w:pPr>
            <w:r w:rsidRPr="00910FD1">
              <w:rPr>
                <w:rFonts w:ascii="Times New Roman" w:hAnsi="Times New Roman" w:cs="Times New Roman"/>
                <w:sz w:val="24"/>
                <w:szCs w:val="24"/>
              </w:rPr>
              <w:t>Saya sering melihat persediaan Suzuki Satria F150 di berbagai lokasi selalu tersedia</w:t>
            </w:r>
          </w:p>
        </w:tc>
        <w:tc>
          <w:tcPr>
            <w:tcW w:w="1631" w:type="dxa"/>
          </w:tcPr>
          <w:p w:rsidR="0061532B" w:rsidRPr="00910FD1" w:rsidRDefault="0061532B" w:rsidP="005B1ADB">
            <w:pPr>
              <w:widowControl w:val="0"/>
              <w:adjustRightInd w:val="0"/>
              <w:snapToGrid w:val="0"/>
              <w:contextualSpacing/>
              <w:jc w:val="center"/>
              <w:rPr>
                <w:rFonts w:ascii="Times New Roman" w:hAnsi="Times New Roman" w:cs="Times New Roman"/>
                <w:sz w:val="24"/>
                <w:szCs w:val="24"/>
              </w:rPr>
            </w:pPr>
            <w:r w:rsidRPr="00910FD1">
              <w:rPr>
                <w:rFonts w:ascii="Times New Roman" w:eastAsia="Times New Roman" w:hAnsi="Times New Roman" w:cs="Times New Roman"/>
                <w:sz w:val="24"/>
                <w:szCs w:val="24"/>
              </w:rPr>
              <w:t>4.6</w:t>
            </w:r>
          </w:p>
        </w:tc>
        <w:tc>
          <w:tcPr>
            <w:tcW w:w="1469" w:type="dxa"/>
            <w:vMerge/>
          </w:tcPr>
          <w:p w:rsidR="0061532B" w:rsidRPr="00910FD1" w:rsidRDefault="0061532B" w:rsidP="005B1ADB">
            <w:pPr>
              <w:widowControl w:val="0"/>
              <w:adjustRightInd w:val="0"/>
              <w:snapToGrid w:val="0"/>
              <w:contextualSpacing/>
              <w:rPr>
                <w:rFonts w:ascii="Times New Roman" w:hAnsi="Times New Roman" w:cs="Times New Roman"/>
                <w:sz w:val="24"/>
                <w:szCs w:val="24"/>
              </w:rPr>
            </w:pPr>
          </w:p>
        </w:tc>
      </w:tr>
      <w:tr w:rsidR="00910FD1" w:rsidRPr="00910FD1" w:rsidTr="00910FD1">
        <w:trPr>
          <w:trHeight w:val="20"/>
          <w:jc w:val="center"/>
        </w:trPr>
        <w:tc>
          <w:tcPr>
            <w:tcW w:w="570" w:type="dxa"/>
            <w:vMerge w:val="restart"/>
          </w:tcPr>
          <w:p w:rsidR="0061532B" w:rsidRPr="00910FD1" w:rsidRDefault="0061532B" w:rsidP="005B1ADB">
            <w:pPr>
              <w:widowControl w:val="0"/>
              <w:adjustRightInd w:val="0"/>
              <w:snapToGrid w:val="0"/>
              <w:contextualSpacing/>
              <w:rPr>
                <w:rFonts w:ascii="Times New Roman" w:hAnsi="Times New Roman" w:cs="Times New Roman"/>
                <w:sz w:val="24"/>
                <w:szCs w:val="24"/>
              </w:rPr>
            </w:pPr>
            <w:r w:rsidRPr="00910FD1">
              <w:rPr>
                <w:rFonts w:ascii="Times New Roman" w:hAnsi="Times New Roman" w:cs="Times New Roman"/>
                <w:sz w:val="24"/>
                <w:szCs w:val="24"/>
              </w:rPr>
              <w:t>5</w:t>
            </w:r>
          </w:p>
        </w:tc>
        <w:tc>
          <w:tcPr>
            <w:tcW w:w="1381" w:type="dxa"/>
            <w:vMerge w:val="restart"/>
          </w:tcPr>
          <w:p w:rsidR="0061532B" w:rsidRPr="00910FD1" w:rsidRDefault="0061532B" w:rsidP="005B1ADB">
            <w:pPr>
              <w:widowControl w:val="0"/>
              <w:adjustRightInd w:val="0"/>
              <w:snapToGrid w:val="0"/>
              <w:contextualSpacing/>
              <w:rPr>
                <w:rFonts w:ascii="Times New Roman" w:hAnsi="Times New Roman" w:cs="Times New Roman"/>
                <w:sz w:val="24"/>
                <w:szCs w:val="24"/>
              </w:rPr>
            </w:pPr>
            <w:r w:rsidRPr="00910FD1">
              <w:rPr>
                <w:rFonts w:ascii="Times New Roman" w:hAnsi="Times New Roman" w:cs="Times New Roman"/>
                <w:sz w:val="24"/>
                <w:szCs w:val="24"/>
              </w:rPr>
              <w:t>Citra Merek</w:t>
            </w:r>
          </w:p>
        </w:tc>
        <w:tc>
          <w:tcPr>
            <w:tcW w:w="2941" w:type="dxa"/>
          </w:tcPr>
          <w:p w:rsidR="0061532B" w:rsidRPr="00910FD1" w:rsidRDefault="0061532B" w:rsidP="005B1ADB">
            <w:pPr>
              <w:widowControl w:val="0"/>
              <w:adjustRightInd w:val="0"/>
              <w:snapToGrid w:val="0"/>
              <w:contextualSpacing/>
              <w:rPr>
                <w:rFonts w:ascii="Times New Roman" w:hAnsi="Times New Roman" w:cs="Times New Roman"/>
                <w:sz w:val="24"/>
                <w:szCs w:val="24"/>
              </w:rPr>
            </w:pPr>
            <w:r w:rsidRPr="00910FD1">
              <w:rPr>
                <w:rFonts w:ascii="Times New Roman" w:hAnsi="Times New Roman" w:cs="Times New Roman"/>
                <w:sz w:val="24"/>
                <w:szCs w:val="24"/>
              </w:rPr>
              <w:t>Citra perusahaan Suzuki sangat baik di mata saya</w:t>
            </w:r>
          </w:p>
        </w:tc>
        <w:tc>
          <w:tcPr>
            <w:tcW w:w="1631" w:type="dxa"/>
          </w:tcPr>
          <w:p w:rsidR="0061532B" w:rsidRPr="00910FD1" w:rsidRDefault="0061532B" w:rsidP="005B1ADB">
            <w:pPr>
              <w:widowControl w:val="0"/>
              <w:adjustRightInd w:val="0"/>
              <w:snapToGrid w:val="0"/>
              <w:contextualSpacing/>
              <w:jc w:val="center"/>
              <w:rPr>
                <w:rFonts w:ascii="Times New Roman" w:hAnsi="Times New Roman" w:cs="Times New Roman"/>
                <w:sz w:val="24"/>
                <w:szCs w:val="24"/>
              </w:rPr>
            </w:pPr>
            <w:r w:rsidRPr="00910FD1">
              <w:rPr>
                <w:rFonts w:ascii="Times New Roman" w:eastAsia="Times New Roman" w:hAnsi="Times New Roman" w:cs="Times New Roman"/>
                <w:sz w:val="24"/>
                <w:szCs w:val="24"/>
              </w:rPr>
              <w:t>4.17</w:t>
            </w:r>
          </w:p>
        </w:tc>
        <w:tc>
          <w:tcPr>
            <w:tcW w:w="1469" w:type="dxa"/>
            <w:vMerge w:val="restart"/>
            <w:shd w:val="clear" w:color="auto" w:fill="4BACC6" w:themeFill="accent5"/>
          </w:tcPr>
          <w:p w:rsidR="0061532B" w:rsidRPr="00910FD1" w:rsidRDefault="0061532B" w:rsidP="005B1ADB">
            <w:pPr>
              <w:widowControl w:val="0"/>
              <w:adjustRightInd w:val="0"/>
              <w:snapToGrid w:val="0"/>
              <w:contextualSpacing/>
              <w:rPr>
                <w:rFonts w:ascii="Times New Roman" w:eastAsia="Times New Roman" w:hAnsi="Times New Roman" w:cs="Times New Roman"/>
                <w:sz w:val="24"/>
                <w:szCs w:val="24"/>
              </w:rPr>
            </w:pPr>
          </w:p>
          <w:p w:rsidR="0061532B" w:rsidRPr="00910FD1" w:rsidRDefault="0061532B" w:rsidP="005B1ADB">
            <w:pPr>
              <w:widowControl w:val="0"/>
              <w:adjustRightInd w:val="0"/>
              <w:snapToGrid w:val="0"/>
              <w:contextualSpacing/>
              <w:rPr>
                <w:rFonts w:ascii="Times New Roman" w:hAnsi="Times New Roman" w:cs="Times New Roman"/>
                <w:sz w:val="24"/>
                <w:szCs w:val="24"/>
              </w:rPr>
            </w:pPr>
            <w:r w:rsidRPr="00910FD1">
              <w:rPr>
                <w:rFonts w:ascii="Times New Roman" w:eastAsia="Times New Roman" w:hAnsi="Times New Roman" w:cs="Times New Roman"/>
                <w:sz w:val="24"/>
                <w:szCs w:val="24"/>
              </w:rPr>
              <w:t>3.89</w:t>
            </w:r>
          </w:p>
        </w:tc>
      </w:tr>
      <w:tr w:rsidR="00910FD1" w:rsidRPr="00910FD1" w:rsidTr="00910FD1">
        <w:trPr>
          <w:trHeight w:val="20"/>
          <w:jc w:val="center"/>
        </w:trPr>
        <w:tc>
          <w:tcPr>
            <w:tcW w:w="570" w:type="dxa"/>
            <w:vMerge/>
          </w:tcPr>
          <w:p w:rsidR="0061532B" w:rsidRPr="00910FD1" w:rsidRDefault="0061532B" w:rsidP="005B1ADB">
            <w:pPr>
              <w:widowControl w:val="0"/>
              <w:adjustRightInd w:val="0"/>
              <w:snapToGrid w:val="0"/>
              <w:contextualSpacing/>
              <w:rPr>
                <w:rFonts w:ascii="Times New Roman" w:hAnsi="Times New Roman" w:cs="Times New Roman"/>
                <w:sz w:val="24"/>
                <w:szCs w:val="24"/>
              </w:rPr>
            </w:pPr>
          </w:p>
        </w:tc>
        <w:tc>
          <w:tcPr>
            <w:tcW w:w="1381" w:type="dxa"/>
            <w:vMerge/>
          </w:tcPr>
          <w:p w:rsidR="0061532B" w:rsidRPr="00910FD1" w:rsidRDefault="0061532B" w:rsidP="005B1ADB">
            <w:pPr>
              <w:widowControl w:val="0"/>
              <w:adjustRightInd w:val="0"/>
              <w:snapToGrid w:val="0"/>
              <w:contextualSpacing/>
              <w:rPr>
                <w:rFonts w:ascii="Times New Roman" w:hAnsi="Times New Roman" w:cs="Times New Roman"/>
                <w:sz w:val="24"/>
                <w:szCs w:val="24"/>
              </w:rPr>
            </w:pPr>
          </w:p>
        </w:tc>
        <w:tc>
          <w:tcPr>
            <w:tcW w:w="2941" w:type="dxa"/>
          </w:tcPr>
          <w:p w:rsidR="0061532B" w:rsidRPr="00910FD1" w:rsidRDefault="0061532B" w:rsidP="005B1ADB">
            <w:pPr>
              <w:widowControl w:val="0"/>
              <w:adjustRightInd w:val="0"/>
              <w:snapToGrid w:val="0"/>
              <w:contextualSpacing/>
              <w:rPr>
                <w:rFonts w:ascii="Times New Roman" w:hAnsi="Times New Roman" w:cs="Times New Roman"/>
                <w:sz w:val="24"/>
                <w:szCs w:val="24"/>
              </w:rPr>
            </w:pPr>
            <w:r w:rsidRPr="00910FD1">
              <w:rPr>
                <w:rFonts w:ascii="Times New Roman" w:hAnsi="Times New Roman" w:cs="Times New Roman"/>
                <w:sz w:val="24"/>
                <w:szCs w:val="24"/>
              </w:rPr>
              <w:t>Citra produk Suzuki Satria F150 sangat baik di mata saya</w:t>
            </w:r>
          </w:p>
        </w:tc>
        <w:tc>
          <w:tcPr>
            <w:tcW w:w="1631" w:type="dxa"/>
          </w:tcPr>
          <w:p w:rsidR="0061532B" w:rsidRPr="00910FD1" w:rsidRDefault="0061532B" w:rsidP="005B1ADB">
            <w:pPr>
              <w:widowControl w:val="0"/>
              <w:adjustRightInd w:val="0"/>
              <w:snapToGrid w:val="0"/>
              <w:contextualSpacing/>
              <w:jc w:val="center"/>
              <w:rPr>
                <w:rFonts w:ascii="Times New Roman" w:hAnsi="Times New Roman" w:cs="Times New Roman"/>
                <w:sz w:val="24"/>
                <w:szCs w:val="24"/>
              </w:rPr>
            </w:pPr>
            <w:r w:rsidRPr="00910FD1">
              <w:rPr>
                <w:rFonts w:ascii="Times New Roman" w:hAnsi="Times New Roman" w:cs="Times New Roman"/>
                <w:sz w:val="24"/>
                <w:szCs w:val="24"/>
              </w:rPr>
              <w:t>3,9</w:t>
            </w:r>
          </w:p>
        </w:tc>
        <w:tc>
          <w:tcPr>
            <w:tcW w:w="1469" w:type="dxa"/>
            <w:vMerge/>
            <w:shd w:val="clear" w:color="auto" w:fill="4BACC6" w:themeFill="accent5"/>
          </w:tcPr>
          <w:p w:rsidR="0061532B" w:rsidRPr="00910FD1" w:rsidRDefault="0061532B" w:rsidP="005B1ADB">
            <w:pPr>
              <w:widowControl w:val="0"/>
              <w:adjustRightInd w:val="0"/>
              <w:snapToGrid w:val="0"/>
              <w:contextualSpacing/>
              <w:rPr>
                <w:rFonts w:ascii="Times New Roman" w:hAnsi="Times New Roman" w:cs="Times New Roman"/>
                <w:sz w:val="24"/>
                <w:szCs w:val="24"/>
              </w:rPr>
            </w:pPr>
          </w:p>
        </w:tc>
      </w:tr>
      <w:tr w:rsidR="00910FD1" w:rsidRPr="00910FD1" w:rsidTr="00910FD1">
        <w:trPr>
          <w:trHeight w:val="20"/>
          <w:jc w:val="center"/>
        </w:trPr>
        <w:tc>
          <w:tcPr>
            <w:tcW w:w="570" w:type="dxa"/>
            <w:vMerge/>
          </w:tcPr>
          <w:p w:rsidR="0061532B" w:rsidRPr="00910FD1" w:rsidRDefault="0061532B" w:rsidP="005B1ADB">
            <w:pPr>
              <w:widowControl w:val="0"/>
              <w:adjustRightInd w:val="0"/>
              <w:snapToGrid w:val="0"/>
              <w:contextualSpacing/>
              <w:rPr>
                <w:rFonts w:ascii="Times New Roman" w:hAnsi="Times New Roman" w:cs="Times New Roman"/>
                <w:sz w:val="24"/>
                <w:szCs w:val="24"/>
              </w:rPr>
            </w:pPr>
          </w:p>
        </w:tc>
        <w:tc>
          <w:tcPr>
            <w:tcW w:w="1381" w:type="dxa"/>
            <w:vMerge/>
          </w:tcPr>
          <w:p w:rsidR="0061532B" w:rsidRPr="00910FD1" w:rsidRDefault="0061532B" w:rsidP="005B1ADB">
            <w:pPr>
              <w:widowControl w:val="0"/>
              <w:adjustRightInd w:val="0"/>
              <w:snapToGrid w:val="0"/>
              <w:contextualSpacing/>
              <w:rPr>
                <w:rFonts w:ascii="Times New Roman" w:hAnsi="Times New Roman" w:cs="Times New Roman"/>
                <w:sz w:val="24"/>
                <w:szCs w:val="24"/>
              </w:rPr>
            </w:pPr>
          </w:p>
        </w:tc>
        <w:tc>
          <w:tcPr>
            <w:tcW w:w="2941" w:type="dxa"/>
          </w:tcPr>
          <w:p w:rsidR="0061532B" w:rsidRPr="00910FD1" w:rsidRDefault="0061532B" w:rsidP="005B1ADB">
            <w:pPr>
              <w:widowControl w:val="0"/>
              <w:adjustRightInd w:val="0"/>
              <w:snapToGrid w:val="0"/>
              <w:contextualSpacing/>
              <w:rPr>
                <w:rFonts w:ascii="Times New Roman" w:hAnsi="Times New Roman" w:cs="Times New Roman"/>
                <w:sz w:val="24"/>
                <w:szCs w:val="24"/>
              </w:rPr>
            </w:pPr>
            <w:r w:rsidRPr="00910FD1">
              <w:rPr>
                <w:rFonts w:ascii="Times New Roman" w:hAnsi="Times New Roman" w:cs="Times New Roman"/>
                <w:sz w:val="24"/>
                <w:szCs w:val="24"/>
              </w:rPr>
              <w:t>Citra pemakai produk Suzuki Satria F150 sangat baik di mata saya</w:t>
            </w:r>
          </w:p>
        </w:tc>
        <w:tc>
          <w:tcPr>
            <w:tcW w:w="1631" w:type="dxa"/>
          </w:tcPr>
          <w:p w:rsidR="0061532B" w:rsidRPr="00910FD1" w:rsidRDefault="0061532B" w:rsidP="005B1ADB">
            <w:pPr>
              <w:widowControl w:val="0"/>
              <w:adjustRightInd w:val="0"/>
              <w:snapToGrid w:val="0"/>
              <w:contextualSpacing/>
              <w:jc w:val="center"/>
              <w:rPr>
                <w:rFonts w:ascii="Times New Roman" w:hAnsi="Times New Roman" w:cs="Times New Roman"/>
                <w:sz w:val="24"/>
                <w:szCs w:val="24"/>
              </w:rPr>
            </w:pPr>
            <w:r w:rsidRPr="00910FD1">
              <w:rPr>
                <w:rFonts w:ascii="Times New Roman" w:hAnsi="Times New Roman" w:cs="Times New Roman"/>
                <w:sz w:val="24"/>
                <w:szCs w:val="24"/>
              </w:rPr>
              <w:t>3,6</w:t>
            </w:r>
          </w:p>
        </w:tc>
        <w:tc>
          <w:tcPr>
            <w:tcW w:w="1469" w:type="dxa"/>
            <w:vMerge/>
            <w:shd w:val="clear" w:color="auto" w:fill="4BACC6" w:themeFill="accent5"/>
          </w:tcPr>
          <w:p w:rsidR="0061532B" w:rsidRPr="00910FD1" w:rsidRDefault="0061532B" w:rsidP="005B1ADB">
            <w:pPr>
              <w:widowControl w:val="0"/>
              <w:adjustRightInd w:val="0"/>
              <w:snapToGrid w:val="0"/>
              <w:contextualSpacing/>
              <w:rPr>
                <w:rFonts w:ascii="Times New Roman" w:hAnsi="Times New Roman" w:cs="Times New Roman"/>
                <w:sz w:val="24"/>
                <w:szCs w:val="24"/>
              </w:rPr>
            </w:pPr>
          </w:p>
        </w:tc>
      </w:tr>
    </w:tbl>
    <w:p w:rsidR="00247D4E" w:rsidRPr="00910FD1" w:rsidRDefault="00247D4E" w:rsidP="005B1ADB">
      <w:pPr>
        <w:widowControl w:val="0"/>
        <w:adjustRightInd w:val="0"/>
        <w:snapToGrid w:val="0"/>
        <w:spacing w:after="0" w:line="480" w:lineRule="auto"/>
        <w:contextualSpacing/>
        <w:rPr>
          <w:rFonts w:ascii="Times New Roman" w:eastAsia="Times New Roman" w:hAnsi="Times New Roman" w:cs="Times New Roman"/>
          <w:sz w:val="24"/>
          <w:szCs w:val="24"/>
        </w:rPr>
      </w:pPr>
      <w:r w:rsidRPr="00910FD1">
        <w:rPr>
          <w:rFonts w:ascii="Times New Roman" w:eastAsia="Times New Roman" w:hAnsi="Times New Roman" w:cs="Times New Roman"/>
          <w:sz w:val="24"/>
          <w:szCs w:val="24"/>
          <w:lang w:val="id-ID"/>
        </w:rPr>
        <w:t xml:space="preserve">Sumber: </w:t>
      </w:r>
      <w:r w:rsidRPr="00910FD1">
        <w:rPr>
          <w:rFonts w:ascii="Times New Roman" w:eastAsia="Times New Roman" w:hAnsi="Times New Roman" w:cs="Times New Roman"/>
          <w:sz w:val="24"/>
          <w:szCs w:val="24"/>
        </w:rPr>
        <w:t>Data diolah oleh peneliti</w:t>
      </w:r>
    </w:p>
    <w:p w:rsidR="00247D4E" w:rsidRPr="00910FD1" w:rsidRDefault="00765410" w:rsidP="005B1ADB">
      <w:pPr>
        <w:widowControl w:val="0"/>
        <w:adjustRightInd w:val="0"/>
        <w:snapToGrid w:val="0"/>
        <w:spacing w:after="0" w:line="468" w:lineRule="auto"/>
        <w:contextualSpacing/>
        <w:jc w:val="both"/>
        <w:rPr>
          <w:rFonts w:ascii="Times New Roman" w:eastAsia="Times New Roman" w:hAnsi="Times New Roman" w:cs="Times New Roman"/>
          <w:sz w:val="24"/>
          <w:szCs w:val="24"/>
        </w:rPr>
      </w:pPr>
      <w:r w:rsidRPr="00910FD1">
        <w:rPr>
          <w:rFonts w:ascii="Times New Roman" w:eastAsia="Times New Roman" w:hAnsi="Times New Roman" w:cs="Times New Roman"/>
          <w:sz w:val="24"/>
          <w:szCs w:val="24"/>
        </w:rPr>
        <w:tab/>
        <w:t>Berdasarkan Tabel 1.5</w:t>
      </w:r>
      <w:r w:rsidR="00247D4E" w:rsidRPr="00910FD1">
        <w:rPr>
          <w:rFonts w:ascii="Times New Roman" w:eastAsia="Times New Roman" w:hAnsi="Times New Roman" w:cs="Times New Roman"/>
          <w:sz w:val="24"/>
          <w:szCs w:val="24"/>
        </w:rPr>
        <w:t xml:space="preserve">, dapat disimpulkan bahwa variabel-variabel yang bermasalah dalam penelitian ini berdasarkan hasil pra-survey yang telah dilakukan kepada 30 mahasiswa sebagai responden adalah variabel Promosi dan variabel Citra Merek. Dalam memberikan kuesioner tersebut, </w:t>
      </w:r>
      <w:r w:rsidR="00F77ABF" w:rsidRPr="00910FD1">
        <w:rPr>
          <w:rFonts w:ascii="Times New Roman" w:eastAsia="Times New Roman" w:hAnsi="Times New Roman" w:cs="Times New Roman"/>
          <w:sz w:val="24"/>
          <w:szCs w:val="24"/>
        </w:rPr>
        <w:t>peneliti</w:t>
      </w:r>
      <w:r w:rsidR="00247D4E" w:rsidRPr="00910FD1">
        <w:rPr>
          <w:rFonts w:ascii="Times New Roman" w:eastAsia="Times New Roman" w:hAnsi="Times New Roman" w:cs="Times New Roman"/>
          <w:sz w:val="24"/>
          <w:szCs w:val="24"/>
        </w:rPr>
        <w:t xml:space="preserve"> </w:t>
      </w:r>
      <w:r w:rsidR="00CB6342" w:rsidRPr="00910FD1">
        <w:rPr>
          <w:rFonts w:ascii="Times New Roman" w:eastAsia="Times New Roman" w:hAnsi="Times New Roman" w:cs="Times New Roman"/>
          <w:sz w:val="24"/>
          <w:szCs w:val="24"/>
        </w:rPr>
        <w:t>menggunakan skala semantic differensial dari nilai terkecil 1 sampai nilai terbesar 7.</w:t>
      </w:r>
      <w:r w:rsidR="00247D4E" w:rsidRPr="00910FD1">
        <w:rPr>
          <w:rFonts w:ascii="Times New Roman" w:eastAsia="Times New Roman" w:hAnsi="Times New Roman" w:cs="Times New Roman"/>
          <w:sz w:val="24"/>
          <w:szCs w:val="24"/>
        </w:rPr>
        <w:t xml:space="preserve"> Dikatakan bermasalah dikarenakan nilai rata-rata dari pernyataan mengenai variabel </w:t>
      </w:r>
      <w:r w:rsidR="000F1FDE" w:rsidRPr="00910FD1">
        <w:rPr>
          <w:rFonts w:ascii="Times New Roman" w:eastAsia="Times New Roman" w:hAnsi="Times New Roman" w:cs="Times New Roman"/>
          <w:sz w:val="24"/>
          <w:szCs w:val="24"/>
        </w:rPr>
        <w:t>tersebut kurang dari 5</w:t>
      </w:r>
      <w:r w:rsidR="00CB6342" w:rsidRPr="00910FD1">
        <w:rPr>
          <w:rFonts w:ascii="Times New Roman" w:eastAsia="Times New Roman" w:hAnsi="Times New Roman" w:cs="Times New Roman"/>
          <w:sz w:val="24"/>
          <w:szCs w:val="24"/>
        </w:rPr>
        <w:t xml:space="preserve"> yang artinya responden menganggap bahwa variabel promosi dan citra merek cenderung kurang baik di mata responden</w:t>
      </w:r>
      <w:r w:rsidR="00247D4E" w:rsidRPr="00910FD1">
        <w:rPr>
          <w:rFonts w:ascii="Times New Roman" w:eastAsia="Times New Roman" w:hAnsi="Times New Roman" w:cs="Times New Roman"/>
          <w:sz w:val="24"/>
          <w:szCs w:val="24"/>
        </w:rPr>
        <w:t xml:space="preserve">. </w:t>
      </w:r>
    </w:p>
    <w:p w:rsidR="00D50365" w:rsidRPr="00910FD1" w:rsidRDefault="00CB6342" w:rsidP="005B1ADB">
      <w:pPr>
        <w:widowControl w:val="0"/>
        <w:adjustRightInd w:val="0"/>
        <w:snapToGrid w:val="0"/>
        <w:spacing w:after="0" w:line="475" w:lineRule="auto"/>
        <w:contextualSpacing/>
        <w:jc w:val="both"/>
        <w:rPr>
          <w:rFonts w:ascii="Times New Roman" w:hAnsi="Times New Roman" w:cs="Times New Roman"/>
          <w:sz w:val="24"/>
          <w:szCs w:val="24"/>
        </w:rPr>
      </w:pPr>
      <w:r w:rsidRPr="00910FD1">
        <w:rPr>
          <w:rFonts w:ascii="Times New Roman" w:eastAsia="Times New Roman" w:hAnsi="Times New Roman" w:cs="Times New Roman"/>
          <w:sz w:val="24"/>
          <w:szCs w:val="24"/>
        </w:rPr>
        <w:tab/>
      </w:r>
      <w:r w:rsidR="00D50365" w:rsidRPr="00910FD1">
        <w:rPr>
          <w:rFonts w:ascii="Times New Roman" w:eastAsia="Times New Roman" w:hAnsi="Times New Roman" w:cs="Times New Roman"/>
          <w:sz w:val="24"/>
          <w:szCs w:val="24"/>
        </w:rPr>
        <w:t xml:space="preserve">Melihat dari </w:t>
      </w:r>
      <w:r w:rsidR="004E5630" w:rsidRPr="00910FD1">
        <w:rPr>
          <w:rFonts w:ascii="Times New Roman" w:eastAsia="Times New Roman" w:hAnsi="Times New Roman" w:cs="Times New Roman"/>
          <w:sz w:val="24"/>
          <w:szCs w:val="24"/>
        </w:rPr>
        <w:t>dari permasalahan mengenai tingkat minat beli yang rendah,</w:t>
      </w:r>
      <w:r w:rsidR="00F77ABF" w:rsidRPr="00910FD1">
        <w:rPr>
          <w:rFonts w:ascii="Times New Roman" w:eastAsia="Times New Roman" w:hAnsi="Times New Roman" w:cs="Times New Roman"/>
          <w:sz w:val="24"/>
          <w:szCs w:val="24"/>
        </w:rPr>
        <w:t xml:space="preserve"> peneliti</w:t>
      </w:r>
      <w:r w:rsidR="004E5630" w:rsidRPr="00910FD1">
        <w:rPr>
          <w:rFonts w:ascii="Times New Roman" w:eastAsia="Times New Roman" w:hAnsi="Times New Roman" w:cs="Times New Roman"/>
          <w:sz w:val="24"/>
          <w:szCs w:val="24"/>
        </w:rPr>
        <w:t xml:space="preserve"> mengobservasi mengenai hal-hal yang dapat mempengaruhi minat beli. Dugaan pertama yang menjadi penyebab rendahnya minat beli yaitu promosi. P</w:t>
      </w:r>
      <w:r w:rsidR="001F135D" w:rsidRPr="00910FD1">
        <w:rPr>
          <w:rFonts w:ascii="Times New Roman" w:eastAsia="Times New Roman" w:hAnsi="Times New Roman" w:cs="Times New Roman"/>
          <w:sz w:val="24"/>
          <w:szCs w:val="24"/>
        </w:rPr>
        <w:t xml:space="preserve">romosi merupakan kegiatan perusahaan untuk memberitahukan kepada pasar mengenai produk yang telah diluncurkan oleh perusahaan guna menumbuhkan rasa keinginan untuk memiliki produk tersebut. Menurut </w:t>
      </w:r>
      <w:r w:rsidR="001F135D" w:rsidRPr="00910FD1">
        <w:rPr>
          <w:rFonts w:ascii="Times New Roman" w:hAnsi="Times New Roman" w:cs="Times New Roman"/>
          <w:sz w:val="24"/>
          <w:szCs w:val="24"/>
        </w:rPr>
        <w:t xml:space="preserve">Hermawan (2012:38), </w:t>
      </w:r>
      <w:r w:rsidR="001F135D" w:rsidRPr="00910FD1">
        <w:rPr>
          <w:rFonts w:ascii="Times New Roman" w:hAnsi="Times New Roman" w:cs="Times New Roman"/>
          <w:sz w:val="24"/>
          <w:szCs w:val="24"/>
        </w:rPr>
        <w:lastRenderedPageBreak/>
        <w:t xml:space="preserve">pengertian promosi adalah salah satu komponen prioritas dari kegiatan pemasaran yang memberitahukan kepada konsumen bahwa perusahaan meluncurkan produk baru yang menggoda konsumen untuk melakukan kegiatan pembelian. Hal ini diperkuat oleh penelitian </w:t>
      </w:r>
      <w:r w:rsidR="00D50365" w:rsidRPr="00910FD1">
        <w:rPr>
          <w:rFonts w:ascii="Times New Roman" w:hAnsi="Times New Roman" w:cs="Times New Roman"/>
          <w:sz w:val="24"/>
          <w:szCs w:val="24"/>
        </w:rPr>
        <w:t xml:space="preserve">yang dilakukan oleh Maria Apriyani (2017) bahwa promosi memiliki pengaruh signifikan terhadap citra merek yang artinya semakin baik promosi yang dilakukan oleh perusahaan maka semakin baik pula citra merek yang tertanam di dalam benat pasar terhadap produk. </w:t>
      </w:r>
    </w:p>
    <w:p w:rsidR="00D50365" w:rsidRPr="00910FD1" w:rsidRDefault="00D50365" w:rsidP="005B1ADB">
      <w:pPr>
        <w:widowControl w:val="0"/>
        <w:adjustRightInd w:val="0"/>
        <w:snapToGrid w:val="0"/>
        <w:spacing w:after="0" w:line="480" w:lineRule="auto"/>
        <w:contextualSpacing/>
        <w:jc w:val="both"/>
        <w:rPr>
          <w:rFonts w:ascii="Times New Roman" w:hAnsi="Times New Roman" w:cs="Times New Roman"/>
          <w:sz w:val="24"/>
          <w:szCs w:val="24"/>
        </w:rPr>
      </w:pPr>
      <w:r w:rsidRPr="00910FD1">
        <w:rPr>
          <w:rFonts w:ascii="Times New Roman" w:hAnsi="Times New Roman" w:cs="Times New Roman"/>
          <w:sz w:val="24"/>
          <w:szCs w:val="24"/>
        </w:rPr>
        <w:tab/>
      </w:r>
      <w:r w:rsidR="004E5630" w:rsidRPr="00910FD1">
        <w:rPr>
          <w:rFonts w:ascii="Times New Roman" w:hAnsi="Times New Roman" w:cs="Times New Roman"/>
          <w:sz w:val="24"/>
          <w:szCs w:val="24"/>
        </w:rPr>
        <w:t xml:space="preserve">Selanjutnya dugaan kedua yang mempengaruhi rendahnya minat beli adalah citra merek dari perusahaan Suzuki. </w:t>
      </w:r>
      <w:r w:rsidRPr="00910FD1">
        <w:rPr>
          <w:rFonts w:ascii="Times New Roman" w:hAnsi="Times New Roman" w:cs="Times New Roman"/>
          <w:sz w:val="24"/>
          <w:szCs w:val="24"/>
        </w:rPr>
        <w:t xml:space="preserve">Citra merek adalah sesuatu yang harus dibangun dan dipertahankan sebaik mungkin oleh perusahaan agar mendapatkan persepsi yang baik dari pasar mengenai perusahaan tersebut. </w:t>
      </w:r>
      <w:r w:rsidRPr="00910FD1">
        <w:rPr>
          <w:rFonts w:ascii="Times New Roman" w:eastAsia="Times New Roman" w:hAnsi="Times New Roman" w:cs="Times New Roman"/>
          <w:sz w:val="24"/>
          <w:szCs w:val="24"/>
        </w:rPr>
        <w:t>Menurut Kotler dan Keller (2012), citra merek adalah persepsi dan kepercayaan oleh konsumen sebagai gambaran dari asosiasi yang terdapat dalam memori konsumen. Membangun dan mempertahankan suatu citra yang kuat sangat penting artinya bagi suatu perusahaan jika ingin menarik konsumen dan mempertahankan. Pengaruh citra merek terhadap minat beli diperkuat oleh penelitian sebelumnya yang dilakukan oleh Bayu Prawira (2014) bahwa citra merek memiliki pengaruh yang signifikan terhadap minat beli yang ar</w:t>
      </w:r>
      <w:r w:rsidR="002B6C21" w:rsidRPr="00910FD1">
        <w:rPr>
          <w:rFonts w:ascii="Times New Roman" w:eastAsia="Times New Roman" w:hAnsi="Times New Roman" w:cs="Times New Roman"/>
          <w:sz w:val="24"/>
          <w:szCs w:val="24"/>
        </w:rPr>
        <w:t>t</w:t>
      </w:r>
      <w:r w:rsidRPr="00910FD1">
        <w:rPr>
          <w:rFonts w:ascii="Times New Roman" w:eastAsia="Times New Roman" w:hAnsi="Times New Roman" w:cs="Times New Roman"/>
          <w:sz w:val="24"/>
          <w:szCs w:val="24"/>
        </w:rPr>
        <w:t>inya semakin baik citra merek yang ada di benat pasar, maka semakin tinggi minat beli yang dirasakan oleh pasar.</w:t>
      </w:r>
      <w:r w:rsidRPr="00910FD1">
        <w:rPr>
          <w:rFonts w:ascii="Times New Roman" w:hAnsi="Times New Roman" w:cs="Times New Roman"/>
          <w:sz w:val="24"/>
          <w:szCs w:val="24"/>
        </w:rPr>
        <w:t xml:space="preserve"> </w:t>
      </w:r>
    </w:p>
    <w:p w:rsidR="00CB6342" w:rsidRPr="00910FD1" w:rsidRDefault="00CB6342" w:rsidP="005B1ADB">
      <w:pPr>
        <w:widowControl w:val="0"/>
        <w:adjustRightInd w:val="0"/>
        <w:snapToGrid w:val="0"/>
        <w:spacing w:after="0" w:line="466" w:lineRule="auto"/>
        <w:ind w:firstLine="720"/>
        <w:contextualSpacing/>
        <w:jc w:val="both"/>
        <w:rPr>
          <w:rFonts w:ascii="Times New Roman" w:eastAsia="Times New Roman" w:hAnsi="Times New Roman" w:cs="Times New Roman"/>
          <w:sz w:val="24"/>
          <w:szCs w:val="24"/>
        </w:rPr>
      </w:pPr>
      <w:r w:rsidRPr="00910FD1">
        <w:rPr>
          <w:rFonts w:ascii="Times New Roman" w:eastAsia="Times New Roman" w:hAnsi="Times New Roman" w:cs="Times New Roman"/>
          <w:sz w:val="24"/>
          <w:szCs w:val="24"/>
        </w:rPr>
        <w:t>Berdasarkan hasil analisis yang telah dijelaskan</w:t>
      </w:r>
      <w:r w:rsidR="001F135D" w:rsidRPr="00910FD1">
        <w:rPr>
          <w:rFonts w:ascii="Times New Roman" w:eastAsia="Times New Roman" w:hAnsi="Times New Roman" w:cs="Times New Roman"/>
          <w:sz w:val="24"/>
          <w:szCs w:val="24"/>
        </w:rPr>
        <w:t xml:space="preserve"> mengenai minat beli yang rendah</w:t>
      </w:r>
      <w:r w:rsidRPr="00910FD1">
        <w:rPr>
          <w:rFonts w:ascii="Times New Roman" w:eastAsia="Times New Roman" w:hAnsi="Times New Roman" w:cs="Times New Roman"/>
          <w:sz w:val="24"/>
          <w:szCs w:val="24"/>
        </w:rPr>
        <w:t>, dapat disimpulkan bahwa variabel yang akan diteliti dalam penelitian ini adalah variabel prom</w:t>
      </w:r>
      <w:r w:rsidR="004E5630" w:rsidRPr="00910FD1">
        <w:rPr>
          <w:rFonts w:ascii="Times New Roman" w:eastAsia="Times New Roman" w:hAnsi="Times New Roman" w:cs="Times New Roman"/>
          <w:sz w:val="24"/>
          <w:szCs w:val="24"/>
        </w:rPr>
        <w:t>osi,</w:t>
      </w:r>
      <w:r w:rsidRPr="00910FD1">
        <w:rPr>
          <w:rFonts w:ascii="Times New Roman" w:eastAsia="Times New Roman" w:hAnsi="Times New Roman" w:cs="Times New Roman"/>
          <w:sz w:val="24"/>
          <w:szCs w:val="24"/>
        </w:rPr>
        <w:t xml:space="preserve"> citra merek</w:t>
      </w:r>
      <w:r w:rsidR="004E5630" w:rsidRPr="00910FD1">
        <w:rPr>
          <w:rFonts w:ascii="Times New Roman" w:eastAsia="Times New Roman" w:hAnsi="Times New Roman" w:cs="Times New Roman"/>
          <w:sz w:val="24"/>
          <w:szCs w:val="24"/>
        </w:rPr>
        <w:t>, dan minat beli</w:t>
      </w:r>
      <w:r w:rsidR="00F77ABF" w:rsidRPr="00910FD1">
        <w:rPr>
          <w:rFonts w:ascii="Times New Roman" w:eastAsia="Times New Roman" w:hAnsi="Times New Roman" w:cs="Times New Roman"/>
          <w:sz w:val="24"/>
          <w:szCs w:val="24"/>
        </w:rPr>
        <w:t>. Peneliti</w:t>
      </w:r>
      <w:r w:rsidRPr="00910FD1">
        <w:rPr>
          <w:rFonts w:ascii="Times New Roman" w:eastAsia="Times New Roman" w:hAnsi="Times New Roman" w:cs="Times New Roman"/>
          <w:sz w:val="24"/>
          <w:szCs w:val="24"/>
        </w:rPr>
        <w:t xml:space="preserve"> menetapkan bahwa variabel promosi ada</w:t>
      </w:r>
      <w:r w:rsidR="004E5630" w:rsidRPr="00910FD1">
        <w:rPr>
          <w:rFonts w:ascii="Times New Roman" w:eastAsia="Times New Roman" w:hAnsi="Times New Roman" w:cs="Times New Roman"/>
          <w:sz w:val="24"/>
          <w:szCs w:val="24"/>
        </w:rPr>
        <w:t>lah variabel independen (X),</w:t>
      </w:r>
      <w:r w:rsidRPr="00910FD1">
        <w:rPr>
          <w:rFonts w:ascii="Times New Roman" w:eastAsia="Times New Roman" w:hAnsi="Times New Roman" w:cs="Times New Roman"/>
          <w:sz w:val="24"/>
          <w:szCs w:val="24"/>
        </w:rPr>
        <w:t xml:space="preserve"> variabel citra </w:t>
      </w:r>
      <w:r w:rsidR="0075278A" w:rsidRPr="00910FD1">
        <w:rPr>
          <w:rFonts w:ascii="Times New Roman" w:eastAsia="Times New Roman" w:hAnsi="Times New Roman" w:cs="Times New Roman"/>
          <w:sz w:val="24"/>
          <w:szCs w:val="24"/>
        </w:rPr>
        <w:t>merek adalah variabel intervening</w:t>
      </w:r>
      <w:r w:rsidR="004E5630" w:rsidRPr="00910FD1">
        <w:rPr>
          <w:rFonts w:ascii="Times New Roman" w:eastAsia="Times New Roman" w:hAnsi="Times New Roman" w:cs="Times New Roman"/>
          <w:sz w:val="24"/>
          <w:szCs w:val="24"/>
        </w:rPr>
        <w:t xml:space="preserve"> (Y), dan variabel minat beli adalah variabel dependen (Z).</w:t>
      </w:r>
    </w:p>
    <w:p w:rsidR="00D470B8" w:rsidRPr="00910FD1" w:rsidRDefault="00BC30B3" w:rsidP="005B1ADB">
      <w:pPr>
        <w:widowControl w:val="0"/>
        <w:adjustRightInd w:val="0"/>
        <w:snapToGrid w:val="0"/>
        <w:spacing w:after="0" w:line="480" w:lineRule="auto"/>
        <w:ind w:firstLine="720"/>
        <w:contextualSpacing/>
        <w:jc w:val="both"/>
        <w:rPr>
          <w:rFonts w:ascii="Times New Roman" w:hAnsi="Times New Roman" w:cs="Times New Roman"/>
          <w:sz w:val="24"/>
          <w:szCs w:val="24"/>
        </w:rPr>
      </w:pPr>
      <w:r w:rsidRPr="00910FD1">
        <w:rPr>
          <w:rFonts w:ascii="Times New Roman" w:hAnsi="Times New Roman" w:cs="Times New Roman"/>
          <w:sz w:val="24"/>
          <w:szCs w:val="24"/>
        </w:rPr>
        <w:lastRenderedPageBreak/>
        <w:t>Berdasarkan uraian</w:t>
      </w:r>
      <w:r w:rsidR="00D470B8" w:rsidRPr="00910FD1">
        <w:rPr>
          <w:rFonts w:ascii="Times New Roman" w:hAnsi="Times New Roman" w:cs="Times New Roman"/>
          <w:sz w:val="24"/>
          <w:szCs w:val="24"/>
        </w:rPr>
        <w:t xml:space="preserve"> diatas maka pen</w:t>
      </w:r>
      <w:r w:rsidR="00F77ABF" w:rsidRPr="00910FD1">
        <w:rPr>
          <w:rFonts w:ascii="Times New Roman" w:hAnsi="Times New Roman" w:cs="Times New Roman"/>
          <w:sz w:val="24"/>
          <w:szCs w:val="24"/>
        </w:rPr>
        <w:t>eliti</w:t>
      </w:r>
      <w:r w:rsidR="00D470B8" w:rsidRPr="00910FD1">
        <w:rPr>
          <w:rFonts w:ascii="Times New Roman" w:hAnsi="Times New Roman" w:cs="Times New Roman"/>
          <w:sz w:val="24"/>
          <w:szCs w:val="24"/>
        </w:rPr>
        <w:t xml:space="preserve"> tertarik mengangkat judul “</w:t>
      </w:r>
      <w:r w:rsidR="00D470B8" w:rsidRPr="00910FD1">
        <w:rPr>
          <w:rFonts w:ascii="Times New Roman" w:hAnsi="Times New Roman" w:cs="Times New Roman"/>
          <w:b/>
          <w:sz w:val="24"/>
          <w:szCs w:val="24"/>
        </w:rPr>
        <w:t xml:space="preserve">Pengaruh </w:t>
      </w:r>
      <w:r w:rsidR="00D470B8" w:rsidRPr="00910FD1">
        <w:rPr>
          <w:rFonts w:ascii="Times New Roman" w:hAnsi="Times New Roman" w:cs="Times New Roman"/>
          <w:b/>
          <w:sz w:val="24"/>
          <w:szCs w:val="24"/>
          <w:lang w:val="id-ID"/>
        </w:rPr>
        <w:t xml:space="preserve"> </w:t>
      </w:r>
      <w:r w:rsidR="00CB6342" w:rsidRPr="00910FD1">
        <w:rPr>
          <w:rFonts w:ascii="Times New Roman" w:hAnsi="Times New Roman" w:cs="Times New Roman"/>
          <w:b/>
          <w:sz w:val="24"/>
          <w:szCs w:val="24"/>
        </w:rPr>
        <w:t>Promosi</w:t>
      </w:r>
      <w:r w:rsidR="00D470B8" w:rsidRPr="00910FD1">
        <w:rPr>
          <w:rFonts w:ascii="Times New Roman" w:hAnsi="Times New Roman" w:cs="Times New Roman"/>
          <w:b/>
          <w:sz w:val="24"/>
          <w:szCs w:val="24"/>
        </w:rPr>
        <w:t xml:space="preserve"> </w:t>
      </w:r>
      <w:r w:rsidR="00CB6342" w:rsidRPr="00910FD1">
        <w:rPr>
          <w:rFonts w:ascii="Times New Roman" w:hAnsi="Times New Roman" w:cs="Times New Roman"/>
          <w:b/>
          <w:sz w:val="24"/>
          <w:szCs w:val="24"/>
        </w:rPr>
        <w:t>Terhadap</w:t>
      </w:r>
      <w:r w:rsidR="00D470B8" w:rsidRPr="00910FD1">
        <w:rPr>
          <w:rFonts w:ascii="Times New Roman" w:hAnsi="Times New Roman" w:cs="Times New Roman"/>
          <w:b/>
          <w:sz w:val="24"/>
          <w:szCs w:val="24"/>
          <w:lang w:val="id-ID"/>
        </w:rPr>
        <w:t xml:space="preserve"> Citra Merek </w:t>
      </w:r>
      <w:r w:rsidR="00D123B0" w:rsidRPr="00910FD1">
        <w:rPr>
          <w:rFonts w:ascii="Times New Roman" w:hAnsi="Times New Roman" w:cs="Times New Roman"/>
          <w:b/>
          <w:sz w:val="24"/>
          <w:szCs w:val="24"/>
        </w:rPr>
        <w:t xml:space="preserve">Serta Dampaknya </w:t>
      </w:r>
      <w:r w:rsidR="00D470B8" w:rsidRPr="00910FD1">
        <w:rPr>
          <w:rFonts w:ascii="Times New Roman" w:hAnsi="Times New Roman" w:cs="Times New Roman"/>
          <w:b/>
          <w:sz w:val="24"/>
          <w:szCs w:val="24"/>
          <w:lang w:val="id-ID"/>
        </w:rPr>
        <w:t xml:space="preserve">Terhadap </w:t>
      </w:r>
      <w:r w:rsidR="00D470B8" w:rsidRPr="00910FD1">
        <w:rPr>
          <w:rFonts w:ascii="Times New Roman" w:hAnsi="Times New Roman" w:cs="Times New Roman"/>
          <w:b/>
          <w:sz w:val="24"/>
          <w:szCs w:val="24"/>
        </w:rPr>
        <w:t>Minat Beli Su</w:t>
      </w:r>
      <w:r w:rsidR="00647E64" w:rsidRPr="00910FD1">
        <w:rPr>
          <w:rFonts w:ascii="Times New Roman" w:hAnsi="Times New Roman" w:cs="Times New Roman"/>
          <w:b/>
          <w:sz w:val="24"/>
          <w:szCs w:val="24"/>
        </w:rPr>
        <w:t>zuki Satria F150</w:t>
      </w:r>
      <w:r w:rsidR="00D470B8" w:rsidRPr="00910FD1">
        <w:rPr>
          <w:rFonts w:ascii="Times New Roman" w:hAnsi="Times New Roman" w:cs="Times New Roman"/>
          <w:sz w:val="24"/>
          <w:szCs w:val="24"/>
          <w:lang w:val="id-ID"/>
        </w:rPr>
        <w:t>”</w:t>
      </w:r>
    </w:p>
    <w:p w:rsidR="000345A8" w:rsidRPr="00910FD1" w:rsidRDefault="000345A8" w:rsidP="005B1ADB">
      <w:pPr>
        <w:widowControl w:val="0"/>
        <w:adjustRightInd w:val="0"/>
        <w:snapToGrid w:val="0"/>
        <w:spacing w:after="0" w:line="480" w:lineRule="auto"/>
        <w:ind w:firstLine="720"/>
        <w:contextualSpacing/>
        <w:jc w:val="both"/>
        <w:rPr>
          <w:rFonts w:ascii="Times New Roman" w:hAnsi="Times New Roman" w:cs="Times New Roman"/>
          <w:sz w:val="24"/>
          <w:szCs w:val="24"/>
        </w:rPr>
      </w:pPr>
    </w:p>
    <w:p w:rsidR="00A02C51" w:rsidRPr="00910FD1" w:rsidRDefault="00A02C51" w:rsidP="005B1ADB">
      <w:pPr>
        <w:pStyle w:val="ListParagraph"/>
        <w:widowControl w:val="0"/>
        <w:numPr>
          <w:ilvl w:val="1"/>
          <w:numId w:val="1"/>
        </w:numPr>
        <w:adjustRightInd w:val="0"/>
        <w:snapToGrid w:val="0"/>
        <w:spacing w:after="0" w:line="480" w:lineRule="auto"/>
        <w:jc w:val="both"/>
        <w:rPr>
          <w:rFonts w:ascii="Times New Roman" w:hAnsi="Times New Roman" w:cs="Times New Roman"/>
          <w:b/>
          <w:sz w:val="24"/>
          <w:szCs w:val="24"/>
        </w:rPr>
      </w:pPr>
      <w:r w:rsidRPr="00910FD1">
        <w:rPr>
          <w:rFonts w:ascii="Times New Roman" w:hAnsi="Times New Roman" w:cs="Times New Roman"/>
          <w:b/>
          <w:sz w:val="24"/>
          <w:szCs w:val="24"/>
        </w:rPr>
        <w:t>Identifikasi dan Rumusan Masalah Penelitian</w:t>
      </w:r>
    </w:p>
    <w:p w:rsidR="0097613F" w:rsidRPr="00910FD1" w:rsidRDefault="004E5630" w:rsidP="005B1ADB">
      <w:pPr>
        <w:widowControl w:val="0"/>
        <w:adjustRightInd w:val="0"/>
        <w:snapToGrid w:val="0"/>
        <w:spacing w:after="0" w:line="480" w:lineRule="auto"/>
        <w:ind w:firstLine="720"/>
        <w:contextualSpacing/>
        <w:jc w:val="both"/>
        <w:rPr>
          <w:rFonts w:ascii="Times New Roman" w:hAnsi="Times New Roman" w:cs="Times New Roman"/>
          <w:sz w:val="24"/>
          <w:szCs w:val="24"/>
        </w:rPr>
      </w:pPr>
      <w:r w:rsidRPr="00910FD1">
        <w:rPr>
          <w:rFonts w:ascii="Times New Roman" w:hAnsi="Times New Roman" w:cs="Times New Roman"/>
          <w:sz w:val="24"/>
          <w:szCs w:val="24"/>
        </w:rPr>
        <w:t xml:space="preserve">Penelitian yang dilakukan tentunya terlebih dahulu dapat mengidentifikasi masalah dan merumuskan masalah untuk dijawab. </w:t>
      </w:r>
      <w:r w:rsidR="00A02C51" w:rsidRPr="00910FD1">
        <w:rPr>
          <w:rFonts w:ascii="Times New Roman" w:hAnsi="Times New Roman" w:cs="Times New Roman"/>
          <w:sz w:val="24"/>
          <w:szCs w:val="24"/>
        </w:rPr>
        <w:t>Pada bagian ini akan dijelaskan mengenai masalah apa saja yang dapat pen</w:t>
      </w:r>
      <w:r w:rsidR="00F77ABF" w:rsidRPr="00910FD1">
        <w:rPr>
          <w:rFonts w:ascii="Times New Roman" w:hAnsi="Times New Roman" w:cs="Times New Roman"/>
          <w:sz w:val="24"/>
          <w:szCs w:val="24"/>
        </w:rPr>
        <w:t>eliti</w:t>
      </w:r>
      <w:r w:rsidR="00A02C51" w:rsidRPr="00910FD1">
        <w:rPr>
          <w:rFonts w:ascii="Times New Roman" w:hAnsi="Times New Roman" w:cs="Times New Roman"/>
          <w:sz w:val="24"/>
          <w:szCs w:val="24"/>
        </w:rPr>
        <w:t xml:space="preserve"> identifikasi serta merumuskan masalah penelitian guna untuk dijawab oleh pe</w:t>
      </w:r>
      <w:r w:rsidR="00F77ABF" w:rsidRPr="00910FD1">
        <w:rPr>
          <w:rFonts w:ascii="Times New Roman" w:hAnsi="Times New Roman" w:cs="Times New Roman"/>
          <w:sz w:val="24"/>
          <w:szCs w:val="24"/>
        </w:rPr>
        <w:t>neliti</w:t>
      </w:r>
      <w:r w:rsidR="00A02C51" w:rsidRPr="00910FD1">
        <w:rPr>
          <w:rFonts w:ascii="Times New Roman" w:hAnsi="Times New Roman" w:cs="Times New Roman"/>
          <w:sz w:val="24"/>
          <w:szCs w:val="24"/>
        </w:rPr>
        <w:t xml:space="preserve"> dalam penelitian.</w:t>
      </w:r>
    </w:p>
    <w:p w:rsidR="000345A8" w:rsidRPr="00910FD1" w:rsidRDefault="000345A8" w:rsidP="005B1ADB">
      <w:pPr>
        <w:widowControl w:val="0"/>
        <w:adjustRightInd w:val="0"/>
        <w:snapToGrid w:val="0"/>
        <w:spacing w:after="0" w:line="480" w:lineRule="auto"/>
        <w:ind w:firstLine="720"/>
        <w:contextualSpacing/>
        <w:jc w:val="both"/>
        <w:rPr>
          <w:rFonts w:ascii="Times New Roman" w:hAnsi="Times New Roman" w:cs="Times New Roman"/>
          <w:sz w:val="24"/>
          <w:szCs w:val="24"/>
        </w:rPr>
      </w:pPr>
    </w:p>
    <w:p w:rsidR="00D470B8" w:rsidRPr="00910FD1" w:rsidRDefault="00A02C51" w:rsidP="005B1ADB">
      <w:pPr>
        <w:pStyle w:val="ListParagraph"/>
        <w:widowControl w:val="0"/>
        <w:numPr>
          <w:ilvl w:val="2"/>
          <w:numId w:val="1"/>
        </w:numPr>
        <w:adjustRightInd w:val="0"/>
        <w:snapToGrid w:val="0"/>
        <w:spacing w:after="0" w:line="480" w:lineRule="auto"/>
        <w:jc w:val="both"/>
        <w:rPr>
          <w:rFonts w:ascii="Times New Roman" w:hAnsi="Times New Roman" w:cs="Times New Roman"/>
          <w:b/>
          <w:sz w:val="24"/>
          <w:szCs w:val="24"/>
        </w:rPr>
      </w:pPr>
      <w:r w:rsidRPr="00910FD1">
        <w:rPr>
          <w:rFonts w:ascii="Times New Roman" w:hAnsi="Times New Roman" w:cs="Times New Roman"/>
          <w:b/>
          <w:sz w:val="24"/>
          <w:szCs w:val="24"/>
        </w:rPr>
        <w:t>Identifikasi Masalah Penelitian</w:t>
      </w:r>
    </w:p>
    <w:p w:rsidR="00CB6342" w:rsidRPr="00910FD1" w:rsidRDefault="00A02C51" w:rsidP="005B1ADB">
      <w:pPr>
        <w:widowControl w:val="0"/>
        <w:adjustRightInd w:val="0"/>
        <w:snapToGrid w:val="0"/>
        <w:spacing w:after="0" w:line="480" w:lineRule="auto"/>
        <w:ind w:firstLine="720"/>
        <w:contextualSpacing/>
        <w:jc w:val="both"/>
        <w:rPr>
          <w:rFonts w:ascii="Times New Roman" w:hAnsi="Times New Roman" w:cs="Times New Roman"/>
          <w:sz w:val="24"/>
          <w:szCs w:val="24"/>
        </w:rPr>
      </w:pPr>
      <w:r w:rsidRPr="00910FD1">
        <w:rPr>
          <w:rFonts w:ascii="Times New Roman" w:hAnsi="Times New Roman" w:cs="Times New Roman"/>
          <w:sz w:val="24"/>
          <w:szCs w:val="24"/>
        </w:rPr>
        <w:t>Berdasarkan uraian yang telah dijelaskan sebelumnya, diindik</w:t>
      </w:r>
      <w:r w:rsidR="004E5630" w:rsidRPr="00910FD1">
        <w:rPr>
          <w:rFonts w:ascii="Times New Roman" w:hAnsi="Times New Roman" w:cs="Times New Roman"/>
          <w:sz w:val="24"/>
          <w:szCs w:val="24"/>
        </w:rPr>
        <w:t>asikan terdapat masalah dalam minat b</w:t>
      </w:r>
      <w:r w:rsidR="008947C9" w:rsidRPr="00910FD1">
        <w:rPr>
          <w:rFonts w:ascii="Times New Roman" w:hAnsi="Times New Roman" w:cs="Times New Roman"/>
          <w:sz w:val="24"/>
          <w:szCs w:val="24"/>
        </w:rPr>
        <w:t>eli mahasiswa Fakultas Ekonomi dan Bisnis Univetsitas Pasundan Bandung</w:t>
      </w:r>
      <w:r w:rsidRPr="00910FD1">
        <w:rPr>
          <w:rFonts w:ascii="Times New Roman" w:hAnsi="Times New Roman" w:cs="Times New Roman"/>
          <w:sz w:val="24"/>
          <w:szCs w:val="24"/>
        </w:rPr>
        <w:t xml:space="preserve"> Terhadap Suzuki Satria F150. Masalah yang terjadi diduga akibat variabel </w:t>
      </w:r>
      <w:r w:rsidR="00D123B0" w:rsidRPr="00910FD1">
        <w:rPr>
          <w:rFonts w:ascii="Times New Roman" w:hAnsi="Times New Roman" w:cs="Times New Roman"/>
          <w:sz w:val="24"/>
          <w:szCs w:val="24"/>
        </w:rPr>
        <w:t>Promosi</w:t>
      </w:r>
      <w:r w:rsidRPr="00910FD1">
        <w:rPr>
          <w:rFonts w:ascii="Times New Roman" w:hAnsi="Times New Roman" w:cs="Times New Roman"/>
          <w:sz w:val="24"/>
          <w:szCs w:val="24"/>
        </w:rPr>
        <w:t xml:space="preserve"> da</w:t>
      </w:r>
      <w:r w:rsidR="004E5630" w:rsidRPr="00910FD1">
        <w:rPr>
          <w:rFonts w:ascii="Times New Roman" w:hAnsi="Times New Roman" w:cs="Times New Roman"/>
          <w:sz w:val="24"/>
          <w:szCs w:val="24"/>
        </w:rPr>
        <w:t>n Citra Merek yang kurang baik</w:t>
      </w:r>
      <w:r w:rsidRPr="00910FD1">
        <w:rPr>
          <w:rFonts w:ascii="Times New Roman" w:hAnsi="Times New Roman" w:cs="Times New Roman"/>
          <w:sz w:val="24"/>
          <w:szCs w:val="24"/>
        </w:rPr>
        <w:t>. Berdasarkan latar belakang yang sudah disampaikan sebelumnya, dapat diidentifikasi permasalahan yang muncul antara lain:</w:t>
      </w:r>
    </w:p>
    <w:p w:rsidR="0061532B" w:rsidRPr="00910FD1" w:rsidRDefault="0061532B" w:rsidP="005B1ADB">
      <w:pPr>
        <w:pStyle w:val="ListParagraph"/>
        <w:widowControl w:val="0"/>
        <w:numPr>
          <w:ilvl w:val="0"/>
          <w:numId w:val="10"/>
        </w:numPr>
        <w:adjustRightInd w:val="0"/>
        <w:snapToGrid w:val="0"/>
        <w:spacing w:after="0" w:line="480" w:lineRule="auto"/>
        <w:ind w:left="425" w:hanging="357"/>
        <w:jc w:val="both"/>
        <w:rPr>
          <w:rFonts w:ascii="Times New Roman" w:hAnsi="Times New Roman" w:cs="Times New Roman"/>
          <w:sz w:val="24"/>
          <w:szCs w:val="24"/>
        </w:rPr>
      </w:pPr>
      <w:r w:rsidRPr="00910FD1">
        <w:rPr>
          <w:rFonts w:ascii="Times New Roman" w:hAnsi="Times New Roman" w:cs="Times New Roman"/>
          <w:sz w:val="24"/>
          <w:szCs w:val="24"/>
        </w:rPr>
        <w:t>Industri sepeda motor di Indonesia menurun</w:t>
      </w:r>
      <w:r w:rsidR="00E67818" w:rsidRPr="00910FD1">
        <w:rPr>
          <w:rFonts w:ascii="Times New Roman" w:hAnsi="Times New Roman" w:cs="Times New Roman"/>
          <w:sz w:val="24"/>
          <w:szCs w:val="24"/>
        </w:rPr>
        <w:t>.</w:t>
      </w:r>
    </w:p>
    <w:p w:rsidR="00E67818" w:rsidRPr="00910FD1" w:rsidRDefault="00E67818" w:rsidP="005B1ADB">
      <w:pPr>
        <w:pStyle w:val="ListParagraph"/>
        <w:widowControl w:val="0"/>
        <w:numPr>
          <w:ilvl w:val="0"/>
          <w:numId w:val="10"/>
        </w:numPr>
        <w:adjustRightInd w:val="0"/>
        <w:snapToGrid w:val="0"/>
        <w:spacing w:after="0" w:line="456" w:lineRule="auto"/>
        <w:ind w:left="425" w:hanging="357"/>
        <w:jc w:val="both"/>
        <w:rPr>
          <w:rFonts w:ascii="Times New Roman" w:hAnsi="Times New Roman" w:cs="Times New Roman"/>
          <w:sz w:val="24"/>
          <w:szCs w:val="24"/>
        </w:rPr>
      </w:pPr>
      <w:r w:rsidRPr="00910FD1">
        <w:rPr>
          <w:rFonts w:ascii="Times New Roman" w:hAnsi="Times New Roman" w:cs="Times New Roman"/>
          <w:sz w:val="24"/>
          <w:szCs w:val="24"/>
        </w:rPr>
        <w:t>Jawa Barat menjadi penyumbang penjualan sepeda motor terbanyak.</w:t>
      </w:r>
    </w:p>
    <w:p w:rsidR="00E67818" w:rsidRPr="00910FD1" w:rsidRDefault="00E67818" w:rsidP="005B1ADB">
      <w:pPr>
        <w:pStyle w:val="ListParagraph"/>
        <w:widowControl w:val="0"/>
        <w:numPr>
          <w:ilvl w:val="0"/>
          <w:numId w:val="10"/>
        </w:numPr>
        <w:adjustRightInd w:val="0"/>
        <w:snapToGrid w:val="0"/>
        <w:spacing w:after="0" w:line="456" w:lineRule="auto"/>
        <w:ind w:left="425" w:hanging="357"/>
        <w:jc w:val="both"/>
        <w:rPr>
          <w:rFonts w:ascii="Times New Roman" w:hAnsi="Times New Roman" w:cs="Times New Roman"/>
          <w:sz w:val="24"/>
          <w:szCs w:val="24"/>
        </w:rPr>
      </w:pPr>
      <w:r w:rsidRPr="00910FD1">
        <w:rPr>
          <w:rFonts w:ascii="Times New Roman" w:hAnsi="Times New Roman" w:cs="Times New Roman"/>
          <w:sz w:val="24"/>
          <w:szCs w:val="24"/>
        </w:rPr>
        <w:t>Bandung Raya menjadi penyumbang penjualan sepeda motor terbanyak.</w:t>
      </w:r>
    </w:p>
    <w:p w:rsidR="00E67818" w:rsidRPr="00910FD1" w:rsidRDefault="00E67818" w:rsidP="005B1ADB">
      <w:pPr>
        <w:pStyle w:val="ListParagraph"/>
        <w:widowControl w:val="0"/>
        <w:numPr>
          <w:ilvl w:val="0"/>
          <w:numId w:val="10"/>
        </w:numPr>
        <w:adjustRightInd w:val="0"/>
        <w:snapToGrid w:val="0"/>
        <w:spacing w:after="0" w:line="456" w:lineRule="auto"/>
        <w:ind w:left="425" w:hanging="357"/>
        <w:jc w:val="both"/>
        <w:rPr>
          <w:rFonts w:ascii="Times New Roman" w:hAnsi="Times New Roman" w:cs="Times New Roman"/>
          <w:sz w:val="24"/>
          <w:szCs w:val="24"/>
        </w:rPr>
      </w:pPr>
      <w:r w:rsidRPr="00910FD1">
        <w:rPr>
          <w:rFonts w:ascii="Times New Roman" w:hAnsi="Times New Roman" w:cs="Times New Roman"/>
          <w:sz w:val="24"/>
          <w:szCs w:val="24"/>
        </w:rPr>
        <w:t>PT. Suzuki Indomobil Motor kurang bersaing dengan pesaingnya.</w:t>
      </w:r>
    </w:p>
    <w:p w:rsidR="00E67818" w:rsidRPr="00910FD1" w:rsidRDefault="00E67818" w:rsidP="005B1ADB">
      <w:pPr>
        <w:pStyle w:val="ListParagraph"/>
        <w:widowControl w:val="0"/>
        <w:numPr>
          <w:ilvl w:val="0"/>
          <w:numId w:val="10"/>
        </w:numPr>
        <w:adjustRightInd w:val="0"/>
        <w:snapToGrid w:val="0"/>
        <w:spacing w:after="0" w:line="468" w:lineRule="auto"/>
        <w:ind w:left="425" w:hanging="357"/>
        <w:jc w:val="both"/>
        <w:rPr>
          <w:rFonts w:ascii="Times New Roman" w:hAnsi="Times New Roman" w:cs="Times New Roman"/>
          <w:sz w:val="24"/>
          <w:szCs w:val="24"/>
        </w:rPr>
      </w:pPr>
      <w:r w:rsidRPr="00910FD1">
        <w:rPr>
          <w:rFonts w:ascii="Times New Roman" w:hAnsi="Times New Roman" w:cs="Times New Roman"/>
          <w:sz w:val="24"/>
          <w:szCs w:val="24"/>
        </w:rPr>
        <w:t>Mahasiswa menjadi salah satu faktor meningkatnya kendaraan.</w:t>
      </w:r>
    </w:p>
    <w:p w:rsidR="00E67818" w:rsidRPr="00910FD1" w:rsidRDefault="00E67818" w:rsidP="005B1ADB">
      <w:pPr>
        <w:pStyle w:val="ListParagraph"/>
        <w:widowControl w:val="0"/>
        <w:numPr>
          <w:ilvl w:val="0"/>
          <w:numId w:val="10"/>
        </w:numPr>
        <w:adjustRightInd w:val="0"/>
        <w:snapToGrid w:val="0"/>
        <w:spacing w:after="0" w:line="468" w:lineRule="auto"/>
        <w:ind w:left="425" w:hanging="357"/>
        <w:jc w:val="both"/>
        <w:rPr>
          <w:rFonts w:ascii="Times New Roman" w:hAnsi="Times New Roman" w:cs="Times New Roman"/>
          <w:sz w:val="24"/>
          <w:szCs w:val="24"/>
        </w:rPr>
      </w:pPr>
      <w:r w:rsidRPr="00910FD1">
        <w:rPr>
          <w:rFonts w:ascii="Times New Roman" w:hAnsi="Times New Roman" w:cs="Times New Roman"/>
          <w:sz w:val="24"/>
          <w:szCs w:val="24"/>
        </w:rPr>
        <w:t>Penjualan sepeda motor tipe bebek menurun dari tahun 2016.</w:t>
      </w:r>
    </w:p>
    <w:p w:rsidR="00E67818" w:rsidRPr="00910FD1" w:rsidRDefault="00E67818" w:rsidP="005B1ADB">
      <w:pPr>
        <w:pStyle w:val="ListParagraph"/>
        <w:widowControl w:val="0"/>
        <w:numPr>
          <w:ilvl w:val="0"/>
          <w:numId w:val="10"/>
        </w:numPr>
        <w:adjustRightInd w:val="0"/>
        <w:snapToGrid w:val="0"/>
        <w:spacing w:after="0" w:line="480" w:lineRule="auto"/>
        <w:ind w:left="426"/>
        <w:jc w:val="both"/>
        <w:rPr>
          <w:rFonts w:ascii="Times New Roman" w:hAnsi="Times New Roman" w:cs="Times New Roman"/>
          <w:sz w:val="24"/>
          <w:szCs w:val="24"/>
        </w:rPr>
      </w:pPr>
      <w:r w:rsidRPr="00910FD1">
        <w:rPr>
          <w:rFonts w:ascii="Times New Roman" w:hAnsi="Times New Roman" w:cs="Times New Roman"/>
          <w:sz w:val="24"/>
          <w:szCs w:val="24"/>
        </w:rPr>
        <w:t>Penjualan sepeda motor berkapasitas mesin 150cc menurun dari tahun 2014.</w:t>
      </w:r>
    </w:p>
    <w:p w:rsidR="00C05AE5" w:rsidRPr="00910FD1" w:rsidRDefault="008213D1" w:rsidP="005B1ADB">
      <w:pPr>
        <w:pStyle w:val="ListParagraph"/>
        <w:widowControl w:val="0"/>
        <w:numPr>
          <w:ilvl w:val="0"/>
          <w:numId w:val="10"/>
        </w:numPr>
        <w:adjustRightInd w:val="0"/>
        <w:snapToGrid w:val="0"/>
        <w:spacing w:after="0" w:line="480" w:lineRule="auto"/>
        <w:ind w:left="426"/>
        <w:jc w:val="both"/>
        <w:rPr>
          <w:rFonts w:ascii="Times New Roman" w:hAnsi="Times New Roman" w:cs="Times New Roman"/>
          <w:sz w:val="24"/>
          <w:szCs w:val="24"/>
        </w:rPr>
      </w:pPr>
      <w:r w:rsidRPr="00910FD1">
        <w:rPr>
          <w:rFonts w:ascii="Times New Roman" w:hAnsi="Times New Roman" w:cs="Times New Roman"/>
          <w:sz w:val="24"/>
          <w:szCs w:val="24"/>
        </w:rPr>
        <w:lastRenderedPageBreak/>
        <w:t>Suzuki Satria F150 kurang bersaing dengan pesaingnya</w:t>
      </w:r>
      <w:r w:rsidR="00E67818" w:rsidRPr="00910FD1">
        <w:rPr>
          <w:rFonts w:ascii="Times New Roman" w:hAnsi="Times New Roman" w:cs="Times New Roman"/>
          <w:sz w:val="24"/>
          <w:szCs w:val="24"/>
        </w:rPr>
        <w:t>.</w:t>
      </w:r>
    </w:p>
    <w:p w:rsidR="00844326" w:rsidRPr="00910FD1" w:rsidRDefault="00A02C51" w:rsidP="005B1ADB">
      <w:pPr>
        <w:pStyle w:val="ListParagraph"/>
        <w:widowControl w:val="0"/>
        <w:numPr>
          <w:ilvl w:val="0"/>
          <w:numId w:val="10"/>
        </w:numPr>
        <w:adjustRightInd w:val="0"/>
        <w:snapToGrid w:val="0"/>
        <w:spacing w:after="0" w:line="444" w:lineRule="auto"/>
        <w:ind w:left="426"/>
        <w:jc w:val="both"/>
        <w:rPr>
          <w:rFonts w:ascii="Times New Roman" w:hAnsi="Times New Roman" w:cs="Times New Roman"/>
          <w:sz w:val="24"/>
          <w:szCs w:val="24"/>
        </w:rPr>
      </w:pPr>
      <w:r w:rsidRPr="00910FD1">
        <w:rPr>
          <w:rFonts w:ascii="Times New Roman" w:hAnsi="Times New Roman" w:cs="Times New Roman"/>
          <w:sz w:val="24"/>
          <w:szCs w:val="24"/>
        </w:rPr>
        <w:t xml:space="preserve">Minat beli </w:t>
      </w:r>
      <w:r w:rsidR="00E67818" w:rsidRPr="00910FD1">
        <w:rPr>
          <w:rFonts w:ascii="Times New Roman" w:hAnsi="Times New Roman" w:cs="Times New Roman"/>
          <w:sz w:val="24"/>
          <w:szCs w:val="24"/>
        </w:rPr>
        <w:t>mahasiswa Universitas Pasundan Bandung</w:t>
      </w:r>
      <w:r w:rsidRPr="00910FD1">
        <w:rPr>
          <w:rFonts w:ascii="Times New Roman" w:hAnsi="Times New Roman" w:cs="Times New Roman"/>
          <w:sz w:val="24"/>
          <w:szCs w:val="24"/>
        </w:rPr>
        <w:t xml:space="preserve"> terhadap produk </w:t>
      </w:r>
      <w:r w:rsidR="00E67818" w:rsidRPr="00910FD1">
        <w:rPr>
          <w:rFonts w:ascii="Times New Roman" w:hAnsi="Times New Roman" w:cs="Times New Roman"/>
          <w:sz w:val="24"/>
          <w:szCs w:val="24"/>
        </w:rPr>
        <w:t>Suzuki Satria F150 yang rendah.</w:t>
      </w:r>
    </w:p>
    <w:p w:rsidR="00E67818" w:rsidRPr="00910FD1" w:rsidRDefault="00E67818" w:rsidP="005B1ADB">
      <w:pPr>
        <w:pStyle w:val="ListParagraph"/>
        <w:widowControl w:val="0"/>
        <w:numPr>
          <w:ilvl w:val="0"/>
          <w:numId w:val="10"/>
        </w:numPr>
        <w:adjustRightInd w:val="0"/>
        <w:snapToGrid w:val="0"/>
        <w:spacing w:after="0" w:line="444" w:lineRule="auto"/>
        <w:ind w:left="426"/>
        <w:jc w:val="both"/>
        <w:rPr>
          <w:rFonts w:ascii="Times New Roman" w:hAnsi="Times New Roman" w:cs="Times New Roman"/>
          <w:sz w:val="24"/>
          <w:szCs w:val="24"/>
        </w:rPr>
      </w:pPr>
      <w:r w:rsidRPr="00910FD1">
        <w:rPr>
          <w:rFonts w:ascii="Times New Roman" w:hAnsi="Times New Roman" w:cs="Times New Roman"/>
          <w:sz w:val="24"/>
          <w:szCs w:val="24"/>
        </w:rPr>
        <w:t>Minat beli mahasiswa</w:t>
      </w:r>
      <w:r w:rsidR="00085D98" w:rsidRPr="00910FD1">
        <w:rPr>
          <w:rFonts w:ascii="Times New Roman" w:hAnsi="Times New Roman" w:cs="Times New Roman"/>
          <w:sz w:val="24"/>
          <w:szCs w:val="24"/>
        </w:rPr>
        <w:t xml:space="preserve"> Fakultas Ekonomi dan Bisnis</w:t>
      </w:r>
      <w:r w:rsidRPr="00910FD1">
        <w:rPr>
          <w:rFonts w:ascii="Times New Roman" w:hAnsi="Times New Roman" w:cs="Times New Roman"/>
          <w:sz w:val="24"/>
          <w:szCs w:val="24"/>
        </w:rPr>
        <w:t xml:space="preserve"> Universitas Pasundan Bandung terhadap produk Suzuki Satria F150 yang rendah.</w:t>
      </w:r>
    </w:p>
    <w:p w:rsidR="00A02C51" w:rsidRPr="00910FD1" w:rsidRDefault="00D123B0" w:rsidP="005B1ADB">
      <w:pPr>
        <w:pStyle w:val="ListParagraph"/>
        <w:widowControl w:val="0"/>
        <w:numPr>
          <w:ilvl w:val="0"/>
          <w:numId w:val="10"/>
        </w:numPr>
        <w:adjustRightInd w:val="0"/>
        <w:snapToGrid w:val="0"/>
        <w:spacing w:after="0" w:line="444" w:lineRule="auto"/>
        <w:ind w:left="426"/>
        <w:jc w:val="both"/>
        <w:rPr>
          <w:rFonts w:ascii="Times New Roman" w:hAnsi="Times New Roman" w:cs="Times New Roman"/>
          <w:sz w:val="24"/>
          <w:szCs w:val="24"/>
        </w:rPr>
      </w:pPr>
      <w:r w:rsidRPr="00910FD1">
        <w:rPr>
          <w:rFonts w:ascii="Times New Roman" w:hAnsi="Times New Roman" w:cs="Times New Roman"/>
          <w:sz w:val="24"/>
          <w:szCs w:val="24"/>
        </w:rPr>
        <w:t>Promosi yang dilakukan perusahaan Suzuki terhadap produk Suzuki Sa</w:t>
      </w:r>
      <w:r w:rsidR="008213D1" w:rsidRPr="00910FD1">
        <w:rPr>
          <w:rFonts w:ascii="Times New Roman" w:hAnsi="Times New Roman" w:cs="Times New Roman"/>
          <w:sz w:val="24"/>
          <w:szCs w:val="24"/>
        </w:rPr>
        <w:t>tria F150 cenderung kurang baik.</w:t>
      </w:r>
    </w:p>
    <w:p w:rsidR="002B6C21" w:rsidRPr="00910FD1" w:rsidRDefault="00525019" w:rsidP="005B1ADB">
      <w:pPr>
        <w:pStyle w:val="ListParagraph"/>
        <w:widowControl w:val="0"/>
        <w:numPr>
          <w:ilvl w:val="0"/>
          <w:numId w:val="10"/>
        </w:numPr>
        <w:adjustRightInd w:val="0"/>
        <w:snapToGrid w:val="0"/>
        <w:spacing w:after="0" w:line="444" w:lineRule="auto"/>
        <w:ind w:left="426"/>
        <w:jc w:val="both"/>
        <w:rPr>
          <w:rFonts w:ascii="Times New Roman" w:hAnsi="Times New Roman" w:cs="Times New Roman"/>
          <w:sz w:val="24"/>
          <w:szCs w:val="24"/>
        </w:rPr>
      </w:pPr>
      <w:r w:rsidRPr="00910FD1">
        <w:rPr>
          <w:rFonts w:ascii="Times New Roman" w:hAnsi="Times New Roman" w:cs="Times New Roman"/>
          <w:sz w:val="24"/>
          <w:szCs w:val="24"/>
        </w:rPr>
        <w:t xml:space="preserve">Citra merek </w:t>
      </w:r>
      <w:r w:rsidR="00D123B0" w:rsidRPr="00910FD1">
        <w:rPr>
          <w:rFonts w:ascii="Times New Roman" w:hAnsi="Times New Roman" w:cs="Times New Roman"/>
          <w:sz w:val="24"/>
          <w:szCs w:val="24"/>
        </w:rPr>
        <w:t xml:space="preserve">produk Suzuki Satria F150 cenderung kurang </w:t>
      </w:r>
      <w:r w:rsidR="00DE0843" w:rsidRPr="00910FD1">
        <w:rPr>
          <w:rFonts w:ascii="Times New Roman" w:hAnsi="Times New Roman" w:cs="Times New Roman"/>
          <w:sz w:val="24"/>
          <w:szCs w:val="24"/>
        </w:rPr>
        <w:t>baik.</w:t>
      </w:r>
      <w:r w:rsidR="002B6C21" w:rsidRPr="00910FD1">
        <w:rPr>
          <w:rFonts w:ascii="Times New Roman" w:hAnsi="Times New Roman" w:cs="Times New Roman"/>
          <w:sz w:val="24"/>
          <w:szCs w:val="24"/>
        </w:rPr>
        <w:t>\</w:t>
      </w:r>
    </w:p>
    <w:p w:rsidR="002B6C21" w:rsidRPr="00910FD1" w:rsidRDefault="002B6C21" w:rsidP="005B1ADB">
      <w:pPr>
        <w:pStyle w:val="ListParagraph"/>
        <w:widowControl w:val="0"/>
        <w:adjustRightInd w:val="0"/>
        <w:snapToGrid w:val="0"/>
        <w:spacing w:after="0" w:line="444" w:lineRule="auto"/>
        <w:ind w:left="426"/>
        <w:jc w:val="both"/>
        <w:rPr>
          <w:rFonts w:ascii="Times New Roman" w:hAnsi="Times New Roman" w:cs="Times New Roman"/>
          <w:sz w:val="24"/>
          <w:szCs w:val="24"/>
        </w:rPr>
      </w:pPr>
    </w:p>
    <w:p w:rsidR="00525019" w:rsidRPr="00910FD1" w:rsidRDefault="00525019" w:rsidP="005B1ADB">
      <w:pPr>
        <w:pStyle w:val="ListParagraph"/>
        <w:widowControl w:val="0"/>
        <w:numPr>
          <w:ilvl w:val="2"/>
          <w:numId w:val="1"/>
        </w:numPr>
        <w:adjustRightInd w:val="0"/>
        <w:snapToGrid w:val="0"/>
        <w:spacing w:after="0" w:line="444" w:lineRule="auto"/>
        <w:jc w:val="both"/>
        <w:rPr>
          <w:rFonts w:ascii="Times New Roman" w:hAnsi="Times New Roman" w:cs="Times New Roman"/>
          <w:b/>
          <w:sz w:val="24"/>
          <w:szCs w:val="24"/>
        </w:rPr>
      </w:pPr>
      <w:r w:rsidRPr="00910FD1">
        <w:rPr>
          <w:rFonts w:ascii="Times New Roman" w:hAnsi="Times New Roman" w:cs="Times New Roman"/>
          <w:b/>
          <w:sz w:val="24"/>
          <w:szCs w:val="24"/>
        </w:rPr>
        <w:t>Rumusan Masalah Penelitian</w:t>
      </w:r>
    </w:p>
    <w:p w:rsidR="00525019" w:rsidRPr="00910FD1" w:rsidRDefault="00525019" w:rsidP="005B1ADB">
      <w:pPr>
        <w:widowControl w:val="0"/>
        <w:adjustRightInd w:val="0"/>
        <w:snapToGrid w:val="0"/>
        <w:spacing w:after="0" w:line="480" w:lineRule="auto"/>
        <w:ind w:firstLine="720"/>
        <w:contextualSpacing/>
        <w:jc w:val="both"/>
        <w:rPr>
          <w:rFonts w:ascii="Times New Roman" w:hAnsi="Times New Roman" w:cs="Times New Roman"/>
          <w:sz w:val="24"/>
          <w:szCs w:val="24"/>
        </w:rPr>
      </w:pPr>
      <w:r w:rsidRPr="00910FD1">
        <w:rPr>
          <w:rFonts w:ascii="Times New Roman" w:hAnsi="Times New Roman" w:cs="Times New Roman"/>
          <w:sz w:val="24"/>
          <w:szCs w:val="24"/>
        </w:rPr>
        <w:t>Berdasarkan latar belakang yang telah disampaikan sebelumnya, maka rumusan masalah dalam penelitian ini adalah sebagai berikut:</w:t>
      </w:r>
    </w:p>
    <w:p w:rsidR="00525019" w:rsidRPr="00910FD1" w:rsidRDefault="003022A5" w:rsidP="005B1ADB">
      <w:pPr>
        <w:pStyle w:val="ListParagraph"/>
        <w:widowControl w:val="0"/>
        <w:numPr>
          <w:ilvl w:val="0"/>
          <w:numId w:val="6"/>
        </w:numPr>
        <w:adjustRightInd w:val="0"/>
        <w:snapToGrid w:val="0"/>
        <w:spacing w:after="0" w:line="480" w:lineRule="auto"/>
        <w:ind w:left="851" w:hanging="425"/>
        <w:jc w:val="both"/>
        <w:rPr>
          <w:rFonts w:ascii="Times New Roman" w:hAnsi="Times New Roman" w:cs="Times New Roman"/>
          <w:sz w:val="24"/>
          <w:szCs w:val="24"/>
        </w:rPr>
      </w:pPr>
      <w:r w:rsidRPr="00910FD1">
        <w:rPr>
          <w:rFonts w:ascii="Times New Roman" w:hAnsi="Times New Roman" w:cs="Times New Roman"/>
          <w:sz w:val="24"/>
          <w:szCs w:val="24"/>
        </w:rPr>
        <w:t>Bagaimana Tanggapan Mahasiswa</w:t>
      </w:r>
      <w:r w:rsidR="00525019" w:rsidRPr="00910FD1">
        <w:rPr>
          <w:rFonts w:ascii="Times New Roman" w:hAnsi="Times New Roman" w:cs="Times New Roman"/>
          <w:sz w:val="24"/>
          <w:szCs w:val="24"/>
        </w:rPr>
        <w:t xml:space="preserve"> Mengenai </w:t>
      </w:r>
      <w:r w:rsidR="00D123B0" w:rsidRPr="00910FD1">
        <w:rPr>
          <w:rFonts w:ascii="Times New Roman" w:hAnsi="Times New Roman" w:cs="Times New Roman"/>
          <w:sz w:val="24"/>
          <w:szCs w:val="24"/>
        </w:rPr>
        <w:t>Promosi</w:t>
      </w:r>
      <w:r w:rsidR="00525019" w:rsidRPr="00910FD1">
        <w:rPr>
          <w:rFonts w:ascii="Times New Roman" w:hAnsi="Times New Roman" w:cs="Times New Roman"/>
          <w:sz w:val="24"/>
          <w:szCs w:val="24"/>
        </w:rPr>
        <w:t xml:space="preserve"> Produk Suzuki Satria F150</w:t>
      </w:r>
      <w:r w:rsidR="004B1F8B" w:rsidRPr="00910FD1">
        <w:rPr>
          <w:rFonts w:ascii="Times New Roman" w:hAnsi="Times New Roman" w:cs="Times New Roman"/>
          <w:sz w:val="24"/>
          <w:szCs w:val="24"/>
        </w:rPr>
        <w:t>.</w:t>
      </w:r>
    </w:p>
    <w:p w:rsidR="00525019" w:rsidRPr="00910FD1" w:rsidRDefault="003022A5" w:rsidP="005B1ADB">
      <w:pPr>
        <w:pStyle w:val="ListParagraph"/>
        <w:widowControl w:val="0"/>
        <w:numPr>
          <w:ilvl w:val="0"/>
          <w:numId w:val="6"/>
        </w:numPr>
        <w:adjustRightInd w:val="0"/>
        <w:snapToGrid w:val="0"/>
        <w:spacing w:after="0" w:line="456" w:lineRule="auto"/>
        <w:ind w:left="850" w:hanging="425"/>
        <w:jc w:val="both"/>
        <w:rPr>
          <w:rFonts w:ascii="Times New Roman" w:hAnsi="Times New Roman" w:cs="Times New Roman"/>
          <w:sz w:val="24"/>
          <w:szCs w:val="24"/>
        </w:rPr>
      </w:pPr>
      <w:r w:rsidRPr="00910FD1">
        <w:rPr>
          <w:rFonts w:ascii="Times New Roman" w:hAnsi="Times New Roman" w:cs="Times New Roman"/>
          <w:sz w:val="24"/>
          <w:szCs w:val="24"/>
        </w:rPr>
        <w:t>Bagaimana Tanggapan Mahasiswa</w:t>
      </w:r>
      <w:r w:rsidR="00525019" w:rsidRPr="00910FD1">
        <w:rPr>
          <w:rFonts w:ascii="Times New Roman" w:hAnsi="Times New Roman" w:cs="Times New Roman"/>
          <w:sz w:val="24"/>
          <w:szCs w:val="24"/>
        </w:rPr>
        <w:t xml:space="preserve"> Mengenai Citra Merek Produk Suzuki Satria F150</w:t>
      </w:r>
      <w:r w:rsidR="004B1F8B" w:rsidRPr="00910FD1">
        <w:rPr>
          <w:rFonts w:ascii="Times New Roman" w:hAnsi="Times New Roman" w:cs="Times New Roman"/>
          <w:sz w:val="24"/>
          <w:szCs w:val="24"/>
        </w:rPr>
        <w:t>.</w:t>
      </w:r>
    </w:p>
    <w:p w:rsidR="00525019" w:rsidRPr="00910FD1" w:rsidRDefault="003022A5" w:rsidP="005B1ADB">
      <w:pPr>
        <w:pStyle w:val="ListParagraph"/>
        <w:widowControl w:val="0"/>
        <w:numPr>
          <w:ilvl w:val="0"/>
          <w:numId w:val="6"/>
        </w:numPr>
        <w:adjustRightInd w:val="0"/>
        <w:snapToGrid w:val="0"/>
        <w:spacing w:after="0" w:line="449" w:lineRule="auto"/>
        <w:ind w:left="850" w:hanging="425"/>
        <w:jc w:val="both"/>
        <w:rPr>
          <w:rFonts w:ascii="Times New Roman" w:hAnsi="Times New Roman" w:cs="Times New Roman"/>
          <w:sz w:val="24"/>
          <w:szCs w:val="24"/>
        </w:rPr>
      </w:pPr>
      <w:r w:rsidRPr="00910FD1">
        <w:rPr>
          <w:rFonts w:ascii="Times New Roman" w:hAnsi="Times New Roman" w:cs="Times New Roman"/>
          <w:sz w:val="24"/>
          <w:szCs w:val="24"/>
        </w:rPr>
        <w:t>Bagaimana</w:t>
      </w:r>
      <w:r w:rsidR="00D123B0" w:rsidRPr="00910FD1">
        <w:rPr>
          <w:rFonts w:ascii="Times New Roman" w:hAnsi="Times New Roman" w:cs="Times New Roman"/>
          <w:sz w:val="24"/>
          <w:szCs w:val="24"/>
        </w:rPr>
        <w:t xml:space="preserve"> Tingkat</w:t>
      </w:r>
      <w:r w:rsidRPr="00910FD1">
        <w:rPr>
          <w:rFonts w:ascii="Times New Roman" w:hAnsi="Times New Roman" w:cs="Times New Roman"/>
          <w:sz w:val="24"/>
          <w:szCs w:val="24"/>
        </w:rPr>
        <w:t xml:space="preserve"> Minat Beli Mahasiswa </w:t>
      </w:r>
      <w:r w:rsidR="00525019" w:rsidRPr="00910FD1">
        <w:rPr>
          <w:rFonts w:ascii="Times New Roman" w:hAnsi="Times New Roman" w:cs="Times New Roman"/>
          <w:sz w:val="24"/>
          <w:szCs w:val="24"/>
        </w:rPr>
        <w:t>Terhadap Produk Suzuki Satria F150</w:t>
      </w:r>
      <w:r w:rsidR="004B1F8B" w:rsidRPr="00910FD1">
        <w:rPr>
          <w:rFonts w:ascii="Times New Roman" w:hAnsi="Times New Roman" w:cs="Times New Roman"/>
          <w:sz w:val="24"/>
          <w:szCs w:val="24"/>
        </w:rPr>
        <w:t>.</w:t>
      </w:r>
    </w:p>
    <w:p w:rsidR="00525019" w:rsidRPr="00910FD1" w:rsidRDefault="00525019" w:rsidP="005B1ADB">
      <w:pPr>
        <w:pStyle w:val="ListParagraph"/>
        <w:widowControl w:val="0"/>
        <w:numPr>
          <w:ilvl w:val="0"/>
          <w:numId w:val="6"/>
        </w:numPr>
        <w:adjustRightInd w:val="0"/>
        <w:snapToGrid w:val="0"/>
        <w:spacing w:after="0" w:line="444" w:lineRule="auto"/>
        <w:ind w:left="851" w:hanging="425"/>
        <w:jc w:val="both"/>
        <w:rPr>
          <w:rFonts w:ascii="Times New Roman" w:hAnsi="Times New Roman" w:cs="Times New Roman"/>
          <w:sz w:val="24"/>
          <w:szCs w:val="24"/>
        </w:rPr>
      </w:pPr>
      <w:r w:rsidRPr="00910FD1">
        <w:rPr>
          <w:rFonts w:ascii="Times New Roman" w:hAnsi="Times New Roman" w:cs="Times New Roman"/>
          <w:sz w:val="24"/>
          <w:szCs w:val="24"/>
        </w:rPr>
        <w:t xml:space="preserve">Bagaimana Pengaruh </w:t>
      </w:r>
      <w:r w:rsidR="00D123B0" w:rsidRPr="00910FD1">
        <w:rPr>
          <w:rFonts w:ascii="Times New Roman" w:hAnsi="Times New Roman" w:cs="Times New Roman"/>
          <w:sz w:val="24"/>
          <w:szCs w:val="24"/>
        </w:rPr>
        <w:t>Promosi Terhadap Citra Merek</w:t>
      </w:r>
      <w:r w:rsidRPr="00910FD1">
        <w:rPr>
          <w:rFonts w:ascii="Times New Roman" w:hAnsi="Times New Roman" w:cs="Times New Roman"/>
          <w:sz w:val="24"/>
          <w:szCs w:val="24"/>
        </w:rPr>
        <w:t xml:space="preserve"> Produk Suzuki Satria F150</w:t>
      </w:r>
      <w:r w:rsidR="004B1F8B" w:rsidRPr="00910FD1">
        <w:rPr>
          <w:rFonts w:ascii="Times New Roman" w:hAnsi="Times New Roman" w:cs="Times New Roman"/>
          <w:sz w:val="24"/>
          <w:szCs w:val="24"/>
        </w:rPr>
        <w:t>.</w:t>
      </w:r>
    </w:p>
    <w:p w:rsidR="00525019" w:rsidRPr="00910FD1" w:rsidRDefault="00525019" w:rsidP="005B1ADB">
      <w:pPr>
        <w:pStyle w:val="ListParagraph"/>
        <w:widowControl w:val="0"/>
        <w:numPr>
          <w:ilvl w:val="0"/>
          <w:numId w:val="6"/>
        </w:numPr>
        <w:adjustRightInd w:val="0"/>
        <w:snapToGrid w:val="0"/>
        <w:spacing w:after="0" w:line="444" w:lineRule="auto"/>
        <w:ind w:left="851" w:hanging="425"/>
        <w:jc w:val="both"/>
        <w:rPr>
          <w:rFonts w:ascii="Times New Roman" w:hAnsi="Times New Roman" w:cs="Times New Roman"/>
          <w:sz w:val="24"/>
          <w:szCs w:val="24"/>
        </w:rPr>
      </w:pPr>
      <w:r w:rsidRPr="00910FD1">
        <w:rPr>
          <w:rFonts w:ascii="Times New Roman" w:hAnsi="Times New Roman" w:cs="Times New Roman"/>
          <w:sz w:val="24"/>
          <w:szCs w:val="24"/>
        </w:rPr>
        <w:t>Bagaimana Pengaruh</w:t>
      </w:r>
      <w:r w:rsidR="00D123B0" w:rsidRPr="00910FD1">
        <w:rPr>
          <w:rFonts w:ascii="Times New Roman" w:hAnsi="Times New Roman" w:cs="Times New Roman"/>
          <w:sz w:val="24"/>
          <w:szCs w:val="24"/>
        </w:rPr>
        <w:t xml:space="preserve"> Promosi dan</w:t>
      </w:r>
      <w:r w:rsidRPr="00910FD1">
        <w:rPr>
          <w:rFonts w:ascii="Times New Roman" w:hAnsi="Times New Roman" w:cs="Times New Roman"/>
          <w:sz w:val="24"/>
          <w:szCs w:val="24"/>
        </w:rPr>
        <w:t xml:space="preserve"> Citra Merek Terhadap Minat Beli Produk Suzuki Satria F150</w:t>
      </w:r>
      <w:r w:rsidR="00D556B6" w:rsidRPr="00910FD1">
        <w:rPr>
          <w:rFonts w:ascii="Times New Roman" w:hAnsi="Times New Roman" w:cs="Times New Roman"/>
          <w:sz w:val="24"/>
          <w:szCs w:val="24"/>
        </w:rPr>
        <w:t xml:space="preserve"> Secara Simultan dan Parsial</w:t>
      </w:r>
      <w:r w:rsidR="004B1F8B" w:rsidRPr="00910FD1">
        <w:rPr>
          <w:rFonts w:ascii="Times New Roman" w:hAnsi="Times New Roman" w:cs="Times New Roman"/>
          <w:sz w:val="24"/>
          <w:szCs w:val="24"/>
        </w:rPr>
        <w:t>.</w:t>
      </w:r>
    </w:p>
    <w:p w:rsidR="000345A8" w:rsidRPr="00910FD1" w:rsidRDefault="000345A8" w:rsidP="005B1ADB">
      <w:pPr>
        <w:pStyle w:val="ListParagraph"/>
        <w:widowControl w:val="0"/>
        <w:adjustRightInd w:val="0"/>
        <w:snapToGrid w:val="0"/>
        <w:spacing w:after="0" w:line="480" w:lineRule="auto"/>
        <w:ind w:left="360"/>
        <w:jc w:val="both"/>
        <w:rPr>
          <w:rFonts w:ascii="Times New Roman" w:hAnsi="Times New Roman" w:cs="Times New Roman"/>
          <w:sz w:val="24"/>
          <w:szCs w:val="24"/>
        </w:rPr>
      </w:pPr>
    </w:p>
    <w:p w:rsidR="00525019" w:rsidRPr="00910FD1" w:rsidRDefault="00525019" w:rsidP="005B1ADB">
      <w:pPr>
        <w:pStyle w:val="ListParagraph"/>
        <w:widowControl w:val="0"/>
        <w:numPr>
          <w:ilvl w:val="1"/>
          <w:numId w:val="1"/>
        </w:numPr>
        <w:adjustRightInd w:val="0"/>
        <w:snapToGrid w:val="0"/>
        <w:spacing w:after="0" w:line="480" w:lineRule="auto"/>
        <w:jc w:val="both"/>
        <w:rPr>
          <w:rFonts w:ascii="Times New Roman" w:hAnsi="Times New Roman" w:cs="Times New Roman"/>
          <w:b/>
          <w:sz w:val="24"/>
          <w:szCs w:val="24"/>
        </w:rPr>
      </w:pPr>
      <w:r w:rsidRPr="00910FD1">
        <w:rPr>
          <w:rFonts w:ascii="Times New Roman" w:hAnsi="Times New Roman" w:cs="Times New Roman"/>
          <w:b/>
          <w:sz w:val="24"/>
          <w:szCs w:val="24"/>
        </w:rPr>
        <w:t>Tujuan Penelitian</w:t>
      </w:r>
    </w:p>
    <w:p w:rsidR="004B1F8B" w:rsidRPr="00910FD1" w:rsidRDefault="00525019" w:rsidP="005B1ADB">
      <w:pPr>
        <w:widowControl w:val="0"/>
        <w:adjustRightInd w:val="0"/>
        <w:snapToGrid w:val="0"/>
        <w:spacing w:after="0" w:line="480" w:lineRule="auto"/>
        <w:ind w:firstLine="720"/>
        <w:contextualSpacing/>
        <w:jc w:val="both"/>
        <w:rPr>
          <w:rFonts w:ascii="Times New Roman" w:hAnsi="Times New Roman" w:cs="Times New Roman"/>
          <w:sz w:val="24"/>
          <w:szCs w:val="24"/>
        </w:rPr>
      </w:pPr>
      <w:r w:rsidRPr="00910FD1">
        <w:rPr>
          <w:rFonts w:ascii="Times New Roman" w:hAnsi="Times New Roman" w:cs="Times New Roman"/>
          <w:sz w:val="24"/>
          <w:szCs w:val="24"/>
        </w:rPr>
        <w:t>Penelitian ini dimaksudkan untuk mengumpulkan dan mendapatkan</w:t>
      </w:r>
      <w:r w:rsidR="003022A5" w:rsidRPr="00910FD1">
        <w:rPr>
          <w:rFonts w:ascii="Times New Roman" w:hAnsi="Times New Roman" w:cs="Times New Roman"/>
          <w:sz w:val="24"/>
          <w:szCs w:val="24"/>
        </w:rPr>
        <w:t xml:space="preserve"> </w:t>
      </w:r>
      <w:r w:rsidRPr="00910FD1">
        <w:rPr>
          <w:rFonts w:ascii="Times New Roman" w:hAnsi="Times New Roman" w:cs="Times New Roman"/>
          <w:sz w:val="24"/>
          <w:szCs w:val="24"/>
        </w:rPr>
        <w:t xml:space="preserve">data </w:t>
      </w:r>
      <w:r w:rsidRPr="00910FD1">
        <w:rPr>
          <w:rFonts w:ascii="Times New Roman" w:hAnsi="Times New Roman" w:cs="Times New Roman"/>
          <w:sz w:val="24"/>
          <w:szCs w:val="24"/>
        </w:rPr>
        <w:lastRenderedPageBreak/>
        <w:t>yang diperlukan dalam penyusunan skripsi sebagai salah satu syarat</w:t>
      </w:r>
      <w:r w:rsidR="002C1A30" w:rsidRPr="00910FD1">
        <w:rPr>
          <w:rFonts w:ascii="Times New Roman" w:hAnsi="Times New Roman" w:cs="Times New Roman"/>
          <w:sz w:val="24"/>
          <w:szCs w:val="24"/>
        </w:rPr>
        <w:t xml:space="preserve"> wajib dalam meraih gelar Sarjana </w:t>
      </w:r>
      <w:r w:rsidR="004B1F8B" w:rsidRPr="00910FD1">
        <w:rPr>
          <w:rFonts w:ascii="Times New Roman" w:hAnsi="Times New Roman" w:cs="Times New Roman"/>
          <w:sz w:val="24"/>
          <w:szCs w:val="24"/>
        </w:rPr>
        <w:t>di Fakultas Ekonomi dan Bisnis Program Studi Manajemen di Universitas Pasundan Bandung.</w:t>
      </w:r>
      <w:r w:rsidR="00E67818" w:rsidRPr="00910FD1">
        <w:rPr>
          <w:rFonts w:ascii="Times New Roman" w:hAnsi="Times New Roman" w:cs="Times New Roman"/>
          <w:sz w:val="24"/>
          <w:szCs w:val="24"/>
        </w:rPr>
        <w:t xml:space="preserve"> T</w:t>
      </w:r>
      <w:r w:rsidR="004B1F8B" w:rsidRPr="00910FD1">
        <w:rPr>
          <w:rFonts w:ascii="Times New Roman" w:hAnsi="Times New Roman" w:cs="Times New Roman"/>
          <w:sz w:val="24"/>
          <w:szCs w:val="24"/>
        </w:rPr>
        <w:t>ujuan</w:t>
      </w:r>
      <w:r w:rsidR="002C1A30" w:rsidRPr="00910FD1">
        <w:rPr>
          <w:rFonts w:ascii="Times New Roman" w:hAnsi="Times New Roman" w:cs="Times New Roman"/>
          <w:sz w:val="24"/>
          <w:szCs w:val="24"/>
        </w:rPr>
        <w:t xml:space="preserve"> lain</w:t>
      </w:r>
      <w:r w:rsidR="004B1F8B" w:rsidRPr="00910FD1">
        <w:rPr>
          <w:rFonts w:ascii="Times New Roman" w:hAnsi="Times New Roman" w:cs="Times New Roman"/>
          <w:sz w:val="24"/>
          <w:szCs w:val="24"/>
        </w:rPr>
        <w:t xml:space="preserve"> dari penelitian ini adalah untuk mengetahui dan menganalisis:</w:t>
      </w:r>
    </w:p>
    <w:p w:rsidR="004B1F8B" w:rsidRPr="00910FD1" w:rsidRDefault="004B1F8B" w:rsidP="005B1ADB">
      <w:pPr>
        <w:pStyle w:val="ListParagraph"/>
        <w:widowControl w:val="0"/>
        <w:numPr>
          <w:ilvl w:val="0"/>
          <w:numId w:val="7"/>
        </w:numPr>
        <w:adjustRightInd w:val="0"/>
        <w:snapToGrid w:val="0"/>
        <w:spacing w:after="0" w:line="480" w:lineRule="auto"/>
        <w:ind w:left="360"/>
        <w:jc w:val="both"/>
        <w:rPr>
          <w:rFonts w:ascii="Times New Roman" w:hAnsi="Times New Roman" w:cs="Times New Roman"/>
          <w:sz w:val="24"/>
          <w:szCs w:val="24"/>
        </w:rPr>
      </w:pPr>
      <w:r w:rsidRPr="00910FD1">
        <w:rPr>
          <w:rFonts w:ascii="Times New Roman" w:hAnsi="Times New Roman" w:cs="Times New Roman"/>
          <w:sz w:val="24"/>
          <w:szCs w:val="24"/>
        </w:rPr>
        <w:t>Tanggapan Ma</w:t>
      </w:r>
      <w:r w:rsidR="003022A5" w:rsidRPr="00910FD1">
        <w:rPr>
          <w:rFonts w:ascii="Times New Roman" w:hAnsi="Times New Roman" w:cs="Times New Roman"/>
          <w:sz w:val="24"/>
          <w:szCs w:val="24"/>
        </w:rPr>
        <w:t>hasiswa</w:t>
      </w:r>
      <w:r w:rsidR="00B30D50" w:rsidRPr="00910FD1">
        <w:rPr>
          <w:rFonts w:ascii="Times New Roman" w:hAnsi="Times New Roman" w:cs="Times New Roman"/>
          <w:sz w:val="24"/>
          <w:szCs w:val="24"/>
        </w:rPr>
        <w:t xml:space="preserve"> Mengenai Promosi</w:t>
      </w:r>
      <w:r w:rsidRPr="00910FD1">
        <w:rPr>
          <w:rFonts w:ascii="Times New Roman" w:hAnsi="Times New Roman" w:cs="Times New Roman"/>
          <w:sz w:val="24"/>
          <w:szCs w:val="24"/>
        </w:rPr>
        <w:t xml:space="preserve"> Produk Suzuki Satria F150.</w:t>
      </w:r>
    </w:p>
    <w:p w:rsidR="004B1F8B" w:rsidRPr="00910FD1" w:rsidRDefault="004B1F8B" w:rsidP="005B1ADB">
      <w:pPr>
        <w:pStyle w:val="ListParagraph"/>
        <w:widowControl w:val="0"/>
        <w:numPr>
          <w:ilvl w:val="0"/>
          <w:numId w:val="7"/>
        </w:numPr>
        <w:adjustRightInd w:val="0"/>
        <w:snapToGrid w:val="0"/>
        <w:spacing w:after="0" w:line="480" w:lineRule="auto"/>
        <w:ind w:left="360"/>
        <w:jc w:val="both"/>
        <w:rPr>
          <w:rFonts w:ascii="Times New Roman" w:hAnsi="Times New Roman" w:cs="Times New Roman"/>
          <w:sz w:val="24"/>
          <w:szCs w:val="24"/>
        </w:rPr>
      </w:pPr>
      <w:r w:rsidRPr="00910FD1">
        <w:rPr>
          <w:rFonts w:ascii="Times New Roman" w:hAnsi="Times New Roman" w:cs="Times New Roman"/>
          <w:sz w:val="24"/>
          <w:szCs w:val="24"/>
        </w:rPr>
        <w:t xml:space="preserve">Tanggapan </w:t>
      </w:r>
      <w:r w:rsidR="003022A5" w:rsidRPr="00910FD1">
        <w:rPr>
          <w:rFonts w:ascii="Times New Roman" w:hAnsi="Times New Roman" w:cs="Times New Roman"/>
          <w:sz w:val="24"/>
          <w:szCs w:val="24"/>
        </w:rPr>
        <w:t>Mahasiswa</w:t>
      </w:r>
      <w:r w:rsidRPr="00910FD1">
        <w:rPr>
          <w:rFonts w:ascii="Times New Roman" w:hAnsi="Times New Roman" w:cs="Times New Roman"/>
          <w:sz w:val="24"/>
          <w:szCs w:val="24"/>
        </w:rPr>
        <w:t xml:space="preserve"> Mengenai Citra Merek Produk Suzuki Satria F150.</w:t>
      </w:r>
    </w:p>
    <w:p w:rsidR="004B1F8B" w:rsidRPr="00910FD1" w:rsidRDefault="004B1F8B" w:rsidP="005B1ADB">
      <w:pPr>
        <w:pStyle w:val="ListParagraph"/>
        <w:widowControl w:val="0"/>
        <w:numPr>
          <w:ilvl w:val="0"/>
          <w:numId w:val="7"/>
        </w:numPr>
        <w:adjustRightInd w:val="0"/>
        <w:snapToGrid w:val="0"/>
        <w:spacing w:after="0" w:line="480" w:lineRule="auto"/>
        <w:ind w:left="360"/>
        <w:jc w:val="both"/>
        <w:rPr>
          <w:rFonts w:ascii="Times New Roman" w:hAnsi="Times New Roman" w:cs="Times New Roman"/>
          <w:sz w:val="24"/>
          <w:szCs w:val="24"/>
        </w:rPr>
      </w:pPr>
      <w:r w:rsidRPr="00910FD1">
        <w:rPr>
          <w:rFonts w:ascii="Times New Roman" w:hAnsi="Times New Roman" w:cs="Times New Roman"/>
          <w:sz w:val="24"/>
          <w:szCs w:val="24"/>
        </w:rPr>
        <w:t>T</w:t>
      </w:r>
      <w:r w:rsidR="00D123B0" w:rsidRPr="00910FD1">
        <w:rPr>
          <w:rFonts w:ascii="Times New Roman" w:hAnsi="Times New Roman" w:cs="Times New Roman"/>
          <w:sz w:val="24"/>
          <w:szCs w:val="24"/>
        </w:rPr>
        <w:t>ingkat</w:t>
      </w:r>
      <w:r w:rsidRPr="00910FD1">
        <w:rPr>
          <w:rFonts w:ascii="Times New Roman" w:hAnsi="Times New Roman" w:cs="Times New Roman"/>
          <w:sz w:val="24"/>
          <w:szCs w:val="24"/>
        </w:rPr>
        <w:t xml:space="preserve"> Minat Beli </w:t>
      </w:r>
      <w:r w:rsidR="003022A5" w:rsidRPr="00910FD1">
        <w:rPr>
          <w:rFonts w:ascii="Times New Roman" w:hAnsi="Times New Roman" w:cs="Times New Roman"/>
          <w:sz w:val="24"/>
          <w:szCs w:val="24"/>
        </w:rPr>
        <w:t>Mahasiswa</w:t>
      </w:r>
      <w:r w:rsidRPr="00910FD1">
        <w:rPr>
          <w:rFonts w:ascii="Times New Roman" w:hAnsi="Times New Roman" w:cs="Times New Roman"/>
          <w:sz w:val="24"/>
          <w:szCs w:val="24"/>
        </w:rPr>
        <w:t xml:space="preserve"> Terhadap Produk Suzuki Satria F150.</w:t>
      </w:r>
    </w:p>
    <w:p w:rsidR="004B1F8B" w:rsidRPr="00910FD1" w:rsidRDefault="004B1F8B" w:rsidP="005B1ADB">
      <w:pPr>
        <w:pStyle w:val="ListParagraph"/>
        <w:widowControl w:val="0"/>
        <w:numPr>
          <w:ilvl w:val="0"/>
          <w:numId w:val="7"/>
        </w:numPr>
        <w:adjustRightInd w:val="0"/>
        <w:snapToGrid w:val="0"/>
        <w:spacing w:after="0" w:line="480" w:lineRule="auto"/>
        <w:ind w:left="360"/>
        <w:jc w:val="both"/>
        <w:rPr>
          <w:rFonts w:ascii="Times New Roman" w:hAnsi="Times New Roman" w:cs="Times New Roman"/>
          <w:sz w:val="24"/>
          <w:szCs w:val="24"/>
        </w:rPr>
      </w:pPr>
      <w:r w:rsidRPr="00910FD1">
        <w:rPr>
          <w:rFonts w:ascii="Times New Roman" w:hAnsi="Times New Roman" w:cs="Times New Roman"/>
          <w:sz w:val="24"/>
          <w:szCs w:val="24"/>
        </w:rPr>
        <w:t xml:space="preserve">Besarnya Pengaruh </w:t>
      </w:r>
      <w:r w:rsidR="00D123B0" w:rsidRPr="00910FD1">
        <w:rPr>
          <w:rFonts w:ascii="Times New Roman" w:hAnsi="Times New Roman" w:cs="Times New Roman"/>
          <w:sz w:val="24"/>
          <w:szCs w:val="24"/>
        </w:rPr>
        <w:t>Promosi</w:t>
      </w:r>
      <w:r w:rsidRPr="00910FD1">
        <w:rPr>
          <w:rFonts w:ascii="Times New Roman" w:hAnsi="Times New Roman" w:cs="Times New Roman"/>
          <w:sz w:val="24"/>
          <w:szCs w:val="24"/>
        </w:rPr>
        <w:t xml:space="preserve"> Terhadap Minat Beli Produk Suzuki Satria F150.</w:t>
      </w:r>
    </w:p>
    <w:p w:rsidR="004B1F8B" w:rsidRPr="00910FD1" w:rsidRDefault="004B1F8B" w:rsidP="005B1ADB">
      <w:pPr>
        <w:pStyle w:val="ListParagraph"/>
        <w:widowControl w:val="0"/>
        <w:numPr>
          <w:ilvl w:val="0"/>
          <w:numId w:val="7"/>
        </w:numPr>
        <w:adjustRightInd w:val="0"/>
        <w:snapToGrid w:val="0"/>
        <w:spacing w:after="0" w:line="480" w:lineRule="auto"/>
        <w:ind w:left="360"/>
        <w:jc w:val="both"/>
        <w:rPr>
          <w:rFonts w:ascii="Times New Roman" w:hAnsi="Times New Roman" w:cs="Times New Roman"/>
          <w:sz w:val="24"/>
          <w:szCs w:val="24"/>
        </w:rPr>
      </w:pPr>
      <w:r w:rsidRPr="00910FD1">
        <w:rPr>
          <w:rFonts w:ascii="Times New Roman" w:hAnsi="Times New Roman" w:cs="Times New Roman"/>
          <w:sz w:val="24"/>
          <w:szCs w:val="24"/>
        </w:rPr>
        <w:t>Besarnya Pengaruh</w:t>
      </w:r>
      <w:r w:rsidR="00D123B0" w:rsidRPr="00910FD1">
        <w:rPr>
          <w:rFonts w:ascii="Times New Roman" w:hAnsi="Times New Roman" w:cs="Times New Roman"/>
          <w:sz w:val="24"/>
          <w:szCs w:val="24"/>
        </w:rPr>
        <w:t xml:space="preserve"> Promosi dan</w:t>
      </w:r>
      <w:r w:rsidRPr="00910FD1">
        <w:rPr>
          <w:rFonts w:ascii="Times New Roman" w:hAnsi="Times New Roman" w:cs="Times New Roman"/>
          <w:sz w:val="24"/>
          <w:szCs w:val="24"/>
        </w:rPr>
        <w:t xml:space="preserve"> Citra Merek Terhadap Minat Beli Produk Suzuki Satria F150</w:t>
      </w:r>
      <w:r w:rsidR="009D1535" w:rsidRPr="00910FD1">
        <w:rPr>
          <w:rFonts w:ascii="Times New Roman" w:hAnsi="Times New Roman" w:cs="Times New Roman"/>
          <w:sz w:val="24"/>
          <w:szCs w:val="24"/>
        </w:rPr>
        <w:t xml:space="preserve"> Secara Simultan dan Parsial</w:t>
      </w:r>
      <w:r w:rsidRPr="00910FD1">
        <w:rPr>
          <w:rFonts w:ascii="Times New Roman" w:hAnsi="Times New Roman" w:cs="Times New Roman"/>
          <w:sz w:val="24"/>
          <w:szCs w:val="24"/>
        </w:rPr>
        <w:t>.</w:t>
      </w:r>
    </w:p>
    <w:p w:rsidR="000345A8" w:rsidRPr="00910FD1" w:rsidRDefault="000345A8" w:rsidP="005B1ADB">
      <w:pPr>
        <w:pStyle w:val="ListParagraph"/>
        <w:widowControl w:val="0"/>
        <w:adjustRightInd w:val="0"/>
        <w:snapToGrid w:val="0"/>
        <w:spacing w:after="0" w:line="480" w:lineRule="auto"/>
        <w:ind w:left="360"/>
        <w:jc w:val="both"/>
        <w:rPr>
          <w:rFonts w:ascii="Times New Roman" w:hAnsi="Times New Roman" w:cs="Times New Roman"/>
          <w:sz w:val="24"/>
          <w:szCs w:val="24"/>
        </w:rPr>
      </w:pPr>
    </w:p>
    <w:p w:rsidR="004B1F8B" w:rsidRPr="00910FD1" w:rsidRDefault="00CA7640" w:rsidP="005B1ADB">
      <w:pPr>
        <w:pStyle w:val="ListParagraph"/>
        <w:widowControl w:val="0"/>
        <w:numPr>
          <w:ilvl w:val="1"/>
          <w:numId w:val="1"/>
        </w:numPr>
        <w:adjustRightInd w:val="0"/>
        <w:snapToGrid w:val="0"/>
        <w:spacing w:after="0" w:line="480" w:lineRule="auto"/>
        <w:jc w:val="both"/>
        <w:rPr>
          <w:rFonts w:ascii="Times New Roman" w:hAnsi="Times New Roman" w:cs="Times New Roman"/>
          <w:b/>
          <w:sz w:val="24"/>
          <w:szCs w:val="24"/>
        </w:rPr>
      </w:pPr>
      <w:r w:rsidRPr="00910FD1">
        <w:rPr>
          <w:rFonts w:ascii="Times New Roman" w:hAnsi="Times New Roman" w:cs="Times New Roman"/>
          <w:b/>
          <w:sz w:val="24"/>
          <w:szCs w:val="24"/>
        </w:rPr>
        <w:t>Manfaat</w:t>
      </w:r>
      <w:r w:rsidR="004B1F8B" w:rsidRPr="00910FD1">
        <w:rPr>
          <w:rFonts w:ascii="Times New Roman" w:hAnsi="Times New Roman" w:cs="Times New Roman"/>
          <w:b/>
          <w:sz w:val="24"/>
          <w:szCs w:val="24"/>
        </w:rPr>
        <w:t xml:space="preserve"> Penelitian</w:t>
      </w:r>
    </w:p>
    <w:p w:rsidR="00F7578D" w:rsidRPr="00910FD1" w:rsidRDefault="004B1F8B" w:rsidP="005B1ADB">
      <w:pPr>
        <w:widowControl w:val="0"/>
        <w:adjustRightInd w:val="0"/>
        <w:snapToGrid w:val="0"/>
        <w:spacing w:after="0" w:line="480" w:lineRule="auto"/>
        <w:ind w:firstLine="720"/>
        <w:contextualSpacing/>
        <w:jc w:val="both"/>
        <w:rPr>
          <w:rFonts w:ascii="Times New Roman" w:hAnsi="Times New Roman" w:cs="Times New Roman"/>
          <w:sz w:val="24"/>
          <w:szCs w:val="24"/>
        </w:rPr>
      </w:pPr>
      <w:r w:rsidRPr="00910FD1">
        <w:rPr>
          <w:rFonts w:ascii="Times New Roman" w:hAnsi="Times New Roman" w:cs="Times New Roman"/>
          <w:sz w:val="24"/>
          <w:szCs w:val="24"/>
        </w:rPr>
        <w:t>Melalui penelitian ini diharapkan dapat memberikan manfaat-manfaat sebagai berikut:</w:t>
      </w:r>
    </w:p>
    <w:p w:rsidR="00F7578D" w:rsidRPr="00910FD1" w:rsidRDefault="00F7578D" w:rsidP="005B1ADB">
      <w:pPr>
        <w:widowControl w:val="0"/>
        <w:adjustRightInd w:val="0"/>
        <w:snapToGrid w:val="0"/>
        <w:spacing w:after="0" w:line="384" w:lineRule="auto"/>
        <w:ind w:firstLine="720"/>
        <w:contextualSpacing/>
        <w:jc w:val="both"/>
        <w:rPr>
          <w:rFonts w:ascii="Times New Roman" w:hAnsi="Times New Roman" w:cs="Times New Roman"/>
          <w:sz w:val="24"/>
          <w:szCs w:val="24"/>
        </w:rPr>
      </w:pPr>
    </w:p>
    <w:p w:rsidR="004B1F8B" w:rsidRPr="00910FD1" w:rsidRDefault="004B1F8B" w:rsidP="005B1ADB">
      <w:pPr>
        <w:pStyle w:val="ListParagraph"/>
        <w:widowControl w:val="0"/>
        <w:numPr>
          <w:ilvl w:val="2"/>
          <w:numId w:val="1"/>
        </w:numPr>
        <w:adjustRightInd w:val="0"/>
        <w:snapToGrid w:val="0"/>
        <w:spacing w:after="0" w:line="480" w:lineRule="auto"/>
        <w:jc w:val="both"/>
        <w:rPr>
          <w:rFonts w:ascii="Times New Roman" w:hAnsi="Times New Roman" w:cs="Times New Roman"/>
          <w:b/>
          <w:sz w:val="24"/>
          <w:szCs w:val="24"/>
        </w:rPr>
      </w:pPr>
      <w:r w:rsidRPr="00910FD1">
        <w:rPr>
          <w:rFonts w:ascii="Times New Roman" w:hAnsi="Times New Roman" w:cs="Times New Roman"/>
          <w:b/>
          <w:sz w:val="24"/>
          <w:szCs w:val="24"/>
        </w:rPr>
        <w:t>Manfaat Teoritis</w:t>
      </w:r>
    </w:p>
    <w:p w:rsidR="004B1F8B" w:rsidRPr="00910FD1" w:rsidRDefault="004B1F8B" w:rsidP="005B1ADB">
      <w:pPr>
        <w:pStyle w:val="ListParagraph"/>
        <w:widowControl w:val="0"/>
        <w:numPr>
          <w:ilvl w:val="0"/>
          <w:numId w:val="8"/>
        </w:numPr>
        <w:adjustRightInd w:val="0"/>
        <w:snapToGrid w:val="0"/>
        <w:spacing w:after="0" w:line="480" w:lineRule="auto"/>
        <w:ind w:left="567"/>
        <w:jc w:val="both"/>
        <w:rPr>
          <w:rFonts w:ascii="Times New Roman" w:hAnsi="Times New Roman" w:cs="Times New Roman"/>
          <w:sz w:val="24"/>
          <w:szCs w:val="24"/>
        </w:rPr>
      </w:pPr>
      <w:r w:rsidRPr="00910FD1">
        <w:rPr>
          <w:rFonts w:ascii="Times New Roman" w:hAnsi="Times New Roman" w:cs="Times New Roman"/>
          <w:sz w:val="24"/>
          <w:szCs w:val="24"/>
        </w:rPr>
        <w:t xml:space="preserve">Diharapkan dapat menambah pengetahuan khususnya di bidang ilmu manajemen pemasaran, khususnya mengenai </w:t>
      </w:r>
      <w:r w:rsidR="00B30D50" w:rsidRPr="00910FD1">
        <w:rPr>
          <w:rFonts w:ascii="Times New Roman" w:hAnsi="Times New Roman" w:cs="Times New Roman"/>
          <w:sz w:val="24"/>
          <w:szCs w:val="24"/>
        </w:rPr>
        <w:t>promosi</w:t>
      </w:r>
      <w:r w:rsidRPr="00910FD1">
        <w:rPr>
          <w:rFonts w:ascii="Times New Roman" w:hAnsi="Times New Roman" w:cs="Times New Roman"/>
          <w:sz w:val="24"/>
          <w:szCs w:val="24"/>
        </w:rPr>
        <w:t>, citra merek, dan minat beli.</w:t>
      </w:r>
    </w:p>
    <w:p w:rsidR="00A54554" w:rsidRPr="00910FD1" w:rsidRDefault="004B1F8B" w:rsidP="005B1ADB">
      <w:pPr>
        <w:pStyle w:val="ListParagraph"/>
        <w:widowControl w:val="0"/>
        <w:numPr>
          <w:ilvl w:val="0"/>
          <w:numId w:val="8"/>
        </w:numPr>
        <w:adjustRightInd w:val="0"/>
        <w:snapToGrid w:val="0"/>
        <w:spacing w:after="0" w:line="480" w:lineRule="auto"/>
        <w:ind w:left="567" w:hanging="357"/>
        <w:jc w:val="both"/>
        <w:rPr>
          <w:rFonts w:ascii="Times New Roman" w:hAnsi="Times New Roman" w:cs="Times New Roman"/>
          <w:sz w:val="24"/>
          <w:szCs w:val="24"/>
        </w:rPr>
      </w:pPr>
      <w:r w:rsidRPr="00910FD1">
        <w:rPr>
          <w:rFonts w:ascii="Times New Roman" w:hAnsi="Times New Roman" w:cs="Times New Roman"/>
          <w:sz w:val="24"/>
          <w:szCs w:val="24"/>
        </w:rPr>
        <w:t>Dapat dijadikan bahan pendukung untuk penelitian selanjutnya.</w:t>
      </w:r>
    </w:p>
    <w:p w:rsidR="000345A8" w:rsidRPr="00910FD1" w:rsidRDefault="000345A8" w:rsidP="005B1ADB">
      <w:pPr>
        <w:widowControl w:val="0"/>
        <w:adjustRightInd w:val="0"/>
        <w:snapToGrid w:val="0"/>
        <w:spacing w:after="0" w:line="487" w:lineRule="auto"/>
        <w:contextualSpacing/>
        <w:jc w:val="both"/>
        <w:rPr>
          <w:rFonts w:ascii="Times New Roman" w:hAnsi="Times New Roman" w:cs="Times New Roman"/>
          <w:sz w:val="24"/>
          <w:szCs w:val="24"/>
        </w:rPr>
      </w:pPr>
    </w:p>
    <w:p w:rsidR="004B1F8B" w:rsidRPr="00910FD1" w:rsidRDefault="0080711F" w:rsidP="005B1ADB">
      <w:pPr>
        <w:widowControl w:val="0"/>
        <w:adjustRightInd w:val="0"/>
        <w:snapToGrid w:val="0"/>
        <w:spacing w:after="0" w:line="480" w:lineRule="auto"/>
        <w:contextualSpacing/>
        <w:jc w:val="both"/>
        <w:rPr>
          <w:rFonts w:ascii="Times New Roman" w:hAnsi="Times New Roman" w:cs="Times New Roman"/>
          <w:b/>
          <w:sz w:val="24"/>
          <w:szCs w:val="24"/>
        </w:rPr>
      </w:pPr>
      <w:r w:rsidRPr="00910FD1">
        <w:rPr>
          <w:rFonts w:ascii="Times New Roman" w:hAnsi="Times New Roman" w:cs="Times New Roman"/>
          <w:b/>
          <w:sz w:val="24"/>
          <w:szCs w:val="24"/>
        </w:rPr>
        <w:t>1.4.2</w:t>
      </w:r>
      <w:r w:rsidRPr="00910FD1">
        <w:rPr>
          <w:rFonts w:ascii="Times New Roman" w:hAnsi="Times New Roman" w:cs="Times New Roman"/>
          <w:b/>
          <w:sz w:val="24"/>
          <w:szCs w:val="24"/>
        </w:rPr>
        <w:tab/>
      </w:r>
      <w:r w:rsidR="004B1F8B" w:rsidRPr="00910FD1">
        <w:rPr>
          <w:rFonts w:ascii="Times New Roman" w:hAnsi="Times New Roman" w:cs="Times New Roman"/>
          <w:b/>
          <w:sz w:val="24"/>
          <w:szCs w:val="24"/>
        </w:rPr>
        <w:t>Manfaat Praktis</w:t>
      </w:r>
    </w:p>
    <w:p w:rsidR="00B65ECB" w:rsidRPr="00910FD1" w:rsidRDefault="0080711F" w:rsidP="005B1ADB">
      <w:pPr>
        <w:widowControl w:val="0"/>
        <w:adjustRightInd w:val="0"/>
        <w:snapToGrid w:val="0"/>
        <w:spacing w:after="0" w:line="480" w:lineRule="auto"/>
        <w:ind w:firstLine="720"/>
        <w:contextualSpacing/>
        <w:jc w:val="both"/>
        <w:rPr>
          <w:rFonts w:ascii="Times New Roman" w:hAnsi="Times New Roman" w:cs="Times New Roman"/>
          <w:sz w:val="24"/>
          <w:szCs w:val="24"/>
        </w:rPr>
      </w:pPr>
      <w:r w:rsidRPr="00910FD1">
        <w:rPr>
          <w:rFonts w:ascii="Times New Roman" w:hAnsi="Times New Roman" w:cs="Times New Roman"/>
          <w:sz w:val="24"/>
          <w:szCs w:val="24"/>
        </w:rPr>
        <w:t xml:space="preserve">Sebagai penunjang dalam meningkatkan minat beli masyarakat dengan memperbaiki </w:t>
      </w:r>
      <w:r w:rsidR="00B30D50" w:rsidRPr="00910FD1">
        <w:rPr>
          <w:rFonts w:ascii="Times New Roman" w:hAnsi="Times New Roman" w:cs="Times New Roman"/>
          <w:sz w:val="24"/>
          <w:szCs w:val="24"/>
        </w:rPr>
        <w:t>promosi</w:t>
      </w:r>
      <w:r w:rsidRPr="00910FD1">
        <w:rPr>
          <w:rFonts w:ascii="Times New Roman" w:hAnsi="Times New Roman" w:cs="Times New Roman"/>
          <w:sz w:val="24"/>
          <w:szCs w:val="24"/>
        </w:rPr>
        <w:t xml:space="preserve"> dan citra merek.</w:t>
      </w:r>
    </w:p>
    <w:p w:rsidR="0080711F" w:rsidRPr="00910FD1" w:rsidRDefault="0080711F" w:rsidP="005B1ADB">
      <w:pPr>
        <w:pStyle w:val="ListParagraph"/>
        <w:widowControl w:val="0"/>
        <w:numPr>
          <w:ilvl w:val="2"/>
          <w:numId w:val="9"/>
        </w:numPr>
        <w:adjustRightInd w:val="0"/>
        <w:snapToGrid w:val="0"/>
        <w:spacing w:after="0" w:line="480" w:lineRule="auto"/>
        <w:ind w:left="720"/>
        <w:jc w:val="both"/>
        <w:rPr>
          <w:rFonts w:ascii="Times New Roman" w:hAnsi="Times New Roman" w:cs="Times New Roman"/>
          <w:b/>
          <w:sz w:val="24"/>
          <w:szCs w:val="24"/>
        </w:rPr>
      </w:pPr>
      <w:r w:rsidRPr="00910FD1">
        <w:rPr>
          <w:rFonts w:ascii="Times New Roman" w:hAnsi="Times New Roman" w:cs="Times New Roman"/>
          <w:b/>
          <w:sz w:val="24"/>
          <w:szCs w:val="24"/>
        </w:rPr>
        <w:lastRenderedPageBreak/>
        <w:t>Manfaat Bagi Peneliti</w:t>
      </w:r>
    </w:p>
    <w:p w:rsidR="00BC30B3" w:rsidRPr="00910FD1" w:rsidRDefault="0080711F" w:rsidP="005B1ADB">
      <w:pPr>
        <w:widowControl w:val="0"/>
        <w:adjustRightInd w:val="0"/>
        <w:snapToGrid w:val="0"/>
        <w:spacing w:after="0" w:line="480" w:lineRule="auto"/>
        <w:ind w:firstLine="720"/>
        <w:contextualSpacing/>
        <w:jc w:val="both"/>
        <w:rPr>
          <w:rFonts w:ascii="Times New Roman" w:hAnsi="Times New Roman" w:cs="Times New Roman"/>
          <w:sz w:val="24"/>
          <w:szCs w:val="24"/>
        </w:rPr>
      </w:pPr>
      <w:r w:rsidRPr="00910FD1">
        <w:rPr>
          <w:rFonts w:ascii="Times New Roman" w:hAnsi="Times New Roman" w:cs="Times New Roman"/>
          <w:sz w:val="24"/>
          <w:szCs w:val="24"/>
        </w:rPr>
        <w:t>Penelitian ini sebagai pemenuh syarat dalam menyelesaikan pendidikan Sarjana (S1), penunjang karir bekerja sehingga da</w:t>
      </w:r>
      <w:r w:rsidR="00E67818" w:rsidRPr="00910FD1">
        <w:rPr>
          <w:rFonts w:ascii="Times New Roman" w:hAnsi="Times New Roman" w:cs="Times New Roman"/>
          <w:sz w:val="24"/>
          <w:szCs w:val="24"/>
        </w:rPr>
        <w:t>pat memberikan kinerja yang lebi</w:t>
      </w:r>
      <w:r w:rsidRPr="00910FD1">
        <w:rPr>
          <w:rFonts w:ascii="Times New Roman" w:hAnsi="Times New Roman" w:cs="Times New Roman"/>
          <w:sz w:val="24"/>
          <w:szCs w:val="24"/>
        </w:rPr>
        <w:t xml:space="preserve">h baik, mengetahui cara dalam mengelola </w:t>
      </w:r>
      <w:r w:rsidR="00B30D50" w:rsidRPr="00910FD1">
        <w:rPr>
          <w:rFonts w:ascii="Times New Roman" w:hAnsi="Times New Roman" w:cs="Times New Roman"/>
          <w:sz w:val="24"/>
          <w:szCs w:val="24"/>
        </w:rPr>
        <w:t>promosi</w:t>
      </w:r>
      <w:r w:rsidRPr="00910FD1">
        <w:rPr>
          <w:rFonts w:ascii="Times New Roman" w:hAnsi="Times New Roman" w:cs="Times New Roman"/>
          <w:sz w:val="24"/>
          <w:szCs w:val="24"/>
        </w:rPr>
        <w:t>, citra mere</w:t>
      </w:r>
      <w:r w:rsidR="00CB6342" w:rsidRPr="00910FD1">
        <w:rPr>
          <w:rFonts w:ascii="Times New Roman" w:hAnsi="Times New Roman" w:cs="Times New Roman"/>
          <w:sz w:val="24"/>
          <w:szCs w:val="24"/>
        </w:rPr>
        <w:t>k, dan minat beli masyarakat.</w:t>
      </w:r>
    </w:p>
    <w:p w:rsidR="000345A8" w:rsidRPr="00910FD1" w:rsidRDefault="000345A8" w:rsidP="005B1ADB">
      <w:pPr>
        <w:widowControl w:val="0"/>
        <w:adjustRightInd w:val="0"/>
        <w:snapToGrid w:val="0"/>
        <w:spacing w:after="0" w:line="480" w:lineRule="auto"/>
        <w:ind w:firstLine="720"/>
        <w:contextualSpacing/>
        <w:jc w:val="both"/>
        <w:rPr>
          <w:rFonts w:ascii="Times New Roman" w:hAnsi="Times New Roman" w:cs="Times New Roman"/>
          <w:sz w:val="24"/>
          <w:szCs w:val="24"/>
        </w:rPr>
      </w:pPr>
    </w:p>
    <w:p w:rsidR="0080711F" w:rsidRPr="00910FD1" w:rsidRDefault="0080711F" w:rsidP="005B1ADB">
      <w:pPr>
        <w:pStyle w:val="ListParagraph"/>
        <w:widowControl w:val="0"/>
        <w:numPr>
          <w:ilvl w:val="2"/>
          <w:numId w:val="9"/>
        </w:numPr>
        <w:adjustRightInd w:val="0"/>
        <w:snapToGrid w:val="0"/>
        <w:spacing w:after="0" w:line="480" w:lineRule="auto"/>
        <w:ind w:left="720"/>
        <w:jc w:val="both"/>
        <w:rPr>
          <w:rFonts w:ascii="Times New Roman" w:hAnsi="Times New Roman" w:cs="Times New Roman"/>
          <w:b/>
          <w:sz w:val="24"/>
          <w:szCs w:val="24"/>
        </w:rPr>
      </w:pPr>
      <w:r w:rsidRPr="00910FD1">
        <w:rPr>
          <w:rFonts w:ascii="Times New Roman" w:hAnsi="Times New Roman" w:cs="Times New Roman"/>
          <w:b/>
          <w:sz w:val="24"/>
          <w:szCs w:val="24"/>
        </w:rPr>
        <w:t>Manfaat Bagi Perusahaan</w:t>
      </w:r>
    </w:p>
    <w:p w:rsidR="0080711F" w:rsidRPr="00910FD1" w:rsidRDefault="0080711F" w:rsidP="005B1ADB">
      <w:pPr>
        <w:widowControl w:val="0"/>
        <w:adjustRightInd w:val="0"/>
        <w:snapToGrid w:val="0"/>
        <w:spacing w:after="0" w:line="480" w:lineRule="auto"/>
        <w:ind w:firstLine="720"/>
        <w:contextualSpacing/>
        <w:jc w:val="both"/>
        <w:rPr>
          <w:rFonts w:ascii="Times New Roman" w:hAnsi="Times New Roman" w:cs="Times New Roman"/>
          <w:sz w:val="24"/>
          <w:szCs w:val="24"/>
        </w:rPr>
      </w:pPr>
      <w:r w:rsidRPr="00910FD1">
        <w:rPr>
          <w:rFonts w:ascii="Times New Roman" w:hAnsi="Times New Roman" w:cs="Times New Roman"/>
          <w:sz w:val="24"/>
          <w:szCs w:val="24"/>
        </w:rPr>
        <w:t>Hasil dari penelitian dapat digunakan sebagai bahan pertimbangan bagi perusahaan dalam menentukan kebijaksanaan atau keputusan yang berhubungan dengan minat beli.</w:t>
      </w:r>
    </w:p>
    <w:sectPr w:rsidR="0080711F" w:rsidRPr="00910FD1" w:rsidSect="00311D19">
      <w:headerReference w:type="default" r:id="rId14"/>
      <w:footerReference w:type="default" r:id="rId15"/>
      <w:footerReference w:type="first" r:id="rId16"/>
      <w:pgSz w:w="11907" w:h="16839" w:code="9"/>
      <w:pgMar w:top="2268" w:right="1701" w:bottom="1701" w:left="2268" w:header="850" w:footer="85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F48" w:rsidRDefault="00564F48" w:rsidP="00D323F4">
      <w:pPr>
        <w:spacing w:after="0" w:line="240" w:lineRule="auto"/>
      </w:pPr>
      <w:r>
        <w:separator/>
      </w:r>
    </w:p>
  </w:endnote>
  <w:endnote w:type="continuationSeparator" w:id="0">
    <w:p w:rsidR="00564F48" w:rsidRDefault="00564F48" w:rsidP="00D32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1B6" w:rsidRDefault="00FA11B6" w:rsidP="00E53AD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318206"/>
      <w:docPartObj>
        <w:docPartGallery w:val="Page Numbers (Bottom of Page)"/>
        <w:docPartUnique/>
      </w:docPartObj>
    </w:sdtPr>
    <w:sdtEndPr>
      <w:rPr>
        <w:rFonts w:ascii="Times New Roman" w:hAnsi="Times New Roman" w:cs="Times New Roman"/>
        <w:noProof/>
        <w:sz w:val="24"/>
      </w:rPr>
    </w:sdtEndPr>
    <w:sdtContent>
      <w:p w:rsidR="00FA11B6" w:rsidRPr="005B1ADB" w:rsidRDefault="00FA11B6" w:rsidP="00311D19">
        <w:pPr>
          <w:pStyle w:val="Footer"/>
          <w:jc w:val="center"/>
          <w:rPr>
            <w:rFonts w:ascii="Times New Roman" w:hAnsi="Times New Roman" w:cs="Times New Roman"/>
            <w:sz w:val="24"/>
          </w:rPr>
        </w:pPr>
        <w:r w:rsidRPr="005B1ADB">
          <w:rPr>
            <w:rFonts w:ascii="Times New Roman" w:hAnsi="Times New Roman" w:cs="Times New Roman"/>
            <w:sz w:val="24"/>
          </w:rPr>
          <w:fldChar w:fldCharType="begin"/>
        </w:r>
        <w:r w:rsidRPr="005B1ADB">
          <w:rPr>
            <w:rFonts w:ascii="Times New Roman" w:hAnsi="Times New Roman" w:cs="Times New Roman"/>
            <w:sz w:val="24"/>
          </w:rPr>
          <w:instrText xml:space="preserve"> PAGE   \* MERGEFORMAT </w:instrText>
        </w:r>
        <w:r w:rsidRPr="005B1ADB">
          <w:rPr>
            <w:rFonts w:ascii="Times New Roman" w:hAnsi="Times New Roman" w:cs="Times New Roman"/>
            <w:sz w:val="24"/>
          </w:rPr>
          <w:fldChar w:fldCharType="separate"/>
        </w:r>
        <w:r w:rsidR="000445D1">
          <w:rPr>
            <w:rFonts w:ascii="Times New Roman" w:hAnsi="Times New Roman" w:cs="Times New Roman"/>
            <w:noProof/>
            <w:sz w:val="24"/>
          </w:rPr>
          <w:t>1</w:t>
        </w:r>
        <w:r w:rsidRPr="005B1ADB">
          <w:rPr>
            <w:rFonts w:ascii="Times New Roman" w:hAnsi="Times New Roman" w:cs="Times New Roman"/>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F48" w:rsidRDefault="00564F48" w:rsidP="00D323F4">
      <w:pPr>
        <w:spacing w:after="0" w:line="240" w:lineRule="auto"/>
      </w:pPr>
      <w:r>
        <w:separator/>
      </w:r>
    </w:p>
  </w:footnote>
  <w:footnote w:type="continuationSeparator" w:id="0">
    <w:p w:rsidR="00564F48" w:rsidRDefault="00564F48" w:rsidP="00D323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229862"/>
      <w:docPartObj>
        <w:docPartGallery w:val="Page Numbers (Top of Page)"/>
        <w:docPartUnique/>
      </w:docPartObj>
    </w:sdtPr>
    <w:sdtEndPr>
      <w:rPr>
        <w:rFonts w:ascii="Times New Roman" w:hAnsi="Times New Roman" w:cs="Times New Roman"/>
        <w:noProof/>
        <w:sz w:val="24"/>
      </w:rPr>
    </w:sdtEndPr>
    <w:sdtContent>
      <w:p w:rsidR="00FA11B6" w:rsidRPr="005B1ADB" w:rsidRDefault="00FA11B6">
        <w:pPr>
          <w:pStyle w:val="Header"/>
          <w:jc w:val="right"/>
          <w:rPr>
            <w:rFonts w:ascii="Times New Roman" w:hAnsi="Times New Roman" w:cs="Times New Roman"/>
            <w:sz w:val="24"/>
          </w:rPr>
        </w:pPr>
        <w:r w:rsidRPr="005B1ADB">
          <w:rPr>
            <w:rFonts w:ascii="Times New Roman" w:hAnsi="Times New Roman" w:cs="Times New Roman"/>
            <w:sz w:val="24"/>
          </w:rPr>
          <w:fldChar w:fldCharType="begin"/>
        </w:r>
        <w:r w:rsidRPr="005B1ADB">
          <w:rPr>
            <w:rFonts w:ascii="Times New Roman" w:hAnsi="Times New Roman" w:cs="Times New Roman"/>
            <w:sz w:val="24"/>
          </w:rPr>
          <w:instrText xml:space="preserve"> PAGE   \* MERGEFORMAT </w:instrText>
        </w:r>
        <w:r w:rsidRPr="005B1ADB">
          <w:rPr>
            <w:rFonts w:ascii="Times New Roman" w:hAnsi="Times New Roman" w:cs="Times New Roman"/>
            <w:sz w:val="24"/>
          </w:rPr>
          <w:fldChar w:fldCharType="separate"/>
        </w:r>
        <w:r w:rsidR="000445D1">
          <w:rPr>
            <w:rFonts w:ascii="Times New Roman" w:hAnsi="Times New Roman" w:cs="Times New Roman"/>
            <w:noProof/>
            <w:sz w:val="24"/>
          </w:rPr>
          <w:t>12</w:t>
        </w:r>
        <w:r w:rsidRPr="005B1ADB">
          <w:rPr>
            <w:rFonts w:ascii="Times New Roman" w:hAnsi="Times New Roman" w:cs="Times New Roman"/>
            <w:noProof/>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23E6C"/>
    <w:multiLevelType w:val="hybridMultilevel"/>
    <w:tmpl w:val="7EA2A72C"/>
    <w:lvl w:ilvl="0" w:tplc="FD182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7E1378"/>
    <w:multiLevelType w:val="hybridMultilevel"/>
    <w:tmpl w:val="FA46D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331A6B"/>
    <w:multiLevelType w:val="hybridMultilevel"/>
    <w:tmpl w:val="3EF00C54"/>
    <w:lvl w:ilvl="0" w:tplc="575602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AE31C68"/>
    <w:multiLevelType w:val="hybridMultilevel"/>
    <w:tmpl w:val="5512FD94"/>
    <w:lvl w:ilvl="0" w:tplc="E06873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AD857EB"/>
    <w:multiLevelType w:val="hybridMultilevel"/>
    <w:tmpl w:val="530209C8"/>
    <w:lvl w:ilvl="0" w:tplc="D486D9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0F01A52"/>
    <w:multiLevelType w:val="hybridMultilevel"/>
    <w:tmpl w:val="DDDE347C"/>
    <w:lvl w:ilvl="0" w:tplc="FD182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0F40830"/>
    <w:multiLevelType w:val="multilevel"/>
    <w:tmpl w:val="FFE47C6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2201005"/>
    <w:multiLevelType w:val="multilevel"/>
    <w:tmpl w:val="A51A472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C214D6C"/>
    <w:multiLevelType w:val="hybridMultilevel"/>
    <w:tmpl w:val="7A14ADA0"/>
    <w:lvl w:ilvl="0" w:tplc="FD182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8F555C9"/>
    <w:multiLevelType w:val="hybridMultilevel"/>
    <w:tmpl w:val="09369C0E"/>
    <w:lvl w:ilvl="0" w:tplc="FD182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2"/>
  </w:num>
  <w:num w:numId="4">
    <w:abstractNumId w:val="4"/>
  </w:num>
  <w:num w:numId="5">
    <w:abstractNumId w:val="3"/>
  </w:num>
  <w:num w:numId="6">
    <w:abstractNumId w:val="9"/>
  </w:num>
  <w:num w:numId="7">
    <w:abstractNumId w:val="8"/>
  </w:num>
  <w:num w:numId="8">
    <w:abstractNumId w:val="5"/>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F6A"/>
    <w:rsid w:val="00005210"/>
    <w:rsid w:val="00016428"/>
    <w:rsid w:val="000345A8"/>
    <w:rsid w:val="000445D1"/>
    <w:rsid w:val="000754D7"/>
    <w:rsid w:val="00085D98"/>
    <w:rsid w:val="00095FAE"/>
    <w:rsid w:val="000A11D1"/>
    <w:rsid w:val="000C1CAE"/>
    <w:rsid w:val="000F1FDE"/>
    <w:rsid w:val="000F7DDC"/>
    <w:rsid w:val="001453A3"/>
    <w:rsid w:val="00175761"/>
    <w:rsid w:val="00180AA8"/>
    <w:rsid w:val="001B6556"/>
    <w:rsid w:val="001C3327"/>
    <w:rsid w:val="001C4B8B"/>
    <w:rsid w:val="001D1044"/>
    <w:rsid w:val="001E2F6A"/>
    <w:rsid w:val="001F135D"/>
    <w:rsid w:val="001F4747"/>
    <w:rsid w:val="002054FF"/>
    <w:rsid w:val="002178FA"/>
    <w:rsid w:val="00235FC8"/>
    <w:rsid w:val="002379C2"/>
    <w:rsid w:val="00247D4E"/>
    <w:rsid w:val="002652CF"/>
    <w:rsid w:val="00273FA4"/>
    <w:rsid w:val="00275613"/>
    <w:rsid w:val="00284E6C"/>
    <w:rsid w:val="002B6C21"/>
    <w:rsid w:val="002C04EE"/>
    <w:rsid w:val="002C1A30"/>
    <w:rsid w:val="002D0FEF"/>
    <w:rsid w:val="003012D5"/>
    <w:rsid w:val="003022A5"/>
    <w:rsid w:val="00311D19"/>
    <w:rsid w:val="0032647D"/>
    <w:rsid w:val="00337B39"/>
    <w:rsid w:val="00362664"/>
    <w:rsid w:val="00371E59"/>
    <w:rsid w:val="0038146D"/>
    <w:rsid w:val="00387AB4"/>
    <w:rsid w:val="003C0592"/>
    <w:rsid w:val="003D3B32"/>
    <w:rsid w:val="00461B3B"/>
    <w:rsid w:val="00473C78"/>
    <w:rsid w:val="00482149"/>
    <w:rsid w:val="004B1F8B"/>
    <w:rsid w:val="004E2FB0"/>
    <w:rsid w:val="004E4DB6"/>
    <w:rsid w:val="004E5630"/>
    <w:rsid w:val="00500433"/>
    <w:rsid w:val="00525019"/>
    <w:rsid w:val="00544DE4"/>
    <w:rsid w:val="005564BB"/>
    <w:rsid w:val="00560CCB"/>
    <w:rsid w:val="00563DA8"/>
    <w:rsid w:val="00564F48"/>
    <w:rsid w:val="005763C2"/>
    <w:rsid w:val="00582E47"/>
    <w:rsid w:val="00595DA4"/>
    <w:rsid w:val="00596A83"/>
    <w:rsid w:val="005A4FAF"/>
    <w:rsid w:val="005B1ADB"/>
    <w:rsid w:val="005C23F2"/>
    <w:rsid w:val="005E1770"/>
    <w:rsid w:val="005E53DC"/>
    <w:rsid w:val="005F4153"/>
    <w:rsid w:val="0061532B"/>
    <w:rsid w:val="00631E4C"/>
    <w:rsid w:val="006332FB"/>
    <w:rsid w:val="00645FF1"/>
    <w:rsid w:val="00647E64"/>
    <w:rsid w:val="00650427"/>
    <w:rsid w:val="006A2EC3"/>
    <w:rsid w:val="006B6441"/>
    <w:rsid w:val="006D3698"/>
    <w:rsid w:val="00715711"/>
    <w:rsid w:val="007164D2"/>
    <w:rsid w:val="0075278A"/>
    <w:rsid w:val="00765410"/>
    <w:rsid w:val="007753E9"/>
    <w:rsid w:val="00793937"/>
    <w:rsid w:val="007A6ADF"/>
    <w:rsid w:val="007C3A54"/>
    <w:rsid w:val="007D3922"/>
    <w:rsid w:val="007E780F"/>
    <w:rsid w:val="0080642A"/>
    <w:rsid w:val="0080711F"/>
    <w:rsid w:val="008213D1"/>
    <w:rsid w:val="0083698C"/>
    <w:rsid w:val="00844326"/>
    <w:rsid w:val="00861369"/>
    <w:rsid w:val="008865EC"/>
    <w:rsid w:val="008947C9"/>
    <w:rsid w:val="00895078"/>
    <w:rsid w:val="00896B83"/>
    <w:rsid w:val="008B0EBD"/>
    <w:rsid w:val="008B1AF1"/>
    <w:rsid w:val="008D0189"/>
    <w:rsid w:val="00904012"/>
    <w:rsid w:val="00910FD1"/>
    <w:rsid w:val="00917AA9"/>
    <w:rsid w:val="00922BB5"/>
    <w:rsid w:val="00926AA2"/>
    <w:rsid w:val="00935551"/>
    <w:rsid w:val="0097613F"/>
    <w:rsid w:val="00985B8C"/>
    <w:rsid w:val="009A17DE"/>
    <w:rsid w:val="009A21EE"/>
    <w:rsid w:val="009B2BCA"/>
    <w:rsid w:val="009B3AD7"/>
    <w:rsid w:val="009B5E64"/>
    <w:rsid w:val="009C0202"/>
    <w:rsid w:val="009D1535"/>
    <w:rsid w:val="00A02C51"/>
    <w:rsid w:val="00A3498C"/>
    <w:rsid w:val="00A54554"/>
    <w:rsid w:val="00A84984"/>
    <w:rsid w:val="00AC1AC8"/>
    <w:rsid w:val="00AD7697"/>
    <w:rsid w:val="00AF02B4"/>
    <w:rsid w:val="00B20EF9"/>
    <w:rsid w:val="00B27ABB"/>
    <w:rsid w:val="00B30D50"/>
    <w:rsid w:val="00B325B2"/>
    <w:rsid w:val="00B4745F"/>
    <w:rsid w:val="00B65ECB"/>
    <w:rsid w:val="00B84B79"/>
    <w:rsid w:val="00B852AD"/>
    <w:rsid w:val="00BC30B3"/>
    <w:rsid w:val="00BC5BF9"/>
    <w:rsid w:val="00BD4D3D"/>
    <w:rsid w:val="00BD5945"/>
    <w:rsid w:val="00C02C7B"/>
    <w:rsid w:val="00C05AE5"/>
    <w:rsid w:val="00C40729"/>
    <w:rsid w:val="00C45C1D"/>
    <w:rsid w:val="00C571F5"/>
    <w:rsid w:val="00CA724D"/>
    <w:rsid w:val="00CA7640"/>
    <w:rsid w:val="00CB6342"/>
    <w:rsid w:val="00CE2B9F"/>
    <w:rsid w:val="00D123B0"/>
    <w:rsid w:val="00D137C9"/>
    <w:rsid w:val="00D323F4"/>
    <w:rsid w:val="00D470B8"/>
    <w:rsid w:val="00D50365"/>
    <w:rsid w:val="00D527DF"/>
    <w:rsid w:val="00D556B6"/>
    <w:rsid w:val="00D61043"/>
    <w:rsid w:val="00DA450D"/>
    <w:rsid w:val="00DB66CB"/>
    <w:rsid w:val="00DD234C"/>
    <w:rsid w:val="00DE0843"/>
    <w:rsid w:val="00DF3E61"/>
    <w:rsid w:val="00E0354F"/>
    <w:rsid w:val="00E135F3"/>
    <w:rsid w:val="00E30DB3"/>
    <w:rsid w:val="00E326CB"/>
    <w:rsid w:val="00E34599"/>
    <w:rsid w:val="00E44113"/>
    <w:rsid w:val="00E53AD8"/>
    <w:rsid w:val="00E63540"/>
    <w:rsid w:val="00E67818"/>
    <w:rsid w:val="00E831D5"/>
    <w:rsid w:val="00EE402E"/>
    <w:rsid w:val="00EE5D1F"/>
    <w:rsid w:val="00EF556E"/>
    <w:rsid w:val="00F206C9"/>
    <w:rsid w:val="00F51C05"/>
    <w:rsid w:val="00F7578D"/>
    <w:rsid w:val="00F77ABF"/>
    <w:rsid w:val="00F84801"/>
    <w:rsid w:val="00F86706"/>
    <w:rsid w:val="00F913C5"/>
    <w:rsid w:val="00FA11B6"/>
    <w:rsid w:val="00FC2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F6A"/>
    <w:pPr>
      <w:ind w:left="720"/>
      <w:contextualSpacing/>
    </w:pPr>
  </w:style>
  <w:style w:type="table" w:styleId="TableGrid">
    <w:name w:val="Table Grid"/>
    <w:basedOn w:val="TableNormal"/>
    <w:uiPriority w:val="59"/>
    <w:rsid w:val="001E2F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13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7C9"/>
    <w:rPr>
      <w:rFonts w:ascii="Tahoma" w:hAnsi="Tahoma" w:cs="Tahoma"/>
      <w:sz w:val="16"/>
      <w:szCs w:val="16"/>
    </w:rPr>
  </w:style>
  <w:style w:type="character" w:styleId="Hyperlink">
    <w:name w:val="Hyperlink"/>
    <w:basedOn w:val="DefaultParagraphFont"/>
    <w:uiPriority w:val="99"/>
    <w:unhideWhenUsed/>
    <w:rsid w:val="00D137C9"/>
    <w:rPr>
      <w:color w:val="0000FF" w:themeColor="hyperlink"/>
      <w:u w:val="single"/>
    </w:rPr>
  </w:style>
  <w:style w:type="paragraph" w:styleId="Header">
    <w:name w:val="header"/>
    <w:basedOn w:val="Normal"/>
    <w:link w:val="HeaderChar"/>
    <w:uiPriority w:val="99"/>
    <w:unhideWhenUsed/>
    <w:rsid w:val="00D323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3F4"/>
  </w:style>
  <w:style w:type="paragraph" w:styleId="Footer">
    <w:name w:val="footer"/>
    <w:basedOn w:val="Normal"/>
    <w:link w:val="FooterChar"/>
    <w:uiPriority w:val="99"/>
    <w:unhideWhenUsed/>
    <w:rsid w:val="00D323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3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F6A"/>
    <w:pPr>
      <w:ind w:left="720"/>
      <w:contextualSpacing/>
    </w:pPr>
  </w:style>
  <w:style w:type="table" w:styleId="TableGrid">
    <w:name w:val="Table Grid"/>
    <w:basedOn w:val="TableNormal"/>
    <w:uiPriority w:val="59"/>
    <w:rsid w:val="001E2F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13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7C9"/>
    <w:rPr>
      <w:rFonts w:ascii="Tahoma" w:hAnsi="Tahoma" w:cs="Tahoma"/>
      <w:sz w:val="16"/>
      <w:szCs w:val="16"/>
    </w:rPr>
  </w:style>
  <w:style w:type="character" w:styleId="Hyperlink">
    <w:name w:val="Hyperlink"/>
    <w:basedOn w:val="DefaultParagraphFont"/>
    <w:uiPriority w:val="99"/>
    <w:unhideWhenUsed/>
    <w:rsid w:val="00D137C9"/>
    <w:rPr>
      <w:color w:val="0000FF" w:themeColor="hyperlink"/>
      <w:u w:val="single"/>
    </w:rPr>
  </w:style>
  <w:style w:type="paragraph" w:styleId="Header">
    <w:name w:val="header"/>
    <w:basedOn w:val="Normal"/>
    <w:link w:val="HeaderChar"/>
    <w:uiPriority w:val="99"/>
    <w:unhideWhenUsed/>
    <w:rsid w:val="00D323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3F4"/>
  </w:style>
  <w:style w:type="paragraph" w:styleId="Footer">
    <w:name w:val="footer"/>
    <w:basedOn w:val="Normal"/>
    <w:link w:val="FooterChar"/>
    <w:uiPriority w:val="99"/>
    <w:unhideWhenUsed/>
    <w:rsid w:val="00D323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sz="1200"/>
          </a:pPr>
          <a:endParaRPr lang="en-US"/>
        </a:p>
      </c:txPr>
    </c:title>
    <c:autoTitleDeleted val="0"/>
    <c:plotArea>
      <c:layout>
        <c:manualLayout>
          <c:layoutTarget val="inner"/>
          <c:xMode val="edge"/>
          <c:yMode val="edge"/>
          <c:x val="0.11817580273730152"/>
          <c:y val="0.12921025960863805"/>
          <c:w val="0.87905954284450072"/>
          <c:h val="0.81190093812530861"/>
        </c:manualLayout>
      </c:layout>
      <c:lineChart>
        <c:grouping val="stacked"/>
        <c:varyColors val="0"/>
        <c:ser>
          <c:idx val="0"/>
          <c:order val="0"/>
          <c:tx>
            <c:strRef>
              <c:f>Sheet1!$B$1</c:f>
              <c:strCache>
                <c:ptCount val="1"/>
                <c:pt idx="0">
                  <c:v>Penjualan Sepeda Motor Tahun 2005 - 2017</c:v>
                </c:pt>
              </c:strCache>
            </c:strRef>
          </c:tx>
          <c:dLbls>
            <c:dLbl>
              <c:idx val="11"/>
              <c:layout>
                <c:manualLayout>
                  <c:x val="-0.10838059231253938"/>
                  <c:y val="4.3149946062567425E-2"/>
                </c:manualLayout>
              </c:layout>
              <c:showLegendKey val="0"/>
              <c:showVal val="1"/>
              <c:showCatName val="0"/>
              <c:showSerName val="0"/>
              <c:showPercent val="0"/>
              <c:showBubbleSize val="0"/>
            </c:dLbl>
            <c:dLbl>
              <c:idx val="12"/>
              <c:layout>
                <c:manualLayout>
                  <c:x val="0"/>
                  <c:y val="2.588996763754045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Sheet1!$A$2:$A$14</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Sheet1!$B$2:$B$14</c:f>
              <c:numCache>
                <c:formatCode>General</c:formatCode>
                <c:ptCount val="13"/>
                <c:pt idx="0">
                  <c:v>5074186</c:v>
                </c:pt>
                <c:pt idx="1">
                  <c:v>4427342</c:v>
                </c:pt>
                <c:pt idx="2">
                  <c:v>4688263</c:v>
                </c:pt>
                <c:pt idx="3">
                  <c:v>6215865</c:v>
                </c:pt>
                <c:pt idx="4">
                  <c:v>5851963</c:v>
                </c:pt>
                <c:pt idx="5">
                  <c:v>7368616</c:v>
                </c:pt>
                <c:pt idx="6">
                  <c:v>8028267</c:v>
                </c:pt>
                <c:pt idx="7">
                  <c:v>7137663</c:v>
                </c:pt>
                <c:pt idx="8">
                  <c:v>7743879</c:v>
                </c:pt>
                <c:pt idx="9">
                  <c:v>7867195</c:v>
                </c:pt>
                <c:pt idx="10">
                  <c:v>6480155</c:v>
                </c:pt>
                <c:pt idx="11">
                  <c:v>5931285</c:v>
                </c:pt>
                <c:pt idx="12">
                  <c:v>5886103</c:v>
                </c:pt>
              </c:numCache>
            </c:numRef>
          </c:val>
          <c:smooth val="0"/>
        </c:ser>
        <c:ser>
          <c:idx val="1"/>
          <c:order val="1"/>
          <c:tx>
            <c:strRef>
              <c:f>Sheet1!$C$1</c:f>
              <c:strCache>
                <c:ptCount val="1"/>
                <c:pt idx="0">
                  <c:v>Series 2</c:v>
                </c:pt>
              </c:strCache>
            </c:strRef>
          </c:tx>
          <c:cat>
            <c:numRef>
              <c:f>Sheet1!$A$2:$A$14</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Sheet1!$C$2:$C$14</c:f>
            </c:numRef>
          </c:val>
          <c:smooth val="0"/>
        </c:ser>
        <c:ser>
          <c:idx val="2"/>
          <c:order val="2"/>
          <c:tx>
            <c:strRef>
              <c:f>Sheet1!$D$1</c:f>
              <c:strCache>
                <c:ptCount val="1"/>
                <c:pt idx="0">
                  <c:v>Series 3</c:v>
                </c:pt>
              </c:strCache>
            </c:strRef>
          </c:tx>
          <c:cat>
            <c:numRef>
              <c:f>Sheet1!$A$2:$A$14</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Sheet1!$D$2:$D$14</c:f>
            </c:numRef>
          </c:val>
          <c:smooth val="0"/>
        </c:ser>
        <c:dLbls>
          <c:showLegendKey val="0"/>
          <c:showVal val="1"/>
          <c:showCatName val="0"/>
          <c:showSerName val="0"/>
          <c:showPercent val="0"/>
          <c:showBubbleSize val="0"/>
        </c:dLbls>
        <c:marker val="1"/>
        <c:smooth val="0"/>
        <c:axId val="132311680"/>
        <c:axId val="104931712"/>
      </c:lineChart>
      <c:catAx>
        <c:axId val="132311680"/>
        <c:scaling>
          <c:orientation val="minMax"/>
        </c:scaling>
        <c:delete val="0"/>
        <c:axPos val="b"/>
        <c:numFmt formatCode="General" sourceLinked="1"/>
        <c:majorTickMark val="none"/>
        <c:minorTickMark val="none"/>
        <c:tickLblPos val="nextTo"/>
        <c:crossAx val="104931712"/>
        <c:crosses val="autoZero"/>
        <c:auto val="1"/>
        <c:lblAlgn val="ctr"/>
        <c:lblOffset val="100"/>
        <c:noMultiLvlLbl val="0"/>
      </c:catAx>
      <c:valAx>
        <c:axId val="104931712"/>
        <c:scaling>
          <c:orientation val="minMax"/>
        </c:scaling>
        <c:delete val="0"/>
        <c:axPos val="l"/>
        <c:majorGridlines/>
        <c:numFmt formatCode="General" sourceLinked="1"/>
        <c:majorTickMark val="none"/>
        <c:minorTickMark val="none"/>
        <c:tickLblPos val="nextTo"/>
        <c:crossAx val="13231168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9059879419834427E-2"/>
          <c:y val="6.9407638016312528E-2"/>
          <c:w val="0.76309879979558326"/>
          <c:h val="0.84399493752601318"/>
        </c:manualLayout>
      </c:layout>
      <c:barChart>
        <c:barDir val="col"/>
        <c:grouping val="clustered"/>
        <c:varyColors val="0"/>
        <c:ser>
          <c:idx val="0"/>
          <c:order val="0"/>
          <c:tx>
            <c:strRef>
              <c:f>Sheet1!$B$1</c:f>
              <c:strCache>
                <c:ptCount val="1"/>
                <c:pt idx="0">
                  <c:v>Yamaha Jupiter MX King 150</c:v>
                </c:pt>
              </c:strCache>
            </c:strRef>
          </c:tx>
          <c:invertIfNegative val="0"/>
          <c:cat>
            <c:strRef>
              <c:f>Sheet1!$A$2:$A$8</c:f>
              <c:strCache>
                <c:ptCount val="7"/>
                <c:pt idx="0">
                  <c:v>Januari</c:v>
                </c:pt>
                <c:pt idx="1">
                  <c:v>Februari</c:v>
                </c:pt>
                <c:pt idx="2">
                  <c:v>Maret</c:v>
                </c:pt>
                <c:pt idx="3">
                  <c:v>April</c:v>
                </c:pt>
                <c:pt idx="4">
                  <c:v>Mei</c:v>
                </c:pt>
                <c:pt idx="5">
                  <c:v>Juni</c:v>
                </c:pt>
                <c:pt idx="6">
                  <c:v>Juli</c:v>
                </c:pt>
              </c:strCache>
            </c:strRef>
          </c:cat>
          <c:val>
            <c:numRef>
              <c:f>Sheet1!$B$2:$B$8</c:f>
              <c:numCache>
                <c:formatCode>General</c:formatCode>
                <c:ptCount val="7"/>
                <c:pt idx="0">
                  <c:v>5149</c:v>
                </c:pt>
                <c:pt idx="1">
                  <c:v>6414</c:v>
                </c:pt>
                <c:pt idx="2">
                  <c:v>4361</c:v>
                </c:pt>
                <c:pt idx="3">
                  <c:v>4147</c:v>
                </c:pt>
                <c:pt idx="4">
                  <c:v>5621</c:v>
                </c:pt>
                <c:pt idx="5">
                  <c:v>4968</c:v>
                </c:pt>
                <c:pt idx="6">
                  <c:v>2730</c:v>
                </c:pt>
              </c:numCache>
            </c:numRef>
          </c:val>
        </c:ser>
        <c:ser>
          <c:idx val="1"/>
          <c:order val="1"/>
          <c:tx>
            <c:strRef>
              <c:f>Sheet1!$C$1</c:f>
              <c:strCache>
                <c:ptCount val="1"/>
                <c:pt idx="0">
                  <c:v>Honda Sonic 150R</c:v>
                </c:pt>
              </c:strCache>
            </c:strRef>
          </c:tx>
          <c:invertIfNegative val="0"/>
          <c:cat>
            <c:strRef>
              <c:f>Sheet1!$A$2:$A$8</c:f>
              <c:strCache>
                <c:ptCount val="7"/>
                <c:pt idx="0">
                  <c:v>Januari</c:v>
                </c:pt>
                <c:pt idx="1">
                  <c:v>Februari</c:v>
                </c:pt>
                <c:pt idx="2">
                  <c:v>Maret</c:v>
                </c:pt>
                <c:pt idx="3">
                  <c:v>April</c:v>
                </c:pt>
                <c:pt idx="4">
                  <c:v>Mei</c:v>
                </c:pt>
                <c:pt idx="5">
                  <c:v>Juni</c:v>
                </c:pt>
                <c:pt idx="6">
                  <c:v>Juli</c:v>
                </c:pt>
              </c:strCache>
            </c:strRef>
          </c:cat>
          <c:val>
            <c:numRef>
              <c:f>Sheet1!$C$2:$C$8</c:f>
              <c:numCache>
                <c:formatCode>General</c:formatCode>
                <c:ptCount val="7"/>
                <c:pt idx="0">
                  <c:v>2525</c:v>
                </c:pt>
                <c:pt idx="1">
                  <c:v>5000</c:v>
                </c:pt>
                <c:pt idx="2">
                  <c:v>3438</c:v>
                </c:pt>
                <c:pt idx="3">
                  <c:v>1381</c:v>
                </c:pt>
                <c:pt idx="4">
                  <c:v>172</c:v>
                </c:pt>
                <c:pt idx="5">
                  <c:v>2192</c:v>
                </c:pt>
                <c:pt idx="6">
                  <c:v>2827</c:v>
                </c:pt>
              </c:numCache>
            </c:numRef>
          </c:val>
        </c:ser>
        <c:ser>
          <c:idx val="2"/>
          <c:order val="2"/>
          <c:tx>
            <c:strRef>
              <c:f>Sheet1!$D$1</c:f>
              <c:strCache>
                <c:ptCount val="1"/>
                <c:pt idx="0">
                  <c:v>Suzuki Satria F150</c:v>
                </c:pt>
              </c:strCache>
            </c:strRef>
          </c:tx>
          <c:invertIfNegative val="0"/>
          <c:cat>
            <c:strRef>
              <c:f>Sheet1!$A$2:$A$8</c:f>
              <c:strCache>
                <c:ptCount val="7"/>
                <c:pt idx="0">
                  <c:v>Januari</c:v>
                </c:pt>
                <c:pt idx="1">
                  <c:v>Februari</c:v>
                </c:pt>
                <c:pt idx="2">
                  <c:v>Maret</c:v>
                </c:pt>
                <c:pt idx="3">
                  <c:v>April</c:v>
                </c:pt>
                <c:pt idx="4">
                  <c:v>Mei</c:v>
                </c:pt>
                <c:pt idx="5">
                  <c:v>Juni</c:v>
                </c:pt>
                <c:pt idx="6">
                  <c:v>Juli</c:v>
                </c:pt>
              </c:strCache>
            </c:strRef>
          </c:cat>
          <c:val>
            <c:numRef>
              <c:f>Sheet1!$D$2:$D$8</c:f>
              <c:numCache>
                <c:formatCode>General</c:formatCode>
                <c:ptCount val="7"/>
                <c:pt idx="0">
                  <c:v>991</c:v>
                </c:pt>
                <c:pt idx="1">
                  <c:v>918</c:v>
                </c:pt>
                <c:pt idx="2">
                  <c:v>916</c:v>
                </c:pt>
                <c:pt idx="3">
                  <c:v>1757</c:v>
                </c:pt>
                <c:pt idx="4">
                  <c:v>2148</c:v>
                </c:pt>
                <c:pt idx="5">
                  <c:v>836</c:v>
                </c:pt>
                <c:pt idx="6">
                  <c:v>1217</c:v>
                </c:pt>
              </c:numCache>
            </c:numRef>
          </c:val>
        </c:ser>
        <c:dLbls>
          <c:showLegendKey val="0"/>
          <c:showVal val="0"/>
          <c:showCatName val="0"/>
          <c:showSerName val="0"/>
          <c:showPercent val="0"/>
          <c:showBubbleSize val="0"/>
        </c:dLbls>
        <c:gapWidth val="150"/>
        <c:axId val="104977536"/>
        <c:axId val="104979072"/>
      </c:barChart>
      <c:catAx>
        <c:axId val="104977536"/>
        <c:scaling>
          <c:orientation val="minMax"/>
        </c:scaling>
        <c:delete val="0"/>
        <c:axPos val="b"/>
        <c:majorTickMark val="out"/>
        <c:minorTickMark val="none"/>
        <c:tickLblPos val="nextTo"/>
        <c:crossAx val="104979072"/>
        <c:crosses val="autoZero"/>
        <c:auto val="1"/>
        <c:lblAlgn val="ctr"/>
        <c:lblOffset val="100"/>
        <c:noMultiLvlLbl val="0"/>
      </c:catAx>
      <c:valAx>
        <c:axId val="104979072"/>
        <c:scaling>
          <c:orientation val="minMax"/>
        </c:scaling>
        <c:delete val="0"/>
        <c:axPos val="l"/>
        <c:majorGridlines/>
        <c:numFmt formatCode="General" sourceLinked="1"/>
        <c:majorTickMark val="out"/>
        <c:minorTickMark val="none"/>
        <c:tickLblPos val="nextTo"/>
        <c:crossAx val="104977536"/>
        <c:crosses val="autoZero"/>
        <c:crossBetween val="between"/>
      </c:valAx>
    </c:plotArea>
    <c:legend>
      <c:legendPos val="r"/>
      <c:layout>
        <c:manualLayout>
          <c:xMode val="edge"/>
          <c:yMode val="edge"/>
          <c:x val="0.66548224005080647"/>
          <c:y val="5.0747699940660085E-2"/>
          <c:w val="0.33451775994919347"/>
          <c:h val="0.23408302117575108"/>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Minat Beli</c:v>
                </c:pt>
              </c:strCache>
            </c:strRef>
          </c:tx>
          <c:dLbls>
            <c:showLegendKey val="0"/>
            <c:showVal val="1"/>
            <c:showCatName val="1"/>
            <c:showSerName val="0"/>
            <c:showPercent val="0"/>
            <c:showBubbleSize val="0"/>
            <c:showLeaderLines val="1"/>
          </c:dLbls>
          <c:cat>
            <c:strRef>
              <c:f>Sheet1!$A$2:$A$11</c:f>
              <c:strCache>
                <c:ptCount val="10"/>
                <c:pt idx="0">
                  <c:v>ITB</c:v>
                </c:pt>
                <c:pt idx="1">
                  <c:v>UPI</c:v>
                </c:pt>
                <c:pt idx="2">
                  <c:v>UNPAD</c:v>
                </c:pt>
                <c:pt idx="3">
                  <c:v>UNIKOM</c:v>
                </c:pt>
                <c:pt idx="4">
                  <c:v>MARANATHA</c:v>
                </c:pt>
                <c:pt idx="5">
                  <c:v>WIDYATAMA</c:v>
                </c:pt>
                <c:pt idx="6">
                  <c:v>TELKOM</c:v>
                </c:pt>
                <c:pt idx="7">
                  <c:v>UIN</c:v>
                </c:pt>
                <c:pt idx="8">
                  <c:v>ITENAS</c:v>
                </c:pt>
                <c:pt idx="9">
                  <c:v>UNPAS</c:v>
                </c:pt>
              </c:strCache>
            </c:strRef>
          </c:cat>
          <c:val>
            <c:numRef>
              <c:f>Sheet1!$B$2:$B$11</c:f>
              <c:numCache>
                <c:formatCode>General</c:formatCode>
                <c:ptCount val="10"/>
                <c:pt idx="0">
                  <c:v>4.3600000000000003</c:v>
                </c:pt>
                <c:pt idx="1">
                  <c:v>4.26</c:v>
                </c:pt>
                <c:pt idx="2">
                  <c:v>4.4400000000000004</c:v>
                </c:pt>
                <c:pt idx="3">
                  <c:v>4.38</c:v>
                </c:pt>
                <c:pt idx="4">
                  <c:v>4.58</c:v>
                </c:pt>
                <c:pt idx="5">
                  <c:v>4.63</c:v>
                </c:pt>
                <c:pt idx="6">
                  <c:v>4.5</c:v>
                </c:pt>
                <c:pt idx="7">
                  <c:v>5.14</c:v>
                </c:pt>
                <c:pt idx="8">
                  <c:v>4.7699999999999996</c:v>
                </c:pt>
                <c:pt idx="9">
                  <c:v>4.22</c:v>
                </c:pt>
              </c:numCache>
            </c:numRef>
          </c:val>
        </c:ser>
        <c:dLbls>
          <c:showLegendKey val="0"/>
          <c:showVal val="1"/>
          <c:showCatName val="1"/>
          <c:showSerName val="0"/>
          <c:showPercent val="0"/>
          <c:showBubbleSize val="0"/>
          <c:showLeaderLines val="1"/>
        </c:dLbls>
      </c:pie3D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Minat Beli Universitas Pasundan</c:v>
                </c:pt>
              </c:strCache>
            </c:strRef>
          </c:tx>
          <c:dLbls>
            <c:showLegendKey val="0"/>
            <c:showVal val="1"/>
            <c:showCatName val="1"/>
            <c:showSerName val="0"/>
            <c:showPercent val="0"/>
            <c:showBubbleSize val="0"/>
            <c:showLeaderLines val="1"/>
          </c:dLbls>
          <c:cat>
            <c:strRef>
              <c:f>Sheet1!$A$2:$A$7</c:f>
              <c:strCache>
                <c:ptCount val="6"/>
                <c:pt idx="0">
                  <c:v>FH</c:v>
                </c:pt>
                <c:pt idx="1">
                  <c:v>FISIP</c:v>
                </c:pt>
                <c:pt idx="2">
                  <c:v>FEB</c:v>
                </c:pt>
                <c:pt idx="3">
                  <c:v>FKIP</c:v>
                </c:pt>
                <c:pt idx="4">
                  <c:v>FT</c:v>
                </c:pt>
                <c:pt idx="5">
                  <c:v>FISS</c:v>
                </c:pt>
              </c:strCache>
            </c:strRef>
          </c:cat>
          <c:val>
            <c:numRef>
              <c:f>Sheet1!$B$2:$B$7</c:f>
              <c:numCache>
                <c:formatCode>General</c:formatCode>
                <c:ptCount val="6"/>
                <c:pt idx="0">
                  <c:v>4.88</c:v>
                </c:pt>
                <c:pt idx="1">
                  <c:v>4.62</c:v>
                </c:pt>
                <c:pt idx="2">
                  <c:v>4.34</c:v>
                </c:pt>
                <c:pt idx="3">
                  <c:v>4.4000000000000004</c:v>
                </c:pt>
                <c:pt idx="4">
                  <c:v>4.6500000000000004</c:v>
                </c:pt>
                <c:pt idx="5">
                  <c:v>4.62</c:v>
                </c:pt>
              </c:numCache>
            </c:numRef>
          </c:val>
        </c:ser>
        <c:dLbls>
          <c:showLegendKey val="0"/>
          <c:showVal val="1"/>
          <c:showCatName val="1"/>
          <c:showSerName val="0"/>
          <c:showPercent val="0"/>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FF4ED-05E5-4E29-9670-525F51D1B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21</Pages>
  <Words>4315</Words>
  <Characters>24596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G6</cp:lastModifiedBy>
  <cp:revision>59</cp:revision>
  <cp:lastPrinted>2006-12-31T21:25:00Z</cp:lastPrinted>
  <dcterms:created xsi:type="dcterms:W3CDTF">2017-11-20T06:57:00Z</dcterms:created>
  <dcterms:modified xsi:type="dcterms:W3CDTF">2006-12-31T21:25:00Z</dcterms:modified>
</cp:coreProperties>
</file>