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8E" w:rsidRPr="00AC1F8E" w:rsidRDefault="00AC1F8E" w:rsidP="00AC1F8E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C1F8E">
        <w:rPr>
          <w:rFonts w:ascii="Times New Roman" w:eastAsia="Calibri" w:hAnsi="Times New Roman" w:cs="Times New Roman"/>
          <w:b/>
          <w:sz w:val="28"/>
          <w:szCs w:val="28"/>
        </w:rPr>
        <w:t>DAFTAR PUSTAKA</w:t>
      </w:r>
    </w:p>
    <w:p w:rsidR="00AC1F8E" w:rsidRPr="00AC1F8E" w:rsidRDefault="00AC1F8E" w:rsidP="00AC1F8E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1F8E" w:rsidRPr="00AC1F8E" w:rsidRDefault="00AC1F8E" w:rsidP="00AC1F8E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1F8E" w:rsidRPr="00AC1F8E" w:rsidRDefault="00AC1F8E" w:rsidP="00AC1F8E">
      <w:pPr>
        <w:spacing w:after="20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</w:rPr>
      </w:pPr>
      <w:r w:rsidRPr="00AC1F8E">
        <w:rPr>
          <w:rFonts w:ascii="Times New Roman" w:eastAsia="Calibri" w:hAnsi="Times New Roman" w:cs="Times New Roman"/>
          <w:sz w:val="24"/>
          <w:lang w:val="id-ID"/>
        </w:rPr>
        <w:t xml:space="preserve">Ardianto, Elvinaro &amp; Bambang Q. Anees. (2007). </w:t>
      </w:r>
      <w:r w:rsidRPr="00AC1F8E">
        <w:rPr>
          <w:rFonts w:ascii="Times New Roman" w:eastAsia="Calibri" w:hAnsi="Times New Roman" w:cs="Times New Roman"/>
          <w:i/>
          <w:sz w:val="24"/>
          <w:lang w:val="id-ID"/>
        </w:rPr>
        <w:t xml:space="preserve">Filsafat  Ilmu Komunikasi. </w:t>
      </w:r>
      <w:r w:rsidRPr="00AC1F8E">
        <w:rPr>
          <w:rFonts w:ascii="Times New Roman" w:eastAsia="Calibri" w:hAnsi="Times New Roman" w:cs="Times New Roman"/>
          <w:sz w:val="24"/>
          <w:lang w:val="id-ID"/>
        </w:rPr>
        <w:t>Bandung: Simbiosa Rekatama Media.</w:t>
      </w:r>
    </w:p>
    <w:p w:rsidR="00AC1F8E" w:rsidRPr="00AC1F8E" w:rsidRDefault="00AC1F8E" w:rsidP="00AC1F8E">
      <w:pPr>
        <w:spacing w:after="20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</w:rPr>
      </w:pPr>
      <w:r w:rsidRPr="00AC1F8E">
        <w:rPr>
          <w:rFonts w:ascii="Times New Roman" w:eastAsia="Calibri" w:hAnsi="Times New Roman" w:cs="Times New Roman"/>
          <w:sz w:val="24"/>
          <w:lang w:val="id-ID"/>
        </w:rPr>
        <w:t xml:space="preserve">Ardianto, Elvinaro (2010). </w:t>
      </w:r>
      <w:r w:rsidRPr="00AC1F8E">
        <w:rPr>
          <w:rFonts w:ascii="Times New Roman" w:eastAsia="Calibri" w:hAnsi="Times New Roman" w:cs="Times New Roman"/>
          <w:i/>
          <w:sz w:val="24"/>
          <w:lang w:val="id-ID"/>
        </w:rPr>
        <w:t xml:space="preserve">Metode Penelitian untuk Public Relation Kuantitatif dan Kualitatif. </w:t>
      </w:r>
      <w:r w:rsidRPr="00AC1F8E">
        <w:rPr>
          <w:rFonts w:ascii="Times New Roman" w:eastAsia="Calibri" w:hAnsi="Times New Roman" w:cs="Times New Roman"/>
          <w:sz w:val="24"/>
          <w:lang w:val="id-ID"/>
        </w:rPr>
        <w:t>Bandung: Simbiosa Rekatama.</w:t>
      </w:r>
    </w:p>
    <w:p w:rsidR="00AC1F8E" w:rsidRPr="00AC1F8E" w:rsidRDefault="00AC1F8E" w:rsidP="00AC1F8E">
      <w:pPr>
        <w:spacing w:after="20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F8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Effendy, Onong. Uchjana. (2005). </w:t>
      </w:r>
      <w:r w:rsidRPr="00AC1F8E">
        <w:rPr>
          <w:rFonts w:ascii="Times New Roman" w:eastAsia="Calibri" w:hAnsi="Times New Roman" w:cs="Times New Roman"/>
          <w:i/>
          <w:sz w:val="24"/>
          <w:szCs w:val="24"/>
          <w:lang w:val="id-ID"/>
        </w:rPr>
        <w:t>Ilmu Komunikasi Teori dan Profesi</w:t>
      </w:r>
      <w:r w:rsidRPr="00AC1F8E">
        <w:rPr>
          <w:rFonts w:ascii="Times New Roman" w:eastAsia="Calibri" w:hAnsi="Times New Roman" w:cs="Times New Roman"/>
          <w:sz w:val="24"/>
          <w:szCs w:val="24"/>
          <w:lang w:val="id-ID"/>
        </w:rPr>
        <w:t>. PT. Remaja Rosada Karya. Bandung.</w:t>
      </w:r>
    </w:p>
    <w:p w:rsidR="00AC1F8E" w:rsidRPr="00AC1F8E" w:rsidRDefault="00AC1F8E" w:rsidP="00AC1F8E">
      <w:pPr>
        <w:spacing w:after="200" w:line="480" w:lineRule="auto"/>
        <w:ind w:left="851" w:hanging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AC1F8E">
        <w:rPr>
          <w:rFonts w:ascii="Times New Roman" w:eastAsia="Calibri" w:hAnsi="Times New Roman" w:cs="Times New Roman"/>
          <w:sz w:val="24"/>
          <w:szCs w:val="24"/>
        </w:rPr>
        <w:t>Frischmann</w:t>
      </w:r>
      <w:proofErr w:type="spellEnd"/>
      <w:r w:rsidRPr="00AC1F8E">
        <w:rPr>
          <w:rFonts w:ascii="Times New Roman" w:eastAsia="Calibri" w:hAnsi="Times New Roman" w:cs="Times New Roman"/>
          <w:sz w:val="24"/>
          <w:szCs w:val="24"/>
        </w:rPr>
        <w:t xml:space="preserve">, Ryan M. (2014). </w:t>
      </w:r>
      <w:proofErr w:type="gramStart"/>
      <w:r w:rsidRPr="00AC1F8E">
        <w:rPr>
          <w:rFonts w:ascii="Times New Roman" w:eastAsia="Calibri" w:hAnsi="Times New Roman" w:cs="Times New Roman"/>
          <w:i/>
          <w:sz w:val="24"/>
          <w:szCs w:val="24"/>
        </w:rPr>
        <w:t>Online Personal Branding.</w:t>
      </w:r>
      <w:proofErr w:type="gramEnd"/>
      <w:r w:rsidRPr="00AC1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F8E">
        <w:rPr>
          <w:rFonts w:ascii="Times New Roman" w:eastAsia="Calibri" w:hAnsi="Times New Roman" w:cs="Times New Roman"/>
          <w:i/>
          <w:sz w:val="24"/>
          <w:szCs w:val="24"/>
        </w:rPr>
        <w:t>Skill</w:t>
      </w:r>
      <w:r w:rsidRPr="00AC1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F8E">
        <w:rPr>
          <w:rFonts w:ascii="Times New Roman" w:eastAsia="Calibri" w:hAnsi="Times New Roman" w:cs="Times New Roman"/>
          <w:i/>
          <w:sz w:val="24"/>
          <w:szCs w:val="24"/>
        </w:rPr>
        <w:t>Set, Aura, Identity</w:t>
      </w:r>
      <w:r w:rsidRPr="00AC1F8E">
        <w:rPr>
          <w:rFonts w:ascii="Times New Roman" w:eastAsia="Calibri" w:hAnsi="Times New Roman" w:cs="Times New Roman"/>
          <w:sz w:val="24"/>
          <w:szCs w:val="24"/>
        </w:rPr>
        <w:t xml:space="preserve">. USA: </w:t>
      </w:r>
      <w:r w:rsidRPr="00AC1F8E">
        <w:rPr>
          <w:rFonts w:ascii="Times New Roman" w:eastAsia="Calibri" w:hAnsi="Times New Roman" w:cs="Times New Roman"/>
          <w:i/>
          <w:sz w:val="24"/>
          <w:szCs w:val="24"/>
        </w:rPr>
        <w:t>Create Space Independent Publishing Platform.</w:t>
      </w:r>
    </w:p>
    <w:p w:rsidR="00AC1F8E" w:rsidRPr="00AC1F8E" w:rsidRDefault="00AC1F8E" w:rsidP="00AC1F8E">
      <w:pPr>
        <w:spacing w:after="20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</w:rPr>
      </w:pPr>
      <w:r w:rsidRPr="00AC1F8E">
        <w:rPr>
          <w:rFonts w:ascii="Times New Roman" w:eastAsia="Calibri" w:hAnsi="Times New Roman" w:cs="Times New Roman"/>
          <w:sz w:val="24"/>
          <w:lang w:val="id-ID"/>
        </w:rPr>
        <w:t xml:space="preserve">Goffman, Erving. (1959). </w:t>
      </w:r>
      <w:r w:rsidRPr="00AC1F8E">
        <w:rPr>
          <w:rFonts w:ascii="Times New Roman" w:eastAsia="Calibri" w:hAnsi="Times New Roman" w:cs="Times New Roman"/>
          <w:i/>
          <w:sz w:val="24"/>
          <w:lang w:val="id-ID"/>
        </w:rPr>
        <w:t xml:space="preserve">The Presentation of Self in Everyday Life. </w:t>
      </w:r>
      <w:r w:rsidRPr="00AC1F8E">
        <w:rPr>
          <w:rFonts w:ascii="Times New Roman" w:eastAsia="Calibri" w:hAnsi="Times New Roman" w:cs="Times New Roman"/>
          <w:sz w:val="24"/>
          <w:lang w:val="id-ID"/>
        </w:rPr>
        <w:t>Harmorndworth: Penguin.</w:t>
      </w:r>
    </w:p>
    <w:p w:rsidR="00AC1F8E" w:rsidRPr="00AC1F8E" w:rsidRDefault="00AC1F8E" w:rsidP="00AC1F8E">
      <w:pPr>
        <w:spacing w:after="200" w:line="480" w:lineRule="auto"/>
        <w:ind w:left="851" w:hanging="851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AC1F8E">
        <w:rPr>
          <w:rFonts w:ascii="Times New Roman" w:eastAsia="Calibri" w:hAnsi="Times New Roman" w:cs="Times New Roman"/>
          <w:sz w:val="24"/>
        </w:rPr>
        <w:t>Hidayat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, D.N. (1999). </w:t>
      </w:r>
      <w:proofErr w:type="spellStart"/>
      <w:proofErr w:type="gramStart"/>
      <w:r w:rsidRPr="00AC1F8E">
        <w:rPr>
          <w:rFonts w:ascii="Times New Roman" w:eastAsia="Calibri" w:hAnsi="Times New Roman" w:cs="Times New Roman"/>
          <w:sz w:val="24"/>
        </w:rPr>
        <w:t>Paradigma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Perkembangan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Komunikasi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vol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III.</w:t>
      </w:r>
      <w:proofErr w:type="gram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AC1F8E">
        <w:rPr>
          <w:rFonts w:ascii="Times New Roman" w:eastAsia="Calibri" w:hAnsi="Times New Roman" w:cs="Times New Roman"/>
          <w:sz w:val="24"/>
        </w:rPr>
        <w:t xml:space="preserve">IKSI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ROSDA.</w:t>
      </w:r>
      <w:proofErr w:type="gramEnd"/>
      <w:r w:rsidRPr="00AC1F8E">
        <w:rPr>
          <w:rFonts w:ascii="Times New Roman" w:eastAsia="Calibri" w:hAnsi="Times New Roman" w:cs="Times New Roman"/>
          <w:sz w:val="24"/>
        </w:rPr>
        <w:t xml:space="preserve"> Jakarta. </w:t>
      </w:r>
    </w:p>
    <w:p w:rsidR="00AC1F8E" w:rsidRPr="00AC1F8E" w:rsidRDefault="00AC1F8E" w:rsidP="00AC1F8E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F8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Jeffkis, Frank. (2003) . </w:t>
      </w:r>
      <w:r w:rsidRPr="00AC1F8E">
        <w:rPr>
          <w:rFonts w:ascii="Times New Roman" w:eastAsia="Calibri" w:hAnsi="Times New Roman" w:cs="Times New Roman"/>
          <w:i/>
          <w:sz w:val="24"/>
          <w:szCs w:val="24"/>
          <w:lang w:val="id-ID"/>
        </w:rPr>
        <w:t>Public Relations.</w:t>
      </w:r>
      <w:r w:rsidRPr="00AC1F8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Erlangga. Jakarta.</w:t>
      </w:r>
    </w:p>
    <w:p w:rsidR="00AC1F8E" w:rsidRPr="00AC1F8E" w:rsidRDefault="00AC1F8E" w:rsidP="00AC1F8E">
      <w:pPr>
        <w:spacing w:after="200" w:line="480" w:lineRule="auto"/>
        <w:ind w:left="900" w:hanging="900"/>
        <w:jc w:val="both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 w:rsidRPr="00AC1F8E">
        <w:rPr>
          <w:rFonts w:ascii="Times New Roman" w:eastAsia="Calibri" w:hAnsi="Times New Roman" w:cs="Times New Roman"/>
          <w:sz w:val="24"/>
        </w:rPr>
        <w:t>Mulyana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Deddy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Solatun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>.</w:t>
      </w:r>
      <w:proofErr w:type="gramEnd"/>
      <w:r w:rsidRPr="00AC1F8E">
        <w:rPr>
          <w:rFonts w:ascii="Times New Roman" w:eastAsia="Calibri" w:hAnsi="Times New Roman" w:cs="Times New Roman"/>
          <w:sz w:val="24"/>
        </w:rPr>
        <w:t xml:space="preserve"> (2008).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Metode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Komunikasi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: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Contoh-contoh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Kualitatif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Pendekatan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Praktis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Remaja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Rosdakarya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>. Bandung.</w:t>
      </w:r>
    </w:p>
    <w:p w:rsidR="00AC1F8E" w:rsidRPr="00AC1F8E" w:rsidRDefault="00AC1F8E" w:rsidP="00AC1F8E">
      <w:pPr>
        <w:spacing w:after="200" w:line="48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1F8E">
        <w:rPr>
          <w:rFonts w:ascii="Times New Roman" w:eastAsia="Calibri" w:hAnsi="Times New Roman" w:cs="Times New Roman"/>
          <w:sz w:val="24"/>
          <w:szCs w:val="24"/>
        </w:rPr>
        <w:lastRenderedPageBreak/>
        <w:t>Mulyana</w:t>
      </w:r>
      <w:proofErr w:type="spellEnd"/>
      <w:r w:rsidRPr="00AC1F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1F8E">
        <w:rPr>
          <w:rFonts w:ascii="Times New Roman" w:eastAsia="Calibri" w:hAnsi="Times New Roman" w:cs="Times New Roman"/>
          <w:sz w:val="24"/>
          <w:szCs w:val="24"/>
        </w:rPr>
        <w:t>Deddy</w:t>
      </w:r>
      <w:proofErr w:type="spellEnd"/>
      <w:r w:rsidRPr="00AC1F8E">
        <w:rPr>
          <w:rFonts w:ascii="Times New Roman" w:eastAsia="Calibri" w:hAnsi="Times New Roman" w:cs="Times New Roman"/>
          <w:sz w:val="24"/>
          <w:szCs w:val="24"/>
        </w:rPr>
        <w:t xml:space="preserve">. (2013). </w:t>
      </w:r>
      <w:proofErr w:type="spellStart"/>
      <w:r w:rsidRPr="00AC1F8E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AC1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AC1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  <w:szCs w:val="24"/>
        </w:rPr>
        <w:t>Kualitatif</w:t>
      </w:r>
      <w:proofErr w:type="spellEnd"/>
      <w:r w:rsidRPr="00AC1F8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AC1F8E">
        <w:rPr>
          <w:rFonts w:ascii="Times New Roman" w:eastAsia="Calibri" w:hAnsi="Times New Roman" w:cs="Times New Roman"/>
          <w:sz w:val="24"/>
          <w:szCs w:val="24"/>
        </w:rPr>
        <w:t>Paradigma</w:t>
      </w:r>
      <w:proofErr w:type="spellEnd"/>
      <w:r w:rsidRPr="00AC1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  <w:szCs w:val="24"/>
        </w:rPr>
        <w:t>Baru</w:t>
      </w:r>
      <w:proofErr w:type="spellEnd"/>
      <w:r w:rsidRPr="00AC1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AC1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AC1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C1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AC1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AC1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  <w:szCs w:val="24"/>
        </w:rPr>
        <w:t>Lainnya</w:t>
      </w:r>
      <w:proofErr w:type="spellEnd"/>
      <w:r w:rsidRPr="00AC1F8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C1F8E">
        <w:rPr>
          <w:rFonts w:ascii="Times New Roman" w:eastAsia="Calibri" w:hAnsi="Times New Roman" w:cs="Times New Roman"/>
          <w:sz w:val="24"/>
          <w:szCs w:val="24"/>
        </w:rPr>
        <w:t>Rosdakarya</w:t>
      </w:r>
      <w:proofErr w:type="spellEnd"/>
      <w:r w:rsidRPr="00AC1F8E">
        <w:rPr>
          <w:rFonts w:ascii="Times New Roman" w:eastAsia="Calibri" w:hAnsi="Times New Roman" w:cs="Times New Roman"/>
          <w:sz w:val="24"/>
          <w:szCs w:val="24"/>
        </w:rPr>
        <w:t>, University Press. Bandung.</w:t>
      </w:r>
    </w:p>
    <w:p w:rsidR="00AC1F8E" w:rsidRPr="00AC1F8E" w:rsidRDefault="00AC1F8E" w:rsidP="00AC1F8E">
      <w:pPr>
        <w:spacing w:after="200" w:line="48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AC1F8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Soemirat, Soleh dan Ardianto Elvinaro. (2002) . </w:t>
      </w:r>
      <w:r w:rsidRPr="00AC1F8E">
        <w:rPr>
          <w:rFonts w:ascii="Times New Roman" w:eastAsia="Calibri" w:hAnsi="Times New Roman" w:cs="Times New Roman"/>
          <w:i/>
          <w:sz w:val="24"/>
          <w:szCs w:val="24"/>
          <w:lang w:val="id-ID"/>
        </w:rPr>
        <w:t>Dasar-dasar Public Relations</w:t>
      </w:r>
      <w:r w:rsidRPr="00AC1F8E">
        <w:rPr>
          <w:rFonts w:ascii="Times New Roman" w:eastAsia="Calibri" w:hAnsi="Times New Roman" w:cs="Times New Roman"/>
          <w:sz w:val="24"/>
          <w:szCs w:val="24"/>
          <w:lang w:val="id-ID"/>
        </w:rPr>
        <w:t>. PT Remaja Rosdakarya. Bandung.</w:t>
      </w:r>
    </w:p>
    <w:p w:rsidR="00AC1F8E" w:rsidRPr="00AC1F8E" w:rsidRDefault="00AC1F8E" w:rsidP="00AC1F8E">
      <w:pPr>
        <w:spacing w:after="200" w:line="480" w:lineRule="auto"/>
        <w:ind w:left="900" w:hanging="900"/>
        <w:jc w:val="both"/>
        <w:rPr>
          <w:rFonts w:ascii="Times New Roman" w:eastAsia="Calibri" w:hAnsi="Times New Roman" w:cs="Times New Roman"/>
          <w:sz w:val="24"/>
        </w:rPr>
      </w:pPr>
      <w:r w:rsidRPr="00AC1F8E">
        <w:rPr>
          <w:rFonts w:ascii="Times New Roman" w:eastAsia="Calibri" w:hAnsi="Times New Roman" w:cs="Times New Roman"/>
          <w:sz w:val="24"/>
          <w:lang w:val="id-ID"/>
        </w:rPr>
        <w:t xml:space="preserve">Sugiono. (2011). </w:t>
      </w:r>
      <w:r w:rsidRPr="00AC1F8E">
        <w:rPr>
          <w:rFonts w:ascii="Times New Roman" w:eastAsia="Calibri" w:hAnsi="Times New Roman" w:cs="Times New Roman"/>
          <w:i/>
          <w:sz w:val="24"/>
          <w:lang w:val="id-ID"/>
        </w:rPr>
        <w:t xml:space="preserve">Metode Penelitian Kuantitatif, Kualitatif dan P&amp;D. </w:t>
      </w:r>
      <w:r w:rsidRPr="00AC1F8E">
        <w:rPr>
          <w:rFonts w:ascii="Times New Roman" w:eastAsia="Calibri" w:hAnsi="Times New Roman" w:cs="Times New Roman"/>
          <w:sz w:val="24"/>
          <w:lang w:val="id-ID"/>
        </w:rPr>
        <w:t>Bandung: CV Alfabeta.</w:t>
      </w:r>
    </w:p>
    <w:p w:rsidR="00AC1F8E" w:rsidRDefault="00AC1F8E" w:rsidP="00AC1F8E">
      <w:pPr>
        <w:spacing w:after="200" w:line="480" w:lineRule="auto"/>
        <w:ind w:left="900" w:hanging="900"/>
        <w:jc w:val="both"/>
        <w:rPr>
          <w:rFonts w:ascii="Times New Roman" w:eastAsia="Calibri" w:hAnsi="Times New Roman" w:cs="Times New Roman"/>
          <w:sz w:val="24"/>
        </w:rPr>
      </w:pPr>
      <w:r w:rsidRPr="00AC1F8E">
        <w:rPr>
          <w:rFonts w:ascii="Times New Roman" w:eastAsia="Calibri" w:hAnsi="Times New Roman" w:cs="Times New Roman"/>
          <w:sz w:val="24"/>
          <w:lang w:val="id-ID"/>
        </w:rPr>
        <w:t xml:space="preserve">Wasesa, Silih Agung. (2013). </w:t>
      </w:r>
      <w:r w:rsidRPr="00AC1F8E">
        <w:rPr>
          <w:rFonts w:ascii="Times New Roman" w:eastAsia="Calibri" w:hAnsi="Times New Roman" w:cs="Times New Roman"/>
          <w:i/>
          <w:sz w:val="24"/>
          <w:lang w:val="id-ID"/>
        </w:rPr>
        <w:t xml:space="preserve">Political Branding dan Public Relation. </w:t>
      </w:r>
      <w:r w:rsidRPr="00AC1F8E">
        <w:rPr>
          <w:rFonts w:ascii="Times New Roman" w:eastAsia="Calibri" w:hAnsi="Times New Roman" w:cs="Times New Roman"/>
          <w:sz w:val="24"/>
          <w:lang w:val="id-ID"/>
        </w:rPr>
        <w:t>Jakarta: Gramedia Pustaka Utama.</w:t>
      </w:r>
    </w:p>
    <w:p w:rsidR="0032649C" w:rsidRPr="00AC1F8E" w:rsidRDefault="0032649C" w:rsidP="0032649C">
      <w:pPr>
        <w:spacing w:after="200" w:line="480" w:lineRule="auto"/>
        <w:ind w:left="900" w:hanging="90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Frank </w:t>
      </w:r>
      <w:proofErr w:type="spellStart"/>
      <w:r>
        <w:rPr>
          <w:rFonts w:ascii="Times New Roman" w:eastAsia="Calibri" w:hAnsi="Times New Roman" w:cs="Times New Roman"/>
          <w:sz w:val="24"/>
        </w:rPr>
        <w:t>Jefkins</w:t>
      </w:r>
      <w:proofErr w:type="spellEnd"/>
      <w:r>
        <w:rPr>
          <w:rFonts w:ascii="Times New Roman" w:eastAsia="Calibri" w:hAnsi="Times New Roman" w:cs="Times New Roman"/>
          <w:sz w:val="24"/>
        </w:rPr>
        <w:t>, (2013).</w:t>
      </w:r>
      <w:r w:rsidRPr="0032649C">
        <w:rPr>
          <w:rFonts w:ascii="Times New Roman" w:eastAsia="Calibri" w:hAnsi="Times New Roman" w:cs="Times New Roman"/>
          <w:sz w:val="24"/>
        </w:rPr>
        <w:t xml:space="preserve"> Public Relations, </w:t>
      </w:r>
      <w:proofErr w:type="spellStart"/>
      <w:r w:rsidRPr="0032649C">
        <w:rPr>
          <w:rFonts w:ascii="Times New Roman" w:eastAsia="Calibri" w:hAnsi="Times New Roman" w:cs="Times New Roman"/>
          <w:sz w:val="24"/>
        </w:rPr>
        <w:t>Edisi</w:t>
      </w:r>
      <w:proofErr w:type="spellEnd"/>
      <w:r w:rsidRPr="0032649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2649C">
        <w:rPr>
          <w:rFonts w:ascii="Times New Roman" w:eastAsia="Calibri" w:hAnsi="Times New Roman" w:cs="Times New Roman"/>
          <w:sz w:val="24"/>
        </w:rPr>
        <w:t>K</w:t>
      </w:r>
      <w:r>
        <w:rPr>
          <w:rFonts w:ascii="Times New Roman" w:eastAsia="Calibri" w:hAnsi="Times New Roman" w:cs="Times New Roman"/>
          <w:sz w:val="24"/>
        </w:rPr>
        <w:t>elima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Terjemahan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Daniel </w:t>
      </w:r>
      <w:proofErr w:type="spellStart"/>
      <w:r>
        <w:rPr>
          <w:rFonts w:ascii="Times New Roman" w:eastAsia="Calibri" w:hAnsi="Times New Roman" w:cs="Times New Roman"/>
          <w:sz w:val="24"/>
        </w:rPr>
        <w:t>Yadin</w:t>
      </w:r>
      <w:proofErr w:type="spellEnd"/>
      <w:r>
        <w:rPr>
          <w:rFonts w:ascii="Times New Roman" w:eastAsia="Calibri" w:hAnsi="Times New Roman" w:cs="Times New Roman"/>
          <w:sz w:val="24"/>
        </w:rPr>
        <w:t>. Jakarta.</w:t>
      </w:r>
      <w:r w:rsidRPr="0032649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</w:rPr>
        <w:t>Erlangga</w:t>
      </w:r>
      <w:proofErr w:type="spellEnd"/>
      <w:r>
        <w:rPr>
          <w:rFonts w:ascii="Times New Roman" w:eastAsia="Calibri" w:hAnsi="Times New Roman" w:cs="Times New Roman"/>
          <w:sz w:val="24"/>
        </w:rPr>
        <w:t>.</w:t>
      </w:r>
      <w:proofErr w:type="gramEnd"/>
    </w:p>
    <w:p w:rsidR="00AC1F8E" w:rsidRPr="00AC1F8E" w:rsidRDefault="00AC1F8E" w:rsidP="00AC1F8E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</w:rPr>
      </w:pPr>
    </w:p>
    <w:p w:rsidR="00AC1F8E" w:rsidRPr="00AC1F8E" w:rsidRDefault="00AC1F8E" w:rsidP="00AC1F8E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AC1F8E">
        <w:rPr>
          <w:rFonts w:ascii="Times New Roman" w:eastAsia="Calibri" w:hAnsi="Times New Roman" w:cs="Times New Roman"/>
          <w:sz w:val="24"/>
        </w:rPr>
        <w:t>Skripsi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Jurnal</w:t>
      </w:r>
      <w:proofErr w:type="spellEnd"/>
    </w:p>
    <w:p w:rsidR="00AC1F8E" w:rsidRPr="00AC1F8E" w:rsidRDefault="00AC1F8E" w:rsidP="00AC1F8E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</w:rPr>
      </w:pPr>
    </w:p>
    <w:p w:rsidR="00AC1F8E" w:rsidRPr="00AC1F8E" w:rsidRDefault="00AC1F8E" w:rsidP="00AC1F8E">
      <w:pPr>
        <w:spacing w:after="200" w:line="480" w:lineRule="auto"/>
        <w:ind w:left="900" w:hanging="90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AC1F8E">
        <w:rPr>
          <w:rFonts w:ascii="Times New Roman" w:eastAsia="Calibri" w:hAnsi="Times New Roman" w:cs="Times New Roman"/>
          <w:sz w:val="24"/>
        </w:rPr>
        <w:t>Nastiti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Laksita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Wikan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. </w:t>
      </w:r>
      <w:proofErr w:type="gramStart"/>
      <w:r w:rsidRPr="00AC1F8E">
        <w:rPr>
          <w:rFonts w:ascii="Times New Roman" w:eastAsia="Calibri" w:hAnsi="Times New Roman" w:cs="Times New Roman"/>
          <w:sz w:val="24"/>
        </w:rPr>
        <w:t xml:space="preserve">(2016). </w:t>
      </w:r>
      <w:r w:rsidRPr="00AC1F8E">
        <w:rPr>
          <w:rFonts w:ascii="Times New Roman" w:eastAsia="Calibri" w:hAnsi="Times New Roman" w:cs="Times New Roman"/>
          <w:i/>
          <w:sz w:val="24"/>
        </w:rPr>
        <w:t xml:space="preserve">Personal Branding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Septuari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Sugiharto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melalui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Akun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Twitter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Pribadi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@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septuari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>.</w:t>
      </w:r>
      <w:proofErr w:type="gram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AC1F8E">
        <w:rPr>
          <w:rFonts w:ascii="Times New Roman" w:eastAsia="Calibri" w:hAnsi="Times New Roman" w:cs="Times New Roman"/>
          <w:sz w:val="24"/>
        </w:rPr>
        <w:t xml:space="preserve">UIN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Sunan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Kalijaga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>.</w:t>
      </w:r>
      <w:proofErr w:type="gram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Pr="00AC1F8E">
        <w:rPr>
          <w:rFonts w:ascii="Times New Roman" w:eastAsia="Calibri" w:hAnsi="Times New Roman" w:cs="Times New Roman"/>
          <w:sz w:val="24"/>
        </w:rPr>
        <w:t>Jogja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>.</w:t>
      </w:r>
      <w:proofErr w:type="gramEnd"/>
    </w:p>
    <w:p w:rsidR="00AC1F8E" w:rsidRPr="00AC1F8E" w:rsidRDefault="00AC1F8E" w:rsidP="00AC1F8E">
      <w:pPr>
        <w:spacing w:after="200" w:line="480" w:lineRule="auto"/>
        <w:ind w:left="900" w:hanging="90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AC1F8E">
        <w:rPr>
          <w:rFonts w:ascii="Times New Roman" w:eastAsia="Calibri" w:hAnsi="Times New Roman" w:cs="Times New Roman"/>
          <w:sz w:val="24"/>
        </w:rPr>
        <w:t>Pamungkas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Andini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Putri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. </w:t>
      </w:r>
      <w:proofErr w:type="gramStart"/>
      <w:r w:rsidRPr="00AC1F8E">
        <w:rPr>
          <w:rFonts w:ascii="Times New Roman" w:eastAsia="Calibri" w:hAnsi="Times New Roman" w:cs="Times New Roman"/>
          <w:sz w:val="24"/>
        </w:rPr>
        <w:t xml:space="preserve">(2017).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Bagaimana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r w:rsidRPr="00AC1F8E">
        <w:rPr>
          <w:rFonts w:ascii="Times New Roman" w:eastAsia="Calibri" w:hAnsi="Times New Roman" w:cs="Times New Roman"/>
          <w:i/>
          <w:sz w:val="24"/>
        </w:rPr>
        <w:t>Personal Branding</w:t>
      </w:r>
      <w:r w:rsidRPr="00AC1F8E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Dilakukan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Oleh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Ririe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Bogar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Sebagai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r w:rsidRPr="00AC1F8E">
        <w:rPr>
          <w:rFonts w:ascii="Times New Roman" w:eastAsia="Calibri" w:hAnsi="Times New Roman" w:cs="Times New Roman"/>
          <w:i/>
          <w:sz w:val="24"/>
        </w:rPr>
        <w:t>Plus-Size Influencer</w:t>
      </w:r>
      <w:r w:rsidRPr="00AC1F8E">
        <w:rPr>
          <w:rFonts w:ascii="Times New Roman" w:eastAsia="Calibri" w:hAnsi="Times New Roman" w:cs="Times New Roman"/>
          <w:sz w:val="24"/>
        </w:rPr>
        <w:t xml:space="preserve"> Di Media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Sosial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Instagram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Studi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Kasus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Mengenai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Personal Branding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Sebagai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Plus-Size </w:t>
      </w:r>
      <w:r w:rsidRPr="00AC1F8E">
        <w:rPr>
          <w:rFonts w:ascii="Times New Roman" w:eastAsia="Calibri" w:hAnsi="Times New Roman" w:cs="Times New Roman"/>
          <w:sz w:val="24"/>
        </w:rPr>
        <w:lastRenderedPageBreak/>
        <w:t xml:space="preserve">Influencer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di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Media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Sosial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Instagram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>).</w:t>
      </w:r>
      <w:proofErr w:type="gram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Universitas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Padjadjaran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>. Bandung.</w:t>
      </w:r>
    </w:p>
    <w:p w:rsidR="00AC1F8E" w:rsidRPr="00AC1F8E" w:rsidRDefault="00AC1F8E" w:rsidP="00AC1F8E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</w:rPr>
      </w:pPr>
    </w:p>
    <w:p w:rsidR="00AC1F8E" w:rsidRPr="00AC1F8E" w:rsidRDefault="00AC1F8E" w:rsidP="00AC1F8E">
      <w:pPr>
        <w:spacing w:after="200" w:line="480" w:lineRule="auto"/>
        <w:ind w:left="900" w:hanging="90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AC1F8E">
        <w:rPr>
          <w:rFonts w:ascii="Times New Roman" w:eastAsia="Calibri" w:hAnsi="Times New Roman" w:cs="Times New Roman"/>
          <w:sz w:val="24"/>
        </w:rPr>
        <w:t>Nugraha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Ridho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Agung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. </w:t>
      </w:r>
      <w:proofErr w:type="gramStart"/>
      <w:r w:rsidRPr="00AC1F8E">
        <w:rPr>
          <w:rFonts w:ascii="Times New Roman" w:eastAsia="Calibri" w:hAnsi="Times New Roman" w:cs="Times New Roman"/>
          <w:sz w:val="24"/>
        </w:rPr>
        <w:t xml:space="preserve">(2015). Personal Branding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Kandidat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Politik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Studi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Kasus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Tentang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Strategi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Komunikasi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melalui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Personal Branding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Anies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Baswedan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Konvensi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Partai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Demokrat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Menuju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Pemilihan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Presiden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Tahun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2014).</w:t>
      </w:r>
      <w:proofErr w:type="gram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Universitas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Padjadjaran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>. Bandung.</w:t>
      </w:r>
    </w:p>
    <w:p w:rsidR="00AC1F8E" w:rsidRPr="00AC1F8E" w:rsidRDefault="00AC1F8E" w:rsidP="00AC1F8E">
      <w:pPr>
        <w:spacing w:after="200" w:line="480" w:lineRule="auto"/>
        <w:ind w:left="900" w:hanging="900"/>
        <w:jc w:val="both"/>
        <w:rPr>
          <w:rFonts w:ascii="Times New Roman" w:eastAsia="Calibri" w:hAnsi="Times New Roman" w:cs="Times New Roman"/>
          <w:sz w:val="24"/>
        </w:rPr>
      </w:pPr>
    </w:p>
    <w:p w:rsidR="00AC1F8E" w:rsidRPr="00AC1F8E" w:rsidRDefault="00AC1F8E" w:rsidP="00AC1F8E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AC1F8E">
        <w:rPr>
          <w:rFonts w:ascii="Times New Roman" w:eastAsia="Calibri" w:hAnsi="Times New Roman" w:cs="Times New Roman"/>
          <w:sz w:val="24"/>
        </w:rPr>
        <w:t>Sumber</w:t>
      </w:r>
      <w:proofErr w:type="spellEnd"/>
      <w:r w:rsidRPr="00AC1F8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AC1F8E">
        <w:rPr>
          <w:rFonts w:ascii="Times New Roman" w:eastAsia="Calibri" w:hAnsi="Times New Roman" w:cs="Times New Roman"/>
          <w:sz w:val="24"/>
        </w:rPr>
        <w:t>Lainnya</w:t>
      </w:r>
      <w:proofErr w:type="spellEnd"/>
    </w:p>
    <w:p w:rsidR="00A778EB" w:rsidRDefault="003D2CE5">
      <w:hyperlink r:id="rId6" w:history="1">
        <w:r w:rsidR="0039494E" w:rsidRPr="00C05F16">
          <w:rPr>
            <w:rStyle w:val="Hyperlink"/>
          </w:rPr>
          <w:t>http://kc.umn.ac.id/847/3/BAB%20II.pdf</w:t>
        </w:r>
      </w:hyperlink>
      <w:r w:rsidR="0039494E">
        <w:t xml:space="preserve"> </w:t>
      </w:r>
    </w:p>
    <w:p w:rsidR="0039494E" w:rsidRDefault="003D2CE5">
      <w:hyperlink r:id="rId7" w:history="1">
        <w:r w:rsidR="0039494E" w:rsidRPr="00C05F16">
          <w:rPr>
            <w:rStyle w:val="Hyperlink"/>
          </w:rPr>
          <w:t>https://www.instagram.com/laudyacynthiabella/?hl=id</w:t>
        </w:r>
      </w:hyperlink>
      <w:r w:rsidR="0039494E">
        <w:t xml:space="preserve"> </w:t>
      </w:r>
    </w:p>
    <w:p w:rsidR="0039494E" w:rsidRDefault="003D2CE5">
      <w:hyperlink r:id="rId8" w:history="1">
        <w:r w:rsidR="0039494E" w:rsidRPr="00C05F16">
          <w:rPr>
            <w:rStyle w:val="Hyperlink"/>
          </w:rPr>
          <w:t>https://www.cnnindonesia.com/hiburan/20170908181244-234-240460/liku-cinta-laudya-cynthia-bella-sebelum-nikahi-engku-emran</w:t>
        </w:r>
      </w:hyperlink>
      <w:r w:rsidR="0039494E">
        <w:t xml:space="preserve"> </w:t>
      </w:r>
    </w:p>
    <w:p w:rsidR="0039494E" w:rsidRDefault="003D2CE5">
      <w:hyperlink r:id="rId9" w:history="1">
        <w:r w:rsidR="0039494E" w:rsidRPr="00C05F16">
          <w:rPr>
            <w:rStyle w:val="Hyperlink"/>
          </w:rPr>
          <w:t>https://www.kapanlagi.com/showbiz/selebriti/keputusan-besar-ini-kisah-laudya-cynthia-bella-berhijab-3f7b96.html</w:t>
        </w:r>
      </w:hyperlink>
      <w:r w:rsidR="0039494E">
        <w:t xml:space="preserve"> </w:t>
      </w:r>
    </w:p>
    <w:p w:rsidR="00A40CAB" w:rsidRDefault="00A40CAB">
      <w:hyperlink r:id="rId10" w:history="1">
        <w:r w:rsidRPr="008D15C9">
          <w:rPr>
            <w:rStyle w:val="Hyperlink"/>
          </w:rPr>
          <w:t>http://repository.unhas.ac.id/bitstream/handle/123456789/4982/5%20BAB%20II.pdf?sequence=6</w:t>
        </w:r>
      </w:hyperlink>
      <w:r>
        <w:t xml:space="preserve"> </w:t>
      </w:r>
    </w:p>
    <w:sectPr w:rsidR="00A40CAB" w:rsidSect="00BC3457">
      <w:headerReference w:type="default" r:id="rId11"/>
      <w:footerReference w:type="first" r:id="rId12"/>
      <w:pgSz w:w="11907" w:h="16839" w:code="9"/>
      <w:pgMar w:top="2268" w:right="1701" w:bottom="1701" w:left="2268" w:header="720" w:footer="720" w:gutter="0"/>
      <w:pgNumType w:start="11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3D" w:rsidRDefault="00FD593D" w:rsidP="0040275E">
      <w:pPr>
        <w:spacing w:after="0" w:line="240" w:lineRule="auto"/>
      </w:pPr>
      <w:r>
        <w:separator/>
      </w:r>
    </w:p>
  </w:endnote>
  <w:endnote w:type="continuationSeparator" w:id="0">
    <w:p w:rsidR="00FD593D" w:rsidRDefault="00FD593D" w:rsidP="0040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5E" w:rsidRDefault="00BC3457" w:rsidP="0040275E">
    <w:pPr>
      <w:pStyle w:val="Footer"/>
      <w:jc w:val="center"/>
    </w:pPr>
    <w:r>
      <w:t>111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3D" w:rsidRDefault="00FD593D" w:rsidP="0040275E">
      <w:pPr>
        <w:spacing w:after="0" w:line="240" w:lineRule="auto"/>
      </w:pPr>
      <w:r>
        <w:separator/>
      </w:r>
    </w:p>
  </w:footnote>
  <w:footnote w:type="continuationSeparator" w:id="0">
    <w:p w:rsidR="00FD593D" w:rsidRDefault="00FD593D" w:rsidP="0040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4582389"/>
      <w:docPartObj>
        <w:docPartGallery w:val="Page Numbers (Top of Page)"/>
        <w:docPartUnique/>
      </w:docPartObj>
    </w:sdtPr>
    <w:sdtContent>
      <w:p w:rsidR="0040275E" w:rsidRDefault="003D2CE5">
        <w:pPr>
          <w:pStyle w:val="Header"/>
          <w:jc w:val="right"/>
        </w:pPr>
        <w:fldSimple w:instr=" PAGE   \* MERGEFORMAT ">
          <w:r w:rsidR="00A40CAB">
            <w:rPr>
              <w:noProof/>
            </w:rPr>
            <w:t>113</w:t>
          </w:r>
        </w:fldSimple>
      </w:p>
    </w:sdtContent>
  </w:sdt>
  <w:p w:rsidR="0040275E" w:rsidRDefault="004027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F8E"/>
    <w:rsid w:val="000356AA"/>
    <w:rsid w:val="00164E75"/>
    <w:rsid w:val="0032649C"/>
    <w:rsid w:val="003808DF"/>
    <w:rsid w:val="0039494E"/>
    <w:rsid w:val="003C5A15"/>
    <w:rsid w:val="003D2CE5"/>
    <w:rsid w:val="0040275E"/>
    <w:rsid w:val="00645D9C"/>
    <w:rsid w:val="0096278B"/>
    <w:rsid w:val="00A40CAB"/>
    <w:rsid w:val="00A778EB"/>
    <w:rsid w:val="00AC1F8E"/>
    <w:rsid w:val="00BC3457"/>
    <w:rsid w:val="00C44655"/>
    <w:rsid w:val="00E455E7"/>
    <w:rsid w:val="00FD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9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2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75E"/>
  </w:style>
  <w:style w:type="paragraph" w:styleId="Footer">
    <w:name w:val="footer"/>
    <w:basedOn w:val="Normal"/>
    <w:link w:val="FooterChar"/>
    <w:uiPriority w:val="99"/>
    <w:semiHidden/>
    <w:unhideWhenUsed/>
    <w:rsid w:val="00402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indonesia.com/hiburan/20170908181244-234-240460/liku-cinta-laudya-cynthia-bella-sebelum-nikahi-engku-emra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laudyacynthiabella/?hl=id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c.umn.ac.id/847/3/BAB%20II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repository.unhas.ac.id/bitstream/handle/123456789/4982/5%20BAB%20II.pdf?sequence=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apanlagi.com/showbiz/selebriti/keputusan-besar-ini-kisah-laudya-cynthia-bella-berhijab-3f7b9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2018-05-07T01:41:00Z</dcterms:created>
  <dcterms:modified xsi:type="dcterms:W3CDTF">2018-05-18T13:08:00Z</dcterms:modified>
</cp:coreProperties>
</file>