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F0" w:rsidRPr="00BB2F6F" w:rsidRDefault="009D60F0" w:rsidP="009D60F0">
      <w:pPr>
        <w:pStyle w:val="Heading1"/>
        <w:jc w:val="center"/>
        <w:rPr>
          <w:rFonts w:ascii="Times New Roman" w:hAnsi="Times New Roman" w:cs="Times New Roman"/>
          <w:color w:val="auto"/>
          <w:sz w:val="28"/>
        </w:rPr>
      </w:pPr>
      <w:r w:rsidRPr="00BB2F6F">
        <w:rPr>
          <w:rFonts w:ascii="Times New Roman" w:hAnsi="Times New Roman" w:cs="Times New Roman"/>
          <w:color w:val="auto"/>
          <w:sz w:val="28"/>
        </w:rPr>
        <w:t>DAFTAR PUSTAKA</w:t>
      </w:r>
    </w:p>
    <w:p w:rsidR="009D60F0" w:rsidRPr="00E20E0A" w:rsidRDefault="009D60F0" w:rsidP="009D60F0"/>
    <w:p w:rsidR="009D60F0" w:rsidRDefault="009D60F0" w:rsidP="009D60F0">
      <w:pPr>
        <w:tabs>
          <w:tab w:val="left" w:leader="dot" w:pos="7200"/>
          <w:tab w:val="left" w:pos="7389"/>
        </w:tabs>
        <w:spacing w:line="480" w:lineRule="auto"/>
        <w:rPr>
          <w:rFonts w:ascii="Times New Roman" w:hAnsi="Times New Roman" w:cs="Times New Roman"/>
          <w:b/>
          <w:sz w:val="24"/>
        </w:rPr>
      </w:pPr>
      <w:r w:rsidRPr="007C33A4">
        <w:rPr>
          <w:rFonts w:ascii="Times New Roman" w:hAnsi="Times New Roman" w:cs="Times New Roman"/>
          <w:b/>
          <w:sz w:val="24"/>
        </w:rPr>
        <w:t>Buku &amp; Jurnal</w:t>
      </w:r>
      <w:r>
        <w:rPr>
          <w:rFonts w:ascii="Times New Roman" w:hAnsi="Times New Roman" w:cs="Times New Roman"/>
          <w:b/>
          <w:sz w:val="24"/>
        </w:rPr>
        <w:t>:</w:t>
      </w:r>
    </w:p>
    <w:p w:rsidR="009D60F0" w:rsidRDefault="009D60F0" w:rsidP="009D60F0">
      <w:pPr>
        <w:pStyle w:val="FootnoteText"/>
        <w:tabs>
          <w:tab w:val="left" w:pos="3772"/>
        </w:tabs>
        <w:ind w:left="1080"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Agusman, Damos Dumoli. 2010. Hukum Perjanjian Internasional: Kajian Teori dan Praktik Indonesia. Bandung: Refika Aditama</w:t>
      </w:r>
    </w:p>
    <w:p w:rsidR="009D60F0" w:rsidRDefault="009D60F0" w:rsidP="009D60F0">
      <w:pPr>
        <w:pStyle w:val="FootnoteText"/>
        <w:tabs>
          <w:tab w:val="left" w:pos="3772"/>
        </w:tabs>
        <w:ind w:left="1080" w:hanging="630"/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tabs>
          <w:tab w:val="left" w:leader="dot" w:pos="7200"/>
          <w:tab w:val="left" w:pos="7389"/>
        </w:tabs>
        <w:spacing w:line="240" w:lineRule="auto"/>
        <w:ind w:left="1080" w:hanging="6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Aloewie, Tjepy F. 2007. Kebijakan Promosi Tenaga Kerja Profesional dan Terampil Indonesia: Dulu, Kini dan Masa Depan. Jurnal Luar Negeri, Vol.24 No.2</w:t>
      </w:r>
    </w:p>
    <w:p w:rsidR="009D60F0" w:rsidRDefault="009D60F0" w:rsidP="009D60F0">
      <w:pPr>
        <w:tabs>
          <w:tab w:val="left" w:leader="dot" w:pos="7200"/>
          <w:tab w:val="left" w:pos="7389"/>
        </w:tabs>
        <w:spacing w:line="240" w:lineRule="auto"/>
        <w:ind w:left="1080" w:hanging="6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Baharudin, Erwan. 2007. Perlindungan Hukum Terhadap TKI di Luar negeri Pra Pemberangakatan, Penempatan dan Purna Penempatan. Lex Jurnalica. Vol. 4 No.3</w:t>
      </w:r>
    </w:p>
    <w:p w:rsidR="009D60F0" w:rsidRDefault="009D60F0" w:rsidP="009D60F0">
      <w:pPr>
        <w:pStyle w:val="FootnoteText"/>
        <w:tabs>
          <w:tab w:val="left" w:pos="3772"/>
        </w:tabs>
        <w:ind w:left="1080"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Budiarjo, Miriam. 2001. Dasar-dasar Ilmu Politik. Jakarta: Gamedia Pustaka Indonesia.</w:t>
      </w:r>
    </w:p>
    <w:p w:rsidR="009D60F0" w:rsidRDefault="009D60F0" w:rsidP="009D60F0">
      <w:pPr>
        <w:pStyle w:val="FootnoteText"/>
        <w:tabs>
          <w:tab w:val="left" w:pos="3772"/>
        </w:tabs>
        <w:ind w:left="1080" w:hanging="630"/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tabs>
          <w:tab w:val="left" w:leader="dot" w:pos="7200"/>
          <w:tab w:val="left" w:pos="7389"/>
        </w:tabs>
        <w:spacing w:line="240" w:lineRule="auto"/>
        <w:ind w:left="1080" w:hanging="6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dan Informasi Penempatan Tenaga Kerja Luar Negeri. 2012. Pusat Data dam Informasi Ketenagakerjaan. Badan Penelitian, Pengembangan dan Informasi. Kementrian Tenaga Kerja dan Transmigrasi RI.</w:t>
      </w:r>
    </w:p>
    <w:p w:rsidR="009D60F0" w:rsidRPr="00E94C21" w:rsidRDefault="009D60F0" w:rsidP="009D60F0">
      <w:pPr>
        <w:tabs>
          <w:tab w:val="left" w:leader="dot" w:pos="7200"/>
          <w:tab w:val="left" w:pos="7389"/>
        </w:tabs>
        <w:spacing w:line="240" w:lineRule="auto"/>
        <w:ind w:left="1080" w:hanging="6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Hidayah, Anis. 2011. Menuju Pembaruan Kebijakan Buruh Migran Yang lebih Protektif. Jurnal Legilasi. Vol. 8 No.3</w:t>
      </w:r>
    </w:p>
    <w:p w:rsidR="009D60F0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Hidayat, Moh Jumhur. 2013. Optimalisasi Peran Pemerintah dalam Promosi, Penempatan dan Perlindungan Tenaga Kerja Indonesia dengan Menggunakan Soft System Methodology. Tesis Magister Manajemen Pembangunan Sosial. Depok: Program Pascasarjana Univeritas Indonesia</w:t>
      </w:r>
    </w:p>
    <w:p w:rsidR="009D60F0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 w:rsidRPr="00F42291">
        <w:rPr>
          <w:rFonts w:ascii="Times New Roman" w:hAnsi="Times New Roman" w:cs="Times New Roman"/>
          <w:sz w:val="24"/>
          <w:szCs w:val="24"/>
        </w:rPr>
        <w:t>Jackson,</w:t>
      </w:r>
      <w:r>
        <w:rPr>
          <w:rFonts w:ascii="Times New Roman" w:hAnsi="Times New Roman" w:cs="Times New Roman"/>
          <w:sz w:val="24"/>
          <w:szCs w:val="24"/>
        </w:rPr>
        <w:t xml:space="preserve"> Robert &amp; Georg Sorensen, 2005. </w:t>
      </w:r>
      <w:r w:rsidRPr="00B35397">
        <w:rPr>
          <w:rFonts w:ascii="Times New Roman" w:hAnsi="Times New Roman" w:cs="Times New Roman"/>
          <w:sz w:val="24"/>
          <w:szCs w:val="24"/>
        </w:rPr>
        <w:t>Pengantar Studi Hubungan Internasional.</w:t>
      </w:r>
      <w:r w:rsidRPr="00F422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2291">
        <w:rPr>
          <w:rFonts w:ascii="Times New Roman" w:hAnsi="Times New Roman" w:cs="Times New Roman"/>
          <w:sz w:val="24"/>
          <w:szCs w:val="24"/>
        </w:rPr>
        <w:t>Yogyakart</w:t>
      </w:r>
      <w:r>
        <w:rPr>
          <w:rFonts w:ascii="Times New Roman" w:hAnsi="Times New Roman" w:cs="Times New Roman"/>
          <w:sz w:val="24"/>
          <w:szCs w:val="24"/>
        </w:rPr>
        <w:t>a:  Pustaka Pelajar.</w:t>
      </w:r>
    </w:p>
    <w:p w:rsidR="009D60F0" w:rsidRPr="00E140CD" w:rsidRDefault="009D60F0" w:rsidP="009D60F0">
      <w:pPr>
        <w:pStyle w:val="FootnoteText"/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Jemadu, Aleksius. 2008. </w:t>
      </w:r>
      <w:r>
        <w:rPr>
          <w:rFonts w:ascii="Times New Roman" w:hAnsi="Times New Roman" w:cs="Times New Roman"/>
          <w:i/>
          <w:sz w:val="24"/>
        </w:rPr>
        <w:t xml:space="preserve">Politik Global dalam Teori dan Politik, </w:t>
      </w:r>
      <w:r>
        <w:rPr>
          <w:rFonts w:ascii="Times New Roman" w:hAnsi="Times New Roman" w:cs="Times New Roman"/>
          <w:sz w:val="24"/>
        </w:rPr>
        <w:t>Yogyakarta: Graha Ilmu.</w:t>
      </w:r>
    </w:p>
    <w:p w:rsidR="009D60F0" w:rsidRPr="00C257FD" w:rsidRDefault="009D60F0" w:rsidP="009D60F0">
      <w:pPr>
        <w:pStyle w:val="FootnoteText"/>
        <w:ind w:left="1080" w:hanging="630"/>
        <w:jc w:val="both"/>
        <w:rPr>
          <w:rStyle w:val="FootnoteReference"/>
          <w:rFonts w:ascii="Times New Roman" w:hAnsi="Times New Roman" w:cs="Times New Roman"/>
          <w:sz w:val="24"/>
        </w:rPr>
      </w:pPr>
    </w:p>
    <w:p w:rsidR="009D60F0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Kajian upaya peningkatan kualitas perlindungan dan pelayanan TKI di Luar Negeri. 2011. Jakarta: BPPK Kemlu</w:t>
      </w:r>
    </w:p>
    <w:p w:rsidR="009D60F0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pStyle w:val="FootnoteText"/>
        <w:tabs>
          <w:tab w:val="left" w:pos="3772"/>
        </w:tabs>
        <w:ind w:left="1080" w:hanging="630"/>
        <w:jc w:val="both"/>
        <w:rPr>
          <w:rFonts w:ascii="Times New Roman" w:hAnsi="Times New Roman" w:cs="Times New Roman"/>
          <w:sz w:val="24"/>
        </w:rPr>
      </w:pPr>
      <w:r w:rsidRPr="002769E7">
        <w:rPr>
          <w:rFonts w:ascii="Times New Roman" w:hAnsi="Times New Roman" w:cs="Times New Roman"/>
          <w:sz w:val="24"/>
        </w:rPr>
        <w:t>Kans</w:t>
      </w:r>
      <w:r>
        <w:rPr>
          <w:rFonts w:ascii="Times New Roman" w:hAnsi="Times New Roman" w:cs="Times New Roman"/>
          <w:sz w:val="24"/>
        </w:rPr>
        <w:t xml:space="preserve">il, </w:t>
      </w:r>
      <w:r w:rsidRPr="002769E7">
        <w:rPr>
          <w:rFonts w:ascii="Times New Roman" w:hAnsi="Times New Roman" w:cs="Times New Roman"/>
          <w:sz w:val="24"/>
        </w:rPr>
        <w:t>C.S.T.</w:t>
      </w:r>
      <w:r>
        <w:rPr>
          <w:rFonts w:ascii="Times New Roman" w:hAnsi="Times New Roman" w:cs="Times New Roman"/>
          <w:sz w:val="24"/>
        </w:rPr>
        <w:t xml:space="preserve"> </w:t>
      </w:r>
      <w:r w:rsidRPr="002769E7">
        <w:rPr>
          <w:rFonts w:ascii="Times New Roman" w:hAnsi="Times New Roman" w:cs="Times New Roman"/>
          <w:sz w:val="24"/>
        </w:rPr>
        <w:t>1989</w:t>
      </w:r>
      <w:r>
        <w:rPr>
          <w:rFonts w:ascii="Times New Roman" w:hAnsi="Times New Roman" w:cs="Times New Roman"/>
          <w:sz w:val="24"/>
        </w:rPr>
        <w:t xml:space="preserve">. </w:t>
      </w:r>
      <w:r w:rsidRPr="002769E7">
        <w:rPr>
          <w:rFonts w:ascii="Times New Roman" w:hAnsi="Times New Roman" w:cs="Times New Roman"/>
          <w:sz w:val="24"/>
        </w:rPr>
        <w:t xml:space="preserve">Hubungan Diiplomatik Republik </w:t>
      </w:r>
      <w:r>
        <w:rPr>
          <w:rFonts w:ascii="Times New Roman" w:hAnsi="Times New Roman" w:cs="Times New Roman"/>
          <w:sz w:val="24"/>
        </w:rPr>
        <w:t>Indonesia. Jakarta:</w:t>
      </w:r>
      <w:r w:rsidRPr="002769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Balai Pustaka</w:t>
      </w:r>
    </w:p>
    <w:p w:rsidR="009D60F0" w:rsidRDefault="009D60F0" w:rsidP="009D60F0">
      <w:pPr>
        <w:pStyle w:val="FootnoteText"/>
        <w:tabs>
          <w:tab w:val="left" w:pos="3772"/>
        </w:tabs>
        <w:ind w:left="1080" w:hanging="630"/>
        <w:jc w:val="both"/>
        <w:rPr>
          <w:rFonts w:ascii="Times New Roman" w:hAnsi="Times New Roman" w:cs="Times New Roman"/>
          <w:sz w:val="24"/>
        </w:rPr>
      </w:pPr>
    </w:p>
    <w:p w:rsidR="009D60F0" w:rsidRPr="004415D4" w:rsidRDefault="009D60F0" w:rsidP="009D60F0">
      <w:pPr>
        <w:pStyle w:val="FootnoteText"/>
        <w:ind w:left="1080" w:hanging="630"/>
        <w:jc w:val="both"/>
        <w:rPr>
          <w:sz w:val="24"/>
          <w:lang w:val="id-ID"/>
        </w:rPr>
      </w:pPr>
      <w:r w:rsidRPr="004415D4">
        <w:rPr>
          <w:rFonts w:ascii="Times New Roman" w:hAnsi="Times New Roman" w:cs="Times New Roman"/>
          <w:sz w:val="24"/>
        </w:rPr>
        <w:t xml:space="preserve">McClelland,  Charles, 1981. </w:t>
      </w:r>
      <w:r w:rsidRPr="004415D4">
        <w:rPr>
          <w:rFonts w:ascii="Times New Roman" w:hAnsi="Times New Roman" w:cs="Times New Roman"/>
          <w:i/>
          <w:sz w:val="24"/>
        </w:rPr>
        <w:t xml:space="preserve">Hubungan Internasional: Teori dan Sistem. </w:t>
      </w:r>
      <w:r w:rsidRPr="004415D4">
        <w:rPr>
          <w:rFonts w:ascii="Times New Roman" w:hAnsi="Times New Roman" w:cs="Times New Roman"/>
          <w:sz w:val="24"/>
        </w:rPr>
        <w:t>Terjemahan oleh Mien Joeber dan Ishak Zahir. Jakarta: Rajawali Press</w:t>
      </w:r>
    </w:p>
    <w:p w:rsidR="009D60F0" w:rsidRDefault="009D60F0" w:rsidP="009D60F0">
      <w:pPr>
        <w:pStyle w:val="FootnoteText"/>
        <w:tabs>
          <w:tab w:val="left" w:pos="3772"/>
        </w:tabs>
        <w:ind w:left="1080" w:hanging="630"/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 w:rsidRPr="00F42291">
        <w:rPr>
          <w:rFonts w:ascii="Times New Roman" w:hAnsi="Times New Roman" w:cs="Times New Roman"/>
          <w:sz w:val="24"/>
          <w:szCs w:val="24"/>
        </w:rPr>
        <w:t xml:space="preserve">M.Rudy, Teuku 1993. </w:t>
      </w:r>
      <w:r w:rsidRPr="00F42291">
        <w:rPr>
          <w:rFonts w:ascii="Times New Roman" w:hAnsi="Times New Roman" w:cs="Times New Roman"/>
          <w:i/>
          <w:sz w:val="24"/>
          <w:szCs w:val="24"/>
        </w:rPr>
        <w:t>Teori, Etika dan K</w:t>
      </w:r>
      <w:r>
        <w:rPr>
          <w:rFonts w:ascii="Times New Roman" w:hAnsi="Times New Roman" w:cs="Times New Roman"/>
          <w:i/>
          <w:sz w:val="24"/>
          <w:szCs w:val="24"/>
        </w:rPr>
        <w:t xml:space="preserve">ebijakan Hubungan Internasional. </w:t>
      </w:r>
      <w:r w:rsidRPr="00F42291">
        <w:rPr>
          <w:rFonts w:ascii="Times New Roman" w:hAnsi="Times New Roman" w:cs="Times New Roman"/>
          <w:sz w:val="24"/>
          <w:szCs w:val="24"/>
        </w:rPr>
        <w:t>Bandung:Angkasa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0F0" w:rsidRDefault="009D60F0" w:rsidP="009D60F0">
      <w:pPr>
        <w:pStyle w:val="FootnoteText"/>
        <w:tabs>
          <w:tab w:val="left" w:pos="3772"/>
        </w:tabs>
        <w:ind w:left="1080" w:hanging="630"/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pStyle w:val="FootnoteText"/>
        <w:tabs>
          <w:tab w:val="left" w:pos="3772"/>
        </w:tabs>
        <w:ind w:left="1080"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Prasetyohadi, Eko dkk, 2007. </w:t>
      </w:r>
      <w:r>
        <w:rPr>
          <w:rFonts w:ascii="Times New Roman" w:hAnsi="Times New Roman" w:cs="Times New Roman"/>
          <w:i/>
          <w:sz w:val="24"/>
        </w:rPr>
        <w:t>Menangani Perbudakan Modern dari Desa.</w:t>
      </w:r>
      <w:r>
        <w:rPr>
          <w:rFonts w:ascii="Times New Roman" w:hAnsi="Times New Roman" w:cs="Times New Roman"/>
          <w:sz w:val="24"/>
        </w:rPr>
        <w:t xml:space="preserve"> Jakarta: Institute for Ecosoc Rights dan TURC.</w:t>
      </w:r>
    </w:p>
    <w:p w:rsidR="009D60F0" w:rsidRDefault="009D60F0" w:rsidP="009D60F0">
      <w:pPr>
        <w:pStyle w:val="FootnoteText"/>
        <w:tabs>
          <w:tab w:val="left" w:pos="3772"/>
        </w:tabs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Purwanti, Desty. 2013. Kebijakan Pemerintah Indonesia Dalam Menangani Permasalahan PRT di Arab Saudi tahun 2006-2012. Skripsi. Jakarta: FISIP-HI Universitas Islam Negeri.</w:t>
      </w:r>
    </w:p>
    <w:p w:rsidR="009D60F0" w:rsidRDefault="009D60F0" w:rsidP="009D60F0">
      <w:pPr>
        <w:pStyle w:val="FootnoteText"/>
        <w:ind w:left="990" w:hanging="630"/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Rasyid, Abdul. 2013. </w:t>
      </w:r>
      <w:r w:rsidRPr="00E140CD">
        <w:rPr>
          <w:rFonts w:ascii="Times New Roman" w:hAnsi="Times New Roman" w:cs="Times New Roman"/>
          <w:sz w:val="24"/>
          <w:szCs w:val="28"/>
        </w:rPr>
        <w:t>Fungsi Pelayanan, Penempatan dan Perlindungan Tenaga Kerja Indonesia (B</w:t>
      </w:r>
      <w:r>
        <w:rPr>
          <w:rFonts w:ascii="Times New Roman" w:hAnsi="Times New Roman" w:cs="Times New Roman"/>
          <w:sz w:val="24"/>
          <w:szCs w:val="28"/>
        </w:rPr>
        <w:t xml:space="preserve">P3TKI) di Kota Makasar. Skripsi. Makasar: FH_Hukum Tata Negara </w:t>
      </w:r>
      <w:r w:rsidRPr="00E140CD">
        <w:rPr>
          <w:rFonts w:ascii="Times New Roman" w:hAnsi="Times New Roman" w:cs="Times New Roman"/>
          <w:sz w:val="24"/>
          <w:szCs w:val="28"/>
        </w:rPr>
        <w:t xml:space="preserve">Universitas Hassanudin, </w:t>
      </w:r>
    </w:p>
    <w:p w:rsidR="009D60F0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pStyle w:val="FootnoteText"/>
        <w:tabs>
          <w:tab w:val="left" w:pos="3772"/>
        </w:tabs>
        <w:ind w:left="1080"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Stark, J.G. 1989. Pengantar Hukum Internasional: Jilid 2. Terjemahan oleh Bambang Iriana Djajaatmadja. 2000. Jakarta: Sinar Grafika</w:t>
      </w:r>
    </w:p>
    <w:p w:rsidR="009D60F0" w:rsidRDefault="009D60F0" w:rsidP="009D60F0">
      <w:pPr>
        <w:pStyle w:val="FootnoteText"/>
        <w:tabs>
          <w:tab w:val="left" w:pos="3772"/>
        </w:tabs>
        <w:ind w:left="1080" w:hanging="630"/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pStyle w:val="FootnoteText"/>
        <w:ind w:left="99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Tagaroa, Rusdi dan Sofia, Encop. 1999.  Buruh Migran Indonesia Mencari Keadilan: Solidaritas Perempuan dan Lembaga Advokasi Buruh Migran Indonesia. Jakarta.</w:t>
      </w:r>
    </w:p>
    <w:p w:rsidR="009D60F0" w:rsidRDefault="009D60F0" w:rsidP="009D60F0">
      <w:pPr>
        <w:pStyle w:val="FootnoteText"/>
        <w:ind w:left="990" w:hanging="540"/>
        <w:jc w:val="both"/>
        <w:rPr>
          <w:rFonts w:ascii="Times New Roman" w:hAnsi="Times New Roman" w:cs="Times New Roman"/>
          <w:sz w:val="24"/>
        </w:rPr>
      </w:pPr>
    </w:p>
    <w:p w:rsidR="009D60F0" w:rsidRPr="000F0A79" w:rsidRDefault="009D60F0" w:rsidP="009D60F0">
      <w:pPr>
        <w:tabs>
          <w:tab w:val="left" w:leader="dot" w:pos="7200"/>
          <w:tab w:val="left" w:pos="7389"/>
        </w:tabs>
        <w:spacing w:line="240" w:lineRule="auto"/>
        <w:ind w:left="1080" w:hanging="6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21">
        <w:rPr>
          <w:rFonts w:ascii="Times New Roman" w:hAnsi="Times New Roman" w:cs="Times New Roman"/>
          <w:bCs/>
          <w:sz w:val="24"/>
          <w:szCs w:val="24"/>
        </w:rPr>
        <w:t xml:space="preserve">Tobing, Arie Ryan Lumban. </w:t>
      </w:r>
      <w:r w:rsidRPr="00E94C21">
        <w:rPr>
          <w:rFonts w:ascii="Times New Roman" w:hAnsi="Times New Roman" w:cs="Times New Roman"/>
          <w:sz w:val="28"/>
          <w:szCs w:val="28"/>
        </w:rPr>
        <w:t>2013</w:t>
      </w:r>
      <w:r w:rsidRPr="00E94C21">
        <w:rPr>
          <w:rFonts w:ascii="Times New Roman" w:hAnsi="Times New Roman" w:cs="Times New Roman"/>
          <w:bCs/>
          <w:sz w:val="24"/>
          <w:szCs w:val="24"/>
        </w:rPr>
        <w:t xml:space="preserve">. Pelaksanaan Perlindungan  Hukum Terhadap Hak Atas Jaminan Kesehatan Bagi TKI Saat di Negara Tujuan Bekerja (Studi terhadap Mantan TKI yang Bekerja di Hong Kong di Kabupaten Malang). Skirpsi. Bandung: FH-KPP Universitas Brawijaya. </w:t>
      </w:r>
    </w:p>
    <w:p w:rsidR="009D60F0" w:rsidRDefault="009D60F0" w:rsidP="009D60F0">
      <w:pPr>
        <w:pStyle w:val="FootnoteText"/>
        <w:ind w:left="99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Wawa, Jannes Eudes, 2005. Ironi Pahlawan Devisa: Kisah Tenaga Kerja Indonesia dalam Laporan Jurnalistik. Jakarta: Buku Kompas.</w:t>
      </w:r>
    </w:p>
    <w:p w:rsidR="009D60F0" w:rsidRDefault="009D60F0" w:rsidP="009D60F0">
      <w:pPr>
        <w:pStyle w:val="FootnoteText"/>
        <w:ind w:left="990" w:hanging="630"/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pStyle w:val="FootnoteText"/>
        <w:tabs>
          <w:tab w:val="left" w:pos="3772"/>
        </w:tabs>
        <w:ind w:left="1080" w:hanging="630"/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pStyle w:val="FootnoteText"/>
        <w:tabs>
          <w:tab w:val="left" w:pos="3772"/>
        </w:tabs>
        <w:ind w:left="1080" w:hanging="630"/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pStyle w:val="FootnoteText"/>
        <w:tabs>
          <w:tab w:val="left" w:pos="3772"/>
        </w:tabs>
        <w:ind w:left="1080" w:hanging="630"/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pStyle w:val="FootnoteText"/>
        <w:tabs>
          <w:tab w:val="left" w:pos="3772"/>
        </w:tabs>
        <w:ind w:left="1080" w:hanging="630"/>
        <w:jc w:val="both"/>
        <w:rPr>
          <w:rFonts w:ascii="Times New Roman" w:hAnsi="Times New Roman" w:cs="Times New Roman"/>
          <w:sz w:val="24"/>
        </w:rPr>
      </w:pPr>
    </w:p>
    <w:p w:rsidR="009D60F0" w:rsidRPr="00BD48E3" w:rsidRDefault="009D60F0" w:rsidP="009D60F0">
      <w:pPr>
        <w:pStyle w:val="FootnoteText"/>
        <w:tabs>
          <w:tab w:val="left" w:pos="3772"/>
        </w:tabs>
        <w:jc w:val="both"/>
        <w:rPr>
          <w:rFonts w:ascii="Times New Roman" w:hAnsi="Times New Roman" w:cs="Times New Roman"/>
          <w:b/>
          <w:sz w:val="24"/>
        </w:rPr>
      </w:pPr>
      <w:r w:rsidRPr="00BD48E3">
        <w:rPr>
          <w:rFonts w:ascii="Times New Roman" w:hAnsi="Times New Roman" w:cs="Times New Roman"/>
          <w:b/>
          <w:sz w:val="24"/>
        </w:rPr>
        <w:t xml:space="preserve">Website: </w:t>
      </w:r>
    </w:p>
    <w:p w:rsidR="009D60F0" w:rsidRPr="00E140CD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</w:rPr>
      </w:pPr>
      <w:r w:rsidRPr="00E140CD">
        <w:rPr>
          <w:rFonts w:ascii="Times New Roman" w:hAnsi="Times New Roman" w:cs="Times New Roman"/>
          <w:sz w:val="24"/>
        </w:rPr>
        <w:t xml:space="preserve">Data penempatan dan perlindungan TKI dalam </w:t>
      </w:r>
      <w:r w:rsidRPr="00BB2F6F">
        <w:rPr>
          <w:rFonts w:ascii="Times New Roman" w:hAnsi="Times New Roman" w:cs="Times New Roman"/>
          <w:sz w:val="24"/>
        </w:rPr>
        <w:t>http://www.bnp2tki.go.id/uploads/data/data_11-10-2017_102658_Laporan_Pengolahan_Data_BNP2TKI_2017_(s.d_September_)_1.pdf</w:t>
      </w:r>
      <w:r>
        <w:rPr>
          <w:rFonts w:ascii="Times New Roman" w:hAnsi="Times New Roman" w:cs="Times New Roman"/>
          <w:sz w:val="24"/>
        </w:rPr>
        <w:t xml:space="preserve"> diakses pada 6 April 2018</w:t>
      </w:r>
    </w:p>
    <w:p w:rsidR="009D60F0" w:rsidRPr="00E140CD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</w:rPr>
      </w:pPr>
      <w:r w:rsidRPr="00E140CD">
        <w:rPr>
          <w:rFonts w:ascii="Times New Roman" w:hAnsi="Times New Roman" w:cs="Times New Roman"/>
          <w:sz w:val="24"/>
        </w:rPr>
        <w:t xml:space="preserve">Hak dan Kewajiban Tenaga Kerja Indonesia dalam  </w:t>
      </w:r>
      <w:r w:rsidRPr="00BB2F6F">
        <w:rPr>
          <w:rFonts w:ascii="Times New Roman" w:hAnsi="Times New Roman" w:cs="Times New Roman"/>
          <w:sz w:val="24"/>
        </w:rPr>
        <w:t>https://buruhmigran.or.id/hak-dan-kewajiban-tki/</w:t>
      </w:r>
      <w:r>
        <w:rPr>
          <w:rFonts w:ascii="Times New Roman" w:hAnsi="Times New Roman" w:cs="Times New Roman"/>
          <w:sz w:val="24"/>
        </w:rPr>
        <w:t xml:space="preserve"> diakses pada 6 April 2018</w:t>
      </w:r>
    </w:p>
    <w:p w:rsidR="009D60F0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</w:rPr>
      </w:pPr>
    </w:p>
    <w:p w:rsidR="009D60F0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Pelayanan dan Perlindungan WNI dan BHI diLuar Negeri dalam </w:t>
      </w:r>
      <w:r w:rsidRPr="00BB2F6F">
        <w:rPr>
          <w:rFonts w:ascii="Times New Roman" w:hAnsi="Times New Roman" w:cs="Times New Roman"/>
          <w:sz w:val="24"/>
        </w:rPr>
        <w:t>http://perlindungan.kemlu.go.id/portal/home</w:t>
      </w:r>
      <w:r>
        <w:rPr>
          <w:rFonts w:ascii="Times New Roman" w:hAnsi="Times New Roman" w:cs="Times New Roman"/>
          <w:sz w:val="24"/>
        </w:rPr>
        <w:t xml:space="preserve"> diakses pada 10 April 2018</w:t>
      </w:r>
    </w:p>
    <w:p w:rsidR="009D60F0" w:rsidRPr="00E140CD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b/>
          <w:bCs/>
          <w:sz w:val="24"/>
        </w:rPr>
      </w:pPr>
    </w:p>
    <w:p w:rsidR="009D60F0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bCs/>
          <w:sz w:val="24"/>
        </w:rPr>
      </w:pPr>
      <w:r w:rsidRPr="00E140CD">
        <w:rPr>
          <w:rFonts w:ascii="Times New Roman" w:hAnsi="Times New Roman" w:cs="Times New Roman"/>
          <w:bCs/>
          <w:sz w:val="24"/>
        </w:rPr>
        <w:t xml:space="preserve">Peran Balai Pelayanan Penempatan dan Perlindungan Tenaga Kerja Indonesia (BP3TKI) dalam pelayanan perlindungan tenaga kerja Indoensia ke </w:t>
      </w:r>
      <w:r w:rsidRPr="00E140CD">
        <w:rPr>
          <w:rFonts w:ascii="Times New Roman" w:hAnsi="Times New Roman" w:cs="Times New Roman"/>
          <w:bCs/>
          <w:sz w:val="24"/>
        </w:rPr>
        <w:lastRenderedPageBreak/>
        <w:t xml:space="preserve">Arab Saudi dalam </w:t>
      </w:r>
      <w:r w:rsidRPr="00BB2F6F">
        <w:rPr>
          <w:rFonts w:ascii="Times New Roman" w:hAnsi="Times New Roman" w:cs="Times New Roman"/>
          <w:bCs/>
          <w:sz w:val="24"/>
        </w:rPr>
        <w:t>http://repository.unpas.ac.id/28233/3/BAB%201.rtf</w:t>
      </w:r>
      <w:r w:rsidRPr="00E140CD">
        <w:rPr>
          <w:rFonts w:ascii="Times New Roman" w:hAnsi="Times New Roman" w:cs="Times New Roman"/>
          <w:bCs/>
          <w:sz w:val="24"/>
        </w:rPr>
        <w:t xml:space="preserve"> diakses pada 2</w:t>
      </w:r>
      <w:r>
        <w:rPr>
          <w:rFonts w:ascii="Times New Roman" w:hAnsi="Times New Roman" w:cs="Times New Roman"/>
          <w:bCs/>
          <w:sz w:val="24"/>
        </w:rPr>
        <w:t>3 Maret 2018</w:t>
      </w:r>
    </w:p>
    <w:p w:rsidR="009D60F0" w:rsidRPr="000F0A79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bCs/>
          <w:sz w:val="24"/>
        </w:rPr>
      </w:pPr>
    </w:p>
    <w:p w:rsidR="009D60F0" w:rsidRPr="00E140CD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</w:rPr>
      </w:pPr>
      <w:r w:rsidRPr="00E140CD">
        <w:rPr>
          <w:rFonts w:ascii="Times New Roman" w:hAnsi="Times New Roman" w:cs="Times New Roman"/>
          <w:sz w:val="24"/>
        </w:rPr>
        <w:t xml:space="preserve">Pusat Sumber Daya Buruh Migran: Definisi Buruh Migran dalam </w:t>
      </w:r>
      <w:r w:rsidRPr="00BB2F6F">
        <w:rPr>
          <w:rFonts w:ascii="Times New Roman" w:hAnsi="Times New Roman" w:cs="Times New Roman"/>
          <w:sz w:val="24"/>
        </w:rPr>
        <w:t>https://buruhmigran.or.id/2012/09/20/apa-definisi-buruh-migran/</w:t>
      </w:r>
      <w:r>
        <w:rPr>
          <w:rFonts w:ascii="Times New Roman" w:hAnsi="Times New Roman" w:cs="Times New Roman"/>
          <w:sz w:val="24"/>
        </w:rPr>
        <w:t xml:space="preserve"> diakses pada </w:t>
      </w:r>
      <w:r w:rsidRPr="00E140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 Maret 2018</w:t>
      </w:r>
    </w:p>
    <w:p w:rsidR="009D60F0" w:rsidRPr="00E140CD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sz w:val="24"/>
        </w:rPr>
      </w:pPr>
    </w:p>
    <w:p w:rsidR="009D60F0" w:rsidRPr="00E140CD" w:rsidRDefault="009D60F0" w:rsidP="009D60F0">
      <w:pPr>
        <w:pStyle w:val="FootnoteText"/>
        <w:ind w:left="1080" w:hanging="630"/>
        <w:jc w:val="both"/>
        <w:rPr>
          <w:rFonts w:ascii="Times New Roman" w:hAnsi="Times New Roman" w:cs="Times New Roman"/>
          <w:bCs/>
          <w:sz w:val="24"/>
        </w:rPr>
      </w:pPr>
      <w:r w:rsidRPr="00E140CD">
        <w:rPr>
          <w:rFonts w:ascii="Times New Roman" w:hAnsi="Times New Roman" w:cs="Times New Roman"/>
          <w:bCs/>
          <w:sz w:val="24"/>
        </w:rPr>
        <w:t xml:space="preserve">UU Nomor 39 Tahun 2004 Tentang Penempatan Dan Perlindungan Tenaga Kerja Indonesia Di Luar Negeri dalam </w:t>
      </w:r>
      <w:r w:rsidRPr="00BB2F6F">
        <w:rPr>
          <w:rFonts w:ascii="Times New Roman" w:hAnsi="Times New Roman" w:cs="Times New Roman"/>
          <w:bCs/>
          <w:sz w:val="24"/>
        </w:rPr>
        <w:t>http://referensi.elsam.or.id/2014/12/uu-nomor-39-tahun-2004-tentang-penempatan-dan-perlindungan-tenaga-kerja-indonesia-di-luar-negeri/</w:t>
      </w:r>
      <w:r w:rsidRPr="00E140CD">
        <w:rPr>
          <w:rFonts w:ascii="Times New Roman" w:hAnsi="Times New Roman" w:cs="Times New Roman"/>
          <w:bCs/>
          <w:sz w:val="24"/>
        </w:rPr>
        <w:t xml:space="preserve"> diakses pada </w:t>
      </w:r>
      <w:r>
        <w:rPr>
          <w:rFonts w:ascii="Times New Roman" w:hAnsi="Times New Roman" w:cs="Times New Roman"/>
          <w:bCs/>
          <w:sz w:val="24"/>
        </w:rPr>
        <w:t>23 Maret 2018</w:t>
      </w:r>
    </w:p>
    <w:p w:rsidR="009D60F0" w:rsidRPr="00612284" w:rsidRDefault="009D60F0" w:rsidP="009D60F0"/>
    <w:p w:rsidR="00B435B4" w:rsidRDefault="00B435B4">
      <w:bookmarkStart w:id="0" w:name="_GoBack"/>
      <w:bookmarkEnd w:id="0"/>
    </w:p>
    <w:sectPr w:rsidR="00B435B4" w:rsidSect="009D60F0">
      <w:pgSz w:w="11909" w:h="16834" w:code="9"/>
      <w:pgMar w:top="1701" w:right="1701" w:bottom="1701" w:left="2268" w:header="706" w:footer="706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F0"/>
    <w:rsid w:val="009D60F0"/>
    <w:rsid w:val="00B4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EEA8D-9D3C-4C71-BABD-AFD8D53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F0"/>
  </w:style>
  <w:style w:type="paragraph" w:styleId="Heading1">
    <w:name w:val="heading 1"/>
    <w:basedOn w:val="Normal"/>
    <w:next w:val="Normal"/>
    <w:link w:val="Heading1Char"/>
    <w:uiPriority w:val="9"/>
    <w:qFormat/>
    <w:rsid w:val="009D6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0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9D60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60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6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 yasinta</dc:creator>
  <cp:keywords/>
  <dc:description/>
  <cp:lastModifiedBy>corneli yasinta</cp:lastModifiedBy>
  <cp:revision>1</cp:revision>
  <dcterms:created xsi:type="dcterms:W3CDTF">2018-09-30T14:21:00Z</dcterms:created>
  <dcterms:modified xsi:type="dcterms:W3CDTF">2018-09-30T14:22:00Z</dcterms:modified>
</cp:coreProperties>
</file>