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32" w:rsidRPr="00534690" w:rsidRDefault="007B4232" w:rsidP="007B4232">
      <w:pPr>
        <w:pStyle w:val="ListParagraph"/>
        <w:spacing w:line="480" w:lineRule="auto"/>
        <w:ind w:left="0"/>
        <w:jc w:val="center"/>
        <w:rPr>
          <w:rFonts w:ascii="Times New Roman" w:hAnsi="Times New Roman" w:cs="Times New Roman"/>
          <w:b/>
          <w:bCs/>
          <w:sz w:val="24"/>
          <w:szCs w:val="24"/>
        </w:rPr>
      </w:pPr>
      <w:r w:rsidRPr="00534690">
        <w:rPr>
          <w:rFonts w:ascii="Times New Roman" w:hAnsi="Times New Roman" w:cs="Times New Roman"/>
          <w:b/>
          <w:bCs/>
          <w:sz w:val="24"/>
          <w:szCs w:val="24"/>
        </w:rPr>
        <w:t>BAB II</w:t>
      </w:r>
    </w:p>
    <w:p w:rsidR="007B4232" w:rsidRPr="00534690" w:rsidRDefault="007B4232" w:rsidP="007B4232">
      <w:pPr>
        <w:pStyle w:val="ListParagraph"/>
        <w:spacing w:line="480" w:lineRule="auto"/>
        <w:ind w:left="0"/>
        <w:jc w:val="center"/>
        <w:rPr>
          <w:rFonts w:ascii="Times New Roman" w:hAnsi="Times New Roman" w:cs="Times New Roman"/>
          <w:b/>
          <w:bCs/>
          <w:sz w:val="24"/>
          <w:szCs w:val="24"/>
        </w:rPr>
      </w:pPr>
      <w:r w:rsidRPr="00534690">
        <w:rPr>
          <w:rFonts w:ascii="Times New Roman" w:hAnsi="Times New Roman" w:cs="Times New Roman"/>
          <w:b/>
          <w:bCs/>
          <w:sz w:val="24"/>
          <w:szCs w:val="24"/>
        </w:rPr>
        <w:t>TINJAUAN PUSTAKA</w:t>
      </w:r>
    </w:p>
    <w:p w:rsidR="007B4232" w:rsidRPr="00534690" w:rsidRDefault="007B4232" w:rsidP="007B4232">
      <w:pPr>
        <w:pStyle w:val="ListParagraph"/>
        <w:spacing w:line="480" w:lineRule="auto"/>
        <w:ind w:left="0"/>
        <w:jc w:val="center"/>
        <w:rPr>
          <w:rFonts w:ascii="Times New Roman" w:hAnsi="Times New Roman" w:cs="Times New Roman"/>
          <w:b/>
          <w:bCs/>
          <w:sz w:val="24"/>
          <w:szCs w:val="24"/>
        </w:rPr>
      </w:pPr>
    </w:p>
    <w:p w:rsidR="007B4232" w:rsidRPr="00534690" w:rsidRDefault="007B4232" w:rsidP="007B4232">
      <w:pPr>
        <w:pStyle w:val="ListParagraph"/>
        <w:numPr>
          <w:ilvl w:val="1"/>
          <w:numId w:val="5"/>
        </w:numPr>
        <w:spacing w:line="480" w:lineRule="auto"/>
        <w:ind w:left="567" w:hanging="567"/>
        <w:rPr>
          <w:rFonts w:ascii="Times New Roman" w:hAnsi="Times New Roman" w:cs="Times New Roman"/>
          <w:b/>
          <w:bCs/>
          <w:sz w:val="24"/>
          <w:szCs w:val="24"/>
        </w:rPr>
      </w:pPr>
      <w:r w:rsidRPr="00534690">
        <w:rPr>
          <w:rFonts w:ascii="Times New Roman" w:hAnsi="Times New Roman" w:cs="Times New Roman"/>
          <w:b/>
          <w:bCs/>
          <w:sz w:val="24"/>
          <w:szCs w:val="24"/>
        </w:rPr>
        <w:t>Literatur Revie</w:t>
      </w:r>
      <w:r w:rsidRPr="00534690">
        <w:rPr>
          <w:rFonts w:ascii="Times New Roman" w:hAnsi="Times New Roman" w:cs="Times New Roman"/>
          <w:b/>
          <w:bCs/>
          <w:sz w:val="24"/>
          <w:szCs w:val="24"/>
          <w:lang w:val="id-ID"/>
        </w:rPr>
        <w:t>u</w:t>
      </w:r>
    </w:p>
    <w:p w:rsidR="007B4232" w:rsidRPr="00534690" w:rsidRDefault="007B4232" w:rsidP="007B4232">
      <w:pPr>
        <w:spacing w:line="480" w:lineRule="auto"/>
        <w:ind w:firstLine="720"/>
        <w:jc w:val="both"/>
        <w:rPr>
          <w:rFonts w:ascii="Times New Roman" w:hAnsi="Times New Roman" w:cs="Times New Roman"/>
          <w:sz w:val="24"/>
        </w:rPr>
      </w:pPr>
      <w:r w:rsidRPr="00534690">
        <w:rPr>
          <w:rFonts w:ascii="Times New Roman" w:hAnsi="Times New Roman" w:cs="Times New Roman"/>
          <w:sz w:val="24"/>
        </w:rPr>
        <w:t xml:space="preserve">Mengacu pada penelitian terdahulu yaitu Dominick Salvatore dalam jurnalnya yang berjudul </w:t>
      </w:r>
      <w:r w:rsidRPr="00534690">
        <w:rPr>
          <w:rFonts w:ascii="Times New Roman" w:hAnsi="Times New Roman" w:cs="Times New Roman"/>
          <w:i/>
          <w:sz w:val="24"/>
        </w:rPr>
        <w:t xml:space="preserve">A Model of Dumping and Protectionism in the United States </w:t>
      </w:r>
      <w:r w:rsidRPr="00534690">
        <w:rPr>
          <w:rFonts w:ascii="Times New Roman" w:hAnsi="Times New Roman" w:cs="Times New Roman"/>
          <w:sz w:val="24"/>
        </w:rPr>
        <w:t xml:space="preserve">memaparkan bahwa untuk dapat mempertahankan produksi serta industri domestiknya, beberapa negara menerapkan kebijakan proteksionisme dan juga subsidi. Dua negara yang cukup sering melakukan proteksionisme adalah Amerika Serikat dan Uni Eropa. Terdapat dua jenis proteksionisme dalam bentuk baru, pertama yaitu proteksionisme sebagai bentuk dari upaya melarikan diri dari klausa yang ada </w:t>
      </w:r>
      <w:r w:rsidRPr="00534690">
        <w:rPr>
          <w:rFonts w:ascii="Times New Roman" w:hAnsi="Times New Roman" w:cs="Times New Roman"/>
          <w:i/>
          <w:sz w:val="24"/>
        </w:rPr>
        <w:t>(escape clauses)</w:t>
      </w:r>
      <w:r w:rsidRPr="00534690">
        <w:rPr>
          <w:rFonts w:ascii="Times New Roman" w:hAnsi="Times New Roman" w:cs="Times New Roman"/>
          <w:sz w:val="24"/>
        </w:rPr>
        <w:t xml:space="preserve"> dan yang kedua adalah proteksionisme sebagai bentuk keluhan dari adanya </w:t>
      </w:r>
      <w:r w:rsidRPr="00534690">
        <w:rPr>
          <w:rFonts w:ascii="Times New Roman" w:hAnsi="Times New Roman" w:cs="Times New Roman"/>
          <w:i/>
          <w:sz w:val="24"/>
        </w:rPr>
        <w:t>“less-than-fairvalue”</w:t>
      </w:r>
      <w:r w:rsidRPr="00534690">
        <w:rPr>
          <w:rFonts w:ascii="Times New Roman" w:hAnsi="Times New Roman" w:cs="Times New Roman"/>
          <w:sz w:val="24"/>
        </w:rPr>
        <w:t>. Proteksionisme dalam bentuk yang pertama menjadikan escape clauses sebagai cara untuk melindungi atau memberikan bantuan kepada industri dalam negeri yang menghadapi gangguan yang ditimbulkan dari perdangan internasional.</w:t>
      </w:r>
    </w:p>
    <w:p w:rsidR="007B4232" w:rsidRPr="00534690" w:rsidRDefault="007B4232" w:rsidP="007B4232">
      <w:pPr>
        <w:spacing w:line="480" w:lineRule="auto"/>
        <w:ind w:firstLine="720"/>
        <w:jc w:val="both"/>
        <w:rPr>
          <w:rFonts w:ascii="Times New Roman" w:hAnsi="Times New Roman" w:cs="Times New Roman"/>
          <w:sz w:val="24"/>
        </w:rPr>
      </w:pPr>
      <w:r w:rsidRPr="00534690">
        <w:rPr>
          <w:rFonts w:ascii="Times New Roman" w:hAnsi="Times New Roman" w:cs="Times New Roman"/>
          <w:sz w:val="24"/>
        </w:rPr>
        <w:t xml:space="preserve">Dalam aturan GATT (kini WTO) </w:t>
      </w:r>
      <w:r w:rsidRPr="00534690">
        <w:rPr>
          <w:rFonts w:ascii="Times New Roman" w:hAnsi="Times New Roman" w:cs="Times New Roman"/>
          <w:i/>
          <w:sz w:val="24"/>
        </w:rPr>
        <w:t>escape clauses</w:t>
      </w:r>
      <w:r w:rsidRPr="00534690">
        <w:rPr>
          <w:rFonts w:ascii="Times New Roman" w:hAnsi="Times New Roman" w:cs="Times New Roman"/>
          <w:sz w:val="24"/>
        </w:rPr>
        <w:t xml:space="preserve"> dimungkinkan untuk memberikan waktu bagi industri dalam negeri untuk menyesuaikan diri dengan meningkatnya persaingan internasional. Pada dasarnya, </w:t>
      </w:r>
      <w:r w:rsidRPr="00534690">
        <w:rPr>
          <w:rFonts w:ascii="Times New Roman" w:hAnsi="Times New Roman" w:cs="Times New Roman"/>
          <w:i/>
          <w:sz w:val="24"/>
        </w:rPr>
        <w:t>escape clauses</w:t>
      </w:r>
      <w:r w:rsidRPr="00534690">
        <w:rPr>
          <w:rFonts w:ascii="Times New Roman" w:hAnsi="Times New Roman" w:cs="Times New Roman"/>
          <w:sz w:val="24"/>
        </w:rPr>
        <w:t xml:space="preserve"> merupakan tindakan proteksionis negara. Sebagai contohnya adalah Amerika Serikat. </w:t>
      </w:r>
      <w:r w:rsidRPr="00534690">
        <w:rPr>
          <w:rFonts w:ascii="Times New Roman" w:hAnsi="Times New Roman" w:cs="Times New Roman"/>
          <w:i/>
          <w:sz w:val="24"/>
        </w:rPr>
        <w:t>Escape clauses</w:t>
      </w:r>
      <w:r w:rsidRPr="00534690">
        <w:rPr>
          <w:rFonts w:ascii="Times New Roman" w:hAnsi="Times New Roman" w:cs="Times New Roman"/>
          <w:sz w:val="24"/>
        </w:rPr>
        <w:t xml:space="preserve"> bagi Amerika Serikat merupakan cara untuk melindungi produsen-produsen Amerika Serikat, seperti yang telah ditetapkan dalam Section 201 of the Trade Act of 1974.</w:t>
      </w:r>
      <w:r w:rsidRPr="00534690">
        <w:rPr>
          <w:rStyle w:val="FootnoteReference"/>
          <w:rFonts w:ascii="Times New Roman" w:hAnsi="Times New Roman" w:cs="Times New Roman"/>
          <w:sz w:val="24"/>
        </w:rPr>
        <w:footnoteReference w:id="1"/>
      </w:r>
      <w:r w:rsidRPr="00534690">
        <w:rPr>
          <w:rFonts w:ascii="Times New Roman" w:hAnsi="Times New Roman" w:cs="Times New Roman"/>
          <w:sz w:val="24"/>
        </w:rPr>
        <w:t xml:space="preserve"> Kebijakan ini telah ada sejak tahun 1950 dan tetap ada hingga kini. Sedangkan proteksionisme sebagai bentuk yang kedua dianggap sebagai cara untuk melindungi </w:t>
      </w:r>
      <w:r w:rsidRPr="00534690">
        <w:rPr>
          <w:rFonts w:ascii="Times New Roman" w:hAnsi="Times New Roman" w:cs="Times New Roman"/>
          <w:sz w:val="24"/>
        </w:rPr>
        <w:lastRenderedPageBreak/>
        <w:t>produsen dalam negeri terhadap praktek-praktek perdagangan yang tidak adil oleh eksportir dan pemerintah asing.</w:t>
      </w:r>
    </w:p>
    <w:p w:rsidR="007B4232" w:rsidRPr="00534690" w:rsidRDefault="007B4232" w:rsidP="007B4232">
      <w:pPr>
        <w:spacing w:line="480" w:lineRule="auto"/>
        <w:ind w:firstLine="720"/>
        <w:jc w:val="both"/>
        <w:rPr>
          <w:rFonts w:ascii="Times New Roman" w:hAnsi="Times New Roman" w:cs="Times New Roman"/>
          <w:sz w:val="24"/>
          <w:lang w:val="en-US"/>
        </w:rPr>
      </w:pPr>
      <w:r w:rsidRPr="00534690">
        <w:rPr>
          <w:rFonts w:ascii="Times New Roman" w:hAnsi="Times New Roman" w:cs="Times New Roman"/>
          <w:sz w:val="24"/>
          <w:szCs w:val="24"/>
        </w:rPr>
        <w:t>Perbedaan penelitian terletak pada Pembahasan yang dipaparkan oleh</w:t>
      </w:r>
      <w:r w:rsidRPr="00534690">
        <w:rPr>
          <w:rFonts w:ascii="Times New Roman" w:hAnsi="Times New Roman" w:cs="Times New Roman"/>
          <w:sz w:val="24"/>
        </w:rPr>
        <w:t xml:space="preserve"> Dominick Salvatore yaitu tentang jenis proteksionisme yang digunakan Amerika Serikat dindalam melindungi pasar domesitknya. Sedangkan penulis membahas tentang dampak dari Proteksionisme Uni Eropa Terhadap Ekspor </w:t>
      </w:r>
      <w:r w:rsidRPr="00534690">
        <w:rPr>
          <w:rFonts w:ascii="Times New Roman" w:hAnsi="Times New Roman" w:cs="Times New Roman"/>
          <w:i/>
          <w:sz w:val="24"/>
        </w:rPr>
        <w:t xml:space="preserve">Crude Palm Oil </w:t>
      </w:r>
      <w:r w:rsidRPr="00534690">
        <w:rPr>
          <w:rFonts w:ascii="Times New Roman" w:hAnsi="Times New Roman" w:cs="Times New Roman"/>
          <w:sz w:val="24"/>
        </w:rPr>
        <w:t>Indonesia ke Eropa.</w:t>
      </w:r>
    </w:p>
    <w:p w:rsidR="007B4232" w:rsidRPr="00534690" w:rsidRDefault="007B4232" w:rsidP="007B4232">
      <w:pPr>
        <w:spacing w:line="480" w:lineRule="auto"/>
        <w:ind w:firstLine="720"/>
        <w:jc w:val="both"/>
        <w:rPr>
          <w:rFonts w:ascii="Times New Roman" w:hAnsi="Times New Roman" w:cs="Times New Roman"/>
          <w:sz w:val="24"/>
        </w:rPr>
      </w:pPr>
      <w:r w:rsidRPr="00534690">
        <w:rPr>
          <w:rFonts w:ascii="Times New Roman" w:hAnsi="Times New Roman" w:cs="Times New Roman"/>
          <w:sz w:val="24"/>
        </w:rPr>
        <w:t xml:space="preserve">Selanjutnya  dari Penelitian terdahulu yaitu </w:t>
      </w:r>
      <w:r w:rsidRPr="00534690">
        <w:rPr>
          <w:rFonts w:ascii="Times New Roman" w:hAnsi="Times New Roman" w:cs="Times New Roman"/>
          <w:color w:val="000000" w:themeColor="text1"/>
          <w:sz w:val="24"/>
          <w:szCs w:val="24"/>
          <w:shd w:val="clear" w:color="auto" w:fill="FFFFFF"/>
        </w:rPr>
        <w:t>Shylvia Windary, S.IP., M.A</w:t>
      </w:r>
      <w:r w:rsidRPr="00534690">
        <w:rPr>
          <w:rFonts w:ascii="Times New Roman" w:hAnsi="Times New Roman" w:cs="Times New Roman"/>
          <w:sz w:val="24"/>
        </w:rPr>
        <w:t xml:space="preserve"> dalam Artikel yang berjudul </w:t>
      </w:r>
      <w:r w:rsidRPr="00534690">
        <w:rPr>
          <w:rFonts w:ascii="Times New Roman" w:hAnsi="Times New Roman" w:cs="Times New Roman"/>
          <w:i/>
          <w:sz w:val="24"/>
        </w:rPr>
        <w:t xml:space="preserve">European Union Renewble Energy Directive: Proteksionisme Hijau Dalam Perdagangan Biofuel </w:t>
      </w:r>
      <w:r w:rsidRPr="00534690">
        <w:rPr>
          <w:rFonts w:ascii="Times New Roman" w:hAnsi="Times New Roman" w:cs="Times New Roman"/>
        </w:rPr>
        <w:t xml:space="preserve"> </w:t>
      </w:r>
      <w:r w:rsidRPr="00534690">
        <w:rPr>
          <w:rFonts w:ascii="Times New Roman" w:hAnsi="Times New Roman" w:cs="Times New Roman"/>
          <w:sz w:val="24"/>
        </w:rPr>
        <w:t>memaparkan bahwa Kebijakan proteksionisme adalah tentang hambatan non-tarif dan hambatan tarif. Keterbatasan produk ekspor berubah secara tidak menguntungkan yang akan menurun di sektor perdagangan. Saat ini, masalah kepentingan nasional adalah fokus Uni Eropa yang menyangkut masalah ini. Melalui masalah muncul konsep baru tentang proteksionisme, yaitu proteksionisme Hijau. Ketergantungan antara Uni Eropa dan perkembangan negara adalah alasan mengapa proteksionisme hijau ada. Karena bahan mentah seperti bunga matahari dan minyak mentah adalah suatu keharusan bagi UE. Menurut ketidakmampuan Uni Eropa untuk menutupi kebutuhan daerah mereka tidak cukup sumber daya alam. Mempertimbangkan UE mengeluarkan peraturan untuk menanggapi ketergantungan mereka, peraturan yang disebut Pedoman Energi Terbarukan (RED). Kekhawatiran RED tentang lingkungan yang merusak ekonomi nasional masih tumbuh. Di sisi lain, peraturan itu menghambat ekonomi negara. Misalnya: produk yang akan diekspor ke UE harus memiliki sertifikasi. Diskriminasi adalah salah satu poin dalam kasus ini karena perkembangan perkiraan bahwa untuk sertifikasi harus mengeluarkan banyak uang. Pada akhirnya, RED membangkitkan perdebatan karena RED dari Organisasi Perdagangan Dunia.</w:t>
      </w:r>
    </w:p>
    <w:p w:rsidR="007B4232" w:rsidRPr="00534690" w:rsidRDefault="007B4232" w:rsidP="007B4232">
      <w:pPr>
        <w:spacing w:line="480" w:lineRule="auto"/>
        <w:ind w:firstLine="720"/>
        <w:jc w:val="both"/>
        <w:rPr>
          <w:rFonts w:ascii="Times New Roman" w:hAnsi="Times New Roman" w:cs="Times New Roman"/>
          <w:sz w:val="24"/>
        </w:rPr>
      </w:pPr>
      <w:r w:rsidRPr="00534690">
        <w:rPr>
          <w:rFonts w:ascii="Times New Roman" w:hAnsi="Times New Roman" w:cs="Times New Roman"/>
          <w:sz w:val="24"/>
        </w:rPr>
        <w:lastRenderedPageBreak/>
        <w:tab/>
      </w:r>
      <w:r w:rsidRPr="00534690">
        <w:rPr>
          <w:rFonts w:ascii="Times New Roman" w:hAnsi="Times New Roman" w:cs="Times New Roman"/>
          <w:sz w:val="24"/>
          <w:szCs w:val="24"/>
        </w:rPr>
        <w:t>Perbedaan penelitian terletak pada Pembahasan yang dipaparkan oleh</w:t>
      </w:r>
      <w:r w:rsidRPr="00534690">
        <w:rPr>
          <w:rFonts w:ascii="Times New Roman" w:hAnsi="Times New Roman" w:cs="Times New Roman"/>
          <w:sz w:val="24"/>
        </w:rPr>
        <w:t xml:space="preserve"> </w:t>
      </w:r>
      <w:r w:rsidRPr="00534690">
        <w:rPr>
          <w:rFonts w:ascii="Times New Roman" w:hAnsi="Times New Roman" w:cs="Times New Roman"/>
          <w:color w:val="000000" w:themeColor="text1"/>
          <w:sz w:val="24"/>
          <w:szCs w:val="24"/>
          <w:shd w:val="clear" w:color="auto" w:fill="FFFFFF"/>
        </w:rPr>
        <w:t>Shylvia Windary, S.IP., M.A</w:t>
      </w:r>
      <w:r w:rsidRPr="00534690">
        <w:rPr>
          <w:rFonts w:ascii="Times New Roman" w:hAnsi="Times New Roman" w:cs="Times New Roman"/>
          <w:sz w:val="24"/>
        </w:rPr>
        <w:t xml:space="preserve"> yaitu tentang Proteksionisme Hijau dalam Perdagangan Biofuel yang digunakan Uni Eropa didalam melindungi pasar domesitknya. Sedangkan penulis berfokus tentang dampak dari Proteksionisme Uni Eropa Terhadap Ekspor </w:t>
      </w:r>
      <w:r w:rsidRPr="00534690">
        <w:rPr>
          <w:rFonts w:ascii="Times New Roman" w:hAnsi="Times New Roman" w:cs="Times New Roman"/>
          <w:i/>
          <w:sz w:val="24"/>
        </w:rPr>
        <w:t xml:space="preserve">Crude Palm Oil </w:t>
      </w:r>
      <w:r w:rsidRPr="00534690">
        <w:rPr>
          <w:rFonts w:ascii="Times New Roman" w:hAnsi="Times New Roman" w:cs="Times New Roman"/>
          <w:sz w:val="24"/>
        </w:rPr>
        <w:t>Indonesia ke Eropa.</w:t>
      </w:r>
    </w:p>
    <w:p w:rsidR="007B4232" w:rsidRPr="00534690" w:rsidRDefault="007B4232" w:rsidP="007B4232">
      <w:pPr>
        <w:spacing w:line="480" w:lineRule="auto"/>
        <w:ind w:firstLine="720"/>
        <w:jc w:val="both"/>
        <w:rPr>
          <w:rFonts w:ascii="Times New Roman" w:hAnsi="Times New Roman" w:cs="Times New Roman"/>
          <w:sz w:val="24"/>
        </w:rPr>
      </w:pPr>
      <w:r w:rsidRPr="00534690">
        <w:rPr>
          <w:rFonts w:ascii="Times New Roman" w:hAnsi="Times New Roman" w:cs="Times New Roman"/>
          <w:sz w:val="24"/>
        </w:rPr>
        <w:t>Berikutnya dari Penelitian terdahulu yaitu</w:t>
      </w:r>
      <w:r w:rsidRPr="00534690">
        <w:rPr>
          <w:rFonts w:ascii="Times New Roman" w:hAnsi="Times New Roman" w:cs="Times New Roman"/>
        </w:rPr>
        <w:t xml:space="preserve">  </w:t>
      </w:r>
      <w:r w:rsidRPr="00534690">
        <w:rPr>
          <w:rFonts w:ascii="Times New Roman" w:hAnsi="Times New Roman" w:cs="Times New Roman"/>
          <w:sz w:val="24"/>
        </w:rPr>
        <w:t>Drs. Jhon Hardy, M.Si</w:t>
      </w:r>
      <w:r w:rsidRPr="00534690">
        <w:rPr>
          <w:rFonts w:ascii="Times New Roman" w:hAnsi="Times New Roman" w:cs="Times New Roman"/>
        </w:rPr>
        <w:t xml:space="preserve"> </w:t>
      </w:r>
      <w:r w:rsidRPr="00534690">
        <w:rPr>
          <w:rFonts w:ascii="Times New Roman" w:hAnsi="Times New Roman" w:cs="Times New Roman"/>
          <w:sz w:val="24"/>
        </w:rPr>
        <w:t>dalam jurnalnya yang berjudul</w:t>
      </w:r>
      <w:r w:rsidRPr="00534690">
        <w:rPr>
          <w:rFonts w:ascii="Times New Roman" w:hAnsi="Times New Roman" w:cs="Times New Roman"/>
          <w:i/>
          <w:sz w:val="24"/>
        </w:rPr>
        <w:t xml:space="preserve"> Analisis Determinan Ekspor Crude Palm Oil (CPO) Indonesia ke Uni Eropa</w:t>
      </w:r>
      <w:r w:rsidRPr="00534690">
        <w:rPr>
          <w:rFonts w:ascii="Times New Roman" w:hAnsi="Times New Roman" w:cs="Times New Roman"/>
          <w:sz w:val="24"/>
        </w:rPr>
        <w:t xml:space="preserve"> memaparkan bahwa</w:t>
      </w:r>
      <w:r w:rsidRPr="00534690">
        <w:rPr>
          <w:rFonts w:ascii="Times New Roman" w:hAnsi="Times New Roman" w:cs="Times New Roman"/>
        </w:rPr>
        <w:t xml:space="preserve"> </w:t>
      </w:r>
      <w:r w:rsidRPr="00534690">
        <w:rPr>
          <w:rFonts w:ascii="Times New Roman" w:hAnsi="Times New Roman" w:cs="Times New Roman"/>
          <w:sz w:val="24"/>
        </w:rPr>
        <w:t>Uni Eropa (UE) adalah salah satu pasar strategis untuk produk Indonesia terutama untuk hasil hutan dan Crude Palm Oil (CPO). Uni Eropa adalah salah satu penanda alternatif strategis dibandingkan dengan pasar lain yang ada. Dengan demikian, pasar dapat diperluas ke negara lain secara luas. Berdasarkan data World Oil &amp; Natural Gas (MBOP), ekspor Indonesia untuk CPO (Crude Palm Oil) ke beberapa negara tujuan dari 2002-2009 menunjukkan bahwa pasar ekspor utama Indonesia adalah Uni Eropa, India dan Cina. Pada tahun 2002 dan 2007  Uni Eropa adalah pasar terbesar kedua untuk Indonesia, tetapi mulai tahun 2008, Uni Eropa (Uni Eropa) menjadi pasar utama Indonesia meskipun Eropa menerapkan kebijakan yang dibatasi pada impor CPO (Crude Palm Oil). Data bersifat sekunder, yang dapat diperoleh oleh MPI Minyak &amp; Gas Dunia, Bank Dunia, Bank Dunia, dan EBB Uni Eropa (UE). dikenal sebagai Path</w:t>
      </w:r>
    </w:p>
    <w:p w:rsidR="007B4232" w:rsidRPr="00534690" w:rsidRDefault="007B4232" w:rsidP="007B4232">
      <w:pPr>
        <w:spacing w:line="480" w:lineRule="auto"/>
        <w:ind w:firstLine="720"/>
        <w:jc w:val="both"/>
        <w:rPr>
          <w:rFonts w:ascii="Times New Roman" w:hAnsi="Times New Roman" w:cs="Times New Roman"/>
          <w:sz w:val="24"/>
        </w:rPr>
      </w:pPr>
      <w:r w:rsidRPr="00534690">
        <w:rPr>
          <w:rFonts w:ascii="Times New Roman" w:hAnsi="Times New Roman" w:cs="Times New Roman"/>
          <w:sz w:val="24"/>
        </w:rPr>
        <w:t xml:space="preserve">Analisis yang dilengkapi oleh Aplikasi AMOS atau Analisis Struktur Momen. Hasil penelitian ini menunjukkan bahwa nilai tukar CPO tidak signifikan, produksi domestik CPO berdampak negatif dan tidak signifikan dan harga CPO dunia berdampak positif dan signifikan terhadap harga ekspor CPO. CPO berdampak positif dan signifikan, dampak CPO positif dan signifikan, harga CPO berdampak negatif dan tidak signifikan, pendapatan per kapita berdampak </w:t>
      </w:r>
      <w:r w:rsidRPr="00534690">
        <w:rPr>
          <w:rFonts w:ascii="Times New Roman" w:hAnsi="Times New Roman" w:cs="Times New Roman"/>
          <w:sz w:val="24"/>
        </w:rPr>
        <w:lastRenderedPageBreak/>
        <w:t>negatif dan signifikan, produksi minyak nabati positif dan positif secara signifikan, dan harga World Crude Oil secara negatif dan signifikan terhadap ekspor CPO Indonesia.</w:t>
      </w:r>
    </w:p>
    <w:p w:rsidR="007B4232" w:rsidRPr="007B4232" w:rsidRDefault="007B4232" w:rsidP="007B4232">
      <w:pPr>
        <w:spacing w:line="480" w:lineRule="auto"/>
        <w:ind w:firstLine="720"/>
        <w:jc w:val="both"/>
        <w:rPr>
          <w:rFonts w:ascii="Times New Roman" w:hAnsi="Times New Roman" w:cs="Times New Roman"/>
          <w:sz w:val="24"/>
          <w:lang w:val="en-US"/>
        </w:rPr>
      </w:pPr>
      <w:r w:rsidRPr="00534690">
        <w:rPr>
          <w:rFonts w:ascii="Times New Roman" w:hAnsi="Times New Roman" w:cs="Times New Roman"/>
          <w:sz w:val="24"/>
          <w:szCs w:val="24"/>
        </w:rPr>
        <w:t>Perbedaan penelitian terletak pada Pembahasan yang dipaparkan oleh</w:t>
      </w:r>
      <w:r w:rsidRPr="00534690">
        <w:rPr>
          <w:rFonts w:ascii="Times New Roman" w:hAnsi="Times New Roman" w:cs="Times New Roman"/>
          <w:sz w:val="24"/>
        </w:rPr>
        <w:t xml:space="preserve"> Drs. Jhon Hardy, M.Si</w:t>
      </w:r>
      <w:r w:rsidRPr="00534690">
        <w:rPr>
          <w:rFonts w:ascii="Times New Roman" w:hAnsi="Times New Roman" w:cs="Times New Roman"/>
        </w:rPr>
        <w:t xml:space="preserve"> </w:t>
      </w:r>
      <w:r w:rsidRPr="00534690">
        <w:rPr>
          <w:rFonts w:ascii="Times New Roman" w:hAnsi="Times New Roman" w:cs="Times New Roman"/>
          <w:sz w:val="24"/>
        </w:rPr>
        <w:t xml:space="preserve">yaitu tentang </w:t>
      </w:r>
      <w:r w:rsidRPr="00534690">
        <w:rPr>
          <w:rFonts w:ascii="Times New Roman" w:hAnsi="Times New Roman" w:cs="Times New Roman"/>
          <w:i/>
          <w:sz w:val="24"/>
        </w:rPr>
        <w:t>Determinan Ekspor Crude Palm Oil (CPO) Indonesia ke Uni Eropa</w:t>
      </w:r>
      <w:r w:rsidRPr="00534690">
        <w:rPr>
          <w:rFonts w:ascii="Times New Roman" w:hAnsi="Times New Roman" w:cs="Times New Roman"/>
          <w:sz w:val="24"/>
        </w:rPr>
        <w:t xml:space="preserve">. Sedangkan penulis membahas tentang dampak dari Proteksionisme Uni Eropa Terhadap Ekspor </w:t>
      </w:r>
      <w:r w:rsidRPr="00534690">
        <w:rPr>
          <w:rFonts w:ascii="Times New Roman" w:hAnsi="Times New Roman" w:cs="Times New Roman"/>
          <w:i/>
          <w:sz w:val="24"/>
        </w:rPr>
        <w:t xml:space="preserve">Crude Palm Oil </w:t>
      </w:r>
      <w:r>
        <w:rPr>
          <w:rFonts w:ascii="Times New Roman" w:hAnsi="Times New Roman" w:cs="Times New Roman"/>
          <w:sz w:val="24"/>
        </w:rPr>
        <w:t>Indonesia ke Eropa</w:t>
      </w:r>
      <w:r>
        <w:rPr>
          <w:rFonts w:ascii="Times New Roman" w:hAnsi="Times New Roman" w:cs="Times New Roman"/>
          <w:sz w:val="24"/>
          <w:lang w:val="en-US"/>
        </w:rPr>
        <w:t>.</w:t>
      </w:r>
    </w:p>
    <w:p w:rsidR="007B4232" w:rsidRPr="00534690" w:rsidRDefault="007B4232" w:rsidP="007B4232">
      <w:pPr>
        <w:pStyle w:val="ListParagraph"/>
        <w:numPr>
          <w:ilvl w:val="1"/>
          <w:numId w:val="5"/>
        </w:numPr>
        <w:spacing w:after="100" w:line="360" w:lineRule="auto"/>
        <w:ind w:left="567" w:hanging="567"/>
        <w:rPr>
          <w:rFonts w:ascii="Times New Roman" w:hAnsi="Times New Roman" w:cs="Times New Roman"/>
          <w:b/>
          <w:sz w:val="24"/>
          <w:szCs w:val="24"/>
        </w:rPr>
      </w:pPr>
      <w:r w:rsidRPr="00534690">
        <w:rPr>
          <w:rFonts w:ascii="Times New Roman" w:hAnsi="Times New Roman" w:cs="Times New Roman"/>
          <w:b/>
          <w:sz w:val="24"/>
          <w:szCs w:val="24"/>
        </w:rPr>
        <w:t>Kerangka Teori</w:t>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Untuk membantu penelitian ini, penulis membutuhkan teori-teori yang lalu menjadi kerangka teoritis yang dapat membantu mendasari atau mendukung penelitian ini agar dapat di pertanggungjawabkan secara akademis dan tidak melenceng dari tema yang telah ditentukan. Teori yang diangkat, yaitu, teori Kerjasama Bilateral dan Diplomasi Ekonomi</w:t>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Teori-teori tersebut juga diharapkan mampu membantu dalam memahami penelitian ini hingga akhirnya pesan yang dimaksud oleh penulis bisa disampaikan dengan baik. Pertama dalam kerangka teoritis ini akan dipaparkan teori:</w:t>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Hubungan Internasional</w:t>
      </w:r>
      <w:r w:rsidRPr="00534690">
        <w:rPr>
          <w:rFonts w:ascii="Times New Roman" w:hAnsi="Times New Roman" w:cs="Times New Roman"/>
          <w:b/>
          <w:sz w:val="24"/>
          <w:szCs w:val="24"/>
        </w:rPr>
        <w:t>,</w:t>
      </w:r>
      <w:r w:rsidRPr="00534690">
        <w:rPr>
          <w:rFonts w:ascii="Times New Roman" w:hAnsi="Times New Roman" w:cs="Times New Roman"/>
          <w:sz w:val="24"/>
          <w:szCs w:val="24"/>
        </w:rPr>
        <w:t xml:space="preserve"> meliputi segala fenoma dan mencangkup keseluruhan  interaksi politik, sosial, budaya, ekonomi, pertahanan, dan keamanan serta interaksi lainnya diantaranya negara maupun akor-aktor non negara, dimana dalam interaksi tersebut terdapat hubungan-hubungan baik yang bersifat kerjasama maupun konflik.</w:t>
      </w:r>
      <w:r w:rsidRPr="00534690">
        <w:rPr>
          <w:rStyle w:val="FootnoteReference"/>
          <w:rFonts w:ascii="Times New Roman" w:hAnsi="Times New Roman" w:cs="Times New Roman"/>
          <w:sz w:val="24"/>
          <w:szCs w:val="24"/>
        </w:rPr>
        <w:footnoteReference w:id="2"/>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 xml:space="preserve">Kompleksitas Hubungan Internasional khususnya dalam studi kebijakan luar negeri suatu negara telah lama disadari oleh kalangan penstudi Hubungan Internasional kompleksitas ini </w:t>
      </w:r>
      <w:r w:rsidRPr="00534690">
        <w:rPr>
          <w:rFonts w:ascii="Times New Roman" w:hAnsi="Times New Roman" w:cs="Times New Roman"/>
          <w:sz w:val="24"/>
          <w:szCs w:val="24"/>
        </w:rPr>
        <w:lastRenderedPageBreak/>
        <w:t>semakin serasa manakala kita hendak menjelaskan mengapa atau bagaimana suatu negara melakukan aksi atas reaksi tertentu dalam hal terjadinya perubahan di lingkungan.</w:t>
      </w:r>
      <w:r w:rsidRPr="00534690">
        <w:rPr>
          <w:rStyle w:val="FootnoteReference"/>
          <w:rFonts w:ascii="Times New Roman" w:hAnsi="Times New Roman" w:cs="Times New Roman"/>
          <w:sz w:val="24"/>
          <w:szCs w:val="24"/>
        </w:rPr>
        <w:footnoteReference w:id="3"/>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Hubungan Internasional sendiri merupakan bentuk interaksi antara aktor atau anggota masyarakat yyang satu dengan aktor atau anggota masyarakat lain yang melintasi batas-batas negara. Terjadinya hubungan Internasional merupakan suatu keharusan sebagai akibat adanya saling ketergantungan dan bertmbah kompleksnya kehidupan manusia dalam masyarakat internasional sehingga interdependensi tidak memungkinkan adanya suatu negara yang menutup diri terhadap dunia luar.</w:t>
      </w:r>
      <w:r w:rsidRPr="00534690">
        <w:rPr>
          <w:rStyle w:val="FootnoteReference"/>
          <w:rFonts w:ascii="Times New Roman" w:hAnsi="Times New Roman" w:cs="Times New Roman"/>
          <w:sz w:val="24"/>
          <w:szCs w:val="24"/>
        </w:rPr>
        <w:footnoteReference w:id="4"/>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 xml:space="preserve">Lalu definisi Hubungan Internasional menerut </w:t>
      </w:r>
      <w:r w:rsidRPr="00534690">
        <w:rPr>
          <w:rFonts w:ascii="Times New Roman" w:hAnsi="Times New Roman" w:cs="Times New Roman"/>
          <w:b/>
          <w:sz w:val="24"/>
          <w:szCs w:val="24"/>
        </w:rPr>
        <w:t>K. J. Holisti</w:t>
      </w:r>
      <w:r w:rsidRPr="00534690">
        <w:rPr>
          <w:rFonts w:ascii="Times New Roman" w:hAnsi="Times New Roman" w:cs="Times New Roman"/>
          <w:sz w:val="24"/>
          <w:szCs w:val="24"/>
        </w:rPr>
        <w:t xml:space="preserve"> dalam bukunya politik Internasional yaitu:</w:t>
      </w:r>
      <w:r w:rsidRPr="00534690">
        <w:rPr>
          <w:rStyle w:val="FootnoteReference"/>
          <w:rFonts w:ascii="Times New Roman" w:hAnsi="Times New Roman" w:cs="Times New Roman"/>
          <w:sz w:val="24"/>
          <w:szCs w:val="24"/>
        </w:rPr>
        <w:footnoteReference w:id="5"/>
      </w:r>
    </w:p>
    <w:p w:rsidR="007B4232" w:rsidRPr="00534690" w:rsidRDefault="007B4232" w:rsidP="007B4232">
      <w:pPr>
        <w:spacing w:line="360" w:lineRule="auto"/>
        <w:ind w:left="851" w:right="616"/>
        <w:jc w:val="both"/>
        <w:rPr>
          <w:rFonts w:ascii="Times New Roman" w:hAnsi="Times New Roman" w:cs="Times New Roman"/>
          <w:b/>
          <w:lang w:val="en-US"/>
        </w:rPr>
      </w:pPr>
      <w:r w:rsidRPr="00534690">
        <w:rPr>
          <w:rFonts w:ascii="Times New Roman" w:hAnsi="Times New Roman" w:cs="Times New Roman"/>
          <w:b/>
        </w:rPr>
        <w:t>“Hubungan Internasional adalah segala bentuk interaksi antara masyarakat negara-negara, baik yang dilakukan oleh pemerintah atau negara. Lebih lanjut dikatakan termasuk di dalamnya pengkajian terhadap politik luar negeri atau politik Internasional dan meliputi segala segi hubungan diantara berbagai negara di dunia meliputi kajian terhadap lembaga perdagangan internasional, transportasi, parawisata, komunikasi dan perkembangan nilai-nilai dan etika internasional”</w:t>
      </w:r>
    </w:p>
    <w:p w:rsidR="007B4232" w:rsidRPr="00534690" w:rsidRDefault="007B4232" w:rsidP="007B4232">
      <w:pPr>
        <w:tabs>
          <w:tab w:val="left" w:pos="0"/>
        </w:tabs>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Pengunaan teori Hubungan Internasional ini dimaksudkan untuk melihat apakah pembahasan kerjasama perdagangan Indonesia dengan China ini memang benar sebagai bagian dari fenomena Hubungan Internasional, dimana seperti yang dimaksud diatas bahwa salah satu aspek Hubungan Inteernasional yang di lakukan antar negara adalah kerjasama perdaganan.</w:t>
      </w:r>
    </w:p>
    <w:p w:rsidR="007B4232" w:rsidRPr="00534690" w:rsidRDefault="007B4232" w:rsidP="007B4232">
      <w:pPr>
        <w:tabs>
          <w:tab w:val="left" w:pos="0"/>
        </w:tabs>
        <w:spacing w:line="480" w:lineRule="auto"/>
        <w:ind w:firstLine="720"/>
        <w:jc w:val="both"/>
        <w:rPr>
          <w:rFonts w:ascii="Times New Roman" w:hAnsi="Times New Roman" w:cs="Times New Roman"/>
          <w:sz w:val="24"/>
          <w:lang w:val="en-US"/>
        </w:rPr>
      </w:pPr>
      <w:r w:rsidRPr="00534690">
        <w:rPr>
          <w:rFonts w:ascii="Times New Roman" w:hAnsi="Times New Roman" w:cs="Times New Roman"/>
          <w:sz w:val="24"/>
        </w:rPr>
        <w:lastRenderedPageBreak/>
        <w:t>Dalam Hubungan Internasional sendiri terdapat disiplin yang menjadi sorotan dunia dimana berawal dari dua disiplin yang berbeda, tetapi karena maraknya Globalisasi memunculkan satu disiplin baru yang melibatkan dua kekuatan yaitu ekonomi dan politik.</w:t>
      </w:r>
    </w:p>
    <w:p w:rsidR="007B4232" w:rsidRPr="00534690" w:rsidRDefault="007B4232" w:rsidP="007B4232">
      <w:pPr>
        <w:pStyle w:val="BodyText"/>
        <w:spacing w:after="200" w:line="480" w:lineRule="auto"/>
        <w:ind w:firstLine="720"/>
        <w:jc w:val="both"/>
      </w:pPr>
      <w:r w:rsidRPr="00534690">
        <w:t>Proteksionisme</w:t>
      </w:r>
      <w:r w:rsidRPr="00534690">
        <w:rPr>
          <w:b/>
        </w:rPr>
        <w:t xml:space="preserve">, </w:t>
      </w:r>
      <w:r w:rsidRPr="00534690">
        <w:t xml:space="preserve">dapat diartikan sebagai langkah yang diambil oleh pemerintah untuk melindungi keberlangsungan ekonomi di dalam negerinya yang dilakukan dengan </w:t>
      </w:r>
      <w:proofErr w:type="gramStart"/>
      <w:r w:rsidRPr="00534690">
        <w:t>cara</w:t>
      </w:r>
      <w:proofErr w:type="gramEnd"/>
      <w:r w:rsidRPr="00534690">
        <w:t xml:space="preserve"> melindungi produk domestik maupun sektor penunjang lainnya, seperti sektor industri.  </w:t>
      </w:r>
      <w:proofErr w:type="gramStart"/>
      <w:r w:rsidRPr="00534690">
        <w:t>Pemerintah perlu melakukan tindakan proteksi ini karena pemerintah bertindak sebagai pihak yang berwenang yang juga berkewajiban untuk memperhatikan kondisi domestik guna memajukan ekonomi negara tersebut.</w:t>
      </w:r>
      <w:proofErr w:type="gramEnd"/>
      <w:r w:rsidRPr="00534690">
        <w:t xml:space="preserve"> </w:t>
      </w:r>
    </w:p>
    <w:p w:rsidR="007B4232" w:rsidRPr="00534690" w:rsidRDefault="007B4232" w:rsidP="007B4232">
      <w:pPr>
        <w:pStyle w:val="BodyText"/>
        <w:spacing w:after="200" w:line="480" w:lineRule="auto"/>
        <w:ind w:firstLine="720"/>
        <w:jc w:val="both"/>
      </w:pPr>
      <w:r w:rsidRPr="00534690">
        <w:t xml:space="preserve">Di dalam teori proteksionisme yang diungkapkan oleh </w:t>
      </w:r>
      <w:r w:rsidRPr="00534690">
        <w:rPr>
          <w:b/>
        </w:rPr>
        <w:t>Friedrich List</w:t>
      </w:r>
      <w:r w:rsidRPr="00534690">
        <w:t>,</w:t>
      </w:r>
      <w:r w:rsidRPr="00534690">
        <w:rPr>
          <w:rStyle w:val="FootnoteReference"/>
        </w:rPr>
        <w:footnoteReference w:id="6"/>
      </w:r>
      <w:r w:rsidRPr="00534690">
        <w:t xml:space="preserve"> terdapat tiga gagasan utama, yakni gagasan infant industry, force capital investment dan national interest. </w:t>
      </w:r>
      <w:proofErr w:type="gramStart"/>
      <w:r w:rsidRPr="00534690">
        <w:t>Untuk lebih jelasnya, berikut penjabaran mengenai masing-masing gagasan utama dasar sistem Proteksionisme oleh Frederich List.</w:t>
      </w:r>
      <w:proofErr w:type="gramEnd"/>
    </w:p>
    <w:p w:rsidR="007B4232" w:rsidRPr="00534690" w:rsidRDefault="007B4232" w:rsidP="007B4232">
      <w:pPr>
        <w:pStyle w:val="BodyText"/>
        <w:spacing w:after="200" w:line="480" w:lineRule="auto"/>
        <w:ind w:firstLine="720"/>
        <w:jc w:val="both"/>
        <w:rPr>
          <w:i/>
        </w:rPr>
      </w:pPr>
      <w:r w:rsidRPr="00534690">
        <w:rPr>
          <w:i/>
        </w:rPr>
        <w:t>Gagasan proteksionisme terhadap Infant Industry</w:t>
      </w:r>
      <w:proofErr w:type="gramStart"/>
      <w:r w:rsidRPr="00534690">
        <w:rPr>
          <w:i/>
        </w:rPr>
        <w:t>,</w:t>
      </w:r>
      <w:r w:rsidRPr="00534690">
        <w:t>suatu</w:t>
      </w:r>
      <w:proofErr w:type="gramEnd"/>
      <w:r w:rsidRPr="00534690">
        <w:t xml:space="preserve"> negara yang baru terlibat dalam bidang industri akan kurang menguntungkan ketika harus berhadapan dengan negara-negara maju. </w:t>
      </w:r>
      <w:proofErr w:type="gramStart"/>
      <w:r w:rsidRPr="00534690">
        <w:t>Pada kondisi tersebut, tentu saja pengalaman dan pola industri yang dijalankan masih belum matang, tidak seperti yang djalankan oleh industri di negara maju.</w:t>
      </w:r>
      <w:proofErr w:type="gramEnd"/>
      <w:r w:rsidRPr="00534690">
        <w:t xml:space="preserve"> </w:t>
      </w:r>
      <w:proofErr w:type="gramStart"/>
      <w:r w:rsidRPr="00534690">
        <w:t>Industri negara maju jauh lebih unggul karena didukung oleh riset dan modal yang memadai jika dibandingkan dengan industri baru, khususnya industri baru yang ada di negara-negara berkembang.</w:t>
      </w:r>
      <w:proofErr w:type="gramEnd"/>
      <w:r w:rsidRPr="00534690">
        <w:t xml:space="preserve"> Hal ini tentu membuat industri baru dari berkembang </w:t>
      </w:r>
      <w:proofErr w:type="gramStart"/>
      <w:r w:rsidRPr="00534690">
        <w:t>akan</w:t>
      </w:r>
      <w:proofErr w:type="gramEnd"/>
      <w:r w:rsidRPr="00534690">
        <w:t xml:space="preserve"> kesulitan untuk bersaing. </w:t>
      </w:r>
    </w:p>
    <w:p w:rsidR="007B4232" w:rsidRPr="00534690" w:rsidRDefault="007B4232" w:rsidP="007B4232">
      <w:pPr>
        <w:pStyle w:val="BodyText"/>
        <w:spacing w:after="200" w:line="480" w:lineRule="auto"/>
        <w:ind w:firstLine="720"/>
        <w:jc w:val="both"/>
      </w:pPr>
      <w:r w:rsidRPr="00534690">
        <w:t xml:space="preserve">Ketika negara tidak mampu mengendalikan persaingan industri di dalam negerinya, maka </w:t>
      </w:r>
      <w:r w:rsidRPr="00534690">
        <w:lastRenderedPageBreak/>
        <w:t xml:space="preserve">mereka </w:t>
      </w:r>
      <w:proofErr w:type="gramStart"/>
      <w:r w:rsidRPr="00534690">
        <w:t>akan</w:t>
      </w:r>
      <w:proofErr w:type="gramEnd"/>
      <w:r w:rsidRPr="00534690">
        <w:t xml:space="preserve"> kesulitan untuk berkembang dan menyejahterakan masyarakatnya. </w:t>
      </w:r>
      <w:proofErr w:type="gramStart"/>
      <w:r w:rsidRPr="00534690">
        <w:t>Karenanya, dibutuhkan strategi dalam menghadapi persaingan yang terjadi dalam industri perdagangan internasional.</w:t>
      </w:r>
      <w:proofErr w:type="gramEnd"/>
      <w:r w:rsidRPr="00534690">
        <w:t xml:space="preserve"> </w:t>
      </w:r>
      <w:proofErr w:type="gramStart"/>
      <w:r w:rsidRPr="00534690">
        <w:t>Pada kondisi ini, negara harus mengambil peran untuk menciptakan kemampuan kompetisi bagi industri dalam negerinya untuk bersaing dalam perdagangan internasional.</w:t>
      </w:r>
      <w:proofErr w:type="gramEnd"/>
    </w:p>
    <w:p w:rsidR="007B4232" w:rsidRPr="00534690" w:rsidRDefault="007B4232" w:rsidP="007B4232">
      <w:pPr>
        <w:pStyle w:val="BodyText"/>
        <w:spacing w:after="200" w:line="480" w:lineRule="auto"/>
        <w:ind w:firstLine="720"/>
        <w:jc w:val="both"/>
      </w:pPr>
      <w:proofErr w:type="gramStart"/>
      <w:r w:rsidRPr="00534690">
        <w:t>Kebijakan proteksionisme memiliki sejumlah argumen untuk menguatkan kebijakan tersebut sebagai kebutuhan pemerintah dalam rangka melindungi sektor perekonomian dan standar kehidupan rakyatnya.</w:t>
      </w:r>
      <w:proofErr w:type="gramEnd"/>
      <w:r w:rsidRPr="00534690">
        <w:t xml:space="preserve"> </w:t>
      </w:r>
      <w:proofErr w:type="gramStart"/>
      <w:r w:rsidRPr="00534690">
        <w:t>Industri baru atau yang juga disebut sebagai infant industry ini menurut List masih belum mempunyai kapabilitas dan stabilitas ekonomi maupun ketrampilan manufaktur seperti industri-industri yang lebih besar.</w:t>
      </w:r>
      <w:proofErr w:type="gramEnd"/>
      <w:r w:rsidRPr="00534690">
        <w:t xml:space="preserve"> Karenanya, apabila tidak ada perlindungan yang diberkan oleh pemerintah, maka kesempatan mereka untuk bersaing di pasar global </w:t>
      </w:r>
      <w:proofErr w:type="gramStart"/>
      <w:r w:rsidRPr="00534690">
        <w:t>akan</w:t>
      </w:r>
      <w:proofErr w:type="gramEnd"/>
      <w:r w:rsidRPr="00534690">
        <w:t xml:space="preserve"> sangat minim. </w:t>
      </w:r>
      <w:proofErr w:type="gramStart"/>
      <w:r w:rsidRPr="00534690">
        <w:t>Pemerintah juga perlu menciptakan hukum yang sesuai dengan kebutuhan masyarakat dalam negerinya.</w:t>
      </w:r>
      <w:proofErr w:type="gramEnd"/>
      <w:r w:rsidRPr="00534690">
        <w:t xml:space="preserve"> </w:t>
      </w:r>
      <w:proofErr w:type="gramStart"/>
      <w:r w:rsidRPr="00534690">
        <w:t>Tata hukum yang dibuat ini harus diimplementasikan secara tepat dan kuat sehingga pada akhirnya dapat menjamin kemakmuran rakyat.</w:t>
      </w:r>
      <w:proofErr w:type="gramEnd"/>
    </w:p>
    <w:p w:rsidR="007B4232" w:rsidRPr="00534690" w:rsidRDefault="007B4232" w:rsidP="007B4232">
      <w:pPr>
        <w:pStyle w:val="BodyText"/>
        <w:spacing w:after="200" w:line="480" w:lineRule="auto"/>
        <w:ind w:firstLine="720"/>
        <w:jc w:val="both"/>
      </w:pPr>
      <w:r w:rsidRPr="00534690">
        <w:rPr>
          <w:i/>
        </w:rPr>
        <w:t>Gagasan proteksionisme terhadap Infant Industry,</w:t>
      </w:r>
      <w:r w:rsidRPr="00534690">
        <w:t xml:space="preserve"> suatu negara yang baru terlibat dalam bidang industri </w:t>
      </w:r>
      <w:proofErr w:type="gramStart"/>
      <w:r w:rsidRPr="00534690">
        <w:t>akan</w:t>
      </w:r>
      <w:proofErr w:type="gramEnd"/>
      <w:r w:rsidRPr="00534690">
        <w:t xml:space="preserve"> kurang menguntungkan ketika harus berhadapan dengan negara-negara maju. </w:t>
      </w:r>
      <w:proofErr w:type="gramStart"/>
      <w:r w:rsidRPr="00534690">
        <w:t>Pada kondisi tersebut, tentu saja pengalaman dan pola industri yang dijalankan masih belum matang, tidak seperti yang djalankan oleh industri di negara maju.</w:t>
      </w:r>
      <w:proofErr w:type="gramEnd"/>
      <w:r w:rsidRPr="00534690">
        <w:t xml:space="preserve"> </w:t>
      </w:r>
    </w:p>
    <w:p w:rsidR="007B4232" w:rsidRPr="00534690" w:rsidRDefault="007B4232" w:rsidP="007B4232">
      <w:pPr>
        <w:pStyle w:val="BodyText"/>
        <w:spacing w:after="200" w:line="480" w:lineRule="auto"/>
        <w:ind w:firstLine="720"/>
        <w:jc w:val="both"/>
      </w:pPr>
      <w:proofErr w:type="gramStart"/>
      <w:r w:rsidRPr="00534690">
        <w:t>Industri negara maju jauh lebih unggul karena didukung oleh riset dan modal yang memadai jika dibandingkan dengan industri baru, khususnya industri baru yang ada di negara-negara berkembang.</w:t>
      </w:r>
      <w:proofErr w:type="gramEnd"/>
      <w:r w:rsidRPr="00534690">
        <w:t xml:space="preserve"> Hal ini tentu membuat industri baru dari berkembang </w:t>
      </w:r>
      <w:proofErr w:type="gramStart"/>
      <w:r w:rsidRPr="00534690">
        <w:t>akan</w:t>
      </w:r>
      <w:proofErr w:type="gramEnd"/>
      <w:r w:rsidRPr="00534690">
        <w:t xml:space="preserve"> kesulitan untuk bersaing. Ketika negara tidak mampu mengendalikan persaingan industri di dalam negerinya, maka mereka </w:t>
      </w:r>
      <w:proofErr w:type="gramStart"/>
      <w:r w:rsidRPr="00534690">
        <w:t>akan</w:t>
      </w:r>
      <w:proofErr w:type="gramEnd"/>
      <w:r w:rsidRPr="00534690">
        <w:t xml:space="preserve"> kesulitan untuk berkembang dan menyejahterakan masyarakatnya. </w:t>
      </w:r>
      <w:proofErr w:type="gramStart"/>
      <w:r w:rsidRPr="00534690">
        <w:lastRenderedPageBreak/>
        <w:t>Karenanya, dibutuhkan strategi dalam menghadapi persaingan yang terjadi dalam industri perdagangan internasional.</w:t>
      </w:r>
      <w:proofErr w:type="gramEnd"/>
      <w:r w:rsidRPr="00534690">
        <w:t xml:space="preserve"> </w:t>
      </w:r>
      <w:proofErr w:type="gramStart"/>
      <w:r w:rsidRPr="00534690">
        <w:t>Pada kondisi ini, negara harus mengambil peran untuk menciptakan kemampuan kompetisi bagi industri dalam negerinya untuk bersaing dalam perdagangan internasional.</w:t>
      </w:r>
      <w:proofErr w:type="gramEnd"/>
      <w:r w:rsidRPr="00534690">
        <w:t xml:space="preserve"> </w:t>
      </w:r>
      <w:proofErr w:type="gramStart"/>
      <w:r w:rsidRPr="00534690">
        <w:t>Kebijakan proteksionisme memiliki sejumlah argumen untuk menguatkan kebijakan tersebut sebagai kebutuhan pemerintah dalam rangka melindungi sektor perekonomian dan standar kehidupan rakyatnya.</w:t>
      </w:r>
      <w:proofErr w:type="gramEnd"/>
      <w:r w:rsidRPr="00534690">
        <w:t xml:space="preserve"> </w:t>
      </w:r>
      <w:proofErr w:type="gramStart"/>
      <w:r w:rsidRPr="00534690">
        <w:t>Industri baru atau yang juga disebut sebagai infant industry ini menurut List masih belum mempunyai kapabilitas dan stabilitas ekonomi maupun ketrampilan manufaktur seperti industri-industri yang lebih besar.</w:t>
      </w:r>
      <w:proofErr w:type="gramEnd"/>
      <w:r w:rsidRPr="00534690">
        <w:t xml:space="preserve"> Karenanya, apabila tidak ada perlindungan yang diberkan oleh pemerintah, maka kesempatan mereka untuk bersaing di pasar global </w:t>
      </w:r>
      <w:proofErr w:type="gramStart"/>
      <w:r w:rsidRPr="00534690">
        <w:t>akan</w:t>
      </w:r>
      <w:proofErr w:type="gramEnd"/>
      <w:r w:rsidRPr="00534690">
        <w:t xml:space="preserve"> sangat minim.</w:t>
      </w:r>
    </w:p>
    <w:p w:rsidR="007B4232" w:rsidRPr="00534690" w:rsidRDefault="007B4232" w:rsidP="007B4232">
      <w:pPr>
        <w:pStyle w:val="BodyText"/>
        <w:spacing w:after="200" w:line="480" w:lineRule="auto"/>
        <w:ind w:firstLine="720"/>
        <w:jc w:val="both"/>
        <w:rPr>
          <w:i/>
        </w:rPr>
      </w:pPr>
      <w:r w:rsidRPr="00534690">
        <w:rPr>
          <w:i/>
        </w:rPr>
        <w:t xml:space="preserve">Gagasan National Interest, </w:t>
      </w:r>
      <w:r w:rsidRPr="00534690">
        <w:t xml:space="preserve">gagasan national interest atau kepentingan nasional ini menekankan pada pentingnya upaya yang lebih dari pemerintah untuk memahami sistem ekonomi global. </w:t>
      </w:r>
      <w:proofErr w:type="gramStart"/>
      <w:r w:rsidRPr="00534690">
        <w:t>Pada intinya, negara-negara di dunia ini menggunakan kekuatan politik untuk dapat mencapai keuntungan dalam perdagangan internasional.</w:t>
      </w:r>
      <w:proofErr w:type="gramEnd"/>
      <w:r w:rsidRPr="00534690">
        <w:t xml:space="preserve"> </w:t>
      </w:r>
      <w:proofErr w:type="gramStart"/>
      <w:r w:rsidRPr="00534690">
        <w:t>Sebagai sebuah negara, kepentingan nasionalnya yang paling utama adalah menjamin kesejahteraan sebesar-besarnya bagi masyarakatnya.</w:t>
      </w:r>
      <w:proofErr w:type="gramEnd"/>
      <w:r w:rsidRPr="00534690">
        <w:t xml:space="preserve"> </w:t>
      </w:r>
    </w:p>
    <w:p w:rsidR="007B4232" w:rsidRPr="00534690" w:rsidRDefault="007B4232" w:rsidP="007B4232">
      <w:pPr>
        <w:pStyle w:val="BodyText"/>
        <w:spacing w:after="200" w:line="480" w:lineRule="auto"/>
        <w:ind w:firstLine="720"/>
        <w:jc w:val="both"/>
      </w:pPr>
      <w:proofErr w:type="gramStart"/>
      <w:r w:rsidRPr="00534690">
        <w:t>Kesejahteraan ekonomi sebuah negara ini berkaitan erat dengan kemampuannya dalam mempengaruhi aktivitas politik, ekonomi, dan kontrol di dalam persaingan global yang terjadi antar negara.</w:t>
      </w:r>
      <w:proofErr w:type="gramEnd"/>
      <w:r w:rsidRPr="00534690">
        <w:t xml:space="preserve"> </w:t>
      </w:r>
      <w:proofErr w:type="gramStart"/>
      <w:r w:rsidRPr="00534690">
        <w:t>Dalam hal ini, negara-negara besar dan maju dapat menggunakan kekuatan politiknya untuk memperoleh keuntungan ekonomi.</w:t>
      </w:r>
      <w:proofErr w:type="gramEnd"/>
      <w:r w:rsidRPr="00534690">
        <w:t xml:space="preserve"> </w:t>
      </w:r>
      <w:proofErr w:type="gramStart"/>
      <w:r w:rsidRPr="00534690">
        <w:t>Begitu pun dengan negara berkembang yang juga harus mampu melindungi kepentingan nasionalnya.</w:t>
      </w:r>
      <w:proofErr w:type="gramEnd"/>
      <w:r w:rsidRPr="00534690">
        <w:t xml:space="preserve"> Pemerintah pada dasarnya memiliki hak dan tanggung jawab dalam mengatur serta mengontrol hubungan ekonomi antara warga dan masyarakat negara-negara lain.</w:t>
      </w:r>
    </w:p>
    <w:p w:rsidR="007B4232" w:rsidRPr="00534690" w:rsidRDefault="007B4232" w:rsidP="007B4232">
      <w:pPr>
        <w:pStyle w:val="BodyText"/>
        <w:spacing w:after="200" w:line="480" w:lineRule="auto"/>
        <w:ind w:firstLine="720"/>
        <w:jc w:val="both"/>
      </w:pPr>
      <w:r w:rsidRPr="00534690">
        <w:lastRenderedPageBreak/>
        <w:t xml:space="preserve">Friedrich List juga mengungkapkan </w:t>
      </w:r>
      <w:proofErr w:type="gramStart"/>
      <w:r w:rsidRPr="00534690">
        <w:t>akan</w:t>
      </w:r>
      <w:proofErr w:type="gramEnd"/>
      <w:r w:rsidRPr="00534690">
        <w:t xml:space="preserve"> pentingnya kesatuan negara dan kepemimpinan dalam pembangunan negara. </w:t>
      </w:r>
      <w:proofErr w:type="gramStart"/>
      <w:r w:rsidRPr="00534690">
        <w:t>Ia</w:t>
      </w:r>
      <w:proofErr w:type="gramEnd"/>
      <w:r w:rsidRPr="00534690">
        <w:t xml:space="preserve"> percaya bahwa kemakmuran suatu negara bergantung pada kapasitas nasional untuk mencapai tujuan kolektifnya. </w:t>
      </w:r>
    </w:p>
    <w:p w:rsidR="007B4232" w:rsidRPr="00534690" w:rsidRDefault="007B4232" w:rsidP="007B4232">
      <w:pPr>
        <w:spacing w:line="480" w:lineRule="auto"/>
        <w:ind w:firstLine="720"/>
        <w:jc w:val="both"/>
        <w:rPr>
          <w:rFonts w:ascii="Times New Roman" w:eastAsia="Times New Roman" w:hAnsi="Times New Roman" w:cs="Times New Roman"/>
          <w:sz w:val="24"/>
          <w:szCs w:val="24"/>
          <w:lang w:val="en-US" w:eastAsia="id-ID"/>
        </w:rPr>
      </w:pPr>
      <w:proofErr w:type="gramStart"/>
      <w:r w:rsidRPr="00534690">
        <w:rPr>
          <w:rFonts w:ascii="Times New Roman" w:eastAsia="Times New Roman" w:hAnsi="Times New Roman" w:cs="Times New Roman"/>
          <w:bCs/>
          <w:sz w:val="24"/>
          <w:szCs w:val="24"/>
          <w:lang w:val="en-US" w:eastAsia="id-ID"/>
        </w:rPr>
        <w:t>P</w:t>
      </w:r>
      <w:r w:rsidRPr="00534690">
        <w:rPr>
          <w:rFonts w:ascii="Times New Roman" w:eastAsia="Times New Roman" w:hAnsi="Times New Roman" w:cs="Times New Roman"/>
          <w:bCs/>
          <w:sz w:val="24"/>
          <w:szCs w:val="24"/>
          <w:lang w:eastAsia="id-ID"/>
        </w:rPr>
        <w:t>erdagangan internasional</w:t>
      </w:r>
      <w:r w:rsidRPr="00534690">
        <w:rPr>
          <w:rFonts w:ascii="Times New Roman" w:eastAsia="Times New Roman" w:hAnsi="Times New Roman" w:cs="Times New Roman"/>
          <w:sz w:val="24"/>
          <w:szCs w:val="24"/>
          <w:lang w:val="en-US" w:eastAsia="id-ID"/>
        </w:rPr>
        <w:t>,</w:t>
      </w:r>
      <w:r w:rsidRPr="00534690">
        <w:rPr>
          <w:rFonts w:ascii="Times New Roman" w:eastAsia="Times New Roman" w:hAnsi="Times New Roman" w:cs="Times New Roman"/>
          <w:sz w:val="24"/>
          <w:szCs w:val="24"/>
          <w:lang w:eastAsia="id-ID"/>
        </w:rPr>
        <w:t xml:space="preserve"> Perdagangan internasional telah mengalami perkembangan pesat dan menjadi isu yang diperhatikan oleh negara-negara di dunia.</w:t>
      </w:r>
      <w:proofErr w:type="gramEnd"/>
      <w:r w:rsidRPr="00534690">
        <w:rPr>
          <w:rFonts w:ascii="Times New Roman" w:eastAsia="Times New Roman" w:hAnsi="Times New Roman" w:cs="Times New Roman"/>
          <w:sz w:val="24"/>
          <w:szCs w:val="24"/>
          <w:lang w:eastAsia="id-ID"/>
        </w:rPr>
        <w:t xml:space="preserve"> Hal ini menuntut kesiapan berkompetisi masing-masing negara satu sama lain. </w:t>
      </w:r>
      <w:r w:rsidRPr="00534690">
        <w:rPr>
          <w:rFonts w:ascii="Times New Roman" w:eastAsia="Times New Roman" w:hAnsi="Times New Roman" w:cs="Times New Roman"/>
          <w:sz w:val="24"/>
          <w:szCs w:val="24"/>
          <w:lang w:val="en-US" w:eastAsia="id-ID"/>
        </w:rPr>
        <w:t xml:space="preserve">  </w:t>
      </w:r>
    </w:p>
    <w:p w:rsidR="007B4232" w:rsidRPr="00534690" w:rsidRDefault="007B4232" w:rsidP="007B4232">
      <w:pPr>
        <w:spacing w:line="480" w:lineRule="auto"/>
        <w:ind w:firstLine="720"/>
        <w:jc w:val="both"/>
        <w:rPr>
          <w:rFonts w:ascii="Times New Roman" w:eastAsia="Times New Roman" w:hAnsi="Times New Roman" w:cs="Times New Roman"/>
          <w:sz w:val="24"/>
          <w:szCs w:val="24"/>
          <w:lang w:eastAsia="id-ID"/>
        </w:rPr>
      </w:pPr>
      <w:r w:rsidRPr="00534690">
        <w:rPr>
          <w:rFonts w:ascii="Times New Roman" w:hAnsi="Times New Roman" w:cs="Times New Roman"/>
          <w:sz w:val="24"/>
          <w:szCs w:val="24"/>
        </w:rPr>
        <w:t>Menurut Noeramil Zhamri dalam bukunya pemasaran internasional, perdagangan internasional adalah:</w:t>
      </w:r>
    </w:p>
    <w:p w:rsidR="007B4232" w:rsidRPr="00534690" w:rsidRDefault="007B4232" w:rsidP="007B4232">
      <w:pPr>
        <w:spacing w:line="360" w:lineRule="auto"/>
        <w:ind w:left="720"/>
        <w:jc w:val="both"/>
        <w:rPr>
          <w:rFonts w:ascii="Times New Roman" w:hAnsi="Times New Roman" w:cs="Times New Roman"/>
          <w:sz w:val="24"/>
          <w:szCs w:val="24"/>
        </w:rPr>
      </w:pPr>
      <w:r w:rsidRPr="00534690">
        <w:rPr>
          <w:rFonts w:ascii="Times New Roman" w:hAnsi="Times New Roman" w:cs="Times New Roman"/>
          <w:b/>
          <w:bCs/>
          <w:sz w:val="24"/>
          <w:szCs w:val="24"/>
        </w:rPr>
        <w:t>“Perdagangan Internasional adalah pertukaran barang dan jasa suatu barang (produknya) dan negara lain. Perdagangan internasional biasanya menyangkut transaksi-transaksi yang independent</w:t>
      </w:r>
      <w:r w:rsidRPr="00534690">
        <w:rPr>
          <w:rFonts w:ascii="Times New Roman" w:hAnsi="Times New Roman" w:cs="Times New Roman"/>
          <w:sz w:val="24"/>
          <w:szCs w:val="24"/>
        </w:rPr>
        <w:t>.”</w:t>
      </w:r>
      <w:r w:rsidRPr="00534690">
        <w:rPr>
          <w:rStyle w:val="FootnoteReference"/>
          <w:rFonts w:ascii="Times New Roman" w:hAnsi="Times New Roman" w:cs="Times New Roman"/>
          <w:sz w:val="24"/>
          <w:szCs w:val="24"/>
        </w:rPr>
        <w:footnoteReference w:id="7"/>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t xml:space="preserve">Perdagangan dan pertukaran secara ekonomi dapat diartikan sebagi proses tukar menukar barang yang didasarkan atas keinginan sendiri. Manfaat langsung yang dapat diperoleh dari adanya perdagangan internasional menurut Salvatore (1997) seperti yang dikutip oleh Sulthan adalah: </w:t>
      </w:r>
      <w:r w:rsidRPr="00534690">
        <w:rPr>
          <w:rStyle w:val="FootnoteReference"/>
          <w:rFonts w:ascii="Times New Roman" w:hAnsi="Times New Roman" w:cs="Times New Roman"/>
          <w:sz w:val="24"/>
          <w:szCs w:val="24"/>
        </w:rPr>
        <w:footnoteReference w:id="8"/>
      </w:r>
    </w:p>
    <w:p w:rsidR="007B4232" w:rsidRPr="00534690" w:rsidRDefault="007B4232" w:rsidP="007B4232">
      <w:pPr>
        <w:pStyle w:val="ListParagraph"/>
        <w:numPr>
          <w:ilvl w:val="0"/>
          <w:numId w:val="7"/>
        </w:numPr>
        <w:spacing w:after="200" w:line="480" w:lineRule="auto"/>
        <w:rPr>
          <w:rFonts w:ascii="Times New Roman" w:hAnsi="Times New Roman" w:cs="Times New Roman"/>
          <w:sz w:val="24"/>
          <w:szCs w:val="24"/>
        </w:rPr>
      </w:pPr>
      <w:r w:rsidRPr="00534690">
        <w:rPr>
          <w:rFonts w:ascii="Times New Roman" w:hAnsi="Times New Roman" w:cs="Times New Roman"/>
          <w:sz w:val="24"/>
          <w:szCs w:val="24"/>
        </w:rPr>
        <w:t>Suatu negara mampu memperoleh komoditas yang tidak dapat diproduksi di dalam negeri sehingga negara tersebut mampu untuk memenuhi kebutuhan terhadap barang atau jasa yang tidak dapat diproduksi secara lokal karena adanya keterbatasan kemampuan produksi.</w:t>
      </w:r>
    </w:p>
    <w:p w:rsidR="007B4232" w:rsidRPr="00534690" w:rsidRDefault="007B4232" w:rsidP="007B4232">
      <w:pPr>
        <w:pStyle w:val="ListParagraph"/>
        <w:numPr>
          <w:ilvl w:val="0"/>
          <w:numId w:val="7"/>
        </w:numPr>
        <w:spacing w:after="200" w:line="480" w:lineRule="auto"/>
        <w:rPr>
          <w:rFonts w:ascii="Times New Roman" w:hAnsi="Times New Roman" w:cs="Times New Roman"/>
          <w:sz w:val="24"/>
          <w:szCs w:val="24"/>
        </w:rPr>
      </w:pPr>
      <w:r w:rsidRPr="00534690">
        <w:rPr>
          <w:rFonts w:ascii="Times New Roman" w:hAnsi="Times New Roman" w:cs="Times New Roman"/>
          <w:sz w:val="24"/>
          <w:szCs w:val="24"/>
        </w:rPr>
        <w:lastRenderedPageBreak/>
        <w:t xml:space="preserve">Negara yang bersangkutan dapat memperoleh keuntungan dari spesialisasi, yaitu dapat mengekspor komoditas yang dihasilkan negara lain jika diproduksi sendiri bianyanya </w:t>
      </w:r>
      <w:proofErr w:type="gramStart"/>
      <w:r w:rsidRPr="00534690">
        <w:rPr>
          <w:rFonts w:ascii="Times New Roman" w:hAnsi="Times New Roman" w:cs="Times New Roman"/>
          <w:sz w:val="24"/>
          <w:szCs w:val="24"/>
        </w:rPr>
        <w:t>akan</w:t>
      </w:r>
      <w:proofErr w:type="gramEnd"/>
      <w:r w:rsidRPr="00534690">
        <w:rPr>
          <w:rFonts w:ascii="Times New Roman" w:hAnsi="Times New Roman" w:cs="Times New Roman"/>
          <w:sz w:val="24"/>
          <w:szCs w:val="24"/>
        </w:rPr>
        <w:t xml:space="preserve"> mahal.</w:t>
      </w:r>
    </w:p>
    <w:p w:rsidR="007B4232" w:rsidRPr="00534690" w:rsidRDefault="007B4232" w:rsidP="007B4232">
      <w:pPr>
        <w:pStyle w:val="ListParagraph"/>
        <w:numPr>
          <w:ilvl w:val="0"/>
          <w:numId w:val="7"/>
        </w:numPr>
        <w:spacing w:after="200" w:line="480" w:lineRule="auto"/>
        <w:rPr>
          <w:rFonts w:ascii="Times New Roman" w:hAnsi="Times New Roman" w:cs="Times New Roman"/>
          <w:sz w:val="24"/>
          <w:szCs w:val="24"/>
        </w:rPr>
      </w:pPr>
      <w:r w:rsidRPr="00534690">
        <w:rPr>
          <w:rFonts w:ascii="Times New Roman" w:hAnsi="Times New Roman" w:cs="Times New Roman"/>
          <w:sz w:val="24"/>
          <w:szCs w:val="24"/>
        </w:rPr>
        <w:t xml:space="preserve">Dengan adanya perluasan pasar produk suatu negara, pertambahan dalam pendapatan nasional nantinya dapat meningkatkan output dan laju pertumbuhan ekonomi, mampu memberikan peluang kesempatan kerja dan peningkatan upah bagi warga dunia, menghasilkan devisa, dan memperoleh kemajuaan teknologi yang tidak tersedia didalam negeri. </w:t>
      </w:r>
    </w:p>
    <w:p w:rsidR="007B4232" w:rsidRPr="00534690" w:rsidRDefault="007B4232" w:rsidP="007B4232">
      <w:pPr>
        <w:spacing w:line="480" w:lineRule="auto"/>
        <w:ind w:firstLine="720"/>
        <w:jc w:val="both"/>
        <w:rPr>
          <w:rFonts w:ascii="Times New Roman" w:eastAsia="Times New Roman" w:hAnsi="Times New Roman" w:cs="Times New Roman"/>
          <w:sz w:val="24"/>
          <w:szCs w:val="24"/>
          <w:lang w:eastAsia="id-ID"/>
        </w:rPr>
      </w:pPr>
      <w:r w:rsidRPr="00534690">
        <w:rPr>
          <w:rFonts w:ascii="Times New Roman" w:eastAsia="Times New Roman" w:hAnsi="Times New Roman" w:cs="Times New Roman"/>
          <w:sz w:val="24"/>
          <w:szCs w:val="24"/>
          <w:lang w:eastAsia="id-ID"/>
        </w:rPr>
        <w:t>Pengertian terpenting dalam perdagangan internasional ialah jika suatu negara menjual barang dan jasa kepada negara lain maka manfaatnya hampir pasti diperoleh kedua belah pihak negara. Perdagangan menciptakan keuntungan dengan memberikan peluang kepada setiap negara untuk melakukan kegiatan ekspor. Berbagai macam barang yang produksinya menggunakan sumber daya alam yang melimpah di negara yang bersangkutan serta mengimpor berbagai barang yang produksinya menggunakan sumber-sumber daya alam yang tergolong langka di negara tersebut</w:t>
      </w:r>
      <w:r w:rsidRPr="00534690">
        <w:rPr>
          <w:rStyle w:val="FootnoteReference"/>
          <w:rFonts w:ascii="Times New Roman" w:eastAsia="Times New Roman" w:hAnsi="Times New Roman" w:cs="Times New Roman"/>
          <w:sz w:val="24"/>
          <w:szCs w:val="24"/>
          <w:lang w:eastAsia="id-ID"/>
        </w:rPr>
        <w:footnoteReference w:id="9"/>
      </w:r>
      <w:r w:rsidRPr="00534690">
        <w:rPr>
          <w:rFonts w:ascii="Times New Roman" w:eastAsia="Times New Roman" w:hAnsi="Times New Roman" w:cs="Times New Roman"/>
          <w:sz w:val="24"/>
          <w:szCs w:val="24"/>
          <w:lang w:eastAsia="id-ID"/>
        </w:rPr>
        <w:t xml:space="preserve">. </w:t>
      </w:r>
    </w:p>
    <w:p w:rsidR="007B4232" w:rsidRPr="00534690" w:rsidRDefault="007B4232" w:rsidP="007B4232">
      <w:pPr>
        <w:pStyle w:val="BodyText"/>
        <w:spacing w:after="200" w:line="480" w:lineRule="auto"/>
        <w:ind w:firstLine="720"/>
        <w:jc w:val="both"/>
      </w:pPr>
      <w:proofErr w:type="gramStart"/>
      <w:r w:rsidRPr="00534690">
        <w:t>Perdagangan Internasional tumbuh dikarenakan adanya kebutuhan dan kepentingan dari setiap negara.</w:t>
      </w:r>
      <w:proofErr w:type="gramEnd"/>
      <w:r w:rsidRPr="00534690">
        <w:t xml:space="preserve"> Faktor yang mendorong terjadinya perdagangan internasional adanya keinginan suatu negara untuk memperluas pasar komoditi ekspor ke negara lain. </w:t>
      </w:r>
      <w:proofErr w:type="gramStart"/>
      <w:r w:rsidRPr="00534690">
        <w:t>Adanya faktor permintaan dari suatu negara namun negara tersebut tidak mampu memenuhi permintaan tersebut.</w:t>
      </w:r>
      <w:proofErr w:type="gramEnd"/>
      <w:r w:rsidRPr="00534690">
        <w:t xml:space="preserve"> Perdagangan </w:t>
      </w:r>
      <w:proofErr w:type="gramStart"/>
      <w:r w:rsidRPr="00534690">
        <w:t>akan</w:t>
      </w:r>
      <w:proofErr w:type="gramEnd"/>
      <w:r w:rsidRPr="00534690">
        <w:t xml:space="preserve"> terjadi apabila tidak ada yang merasa dirugikan. </w:t>
      </w:r>
      <w:proofErr w:type="gramStart"/>
      <w:r w:rsidRPr="00534690">
        <w:t>Perdagangan internasional terjadi pada dua negara yang mempunyai perbedaan permintaan dan penawaran.</w:t>
      </w:r>
      <w:proofErr w:type="gramEnd"/>
      <w:r w:rsidRPr="00534690">
        <w:t xml:space="preserve"> </w:t>
      </w:r>
    </w:p>
    <w:p w:rsidR="007B4232" w:rsidRPr="00534690" w:rsidRDefault="007B4232" w:rsidP="007B4232">
      <w:pPr>
        <w:spacing w:line="480" w:lineRule="auto"/>
        <w:ind w:firstLine="720"/>
        <w:jc w:val="both"/>
        <w:rPr>
          <w:rFonts w:ascii="Times New Roman" w:hAnsi="Times New Roman" w:cs="Times New Roman"/>
          <w:sz w:val="24"/>
          <w:szCs w:val="24"/>
        </w:rPr>
      </w:pPr>
      <w:r w:rsidRPr="00534690">
        <w:rPr>
          <w:rFonts w:ascii="Times New Roman" w:hAnsi="Times New Roman" w:cs="Times New Roman"/>
          <w:sz w:val="24"/>
          <w:szCs w:val="24"/>
        </w:rPr>
        <w:lastRenderedPageBreak/>
        <w:t xml:space="preserve">Kegiatan </w:t>
      </w:r>
      <w:r w:rsidRPr="00534690">
        <w:rPr>
          <w:rFonts w:ascii="Times New Roman" w:hAnsi="Times New Roman" w:cs="Times New Roman"/>
          <w:bCs/>
          <w:sz w:val="24"/>
          <w:szCs w:val="24"/>
          <w:lang w:val="en-US"/>
        </w:rPr>
        <w:t>e</w:t>
      </w:r>
      <w:r w:rsidRPr="00534690">
        <w:rPr>
          <w:rFonts w:ascii="Times New Roman" w:hAnsi="Times New Roman" w:cs="Times New Roman"/>
          <w:bCs/>
          <w:sz w:val="24"/>
          <w:szCs w:val="24"/>
        </w:rPr>
        <w:t>kspor</w:t>
      </w:r>
      <w:r w:rsidRPr="00534690">
        <w:rPr>
          <w:rFonts w:ascii="Times New Roman" w:hAnsi="Times New Roman" w:cs="Times New Roman"/>
          <w:sz w:val="24"/>
          <w:szCs w:val="24"/>
        </w:rPr>
        <w:t xml:space="preserve"> sangat penting dalam menggerakan perokonomian suatu negara. Indonesia sebagai negara berkembangkegiatan ekspormempunyai peranan yang besar dan sangat penting untuk menggerakan perekonomian nasional. Berikut pengertian ekspor menurut yuni priadi dalam jurnalnya yaitu: </w:t>
      </w:r>
    </w:p>
    <w:p w:rsidR="007B4232" w:rsidRPr="00534690" w:rsidRDefault="007B4232" w:rsidP="007B4232">
      <w:pPr>
        <w:spacing w:line="360" w:lineRule="auto"/>
        <w:ind w:left="709"/>
        <w:jc w:val="both"/>
        <w:rPr>
          <w:rFonts w:ascii="Times New Roman" w:hAnsi="Times New Roman" w:cs="Times New Roman"/>
          <w:b/>
          <w:bCs/>
          <w:sz w:val="24"/>
          <w:szCs w:val="24"/>
        </w:rPr>
      </w:pPr>
      <w:r w:rsidRPr="00534690">
        <w:rPr>
          <w:rFonts w:ascii="Times New Roman" w:hAnsi="Times New Roman" w:cs="Times New Roman"/>
          <w:b/>
          <w:bCs/>
          <w:sz w:val="24"/>
          <w:szCs w:val="24"/>
        </w:rPr>
        <w:t>“Kegiatan ekspor merupakan total barang dan jasa yang dijual oleh sebuah negara ke negara lain yang meliputi barang-barang dan jasa dalam suatu tahun tertentu.”</w:t>
      </w:r>
      <w:r w:rsidRPr="00534690">
        <w:rPr>
          <w:rStyle w:val="FootnoteReference"/>
          <w:rFonts w:ascii="Times New Roman" w:hAnsi="Times New Roman" w:cs="Times New Roman"/>
          <w:b/>
          <w:bCs/>
          <w:sz w:val="24"/>
          <w:szCs w:val="24"/>
        </w:rPr>
        <w:footnoteReference w:id="10"/>
      </w:r>
    </w:p>
    <w:p w:rsidR="007B4232" w:rsidRPr="00534690" w:rsidRDefault="007B4232" w:rsidP="007B4232">
      <w:pPr>
        <w:pStyle w:val="BodyText"/>
        <w:spacing w:after="200" w:line="480" w:lineRule="auto"/>
        <w:ind w:firstLine="720"/>
        <w:jc w:val="both"/>
      </w:pPr>
      <w:r w:rsidRPr="00534690">
        <w:t xml:space="preserve">Suatu negara dapat mengeskpor barang yang telah diproduksi ke negara lain apabila barang tersebut diperlukan dan negara lain tersebut tidak dapat memenuhi permintaan dalam negerinya. </w:t>
      </w:r>
      <w:proofErr w:type="gramStart"/>
      <w:r w:rsidRPr="00534690">
        <w:t>Hal yang paling penting dalam kegiatan ekspor ini adalah barang yang dipasarkan harus bermutu dan mempunyai harga yang masih bisa bersaing.</w:t>
      </w:r>
      <w:proofErr w:type="gramEnd"/>
      <w:r w:rsidRPr="00534690">
        <w:t xml:space="preserve"> </w:t>
      </w:r>
      <w:proofErr w:type="gramStart"/>
      <w:r w:rsidRPr="00534690">
        <w:t>Minat pasar global terhadap barang yang dapat di ekspor keluar negeri sangat penting perananya dalam menentukan ekspor suatu negara.</w:t>
      </w:r>
      <w:proofErr w:type="gramEnd"/>
      <w:r w:rsidRPr="00534690">
        <w:t xml:space="preserve"> </w:t>
      </w:r>
      <w:proofErr w:type="gramStart"/>
      <w:r w:rsidRPr="00534690">
        <w:t>Semakin banyak produk yang istimewa dapat dihasilkan oleh suatu negara maka semakin besar juga kegiatan ekspor yang dilakukan</w:t>
      </w:r>
      <w:r w:rsidRPr="00534690">
        <w:rPr>
          <w:rStyle w:val="FootnoteReference"/>
        </w:rPr>
        <w:footnoteReference w:id="11"/>
      </w:r>
      <w:r w:rsidRPr="00534690">
        <w:t>.</w:t>
      </w:r>
      <w:proofErr w:type="gramEnd"/>
    </w:p>
    <w:p w:rsidR="007B4232" w:rsidRPr="00534690" w:rsidRDefault="007B4232" w:rsidP="007B4232">
      <w:pPr>
        <w:pStyle w:val="BodyText"/>
        <w:spacing w:after="200" w:line="480" w:lineRule="auto"/>
        <w:ind w:firstLine="720"/>
        <w:jc w:val="both"/>
        <w:rPr>
          <w:b/>
        </w:rPr>
      </w:pPr>
      <w:r w:rsidRPr="00534690">
        <w:t>CPO (</w:t>
      </w:r>
      <w:r w:rsidRPr="00534690">
        <w:rPr>
          <w:i/>
        </w:rPr>
        <w:t>Crude Palm Oil),</w:t>
      </w:r>
      <w:r w:rsidRPr="00534690">
        <w:rPr>
          <w:b/>
        </w:rPr>
        <w:t xml:space="preserve"> </w:t>
      </w:r>
      <w:r w:rsidRPr="00534690">
        <w:t xml:space="preserve">atau biasa dikenal dengan minyak kelapa sawit mentah adalah salah satu minyak yang paling banyak dikonsumsi dan diproduksi di dunia. </w:t>
      </w:r>
      <w:proofErr w:type="gramStart"/>
      <w:r w:rsidRPr="00534690">
        <w:t>Minyak yang murah, mudah diproduksi dan sangat stabil ini menggunakan untuk berbagai variasi makanan, kosmetik, produk kebersihan, dan juga biasa digunakan sebagai sumber biofuel atau biodiesel.</w:t>
      </w:r>
      <w:proofErr w:type="gramEnd"/>
      <w:r w:rsidRPr="00534690">
        <w:t xml:space="preserve"> </w:t>
      </w:r>
      <w:proofErr w:type="gramStart"/>
      <w:r w:rsidRPr="00534690">
        <w:t>Kebanyakn minyak sawit membutuhkan suhu hangat, sinar matahari, dan curah hujan tinggi untuk memaksimalkan produksinya.</w:t>
      </w:r>
      <w:proofErr w:type="gramEnd"/>
      <w:r w:rsidRPr="00534690">
        <w:t xml:space="preserve"> Efek samping yang negative dari produksi minyak sawit, selain dampaknya kepada kesehatan manusia karena mengandung </w:t>
      </w:r>
      <w:proofErr w:type="gramStart"/>
      <w:r w:rsidRPr="00534690">
        <w:t>kadar</w:t>
      </w:r>
      <w:proofErr w:type="gramEnd"/>
      <w:r w:rsidRPr="00534690">
        <w:t xml:space="preserve"> lemak yang tinggi. </w:t>
      </w:r>
      <w:proofErr w:type="gramStart"/>
      <w:r w:rsidRPr="00534690">
        <w:t xml:space="preserve">Fakta </w:t>
      </w:r>
      <w:r w:rsidRPr="00534690">
        <w:lastRenderedPageBreak/>
        <w:t>bahwa bisnis minyak kelapa sawit menjadi sebab kunci dari penggundulan hutan di negara-negara seperti Indonesia dan Malaysia.</w:t>
      </w:r>
      <w:proofErr w:type="gramEnd"/>
      <w:r w:rsidRPr="00534690">
        <w:t xml:space="preserve"> </w:t>
      </w:r>
      <w:proofErr w:type="gramStart"/>
      <w:r w:rsidRPr="00534690">
        <w:t>Indonesia adalah penghasil gas emisi rumah kaca terbesar setelah Cina dan Amerika Serikat (AS).</w:t>
      </w:r>
      <w:proofErr w:type="gramEnd"/>
      <w:r w:rsidRPr="00534690">
        <w:rPr>
          <w:rStyle w:val="FootnoteReference"/>
        </w:rPr>
        <w:footnoteReference w:id="12"/>
      </w:r>
    </w:p>
    <w:p w:rsidR="007B4232" w:rsidRPr="00534690" w:rsidRDefault="007B4232" w:rsidP="007B4232">
      <w:pPr>
        <w:pStyle w:val="BodyText"/>
        <w:spacing w:after="200" w:line="480" w:lineRule="auto"/>
        <w:ind w:firstLine="720"/>
        <w:jc w:val="both"/>
      </w:pPr>
      <w:proofErr w:type="gramStart"/>
      <w:r w:rsidRPr="00534690">
        <w:t>Produksi minyak sawit dunia didominasi oleh Indonesia dan Malaysia.</w:t>
      </w:r>
      <w:proofErr w:type="gramEnd"/>
      <w:r w:rsidRPr="00534690">
        <w:t xml:space="preserve"> Kedua negara ini secara total menghasilkan sekitar 85-90% dari total; produksi minyak sawit dunia. </w:t>
      </w:r>
      <w:proofErr w:type="gramStart"/>
      <w:r w:rsidRPr="00534690">
        <w:t>Pada saat imi, Indonesia adalah produsen dan eksportir minyak kelapa sawit yang terbesar di dunia.</w:t>
      </w:r>
      <w:proofErr w:type="gramEnd"/>
      <w:r w:rsidRPr="00534690">
        <w:t xml:space="preserve"> Dalam jangka panjang, permintaan dunia </w:t>
      </w:r>
      <w:proofErr w:type="gramStart"/>
      <w:r w:rsidRPr="00534690">
        <w:t>akan</w:t>
      </w:r>
      <w:proofErr w:type="gramEnd"/>
      <w:r w:rsidRPr="00534690">
        <w:t xml:space="preserve"> minyak sawit menunjukkan kecenderungan meningkat sejalan dengan jumlah populasi dunia yang bertambah dan karenannya meningkatkan konsumsi produk-produk dengan bahan baku minyak kelapa sawit. </w:t>
      </w:r>
      <w:proofErr w:type="gramStart"/>
      <w:r w:rsidRPr="00534690">
        <w:t>Pertumbuhan ini tampak dalam jumlah luas area perkebunan sawit.</w:t>
      </w:r>
      <w:proofErr w:type="gramEnd"/>
      <w:r w:rsidRPr="00534690">
        <w:t xml:space="preserve"> Didorong oleh permintaan global yang terus meningkat dan keuntungan yang juga naik, budidaya kelapa sawit telah ditingkatkan secara signifikan baik oleh petani kecil maupun para pengusaha besar di Indonesia dan penurunan jumlah produksi hasil-hasil pertanian </w:t>
      </w:r>
      <w:proofErr w:type="gramStart"/>
      <w:r w:rsidRPr="00534690">
        <w:t>lain</w:t>
      </w:r>
      <w:proofErr w:type="gramEnd"/>
      <w:r w:rsidRPr="00534690">
        <w:t xml:space="preserve"> karena banyak petani beralih ke budidaya kelapa sawit. </w:t>
      </w:r>
      <w:proofErr w:type="gramStart"/>
      <w:r w:rsidRPr="00534690">
        <w:t>Mayoritas hasil produksi minyak kelapa sawit Indonesia diekspor.</w:t>
      </w:r>
      <w:proofErr w:type="gramEnd"/>
      <w:r w:rsidRPr="00534690">
        <w:t xml:space="preserve"> </w:t>
      </w:r>
      <w:proofErr w:type="gramStart"/>
      <w:r w:rsidRPr="00534690">
        <w:t>Negara-negara tujuan ekspor yang paling penting adalah Cina, India, Malaysia, Singapura, Uni Eropa dan Belanda.</w:t>
      </w:r>
      <w:proofErr w:type="gramEnd"/>
      <w:r w:rsidRPr="00534690">
        <w:rPr>
          <w:rStyle w:val="FootnoteReference"/>
        </w:rPr>
        <w:footnoteReference w:id="13"/>
      </w:r>
    </w:p>
    <w:p w:rsidR="007B4232" w:rsidRPr="00534690" w:rsidRDefault="007B4232" w:rsidP="007B4232">
      <w:pPr>
        <w:pStyle w:val="BodyText"/>
        <w:spacing w:after="200" w:line="480" w:lineRule="auto"/>
        <w:ind w:firstLine="720"/>
        <w:jc w:val="both"/>
      </w:pPr>
      <w:r w:rsidRPr="00534690">
        <w:t xml:space="preserve">Ekspor Indonesia, Merupakan </w:t>
      </w:r>
      <w:proofErr w:type="gramStart"/>
      <w:r w:rsidRPr="00534690">
        <w:t>salah  satu</w:t>
      </w:r>
      <w:proofErr w:type="gramEnd"/>
      <w:r w:rsidRPr="00534690">
        <w:t xml:space="preserve">  media  transaksi  bisnis  lintas  negara  dalam  perdagangan internasional adalah ekspor. </w:t>
      </w:r>
      <w:proofErr w:type="gramStart"/>
      <w:r w:rsidRPr="00534690">
        <w:t>Ekspor  artinya</w:t>
      </w:r>
      <w:proofErr w:type="gramEnd"/>
      <w:r w:rsidRPr="00534690">
        <w:t xml:space="preserve">  menjual  barang/jasa  dari  dalam  negeri ke negara asing. Berdasarkan Undang-Undang nomor 2 tahun 2009 tentang  Lembaga  Pembiayaan  Ekspor  Indonesia,  ekspor adalah  kegiatan mengeluarkan barang dan jasa dari kawasan pabean Indonesia.</w:t>
      </w:r>
      <w:r w:rsidRPr="00534690">
        <w:rPr>
          <w:rStyle w:val="FootnoteReference"/>
        </w:rPr>
        <w:footnoteReference w:id="14"/>
      </w:r>
      <w:r w:rsidRPr="00534690">
        <w:t xml:space="preserve"> Daerah  Pabean  adalah  wilayah  negara  Republik  Indonesia  </w:t>
      </w:r>
      <w:r w:rsidRPr="00534690">
        <w:lastRenderedPageBreak/>
        <w:t xml:space="preserve">yang  diatur  dalam Undang-Undang  kepabeanan.  </w:t>
      </w:r>
      <w:proofErr w:type="gramStart"/>
      <w:r w:rsidRPr="00534690">
        <w:t>Dari  definisi</w:t>
      </w:r>
      <w:proofErr w:type="gramEnd"/>
      <w:r w:rsidRPr="00534690">
        <w:t xml:space="preserve">-definisi  tersebut,  maka  dapat  disimpulkan  bahwa ekspor adalah penjualan barang atau jasa dari dalamnegeri melewati daerah pabean atau batas negara ke negara lain. Siswanto Sutojo menyimpulkan ciri-ciri khusus </w:t>
      </w:r>
      <w:proofErr w:type="gramStart"/>
      <w:r w:rsidRPr="00534690">
        <w:t>dari  kegiatan</w:t>
      </w:r>
      <w:proofErr w:type="gramEnd"/>
      <w:r w:rsidRPr="00534690">
        <w:t xml:space="preserve"> ekspor, antara lain:</w:t>
      </w:r>
      <w:r w:rsidRPr="00534690">
        <w:rPr>
          <w:rStyle w:val="FootnoteReference"/>
        </w:rPr>
        <w:footnoteReference w:id="15"/>
      </w:r>
    </w:p>
    <w:p w:rsidR="007B4232" w:rsidRPr="00534690" w:rsidRDefault="007B4232" w:rsidP="007B4232">
      <w:pPr>
        <w:spacing w:line="480" w:lineRule="auto"/>
        <w:ind w:left="567"/>
        <w:jc w:val="both"/>
        <w:rPr>
          <w:rFonts w:ascii="Times New Roman" w:hAnsi="Times New Roman" w:cs="Times New Roman"/>
          <w:sz w:val="24"/>
        </w:rPr>
      </w:pPr>
      <w:r w:rsidRPr="00534690">
        <w:rPr>
          <w:rFonts w:ascii="Times New Roman" w:hAnsi="Times New Roman" w:cs="Times New Roman"/>
          <w:sz w:val="24"/>
        </w:rPr>
        <w:t xml:space="preserve">1.  Adanya  perbedaan  batas  wilayah  negara  diantara  penjual  (eksportir)  dan pembeli (importir). </w:t>
      </w:r>
    </w:p>
    <w:p w:rsidR="007B4232" w:rsidRPr="00534690" w:rsidRDefault="007B4232" w:rsidP="007B4232">
      <w:pPr>
        <w:spacing w:line="480" w:lineRule="auto"/>
        <w:ind w:left="567"/>
        <w:jc w:val="both"/>
        <w:rPr>
          <w:rFonts w:ascii="Times New Roman" w:hAnsi="Times New Roman" w:cs="Times New Roman"/>
          <w:sz w:val="24"/>
        </w:rPr>
      </w:pPr>
      <w:r w:rsidRPr="00534690">
        <w:rPr>
          <w:rFonts w:ascii="Times New Roman" w:hAnsi="Times New Roman" w:cs="Times New Roman"/>
          <w:sz w:val="24"/>
        </w:rPr>
        <w:t>2.  Negara penjual (eksportir) dan negara pembeli (importir) memiliki mata uang yang  berbeda  dan  kedua  pihak  memakai  mata  uang  asing  yang  disepakati bersama untuk transaksinya.</w:t>
      </w:r>
    </w:p>
    <w:p w:rsidR="007B4232" w:rsidRPr="00534690" w:rsidRDefault="007B4232" w:rsidP="007B4232">
      <w:pPr>
        <w:pStyle w:val="BodyText"/>
        <w:spacing w:after="200" w:line="480" w:lineRule="auto"/>
        <w:ind w:firstLine="720"/>
        <w:jc w:val="both"/>
        <w:rPr>
          <w:i/>
          <w:lang w:val="id-ID"/>
        </w:rPr>
      </w:pPr>
      <w:r w:rsidRPr="00534690">
        <w:t xml:space="preserve">Dalam ekspor sendiri tentunya setiap negara akan mengekspor barang-barang unggulan yang dimiliki tiap negara, diaman barang tersebut sulit di dapatkan oleh negara lain, tetapi di negara tersebut memiliki tingkat produksi yang tinggi, Indonesia sebagai salah satu negara yang memiliki sumber daya alam yang unggul dimana ekspor komoditi Indonesia menjadi salah satu cara untuk meningkatkan pertumbuhan ekonomi serta untuk memenuhi kepentingan nasionalnya, dan salah satunya menjadi komoditas unggulan Indonesia adalah CPO </w:t>
      </w:r>
      <w:r w:rsidRPr="00534690">
        <w:rPr>
          <w:i/>
        </w:rPr>
        <w:t>(Crude Palm Oil).</w:t>
      </w:r>
    </w:p>
    <w:p w:rsidR="007B4232" w:rsidRPr="00534690" w:rsidRDefault="007B4232" w:rsidP="007B4232">
      <w:pPr>
        <w:pStyle w:val="ListParagraph"/>
        <w:numPr>
          <w:ilvl w:val="1"/>
          <w:numId w:val="5"/>
        </w:numPr>
        <w:spacing w:after="0" w:line="360" w:lineRule="auto"/>
        <w:ind w:left="567" w:hanging="567"/>
        <w:rPr>
          <w:rFonts w:ascii="Times New Roman" w:hAnsi="Times New Roman" w:cs="Times New Roman"/>
          <w:b/>
          <w:bCs/>
          <w:sz w:val="24"/>
          <w:szCs w:val="24"/>
        </w:rPr>
      </w:pPr>
      <w:r w:rsidRPr="00534690">
        <w:rPr>
          <w:rFonts w:ascii="Times New Roman" w:hAnsi="Times New Roman" w:cs="Times New Roman"/>
          <w:b/>
          <w:bCs/>
          <w:sz w:val="24"/>
          <w:szCs w:val="24"/>
        </w:rPr>
        <w:t>Hipotesis Penelitian</w:t>
      </w:r>
    </w:p>
    <w:p w:rsidR="007B4232" w:rsidRPr="007B4232" w:rsidRDefault="007B4232" w:rsidP="007B4232">
      <w:pPr>
        <w:spacing w:line="480" w:lineRule="auto"/>
        <w:ind w:firstLine="720"/>
        <w:jc w:val="both"/>
        <w:rPr>
          <w:rFonts w:ascii="Times New Roman" w:hAnsi="Times New Roman" w:cs="Times New Roman"/>
          <w:bCs/>
          <w:sz w:val="24"/>
          <w:szCs w:val="24"/>
          <w:lang w:val="en-US"/>
        </w:rPr>
      </w:pPr>
      <w:r w:rsidRPr="00534690">
        <w:rPr>
          <w:rFonts w:ascii="Times New Roman" w:hAnsi="Times New Roman" w:cs="Times New Roman"/>
          <w:sz w:val="24"/>
          <w:szCs w:val="24"/>
        </w:rPr>
        <w:t>Berdasarkan asumsi dan kerangka teoritis diatas, maka penulis membuat hipotesis sebagai berikut : “Dengan adanya Proteksionisme</w:t>
      </w:r>
      <w:r w:rsidRPr="00534690">
        <w:rPr>
          <w:rFonts w:ascii="Times New Roman" w:hAnsi="Times New Roman" w:cs="Times New Roman"/>
          <w:sz w:val="24"/>
          <w:szCs w:val="24"/>
          <w:lang w:val="en-US"/>
        </w:rPr>
        <w:t xml:space="preserve"> berupa </w:t>
      </w:r>
      <w:r w:rsidRPr="00534690">
        <w:rPr>
          <w:rFonts w:ascii="Times New Roman" w:hAnsi="Times New Roman" w:cs="Times New Roman"/>
          <w:i/>
          <w:sz w:val="24"/>
        </w:rPr>
        <w:t>Renewable Energy Dirrective</w:t>
      </w:r>
      <w:r w:rsidRPr="00534690">
        <w:rPr>
          <w:rFonts w:ascii="Times New Roman" w:hAnsi="Times New Roman" w:cs="Times New Roman"/>
          <w:sz w:val="24"/>
        </w:rPr>
        <w:t xml:space="preserve"> (RED),</w:t>
      </w:r>
      <w:r w:rsidRPr="00534690">
        <w:rPr>
          <w:rFonts w:ascii="Times New Roman" w:hAnsi="Times New Roman" w:cs="Times New Roman"/>
          <w:i/>
          <w:sz w:val="24"/>
        </w:rPr>
        <w:t xml:space="preserve"> </w:t>
      </w:r>
      <w:r w:rsidRPr="00534690">
        <w:rPr>
          <w:rFonts w:ascii="Times New Roman" w:hAnsi="Times New Roman" w:cs="Times New Roman"/>
          <w:sz w:val="24"/>
        </w:rPr>
        <w:t xml:space="preserve">labelisasi </w:t>
      </w:r>
      <w:r w:rsidRPr="00534690">
        <w:rPr>
          <w:rFonts w:ascii="Times New Roman" w:hAnsi="Times New Roman" w:cs="Times New Roman"/>
          <w:i/>
          <w:sz w:val="24"/>
        </w:rPr>
        <w:t xml:space="preserve">Palm Oil Free </w:t>
      </w:r>
      <w:r w:rsidRPr="00534690">
        <w:rPr>
          <w:rFonts w:ascii="Times New Roman" w:hAnsi="Times New Roman" w:cs="Times New Roman"/>
          <w:sz w:val="24"/>
        </w:rPr>
        <w:t>(POF)</w:t>
      </w:r>
      <w:r w:rsidRPr="00534690">
        <w:rPr>
          <w:rFonts w:ascii="Times New Roman" w:hAnsi="Times New Roman" w:cs="Times New Roman"/>
          <w:sz w:val="24"/>
          <w:lang w:val="en-US"/>
        </w:rPr>
        <w:t xml:space="preserve">, dan </w:t>
      </w:r>
      <w:r w:rsidRPr="00534690">
        <w:rPr>
          <w:rFonts w:ascii="Times New Roman" w:hAnsi="Times New Roman" w:cs="Times New Roman"/>
          <w:i/>
          <w:sz w:val="24"/>
        </w:rPr>
        <w:t>Resolution on Palm Oil and Deforestation of the Rainforests</w:t>
      </w:r>
      <w:r w:rsidRPr="00534690">
        <w:rPr>
          <w:rFonts w:ascii="Times New Roman" w:hAnsi="Times New Roman" w:cs="Times New Roman"/>
          <w:bCs/>
          <w:sz w:val="24"/>
          <w:szCs w:val="24"/>
          <w:lang w:val="en-US"/>
        </w:rPr>
        <w:t xml:space="preserve"> </w:t>
      </w:r>
      <w:r w:rsidRPr="00534690">
        <w:rPr>
          <w:rFonts w:ascii="Times New Roman" w:hAnsi="Times New Roman" w:cs="Times New Roman"/>
          <w:sz w:val="24"/>
          <w:szCs w:val="24"/>
        </w:rPr>
        <w:t xml:space="preserve">yang dilakukan oleh Uni Eropa maka </w:t>
      </w:r>
      <w:r w:rsidRPr="00534690">
        <w:rPr>
          <w:rFonts w:ascii="Times New Roman" w:hAnsi="Times New Roman" w:cs="Times New Roman"/>
          <w:sz w:val="24"/>
          <w:szCs w:val="24"/>
          <w:lang w:val="en-US"/>
        </w:rPr>
        <w:t>menurunnya</w:t>
      </w:r>
      <w:r w:rsidRPr="00534690">
        <w:rPr>
          <w:rFonts w:ascii="Times New Roman" w:hAnsi="Times New Roman" w:cs="Times New Roman"/>
          <w:sz w:val="24"/>
          <w:szCs w:val="24"/>
        </w:rPr>
        <w:t xml:space="preserve"> </w:t>
      </w:r>
      <w:r w:rsidRPr="00534690">
        <w:rPr>
          <w:rFonts w:ascii="Times New Roman" w:hAnsi="Times New Roman" w:cs="Times New Roman"/>
          <w:sz w:val="24"/>
          <w:szCs w:val="24"/>
          <w:lang w:val="en-US"/>
        </w:rPr>
        <w:t xml:space="preserve">nilai </w:t>
      </w:r>
      <w:r w:rsidRPr="00534690">
        <w:rPr>
          <w:rFonts w:ascii="Times New Roman" w:hAnsi="Times New Roman" w:cs="Times New Roman"/>
          <w:sz w:val="24"/>
          <w:szCs w:val="24"/>
        </w:rPr>
        <w:t xml:space="preserve">ekspor </w:t>
      </w:r>
      <w:r w:rsidRPr="00534690">
        <w:rPr>
          <w:rFonts w:ascii="Times New Roman" w:hAnsi="Times New Roman" w:cs="Times New Roman"/>
          <w:i/>
          <w:sz w:val="24"/>
          <w:szCs w:val="24"/>
        </w:rPr>
        <w:t>Crude Palm Oil</w:t>
      </w:r>
      <w:r w:rsidRPr="00534690">
        <w:rPr>
          <w:rFonts w:ascii="Times New Roman" w:hAnsi="Times New Roman" w:cs="Times New Roman"/>
          <w:sz w:val="24"/>
          <w:szCs w:val="24"/>
        </w:rPr>
        <w:t xml:space="preserve"> Indonesia ke Eropa”.</w:t>
      </w:r>
      <w:bookmarkStart w:id="0" w:name="_GoBack"/>
      <w:bookmarkEnd w:id="0"/>
    </w:p>
    <w:p w:rsidR="007B4232" w:rsidRPr="00534690" w:rsidRDefault="007B4232" w:rsidP="007B4232">
      <w:pPr>
        <w:pStyle w:val="ListParagraph"/>
        <w:numPr>
          <w:ilvl w:val="1"/>
          <w:numId w:val="5"/>
        </w:numPr>
        <w:spacing w:line="360" w:lineRule="auto"/>
        <w:ind w:left="567" w:hanging="567"/>
        <w:rPr>
          <w:rFonts w:ascii="Times New Roman" w:hAnsi="Times New Roman" w:cs="Times New Roman"/>
          <w:sz w:val="24"/>
          <w:szCs w:val="24"/>
        </w:rPr>
      </w:pPr>
      <w:r w:rsidRPr="00534690">
        <w:rPr>
          <w:rFonts w:ascii="Times New Roman" w:hAnsi="Times New Roman" w:cs="Times New Roman"/>
          <w:b/>
          <w:bCs/>
          <w:sz w:val="24"/>
          <w:szCs w:val="24"/>
        </w:rPr>
        <w:lastRenderedPageBreak/>
        <w:t>Operasionalisasi Variabel dan Indikator</w:t>
      </w:r>
    </w:p>
    <w:p w:rsidR="007B4232" w:rsidRPr="00534690" w:rsidRDefault="007B4232" w:rsidP="007B4232">
      <w:pPr>
        <w:pStyle w:val="ListParagraph"/>
        <w:spacing w:after="200" w:line="480" w:lineRule="auto"/>
        <w:ind w:left="0" w:firstLine="720"/>
        <w:contextualSpacing w:val="0"/>
        <w:rPr>
          <w:rFonts w:ascii="Times New Roman" w:hAnsi="Times New Roman" w:cs="Times New Roman"/>
          <w:sz w:val="24"/>
          <w:szCs w:val="24"/>
          <w:lang w:val="id-ID"/>
        </w:rPr>
      </w:pPr>
      <w:r w:rsidRPr="00534690">
        <w:rPr>
          <w:rFonts w:ascii="Times New Roman" w:hAnsi="Times New Roman" w:cs="Times New Roman"/>
          <w:sz w:val="24"/>
          <w:szCs w:val="24"/>
        </w:rPr>
        <w:t>Operasionalisasi variabel penelitian dapat penulis sampaikan, sebagai berikut:</w:t>
      </w:r>
    </w:p>
    <w:p w:rsidR="007B4232" w:rsidRPr="00534690" w:rsidRDefault="007B4232" w:rsidP="007B4232">
      <w:pPr>
        <w:pStyle w:val="ListParagraph"/>
        <w:spacing w:line="360" w:lineRule="auto"/>
        <w:ind w:left="0" w:firstLine="567"/>
        <w:contextualSpacing w:val="0"/>
        <w:jc w:val="center"/>
        <w:rPr>
          <w:rFonts w:ascii="Times New Roman" w:hAnsi="Times New Roman" w:cs="Times New Roman"/>
          <w:sz w:val="24"/>
          <w:szCs w:val="24"/>
        </w:rPr>
      </w:pPr>
      <w:r w:rsidRPr="00534690">
        <w:rPr>
          <w:rFonts w:ascii="Times New Roman" w:hAnsi="Times New Roman" w:cs="Times New Roman"/>
          <w:sz w:val="24"/>
          <w:szCs w:val="24"/>
        </w:rPr>
        <w:t>Tabel.1 Operasional Variabel dan Indikator</w:t>
      </w:r>
    </w:p>
    <w:tbl>
      <w:tblPr>
        <w:tblStyle w:val="TableGrid"/>
        <w:tblW w:w="7610" w:type="dxa"/>
        <w:tblInd w:w="720" w:type="dxa"/>
        <w:tblLayout w:type="fixed"/>
        <w:tblLook w:val="04A0" w:firstRow="1" w:lastRow="0" w:firstColumn="1" w:lastColumn="0" w:noHBand="0" w:noVBand="1"/>
      </w:tblPr>
      <w:tblGrid>
        <w:gridCol w:w="1940"/>
        <w:gridCol w:w="2126"/>
        <w:gridCol w:w="3544"/>
      </w:tblGrid>
      <w:tr w:rsidR="007B4232" w:rsidRPr="00534690" w:rsidTr="00D77B20">
        <w:trPr>
          <w:trHeight w:val="829"/>
        </w:trPr>
        <w:tc>
          <w:tcPr>
            <w:tcW w:w="1940" w:type="dxa"/>
          </w:tcPr>
          <w:p w:rsidR="007B4232" w:rsidRPr="00534690" w:rsidRDefault="007B4232" w:rsidP="00D77B20">
            <w:pPr>
              <w:pStyle w:val="ListParagraph"/>
              <w:spacing w:line="360" w:lineRule="auto"/>
              <w:ind w:left="0"/>
              <w:jc w:val="center"/>
              <w:rPr>
                <w:rFonts w:ascii="Times New Roman" w:hAnsi="Times New Roman" w:cs="Times New Roman"/>
                <w:b/>
                <w:bCs/>
                <w:sz w:val="24"/>
                <w:szCs w:val="24"/>
              </w:rPr>
            </w:pPr>
            <w:r w:rsidRPr="00534690">
              <w:rPr>
                <w:rFonts w:ascii="Times New Roman" w:hAnsi="Times New Roman" w:cs="Times New Roman"/>
                <w:b/>
                <w:bCs/>
                <w:sz w:val="24"/>
                <w:szCs w:val="24"/>
              </w:rPr>
              <w:t>Variabel dalam Hipotesis</w:t>
            </w:r>
          </w:p>
        </w:tc>
        <w:tc>
          <w:tcPr>
            <w:tcW w:w="2126" w:type="dxa"/>
          </w:tcPr>
          <w:p w:rsidR="007B4232" w:rsidRPr="00534690" w:rsidRDefault="007B4232" w:rsidP="00D77B20">
            <w:pPr>
              <w:pStyle w:val="ListParagraph"/>
              <w:spacing w:line="360" w:lineRule="auto"/>
              <w:ind w:left="0"/>
              <w:jc w:val="center"/>
              <w:rPr>
                <w:rFonts w:ascii="Times New Roman" w:hAnsi="Times New Roman" w:cs="Times New Roman"/>
                <w:b/>
                <w:bCs/>
                <w:sz w:val="24"/>
                <w:szCs w:val="24"/>
              </w:rPr>
            </w:pPr>
            <w:r w:rsidRPr="00534690">
              <w:rPr>
                <w:rFonts w:ascii="Times New Roman" w:hAnsi="Times New Roman" w:cs="Times New Roman"/>
                <w:b/>
                <w:bCs/>
                <w:sz w:val="24"/>
                <w:szCs w:val="24"/>
              </w:rPr>
              <w:t>Indikator (Empirik)</w:t>
            </w:r>
          </w:p>
        </w:tc>
        <w:tc>
          <w:tcPr>
            <w:tcW w:w="3544" w:type="dxa"/>
          </w:tcPr>
          <w:p w:rsidR="007B4232" w:rsidRPr="00534690" w:rsidRDefault="007B4232" w:rsidP="00D77B20">
            <w:pPr>
              <w:pStyle w:val="ListParagraph"/>
              <w:spacing w:line="360" w:lineRule="auto"/>
              <w:ind w:left="0"/>
              <w:jc w:val="center"/>
              <w:rPr>
                <w:rFonts w:ascii="Times New Roman" w:hAnsi="Times New Roman" w:cs="Times New Roman"/>
                <w:b/>
                <w:bCs/>
                <w:sz w:val="24"/>
                <w:szCs w:val="24"/>
              </w:rPr>
            </w:pPr>
            <w:r w:rsidRPr="00534690">
              <w:rPr>
                <w:rFonts w:ascii="Times New Roman" w:hAnsi="Times New Roman" w:cs="Times New Roman"/>
                <w:b/>
                <w:bCs/>
                <w:sz w:val="24"/>
                <w:szCs w:val="24"/>
              </w:rPr>
              <w:t>Verifikasi (Analisis)</w:t>
            </w:r>
          </w:p>
        </w:tc>
      </w:tr>
      <w:tr w:rsidR="007B4232" w:rsidRPr="00534690" w:rsidTr="00D77B20">
        <w:trPr>
          <w:trHeight w:val="1692"/>
        </w:trPr>
        <w:tc>
          <w:tcPr>
            <w:tcW w:w="1940" w:type="dxa"/>
          </w:tcPr>
          <w:p w:rsidR="007B4232" w:rsidRPr="00534690" w:rsidRDefault="007B4232" w:rsidP="00D77B20">
            <w:pPr>
              <w:pStyle w:val="ListParagraph"/>
              <w:spacing w:line="480" w:lineRule="auto"/>
              <w:ind w:left="0"/>
              <w:rPr>
                <w:rFonts w:ascii="Times New Roman" w:hAnsi="Times New Roman" w:cs="Times New Roman"/>
                <w:b/>
                <w:bCs/>
                <w:sz w:val="24"/>
                <w:szCs w:val="24"/>
              </w:rPr>
            </w:pPr>
            <w:r w:rsidRPr="00534690">
              <w:rPr>
                <w:rFonts w:ascii="Times New Roman" w:hAnsi="Times New Roman" w:cs="Times New Roman"/>
                <w:b/>
                <w:bCs/>
                <w:sz w:val="24"/>
                <w:szCs w:val="24"/>
              </w:rPr>
              <w:t>Variabel Bebas:</w:t>
            </w:r>
          </w:p>
          <w:p w:rsidR="007B4232" w:rsidRPr="00534690" w:rsidRDefault="007B4232" w:rsidP="00D77B20">
            <w:pPr>
              <w:pStyle w:val="ListParagraph"/>
              <w:spacing w:line="480" w:lineRule="auto"/>
              <w:ind w:left="0"/>
              <w:rPr>
                <w:rFonts w:ascii="Times New Roman" w:hAnsi="Times New Roman" w:cs="Times New Roman"/>
                <w:bCs/>
                <w:sz w:val="24"/>
                <w:szCs w:val="24"/>
              </w:rPr>
            </w:pPr>
            <w:r w:rsidRPr="00534690">
              <w:rPr>
                <w:rFonts w:ascii="Times New Roman" w:hAnsi="Times New Roman" w:cs="Times New Roman"/>
                <w:bCs/>
                <w:sz w:val="24"/>
                <w:szCs w:val="24"/>
              </w:rPr>
              <w:t>Dengan adanya Proteksionisme yang dilakukan oleh Uni Eropa</w:t>
            </w:r>
          </w:p>
        </w:tc>
        <w:tc>
          <w:tcPr>
            <w:tcW w:w="2126" w:type="dxa"/>
          </w:tcPr>
          <w:p w:rsidR="007B4232" w:rsidRPr="00534690" w:rsidRDefault="007B4232" w:rsidP="007B4232">
            <w:pPr>
              <w:pStyle w:val="ListParagraph"/>
              <w:numPr>
                <w:ilvl w:val="0"/>
                <w:numId w:val="4"/>
              </w:numPr>
              <w:spacing w:after="0" w:line="360" w:lineRule="auto"/>
              <w:ind w:left="317"/>
              <w:rPr>
                <w:rFonts w:ascii="Times New Roman" w:hAnsi="Times New Roman" w:cs="Times New Roman"/>
                <w:bCs/>
                <w:sz w:val="24"/>
                <w:szCs w:val="24"/>
              </w:rPr>
            </w:pPr>
            <w:r w:rsidRPr="00534690">
              <w:rPr>
                <w:rFonts w:ascii="Times New Roman" w:hAnsi="Times New Roman" w:cs="Times New Roman"/>
                <w:bCs/>
                <w:sz w:val="24"/>
                <w:szCs w:val="24"/>
              </w:rPr>
              <w:t xml:space="preserve">Kebijakan </w:t>
            </w:r>
            <w:r w:rsidRPr="00534690">
              <w:rPr>
                <w:rFonts w:ascii="Times New Roman" w:hAnsi="Times New Roman" w:cs="Times New Roman"/>
                <w:i/>
                <w:sz w:val="24"/>
              </w:rPr>
              <w:t>Renewable Energy Dirrective</w:t>
            </w:r>
            <w:r w:rsidRPr="00534690">
              <w:rPr>
                <w:rFonts w:ascii="Times New Roman" w:hAnsi="Times New Roman" w:cs="Times New Roman"/>
                <w:sz w:val="24"/>
              </w:rPr>
              <w:t xml:space="preserve"> (RED).</w:t>
            </w:r>
          </w:p>
          <w:p w:rsidR="007B4232" w:rsidRPr="00534690" w:rsidRDefault="007B4232" w:rsidP="00D77B20">
            <w:pPr>
              <w:spacing w:line="360" w:lineRule="auto"/>
              <w:jc w:val="both"/>
              <w:rPr>
                <w:rFonts w:ascii="Times New Roman" w:hAnsi="Times New Roman" w:cs="Times New Roman"/>
                <w:bCs/>
                <w:sz w:val="24"/>
                <w:szCs w:val="24"/>
              </w:rPr>
            </w:pPr>
          </w:p>
          <w:p w:rsidR="007B4232" w:rsidRPr="00534690" w:rsidRDefault="007B4232" w:rsidP="00D77B20">
            <w:pPr>
              <w:spacing w:line="360" w:lineRule="auto"/>
              <w:jc w:val="both"/>
              <w:rPr>
                <w:rFonts w:ascii="Times New Roman" w:hAnsi="Times New Roman" w:cs="Times New Roman"/>
                <w:bCs/>
                <w:sz w:val="24"/>
                <w:szCs w:val="24"/>
              </w:rPr>
            </w:pPr>
          </w:p>
          <w:p w:rsidR="007B4232" w:rsidRPr="00534690" w:rsidRDefault="007B4232" w:rsidP="007B4232">
            <w:pPr>
              <w:pStyle w:val="ListParagraph"/>
              <w:numPr>
                <w:ilvl w:val="0"/>
                <w:numId w:val="4"/>
              </w:numPr>
              <w:spacing w:after="0" w:line="360" w:lineRule="auto"/>
              <w:ind w:left="317"/>
              <w:rPr>
                <w:rFonts w:ascii="Times New Roman" w:hAnsi="Times New Roman" w:cs="Times New Roman"/>
                <w:bCs/>
                <w:sz w:val="24"/>
                <w:szCs w:val="24"/>
              </w:rPr>
            </w:pPr>
            <w:r w:rsidRPr="00534690">
              <w:rPr>
                <w:rFonts w:ascii="Times New Roman" w:hAnsi="Times New Roman" w:cs="Times New Roman"/>
                <w:bCs/>
                <w:sz w:val="24"/>
                <w:szCs w:val="24"/>
              </w:rPr>
              <w:t xml:space="preserve">Adanya </w:t>
            </w:r>
            <w:r w:rsidRPr="00534690">
              <w:rPr>
                <w:rFonts w:ascii="Times New Roman" w:hAnsi="Times New Roman" w:cs="Times New Roman"/>
                <w:sz w:val="24"/>
              </w:rPr>
              <w:t xml:space="preserve">labelisasi </w:t>
            </w:r>
            <w:r w:rsidRPr="00534690">
              <w:rPr>
                <w:rFonts w:ascii="Times New Roman" w:hAnsi="Times New Roman" w:cs="Times New Roman"/>
                <w:i/>
                <w:sz w:val="24"/>
              </w:rPr>
              <w:t xml:space="preserve">Palm Oil Free </w:t>
            </w:r>
            <w:r w:rsidRPr="00534690">
              <w:rPr>
                <w:rFonts w:ascii="Times New Roman" w:hAnsi="Times New Roman" w:cs="Times New Roman"/>
                <w:sz w:val="24"/>
              </w:rPr>
              <w:t>(POF)</w:t>
            </w:r>
          </w:p>
          <w:p w:rsidR="007B4232" w:rsidRPr="00534690" w:rsidRDefault="007B4232" w:rsidP="00D77B20">
            <w:pPr>
              <w:spacing w:line="360" w:lineRule="auto"/>
              <w:jc w:val="both"/>
              <w:rPr>
                <w:rFonts w:ascii="Times New Roman" w:hAnsi="Times New Roman" w:cs="Times New Roman"/>
                <w:bCs/>
                <w:sz w:val="24"/>
                <w:szCs w:val="24"/>
              </w:rPr>
            </w:pPr>
          </w:p>
          <w:p w:rsidR="007B4232" w:rsidRPr="00534690" w:rsidRDefault="007B4232" w:rsidP="00D77B20">
            <w:pPr>
              <w:spacing w:line="360" w:lineRule="auto"/>
              <w:jc w:val="both"/>
              <w:rPr>
                <w:rFonts w:ascii="Times New Roman" w:hAnsi="Times New Roman" w:cs="Times New Roman"/>
                <w:bCs/>
                <w:sz w:val="24"/>
                <w:szCs w:val="24"/>
              </w:rPr>
            </w:pPr>
          </w:p>
          <w:p w:rsidR="007B4232" w:rsidRPr="00534690" w:rsidRDefault="007B4232" w:rsidP="007B4232">
            <w:pPr>
              <w:pStyle w:val="ListParagraph"/>
              <w:numPr>
                <w:ilvl w:val="0"/>
                <w:numId w:val="4"/>
              </w:numPr>
              <w:spacing w:after="0" w:line="360" w:lineRule="auto"/>
              <w:ind w:left="317"/>
              <w:rPr>
                <w:rFonts w:ascii="Times New Roman" w:hAnsi="Times New Roman" w:cs="Times New Roman"/>
                <w:bCs/>
                <w:sz w:val="24"/>
                <w:szCs w:val="24"/>
              </w:rPr>
            </w:pPr>
            <w:r w:rsidRPr="00534690">
              <w:rPr>
                <w:rFonts w:ascii="Times New Roman" w:hAnsi="Times New Roman" w:cs="Times New Roman"/>
                <w:bCs/>
                <w:sz w:val="24"/>
                <w:szCs w:val="24"/>
              </w:rPr>
              <w:t xml:space="preserve">Adanya </w:t>
            </w:r>
            <w:r w:rsidRPr="00534690">
              <w:rPr>
                <w:rFonts w:ascii="Times New Roman" w:hAnsi="Times New Roman" w:cs="Times New Roman"/>
                <w:i/>
                <w:sz w:val="24"/>
              </w:rPr>
              <w:t>Resolution on Palm Oil and Deforestation of the Rainforests</w:t>
            </w:r>
          </w:p>
        </w:tc>
        <w:tc>
          <w:tcPr>
            <w:tcW w:w="3544" w:type="dxa"/>
          </w:tcPr>
          <w:p w:rsidR="007B4232" w:rsidRPr="00534690" w:rsidRDefault="007B4232" w:rsidP="007B4232">
            <w:pPr>
              <w:pStyle w:val="ListParagraph"/>
              <w:numPr>
                <w:ilvl w:val="0"/>
                <w:numId w:val="2"/>
              </w:numPr>
              <w:spacing w:after="0" w:line="360" w:lineRule="auto"/>
              <w:ind w:left="317"/>
              <w:rPr>
                <w:rFonts w:ascii="Times New Roman" w:hAnsi="Times New Roman" w:cs="Times New Roman"/>
                <w:color w:val="000000" w:themeColor="text1"/>
                <w:sz w:val="24"/>
                <w:szCs w:val="24"/>
              </w:rPr>
            </w:pPr>
            <w:r w:rsidRPr="00534690">
              <w:rPr>
                <w:rFonts w:ascii="Times New Roman" w:hAnsi="Times New Roman" w:cs="Times New Roman"/>
                <w:sz w:val="24"/>
                <w:szCs w:val="24"/>
              </w:rPr>
              <w:t>Data dan fakta kebijakan</w:t>
            </w:r>
            <w:r w:rsidRPr="00534690">
              <w:rPr>
                <w:rFonts w:ascii="Times New Roman" w:hAnsi="Times New Roman" w:cs="Times New Roman"/>
                <w:i/>
                <w:sz w:val="24"/>
              </w:rPr>
              <w:t xml:space="preserve"> Renewable Energy Dirrective </w:t>
            </w:r>
            <w:r w:rsidRPr="00534690">
              <w:rPr>
                <w:rFonts w:ascii="Times New Roman" w:hAnsi="Times New Roman" w:cs="Times New Roman"/>
                <w:sz w:val="24"/>
              </w:rPr>
              <w:t xml:space="preserve">(RED) (sumber </w:t>
            </w:r>
            <w:hyperlink r:id="rId8" w:history="1">
              <w:r w:rsidRPr="00534690">
                <w:rPr>
                  <w:rStyle w:val="Hyperlink"/>
                  <w:rFonts w:ascii="Times New Roman" w:hAnsi="Times New Roman" w:cs="Times New Roman"/>
                  <w:sz w:val="24"/>
                </w:rPr>
                <w:t>https://ec.europa.eu/energy/en/topics/renewable-energy/renewable-energy-directive</w:t>
              </w:r>
            </w:hyperlink>
            <w:r w:rsidRPr="00534690">
              <w:rPr>
                <w:rFonts w:ascii="Times New Roman" w:hAnsi="Times New Roman" w:cs="Times New Roman"/>
                <w:sz w:val="24"/>
              </w:rPr>
              <w:t>)</w:t>
            </w:r>
          </w:p>
          <w:p w:rsidR="007B4232" w:rsidRPr="00534690" w:rsidRDefault="007B4232" w:rsidP="00D77B20">
            <w:pPr>
              <w:pStyle w:val="ListParagraph"/>
              <w:spacing w:after="0" w:line="360" w:lineRule="auto"/>
              <w:ind w:left="317"/>
              <w:rPr>
                <w:rFonts w:ascii="Times New Roman" w:hAnsi="Times New Roman" w:cs="Times New Roman"/>
                <w:color w:val="000000" w:themeColor="text1"/>
                <w:sz w:val="24"/>
                <w:szCs w:val="24"/>
              </w:rPr>
            </w:pPr>
          </w:p>
          <w:p w:rsidR="007B4232" w:rsidRPr="00534690" w:rsidRDefault="007B4232" w:rsidP="007B4232">
            <w:pPr>
              <w:pStyle w:val="ListParagraph"/>
              <w:numPr>
                <w:ilvl w:val="0"/>
                <w:numId w:val="2"/>
              </w:numPr>
              <w:spacing w:after="0" w:line="360" w:lineRule="auto"/>
              <w:ind w:left="317"/>
              <w:rPr>
                <w:rFonts w:ascii="Times New Roman" w:hAnsi="Times New Roman" w:cs="Times New Roman"/>
                <w:color w:val="000000" w:themeColor="text1"/>
                <w:sz w:val="24"/>
                <w:szCs w:val="24"/>
              </w:rPr>
            </w:pPr>
            <w:r w:rsidRPr="00534690">
              <w:rPr>
                <w:rFonts w:ascii="Times New Roman" w:hAnsi="Times New Roman" w:cs="Times New Roman"/>
                <w:sz w:val="24"/>
                <w:szCs w:val="24"/>
              </w:rPr>
              <w:t xml:space="preserve">Data dan fakta </w:t>
            </w:r>
            <w:r w:rsidRPr="00534690">
              <w:rPr>
                <w:rFonts w:ascii="Times New Roman" w:hAnsi="Times New Roman" w:cs="Times New Roman"/>
                <w:bCs/>
                <w:sz w:val="24"/>
                <w:szCs w:val="24"/>
              </w:rPr>
              <w:t xml:space="preserve">Adanya </w:t>
            </w:r>
            <w:r w:rsidRPr="00534690">
              <w:rPr>
                <w:rFonts w:ascii="Times New Roman" w:hAnsi="Times New Roman" w:cs="Times New Roman"/>
                <w:sz w:val="24"/>
              </w:rPr>
              <w:t xml:space="preserve">labelisasi </w:t>
            </w:r>
            <w:r w:rsidRPr="00534690">
              <w:rPr>
                <w:rFonts w:ascii="Times New Roman" w:hAnsi="Times New Roman" w:cs="Times New Roman"/>
                <w:i/>
                <w:sz w:val="24"/>
              </w:rPr>
              <w:t xml:space="preserve">Palm Oil Free </w:t>
            </w:r>
            <w:r w:rsidRPr="00534690">
              <w:rPr>
                <w:rFonts w:ascii="Times New Roman" w:hAnsi="Times New Roman" w:cs="Times New Roman"/>
                <w:sz w:val="24"/>
              </w:rPr>
              <w:t xml:space="preserve">(POF) (sumber  </w:t>
            </w:r>
            <w:hyperlink r:id="rId9" w:history="1">
              <w:r w:rsidRPr="00534690">
                <w:rPr>
                  <w:rStyle w:val="Hyperlink"/>
                  <w:rFonts w:ascii="Times New Roman" w:hAnsi="Times New Roman" w:cs="Times New Roman"/>
                  <w:sz w:val="24"/>
                </w:rPr>
                <w:t>https://gapki.id/news/1765/labelisasi-produk-palm-oil-free-gerakan-boikot-minyak-sawit</w:t>
              </w:r>
            </w:hyperlink>
            <w:r w:rsidRPr="00534690">
              <w:rPr>
                <w:rFonts w:ascii="Times New Roman" w:hAnsi="Times New Roman" w:cs="Times New Roman"/>
                <w:sz w:val="24"/>
              </w:rPr>
              <w:t>)</w:t>
            </w:r>
          </w:p>
          <w:p w:rsidR="007B4232" w:rsidRPr="00534690" w:rsidRDefault="007B4232" w:rsidP="007B4232">
            <w:pPr>
              <w:pStyle w:val="ListParagraph"/>
              <w:numPr>
                <w:ilvl w:val="0"/>
                <w:numId w:val="2"/>
              </w:numPr>
              <w:spacing w:after="0" w:line="360" w:lineRule="auto"/>
              <w:ind w:left="317"/>
              <w:rPr>
                <w:rFonts w:ascii="Times New Roman" w:hAnsi="Times New Roman" w:cs="Times New Roman"/>
                <w:color w:val="000000" w:themeColor="text1"/>
                <w:sz w:val="24"/>
                <w:szCs w:val="24"/>
              </w:rPr>
            </w:pPr>
            <w:r w:rsidRPr="00534690">
              <w:rPr>
                <w:rFonts w:ascii="Times New Roman" w:hAnsi="Times New Roman" w:cs="Times New Roman"/>
                <w:sz w:val="24"/>
                <w:szCs w:val="24"/>
              </w:rPr>
              <w:t xml:space="preserve">Data dan fakta </w:t>
            </w:r>
            <w:r w:rsidRPr="00534690">
              <w:rPr>
                <w:rFonts w:ascii="Times New Roman" w:hAnsi="Times New Roman" w:cs="Times New Roman"/>
                <w:bCs/>
                <w:sz w:val="24"/>
                <w:szCs w:val="24"/>
              </w:rPr>
              <w:t>Adanya</w:t>
            </w:r>
            <w:r w:rsidRPr="00534690">
              <w:rPr>
                <w:rFonts w:ascii="Times New Roman" w:hAnsi="Times New Roman" w:cs="Times New Roman"/>
                <w:i/>
                <w:sz w:val="24"/>
              </w:rPr>
              <w:t xml:space="preserve"> Resolution on Palm Oil and Deforestation of the Rainforests</w:t>
            </w:r>
            <w:r w:rsidRPr="00534690">
              <w:rPr>
                <w:rFonts w:ascii="Times New Roman" w:hAnsi="Times New Roman" w:cs="Times New Roman"/>
                <w:sz w:val="24"/>
              </w:rPr>
              <w:t xml:space="preserve"> (sumber </w:t>
            </w:r>
            <w:hyperlink r:id="rId10" w:history="1">
              <w:r w:rsidRPr="00534690">
                <w:rPr>
                  <w:rStyle w:val="Hyperlink"/>
                  <w:rFonts w:ascii="Times New Roman" w:hAnsi="Times New Roman" w:cs="Times New Roman"/>
                  <w:sz w:val="24"/>
                </w:rPr>
                <w:t>http://www.europarl.europa.eu/sides/getDoc.do?pubRef=-//EP//TEXT+TA+P8-TA-2017-0098+0+DOC+XML+V0//EN</w:t>
              </w:r>
            </w:hyperlink>
            <w:r w:rsidRPr="00534690">
              <w:rPr>
                <w:rFonts w:ascii="Times New Roman" w:hAnsi="Times New Roman" w:cs="Times New Roman"/>
                <w:sz w:val="24"/>
                <w:lang w:val="id-ID"/>
              </w:rPr>
              <w:t>)</w:t>
            </w:r>
          </w:p>
        </w:tc>
      </w:tr>
      <w:tr w:rsidR="007B4232" w:rsidRPr="00534690" w:rsidTr="00D77B20">
        <w:trPr>
          <w:trHeight w:val="5692"/>
        </w:trPr>
        <w:tc>
          <w:tcPr>
            <w:tcW w:w="1940" w:type="dxa"/>
          </w:tcPr>
          <w:p w:rsidR="007B4232" w:rsidRPr="00534690" w:rsidRDefault="007B4232" w:rsidP="00D77B20">
            <w:pPr>
              <w:pStyle w:val="ListParagraph"/>
              <w:spacing w:line="480" w:lineRule="auto"/>
              <w:ind w:left="0"/>
              <w:rPr>
                <w:rFonts w:ascii="Times New Roman" w:hAnsi="Times New Roman" w:cs="Times New Roman"/>
                <w:b/>
                <w:bCs/>
                <w:sz w:val="24"/>
                <w:szCs w:val="24"/>
              </w:rPr>
            </w:pPr>
            <w:r w:rsidRPr="00534690">
              <w:rPr>
                <w:rFonts w:ascii="Times New Roman" w:hAnsi="Times New Roman" w:cs="Times New Roman"/>
                <w:b/>
                <w:bCs/>
                <w:sz w:val="24"/>
                <w:szCs w:val="24"/>
              </w:rPr>
              <w:lastRenderedPageBreak/>
              <w:t>Variabel Terikat:</w:t>
            </w:r>
          </w:p>
          <w:p w:rsidR="007B4232" w:rsidRPr="00534690" w:rsidRDefault="007B4232" w:rsidP="00D77B20">
            <w:pPr>
              <w:pStyle w:val="ListParagraph"/>
              <w:spacing w:line="480" w:lineRule="auto"/>
              <w:ind w:left="0"/>
              <w:rPr>
                <w:rFonts w:ascii="Times New Roman" w:hAnsi="Times New Roman" w:cs="Times New Roman"/>
                <w:sz w:val="24"/>
                <w:szCs w:val="24"/>
              </w:rPr>
            </w:pPr>
            <w:r w:rsidRPr="00534690">
              <w:rPr>
                <w:rFonts w:ascii="Times New Roman" w:hAnsi="Times New Roman" w:cs="Times New Roman"/>
                <w:sz w:val="24"/>
                <w:szCs w:val="24"/>
              </w:rPr>
              <w:t xml:space="preserve">Maka menurunya nilai ekspor </w:t>
            </w:r>
            <w:r w:rsidRPr="00534690">
              <w:rPr>
                <w:rFonts w:ascii="Times New Roman" w:hAnsi="Times New Roman" w:cs="Times New Roman"/>
                <w:i/>
                <w:sz w:val="24"/>
                <w:szCs w:val="24"/>
              </w:rPr>
              <w:t>Crude Palm Oil</w:t>
            </w:r>
            <w:r w:rsidRPr="00534690">
              <w:rPr>
                <w:rFonts w:ascii="Times New Roman" w:hAnsi="Times New Roman" w:cs="Times New Roman"/>
                <w:sz w:val="24"/>
                <w:szCs w:val="24"/>
              </w:rPr>
              <w:t xml:space="preserve"> (CPO) Indonesia ke Eropa</w:t>
            </w:r>
          </w:p>
        </w:tc>
        <w:tc>
          <w:tcPr>
            <w:tcW w:w="2126" w:type="dxa"/>
          </w:tcPr>
          <w:p w:rsidR="007B4232" w:rsidRPr="00534690" w:rsidRDefault="007B4232" w:rsidP="007B4232">
            <w:pPr>
              <w:pStyle w:val="ListParagraph"/>
              <w:numPr>
                <w:ilvl w:val="0"/>
                <w:numId w:val="3"/>
              </w:numPr>
              <w:spacing w:after="0" w:line="360" w:lineRule="auto"/>
              <w:ind w:left="317"/>
              <w:rPr>
                <w:rFonts w:ascii="Times New Roman" w:hAnsi="Times New Roman" w:cs="Times New Roman"/>
                <w:bCs/>
                <w:sz w:val="24"/>
                <w:szCs w:val="24"/>
              </w:rPr>
            </w:pPr>
            <w:r w:rsidRPr="00534690">
              <w:rPr>
                <w:rFonts w:ascii="Times New Roman" w:hAnsi="Times New Roman" w:cs="Times New Roman"/>
                <w:sz w:val="24"/>
                <w:szCs w:val="24"/>
              </w:rPr>
              <w:t>Menurunya nilai ekspor</w:t>
            </w:r>
            <w:r w:rsidRPr="00534690">
              <w:rPr>
                <w:rFonts w:ascii="Times New Roman" w:hAnsi="Times New Roman" w:cs="Times New Roman"/>
                <w:i/>
                <w:sz w:val="24"/>
                <w:szCs w:val="24"/>
              </w:rPr>
              <w:t xml:space="preserve"> Crude Palm Oil (</w:t>
            </w:r>
            <w:r w:rsidRPr="00534690">
              <w:rPr>
                <w:rFonts w:ascii="Times New Roman" w:hAnsi="Times New Roman" w:cs="Times New Roman"/>
                <w:sz w:val="24"/>
                <w:szCs w:val="24"/>
              </w:rPr>
              <w:t>CPO)</w:t>
            </w:r>
          </w:p>
          <w:p w:rsidR="007B4232" w:rsidRPr="00534690" w:rsidRDefault="007B4232" w:rsidP="00D77B20">
            <w:pPr>
              <w:spacing w:line="360" w:lineRule="auto"/>
              <w:rPr>
                <w:rFonts w:ascii="Times New Roman" w:hAnsi="Times New Roman" w:cs="Times New Roman"/>
                <w:bCs/>
                <w:sz w:val="24"/>
                <w:szCs w:val="24"/>
                <w:lang w:val="en-US"/>
              </w:rPr>
            </w:pPr>
          </w:p>
          <w:p w:rsidR="007B4232" w:rsidRPr="00534690" w:rsidRDefault="007B4232" w:rsidP="00D77B20">
            <w:pPr>
              <w:spacing w:line="360" w:lineRule="auto"/>
              <w:rPr>
                <w:rFonts w:ascii="Times New Roman" w:hAnsi="Times New Roman" w:cs="Times New Roman"/>
                <w:bCs/>
                <w:sz w:val="24"/>
                <w:szCs w:val="24"/>
                <w:lang w:val="en-US"/>
              </w:rPr>
            </w:pPr>
          </w:p>
          <w:p w:rsidR="007B4232" w:rsidRPr="00534690" w:rsidRDefault="007B4232" w:rsidP="00D77B20">
            <w:pPr>
              <w:spacing w:line="360" w:lineRule="auto"/>
              <w:rPr>
                <w:rFonts w:ascii="Times New Roman" w:hAnsi="Times New Roman" w:cs="Times New Roman"/>
                <w:bCs/>
                <w:sz w:val="24"/>
                <w:szCs w:val="24"/>
                <w:lang w:val="en-US"/>
              </w:rPr>
            </w:pPr>
          </w:p>
          <w:p w:rsidR="007B4232" w:rsidRPr="00534690" w:rsidRDefault="007B4232" w:rsidP="00D77B20">
            <w:pPr>
              <w:spacing w:line="360" w:lineRule="auto"/>
              <w:rPr>
                <w:rFonts w:ascii="Times New Roman" w:hAnsi="Times New Roman" w:cs="Times New Roman"/>
                <w:bCs/>
                <w:sz w:val="24"/>
                <w:szCs w:val="24"/>
              </w:rPr>
            </w:pPr>
          </w:p>
          <w:p w:rsidR="007B4232" w:rsidRPr="00534690" w:rsidRDefault="007B4232" w:rsidP="00D77B20">
            <w:pPr>
              <w:spacing w:line="360" w:lineRule="auto"/>
              <w:rPr>
                <w:rFonts w:ascii="Times New Roman" w:hAnsi="Times New Roman" w:cs="Times New Roman"/>
                <w:bCs/>
                <w:sz w:val="24"/>
                <w:szCs w:val="24"/>
              </w:rPr>
            </w:pPr>
          </w:p>
          <w:p w:rsidR="007B4232" w:rsidRPr="00534690" w:rsidRDefault="007B4232" w:rsidP="007B4232">
            <w:pPr>
              <w:pStyle w:val="ListParagraph"/>
              <w:numPr>
                <w:ilvl w:val="0"/>
                <w:numId w:val="3"/>
              </w:numPr>
              <w:spacing w:after="0" w:line="360" w:lineRule="auto"/>
              <w:ind w:left="317"/>
              <w:rPr>
                <w:rFonts w:ascii="Times New Roman" w:hAnsi="Times New Roman" w:cs="Times New Roman"/>
                <w:bCs/>
                <w:sz w:val="24"/>
                <w:szCs w:val="24"/>
              </w:rPr>
            </w:pPr>
            <w:r w:rsidRPr="00534690">
              <w:rPr>
                <w:rFonts w:ascii="Times New Roman" w:hAnsi="Times New Roman" w:cs="Times New Roman"/>
                <w:sz w:val="24"/>
                <w:szCs w:val="24"/>
              </w:rPr>
              <w:t xml:space="preserve">Nilai ekspor </w:t>
            </w:r>
            <w:r w:rsidRPr="00534690">
              <w:rPr>
                <w:rFonts w:ascii="Times New Roman" w:hAnsi="Times New Roman" w:cs="Times New Roman"/>
                <w:i/>
                <w:sz w:val="24"/>
                <w:szCs w:val="24"/>
              </w:rPr>
              <w:t>Crude Palm Oil</w:t>
            </w:r>
            <w:r w:rsidRPr="00534690">
              <w:rPr>
                <w:rFonts w:ascii="Times New Roman" w:hAnsi="Times New Roman" w:cs="Times New Roman"/>
                <w:sz w:val="24"/>
                <w:szCs w:val="24"/>
              </w:rPr>
              <w:t xml:space="preserve"> (CPO) Indonesia ke Eropa</w:t>
            </w:r>
          </w:p>
          <w:p w:rsidR="007B4232" w:rsidRPr="00534690" w:rsidRDefault="007B4232" w:rsidP="00D77B20">
            <w:pPr>
              <w:spacing w:line="360" w:lineRule="auto"/>
              <w:ind w:left="360"/>
              <w:rPr>
                <w:rFonts w:ascii="Times New Roman" w:hAnsi="Times New Roman" w:cs="Times New Roman"/>
                <w:bCs/>
                <w:sz w:val="24"/>
                <w:szCs w:val="24"/>
                <w:lang w:val="en-US"/>
              </w:rPr>
            </w:pPr>
          </w:p>
        </w:tc>
        <w:tc>
          <w:tcPr>
            <w:tcW w:w="3544" w:type="dxa"/>
          </w:tcPr>
          <w:p w:rsidR="007B4232" w:rsidRPr="00534690" w:rsidRDefault="007B4232" w:rsidP="007B4232">
            <w:pPr>
              <w:pStyle w:val="ListParagraph"/>
              <w:numPr>
                <w:ilvl w:val="0"/>
                <w:numId w:val="1"/>
              </w:numPr>
              <w:spacing w:after="0" w:line="360" w:lineRule="auto"/>
              <w:ind w:left="317"/>
              <w:rPr>
                <w:rFonts w:ascii="Times New Roman" w:hAnsi="Times New Roman" w:cs="Times New Roman"/>
                <w:sz w:val="24"/>
                <w:szCs w:val="24"/>
              </w:rPr>
            </w:pPr>
            <w:r w:rsidRPr="00534690">
              <w:rPr>
                <w:rFonts w:ascii="Times New Roman" w:hAnsi="Times New Roman" w:cs="Times New Roman"/>
                <w:sz w:val="24"/>
                <w:szCs w:val="24"/>
              </w:rPr>
              <w:t>Data dan fakta Menurunya nilai ekspor</w:t>
            </w:r>
            <w:r w:rsidRPr="00534690">
              <w:rPr>
                <w:rFonts w:ascii="Times New Roman" w:hAnsi="Times New Roman" w:cs="Times New Roman"/>
                <w:i/>
                <w:sz w:val="24"/>
                <w:szCs w:val="24"/>
              </w:rPr>
              <w:t xml:space="preserve"> Crude Palm Oil (</w:t>
            </w:r>
            <w:r w:rsidRPr="00534690">
              <w:rPr>
                <w:rFonts w:ascii="Times New Roman" w:hAnsi="Times New Roman" w:cs="Times New Roman"/>
                <w:sz w:val="24"/>
                <w:szCs w:val="24"/>
              </w:rPr>
              <w:t>CPO) (</w:t>
            </w:r>
            <w:hyperlink r:id="rId11" w:history="1">
              <w:r w:rsidRPr="00534690">
                <w:rPr>
                  <w:rStyle w:val="Hyperlink"/>
                  <w:rFonts w:ascii="Times New Roman" w:hAnsi="Times New Roman" w:cs="Times New Roman"/>
                  <w:sz w:val="24"/>
                </w:rPr>
                <w:t>https://databoks.katadata.co.id/datapublish/2017/01/31/mulai-februari-2017-harga-referensi-cpo-naik</w:t>
              </w:r>
            </w:hyperlink>
            <w:r w:rsidRPr="00534690">
              <w:rPr>
                <w:rFonts w:ascii="Times New Roman" w:hAnsi="Times New Roman" w:cs="Times New Roman"/>
                <w:sz w:val="24"/>
                <w:szCs w:val="24"/>
              </w:rPr>
              <w:t xml:space="preserve">) </w:t>
            </w:r>
          </w:p>
          <w:p w:rsidR="007B4232" w:rsidRPr="00534690" w:rsidRDefault="007B4232" w:rsidP="00D77B20">
            <w:pPr>
              <w:pStyle w:val="ListParagraph"/>
              <w:spacing w:after="0" w:line="360" w:lineRule="auto"/>
              <w:ind w:left="317"/>
              <w:rPr>
                <w:rFonts w:ascii="Times New Roman" w:hAnsi="Times New Roman" w:cs="Times New Roman"/>
                <w:sz w:val="24"/>
                <w:szCs w:val="24"/>
              </w:rPr>
            </w:pPr>
          </w:p>
          <w:p w:rsidR="007B4232" w:rsidRPr="00534690" w:rsidRDefault="007B4232" w:rsidP="007B4232">
            <w:pPr>
              <w:pStyle w:val="ListParagraph"/>
              <w:numPr>
                <w:ilvl w:val="0"/>
                <w:numId w:val="1"/>
              </w:numPr>
              <w:spacing w:after="0" w:line="360" w:lineRule="auto"/>
              <w:ind w:left="317"/>
              <w:rPr>
                <w:rFonts w:ascii="Times New Roman" w:hAnsi="Times New Roman" w:cs="Times New Roman"/>
                <w:sz w:val="24"/>
                <w:szCs w:val="24"/>
              </w:rPr>
            </w:pPr>
            <w:r w:rsidRPr="00534690">
              <w:rPr>
                <w:rFonts w:ascii="Times New Roman" w:hAnsi="Times New Roman" w:cs="Times New Roman"/>
                <w:sz w:val="24"/>
                <w:szCs w:val="24"/>
              </w:rPr>
              <w:t xml:space="preserve">Data dan fakta mengenai  nilai ekspor </w:t>
            </w:r>
            <w:r w:rsidRPr="00534690">
              <w:rPr>
                <w:rFonts w:ascii="Times New Roman" w:hAnsi="Times New Roman" w:cs="Times New Roman"/>
                <w:i/>
                <w:sz w:val="24"/>
                <w:szCs w:val="24"/>
              </w:rPr>
              <w:t>Crude Palm Oil</w:t>
            </w:r>
            <w:r w:rsidRPr="00534690">
              <w:rPr>
                <w:rFonts w:ascii="Times New Roman" w:hAnsi="Times New Roman" w:cs="Times New Roman"/>
                <w:sz w:val="24"/>
                <w:szCs w:val="24"/>
              </w:rPr>
              <w:t xml:space="preserve"> (CPO) Indonesia ke Eropa (</w:t>
            </w:r>
            <w:hyperlink r:id="rId12" w:history="1">
              <w:r w:rsidRPr="00534690">
                <w:rPr>
                  <w:rStyle w:val="Hyperlink"/>
                  <w:rFonts w:ascii="Times New Roman" w:hAnsi="Times New Roman" w:cs="Times New Roman"/>
                  <w:sz w:val="24"/>
                  <w:szCs w:val="24"/>
                </w:rPr>
                <w:t>https://gapki.id/news/4268/analisis-ekspor-cpo-indonesia-ke-uni-eropa-faktor-apa-yang-mendorong-trend-positif</w:t>
              </w:r>
            </w:hyperlink>
            <w:r w:rsidRPr="00534690">
              <w:rPr>
                <w:rFonts w:ascii="Times New Roman" w:hAnsi="Times New Roman" w:cs="Times New Roman"/>
                <w:sz w:val="24"/>
                <w:szCs w:val="24"/>
              </w:rPr>
              <w:t>)</w:t>
            </w:r>
          </w:p>
        </w:tc>
      </w:tr>
    </w:tbl>
    <w:p w:rsidR="007B4232" w:rsidRPr="00534690" w:rsidRDefault="007B4232" w:rsidP="007B4232">
      <w:pPr>
        <w:pStyle w:val="ListParagraph"/>
        <w:spacing w:line="360" w:lineRule="auto"/>
        <w:rPr>
          <w:rFonts w:ascii="Times New Roman" w:hAnsi="Times New Roman" w:cs="Times New Roman"/>
          <w:b/>
          <w:bCs/>
          <w:sz w:val="24"/>
          <w:szCs w:val="24"/>
        </w:rPr>
      </w:pP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ind w:left="360"/>
        <w:jc w:val="both"/>
        <w:rPr>
          <w:rFonts w:ascii="Times New Roman" w:hAnsi="Times New Roman" w:cs="Times New Roman"/>
          <w:sz w:val="24"/>
          <w:szCs w:val="24"/>
        </w:rPr>
      </w:pPr>
    </w:p>
    <w:p w:rsidR="007B4232" w:rsidRPr="00534690" w:rsidRDefault="007B4232" w:rsidP="007B4232">
      <w:pPr>
        <w:spacing w:after="120"/>
        <w:jc w:val="both"/>
        <w:rPr>
          <w:rFonts w:ascii="Times New Roman" w:hAnsi="Times New Roman" w:cs="Times New Roman"/>
          <w:sz w:val="24"/>
          <w:szCs w:val="24"/>
          <w:lang w:val="en-US"/>
        </w:rPr>
      </w:pPr>
      <w:r w:rsidRPr="00534690">
        <w:rPr>
          <w:rFonts w:ascii="Times New Roman" w:hAnsi="Times New Roman" w:cs="Times New Roman"/>
          <w:sz w:val="24"/>
          <w:szCs w:val="24"/>
        </w:rPr>
        <w:br w:type="page"/>
      </w:r>
    </w:p>
    <w:p w:rsidR="007B4232" w:rsidRPr="00534690" w:rsidRDefault="007B4232" w:rsidP="007B4232">
      <w:pPr>
        <w:pStyle w:val="ListParagraph"/>
        <w:numPr>
          <w:ilvl w:val="1"/>
          <w:numId w:val="6"/>
        </w:numPr>
        <w:ind w:left="567" w:hanging="567"/>
        <w:rPr>
          <w:rFonts w:ascii="Times New Roman" w:hAnsi="Times New Roman" w:cs="Times New Roman"/>
          <w:b/>
          <w:color w:val="000000" w:themeColor="text1"/>
          <w:sz w:val="24"/>
          <w:szCs w:val="24"/>
        </w:rPr>
      </w:pPr>
      <w:r w:rsidRPr="00534690">
        <w:rPr>
          <w:rFonts w:ascii="Times New Roman" w:hAnsi="Times New Roman" w:cs="Times New Roman"/>
          <w:b/>
          <w:color w:val="000000" w:themeColor="text1"/>
          <w:sz w:val="24"/>
          <w:szCs w:val="24"/>
        </w:rPr>
        <w:lastRenderedPageBreak/>
        <w:t>Skema Krangka Teoritis</w:t>
      </w:r>
    </w:p>
    <w:p w:rsidR="007B4232" w:rsidRPr="00534690" w:rsidRDefault="007B4232" w:rsidP="007B4232">
      <w:pPr>
        <w:pStyle w:val="ListParagraph"/>
        <w:ind w:left="567"/>
        <w:rPr>
          <w:rFonts w:ascii="Times New Roman" w:hAnsi="Times New Roman" w:cs="Times New Roman"/>
          <w:b/>
          <w:color w:val="000000" w:themeColor="text1"/>
          <w:sz w:val="24"/>
          <w:szCs w:val="24"/>
        </w:rPr>
      </w:pPr>
    </w:p>
    <w:p w:rsidR="007B4232" w:rsidRPr="00534690" w:rsidRDefault="007B4232" w:rsidP="007B4232">
      <w:pPr>
        <w:ind w:left="360"/>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1687830</wp:posOffset>
                </wp:positionH>
                <wp:positionV relativeFrom="paragraph">
                  <wp:posOffset>265430</wp:posOffset>
                </wp:positionV>
                <wp:extent cx="2190750" cy="381000"/>
                <wp:effectExtent l="22860" t="24765" r="2476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810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4232" w:rsidRPr="00C0614E" w:rsidRDefault="007B4232" w:rsidP="007B4232">
                            <w:pPr>
                              <w:jc w:val="center"/>
                              <w:rPr>
                                <w:rFonts w:ascii="Times New Roman" w:hAnsi="Times New Roman" w:cs="Times New Roman"/>
                                <w:sz w:val="24"/>
                              </w:rPr>
                            </w:pPr>
                            <w:r>
                              <w:rPr>
                                <w:rFonts w:ascii="Times New Roman" w:hAnsi="Times New Roman" w:cs="Times New Roman"/>
                                <w:sz w:val="24"/>
                              </w:rPr>
                              <w:t>Uni Eropa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2.9pt;margin-top:20.9pt;width:17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SO2AIAAA0GAAAOAAAAZHJzL2Uyb0RvYy54bWysVFtv2jAUfp+0/2D5nSaBQCBqqIDCNKm7&#10;SO20ZxM7xKpjZ7Yhaaf99x3bwNj6sGmqIkU+vnznO5fvXN/0jUAHpg1XssDJVYwRk6WiXO4K/OVh&#10;M5hiZCyRlAglWYGfmME387dvrrs2Z0NVK0GZRgAiTd61Ba6tbfMoMmXNGmKuVMskHFZKN8SCqXcR&#10;1aQD9EZEwzieRJ3StNWqZMbA7m04xHOPX1WstJ+qyjCLRIGBm/V/7f9b94/m1yTfadLWvDzSIP/B&#10;oiFcgtMz1C2xBO01fwHV8FIroyp7VaomUlXFS+ZjgGiS+I9o7mvSMh8LJMe05zSZ14MtPx4+a8Rp&#10;gWcYSdJAiR5Yb9FS9WjmstO1JodL9y1csz1sQ5V9pKa9U+WjQVKtaiJ3bKG16mpGKLBL3Mvo4mnA&#10;MQ5k231QFNyQvVUeqK9041IHyUCADlV6OlfGUSlhc5jM4mwMRyWcjaZJHPvSRSQ/vW61se+YapBb&#10;FFhD5T06OdwZ69iQ/HTFOTNKcLrhQnjDdRtbCY0OBPpE2BCh2DdANew5j8EnyWEfmirsn2j4hnUQ&#10;3tNv6EKiDkgnjv/fXNPHV3XdcAvqErwp8PQiAFeltaS+9y3hIqwhQ0I6gszrJqQNrN7C0u9DMXxP&#10;f19sxnGWjqaDLBuPBuloHQ+W081qsFglk0m2Xq6W6+SHCzZJ85pTyuTaY5qTxJL031r4KPYgjrPI&#10;zgQdK7WHGO9r2iHKXeVH49kwwWCAyodZiBoRsYPxVFqNkVb2K7e115brM4dh9G57Lv904j7fwRfo&#10;vq4XjqMXsYUbPaQKMnnKmheB6/ugANtv+6Ootoo+gRyAju95mKGwqJV+xqiDeVRg821PNMNIvJcg&#10;qVmSpm6AeSMdZ0Mw9OXJ9vKEyBKgCmwxCsuVDUNv32q+q8FT6DOpFiDDinuFOL0GVhCCM2Dm+GCO&#10;89ENtUvb3/o1xec/AQAA//8DAFBLAwQUAAYACAAAACEAjFpRdd4AAAAKAQAADwAAAGRycy9kb3du&#10;cmV2LnhtbEyPP0/DMBDFdyS+g3VILIjaiUpUhThVQepSsdB2YLzGRxI1tiPbbdJvzzHBdP+e3vtd&#10;tZ7tIK4UYu+dhmyhQJBrvOldq+F42D6vQMSEzuDgHWm4UYR1fX9XYWn85D7puk+tYBMXS9TQpTSW&#10;UsamI4tx4UdyfPv2wWLiMbTSBJzY3A4yV6qQFnvHCR2O9N5Rc95frIavcDssJ9yd881xldk3+bT9&#10;2JHWjw/z5hVEojn9ieEXn9GhZqaTvzgTxaAhL14YPWlYZlxZUGSKmxMrFW9kXcn/L9Q/AAAA//8D&#10;AFBLAQItABQABgAIAAAAIQC2gziS/gAAAOEBAAATAAAAAAAAAAAAAAAAAAAAAABbQ29udGVudF9U&#10;eXBlc10ueG1sUEsBAi0AFAAGAAgAAAAhADj9If/WAAAAlAEAAAsAAAAAAAAAAAAAAAAALwEAAF9y&#10;ZWxzLy5yZWxzUEsBAi0AFAAGAAgAAAAhANw1pI7YAgAADQYAAA4AAAAAAAAAAAAAAAAALgIAAGRy&#10;cy9lMm9Eb2MueG1sUEsBAi0AFAAGAAgAAAAhAIxaUXXeAAAACgEAAA8AAAAAAAAAAAAAAAAAMgUA&#10;AGRycy9kb3ducmV2LnhtbFBLBQYAAAAABAAEAPMAAAA9BgAAAAA=&#10;" fillcolor="white [3201]" strokecolor="black [3200]" strokeweight="2.5pt">
                <v:shadow color="#868686"/>
                <v:textbox>
                  <w:txbxContent>
                    <w:p w:rsidR="007B4232" w:rsidRPr="00C0614E" w:rsidRDefault="007B4232" w:rsidP="007B4232">
                      <w:pPr>
                        <w:jc w:val="center"/>
                        <w:rPr>
                          <w:rFonts w:ascii="Times New Roman" w:hAnsi="Times New Roman" w:cs="Times New Roman"/>
                          <w:sz w:val="24"/>
                        </w:rPr>
                      </w:pPr>
                      <w:r>
                        <w:rPr>
                          <w:rFonts w:ascii="Times New Roman" w:hAnsi="Times New Roman" w:cs="Times New Roman"/>
                          <w:sz w:val="24"/>
                        </w:rPr>
                        <w:t>Uni Eropa</w:t>
                      </w:r>
                    </w:p>
                  </w:txbxContent>
                </v:textbox>
              </v:shape>
            </w:pict>
          </mc:Fallback>
        </mc:AlternateContent>
      </w:r>
      <w:r w:rsidRPr="00534690">
        <w:rPr>
          <w:rFonts w:ascii="Times New Roman" w:hAnsi="Times New Roman" w:cs="Times New Roman"/>
          <w:sz w:val="24"/>
          <w:szCs w:val="24"/>
        </w:rPr>
        <w:t>Gambar.</w:t>
      </w:r>
      <w:r>
        <w:rPr>
          <w:rFonts w:ascii="Times New Roman" w:hAnsi="Times New Roman" w:cs="Times New Roman"/>
          <w:sz w:val="24"/>
          <w:szCs w:val="24"/>
        </w:rPr>
        <w:t>1</w:t>
      </w:r>
      <w:r w:rsidRPr="00534690">
        <w:rPr>
          <w:rFonts w:ascii="Times New Roman" w:hAnsi="Times New Roman" w:cs="Times New Roman"/>
          <w:sz w:val="24"/>
          <w:szCs w:val="24"/>
        </w:rPr>
        <w:t xml:space="preserve"> Skema Kerangka Teoritis</w:t>
      </w:r>
    </w:p>
    <w:p w:rsidR="007B4232" w:rsidRPr="00534690" w:rsidRDefault="007B4232" w:rsidP="007B4232">
      <w:pPr>
        <w:ind w:left="360"/>
        <w:jc w:val="both"/>
        <w:rPr>
          <w:rFonts w:ascii="Times New Roman" w:hAnsi="Times New Roman" w:cs="Times New Roman"/>
          <w:sz w:val="24"/>
          <w:szCs w:val="24"/>
        </w:rPr>
      </w:pPr>
    </w:p>
    <w:p w:rsidR="007B4232" w:rsidRPr="00534690" w:rsidRDefault="007B4232" w:rsidP="007B4232">
      <w:pPr>
        <w:ind w:left="36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2770505</wp:posOffset>
                </wp:positionH>
                <wp:positionV relativeFrom="paragraph">
                  <wp:posOffset>29845</wp:posOffset>
                </wp:positionV>
                <wp:extent cx="0" cy="552450"/>
                <wp:effectExtent l="57785" t="7620" r="56515" b="209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18.15pt;margin-top:2.35pt;width:0;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o4OgIAAGsEAAAOAAAAZHJzL2Uyb0RvYy54bWysVE1v2zAMvQ/YfxB0Tx1nTpcacYrCTnbp&#10;1gDtfoAiybEwWRQkJU4w7L+PUj7WbpdhWA4KJZGPj+ST5/eHXpO9dF6BqWh+M6ZEGg5CmW1Fv76s&#10;RjNKfGBGMA1GVvQoPb1fvH83H2wpJ9CBFtIRBDG+HGxFuxBsmWWed7Jn/gasNHjZgutZwK3bZsKx&#10;AdF7nU3G49tsACesAy69x9PmdEkXCb9tJQ9PbetlILqiyC2k1aV1E9dsMWfl1jHbKX6mwf6BRc+U&#10;waRXqIYFRnZO/QHVK+7AQxtuOPQZtK3iMtWA1eTj36p57piVqRZsjrfXNvn/B8u/7NeOKFFRHJRh&#10;PY7oOTimtl0gD87BQGowBtsIjsxitwbrSwyqzdrFevnBPNtH4N88MVB3zGxlYv1ytAiVx4jsTUjc&#10;eIs5N8NnEOjDdgFS6w6t6yMkNoUc0oSO1wnJQyD8dMjxdDqdFNM0vIyVlzjrfPgkoSfRqKg/l3Hl&#10;n6csbP/oQ2TFyktATGpgpbROatCGDBW9m06mKcCDViJeRjfvtptaO7JnUU/pl0rEm9duDnZGJLBO&#10;MrE824EpjTYJqTfBKeyWljRm66WgREt8QtE60dMmZsTKkfDZOknq+934bjlbzopRMbldjopx04we&#10;VnUxul3lH6fNh6aum/xHJJ8XZaeEkCbyv8g7L/5OPueHdhLmVeDXRmVv0VNHkezlP5FOo4/TPulm&#10;A+K4drG6qAJUdHI+v774ZF7vk9evb8TiJwAAAP//AwBQSwMEFAAGAAgAAAAhABKKmSveAAAACAEA&#10;AA8AAABkcnMvZG93bnJldi54bWxMj8FOwzAQRO9I/IO1SNyoU4pSGuJUQIXIBSRahDi68RJbxOso&#10;dtuUr2cRB7jtaEazb8rl6DuxxyG6QAqmkwwEUhOMo1bB6+bh4hpETJqM7gKhgiNGWFanJ6UuTDjQ&#10;C+7XqRVcQrHQCmxKfSFlbCx6HSehR2LvIwxeJ5ZDK82gD1zuO3mZZbn02hF/sLrHe4vN53rnFaTV&#10;+9Hmb83dwj1vHp9y91XX9Uqp87Px9gZEwjH9heEHn9GhYqZt2JGJolNwNctnHOVjDoL9X71VsJjO&#10;QVal/D+g+gYAAP//AwBQSwECLQAUAAYACAAAACEAtoM4kv4AAADhAQAAEwAAAAAAAAAAAAAAAAAA&#10;AAAAW0NvbnRlbnRfVHlwZXNdLnhtbFBLAQItABQABgAIAAAAIQA4/SH/1gAAAJQBAAALAAAAAAAA&#10;AAAAAAAAAC8BAABfcmVscy8ucmVsc1BLAQItABQABgAIAAAAIQA0QZo4OgIAAGsEAAAOAAAAAAAA&#10;AAAAAAAAAC4CAABkcnMvZTJvRG9jLnhtbFBLAQItABQABgAIAAAAIQASipkr3gAAAAgBAAAPAAAA&#10;AAAAAAAAAAAAAJQEAABkcnMvZG93bnJldi54bWxQSwUGAAAAAAQABADzAAAAnwUAAAAA&#10;">
                <v:stroke endarrow="block"/>
              </v:shape>
            </w:pict>
          </mc:Fallback>
        </mc:AlternateContent>
      </w:r>
    </w:p>
    <w:p w:rsidR="007B4232" w:rsidRPr="00534690" w:rsidRDefault="007B4232" w:rsidP="007B4232">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1838325</wp:posOffset>
                </wp:positionH>
                <wp:positionV relativeFrom="paragraph">
                  <wp:posOffset>322580</wp:posOffset>
                </wp:positionV>
                <wp:extent cx="1857375" cy="476250"/>
                <wp:effectExtent l="20955" t="19685" r="17145"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76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4232" w:rsidRPr="00C0614E" w:rsidRDefault="007B4232" w:rsidP="007B4232">
                            <w:pPr>
                              <w:spacing w:after="0"/>
                              <w:jc w:val="center"/>
                              <w:rPr>
                                <w:rFonts w:ascii="Times New Roman" w:hAnsi="Times New Roman" w:cs="Times New Roman"/>
                                <w:sz w:val="24"/>
                              </w:rPr>
                            </w:pPr>
                            <w:r>
                              <w:rPr>
                                <w:rFonts w:ascii="Times New Roman" w:hAnsi="Times New Roman" w:cs="Times New Roman"/>
                                <w:sz w:val="24"/>
                              </w:rPr>
                              <w:t>Melakukan Proteksionisme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44.75pt;margin-top:25.4pt;width:146.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C3AIAABQGAAAOAAAAZHJzL2Uyb0RvYy54bWysVFtv2jAUfp+0/2D5nYZAQmjUUAGFaVJ3&#10;kdppzyZ2EquOndmGpJv233dsF8rWh01TQYp8fPnOdy7fuboeWoEOTBuuZIHjizFGTJaKclkX+Mv9&#10;djTHyFgiKRFKsgI/MoOvF2/fXPVdziaqUYIyjQBEmrzvCtxY2+VRZMqGtcRcqI5JOKyUbokFU9cR&#10;1aQH9FZEk/F4FvVK006rkhkDuzfhEC88flWx0n6qKsMsEgUGbtZ/tf/u3DdaXJG81qRrePlEg/wH&#10;i5ZwCU5PUDfEErTX/AVUy0utjKrsRanaSFUVL5mPAaKJx39Ec9eQjvlYIDmmO6XJvB5s+fHwWSNO&#10;C5xhJEkLJbpng0UrNaDMZafvTA6X7jq4ZgfYhir7SE13q8oHg6RaN0TWbKm16htGKLCL3cvo7GnA&#10;MQ5k139QFNyQvVUeaKh061IHyUCADlV6PFXGUSmdy3maTbMUoxLOkmw2SX3pIpIfX3fa2HdMtcgt&#10;Cqyh8h6dHG6NdWxIfrzinBklON1yIbzhuo2thUYHAn0ibIhQ7FugGvbisfuFdoF9aKqwf6ThG9ZB&#10;eE+/oQuJ+gJP4ww4/801fXhV1y23oC7B2wLPzwJwVdpI6nvfEi7CGjIkpCPIvG5C2sAaLCz9PhTD&#10;9/SP5TYdZ8l0PsqydDpKppvxaDXfrkfLdTybZZvVerWJf7pg4yRvOKVMbjymOUosTv6thZ/EHsRx&#10;EtmJoGOl9hDjXUN7RLmr/DS9nMQYDFD5JAtRIyJqGE+l1RhpZb9y23htuT5zGEbXu1P55zP39x18&#10;hu7reuY4ehFbuDFAqiCTx6x5Ebi+Dwqww27wavMKcQLZKfoIqgBWvvVhlMKiUfo7Rj2MpQKbb3ui&#10;GUbivQRlXcZJ4uaYN5I0m4Chz0925ydElgBVYItRWK5tmH37TvO6AU+h3aRaghor7oXyzAoicQaM&#10;Hh/T05h0s+3c9reeh/niFwAAAP//AwBQSwMEFAAGAAgAAAAhAIPY6KHfAAAACgEAAA8AAABkcnMv&#10;ZG93bnJldi54bWxMjzFPwzAQhXck/oN1SCyIOo0IMiFOVZC6VCy0HRjd+EiixufIdpv033NMMJ7u&#10;03vfq1azG8QFQ+w9aVguMhBIjbc9tRoO+82jAhGTIWsGT6jhihFW9e1NZUrrJ/rEyy61gkMolkZD&#10;l9JYShmbDp2JCz8i8e/bB2cSn6GVNpiJw90g8yx7ls70xA2dGfG9w+a0OzsNX+G6f5rM9pSvD2rp&#10;3uTD5mOLWt/fzetXEAnn9AfDrz6rQ81OR38mG8WgIVcvBaMaiownMFConMcdmcwLBbKu5P8J9Q8A&#10;AAD//wMAUEsBAi0AFAAGAAgAAAAhALaDOJL+AAAA4QEAABMAAAAAAAAAAAAAAAAAAAAAAFtDb250&#10;ZW50X1R5cGVzXS54bWxQSwECLQAUAAYACAAAACEAOP0h/9YAAACUAQAACwAAAAAAAAAAAAAAAAAv&#10;AQAAX3JlbHMvLnJlbHNQSwECLQAUAAYACAAAACEAlStfwtwCAAAUBgAADgAAAAAAAAAAAAAAAAAu&#10;AgAAZHJzL2Uyb0RvYy54bWxQSwECLQAUAAYACAAAACEAg9jood8AAAAKAQAADwAAAAAAAAAAAAAA&#10;AAA2BQAAZHJzL2Rvd25yZXYueG1sUEsFBgAAAAAEAAQA8wAAAEIGAAAAAA==&#10;" fillcolor="white [3201]" strokecolor="black [3200]" strokeweight="2.5pt">
                <v:shadow color="#868686"/>
                <v:textbox>
                  <w:txbxContent>
                    <w:p w:rsidR="007B4232" w:rsidRPr="00C0614E" w:rsidRDefault="007B4232" w:rsidP="007B4232">
                      <w:pPr>
                        <w:spacing w:after="0"/>
                        <w:jc w:val="center"/>
                        <w:rPr>
                          <w:rFonts w:ascii="Times New Roman" w:hAnsi="Times New Roman" w:cs="Times New Roman"/>
                          <w:sz w:val="24"/>
                        </w:rPr>
                      </w:pPr>
                      <w:r>
                        <w:rPr>
                          <w:rFonts w:ascii="Times New Roman" w:hAnsi="Times New Roman" w:cs="Times New Roman"/>
                          <w:sz w:val="24"/>
                        </w:rPr>
                        <w:t>Melakukan Proteksionisme</w:t>
                      </w:r>
                    </w:p>
                  </w:txbxContent>
                </v:textbox>
              </v:shape>
            </w:pict>
          </mc:Fallback>
        </mc:AlternateContent>
      </w: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2795270</wp:posOffset>
                </wp:positionH>
                <wp:positionV relativeFrom="paragraph">
                  <wp:posOffset>202565</wp:posOffset>
                </wp:positionV>
                <wp:extent cx="0" cy="370205"/>
                <wp:effectExtent l="53975" t="13970" r="603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20.1pt;margin-top:15.95pt;width:0;height: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t+NwIAAGsEAAAOAAAAZHJzL2Uyb0RvYy54bWysVMGO2jAQvVfqP1i+s0lYYCEirFYJ9LJt&#10;kdh+gLEdYtXxWLYhoKr/XtsJtLSXqioHM7Zn3ryZec7y+dxKdOLGClAFzh5SjLiiwIQ6FPjL22Y0&#10;x8g6ohiRoHiBL9zi59X7d8tO53wMDUjGDfIgyuadLnDjnM6TxNKGt8Q+gObKX9ZgWuL81hwSZkjn&#10;0VuZjNN0lnRgmDZAubX+tOov8Sri1zWn7nNdW+6QLLDn5uJq4roPa7JakvxgiG4EHWiQf2DREqF8&#10;0htURRxBRyP+gGoFNWChdg8U2gTqWlAea/DVZOlv1ewaonmsxTfH6lub7P+DpZ9OW4MEK/AMI0Va&#10;P6KdM0QcGodejIEOlaCUbyMYNAvd6rTNfVCptibUS89qp1+BfrVIQdkQdeCR9dtFe6gsRCR3IWFj&#10;tc+57z4C8z7k6CC27lybNkD6pqBznNDlNiF+doj2h9SfPj6l43QawUl+jdPGug8cWhSMAtuhjBv/&#10;LGYhp1frAiuSXwNCUgUbIWVUg1SoK/BiOp7GAAtSsHAZ3Kw57Etp0IkEPcXfwOLOzcBRsQjWcMLW&#10;g+2IkN5GLvbGGeG7JTkO2VrOMJLcP6Fg9fSkChl95Z7wYPWS+rZIF+v5ej4ZTcaz9WiSVtXoZVNO&#10;RrNN9jStHquyrLLvgXw2yRvBGFeB/1Xe2eTv5DM8tF6YN4HfGpXco8eOerLX/0g6jj5Mu9fNHthl&#10;a0J1QQVe0dF5eH3hyfy6j14/vxGrHwAAAP//AwBQSwMEFAAGAAgAAAAhAI/4WgXfAAAACQEAAA8A&#10;AABkcnMvZG93bnJldi54bWxMj8FOwzAMhu9IvENkJG4s3ZgqWupOwITohUlsaNoxa0xT0SRVk20d&#10;T48RBzja/6ffn4vFaDtxpCG03iFMJwkIcrXXrWsQ3jfPN3cgQlROq847QjhTgEV5eVGoXPuTe6Pj&#10;OjaCS1zIFYKJsc+lDLUhq8LE9+Q4+/CDVZHHoZF6UCcut52cJUkqrWodXzCqpydD9ef6YBHicnc2&#10;6bZ+zNrV5uU1bb+qqloiXl+ND/cgIo3xD4YffVaHkp32/uB0EB3CfJ7MGEW4nWYgGPhd7BEyDmRZ&#10;yP8flN8AAAD//wMAUEsBAi0AFAAGAAgAAAAhALaDOJL+AAAA4QEAABMAAAAAAAAAAAAAAAAAAAAA&#10;AFtDb250ZW50X1R5cGVzXS54bWxQSwECLQAUAAYACAAAACEAOP0h/9YAAACUAQAACwAAAAAAAAAA&#10;AAAAAAAvAQAAX3JlbHMvLnJlbHNQSwECLQAUAAYACAAAACEAm1GLfjcCAABrBAAADgAAAAAAAAAA&#10;AAAAAAAuAgAAZHJzL2Uyb0RvYy54bWxQSwECLQAUAAYACAAAACEAj/haBd8AAAAJAQAADwAAAAAA&#10;AAAAAAAAAACRBAAAZHJzL2Rvd25yZXYueG1sUEsFBgAAAAAEAAQA8wAAAJ0FAAAAAA==&#10;">
                <v:stroke endarrow="block"/>
              </v:shape>
            </w:pict>
          </mc:Fallback>
        </mc:AlternateContent>
      </w:r>
    </w:p>
    <w:p w:rsidR="007B4232" w:rsidRPr="00534690" w:rsidRDefault="007B4232" w:rsidP="007B4232">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1651635</wp:posOffset>
                </wp:positionH>
                <wp:positionV relativeFrom="paragraph">
                  <wp:posOffset>304165</wp:posOffset>
                </wp:positionV>
                <wp:extent cx="2253615" cy="1798955"/>
                <wp:effectExtent l="24765" t="24765" r="1714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79895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4232" w:rsidRDefault="007B4232" w:rsidP="007B4232">
                            <w:pPr>
                              <w:spacing w:after="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Renewable Energy Directive (</w:t>
                            </w:r>
                            <w:r>
                              <w:rPr>
                                <w:rFonts w:ascii="Times New Roman" w:hAnsi="Times New Roman" w:cs="Times New Roman"/>
                                <w:sz w:val="24"/>
                              </w:rPr>
                              <w:t>RED)</w:t>
                            </w:r>
                          </w:p>
                          <w:p w:rsidR="007B4232" w:rsidRDefault="007B4232" w:rsidP="007B4232">
                            <w:pPr>
                              <w:spacing w:after="0"/>
                              <w:rPr>
                                <w:rFonts w:ascii="Times New Roman" w:hAnsi="Times New Roman" w:cs="Times New Roman"/>
                                <w:sz w:val="24"/>
                              </w:rPr>
                            </w:pPr>
                            <w:r>
                              <w:rPr>
                                <w:rFonts w:ascii="Times New Roman" w:hAnsi="Times New Roman" w:cs="Times New Roman"/>
                                <w:sz w:val="24"/>
                              </w:rPr>
                              <w:t xml:space="preserve">-Adanya labelisasi </w:t>
                            </w:r>
                            <w:r>
                              <w:rPr>
                                <w:rFonts w:ascii="Times New Roman" w:hAnsi="Times New Roman" w:cs="Times New Roman"/>
                                <w:i/>
                                <w:sz w:val="24"/>
                              </w:rPr>
                              <w:t xml:space="preserve">Palm Oil Free </w:t>
                            </w:r>
                            <w:r>
                              <w:rPr>
                                <w:rFonts w:ascii="Times New Roman" w:hAnsi="Times New Roman" w:cs="Times New Roman"/>
                                <w:sz w:val="24"/>
                              </w:rPr>
                              <w:t>(POF)</w:t>
                            </w:r>
                          </w:p>
                          <w:p w:rsidR="007B4232" w:rsidRPr="00A27AB4" w:rsidRDefault="007B4232" w:rsidP="007B4232">
                            <w:pPr>
                              <w:spacing w:after="0"/>
                              <w:rPr>
                                <w:rFonts w:ascii="Times New Roman" w:hAnsi="Times New Roman" w:cs="Times New Roman"/>
                                <w:sz w:val="24"/>
                              </w:rPr>
                            </w:pPr>
                            <w:r>
                              <w:rPr>
                                <w:rFonts w:ascii="Times New Roman" w:hAnsi="Times New Roman" w:cs="Times New Roman"/>
                                <w:sz w:val="24"/>
                              </w:rPr>
                              <w:t>-</w:t>
                            </w:r>
                            <w:r w:rsidRPr="00177EEE">
                              <w:rPr>
                                <w:rFonts w:ascii="Times New Roman" w:hAnsi="Times New Roman" w:cs="Times New Roman"/>
                                <w:i/>
                                <w:sz w:val="24"/>
                              </w:rPr>
                              <w:t xml:space="preserve"> </w:t>
                            </w:r>
                            <w:r w:rsidRPr="006714B0">
                              <w:rPr>
                                <w:rFonts w:ascii="Times New Roman" w:hAnsi="Times New Roman" w:cs="Times New Roman"/>
                                <w:i/>
                                <w:sz w:val="24"/>
                              </w:rPr>
                              <w:t>Resolution on Palm Oil and Deforestation of the Rainforests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0.05pt;margin-top:23.95pt;width:177.45pt;height:1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p4AIAABUGAAAOAAAAZHJzL2Uyb0RvYy54bWysVNuK2zAQfS/0H4Tes74kjhOzzpJkk1Lo&#10;DXZLnxVLjsXKkispsbel/96RtEnTLpRSNgGj0eXMnJk5c30ztAIdmTZcyRInVzFGTFaKcrkv8ef7&#10;7WiGkbFEUiKUZCV+ZAbfLF6/uu67gqWqUYIyjQBEmqLvStxY2xVRZKqGtcRcqY5JOKyVbokFU+8j&#10;qkkP6K2I0jieRr3StNOqYsbA7m04xAuPX9essh/r2jCLRIkhNuu/2n937hstrkmx16RrePUUBvmP&#10;KFrCJTg9Q90SS9BB82dQLa+0Mqq2V5VqI1XXvGKeA7BJ4j/Y3DWkY54LJMd05zSZl4OtPhw/acRp&#10;iTOMJGmhRPdssGilBpS57PSdKeDSXQfX7ADbUGXP1HTvVPVgkFTrhsg9W2qt+oYRCtEl7mV08TTg&#10;GAey698rCm7IwSoPNNS6damDZCBAhyo9nivjQqlgM02z8TSBECs4S/L5bJ756CJSnJ532tg3TLXI&#10;LUqsofQenhzfGevCIcXpivNmlOB0y4Xwhms3thYaHQk0irCBoji0EGvYS2L3C/0C+9BVYd9vAbbv&#10;WAfhPf2GLiTqSzxO8iwOmfuLa/rwoq5bbkFegrclnl0QcGXaSOqb3xIuwhpYCOnSwbxwQtrAGiws&#10;/T5Uwzf19+U2i/PJeDbK82w8mow38Wg1265Hy3Uyneab1Xq1SX44ssmkaDilTG48pjlpLJn8Ww8/&#10;qT2o46yyc4AuKnUAjncN7RHlrvLjbJ4mGAyQeZoH1oiIPcynymqMtLJfuG28uFyjOQyj97tz+WdT&#10;9/ctfIHu63rhOHrGLdwYIFWQyVPWvApc4wcJ2GE3eLmlJ3HtFH0EWUBUvvdhlsKiUfobRj3MpRKb&#10;rweiGUbirQRpzZPJxA0yb0yyPAVDX57sLk+IrACqxBajsFzbMPwOneb7BjyFdpNqCXKsuReK022I&#10;Cpg4A2aP5/Q0J91wu7T9rV/TfPETAAD//wMAUEsDBBQABgAIAAAAIQAixAKb4QAAAAoBAAAPAAAA&#10;ZHJzL2Rvd25yZXYueG1sTI8xT8MwEIV3JP6DdUgsiDpOSyghl6ogdalYaDswuvGRRI3tKHab9N9z&#10;TDCe7tN73ytWk+3EhYbQeoegZgkIcpU3rasRDvvN4xJEiNoZ3XlHCFcKsCpvbwqdGz+6T7rsYi04&#10;xIVcIzQx9rmUoWrI6jDzPTn+ffvB6sjnUEsz6JHDbSfTJMmk1a3jhkb39N5QddqdLcLXcN0vRr09&#10;pevDUtk3+bD52BLi/d20fgURaYp/MPzqszqU7HT0Z2eC6BDSLFGMIiyeX0AwkKknHndEmM9VCrIs&#10;5P8J5Q8AAAD//wMAUEsBAi0AFAAGAAgAAAAhALaDOJL+AAAA4QEAABMAAAAAAAAAAAAAAAAAAAAA&#10;AFtDb250ZW50X1R5cGVzXS54bWxQSwECLQAUAAYACAAAACEAOP0h/9YAAACUAQAACwAAAAAAAAAA&#10;AAAAAAAvAQAAX3JlbHMvLnJlbHNQSwECLQAUAAYACAAAACEAq/6MKeACAAAVBgAADgAAAAAAAAAA&#10;AAAAAAAuAgAAZHJzL2Uyb0RvYy54bWxQSwECLQAUAAYACAAAACEAIsQCm+EAAAAKAQAADwAAAAAA&#10;AAAAAAAAAAA6BQAAZHJzL2Rvd25yZXYueG1sUEsFBgAAAAAEAAQA8wAAAEgGAAAAAA==&#10;" fillcolor="white [3201]" strokecolor="black [3200]" strokeweight="2.5pt">
                <v:shadow color="#868686"/>
                <v:textbox>
                  <w:txbxContent>
                    <w:p w:rsidR="007B4232" w:rsidRDefault="007B4232" w:rsidP="007B4232">
                      <w:pPr>
                        <w:spacing w:after="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Renewable Energy Directive (</w:t>
                      </w:r>
                      <w:r>
                        <w:rPr>
                          <w:rFonts w:ascii="Times New Roman" w:hAnsi="Times New Roman" w:cs="Times New Roman"/>
                          <w:sz w:val="24"/>
                        </w:rPr>
                        <w:t>RED)</w:t>
                      </w:r>
                    </w:p>
                    <w:p w:rsidR="007B4232" w:rsidRDefault="007B4232" w:rsidP="007B4232">
                      <w:pPr>
                        <w:spacing w:after="0"/>
                        <w:rPr>
                          <w:rFonts w:ascii="Times New Roman" w:hAnsi="Times New Roman" w:cs="Times New Roman"/>
                          <w:sz w:val="24"/>
                        </w:rPr>
                      </w:pPr>
                      <w:r>
                        <w:rPr>
                          <w:rFonts w:ascii="Times New Roman" w:hAnsi="Times New Roman" w:cs="Times New Roman"/>
                          <w:sz w:val="24"/>
                        </w:rPr>
                        <w:t xml:space="preserve">-Adanya labelisasi </w:t>
                      </w:r>
                      <w:r>
                        <w:rPr>
                          <w:rFonts w:ascii="Times New Roman" w:hAnsi="Times New Roman" w:cs="Times New Roman"/>
                          <w:i/>
                          <w:sz w:val="24"/>
                        </w:rPr>
                        <w:t xml:space="preserve">Palm Oil Free </w:t>
                      </w:r>
                      <w:r>
                        <w:rPr>
                          <w:rFonts w:ascii="Times New Roman" w:hAnsi="Times New Roman" w:cs="Times New Roman"/>
                          <w:sz w:val="24"/>
                        </w:rPr>
                        <w:t>(POF)</w:t>
                      </w:r>
                    </w:p>
                    <w:p w:rsidR="007B4232" w:rsidRPr="00A27AB4" w:rsidRDefault="007B4232" w:rsidP="007B4232">
                      <w:pPr>
                        <w:spacing w:after="0"/>
                        <w:rPr>
                          <w:rFonts w:ascii="Times New Roman" w:hAnsi="Times New Roman" w:cs="Times New Roman"/>
                          <w:sz w:val="24"/>
                        </w:rPr>
                      </w:pPr>
                      <w:r>
                        <w:rPr>
                          <w:rFonts w:ascii="Times New Roman" w:hAnsi="Times New Roman" w:cs="Times New Roman"/>
                          <w:sz w:val="24"/>
                        </w:rPr>
                        <w:t>-</w:t>
                      </w:r>
                      <w:r w:rsidRPr="00177EEE">
                        <w:rPr>
                          <w:rFonts w:ascii="Times New Roman" w:hAnsi="Times New Roman" w:cs="Times New Roman"/>
                          <w:i/>
                          <w:sz w:val="24"/>
                        </w:rPr>
                        <w:t xml:space="preserve"> </w:t>
                      </w:r>
                      <w:r w:rsidRPr="006714B0">
                        <w:rPr>
                          <w:rFonts w:ascii="Times New Roman" w:hAnsi="Times New Roman" w:cs="Times New Roman"/>
                          <w:i/>
                          <w:sz w:val="24"/>
                        </w:rPr>
                        <w:t>Resolution on Palm Oil and Deforestation of the Rainforests</w:t>
                      </w:r>
                    </w:p>
                  </w:txbxContent>
                </v:textbox>
              </v:shape>
            </w:pict>
          </mc:Fallback>
        </mc:AlternateContent>
      </w: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2795270</wp:posOffset>
                </wp:positionH>
                <wp:positionV relativeFrom="paragraph">
                  <wp:posOffset>168910</wp:posOffset>
                </wp:positionV>
                <wp:extent cx="0" cy="619125"/>
                <wp:effectExtent l="53975" t="12700" r="60325"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20.1pt;margin-top:13.3pt;width:0;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LZNgIAAGsEAAAOAAAAZHJzL2Uyb0RvYy54bWysVE2P2jAQvVfqf7B8Z0Noli4RYbVKoJdt&#10;u9Juf4CxHWLV8Vi2IaCq/71jE2i3vVRVOZjxx7x58/yc5f2x1+QgnVdgKprfTCmRhoNQZlfRLy+b&#10;yR0lPjAjmAYjK3qSnt6v3r5ZDraUM+hAC+kIghhfDraiXQi2zDLPO9kzfwNWGtxswfUs4NTtMuHY&#10;gOi9zmbT6TwbwAnrgEvvcbU5b9JVwm9bycPntvUyEF1R5BbS6NK4jWO2WrJy55jtFB9psH9g0TNl&#10;sOgVqmGBkb1Tf0D1ijvw0IYbDn0Gbau4TD1gN/n0t26eO2Zl6gXF8fYqk/9/sPzT4ckRJSpaUGJY&#10;j1f0HBxTuy6QB+dgIDUYgzKCI0VUa7C+xKTaPLnYLz+aZ/sI/KsnBuqOmZ1MrF9OFqHymJG9SokT&#10;b7HmdvgIAs+wfYAk3bF1fYREUcgx3dDpekPyGAg/L3JcneeLfHabwFl5ybPOhw8SehKDivqxjSv/&#10;PFVhh0cfIitWXhJiUQMbpXVygzZkqOjiFgvEHQ9aibiZJm63rbUjBxb9lH4ji1fHHOyNSGCdZGI9&#10;xoEpjTEJSZvgFKqlJY3Veiko0RKfUIzO9LSJFbFzJDxGZ0t9W0wX67v1XTEpZvP1pJg2zeRhUxeT&#10;+SZ/f9u8a+q6yb9H8nlRdkoIaSL/i73z4u/sMz60szGvBr8Klb1GT4oi2ct/Ip2uPt722TdbEKcn&#10;F7uLLkBHp8Pj64tP5td5OvXzG7H6AQAA//8DAFBLAwQUAAYACAAAACEAHz5e298AAAAKAQAADwAA&#10;AGRycy9kb3ducmV2LnhtbEyPwU7DMAyG70i8Q2QkbixdVUXQNZ2ACdELSNsQ2jFrTBPRJFWTbR1P&#10;jxEHONr+9Pv7q+XkenbEMdrgJcxnGTD0bdDWdxLetk83t8BiUl6rPniUcMYIy/ryolKlDie/xuMm&#10;dYxCfCyVBJPSUHIeW4NOxVkY0NPtI4xOJRrHjutRnSjc9TzPMsGdsp4+GDXgo8H2c3NwEtJqdzbi&#10;vX24s6/b5xdhv5qmWUl5fTXdL4AlnNIfDD/6pA41Oe3DwevIeglFkeWESsiFAEbA72JPZF7MgdcV&#10;/1+h/gYAAP//AwBQSwECLQAUAAYACAAAACEAtoM4kv4AAADhAQAAEwAAAAAAAAAAAAAAAAAAAAAA&#10;W0NvbnRlbnRfVHlwZXNdLnhtbFBLAQItABQABgAIAAAAIQA4/SH/1gAAAJQBAAALAAAAAAAAAAAA&#10;AAAAAC8BAABfcmVscy8ucmVsc1BLAQItABQABgAIAAAAIQBBINLZNgIAAGsEAAAOAAAAAAAAAAAA&#10;AAAAAC4CAABkcnMvZTJvRG9jLnhtbFBLAQItABQABgAIAAAAIQAfPl7b3wAAAAoBAAAPAAAAAAAA&#10;AAAAAAAAAJAEAABkcnMvZG93bnJldi54bWxQSwUGAAAAAAQABADzAAAAnAUAAAAA&#10;">
                <v:stroke endarrow="block"/>
              </v:shape>
            </w:pict>
          </mc:Fallback>
        </mc:AlternateContent>
      </w: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1750060</wp:posOffset>
                </wp:positionH>
                <wp:positionV relativeFrom="paragraph">
                  <wp:posOffset>206375</wp:posOffset>
                </wp:positionV>
                <wp:extent cx="1990725" cy="590550"/>
                <wp:effectExtent l="18415" t="21590" r="1968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905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4232" w:rsidRPr="00A27AB4" w:rsidRDefault="007B4232" w:rsidP="007B4232">
                            <w:pPr>
                              <w:jc w:val="center"/>
                              <w:rPr>
                                <w:rFonts w:ascii="Times New Roman" w:hAnsi="Times New Roman" w:cs="Times New Roman"/>
                                <w:sz w:val="24"/>
                              </w:rPr>
                            </w:pPr>
                            <w:r>
                              <w:rPr>
                                <w:rFonts w:ascii="Times New Roman" w:hAnsi="Times New Roman" w:cs="Times New Roman"/>
                                <w:sz w:val="24"/>
                              </w:rPr>
                              <w:t>Menetapkan Standar/Kriteria untuk menghambat Impor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37.8pt;margin-top:16.25pt;width:156.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6O2wIAABQGAAAOAAAAZHJzL2Uyb0RvYy54bWysVFtv2jAUfp+0/2D5nSYBQiBqqIDCNKm7&#10;SO20ZxM7xKpjZ7Yhaaf99x3bwNj6sGkqSJGPL9/5zuU71zd9I9CBacOVLHByFWPEZKkol7sCf3nY&#10;DKYYGUskJUJJVuAnZvDN/O2b667N2VDVSlCmEYBIk3dtgWtr2zyKTFmzhpgr1TIJh5XSDbFg6l1E&#10;NekAvRHRMI4nUac0bbUqmTGwexsO8dzjVxUr7aeqMswiUWDgZv1X++/WfaP5Ncl3mrQ1L480yH+w&#10;aAiX4PQMdUssQXvNX0A1vNTKqMpelaqJVFXxkvkYIJok/iOa+5q0zMcCyTHtOU3m9WDLj4fPGnFa&#10;4BFGkjRQogfWW7RUPRq57HStyeHSfQvXbA/bUGUfqWnvVPlokFSrmsgdW2itupoRCuwS9zK6eBpw&#10;jAPZdh8UBTdkb5UH6ivduNRBMhCgQ5WezpVxVErncjaLs2GKUQln6SxOU1+6iOSn16029h1TDXKL&#10;AmuovEcnhztjHRuSn644Z0YJTjdcCG+4bmMrodGBQJ8IGyIU+waohr0kdr/QLrAPTRX2TzR8wzoI&#10;7+k3dCFRB+lNMuD8N9f08VVdN9yCugRvCjy9CMBVaS2p731LuAhryJCQjiDzuglpA6u3sPT7UAzf&#10;098XmzTOxqPpIMvS0WA8WseD5XSzGixWyWSSrZer5Tr54YJNxnnNKWVy7THNSWLJ+N9a+Cj2II6z&#10;yM4EHSu1hxjva9ohyl3lR+lsmGAwQOXDLESNiNjBeCqtxkgr+5Xb2mvL9ZnDMHq3PZd/OnF/38EX&#10;6L6uF46jF7GFGz2kCjJ5ypoXgev7oADbb/uj2o7a2ir6BKoAVr71YZTColb6GaMOxlKBzbc90Qwj&#10;8V6CsmbJeOzmmDfGaTYEQ1+ebC9PiCwBqsAWo7Bc2TD79q3muxo8hXaTagFqrLgXipNtYAWROANG&#10;j4/pOCbdbLu0/a1fw3z+EwAA//8DAFBLAwQUAAYACAAAACEA0ZKGeeAAAAAKAQAADwAAAGRycy9k&#10;b3ducmV2LnhtbEyPMU/DMBCFdyT+g3VILIg6MbikIU5VkLpUXWg7MF7jaxI1tqPYbdJ/j5lgPL1P&#10;731XLCfTsSsNvnVWQTpLgJGtnG5treCwXz9nwHxAq7FzlhTcyMOyvL8rMNdutF903YWaxRLrc1TQ&#10;hNDnnPuqIYN+5nqyMTu5wWCI51BzPeAYy03HRZLMucHWxoUGe/psqDrvLkbB93Dbv464OYvVIUvN&#10;B39abzek1OPDtHoHFmgKfzD86kd1KKPT0V2s9qxTIN7kPKIKXoQEFgGZLVJgx0gKKYGXBf//QvkD&#10;AAD//wMAUEsBAi0AFAAGAAgAAAAhALaDOJL+AAAA4QEAABMAAAAAAAAAAAAAAAAAAAAAAFtDb250&#10;ZW50X1R5cGVzXS54bWxQSwECLQAUAAYACAAAACEAOP0h/9YAAACUAQAACwAAAAAAAAAAAAAAAAAv&#10;AQAAX3JlbHMvLnJlbHNQSwECLQAUAAYACAAAACEAQLlujtsCAAAUBgAADgAAAAAAAAAAAAAAAAAu&#10;AgAAZHJzL2Uyb0RvYy54bWxQSwECLQAUAAYACAAAACEA0ZKGeeAAAAAKAQAADwAAAAAAAAAAAAAA&#10;AAA1BQAAZHJzL2Rvd25yZXYueG1sUEsFBgAAAAAEAAQA8wAAAEIGAAAAAA==&#10;" fillcolor="white [3201]" strokecolor="black [3200]" strokeweight="2.5pt">
                <v:shadow color="#868686"/>
                <v:textbox>
                  <w:txbxContent>
                    <w:p w:rsidR="007B4232" w:rsidRPr="00A27AB4" w:rsidRDefault="007B4232" w:rsidP="007B4232">
                      <w:pPr>
                        <w:jc w:val="center"/>
                        <w:rPr>
                          <w:rFonts w:ascii="Times New Roman" w:hAnsi="Times New Roman" w:cs="Times New Roman"/>
                          <w:sz w:val="24"/>
                        </w:rPr>
                      </w:pPr>
                      <w:r>
                        <w:rPr>
                          <w:rFonts w:ascii="Times New Roman" w:hAnsi="Times New Roman" w:cs="Times New Roman"/>
                          <w:sz w:val="24"/>
                        </w:rPr>
                        <w:t>Menetapkan Standar/Kriteria untuk menghambat Impor</w:t>
                      </w:r>
                    </w:p>
                  </w:txbxContent>
                </v:textbox>
              </v:shape>
            </w:pict>
          </mc:Fallback>
        </mc:AlternateContent>
      </w: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2813050</wp:posOffset>
                </wp:positionH>
                <wp:positionV relativeFrom="paragraph">
                  <wp:posOffset>186055</wp:posOffset>
                </wp:positionV>
                <wp:extent cx="0" cy="420370"/>
                <wp:effectExtent l="52705" t="10795" r="61595"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21.5pt;margin-top:14.65pt;width:0;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YzOQIAAGsEAAAOAAAAZHJzL2Uyb0RvYy54bWysVMlu2zAQvRfoPxC8O1qibELkIJDsXtIm&#10;QNIPoEnKIkpxCJKxbBT99w7ppUl7KYr6QA/JWd68edTt3XbUZCOdV2AaWpzllEjDQSizbujXl+Xs&#10;mhIfmBFMg5EN3UlP7+YfP9xOtpYlDKCFdASTGF9PtqFDCLbOMs8HOTJ/BlYavOzBjSzg1q0z4diE&#10;2UedlXl+mU3ghHXApfd42u0v6Tzl73vJw2PfexmIbihiC2l1aV3FNZvfsnrtmB0UP8Bg/4BiZMpg&#10;0VOqjgVGXp36I9WouAMPfTjjMGbQ94rL1AN2U+S/dfM8MCtTL0iOtyea/P9Ly79snhxRoqElJYaN&#10;OKLn4JhaD4HcOwcTacEYpBEcKSNbk/U1BrXmycV++dY82wfg3zwx0A7MrGVC/bKzmKqIEdm7kLjx&#10;Fmuups8g0Ie9BkjUbXs3xpRICtmmCe1OE5LbQPj+kONpVebnV2l4GauPcdb58EnCSKLRUH9o44S/&#10;SFXY5sGHiIrVx4BY1MBSaZ3UoA2ZGnpzUV6kAA9aiXgZ3bxbr1rtyIZFPaVfahFv3ro5eDUiJRsk&#10;E4uDHZjSaJOQuAlOIVta0lhtlIISLfEJRWsPT5tYETtHwAdrL6nvN/nN4npxXc2q8nIxq/Kum90v&#10;22p2uSyuLrrzrm274kcEX1T1oISQJuI/yruo/k4+h4e2F+ZJ4CeisvfZE6MI9vifQKfRx2nvdbMC&#10;sXtysbuoAlR0cj68vvhk3u6T169vxPwnAAAA//8DAFBLAwQUAAYACAAAACEA9tKtAOAAAAAJAQAA&#10;DwAAAGRycy9kb3ducmV2LnhtbEyPzU7DMBCE70i8g7VI3KhDfyISsqmACpFLkWgR4ujGSxwRr6PY&#10;bVOeHiMOcJyd0ew3xXK0nTjQ4FvHCNeTBARx7XTLDcLr9vHqBoQPirXqHBPCiTwsy/OzQuXaHfmF&#10;DpvQiFjCPlcIJoQ+l9LXhqzyE9cTR+/DDVaFKIdG6kEdY7nt5DRJUmlVy/GDUT09GKo/N3uLEFbv&#10;J5O+1fdZ+7x9WqftV1VVK8TLi/HuFkSgMfyF4Qc/okMZmXZuz9qLDmE+n8UtAWGazUDEwO9hh5At&#10;FiDLQv5fUH4DAAD//wMAUEsBAi0AFAAGAAgAAAAhALaDOJL+AAAA4QEAABMAAAAAAAAAAAAAAAAA&#10;AAAAAFtDb250ZW50X1R5cGVzXS54bWxQSwECLQAUAAYACAAAACEAOP0h/9YAAACUAQAACwAAAAAA&#10;AAAAAAAAAAAvAQAAX3JlbHMvLnJlbHNQSwECLQAUAAYACAAAACEAXPCmMzkCAABrBAAADgAAAAAA&#10;AAAAAAAAAAAuAgAAZHJzL2Uyb0RvYy54bWxQSwECLQAUAAYACAAAACEA9tKtAOAAAAAJAQAADwAA&#10;AAAAAAAAAAAAAACTBAAAZHJzL2Rvd25yZXYueG1sUEsFBgAAAAAEAAQA8wAAAKAFAAAAAA==&#10;">
                <v:stroke endarrow="block"/>
              </v:shape>
            </w:pict>
          </mc:Fallback>
        </mc:AlternateContent>
      </w:r>
    </w:p>
    <w:p w:rsidR="007B4232" w:rsidRPr="00534690" w:rsidRDefault="007B4232" w:rsidP="007B4232">
      <w:pPr>
        <w:jc w:val="both"/>
        <w:rPr>
          <w:rFonts w:ascii="Times New Roman" w:hAnsi="Times New Roman" w:cs="Times New Roman"/>
          <w:sz w:val="24"/>
          <w:szCs w:val="24"/>
        </w:rPr>
      </w:pPr>
    </w:p>
    <w:p w:rsidR="007B4232" w:rsidRPr="00534690" w:rsidRDefault="007B4232" w:rsidP="007B4232">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1" locked="0" layoutInCell="1" allowOverlap="1">
                <wp:simplePos x="0" y="0"/>
                <wp:positionH relativeFrom="column">
                  <wp:posOffset>1785620</wp:posOffset>
                </wp:positionH>
                <wp:positionV relativeFrom="paragraph">
                  <wp:posOffset>2540</wp:posOffset>
                </wp:positionV>
                <wp:extent cx="1990725" cy="542925"/>
                <wp:effectExtent l="15875" t="17145" r="22225" b="20955"/>
                <wp:wrapThrough wrapText="bothSides">
                  <wp:wrapPolygon edited="0">
                    <wp:start x="-207" y="-758"/>
                    <wp:lineTo x="-207" y="21979"/>
                    <wp:lineTo x="21807" y="21979"/>
                    <wp:lineTo x="21807" y="-758"/>
                    <wp:lineTo x="-207" y="-758"/>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429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B4232" w:rsidRPr="00A27AB4" w:rsidRDefault="007B4232" w:rsidP="007B4232">
                            <w:pPr>
                              <w:spacing w:after="0"/>
                              <w:jc w:val="center"/>
                              <w:rPr>
                                <w:rFonts w:ascii="Times New Roman" w:hAnsi="Times New Roman" w:cs="Times New Roman"/>
                                <w:sz w:val="24"/>
                              </w:rPr>
                            </w:pPr>
                            <w:r>
                              <w:rPr>
                                <w:rFonts w:ascii="Times New Roman" w:hAnsi="Times New Roman" w:cs="Times New Roman"/>
                                <w:sz w:val="24"/>
                                <w:lang w:val="en-US"/>
                              </w:rPr>
                              <w:t xml:space="preserve">Menurunya </w:t>
                            </w:r>
                            <w:r>
                              <w:rPr>
                                <w:rFonts w:ascii="Times New Roman" w:hAnsi="Times New Roman" w:cs="Times New Roman"/>
                                <w:sz w:val="24"/>
                              </w:rPr>
                              <w:t>ekspor CPO Indonesia ke Eropa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40.6pt;margin-top:.2pt;width:156.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054AIAABQGAAAOAAAAZHJzL2Uyb0RvYy54bWysVE2P2jAQvVfqf7B8Z5NAIIA2rICFqlK/&#10;pN2qZxM7xFrHTm1Dsq363zu2IY26l6pakCKPPX6eNzNvbu+6WqAz04YrmePkJsaIyUJRLo85/vq4&#10;H80xMpZISoSSLMfPzOC71ds3t22zZGNVKUGZRgAizbJtclxZ2yyjyBQVq4m5UQ2TcFgqXRMLpj5G&#10;VJMW0GsRjeN4FrVK00arghkDu/fhEK88flmywn4uS8MsEjmG2Kz/av89uG+0uiXLoyZNxYtLGOQ/&#10;oqgJl/BoD3VPLEEnzV9A1bzQyqjS3hSqjlRZ8oJ5DsAmif9i81CRhnkukBzT9GkyrwdbfDp/0YhT&#10;qB1GktRQokfWWbRRHUpcdtrGLMHpoQE328G283RMTfNBFU8GSbWtiDyytdaqrRihEJ2/GQ2uBhzj&#10;QA7tR0XhGXKyygN1pa4dICQDATpU6bmvjAulcE8uFnE2nmJUwNk0HS9gDcFFZHm93Whj3zFVI7fI&#10;sYbKe3Ry/mBscL26+OiV4HTPhfCG6za2FRqdCfSJsIGhONUQathLYvcL7QL70FRh329BGL5hHYQP&#10;ygzRhURtjidJNo1D4oaH/b0AR59e9emaW1CX4HWO5wMCrko7SX3vW8JFWAMLIV06mNdNSBtYnYWl&#10;34di+J7+ud5P4yydzEdZNp2M0skuHm3m++1ovU1ms2y32W52yS9HNkmXFaeUyZ3HNFeJJem/tfBF&#10;7EEcvcj6AF1U6gQcHyraIspd5SfTxRh6mXJQ+TgLrBERRxhPhdUYaWW/cVt5bbk+cxhGHw99+ecz&#10;97+0V4/u6zp4OHrBLXh0kCrI5DVrXgSu74MCbHfovNrSq7YOij6DKiAq3/owSmFRKf0DoxbGUo7N&#10;9xPRDCPxXoKyFkmaujnmjXSajcHQw5PD8ITIAqBybDEKy60Ns+/UaH6s4KXQblKtQY0l90Jxsg1R&#10;ARNnwOjxnC5j0s22oe29/gzz1W8AAAD//wMAUEsDBBQABgAIAAAAIQAgxbMl3gAAAAcBAAAPAAAA&#10;ZHJzL2Rvd25yZXYueG1sTI5Nb4MwEETvlfofrK3US9UYEGkJYYnSSrlEveTj0KODN4CC1wg7gfz7&#10;uqf2OJrRm1esJtOJGw2utYwQzyIQxJXVLdcIx8PmNQPhvGKtOsuEcCcHq/LxoVC5tiPv6Lb3tQgQ&#10;drlCaLzvcyld1ZBRbmZ74tCd7WCUD3GopR7UGOCmk0kUvUmjWg4Pjerps6Hqsr8ahO/hfkhHtb0k&#10;62MWmw/5svnaEuLz07RegvA0+b8x/OoHdSiD08leWTvRISRZnIQpQgoi1PNF+g7ihJDNFyDLQv73&#10;L38AAAD//wMAUEsBAi0AFAAGAAgAAAAhALaDOJL+AAAA4QEAABMAAAAAAAAAAAAAAAAAAAAAAFtD&#10;b250ZW50X1R5cGVzXS54bWxQSwECLQAUAAYACAAAACEAOP0h/9YAAACUAQAACwAAAAAAAAAAAAAA&#10;AAAvAQAAX3JlbHMvLnJlbHNQSwECLQAUAAYACAAAACEAzxw9OeACAAAUBgAADgAAAAAAAAAAAAAA&#10;AAAuAgAAZHJzL2Uyb0RvYy54bWxQSwECLQAUAAYACAAAACEAIMWzJd4AAAAHAQAADwAAAAAAAAAA&#10;AAAAAAA6BQAAZHJzL2Rvd25yZXYueG1sUEsFBgAAAAAEAAQA8wAAAEUGAAAAAA==&#10;" fillcolor="white [3201]" strokecolor="black [3200]" strokeweight="2.5pt">
                <v:shadow color="#868686"/>
                <v:textbox>
                  <w:txbxContent>
                    <w:p w:rsidR="007B4232" w:rsidRPr="00A27AB4" w:rsidRDefault="007B4232" w:rsidP="007B4232">
                      <w:pPr>
                        <w:spacing w:after="0"/>
                        <w:jc w:val="center"/>
                        <w:rPr>
                          <w:rFonts w:ascii="Times New Roman" w:hAnsi="Times New Roman" w:cs="Times New Roman"/>
                          <w:sz w:val="24"/>
                        </w:rPr>
                      </w:pPr>
                      <w:r>
                        <w:rPr>
                          <w:rFonts w:ascii="Times New Roman" w:hAnsi="Times New Roman" w:cs="Times New Roman"/>
                          <w:sz w:val="24"/>
                          <w:lang w:val="en-US"/>
                        </w:rPr>
                        <w:t xml:space="preserve">Menurunya </w:t>
                      </w:r>
                      <w:r>
                        <w:rPr>
                          <w:rFonts w:ascii="Times New Roman" w:hAnsi="Times New Roman" w:cs="Times New Roman"/>
                          <w:sz w:val="24"/>
                        </w:rPr>
                        <w:t>ekspor CPO Indonesia ke Eropa</w:t>
                      </w:r>
                    </w:p>
                  </w:txbxContent>
                </v:textbox>
                <w10:wrap type="through"/>
              </v:shape>
            </w:pict>
          </mc:Fallback>
        </mc:AlternateContent>
      </w:r>
    </w:p>
    <w:p w:rsidR="00565925" w:rsidRDefault="00565925"/>
    <w:sectPr w:rsidR="005659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32" w:rsidRDefault="007B4232" w:rsidP="007B4232">
      <w:pPr>
        <w:spacing w:after="0" w:line="240" w:lineRule="auto"/>
      </w:pPr>
      <w:r>
        <w:separator/>
      </w:r>
    </w:p>
  </w:endnote>
  <w:endnote w:type="continuationSeparator" w:id="0">
    <w:p w:rsidR="007B4232" w:rsidRDefault="007B4232" w:rsidP="007B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32" w:rsidRDefault="007B4232" w:rsidP="007B4232">
      <w:pPr>
        <w:spacing w:after="0" w:line="240" w:lineRule="auto"/>
      </w:pPr>
      <w:r>
        <w:separator/>
      </w:r>
    </w:p>
  </w:footnote>
  <w:footnote w:type="continuationSeparator" w:id="0">
    <w:p w:rsidR="007B4232" w:rsidRDefault="007B4232" w:rsidP="007B4232">
      <w:pPr>
        <w:spacing w:after="0" w:line="240" w:lineRule="auto"/>
      </w:pPr>
      <w:r>
        <w:continuationSeparator/>
      </w:r>
    </w:p>
  </w:footnote>
  <w:footnote w:id="1">
    <w:p w:rsidR="007B4232" w:rsidRPr="00E67F4F" w:rsidRDefault="007B4232" w:rsidP="007B4232">
      <w:pPr>
        <w:pStyle w:val="FootnoteText"/>
        <w:ind w:firstLine="567"/>
        <w:rPr>
          <w:rFonts w:ascii="Times New Roman" w:hAnsi="Times New Roman" w:cs="Times New Roman"/>
        </w:rPr>
      </w:pPr>
      <w:r w:rsidRPr="00AA2B8D">
        <w:rPr>
          <w:rStyle w:val="FootnoteReference"/>
          <w:rFonts w:ascii="Times New Roman" w:hAnsi="Times New Roman" w:cs="Times New Roman"/>
        </w:rPr>
        <w:footnoteRef/>
      </w:r>
      <w:r w:rsidRPr="00AA2B8D">
        <w:rPr>
          <w:rFonts w:ascii="Times New Roman" w:hAnsi="Times New Roman" w:cs="Times New Roman"/>
        </w:rPr>
        <w:t xml:space="preserve">Salvatore, D., 1989. </w:t>
      </w:r>
      <w:proofErr w:type="gramStart"/>
      <w:r w:rsidRPr="00AA2B8D">
        <w:rPr>
          <w:rFonts w:ascii="Times New Roman" w:hAnsi="Times New Roman" w:cs="Times New Roman"/>
        </w:rPr>
        <w:t>A Model of Dumping and Protectionism in the United States.</w:t>
      </w:r>
      <w:proofErr w:type="gramEnd"/>
      <w:r>
        <w:rPr>
          <w:rFonts w:ascii="Times New Roman" w:hAnsi="Times New Roman" w:cs="Times New Roman"/>
          <w:lang w:val="id-ID"/>
        </w:rPr>
        <w:t xml:space="preserve"> </w:t>
      </w:r>
      <w:r w:rsidRPr="00AA2B8D">
        <w:rPr>
          <w:rFonts w:ascii="Times New Roman" w:hAnsi="Times New Roman" w:cs="Times New Roman"/>
        </w:rPr>
        <w:t>Weltwirtschaftliches Archiv, 125(4), pp. 764.</w:t>
      </w:r>
    </w:p>
  </w:footnote>
  <w:footnote w:id="2">
    <w:p w:rsidR="007B4232" w:rsidRDefault="007B4232" w:rsidP="007B4232">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Viotti Paul R dan Mark V Kauppi, </w:t>
      </w:r>
      <w:r>
        <w:rPr>
          <w:rFonts w:ascii="Times New Roman" w:hAnsi="Times New Roman" w:cs="Times New Roman"/>
          <w:i/>
        </w:rPr>
        <w:t xml:space="preserve">International Relation Theory : Realism, Pluralism, Globalism and Beyond, </w:t>
      </w:r>
      <w:r>
        <w:rPr>
          <w:rFonts w:ascii="Times New Roman" w:hAnsi="Times New Roman" w:cs="Times New Roman"/>
        </w:rPr>
        <w:t>Macmillan inc, 2011, p. 595</w:t>
      </w:r>
    </w:p>
  </w:footnote>
  <w:footnote w:id="3">
    <w:p w:rsidR="007B4232" w:rsidRDefault="007B4232" w:rsidP="007B4232">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Resenau James N, </w:t>
      </w:r>
      <w:r>
        <w:rPr>
          <w:rFonts w:ascii="Times New Roman" w:hAnsi="Times New Roman" w:cs="Times New Roman"/>
          <w:i/>
        </w:rPr>
        <w:t xml:space="preserve">World Politics, dan Introduction, </w:t>
      </w:r>
      <w:r>
        <w:rPr>
          <w:rFonts w:ascii="Times New Roman" w:hAnsi="Times New Roman" w:cs="Times New Roman"/>
        </w:rPr>
        <w:t>The Free Press, 1976, hlm. 15.</w:t>
      </w:r>
    </w:p>
  </w:footnote>
  <w:footnote w:id="4">
    <w:p w:rsidR="007B4232" w:rsidRDefault="007B4232" w:rsidP="007B4232">
      <w:pPr>
        <w:pStyle w:val="FootnoteText"/>
        <w:ind w:firstLine="567"/>
        <w:rPr>
          <w:rFonts w:ascii="Times New Roman" w:hAnsi="Times New Roman" w:cs="Times New Roman"/>
        </w:rPr>
      </w:pPr>
      <w:r>
        <w:rPr>
          <w:rStyle w:val="FootnoteReference"/>
          <w:rFonts w:ascii="Times New Roman" w:hAnsi="Times New Roman" w:cs="Times New Roman"/>
        </w:rPr>
        <w:footnoteRef/>
      </w:r>
      <w:proofErr w:type="gramStart"/>
      <w:r>
        <w:rPr>
          <w:rFonts w:ascii="Times New Roman" w:hAnsi="Times New Roman" w:cs="Times New Roman"/>
        </w:rPr>
        <w:t>A.A, Perwita, dan Y. M., Y</w:t>
      </w:r>
      <w:r>
        <w:rPr>
          <w:rFonts w:ascii="Times New Roman" w:hAnsi="Times New Roman" w:cs="Times New Roman"/>
          <w:lang w:val="id-ID"/>
        </w:rPr>
        <w:t>a</w:t>
      </w:r>
      <w:r>
        <w:rPr>
          <w:rFonts w:ascii="Times New Roman" w:hAnsi="Times New Roman" w:cs="Times New Roman"/>
        </w:rPr>
        <w:t>ni, pengantar ilmu hubungan internasional, Rosdakanya, 2005.</w:t>
      </w:r>
      <w:proofErr w:type="gramEnd"/>
      <w:r>
        <w:rPr>
          <w:rFonts w:ascii="Times New Roman" w:hAnsi="Times New Roman" w:cs="Times New Roman"/>
        </w:rPr>
        <w:t xml:space="preserve"> </w:t>
      </w:r>
      <w:proofErr w:type="gramStart"/>
      <w:r>
        <w:rPr>
          <w:rFonts w:ascii="Times New Roman" w:hAnsi="Times New Roman" w:cs="Times New Roman"/>
        </w:rPr>
        <w:t>hlm</w:t>
      </w:r>
      <w:proofErr w:type="gramEnd"/>
      <w:r>
        <w:rPr>
          <w:rFonts w:ascii="Times New Roman" w:hAnsi="Times New Roman" w:cs="Times New Roman"/>
        </w:rPr>
        <w:t>. 3-4.</w:t>
      </w:r>
    </w:p>
  </w:footnote>
  <w:footnote w:id="5">
    <w:p w:rsidR="007B4232" w:rsidRDefault="007B4232" w:rsidP="007B4232">
      <w:pPr>
        <w:pStyle w:val="FootnoteText"/>
        <w:ind w:firstLine="567"/>
      </w:pPr>
      <w:r>
        <w:rPr>
          <w:rStyle w:val="FootnoteReference"/>
          <w:rFonts w:ascii="Times New Roman" w:hAnsi="Times New Roman" w:cs="Times New Roman"/>
        </w:rPr>
        <w:footnoteRef/>
      </w:r>
      <w:r>
        <w:rPr>
          <w:rFonts w:ascii="Times New Roman" w:hAnsi="Times New Roman" w:cs="Times New Roman"/>
        </w:rPr>
        <w:t>K. J. Holsti, “Politik Internasional”, PT Bina Cipta, 1992, hlm. 187.</w:t>
      </w:r>
    </w:p>
  </w:footnote>
  <w:footnote w:id="6">
    <w:p w:rsidR="007B4232" w:rsidRPr="00E67F4F" w:rsidRDefault="007B4232" w:rsidP="007B4232">
      <w:pPr>
        <w:pStyle w:val="FootnoteText"/>
        <w:ind w:firstLine="567"/>
        <w:rPr>
          <w:rFonts w:ascii="Times New Roman" w:hAnsi="Times New Roman" w:cs="Times New Roman"/>
        </w:rPr>
      </w:pPr>
      <w:r w:rsidRPr="00E67F4F">
        <w:rPr>
          <w:rStyle w:val="FootnoteReference"/>
          <w:rFonts w:ascii="Times New Roman" w:hAnsi="Times New Roman" w:cs="Times New Roman"/>
        </w:rPr>
        <w:footnoteRef/>
      </w:r>
      <w:hyperlink r:id="rId1" w:history="1">
        <w:r w:rsidRPr="00E67F4F">
          <w:rPr>
            <w:rStyle w:val="Hyperlink"/>
            <w:rFonts w:ascii="Times New Roman" w:hAnsi="Times New Roman" w:cs="Times New Roman"/>
          </w:rPr>
          <w:t>https://www.porosilmu.com/2015/11/gagasan-utama-teori-proteksionisme.html</w:t>
        </w:r>
      </w:hyperlink>
      <w:r w:rsidRPr="00E67F4F">
        <w:rPr>
          <w:rFonts w:ascii="Times New Roman" w:hAnsi="Times New Roman" w:cs="Times New Roman"/>
        </w:rPr>
        <w:t xml:space="preserve"> (diakses 28 Maret 2018)</w:t>
      </w:r>
    </w:p>
  </w:footnote>
  <w:footnote w:id="7">
    <w:p w:rsidR="007B4232" w:rsidRPr="00E67F4F" w:rsidRDefault="007B4232" w:rsidP="007B4232">
      <w:pPr>
        <w:pStyle w:val="FootnoteText"/>
        <w:ind w:firstLine="567"/>
        <w:rPr>
          <w:rFonts w:ascii="Times New Roman" w:hAnsi="Times New Roman" w:cs="Times New Roman"/>
        </w:rPr>
      </w:pPr>
      <w:r w:rsidRPr="00E67F4F">
        <w:rPr>
          <w:rStyle w:val="FootnoteReference"/>
          <w:rFonts w:ascii="Times New Roman" w:hAnsi="Times New Roman" w:cs="Times New Roman"/>
        </w:rPr>
        <w:footnoteRef/>
      </w:r>
      <w:r w:rsidRPr="00E67F4F">
        <w:rPr>
          <w:rFonts w:ascii="Times New Roman" w:hAnsi="Times New Roman" w:cs="Times New Roman"/>
        </w:rPr>
        <w:t xml:space="preserve">Noeramil </w:t>
      </w:r>
      <w:proofErr w:type="gramStart"/>
      <w:r w:rsidRPr="00E67F4F">
        <w:rPr>
          <w:rFonts w:ascii="Times New Roman" w:hAnsi="Times New Roman" w:cs="Times New Roman"/>
        </w:rPr>
        <w:t>Zhamri ,</w:t>
      </w:r>
      <w:proofErr w:type="gramEnd"/>
      <w:r w:rsidRPr="00E67F4F">
        <w:rPr>
          <w:rFonts w:ascii="Times New Roman" w:hAnsi="Times New Roman" w:cs="Times New Roman"/>
        </w:rPr>
        <w:t xml:space="preserve"> </w:t>
      </w:r>
      <w:r w:rsidRPr="00E67F4F">
        <w:rPr>
          <w:rFonts w:ascii="Times New Roman" w:hAnsi="Times New Roman" w:cs="Times New Roman"/>
          <w:i/>
          <w:iCs/>
        </w:rPr>
        <w:t>Pemasaran internasional,</w:t>
      </w:r>
      <w:r w:rsidRPr="00E67F4F">
        <w:rPr>
          <w:rFonts w:ascii="Times New Roman" w:hAnsi="Times New Roman" w:cs="Times New Roman"/>
        </w:rPr>
        <w:t xml:space="preserve"> Jakarta: Gramedia Pustaka Utama, 1985. Hlm  5</w:t>
      </w:r>
    </w:p>
  </w:footnote>
  <w:footnote w:id="8">
    <w:p w:rsidR="007B4232" w:rsidRPr="003550F5" w:rsidRDefault="007B4232" w:rsidP="007B4232">
      <w:pPr>
        <w:pStyle w:val="FootnoteText"/>
        <w:ind w:firstLine="567"/>
        <w:rPr>
          <w:rFonts w:asciiTheme="majorBidi" w:hAnsiTheme="majorBidi" w:cstheme="majorBidi"/>
        </w:rPr>
      </w:pPr>
      <w:r w:rsidRPr="003550F5">
        <w:rPr>
          <w:rStyle w:val="FootnoteReference"/>
          <w:rFonts w:asciiTheme="majorBidi" w:hAnsiTheme="majorBidi" w:cstheme="majorBidi"/>
        </w:rPr>
        <w:footnoteRef/>
      </w:r>
      <w:r w:rsidRPr="003550F5">
        <w:rPr>
          <w:rFonts w:asciiTheme="majorBidi" w:hAnsiTheme="majorBidi" w:cstheme="majorBidi"/>
        </w:rPr>
        <w:t xml:space="preserve">Sulthan, “Analisis faktor-faktor yang mempengaruhi ekspor cengkeh di indonesia tahun 2001-2011”,  Skripsi Ilmu Ekonomi, Universitas Hasanuddin Makasar, 2014, Halaman: 11 </w:t>
      </w:r>
    </w:p>
  </w:footnote>
  <w:footnote w:id="9">
    <w:p w:rsidR="007B4232" w:rsidRPr="003550F5" w:rsidRDefault="007B4232" w:rsidP="007B4232">
      <w:pPr>
        <w:pStyle w:val="FootnoteText"/>
        <w:ind w:firstLine="567"/>
      </w:pPr>
      <w:r w:rsidRPr="00E67F4F">
        <w:rPr>
          <w:rStyle w:val="FootnoteReference"/>
          <w:rFonts w:ascii="Times New Roman" w:hAnsi="Times New Roman" w:cs="Times New Roman"/>
        </w:rPr>
        <w:footnoteRef/>
      </w:r>
      <w:r w:rsidRPr="003550F5">
        <w:rPr>
          <w:rFonts w:asciiTheme="majorBidi" w:hAnsiTheme="majorBidi" w:cstheme="majorBidi"/>
        </w:rPr>
        <w:t xml:space="preserve">Paul R Krugman </w:t>
      </w:r>
      <w:proofErr w:type="gramStart"/>
      <w:r w:rsidRPr="003550F5">
        <w:rPr>
          <w:rFonts w:asciiTheme="majorBidi" w:hAnsiTheme="majorBidi" w:cstheme="majorBidi"/>
        </w:rPr>
        <w:t>dan  Maurice</w:t>
      </w:r>
      <w:proofErr w:type="gramEnd"/>
      <w:r w:rsidRPr="003550F5">
        <w:rPr>
          <w:rFonts w:asciiTheme="majorBidi" w:hAnsiTheme="majorBidi" w:cstheme="majorBidi"/>
        </w:rPr>
        <w:t xml:space="preserve"> Obstfeld, </w:t>
      </w:r>
      <w:r w:rsidRPr="003550F5">
        <w:rPr>
          <w:rFonts w:asciiTheme="majorBidi" w:hAnsiTheme="majorBidi" w:cstheme="majorBidi"/>
          <w:i/>
          <w:iCs/>
        </w:rPr>
        <w:t>Ekonomi Internasional:Teori dan kebijakan</w:t>
      </w:r>
      <w:r w:rsidRPr="003550F5">
        <w:rPr>
          <w:rFonts w:asciiTheme="majorBidi" w:hAnsiTheme="majorBidi" w:cstheme="majorBidi"/>
        </w:rPr>
        <w:t xml:space="preserve">, edisi kelima, indeks. </w:t>
      </w:r>
      <w:proofErr w:type="gramStart"/>
      <w:r w:rsidRPr="003550F5">
        <w:rPr>
          <w:rFonts w:asciiTheme="majorBidi" w:hAnsiTheme="majorBidi" w:cstheme="majorBidi"/>
        </w:rPr>
        <w:t>Jakarta, 2000.</w:t>
      </w:r>
      <w:proofErr w:type="gramEnd"/>
      <w:r w:rsidRPr="003550F5">
        <w:rPr>
          <w:rFonts w:asciiTheme="majorBidi" w:hAnsiTheme="majorBidi" w:cstheme="majorBidi"/>
        </w:rPr>
        <w:t xml:space="preserve"> Halaman 5 </w:t>
      </w:r>
    </w:p>
  </w:footnote>
  <w:footnote w:id="10">
    <w:p w:rsidR="007B4232" w:rsidRPr="00E67F4F" w:rsidRDefault="007B4232" w:rsidP="007B4232">
      <w:pPr>
        <w:pStyle w:val="FootnoteText"/>
        <w:ind w:firstLine="567"/>
        <w:rPr>
          <w:rFonts w:ascii="Times New Roman" w:hAnsi="Times New Roman" w:cs="Times New Roman"/>
        </w:rPr>
      </w:pPr>
      <w:r w:rsidRPr="00E67F4F">
        <w:rPr>
          <w:rStyle w:val="FootnoteReference"/>
          <w:rFonts w:ascii="Times New Roman" w:hAnsi="Times New Roman" w:cs="Times New Roman"/>
        </w:rPr>
        <w:footnoteRef/>
      </w:r>
      <w:proofErr w:type="gramStart"/>
      <w:r w:rsidRPr="00E67F4F">
        <w:rPr>
          <w:rFonts w:ascii="Times New Roman" w:hAnsi="Times New Roman" w:cs="Times New Roman"/>
        </w:rPr>
        <w:t>Yuni Priadi Utomo, “Ekspor mendorong pertumbuhan atau pertumbuhan yang mendorong ekspor</w:t>
      </w:r>
      <w:r w:rsidRPr="00E67F4F">
        <w:rPr>
          <w:rFonts w:ascii="Times New Roman" w:hAnsi="Times New Roman" w:cs="Times New Roman"/>
          <w:i/>
          <w:iCs/>
        </w:rPr>
        <w:t>”</w:t>
      </w:r>
      <w:r w:rsidRPr="00E67F4F">
        <w:rPr>
          <w:rFonts w:ascii="Times New Roman" w:hAnsi="Times New Roman" w:cs="Times New Roman"/>
        </w:rPr>
        <w:t>, Jurnal Manajemen, Vol 1, No.1, 2000, UII Yogyakarta.</w:t>
      </w:r>
      <w:proofErr w:type="gramEnd"/>
      <w:r w:rsidRPr="00E67F4F">
        <w:rPr>
          <w:rFonts w:ascii="Times New Roman" w:hAnsi="Times New Roman" w:cs="Times New Roman"/>
        </w:rPr>
        <w:t xml:space="preserve"> Halaman 1184</w:t>
      </w:r>
    </w:p>
  </w:footnote>
  <w:footnote w:id="11">
    <w:p w:rsidR="007B4232" w:rsidRPr="003550F5" w:rsidRDefault="007B4232" w:rsidP="007B4232">
      <w:pPr>
        <w:pStyle w:val="FootnoteText"/>
        <w:ind w:firstLine="567"/>
        <w:rPr>
          <w:rFonts w:asciiTheme="majorBidi" w:hAnsiTheme="majorBidi" w:cstheme="majorBidi"/>
        </w:rPr>
      </w:pPr>
      <w:r w:rsidRPr="00E67F4F">
        <w:rPr>
          <w:rStyle w:val="FootnoteReference"/>
          <w:rFonts w:ascii="Times New Roman" w:hAnsi="Times New Roman" w:cs="Times New Roman"/>
        </w:rPr>
        <w:footnoteRef/>
      </w:r>
      <w:r w:rsidRPr="00E67F4F">
        <w:rPr>
          <w:rFonts w:ascii="Times New Roman" w:hAnsi="Times New Roman" w:cs="Times New Roman"/>
        </w:rPr>
        <w:t xml:space="preserve">Sadano Sukirno, </w:t>
      </w:r>
      <w:r w:rsidRPr="00E67F4F">
        <w:rPr>
          <w:rFonts w:ascii="Times New Roman" w:hAnsi="Times New Roman" w:cs="Times New Roman"/>
          <w:i/>
          <w:iCs/>
        </w:rPr>
        <w:t>Mikro Ekonomi Teori Pengantar</w:t>
      </w:r>
      <w:r w:rsidRPr="00E67F4F">
        <w:rPr>
          <w:rFonts w:ascii="Times New Roman" w:hAnsi="Times New Roman" w:cs="Times New Roman"/>
        </w:rPr>
        <w:t xml:space="preserve"> , (Jakarta: PT. Raja Gra</w:t>
      </w:r>
      <w:r w:rsidRPr="003550F5">
        <w:rPr>
          <w:rFonts w:asciiTheme="majorBidi" w:hAnsiTheme="majorBidi" w:cstheme="majorBidi"/>
        </w:rPr>
        <w:t>findo Persada,2008) halaman 27</w:t>
      </w:r>
    </w:p>
  </w:footnote>
  <w:footnote w:id="12">
    <w:p w:rsidR="007B4232" w:rsidRDefault="007B4232" w:rsidP="007B4232">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“Komodit</w:t>
      </w:r>
      <w:r>
        <w:rPr>
          <w:rFonts w:ascii="Times New Roman" w:hAnsi="Times New Roman" w:cs="Times New Roman"/>
          <w:lang w:val="id-ID"/>
        </w:rPr>
        <w:t>as</w:t>
      </w:r>
      <w:r>
        <w:rPr>
          <w:rFonts w:ascii="Times New Roman" w:hAnsi="Times New Roman" w:cs="Times New Roman"/>
        </w:rPr>
        <w:t xml:space="preserve"> Minyak Sawit” </w:t>
      </w:r>
    </w:p>
    <w:p w:rsidR="007B4232" w:rsidRDefault="007B4232" w:rsidP="007B4232">
      <w:pPr>
        <w:pStyle w:val="FootnoteText"/>
        <w:rPr>
          <w:rFonts w:ascii="Times New Roman" w:hAnsi="Times New Roman" w:cs="Times New Roman"/>
        </w:rPr>
      </w:pPr>
      <w:r>
        <w:rPr>
          <w:rFonts w:ascii="Times New Roman" w:hAnsi="Times New Roman" w:cs="Times New Roman"/>
        </w:rPr>
        <w:t xml:space="preserve">http://www.indonesia-investments.com/id/bisnis/komoditas/minyak/sawit/item166. </w:t>
      </w:r>
      <w:proofErr w:type="gramStart"/>
      <w:r>
        <w:rPr>
          <w:rFonts w:ascii="Times New Roman" w:hAnsi="Times New Roman" w:cs="Times New Roman"/>
        </w:rPr>
        <w:t>Diakses pada tanggal 23 Oktober 2017.</w:t>
      </w:r>
      <w:proofErr w:type="gramEnd"/>
      <w:r>
        <w:rPr>
          <w:rFonts w:ascii="Times New Roman" w:hAnsi="Times New Roman" w:cs="Times New Roman"/>
        </w:rPr>
        <w:t xml:space="preserve"> </w:t>
      </w:r>
    </w:p>
  </w:footnote>
  <w:footnote w:id="13">
    <w:p w:rsidR="007B4232" w:rsidRDefault="007B4232" w:rsidP="007B4232">
      <w:pPr>
        <w:pStyle w:val="FootnoteText"/>
        <w:ind w:firstLine="567"/>
        <w:rPr>
          <w:rFonts w:ascii="Times New Roman" w:hAnsi="Times New Roman" w:cs="Times New Roman"/>
        </w:rPr>
      </w:pPr>
      <w:r>
        <w:rPr>
          <w:rStyle w:val="FootnoteReference"/>
          <w:rFonts w:ascii="Times New Roman" w:hAnsi="Times New Roman" w:cs="Times New Roman"/>
        </w:rPr>
        <w:footnoteRef/>
      </w:r>
      <w:proofErr w:type="gramStart"/>
      <w:r>
        <w:rPr>
          <w:rFonts w:ascii="Times New Roman" w:hAnsi="Times New Roman" w:cs="Times New Roman"/>
          <w:i/>
        </w:rPr>
        <w:t>Ibid. Hlm. 63.</w:t>
      </w:r>
      <w:proofErr w:type="gramEnd"/>
    </w:p>
  </w:footnote>
  <w:footnote w:id="14">
    <w:p w:rsidR="007B4232" w:rsidRPr="00E67F4F" w:rsidRDefault="007B4232" w:rsidP="007B4232">
      <w:pPr>
        <w:pStyle w:val="FootnoteText"/>
        <w:ind w:firstLine="567"/>
        <w:rPr>
          <w:rFonts w:ascii="Times New Roman" w:hAnsi="Times New Roman" w:cs="Times New Roman"/>
        </w:rPr>
      </w:pPr>
      <w:r w:rsidRPr="00E67F4F">
        <w:rPr>
          <w:rStyle w:val="FootnoteReference"/>
          <w:rFonts w:ascii="Times New Roman" w:hAnsi="Times New Roman" w:cs="Times New Roman"/>
        </w:rPr>
        <w:footnoteRef/>
      </w:r>
      <w:r w:rsidRPr="00E67F4F">
        <w:rPr>
          <w:rFonts w:ascii="Times New Roman" w:hAnsi="Times New Roman" w:cs="Times New Roman"/>
        </w:rPr>
        <w:t xml:space="preserve"> </w:t>
      </w:r>
      <w:hyperlink r:id="rId2" w:history="1">
        <w:r w:rsidRPr="00E67F4F">
          <w:rPr>
            <w:rStyle w:val="Hyperlink"/>
            <w:rFonts w:ascii="Times New Roman" w:hAnsi="Times New Roman" w:cs="Times New Roman"/>
          </w:rPr>
          <w:t>http://perpustakaan.dpr.go.id/catalog/index.php?p=show_detail&amp;id=19910</w:t>
        </w:r>
      </w:hyperlink>
      <w:r w:rsidRPr="00E67F4F">
        <w:rPr>
          <w:rFonts w:ascii="Times New Roman" w:hAnsi="Times New Roman" w:cs="Times New Roman"/>
        </w:rPr>
        <w:t xml:space="preserve"> (diakses 30 maret 2018)</w:t>
      </w:r>
    </w:p>
  </w:footnote>
  <w:footnote w:id="15">
    <w:p w:rsidR="007B4232" w:rsidRDefault="007B4232" w:rsidP="007B4232">
      <w:pPr>
        <w:pStyle w:val="FootnoteText"/>
        <w:ind w:firstLine="567"/>
      </w:pPr>
      <w:r w:rsidRPr="00E67F4F">
        <w:rPr>
          <w:rStyle w:val="FootnoteReference"/>
          <w:rFonts w:ascii="Times New Roman" w:hAnsi="Times New Roman" w:cs="Times New Roman"/>
        </w:rPr>
        <w:footnoteRef/>
      </w:r>
      <w:r w:rsidRPr="00E67F4F">
        <w:rPr>
          <w:rFonts w:ascii="Times New Roman" w:hAnsi="Times New Roman" w:cs="Times New Roman"/>
        </w:rPr>
        <w:t xml:space="preserve"> </w:t>
      </w:r>
      <w:hyperlink r:id="rId3" w:history="1">
        <w:r w:rsidRPr="00E67F4F">
          <w:rPr>
            <w:rStyle w:val="Hyperlink"/>
            <w:rFonts w:ascii="Times New Roman" w:hAnsi="Times New Roman" w:cs="Times New Roman"/>
          </w:rPr>
          <w:t>http://perpustakaan.dpr.go.id/catalog/index.php?p=show_detail&amp;id=19910</w:t>
        </w:r>
      </w:hyperlink>
      <w:r w:rsidRPr="00E67F4F">
        <w:rPr>
          <w:rFonts w:ascii="Times New Roman" w:hAnsi="Times New Roman" w:cs="Times New Roman"/>
        </w:rPr>
        <w:t xml:space="preserve"> (diakses 30 maret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204E"/>
    <w:multiLevelType w:val="hybridMultilevel"/>
    <w:tmpl w:val="2C5A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5288C"/>
    <w:multiLevelType w:val="hybridMultilevel"/>
    <w:tmpl w:val="2332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53FBF"/>
    <w:multiLevelType w:val="multilevel"/>
    <w:tmpl w:val="51522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D76F78"/>
    <w:multiLevelType w:val="hybridMultilevel"/>
    <w:tmpl w:val="6F06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C2A4A"/>
    <w:multiLevelType w:val="hybridMultilevel"/>
    <w:tmpl w:val="6DF8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3372B"/>
    <w:multiLevelType w:val="multilevel"/>
    <w:tmpl w:val="3B4C290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67267D0"/>
    <w:multiLevelType w:val="hybridMultilevel"/>
    <w:tmpl w:val="A45CED34"/>
    <w:lvl w:ilvl="0" w:tplc="899A4A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32"/>
    <w:rsid w:val="00565925"/>
    <w:rsid w:val="007B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26"/>
        <o:r id="V:Rule3" type="connector" idref="#_x0000_s1032"/>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3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232"/>
    <w:rPr>
      <w:color w:val="0000FF"/>
      <w:u w:val="single"/>
    </w:rPr>
  </w:style>
  <w:style w:type="paragraph" w:styleId="FootnoteText">
    <w:name w:val="footnote text"/>
    <w:basedOn w:val="Normal"/>
    <w:link w:val="FootnoteTextChar"/>
    <w:uiPriority w:val="99"/>
    <w:unhideWhenUsed/>
    <w:rsid w:val="007B4232"/>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7B4232"/>
    <w:rPr>
      <w:sz w:val="20"/>
      <w:szCs w:val="20"/>
    </w:rPr>
  </w:style>
  <w:style w:type="character" w:styleId="FootnoteReference">
    <w:name w:val="footnote reference"/>
    <w:basedOn w:val="DefaultParagraphFont"/>
    <w:uiPriority w:val="99"/>
    <w:semiHidden/>
    <w:unhideWhenUsed/>
    <w:rsid w:val="007B4232"/>
    <w:rPr>
      <w:vertAlign w:val="superscript"/>
    </w:rPr>
  </w:style>
  <w:style w:type="paragraph" w:styleId="ListParagraph">
    <w:name w:val="List Paragraph"/>
    <w:basedOn w:val="Normal"/>
    <w:link w:val="ListParagraphChar"/>
    <w:uiPriority w:val="34"/>
    <w:qFormat/>
    <w:rsid w:val="007B4232"/>
    <w:pPr>
      <w:spacing w:after="120"/>
      <w:ind w:left="720"/>
      <w:contextualSpacing/>
      <w:jc w:val="both"/>
    </w:pPr>
    <w:rPr>
      <w:lang w:val="en-US"/>
    </w:rPr>
  </w:style>
  <w:style w:type="paragraph" w:styleId="BodyText">
    <w:name w:val="Body Text"/>
    <w:basedOn w:val="Normal"/>
    <w:link w:val="BodyTextChar"/>
    <w:uiPriority w:val="1"/>
    <w:unhideWhenUsed/>
    <w:qFormat/>
    <w:rsid w:val="007B4232"/>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7B4232"/>
    <w:rPr>
      <w:rFonts w:ascii="Times New Roman" w:eastAsia="Times New Roman" w:hAnsi="Times New Roman" w:cs="Times New Roman"/>
      <w:sz w:val="24"/>
      <w:szCs w:val="24"/>
      <w:lang w:bidi="en-US"/>
    </w:rPr>
  </w:style>
  <w:style w:type="table" w:styleId="TableGrid">
    <w:name w:val="Table Grid"/>
    <w:basedOn w:val="TableNormal"/>
    <w:uiPriority w:val="59"/>
    <w:rsid w:val="007B423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B4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3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232"/>
    <w:rPr>
      <w:color w:val="0000FF"/>
      <w:u w:val="single"/>
    </w:rPr>
  </w:style>
  <w:style w:type="paragraph" w:styleId="FootnoteText">
    <w:name w:val="footnote text"/>
    <w:basedOn w:val="Normal"/>
    <w:link w:val="FootnoteTextChar"/>
    <w:uiPriority w:val="99"/>
    <w:unhideWhenUsed/>
    <w:rsid w:val="007B4232"/>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7B4232"/>
    <w:rPr>
      <w:sz w:val="20"/>
      <w:szCs w:val="20"/>
    </w:rPr>
  </w:style>
  <w:style w:type="character" w:styleId="FootnoteReference">
    <w:name w:val="footnote reference"/>
    <w:basedOn w:val="DefaultParagraphFont"/>
    <w:uiPriority w:val="99"/>
    <w:semiHidden/>
    <w:unhideWhenUsed/>
    <w:rsid w:val="007B4232"/>
    <w:rPr>
      <w:vertAlign w:val="superscript"/>
    </w:rPr>
  </w:style>
  <w:style w:type="paragraph" w:styleId="ListParagraph">
    <w:name w:val="List Paragraph"/>
    <w:basedOn w:val="Normal"/>
    <w:link w:val="ListParagraphChar"/>
    <w:uiPriority w:val="34"/>
    <w:qFormat/>
    <w:rsid w:val="007B4232"/>
    <w:pPr>
      <w:spacing w:after="120"/>
      <w:ind w:left="720"/>
      <w:contextualSpacing/>
      <w:jc w:val="both"/>
    </w:pPr>
    <w:rPr>
      <w:lang w:val="en-US"/>
    </w:rPr>
  </w:style>
  <w:style w:type="paragraph" w:styleId="BodyText">
    <w:name w:val="Body Text"/>
    <w:basedOn w:val="Normal"/>
    <w:link w:val="BodyTextChar"/>
    <w:uiPriority w:val="1"/>
    <w:unhideWhenUsed/>
    <w:qFormat/>
    <w:rsid w:val="007B4232"/>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7B4232"/>
    <w:rPr>
      <w:rFonts w:ascii="Times New Roman" w:eastAsia="Times New Roman" w:hAnsi="Times New Roman" w:cs="Times New Roman"/>
      <w:sz w:val="24"/>
      <w:szCs w:val="24"/>
      <w:lang w:bidi="en-US"/>
    </w:rPr>
  </w:style>
  <w:style w:type="table" w:styleId="TableGrid">
    <w:name w:val="Table Grid"/>
    <w:basedOn w:val="TableNormal"/>
    <w:uiPriority w:val="59"/>
    <w:rsid w:val="007B423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B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ergy/en/topics/renewable-energy/renewable-energy-directi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apki.id/news/4268/analisis-ekspor-cpo-indonesia-ke-uni-eropa-faktor-apa-yang-mendorong-trend-posi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taboks.katadata.co.id/datapublish/2017/01/31/mulai-februari-2017-harga-referensi-cpo-naik" TargetMode="External"/><Relationship Id="rId5" Type="http://schemas.openxmlformats.org/officeDocument/2006/relationships/webSettings" Target="webSettings.xml"/><Relationship Id="rId10" Type="http://schemas.openxmlformats.org/officeDocument/2006/relationships/hyperlink" Target="http://www.europarl.europa.eu/sides/getDoc.do?pubRef=-//EP//TEXT+TA+P8-TA-2017-0098+0+DOC+XML+V0//EN" TargetMode="External"/><Relationship Id="rId4" Type="http://schemas.openxmlformats.org/officeDocument/2006/relationships/settings" Target="settings.xml"/><Relationship Id="rId9" Type="http://schemas.openxmlformats.org/officeDocument/2006/relationships/hyperlink" Target="https://gapki.id/news/1765/labelisasi-produk-palm-oil-free-gerakan-boikot-minyak-saw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erpustakaan.dpr.go.id/catalog/index.php?p=show_detail&amp;id=19910" TargetMode="External"/><Relationship Id="rId2" Type="http://schemas.openxmlformats.org/officeDocument/2006/relationships/hyperlink" Target="http://perpustakaan.dpr.go.id/catalog/index.php?p=show_detail&amp;id=19910" TargetMode="External"/><Relationship Id="rId1" Type="http://schemas.openxmlformats.org/officeDocument/2006/relationships/hyperlink" Target="https://www.porosilmu.com/2015/11/gagasan-utama-teori-proteksionis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3531</Words>
  <Characters>20128</Characters>
  <Application>Microsoft Office Word</Application>
  <DocSecurity>0</DocSecurity>
  <Lines>167</Lines>
  <Paragraphs>47</Paragraphs>
  <ScaleCrop>false</ScaleCrop>
  <Company/>
  <LinksUpToDate>false</LinksUpToDate>
  <CharactersWithSpaces>23612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asus</dc:creator>
  <cp:lastModifiedBy>pc asus</cp:lastModifiedBy>
  <cp:revision>1</cp:revision>
  <dcterms:created xsi:type="dcterms:W3CDTF">2018-10-02T10:43:00Z</dcterms:created>
  <dcterms:modified xsi:type="dcterms:W3CDTF">2018-10-02T11:00:00Z</dcterms:modified>
</cp:coreProperties>
</file>