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A905" w14:textId="77777777" w:rsidR="00614228" w:rsidRPr="00DD4F35" w:rsidRDefault="00614228" w:rsidP="00623E09">
      <w:pPr>
        <w:spacing w:after="0" w:line="480" w:lineRule="auto"/>
        <w:jc w:val="center"/>
        <w:rPr>
          <w:rFonts w:ascii="Times New Roman" w:hAnsi="Times New Roman" w:cs="Times New Roman"/>
          <w:b/>
          <w:sz w:val="24"/>
          <w:szCs w:val="24"/>
        </w:rPr>
      </w:pPr>
      <w:bookmarkStart w:id="0" w:name="_GoBack"/>
      <w:bookmarkEnd w:id="0"/>
      <w:r w:rsidRPr="00DD4F35">
        <w:rPr>
          <w:rFonts w:ascii="Times New Roman" w:hAnsi="Times New Roman" w:cs="Times New Roman"/>
          <w:b/>
          <w:sz w:val="24"/>
          <w:szCs w:val="24"/>
        </w:rPr>
        <w:t>BAB I</w:t>
      </w:r>
    </w:p>
    <w:p w14:paraId="5129CF9A" w14:textId="193398DA" w:rsidR="00614228" w:rsidRDefault="00614228" w:rsidP="00623E09">
      <w:pPr>
        <w:spacing w:after="0" w:line="480" w:lineRule="auto"/>
        <w:jc w:val="center"/>
        <w:rPr>
          <w:rFonts w:ascii="Times New Roman" w:hAnsi="Times New Roman" w:cs="Times New Roman"/>
          <w:b/>
          <w:sz w:val="24"/>
          <w:szCs w:val="24"/>
        </w:rPr>
      </w:pPr>
      <w:r w:rsidRPr="00DD4F35">
        <w:rPr>
          <w:rFonts w:ascii="Times New Roman" w:hAnsi="Times New Roman" w:cs="Times New Roman"/>
          <w:b/>
          <w:sz w:val="24"/>
          <w:szCs w:val="24"/>
        </w:rPr>
        <w:t>PENDAHULUAN</w:t>
      </w:r>
    </w:p>
    <w:p w14:paraId="6B7BAAE6" w14:textId="77777777" w:rsidR="000B2882" w:rsidRPr="00DD4F35" w:rsidRDefault="000B2882" w:rsidP="00623E09">
      <w:pPr>
        <w:spacing w:after="0" w:line="480" w:lineRule="auto"/>
        <w:jc w:val="center"/>
        <w:rPr>
          <w:rFonts w:ascii="Times New Roman" w:hAnsi="Times New Roman" w:cs="Times New Roman"/>
          <w:b/>
          <w:sz w:val="24"/>
          <w:szCs w:val="24"/>
        </w:rPr>
      </w:pPr>
    </w:p>
    <w:p w14:paraId="4C0E15EB" w14:textId="77777777" w:rsidR="00614228" w:rsidRPr="00DD4F35" w:rsidRDefault="00614228" w:rsidP="0000590A">
      <w:pPr>
        <w:spacing w:after="0" w:line="480" w:lineRule="auto"/>
        <w:jc w:val="both"/>
        <w:rPr>
          <w:rFonts w:ascii="Times New Roman" w:hAnsi="Times New Roman" w:cs="Times New Roman"/>
          <w:b/>
          <w:sz w:val="24"/>
          <w:szCs w:val="24"/>
        </w:rPr>
      </w:pPr>
      <w:r w:rsidRPr="00DD4F35">
        <w:rPr>
          <w:rFonts w:ascii="Times New Roman" w:hAnsi="Times New Roman" w:cs="Times New Roman"/>
          <w:b/>
          <w:sz w:val="24"/>
          <w:szCs w:val="24"/>
        </w:rPr>
        <w:t>1.1 Latar Belakang Penelitian</w:t>
      </w:r>
    </w:p>
    <w:p w14:paraId="36BE24DD" w14:textId="444A9AC9" w:rsidR="00A00C7F" w:rsidRDefault="004D1F3D" w:rsidP="0000590A">
      <w:pPr>
        <w:spacing w:after="0" w:line="480" w:lineRule="auto"/>
        <w:ind w:firstLine="720"/>
        <w:jc w:val="both"/>
        <w:rPr>
          <w:rFonts w:ascii="Times New Roman" w:hAnsi="Times New Roman" w:cs="Times New Roman"/>
          <w:sz w:val="24"/>
          <w:szCs w:val="24"/>
        </w:rPr>
      </w:pPr>
      <w:r w:rsidRPr="00DD4F35">
        <w:rPr>
          <w:rFonts w:ascii="Times New Roman" w:hAnsi="Times New Roman" w:cs="Times New Roman"/>
          <w:sz w:val="24"/>
          <w:szCs w:val="24"/>
        </w:rPr>
        <w:t>Saat ini, kebutuhan adanya jasa auditor sebagai pihak yang dianggap independen tidak dapat dipungkiri lagi, karena jasa tersebut menjadi kebutuhan bagi para pengguna laporan keuangan untuk pengambilan suatu keputusan. Akuntan publik yang melakukan kegiatan pengauditan bekerja bukan hanya untuk kepentingan kliennya tetapi juga untuk pihak-pihak lain yang menggunakan laporan audit tersebut. Sehingga, dalam hal ini auditor harus memiliki kompetensi yang cukup agar dapat mempertahankan kepercayaan klien dan para pengguna keuangan tersebut.</w:t>
      </w:r>
    </w:p>
    <w:p w14:paraId="6DF5C0E2" w14:textId="2153A16B" w:rsidR="00FC1632" w:rsidRDefault="006B1D61" w:rsidP="0000590A">
      <w:pPr>
        <w:spacing w:after="0" w:line="480" w:lineRule="auto"/>
        <w:ind w:firstLine="720"/>
        <w:jc w:val="both"/>
        <w:rPr>
          <w:rFonts w:ascii="Times New Roman" w:hAnsi="Times New Roman" w:cs="Times New Roman"/>
          <w:sz w:val="24"/>
          <w:szCs w:val="24"/>
          <w:lang w:val="id-ID"/>
        </w:rPr>
      </w:pPr>
      <w:r w:rsidRPr="00A655A1">
        <w:rPr>
          <w:rFonts w:ascii="Times New Roman" w:hAnsi="Times New Roman" w:cs="Times New Roman"/>
          <w:sz w:val="24"/>
          <w:szCs w:val="24"/>
          <w:lang w:val="id-ID"/>
        </w:rPr>
        <w:t xml:space="preserve">Dalam melakukan tugas audit, auditor harus mengevaluasi berbagai alternatif informasi dalam jumlah yang relatif banyak untuk memenuhi standar pekerjaan lapangan yaitu bukti audit kompeten yang cukup harus diperoleh melalui pengamatan, permintaan keterangan dan konfirmasi sebagai dasar memadai untuk menyatakan pendapat atas laporan keuangan yang diaudit. Melihat pentingnya peran akuntan, maka sewajarnya pula profesi akuntan menuntut adanya kemampuan dalam memproses informasi untuk menentukan judgment </w:t>
      </w:r>
      <w:r w:rsidRPr="006B1D61">
        <w:rPr>
          <w:rFonts w:ascii="Times New Roman" w:hAnsi="Times New Roman" w:cs="Times New Roman"/>
          <w:sz w:val="24"/>
          <w:szCs w:val="24"/>
          <w:lang w:val="id-ID"/>
        </w:rPr>
        <w:t>auditor pada sebuah penugasan</w:t>
      </w:r>
      <w:r>
        <w:rPr>
          <w:rFonts w:ascii="Times New Roman" w:hAnsi="Times New Roman" w:cs="Times New Roman"/>
          <w:sz w:val="24"/>
          <w:szCs w:val="24"/>
          <w:lang w:val="id-ID"/>
        </w:rPr>
        <w:t xml:space="preserve"> </w:t>
      </w:r>
      <w:r w:rsidRPr="006B1D61">
        <w:rPr>
          <w:rFonts w:ascii="Times New Roman" w:hAnsi="Times New Roman" w:cs="Times New Roman"/>
          <w:sz w:val="24"/>
          <w:szCs w:val="24"/>
          <w:lang w:val="id-ID"/>
        </w:rPr>
        <w:t>audit. (Pritta Amina Putri dan Herry Laksito, 2013).</w:t>
      </w:r>
    </w:p>
    <w:p w14:paraId="70C4B653" w14:textId="4034454D" w:rsidR="00FC1632" w:rsidRDefault="00FC1632" w:rsidP="0000590A">
      <w:pPr>
        <w:spacing w:after="0" w:line="480" w:lineRule="auto"/>
        <w:ind w:firstLine="720"/>
        <w:jc w:val="both"/>
        <w:rPr>
          <w:rFonts w:ascii="Times New Roman" w:hAnsi="Times New Roman" w:cs="Times New Roman"/>
          <w:sz w:val="24"/>
          <w:szCs w:val="24"/>
        </w:rPr>
      </w:pPr>
      <w:r w:rsidRPr="00FC1632">
        <w:rPr>
          <w:rFonts w:ascii="Times New Roman" w:hAnsi="Times New Roman" w:cs="Times New Roman"/>
          <w:sz w:val="24"/>
          <w:szCs w:val="24"/>
        </w:rPr>
        <w:t xml:space="preserve">Makna </w:t>
      </w:r>
      <w:r w:rsidR="00395755">
        <w:rPr>
          <w:rFonts w:ascii="Times New Roman" w:hAnsi="Times New Roman" w:cs="Times New Roman"/>
          <w:i/>
          <w:sz w:val="24"/>
          <w:szCs w:val="24"/>
          <w:lang w:val="id-ID"/>
        </w:rPr>
        <w:t>J</w:t>
      </w:r>
      <w:r w:rsidRPr="00395755">
        <w:rPr>
          <w:rFonts w:ascii="Times New Roman" w:hAnsi="Times New Roman" w:cs="Times New Roman"/>
          <w:i/>
          <w:sz w:val="24"/>
          <w:szCs w:val="24"/>
        </w:rPr>
        <w:t>udgment</w:t>
      </w:r>
      <w:r w:rsidRPr="00FC1632">
        <w:rPr>
          <w:rFonts w:ascii="Times New Roman" w:hAnsi="Times New Roman" w:cs="Times New Roman"/>
          <w:sz w:val="24"/>
          <w:szCs w:val="24"/>
        </w:rPr>
        <w:t xml:space="preserve"> menurut kamus Inggris-Indonesia diterjemahkan sebagai pendapat, keputusan, dan pertimbangan. Kualitas pekerjaan auditor dapat dilihat dari kualitas judgment dan keputusan yang diambil, sehingga keputusan ata</w:t>
      </w:r>
      <w:r w:rsidR="006A192D">
        <w:rPr>
          <w:rFonts w:ascii="Times New Roman" w:hAnsi="Times New Roman" w:cs="Times New Roman"/>
          <w:sz w:val="24"/>
          <w:szCs w:val="24"/>
          <w:lang w:val="id-ID"/>
        </w:rPr>
        <w:t xml:space="preserve">u </w:t>
      </w:r>
      <w:r w:rsidRPr="00FC1632">
        <w:rPr>
          <w:rFonts w:ascii="Times New Roman" w:hAnsi="Times New Roman" w:cs="Times New Roman"/>
          <w:sz w:val="24"/>
          <w:szCs w:val="24"/>
        </w:rPr>
        <w:t xml:space="preserve">pertimbangan </w:t>
      </w:r>
      <w:r w:rsidRPr="00FC1632">
        <w:rPr>
          <w:rFonts w:ascii="Times New Roman" w:hAnsi="Times New Roman" w:cs="Times New Roman"/>
          <w:sz w:val="24"/>
          <w:szCs w:val="24"/>
        </w:rPr>
        <w:lastRenderedPageBreak/>
        <w:t>yang dilakukan oleh auditor sangatlah berpengaruh dalam pekerjaan yang dilakukan. Pertimbangan dan keputusan yang baik akan menghasilkan kualitas yang baik dan begitu sebaliknya. (Rossa Komalasari, 2015)</w:t>
      </w:r>
    </w:p>
    <w:p w14:paraId="40A8351E" w14:textId="030269DB" w:rsidR="00FC1632" w:rsidRPr="00E077EB" w:rsidRDefault="00D656ED" w:rsidP="0000590A">
      <w:pPr>
        <w:spacing w:after="0" w:line="480" w:lineRule="auto"/>
        <w:ind w:firstLine="720"/>
        <w:jc w:val="both"/>
        <w:rPr>
          <w:rFonts w:ascii="Times New Roman" w:hAnsi="Times New Roman" w:cs="Times New Roman"/>
          <w:sz w:val="24"/>
          <w:szCs w:val="24"/>
          <w:lang w:val="id-ID"/>
        </w:rPr>
      </w:pPr>
      <w:r w:rsidRPr="00E077EB">
        <w:rPr>
          <w:rFonts w:ascii="Times New Roman" w:hAnsi="Times New Roman" w:cs="Times New Roman"/>
          <w:sz w:val="24"/>
          <w:szCs w:val="24"/>
        </w:rPr>
        <w:t>Standar Profesional Akuntan Publik (SPAP 2011:341.1) pada seksi 341 menyebutkan bahwa auditor bertanggung jawab untuk mengevaluasi apakah terdapat kesangsian besar terhadap kemampuan entitas dalam mempertahankan kelangsungan hidupnya dalam periode waktu pantas, tidak lebih dari satu tahun sejak tanggal laporan keuangan yang sedang diaudit (selanjutnya periode tersebut akan disebut dengan jangka waktu pantas). Evaluasi auditor berdasrkan atas pengetahuan tentang kondisi dan peristiwa yang ada pada atau yang telah terjadi sebelum pekerjaan lapangan selesai. Informasi tentang kondisi dan peristiwa diperoleh auditor dari penerapan prosedur audit yang direncanakan dan dilaksanakan untuk mencapat tujuan audit yang bersangkutan dengan asersi manajemen yang terkandung dalam laporan keuangan yang sedang diaudit, sebagaimana dijelaskan dalam SA seksi 326 [PSA No.07] Bukti Audit</w:t>
      </w:r>
      <w:r w:rsidR="00E077EB">
        <w:rPr>
          <w:rFonts w:ascii="Times New Roman" w:hAnsi="Times New Roman" w:cs="Times New Roman"/>
          <w:sz w:val="24"/>
          <w:szCs w:val="24"/>
          <w:lang w:val="id-ID"/>
        </w:rPr>
        <w:t>.</w:t>
      </w:r>
    </w:p>
    <w:p w14:paraId="0713E562" w14:textId="66EF6734" w:rsidR="00FC1632" w:rsidRDefault="00E67E80" w:rsidP="0000590A">
      <w:pPr>
        <w:spacing w:after="0" w:line="480" w:lineRule="auto"/>
        <w:ind w:firstLine="720"/>
        <w:jc w:val="both"/>
        <w:rPr>
          <w:rFonts w:ascii="Times New Roman" w:hAnsi="Times New Roman" w:cs="Times New Roman"/>
          <w:sz w:val="24"/>
          <w:szCs w:val="24"/>
        </w:rPr>
      </w:pPr>
      <w:r w:rsidRPr="00395755">
        <w:rPr>
          <w:rFonts w:ascii="Times New Roman" w:hAnsi="Times New Roman" w:cs="Times New Roman"/>
          <w:i/>
          <w:sz w:val="24"/>
          <w:szCs w:val="24"/>
        </w:rPr>
        <w:t>Judgment</w:t>
      </w:r>
      <w:r w:rsidRPr="00E67E80">
        <w:rPr>
          <w:rFonts w:ascii="Times New Roman" w:hAnsi="Times New Roman" w:cs="Times New Roman"/>
          <w:sz w:val="24"/>
          <w:szCs w:val="24"/>
        </w:rPr>
        <w:t xml:space="preserve"> merupakan kegiatan yang sangat dibutuhkan oleh auditor dalam melaksanakan tugasnya terutama dalam mengaudit laporan keuangan dari suatu perusahaan. Judgment tersebut tergantung pada perolehan bukti dan pengembangan bukti tersebut sehingga menghasilkan keyakinan yang muncul dari kemampuan auditor dalam menjelaskan bukti-bukti yang diuraikan. Semakin handal judgment yang diambil oleh auditor maka semakin handal pula opini audit yang dikeluarkan oleh auditor.</w:t>
      </w:r>
    </w:p>
    <w:p w14:paraId="6BB15917" w14:textId="034BBB9F" w:rsidR="00D7058C" w:rsidRDefault="00EE50EA" w:rsidP="0000590A">
      <w:pPr>
        <w:spacing w:after="0" w:line="480" w:lineRule="auto"/>
        <w:ind w:firstLine="720"/>
        <w:jc w:val="both"/>
        <w:rPr>
          <w:rFonts w:ascii="Times New Roman" w:hAnsi="Times New Roman" w:cs="Times New Roman"/>
          <w:sz w:val="24"/>
          <w:szCs w:val="24"/>
        </w:rPr>
      </w:pPr>
      <w:r w:rsidRPr="00D621E9">
        <w:rPr>
          <w:rFonts w:ascii="Times New Roman" w:hAnsi="Times New Roman" w:cs="Times New Roman"/>
          <w:sz w:val="24"/>
          <w:szCs w:val="24"/>
          <w:lang w:val="id-ID"/>
        </w:rPr>
        <w:lastRenderedPageBreak/>
        <w:t xml:space="preserve">Mulyadi </w:t>
      </w:r>
      <w:r w:rsidR="00CD5F2D" w:rsidRPr="00D621E9">
        <w:rPr>
          <w:rFonts w:ascii="Times New Roman" w:hAnsi="Times New Roman" w:cs="Times New Roman"/>
          <w:sz w:val="24"/>
          <w:szCs w:val="24"/>
          <w:lang w:val="id-ID"/>
        </w:rPr>
        <w:t xml:space="preserve">(2010) mengartikan </w:t>
      </w:r>
      <w:r w:rsidR="0044112C" w:rsidRPr="0044112C">
        <w:rPr>
          <w:rFonts w:ascii="Times New Roman" w:hAnsi="Times New Roman" w:cs="Times New Roman"/>
          <w:i/>
          <w:sz w:val="24"/>
          <w:szCs w:val="24"/>
          <w:lang w:val="id-ID"/>
        </w:rPr>
        <w:t>J</w:t>
      </w:r>
      <w:r w:rsidR="00E3487B" w:rsidRPr="00D621E9">
        <w:rPr>
          <w:rFonts w:ascii="Times New Roman" w:hAnsi="Times New Roman" w:cs="Times New Roman"/>
          <w:i/>
          <w:sz w:val="24"/>
          <w:szCs w:val="24"/>
          <w:lang w:val="id-ID"/>
        </w:rPr>
        <w:t xml:space="preserve">udgment </w:t>
      </w:r>
      <w:r w:rsidR="00E3487B" w:rsidRPr="00D621E9">
        <w:rPr>
          <w:rFonts w:ascii="Times New Roman" w:eastAsia="Times New Roman" w:hAnsi="Times New Roman" w:cs="Times New Roman"/>
          <w:sz w:val="24"/>
          <w:szCs w:val="24"/>
          <w:lang w:val="id-ID" w:eastAsia="en-GB"/>
        </w:rPr>
        <w:t>kebijakan auditor dalam menentukan pendapat mengenai hasil audit</w:t>
      </w:r>
      <w:r w:rsidR="00D621E9" w:rsidRPr="00D621E9">
        <w:rPr>
          <w:rFonts w:ascii="Times New Roman" w:eastAsia="Times New Roman" w:hAnsi="Times New Roman" w:cs="Times New Roman"/>
          <w:sz w:val="24"/>
          <w:szCs w:val="24"/>
          <w:lang w:val="id-ID" w:eastAsia="en-GB"/>
        </w:rPr>
        <w:t>n</w:t>
      </w:r>
      <w:r w:rsidR="00E3487B" w:rsidRPr="00D621E9">
        <w:rPr>
          <w:rFonts w:ascii="Times New Roman" w:eastAsia="Times New Roman" w:hAnsi="Times New Roman" w:cs="Times New Roman"/>
          <w:sz w:val="24"/>
          <w:szCs w:val="24"/>
          <w:lang w:val="id-ID" w:eastAsia="en-GB"/>
        </w:rPr>
        <w:t>ya yang mengaju pada pembentukan suatu gagasan, pendapatan atau perkiraan tentang suatu objek peristiwa, status atau jenis peristiwa lain.</w:t>
      </w:r>
      <w:r w:rsidR="00D621E9" w:rsidRPr="0044112C">
        <w:rPr>
          <w:rFonts w:ascii="Times New Roman" w:hAnsi="Times New Roman" w:cs="Times New Roman"/>
          <w:i/>
          <w:sz w:val="24"/>
          <w:szCs w:val="24"/>
        </w:rPr>
        <w:t xml:space="preserve"> Jud</w:t>
      </w:r>
      <w:r w:rsidR="0044112C">
        <w:rPr>
          <w:rFonts w:ascii="Times New Roman" w:hAnsi="Times New Roman" w:cs="Times New Roman"/>
          <w:i/>
          <w:sz w:val="24"/>
          <w:szCs w:val="24"/>
          <w:lang w:val="id-ID"/>
        </w:rPr>
        <w:t>g</w:t>
      </w:r>
      <w:r w:rsidR="00D621E9" w:rsidRPr="0044112C">
        <w:rPr>
          <w:rFonts w:ascii="Times New Roman" w:hAnsi="Times New Roman" w:cs="Times New Roman"/>
          <w:i/>
          <w:sz w:val="24"/>
          <w:szCs w:val="24"/>
        </w:rPr>
        <w:t>ment</w:t>
      </w:r>
      <w:r w:rsidR="00D621E9" w:rsidRPr="00D621E9">
        <w:rPr>
          <w:rFonts w:ascii="Times New Roman" w:hAnsi="Times New Roman" w:cs="Times New Roman"/>
          <w:sz w:val="24"/>
          <w:szCs w:val="24"/>
        </w:rPr>
        <w:t xml:space="preserve"> merupakan suatu proses yang terus menerus dalam perolehan informasi (termasuk umpan balik dari tindakan sebelumnya), pilihan untuk bertindak atau tidak bertindak, penerimaan informasi lebih lanjut. Proses </w:t>
      </w:r>
      <w:r w:rsidR="0044112C">
        <w:rPr>
          <w:rFonts w:ascii="Times New Roman" w:hAnsi="Times New Roman" w:cs="Times New Roman"/>
          <w:i/>
          <w:sz w:val="24"/>
          <w:szCs w:val="24"/>
          <w:lang w:val="id-ID"/>
        </w:rPr>
        <w:t>J</w:t>
      </w:r>
      <w:r w:rsidR="00D621E9" w:rsidRPr="00D621E9">
        <w:rPr>
          <w:rFonts w:ascii="Times New Roman" w:hAnsi="Times New Roman" w:cs="Times New Roman"/>
          <w:i/>
          <w:sz w:val="24"/>
          <w:szCs w:val="24"/>
        </w:rPr>
        <w:t>udgment</w:t>
      </w:r>
      <w:r w:rsidR="00D621E9" w:rsidRPr="00D621E9">
        <w:rPr>
          <w:rFonts w:ascii="Times New Roman" w:hAnsi="Times New Roman" w:cs="Times New Roman"/>
          <w:sz w:val="24"/>
          <w:szCs w:val="24"/>
        </w:rPr>
        <w:t xml:space="preserve"> tergantung pada kedatangan informasi sebagai suatu proses unfolds. Kedatangan informasi bukan hanya mempengaruhi pilihan tetapi juga mempengaruhi cara pilihan tersebut dibuat. </w:t>
      </w:r>
    </w:p>
    <w:p w14:paraId="095719A0" w14:textId="583E5E37" w:rsidR="00E67E80" w:rsidRDefault="00D621E9" w:rsidP="0000590A">
      <w:pPr>
        <w:spacing w:after="0" w:line="480" w:lineRule="auto"/>
        <w:ind w:firstLine="720"/>
        <w:jc w:val="both"/>
        <w:rPr>
          <w:rFonts w:ascii="Times New Roman" w:hAnsi="Times New Roman" w:cs="Times New Roman"/>
          <w:sz w:val="24"/>
          <w:szCs w:val="24"/>
        </w:rPr>
      </w:pPr>
      <w:r w:rsidRPr="00D621E9">
        <w:rPr>
          <w:rFonts w:ascii="Times New Roman" w:hAnsi="Times New Roman" w:cs="Times New Roman"/>
          <w:sz w:val="24"/>
          <w:szCs w:val="24"/>
        </w:rPr>
        <w:t xml:space="preserve">Audit </w:t>
      </w:r>
      <w:r w:rsidRPr="0044112C">
        <w:rPr>
          <w:rFonts w:ascii="Times New Roman" w:hAnsi="Times New Roman" w:cs="Times New Roman"/>
          <w:i/>
          <w:sz w:val="24"/>
          <w:szCs w:val="24"/>
        </w:rPr>
        <w:t>Judgment</w:t>
      </w:r>
      <w:r w:rsidRPr="00D621E9">
        <w:rPr>
          <w:rFonts w:ascii="Times New Roman" w:hAnsi="Times New Roman" w:cs="Times New Roman"/>
          <w:sz w:val="24"/>
          <w:szCs w:val="24"/>
        </w:rPr>
        <w:t xml:space="preserve"> adalah kebijakan auditor dalam menentukan pendapat mengenai hasil audit yang mengacu pada pembentukan suatu gagasan, pendapat atau perkiraan mengenai suatu objek, peristiwa, status atau jenis peristiwa lainnya. (Rosa Komalasari, 2015).</w:t>
      </w:r>
    </w:p>
    <w:p w14:paraId="66DE7FDC" w14:textId="00DC0AEF" w:rsidR="00D4349C" w:rsidRDefault="00430193" w:rsidP="0085771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Seperti beberapa fenomena di bawah ini :</w:t>
      </w:r>
    </w:p>
    <w:p w14:paraId="2A7E186E" w14:textId="2400C5C1" w:rsidR="0031449E" w:rsidRPr="0031449E" w:rsidRDefault="0031449E" w:rsidP="0031449E">
      <w:pPr>
        <w:spacing w:line="480" w:lineRule="auto"/>
        <w:jc w:val="center"/>
        <w:rPr>
          <w:rFonts w:ascii="Times New Roman" w:hAnsi="Times New Roman" w:cs="Times New Roman"/>
          <w:b/>
          <w:sz w:val="24"/>
          <w:szCs w:val="24"/>
          <w:lang w:val="id-ID"/>
        </w:rPr>
      </w:pPr>
      <w:r w:rsidRPr="0031449E">
        <w:rPr>
          <w:rFonts w:ascii="Times New Roman" w:hAnsi="Times New Roman" w:cs="Times New Roman"/>
          <w:b/>
          <w:sz w:val="24"/>
          <w:szCs w:val="24"/>
          <w:lang w:val="id-ID"/>
        </w:rPr>
        <w:t>Tabel 1.1</w:t>
      </w:r>
    </w:p>
    <w:tbl>
      <w:tblPr>
        <w:tblStyle w:val="TableGrid"/>
        <w:tblW w:w="9132" w:type="dxa"/>
        <w:jc w:val="center"/>
        <w:tblLayout w:type="fixed"/>
        <w:tblLook w:val="04A0" w:firstRow="1" w:lastRow="0" w:firstColumn="1" w:lastColumn="0" w:noHBand="0" w:noVBand="1"/>
      </w:tblPr>
      <w:tblGrid>
        <w:gridCol w:w="1547"/>
        <w:gridCol w:w="2344"/>
        <w:gridCol w:w="1441"/>
        <w:gridCol w:w="3800"/>
      </w:tblGrid>
      <w:tr w:rsidR="00430193" w14:paraId="3339421E" w14:textId="77777777" w:rsidTr="006B3974">
        <w:trPr>
          <w:jc w:val="center"/>
        </w:trPr>
        <w:tc>
          <w:tcPr>
            <w:tcW w:w="1547" w:type="dxa"/>
          </w:tcPr>
          <w:p w14:paraId="1836A055" w14:textId="77777777" w:rsidR="00430193" w:rsidRDefault="00430193" w:rsidP="00857719">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Kriteria</w:t>
            </w:r>
          </w:p>
        </w:tc>
        <w:tc>
          <w:tcPr>
            <w:tcW w:w="2344" w:type="dxa"/>
          </w:tcPr>
          <w:p w14:paraId="02B18C8A" w14:textId="77777777" w:rsidR="00430193" w:rsidRDefault="00430193" w:rsidP="00857719">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Sumber</w:t>
            </w:r>
          </w:p>
        </w:tc>
        <w:tc>
          <w:tcPr>
            <w:tcW w:w="1441" w:type="dxa"/>
          </w:tcPr>
          <w:p w14:paraId="70692B53" w14:textId="77777777" w:rsidR="00430193" w:rsidRDefault="00430193" w:rsidP="00857719">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Nama Pengarang</w:t>
            </w:r>
          </w:p>
        </w:tc>
        <w:tc>
          <w:tcPr>
            <w:tcW w:w="3800" w:type="dxa"/>
          </w:tcPr>
          <w:p w14:paraId="0DAFFAE8" w14:textId="77777777" w:rsidR="00430193" w:rsidRDefault="00430193" w:rsidP="00857719">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Pendapat</w:t>
            </w:r>
          </w:p>
        </w:tc>
      </w:tr>
      <w:tr w:rsidR="00430193" w:rsidRPr="00EE16BB" w14:paraId="38D9832B" w14:textId="77777777" w:rsidTr="006B3974">
        <w:trPr>
          <w:jc w:val="center"/>
        </w:trPr>
        <w:tc>
          <w:tcPr>
            <w:tcW w:w="1547" w:type="dxa"/>
            <w:tcBorders>
              <w:bottom w:val="single" w:sz="4" w:space="0" w:color="auto"/>
            </w:tcBorders>
          </w:tcPr>
          <w:p w14:paraId="36AA3657" w14:textId="77777777" w:rsidR="00430193" w:rsidRPr="00EE16BB" w:rsidRDefault="00430193" w:rsidP="00857719">
            <w:pPr>
              <w:spacing w:line="480" w:lineRule="auto"/>
              <w:jc w:val="both"/>
              <w:rPr>
                <w:rFonts w:ascii="Times New Roman" w:hAnsi="Times New Roman" w:cs="Times New Roman"/>
                <w:sz w:val="24"/>
                <w:szCs w:val="24"/>
                <w:lang w:val="en-US"/>
              </w:rPr>
            </w:pPr>
            <w:r w:rsidRPr="00EE16BB">
              <w:rPr>
                <w:rFonts w:ascii="Times New Roman" w:hAnsi="Times New Roman" w:cs="Times New Roman"/>
                <w:sz w:val="24"/>
                <w:szCs w:val="24"/>
                <w:lang w:val="en-US"/>
              </w:rPr>
              <w:t>Fenomena :</w:t>
            </w:r>
          </w:p>
          <w:p w14:paraId="2A6947B5" w14:textId="19CA88CB" w:rsidR="00430193" w:rsidRPr="00EE16BB" w:rsidRDefault="00C37136" w:rsidP="0095112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344" w:type="dxa"/>
            <w:tcBorders>
              <w:bottom w:val="single" w:sz="4" w:space="0" w:color="auto"/>
            </w:tcBorders>
          </w:tcPr>
          <w:p w14:paraId="47D95DCC" w14:textId="77777777" w:rsidR="00430193" w:rsidRDefault="00430193" w:rsidP="008B51EC">
            <w:pPr>
              <w:spacing w:line="480" w:lineRule="auto"/>
              <w:jc w:val="both"/>
              <w:rPr>
                <w:rFonts w:ascii="Times New Roman" w:hAnsi="Times New Roman" w:cs="Times New Roman"/>
                <w:sz w:val="24"/>
                <w:szCs w:val="24"/>
                <w:lang w:val="en-US"/>
              </w:rPr>
            </w:pPr>
          </w:p>
          <w:p w14:paraId="17DE4C70" w14:textId="30D91FAA" w:rsidR="00B6047C" w:rsidRPr="00EE16BB" w:rsidRDefault="00FA0714" w:rsidP="008B51EC">
            <w:pPr>
              <w:spacing w:line="480" w:lineRule="auto"/>
              <w:jc w:val="both"/>
              <w:rPr>
                <w:rFonts w:ascii="Times New Roman" w:hAnsi="Times New Roman" w:cs="Times New Roman"/>
                <w:sz w:val="24"/>
                <w:szCs w:val="24"/>
                <w:lang w:val="en-US"/>
              </w:rPr>
            </w:pPr>
            <w:r w:rsidRPr="00FA0714">
              <w:rPr>
                <w:rFonts w:ascii="Times New Roman" w:hAnsi="Times New Roman" w:cs="Times New Roman"/>
                <w:sz w:val="24"/>
                <w:szCs w:val="24"/>
                <w:lang w:val="en-US"/>
              </w:rPr>
              <w:t>http://digilib.esaunggul.ac.id/public/UEU-Undergraduate-</w:t>
            </w:r>
            <w:r w:rsidRPr="00FA0714">
              <w:rPr>
                <w:rFonts w:ascii="Times New Roman" w:hAnsi="Times New Roman" w:cs="Times New Roman"/>
                <w:sz w:val="24"/>
                <w:szCs w:val="24"/>
                <w:lang w:val="en-US"/>
              </w:rPr>
              <w:lastRenderedPageBreak/>
              <w:t>10420-bab%201.Image.Marked.pdf</w:t>
            </w:r>
          </w:p>
        </w:tc>
        <w:tc>
          <w:tcPr>
            <w:tcW w:w="1441" w:type="dxa"/>
            <w:tcBorders>
              <w:bottom w:val="single" w:sz="4" w:space="0" w:color="auto"/>
            </w:tcBorders>
          </w:tcPr>
          <w:p w14:paraId="4627322A" w14:textId="1CC649DA" w:rsidR="00430193" w:rsidRDefault="00430193" w:rsidP="00857719">
            <w:pPr>
              <w:spacing w:line="480" w:lineRule="auto"/>
              <w:jc w:val="both"/>
              <w:rPr>
                <w:rFonts w:ascii="Times New Roman" w:hAnsi="Times New Roman" w:cs="Times New Roman"/>
                <w:sz w:val="24"/>
                <w:szCs w:val="24"/>
                <w:lang w:val="en-US"/>
              </w:rPr>
            </w:pPr>
          </w:p>
          <w:p w14:paraId="7E0BEEFB" w14:textId="591CC07C" w:rsidR="007573EC" w:rsidRPr="00EE16BB" w:rsidRDefault="007573EC" w:rsidP="00857719">
            <w:pPr>
              <w:spacing w:line="480" w:lineRule="auto"/>
              <w:jc w:val="both"/>
              <w:rPr>
                <w:rFonts w:ascii="Times New Roman" w:hAnsi="Times New Roman" w:cs="Times New Roman"/>
                <w:sz w:val="24"/>
                <w:szCs w:val="24"/>
                <w:lang w:val="en-US"/>
              </w:rPr>
            </w:pPr>
            <w:r w:rsidRPr="009A100F">
              <w:rPr>
                <w:rFonts w:ascii="Times New Roman" w:hAnsi="Times New Roman" w:cs="Times New Roman"/>
                <w:sz w:val="24"/>
                <w:szCs w:val="24"/>
              </w:rPr>
              <w:t>TEMPO.CO</w:t>
            </w:r>
          </w:p>
          <w:p w14:paraId="1A250FEA" w14:textId="524223E4" w:rsidR="00430193" w:rsidRPr="00EE16BB" w:rsidRDefault="00430193" w:rsidP="00951120">
            <w:pPr>
              <w:spacing w:line="480" w:lineRule="auto"/>
              <w:jc w:val="both"/>
              <w:rPr>
                <w:rFonts w:ascii="Times New Roman" w:hAnsi="Times New Roman" w:cs="Times New Roman"/>
                <w:sz w:val="24"/>
                <w:szCs w:val="24"/>
                <w:lang w:val="id-ID"/>
              </w:rPr>
            </w:pPr>
          </w:p>
        </w:tc>
        <w:tc>
          <w:tcPr>
            <w:tcW w:w="3800" w:type="dxa"/>
            <w:tcBorders>
              <w:bottom w:val="single" w:sz="4" w:space="0" w:color="auto"/>
            </w:tcBorders>
          </w:tcPr>
          <w:p w14:paraId="5E578917" w14:textId="77777777" w:rsidR="00B6047C" w:rsidRDefault="00B6047C" w:rsidP="00B6047C">
            <w:pPr>
              <w:spacing w:line="360" w:lineRule="auto"/>
              <w:rPr>
                <w:rFonts w:ascii="Times New Roman" w:hAnsi="Times New Roman" w:cs="Times New Roman"/>
                <w:sz w:val="24"/>
                <w:szCs w:val="24"/>
              </w:rPr>
            </w:pPr>
          </w:p>
          <w:p w14:paraId="2438F9F2" w14:textId="297984AD" w:rsidR="00430193" w:rsidRPr="004433C8" w:rsidRDefault="00C37136" w:rsidP="00384719">
            <w:pPr>
              <w:spacing w:line="360" w:lineRule="auto"/>
              <w:rPr>
                <w:rFonts w:ascii="Times New Roman" w:hAnsi="Times New Roman" w:cs="Times New Roman"/>
                <w:sz w:val="24"/>
                <w:szCs w:val="24"/>
                <w:lang w:val="id-ID"/>
              </w:rPr>
            </w:pPr>
            <w:r w:rsidRPr="009A100F">
              <w:rPr>
                <w:rFonts w:ascii="Times New Roman" w:hAnsi="Times New Roman" w:cs="Times New Roman"/>
                <w:sz w:val="24"/>
                <w:szCs w:val="24"/>
              </w:rPr>
              <w:t xml:space="preserve">Kasus l yang mengindikasikan lemahnya audit judgement seperti dilansir TEMPO.CO, Washington- Kantor akuntan publik mitra Ernst &amp; Young’s (EY) di Indonesia, yakni </w:t>
            </w:r>
            <w:r w:rsidRPr="009A100F">
              <w:rPr>
                <w:rFonts w:ascii="Times New Roman" w:hAnsi="Times New Roman" w:cs="Times New Roman"/>
                <w:sz w:val="24"/>
                <w:szCs w:val="24"/>
              </w:rPr>
              <w:lastRenderedPageBreak/>
              <w:t>KAP Purwantoro, Suherman &amp; Surja sepakat membayar denda senilai US$ 1 juta (sekitar Rp 13.3 miliar), akibat 3 divonis gagal melakukan audit laporan keuangan kliennya.</w:t>
            </w:r>
            <w:r>
              <w:rPr>
                <w:rFonts w:ascii="Times New Roman" w:hAnsi="Times New Roman" w:cs="Times New Roman"/>
                <w:sz w:val="24"/>
                <w:szCs w:val="24"/>
                <w:lang w:val="id-ID"/>
              </w:rPr>
              <w:t xml:space="preserve"> </w:t>
            </w:r>
            <w:r w:rsidRPr="009A100F">
              <w:rPr>
                <w:rFonts w:ascii="Times New Roman" w:hAnsi="Times New Roman" w:cs="Times New Roman"/>
                <w:sz w:val="24"/>
                <w:szCs w:val="24"/>
              </w:rPr>
              <w:t>Kesepakatan diumumkan oleh Badan Pengawas Perusahaan Akuntan Publik AS (Public Company Accounting Oversight Board/PCAOB) pada Kamis, 9 Februari 2017, waktu Washington. Kasus itu merupakan insiden terbaru yang menimpa kantor akuntan publik, sehingga menimbulkan keprihatinan apakah kantor akuntan publik bisa menjalankan praktik profesinya di Negara berkembang sesuai kode etik. “Anggota jaringan EY di Indonesia yang mengumumkan hasil audit atas perusahaan telekomunikasi pada 2011 memberikan opini yang didasarkan</w:t>
            </w:r>
            <w:r>
              <w:rPr>
                <w:rFonts w:ascii="Times New Roman" w:hAnsi="Times New Roman" w:cs="Times New Roman"/>
                <w:sz w:val="24"/>
                <w:szCs w:val="24"/>
                <w:lang w:val="id-ID"/>
              </w:rPr>
              <w:t xml:space="preserve"> </w:t>
            </w:r>
            <w:r w:rsidRPr="009A100F">
              <w:rPr>
                <w:rFonts w:ascii="Times New Roman" w:hAnsi="Times New Roman" w:cs="Times New Roman"/>
                <w:sz w:val="24"/>
                <w:szCs w:val="24"/>
              </w:rPr>
              <w:t xml:space="preserve">atas bukti yang tidak memadai,” demikian disampaikan pernyataan tertulis PCAOB, seperti dilansir Kantor Berita Reuters, dikutip Sabtu, 11 Februari 2017. Temuan itu berawal ketika kantor </w:t>
            </w:r>
            <w:r w:rsidRPr="009A100F">
              <w:rPr>
                <w:rFonts w:ascii="Times New Roman" w:hAnsi="Times New Roman" w:cs="Times New Roman"/>
                <w:sz w:val="24"/>
                <w:szCs w:val="24"/>
              </w:rPr>
              <w:lastRenderedPageBreak/>
              <w:t>akuntan mitra EY di AS melakukan kajian atas hasil audit atas perusahaan telekomunikasi itu tidak didukung dengan data yang</w:t>
            </w:r>
            <w:r>
              <w:rPr>
                <w:rFonts w:ascii="Times New Roman" w:hAnsi="Times New Roman" w:cs="Times New Roman"/>
                <w:sz w:val="24"/>
                <w:szCs w:val="24"/>
                <w:lang w:val="id-ID"/>
              </w:rPr>
              <w:t xml:space="preserve"> </w:t>
            </w:r>
            <w:r w:rsidR="004433C8" w:rsidRPr="009A100F">
              <w:rPr>
                <w:rFonts w:ascii="Times New Roman" w:hAnsi="Times New Roman" w:cs="Times New Roman"/>
                <w:sz w:val="24"/>
                <w:szCs w:val="24"/>
              </w:rPr>
              <w:t>akurat, yakni dalam hal persewaan lebih dari 4000 unit tower selular. “Namun afiliasi EY di Indonesia itu merilis laporan hasil audit dengan status wajar tanpa pengecualian,” demikian disampaikan PCAOB. PCAOB juga menyatakan tidak lama sebelum dilakukan pemeriksaan atas audit laporan pada 2011, afiliasi EY di Indonesia menciptakan belasan pekerjaan audit baru yang “tidak benar”, sehingga menghambat proses pemeriksaan. PCAOB selain mengenakan denda US$ 1 juta juga memberikan sanksi kepada kedua auditor mitra EY yang terlibat dalam</w:t>
            </w:r>
            <w:r w:rsidR="004433C8">
              <w:rPr>
                <w:rFonts w:ascii="Times New Roman" w:hAnsi="Times New Roman" w:cs="Times New Roman"/>
                <w:sz w:val="24"/>
                <w:szCs w:val="24"/>
                <w:lang w:val="id-ID"/>
              </w:rPr>
              <w:t xml:space="preserve"> </w:t>
            </w:r>
            <w:r w:rsidR="004433C8" w:rsidRPr="009A100F">
              <w:rPr>
                <w:rFonts w:ascii="Times New Roman" w:hAnsi="Times New Roman" w:cs="Times New Roman"/>
                <w:sz w:val="24"/>
                <w:szCs w:val="24"/>
              </w:rPr>
              <w:t>audit pada 2011. “Dalam</w:t>
            </w:r>
            <w:r w:rsidR="004433C8">
              <w:rPr>
                <w:rFonts w:ascii="Times New Roman" w:hAnsi="Times New Roman" w:cs="Times New Roman"/>
                <w:sz w:val="24"/>
                <w:szCs w:val="24"/>
                <w:lang w:val="id-ID"/>
              </w:rPr>
              <w:t xml:space="preserve"> </w:t>
            </w:r>
            <w:r w:rsidR="004433C8" w:rsidRPr="009A100F">
              <w:rPr>
                <w:rFonts w:ascii="Times New Roman" w:hAnsi="Times New Roman" w:cs="Times New Roman"/>
                <w:sz w:val="24"/>
                <w:szCs w:val="24"/>
              </w:rPr>
              <w:t xml:space="preserve">ketergesaan mereka atas untuk mengeluarkan laporan audit untuk kliennya, EY dan dua mitranya lalai dalam menjalankan 4 tugas dn fungsinya untuk memperoleh bukti audit yang cukup”, ujar Claudius B </w:t>
            </w:r>
            <w:r w:rsidR="004433C8" w:rsidRPr="009A100F">
              <w:rPr>
                <w:rFonts w:ascii="Times New Roman" w:hAnsi="Times New Roman" w:cs="Times New Roman"/>
                <w:sz w:val="24"/>
                <w:szCs w:val="24"/>
              </w:rPr>
              <w:lastRenderedPageBreak/>
              <w:t>Modesti, Direktur PCAOB divisi penegakan dan Investigasi.</w:t>
            </w:r>
          </w:p>
        </w:tc>
      </w:tr>
      <w:tr w:rsidR="00430193" w:rsidRPr="00EE16BB" w14:paraId="58390197" w14:textId="77777777" w:rsidTr="006B3974">
        <w:trPr>
          <w:trHeight w:val="431"/>
          <w:jc w:val="center"/>
        </w:trPr>
        <w:tc>
          <w:tcPr>
            <w:tcW w:w="1547" w:type="dxa"/>
            <w:tcBorders>
              <w:bottom w:val="single" w:sz="4" w:space="0" w:color="auto"/>
              <w:right w:val="single" w:sz="4" w:space="0" w:color="auto"/>
            </w:tcBorders>
          </w:tcPr>
          <w:p w14:paraId="09B80CF9" w14:textId="77777777" w:rsidR="00430193" w:rsidRDefault="00430193" w:rsidP="0085771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2344" w:type="dxa"/>
            <w:tcBorders>
              <w:left w:val="single" w:sz="4" w:space="0" w:color="auto"/>
              <w:bottom w:val="single" w:sz="4" w:space="0" w:color="auto"/>
              <w:right w:val="single" w:sz="4" w:space="0" w:color="auto"/>
            </w:tcBorders>
          </w:tcPr>
          <w:p w14:paraId="74D65D3C" w14:textId="67EE8A50" w:rsidR="00430193" w:rsidRPr="00352880" w:rsidRDefault="00430193" w:rsidP="00857719">
            <w:pPr>
              <w:spacing w:line="480" w:lineRule="auto"/>
              <w:jc w:val="both"/>
              <w:rPr>
                <w:rFonts w:ascii="Times New Roman" w:hAnsi="Times New Roman" w:cs="Times New Roman"/>
                <w:sz w:val="24"/>
                <w:szCs w:val="24"/>
                <w:lang w:val="id-ID"/>
              </w:rPr>
            </w:pPr>
          </w:p>
        </w:tc>
        <w:tc>
          <w:tcPr>
            <w:tcW w:w="1441" w:type="dxa"/>
            <w:tcBorders>
              <w:left w:val="single" w:sz="4" w:space="0" w:color="auto"/>
              <w:bottom w:val="single" w:sz="4" w:space="0" w:color="auto"/>
              <w:right w:val="single" w:sz="4" w:space="0" w:color="auto"/>
            </w:tcBorders>
          </w:tcPr>
          <w:p w14:paraId="68974BB5" w14:textId="36E0D61C" w:rsidR="00430193" w:rsidRPr="00EE16BB" w:rsidRDefault="00C17F1B" w:rsidP="00C17F1B">
            <w:pPr>
              <w:jc w:val="both"/>
              <w:rPr>
                <w:rFonts w:ascii="Times New Roman" w:hAnsi="Times New Roman" w:cs="Times New Roman"/>
                <w:sz w:val="24"/>
                <w:szCs w:val="24"/>
              </w:rPr>
            </w:pPr>
            <w:r>
              <w:t>TRIBUNJATENG.COM—</w:t>
            </w:r>
          </w:p>
        </w:tc>
        <w:tc>
          <w:tcPr>
            <w:tcW w:w="3800" w:type="dxa"/>
            <w:tcBorders>
              <w:left w:val="single" w:sz="4" w:space="0" w:color="auto"/>
              <w:bottom w:val="single" w:sz="4" w:space="0" w:color="auto"/>
            </w:tcBorders>
          </w:tcPr>
          <w:p w14:paraId="4C363FC3" w14:textId="7DCDF89A" w:rsidR="00430193" w:rsidRPr="0073627A" w:rsidRDefault="006941EA" w:rsidP="006941EA">
            <w:pPr>
              <w:spacing w:line="360" w:lineRule="auto"/>
              <w:jc w:val="both"/>
              <w:rPr>
                <w:rFonts w:ascii="Times New Roman" w:hAnsi="Times New Roman" w:cs="Times New Roman"/>
                <w:sz w:val="24"/>
                <w:szCs w:val="24"/>
                <w:lang w:val="id-ID"/>
              </w:rPr>
            </w:pPr>
            <w:r w:rsidRPr="008C3005">
              <w:rPr>
                <w:rFonts w:ascii="Times New Roman" w:hAnsi="Times New Roman" w:cs="Times New Roman"/>
                <w:sz w:val="24"/>
                <w:szCs w:val="24"/>
              </w:rPr>
              <w:t xml:space="preserve">Kasus dugaan suap tersebut terkait pemberian Opini Wajar Tanpa Pengecualian (WTP) oleh BPK RI terhadap laporan keuangan Kemendes PDTT tahun anggaran 2016. Praktik suap terhadap auditor BPK RI memiliki tujuan agar proses audit tidak dipersulit, selain itu tidak jarang auditor memperoleh fasilitas yang berlebih. Kasus untuk mendapatkan opini BPK berupa WTP adalah tujuan dari banyak pihak terutama kementerian/lembaga atau </w:t>
            </w:r>
            <w:proofErr w:type="gramStart"/>
            <w:r w:rsidRPr="008C3005">
              <w:rPr>
                <w:rFonts w:ascii="Times New Roman" w:hAnsi="Times New Roman" w:cs="Times New Roman"/>
                <w:sz w:val="24"/>
                <w:szCs w:val="24"/>
              </w:rPr>
              <w:t>pemprov,pemkot</w:t>
            </w:r>
            <w:proofErr w:type="gramEnd"/>
            <w:r w:rsidRPr="008C3005">
              <w:rPr>
                <w:rFonts w:ascii="Times New Roman" w:hAnsi="Times New Roman" w:cs="Times New Roman"/>
                <w:sz w:val="24"/>
                <w:szCs w:val="24"/>
              </w:rPr>
              <w:t xml:space="preserve">,pemkab untuk melakukan penyuapan atau apapun jenisnya. Apalagi dijaman pemerintahan Jokowi menargetkan pada 2015 opini WTP di lingkungan pemerintah mencapai 60% dan 2017 mencapai 100%. Hasil WTP masih dianggap suatu pencapaian yang membanggakan bagi pejabat kementerian/lembaga atau pemprov/pemkot/pemkab serta memberikan persepsi positif bahwa pemerintahan maupun keuangan </w:t>
            </w:r>
            <w:r w:rsidRPr="008C3005">
              <w:rPr>
                <w:rFonts w:ascii="Times New Roman" w:hAnsi="Times New Roman" w:cs="Times New Roman"/>
                <w:sz w:val="24"/>
                <w:szCs w:val="24"/>
              </w:rPr>
              <w:lastRenderedPageBreak/>
              <w:t xml:space="preserve">telah dikelola secara accountable, transparan dan terbebas dari korupsi. Esensi pemberian </w:t>
            </w:r>
            <w:proofErr w:type="gramStart"/>
            <w:r w:rsidRPr="008C3005">
              <w:rPr>
                <w:rFonts w:ascii="Times New Roman" w:hAnsi="Times New Roman" w:cs="Times New Roman"/>
                <w:sz w:val="24"/>
                <w:szCs w:val="24"/>
              </w:rPr>
              <w:t>WTP  sebenarnya</w:t>
            </w:r>
            <w:proofErr w:type="gramEnd"/>
            <w:r w:rsidRPr="008C3005">
              <w:rPr>
                <w:rFonts w:ascii="Times New Roman" w:hAnsi="Times New Roman" w:cs="Times New Roman"/>
                <w:sz w:val="24"/>
                <w:szCs w:val="24"/>
              </w:rPr>
              <w:t xml:space="preserve"> ingin melihat apakah laporan keuangan yang disajikan wajar dan telah sesuai dengan standar akuntansi pemerintah.</w:t>
            </w:r>
          </w:p>
        </w:tc>
      </w:tr>
    </w:tbl>
    <w:p w14:paraId="5AB0C35A" w14:textId="4AC057B8" w:rsidR="00527CB1" w:rsidRDefault="00527CB1" w:rsidP="0000590A">
      <w:pPr>
        <w:spacing w:after="0" w:line="480" w:lineRule="auto"/>
        <w:ind w:firstLine="720"/>
        <w:jc w:val="both"/>
        <w:rPr>
          <w:rFonts w:ascii="Times New Roman" w:hAnsi="Times New Roman" w:cs="Times New Roman"/>
          <w:sz w:val="24"/>
          <w:szCs w:val="24"/>
        </w:rPr>
      </w:pPr>
    </w:p>
    <w:p w14:paraId="40C953B2" w14:textId="77777777" w:rsidR="0073627A" w:rsidRDefault="0073627A" w:rsidP="0073627A">
      <w:pPr>
        <w:spacing w:line="360" w:lineRule="auto"/>
        <w:ind w:firstLine="720"/>
        <w:jc w:val="both"/>
        <w:rPr>
          <w:rFonts w:ascii="Times New Roman" w:hAnsi="Times New Roman" w:cs="Times New Roman"/>
          <w:sz w:val="24"/>
          <w:szCs w:val="24"/>
        </w:rPr>
      </w:pPr>
    </w:p>
    <w:p w14:paraId="1AB93E8A" w14:textId="6E0C61A3" w:rsidR="004617B8" w:rsidRPr="009A020A" w:rsidRDefault="004617B8" w:rsidP="004617B8">
      <w:pPr>
        <w:spacing w:line="480" w:lineRule="auto"/>
        <w:ind w:firstLine="720"/>
        <w:jc w:val="both"/>
        <w:rPr>
          <w:rFonts w:ascii="Times New Roman" w:hAnsi="Times New Roman" w:cs="Times New Roman"/>
          <w:sz w:val="24"/>
          <w:szCs w:val="24"/>
          <w:lang w:val="id-ID"/>
        </w:rPr>
      </w:pPr>
      <w:r w:rsidRPr="009A020A">
        <w:rPr>
          <w:rFonts w:ascii="Times New Roman" w:hAnsi="Times New Roman" w:cs="Times New Roman"/>
          <w:sz w:val="24"/>
          <w:szCs w:val="24"/>
        </w:rPr>
        <w:t>Dari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 xml:space="preserve">kasus </w:t>
      </w:r>
      <w:r w:rsidRPr="009A020A">
        <w:rPr>
          <w:rFonts w:ascii="Times New Roman" w:hAnsi="Times New Roman" w:cs="Times New Roman"/>
          <w:sz w:val="24"/>
          <w:szCs w:val="24"/>
        </w:rPr>
        <w:t xml:space="preserve"> EY</w:t>
      </w:r>
      <w:proofErr w:type="gramEnd"/>
      <w:r w:rsidRPr="009A020A">
        <w:rPr>
          <w:rFonts w:ascii="Times New Roman" w:hAnsi="Times New Roman" w:cs="Times New Roman"/>
          <w:sz w:val="24"/>
          <w:szCs w:val="24"/>
        </w:rPr>
        <w:t xml:space="preserve"> dan auditor BPK RI terdapat beberapa faktor yang dapat mempengaruhi audit</w:t>
      </w:r>
      <w:r w:rsidRPr="009A020A">
        <w:rPr>
          <w:rFonts w:ascii="Times New Roman" w:hAnsi="Times New Roman" w:cs="Times New Roman"/>
          <w:i/>
          <w:sz w:val="24"/>
          <w:szCs w:val="24"/>
        </w:rPr>
        <w:t xml:space="preserve"> judgement</w:t>
      </w:r>
      <w:r w:rsidRPr="009A020A">
        <w:rPr>
          <w:rFonts w:ascii="Times New Roman" w:hAnsi="Times New Roman" w:cs="Times New Roman"/>
          <w:sz w:val="24"/>
          <w:szCs w:val="24"/>
        </w:rPr>
        <w:t xml:space="preserve"> yaitu tekanan, pengalaman auditor, dan hubungan auditor dengan klien. Dalam melakukan audit tidak jarang auditor menemui kesulitan seperti tekanan dari </w:t>
      </w:r>
      <w:proofErr w:type="gramStart"/>
      <w:r w:rsidRPr="009A020A">
        <w:rPr>
          <w:rFonts w:ascii="Times New Roman" w:hAnsi="Times New Roman" w:cs="Times New Roman"/>
          <w:sz w:val="24"/>
          <w:szCs w:val="24"/>
        </w:rPr>
        <w:t>klien,.</w:t>
      </w:r>
      <w:proofErr w:type="gramEnd"/>
      <w:r w:rsidRPr="009A020A">
        <w:rPr>
          <w:rFonts w:ascii="Times New Roman" w:hAnsi="Times New Roman" w:cs="Times New Roman"/>
          <w:sz w:val="24"/>
          <w:szCs w:val="24"/>
        </w:rPr>
        <w:t xml:space="preserve"> kasus mitra kantor akuntan Ernest &amp; Young’s yang melakukan gagal audit, karena terdapat temuan oleh PCAOB yang menyatakan EY melaporkan hasil audit yang tidak memadai mengenai perusahaan telekomunikasi yang menyebabkan kantor mitra EY membayar denda atas kesalahan tersebut. Selain itu kasus lainnya yaitu mengenai suap yang diterima Auditor BPK RI dari kementerian Daerah Tertinggal dan Transmigrasi untuk melakukan audit dengan menyatakan hasil Audit Wajar Tanpa Pengecualian (WTP).</w:t>
      </w:r>
    </w:p>
    <w:p w14:paraId="0712BC76" w14:textId="599C4285" w:rsidR="00395755" w:rsidRDefault="00C3514F" w:rsidP="000059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fenomena di atas s</w:t>
      </w:r>
      <w:r w:rsidR="006329BD" w:rsidRPr="006329BD">
        <w:rPr>
          <w:rFonts w:ascii="Times New Roman" w:hAnsi="Times New Roman" w:cs="Times New Roman"/>
          <w:sz w:val="24"/>
          <w:szCs w:val="24"/>
        </w:rPr>
        <w:t>eorang</w:t>
      </w:r>
      <w:r w:rsidR="00031292">
        <w:rPr>
          <w:rFonts w:ascii="Times New Roman" w:hAnsi="Times New Roman" w:cs="Times New Roman"/>
          <w:sz w:val="24"/>
          <w:szCs w:val="24"/>
        </w:rPr>
        <w:t xml:space="preserve"> </w:t>
      </w:r>
      <w:r w:rsidR="006329BD" w:rsidRPr="006329BD">
        <w:rPr>
          <w:rFonts w:ascii="Times New Roman" w:hAnsi="Times New Roman" w:cs="Times New Roman"/>
          <w:sz w:val="24"/>
          <w:szCs w:val="24"/>
        </w:rPr>
        <w:t xml:space="preserve">auditor dalam membuat audit </w:t>
      </w:r>
      <w:r w:rsidR="006329BD" w:rsidRPr="00355E4D">
        <w:rPr>
          <w:rFonts w:ascii="Times New Roman" w:hAnsi="Times New Roman" w:cs="Times New Roman"/>
          <w:i/>
          <w:sz w:val="24"/>
          <w:szCs w:val="24"/>
        </w:rPr>
        <w:t>judgmen</w:t>
      </w:r>
      <w:r w:rsidR="006329BD" w:rsidRPr="006329BD">
        <w:rPr>
          <w:rFonts w:ascii="Times New Roman" w:hAnsi="Times New Roman" w:cs="Times New Roman"/>
          <w:sz w:val="24"/>
          <w:szCs w:val="24"/>
        </w:rPr>
        <w:t xml:space="preserve">t disebabkan </w:t>
      </w:r>
      <w:r w:rsidR="006F7EB9">
        <w:rPr>
          <w:rFonts w:ascii="Times New Roman" w:hAnsi="Times New Roman" w:cs="Times New Roman"/>
          <w:sz w:val="24"/>
          <w:szCs w:val="24"/>
          <w:lang w:val="id-ID"/>
        </w:rPr>
        <w:t>s</w:t>
      </w:r>
      <w:r w:rsidR="006329BD" w:rsidRPr="006329BD">
        <w:rPr>
          <w:rFonts w:ascii="Times New Roman" w:hAnsi="Times New Roman" w:cs="Times New Roman"/>
          <w:sz w:val="24"/>
          <w:szCs w:val="24"/>
        </w:rPr>
        <w:t xml:space="preserve">oleh beberapa faktor. Faktor tersebut adalah gender, tekanan ketaatan dan kompleksitas tugas, </w:t>
      </w:r>
      <w:r w:rsidR="001F0820">
        <w:rPr>
          <w:rFonts w:ascii="Times New Roman" w:hAnsi="Times New Roman" w:cs="Times New Roman"/>
          <w:sz w:val="24"/>
          <w:szCs w:val="24"/>
          <w:lang w:val="id-ID"/>
        </w:rPr>
        <w:t>independensi</w:t>
      </w:r>
      <w:r w:rsidR="006329BD" w:rsidRPr="006329BD">
        <w:rPr>
          <w:rFonts w:ascii="Times New Roman" w:hAnsi="Times New Roman" w:cs="Times New Roman"/>
          <w:sz w:val="24"/>
          <w:szCs w:val="24"/>
        </w:rPr>
        <w:t xml:space="preserve">, kompleksitas tugas, dan pengalaman, perbedaan perilaku etis dan tekanan kerja perspektif gender (Ardi dan Paramhita, 2008), Dalam </w:t>
      </w:r>
      <w:r w:rsidR="006329BD" w:rsidRPr="006329BD">
        <w:rPr>
          <w:rFonts w:ascii="Times New Roman" w:hAnsi="Times New Roman" w:cs="Times New Roman"/>
          <w:sz w:val="24"/>
          <w:szCs w:val="24"/>
        </w:rPr>
        <w:lastRenderedPageBreak/>
        <w:t xml:space="preserve">penelitian ini faktor yang akan diteliti adalah </w:t>
      </w:r>
      <w:r w:rsidR="006329BD">
        <w:rPr>
          <w:rFonts w:ascii="Times New Roman" w:hAnsi="Times New Roman" w:cs="Times New Roman"/>
          <w:sz w:val="24"/>
          <w:szCs w:val="24"/>
          <w:lang w:val="id-ID"/>
        </w:rPr>
        <w:t>pengalaman</w:t>
      </w:r>
      <w:r w:rsidR="006329BD" w:rsidRPr="006329BD">
        <w:rPr>
          <w:rFonts w:ascii="Times New Roman" w:hAnsi="Times New Roman" w:cs="Times New Roman"/>
          <w:sz w:val="24"/>
          <w:szCs w:val="24"/>
        </w:rPr>
        <w:t xml:space="preserve"> audit, </w:t>
      </w:r>
      <w:r w:rsidR="006329BD">
        <w:rPr>
          <w:rFonts w:ascii="Times New Roman" w:hAnsi="Times New Roman" w:cs="Times New Roman"/>
          <w:sz w:val="24"/>
          <w:szCs w:val="24"/>
          <w:lang w:val="id-ID"/>
        </w:rPr>
        <w:t xml:space="preserve">independensi, dan </w:t>
      </w:r>
      <w:r w:rsidR="006329BD" w:rsidRPr="006329BD">
        <w:rPr>
          <w:rFonts w:ascii="Times New Roman" w:hAnsi="Times New Roman" w:cs="Times New Roman"/>
          <w:sz w:val="24"/>
          <w:szCs w:val="24"/>
        </w:rPr>
        <w:t xml:space="preserve">tekanan ketaatan, </w:t>
      </w:r>
    </w:p>
    <w:p w14:paraId="62D3DC44" w14:textId="2A5799DE" w:rsidR="002A7A6B" w:rsidRDefault="002A7A6B" w:rsidP="0000590A">
      <w:pPr>
        <w:spacing w:after="0" w:line="480" w:lineRule="auto"/>
        <w:ind w:firstLine="720"/>
        <w:jc w:val="both"/>
        <w:rPr>
          <w:rFonts w:ascii="Times New Roman" w:hAnsi="Times New Roman" w:cs="Times New Roman"/>
          <w:sz w:val="24"/>
          <w:szCs w:val="24"/>
          <w:lang w:val="id-ID"/>
        </w:rPr>
      </w:pPr>
      <w:r w:rsidRPr="00F07612">
        <w:rPr>
          <w:rFonts w:ascii="Times New Roman" w:hAnsi="Times New Roman" w:cs="Times New Roman"/>
          <w:sz w:val="24"/>
          <w:szCs w:val="24"/>
        </w:rPr>
        <w:t>Pengalaman auditor dapat dilihat dari lamanya seseorang bekerja pada profesi yang sama sebagai auditor. Selain itu, pengalaman auditor dapat juga ditentukan oleh banyaknya tugas pemeriksaan yang pernah dilakukan atau banyaknya jenis perusahaan yang telah diaudit. Seorang auditor yang berpengalaman akan mampu mengasah kepekaannya dalam memahami informasi, kecurangan dan kesalahan penyajian laporan keuangan yang berhubungan dengan pembuatan judgment</w:t>
      </w:r>
      <w:r w:rsidR="004E16C7">
        <w:rPr>
          <w:rFonts w:ascii="Times New Roman" w:hAnsi="Times New Roman" w:cs="Times New Roman"/>
          <w:sz w:val="24"/>
          <w:szCs w:val="24"/>
          <w:lang w:val="id-ID"/>
        </w:rPr>
        <w:t>.</w:t>
      </w:r>
    </w:p>
    <w:p w14:paraId="7DB6A21A" w14:textId="185742D7" w:rsidR="005145E8" w:rsidRDefault="005145E8" w:rsidP="0000590A">
      <w:pPr>
        <w:spacing w:after="0" w:line="480" w:lineRule="auto"/>
        <w:ind w:firstLine="720"/>
        <w:jc w:val="both"/>
        <w:rPr>
          <w:rFonts w:ascii="Times New Roman" w:hAnsi="Times New Roman" w:cs="Times New Roman"/>
          <w:sz w:val="24"/>
          <w:szCs w:val="24"/>
        </w:rPr>
      </w:pPr>
      <w:r w:rsidRPr="005145E8">
        <w:rPr>
          <w:rFonts w:ascii="Times New Roman" w:hAnsi="Times New Roman" w:cs="Times New Roman"/>
          <w:sz w:val="24"/>
          <w:szCs w:val="24"/>
        </w:rPr>
        <w:t>Menurut Mulyadi (2010:25) jika seorang memasuki karier sebagai akuntan publik, ia harus lebih dulu mencari pengalaman profesi dibawah pengawasan akuntan senior yang lebih berpengalaman. Bahkan agar akuntan yang baru selesai menempuh pendidikan formalnya dapat segera menjalani pelatihan teknis dalam profesinya, pemerintah mensyaratkan pengalaman kerja sekurang-kurangnya tiga tahun sebagai akuntan dengan reputasi baik di bidang audit bagi akuntan yang ingin memperoleh izin praktik dalam profesi akuntan publik (SK Menteri Keuangan No.43/KMK.017/1997 tanggal 27 Januari 1997). (Nanang Budianas, 2005).</w:t>
      </w:r>
    </w:p>
    <w:p w14:paraId="66AC0400" w14:textId="7C5B9F29" w:rsidR="005145E8" w:rsidRDefault="009B35A7" w:rsidP="0000590A">
      <w:pPr>
        <w:spacing w:after="0" w:line="480" w:lineRule="auto"/>
        <w:ind w:firstLine="720"/>
        <w:jc w:val="both"/>
        <w:rPr>
          <w:rFonts w:ascii="Times New Roman" w:hAnsi="Times New Roman" w:cs="Times New Roman"/>
          <w:sz w:val="24"/>
          <w:szCs w:val="24"/>
        </w:rPr>
      </w:pPr>
      <w:r w:rsidRPr="009B35A7">
        <w:rPr>
          <w:rFonts w:ascii="Times New Roman" w:hAnsi="Times New Roman" w:cs="Times New Roman"/>
          <w:sz w:val="24"/>
          <w:szCs w:val="24"/>
        </w:rPr>
        <w:t xml:space="preserve">Standar Auditing Seksi 220.1 (SPAP: 2012) menyebutkan bahwa independen bagi seorang akuntan publik artinya tidak mudah dipengaruhi karena ia melaksanakan pekerjaannya untuk kepentingan umum. Akuntan publik berkewajiban untuk jujur tidak hanya kepada manajemen dan pemilik perusahaan, namun juga kepada kreditur dan pihak lain yang meletakkan kepercayaan atas pekerjaan akuntan publik. Nilai </w:t>
      </w:r>
      <w:r w:rsidRPr="009B35A7">
        <w:rPr>
          <w:rFonts w:ascii="Times New Roman" w:hAnsi="Times New Roman" w:cs="Times New Roman"/>
          <w:sz w:val="24"/>
          <w:szCs w:val="24"/>
        </w:rPr>
        <w:lastRenderedPageBreak/>
        <w:t xml:space="preserve">auditing sangat bergantung pada persepsi publik atas independensi auditor (Arens et al, </w:t>
      </w:r>
      <w:proofErr w:type="gramStart"/>
      <w:r w:rsidRPr="009B35A7">
        <w:rPr>
          <w:rFonts w:ascii="Times New Roman" w:hAnsi="Times New Roman" w:cs="Times New Roman"/>
          <w:sz w:val="24"/>
          <w:szCs w:val="24"/>
        </w:rPr>
        <w:t>2008 :</w:t>
      </w:r>
      <w:proofErr w:type="gramEnd"/>
      <w:r w:rsidRPr="009B35A7">
        <w:rPr>
          <w:rFonts w:ascii="Times New Roman" w:hAnsi="Times New Roman" w:cs="Times New Roman"/>
          <w:sz w:val="24"/>
          <w:szCs w:val="24"/>
        </w:rPr>
        <w:t xml:space="preserve"> 111).</w:t>
      </w:r>
    </w:p>
    <w:p w14:paraId="61F5DA29" w14:textId="102CE6AC" w:rsidR="00296410" w:rsidRDefault="004F6136" w:rsidP="0000590A">
      <w:pPr>
        <w:spacing w:after="0" w:line="480" w:lineRule="auto"/>
        <w:ind w:firstLine="720"/>
        <w:jc w:val="both"/>
        <w:rPr>
          <w:rFonts w:ascii="Times New Roman" w:hAnsi="Times New Roman" w:cs="Times New Roman"/>
          <w:sz w:val="24"/>
          <w:szCs w:val="24"/>
          <w:lang w:val="id-ID"/>
        </w:rPr>
      </w:pPr>
      <w:r w:rsidRPr="004F6136">
        <w:rPr>
          <w:rFonts w:ascii="Times New Roman" w:hAnsi="Times New Roman" w:cs="Times New Roman"/>
          <w:sz w:val="24"/>
          <w:szCs w:val="24"/>
        </w:rPr>
        <w:t>Dalam sebuah organisasi biasanya akan muncul tekanan ketaatan</w:t>
      </w:r>
      <w:r>
        <w:rPr>
          <w:rFonts w:ascii="Times New Roman" w:hAnsi="Times New Roman" w:cs="Times New Roman"/>
          <w:sz w:val="24"/>
          <w:szCs w:val="24"/>
          <w:lang w:val="id-ID"/>
        </w:rPr>
        <w:t xml:space="preserve">, </w:t>
      </w:r>
      <w:r w:rsidRPr="00EE16BB">
        <w:rPr>
          <w:rFonts w:ascii="Times New Roman" w:hAnsi="Times New Roman" w:cs="Times New Roman"/>
          <w:sz w:val="24"/>
          <w:szCs w:val="24"/>
          <w:lang w:val="id-ID"/>
        </w:rPr>
        <w:t>Suatu kondisi dimana ketegangan yang menciptakan adanya ketidakseimbangan fisik dan psikis, yang mempengaruhi emosi, proses berpikir dan kondisi seorang karyawan, dalam hal ini tekanan tersebut disebabkan oleh lingkungan perkerjaan tempatnya berkerja</w:t>
      </w:r>
      <w:r w:rsidR="007C0067">
        <w:rPr>
          <w:rFonts w:ascii="Times New Roman" w:hAnsi="Times New Roman" w:cs="Times New Roman"/>
          <w:sz w:val="24"/>
          <w:szCs w:val="24"/>
          <w:lang w:val="id-ID"/>
        </w:rPr>
        <w:t xml:space="preserve"> agar bisa mempengaruhi audit </w:t>
      </w:r>
      <w:r w:rsidR="007C0067" w:rsidRPr="00020DFA">
        <w:rPr>
          <w:rFonts w:ascii="Times New Roman" w:hAnsi="Times New Roman" w:cs="Times New Roman"/>
          <w:i/>
          <w:sz w:val="24"/>
          <w:szCs w:val="24"/>
          <w:lang w:val="id-ID"/>
        </w:rPr>
        <w:t>Judgment</w:t>
      </w:r>
      <w:r w:rsidR="002C3B57" w:rsidRPr="00020DFA">
        <w:rPr>
          <w:rFonts w:ascii="Times New Roman" w:hAnsi="Times New Roman" w:cs="Times New Roman"/>
          <w:i/>
          <w:sz w:val="24"/>
          <w:szCs w:val="24"/>
          <w:lang w:val="id-ID"/>
        </w:rPr>
        <w:t xml:space="preserve"> </w:t>
      </w:r>
      <w:r w:rsidR="002C3B57">
        <w:rPr>
          <w:rFonts w:ascii="Times New Roman" w:hAnsi="Times New Roman" w:cs="Times New Roman"/>
          <w:sz w:val="24"/>
          <w:szCs w:val="24"/>
          <w:lang w:val="id-ID"/>
        </w:rPr>
        <w:t>(Mangkunegara, (2013</w:t>
      </w:r>
      <w:r w:rsidR="00BE1EBF">
        <w:rPr>
          <w:rFonts w:ascii="Times New Roman" w:hAnsi="Times New Roman" w:cs="Times New Roman"/>
          <w:sz w:val="24"/>
          <w:szCs w:val="24"/>
          <w:lang w:val="id-ID"/>
        </w:rPr>
        <w:t xml:space="preserve"> : 29)</w:t>
      </w:r>
      <w:r w:rsidR="006D6570">
        <w:rPr>
          <w:rFonts w:ascii="Times New Roman" w:hAnsi="Times New Roman" w:cs="Times New Roman"/>
          <w:sz w:val="24"/>
          <w:szCs w:val="24"/>
          <w:lang w:val="id-ID"/>
        </w:rPr>
        <w:t xml:space="preserve">, </w:t>
      </w:r>
      <w:r w:rsidR="006D6570" w:rsidRPr="006D6570">
        <w:rPr>
          <w:rFonts w:ascii="Times New Roman" w:hAnsi="Times New Roman" w:cs="Times New Roman"/>
          <w:sz w:val="24"/>
          <w:szCs w:val="24"/>
        </w:rPr>
        <w:t xml:space="preserve">Teori ketaatan menyatakan individu yang mempunyai kekuasaan merupakan suatu sumber yang dapat mempengaruhi perilaku orang lain dengan perintah yang diberikannya. Hal ini disebabkan karena keberadaan kekuasaan atau otoritas yang merupakan bentuk dari </w:t>
      </w:r>
      <w:r w:rsidR="006D6570" w:rsidRPr="00850C13">
        <w:rPr>
          <w:rFonts w:ascii="Times New Roman" w:hAnsi="Times New Roman" w:cs="Times New Roman"/>
          <w:i/>
          <w:sz w:val="24"/>
          <w:szCs w:val="24"/>
        </w:rPr>
        <w:t>legitimate power</w:t>
      </w:r>
      <w:r w:rsidR="006D6570" w:rsidRPr="006D6570">
        <w:rPr>
          <w:rFonts w:ascii="Times New Roman" w:hAnsi="Times New Roman" w:cs="Times New Roman"/>
          <w:sz w:val="24"/>
          <w:szCs w:val="24"/>
        </w:rPr>
        <w:t>. (Elisabethmarina Anindita, 2012)</w:t>
      </w:r>
      <w:r w:rsidR="006D6570">
        <w:rPr>
          <w:rFonts w:ascii="Times New Roman" w:hAnsi="Times New Roman" w:cs="Times New Roman"/>
          <w:sz w:val="24"/>
          <w:szCs w:val="24"/>
          <w:lang w:val="id-ID"/>
        </w:rPr>
        <w:t>.</w:t>
      </w:r>
    </w:p>
    <w:p w14:paraId="6F1BED34" w14:textId="5C43682F" w:rsidR="000C1BB9" w:rsidRPr="000C1BB9" w:rsidRDefault="000C1BB9" w:rsidP="0000590A">
      <w:pPr>
        <w:spacing w:after="0" w:line="480" w:lineRule="auto"/>
        <w:ind w:firstLine="720"/>
        <w:jc w:val="both"/>
        <w:rPr>
          <w:rFonts w:ascii="Times New Roman" w:hAnsi="Times New Roman" w:cs="Times New Roman"/>
          <w:sz w:val="24"/>
          <w:szCs w:val="24"/>
          <w:lang w:val="id-ID"/>
        </w:rPr>
      </w:pPr>
      <w:r w:rsidRPr="000C1BB9">
        <w:rPr>
          <w:rFonts w:ascii="Times New Roman" w:hAnsi="Times New Roman" w:cs="Times New Roman"/>
          <w:sz w:val="24"/>
          <w:szCs w:val="24"/>
        </w:rPr>
        <w:t>Apabila seorang auditor mengungkapkan informasi tetapi informasi tersebut tidak ingin dipublikasikan oleh klien maka akan menimbulkan konflik antara auditor dan klien. Konflik tersebut akan menjadi dilema standar professional ketika auditor tersebut diharuskan untuk membuat keputusan yang berkaitan dengan independensi dan integritasnya dengan imbalan ekonomis yang mungkin terjadi disisi lainnya. Karena auditor seharusnya secara sosial juga bertanggung jawab kepada masyarakan dan profesinya dari pada mengutamakan kepentingan dan pertimbangan pragmatis pribadi atau kepentingan ekonomis semata, sehingga seringkali auditor dihadapkan kepada masalah dilema dengan standar profesional dalam pengambilan keputusannya. (Elisabethmarina Anindita, 2012</w:t>
      </w:r>
      <w:proofErr w:type="gramStart"/>
      <w:r w:rsidRPr="000C1BB9">
        <w:rPr>
          <w:rFonts w:ascii="Times New Roman" w:hAnsi="Times New Roman" w:cs="Times New Roman"/>
          <w:sz w:val="24"/>
          <w:szCs w:val="24"/>
        </w:rPr>
        <w:t xml:space="preserve">) </w:t>
      </w:r>
      <w:r>
        <w:rPr>
          <w:rFonts w:ascii="Times New Roman" w:hAnsi="Times New Roman" w:cs="Times New Roman"/>
          <w:sz w:val="24"/>
          <w:szCs w:val="24"/>
          <w:lang w:val="id-ID"/>
        </w:rPr>
        <w:t>.</w:t>
      </w:r>
      <w:proofErr w:type="gramEnd"/>
    </w:p>
    <w:p w14:paraId="658D4A40" w14:textId="4A2905CD" w:rsidR="00D7058C" w:rsidRDefault="000C1BB9" w:rsidP="0000590A">
      <w:pPr>
        <w:spacing w:after="0" w:line="480" w:lineRule="auto"/>
        <w:jc w:val="both"/>
        <w:rPr>
          <w:rFonts w:ascii="Times New Roman" w:hAnsi="Times New Roman" w:cs="Times New Roman"/>
          <w:sz w:val="24"/>
          <w:szCs w:val="24"/>
          <w:lang w:val="id-ID"/>
        </w:rPr>
      </w:pPr>
      <w:r w:rsidRPr="000C1BB9">
        <w:rPr>
          <w:rFonts w:ascii="Times New Roman" w:hAnsi="Times New Roman" w:cs="Times New Roman"/>
          <w:sz w:val="24"/>
          <w:szCs w:val="24"/>
        </w:rPr>
        <w:lastRenderedPageBreak/>
        <w:t>Bedasarkan fenomena dan uraian di</w:t>
      </w:r>
      <w:r w:rsidR="0040136E">
        <w:rPr>
          <w:rFonts w:ascii="Times New Roman" w:hAnsi="Times New Roman" w:cs="Times New Roman"/>
          <w:sz w:val="24"/>
          <w:szCs w:val="24"/>
        </w:rPr>
        <w:t xml:space="preserve"> </w:t>
      </w:r>
      <w:r w:rsidRPr="000C1BB9">
        <w:rPr>
          <w:rFonts w:ascii="Times New Roman" w:hAnsi="Times New Roman" w:cs="Times New Roman"/>
          <w:sz w:val="24"/>
          <w:szCs w:val="24"/>
        </w:rPr>
        <w:t xml:space="preserve">atas, maka penulis bermaksud melakukan penelitian dengan judul </w:t>
      </w:r>
      <w:r w:rsidR="00394895" w:rsidRPr="00394895">
        <w:rPr>
          <w:rFonts w:ascii="Times New Roman" w:hAnsi="Times New Roman" w:cs="Times New Roman"/>
          <w:b/>
          <w:sz w:val="24"/>
          <w:szCs w:val="24"/>
        </w:rPr>
        <w:t xml:space="preserve">“PENGARUH  </w:t>
      </w:r>
      <w:r w:rsidR="00394895" w:rsidRPr="00394895">
        <w:rPr>
          <w:rFonts w:ascii="Times New Roman" w:hAnsi="Times New Roman" w:cs="Times New Roman"/>
          <w:b/>
          <w:sz w:val="24"/>
          <w:szCs w:val="24"/>
          <w:lang w:val="id-ID"/>
        </w:rPr>
        <w:t xml:space="preserve">PENGALAMAN, INDEPENDENSI , DAN TEKANAN KETAATAN TERHADAP AUDIT </w:t>
      </w:r>
      <w:r w:rsidR="00394895" w:rsidRPr="006B2775">
        <w:rPr>
          <w:rFonts w:ascii="Times New Roman" w:hAnsi="Times New Roman" w:cs="Times New Roman"/>
          <w:b/>
          <w:i/>
          <w:sz w:val="24"/>
          <w:szCs w:val="24"/>
          <w:lang w:val="id-ID"/>
        </w:rPr>
        <w:t>JUD</w:t>
      </w:r>
      <w:r w:rsidR="00394895" w:rsidRPr="006B2775">
        <w:rPr>
          <w:rFonts w:ascii="Times New Roman" w:hAnsi="Times New Roman" w:cs="Times New Roman"/>
          <w:b/>
          <w:i/>
          <w:sz w:val="24"/>
          <w:szCs w:val="24"/>
        </w:rPr>
        <w:t>G</w:t>
      </w:r>
      <w:r w:rsidR="00394895" w:rsidRPr="006B2775">
        <w:rPr>
          <w:rFonts w:ascii="Times New Roman" w:hAnsi="Times New Roman" w:cs="Times New Roman"/>
          <w:b/>
          <w:i/>
          <w:sz w:val="24"/>
          <w:szCs w:val="24"/>
          <w:lang w:val="id-ID"/>
        </w:rPr>
        <w:t>MENT</w:t>
      </w:r>
      <w:r w:rsidR="00394895" w:rsidRPr="00394895">
        <w:rPr>
          <w:rFonts w:ascii="Times New Roman" w:hAnsi="Times New Roman" w:cs="Times New Roman"/>
          <w:b/>
          <w:sz w:val="24"/>
          <w:szCs w:val="24"/>
        </w:rPr>
        <w:t>”</w:t>
      </w:r>
      <w:r w:rsidR="00DC1A03">
        <w:rPr>
          <w:rFonts w:ascii="Times New Roman" w:hAnsi="Times New Roman" w:cs="Times New Roman"/>
          <w:b/>
          <w:sz w:val="24"/>
          <w:szCs w:val="24"/>
          <w:lang w:val="id-ID"/>
        </w:rPr>
        <w:t xml:space="preserve"> </w:t>
      </w:r>
      <w:r w:rsidR="00DC1A03" w:rsidRPr="00DC1A03">
        <w:rPr>
          <w:rFonts w:ascii="Times New Roman" w:hAnsi="Times New Roman" w:cs="Times New Roman"/>
          <w:sz w:val="24"/>
          <w:szCs w:val="24"/>
        </w:rPr>
        <w:t xml:space="preserve">Rerangka pikir dari penelitian ini adalah dimana </w:t>
      </w:r>
      <w:r w:rsidR="00E35456">
        <w:rPr>
          <w:rFonts w:ascii="Times New Roman" w:hAnsi="Times New Roman" w:cs="Times New Roman"/>
          <w:sz w:val="24"/>
          <w:szCs w:val="24"/>
          <w:lang w:val="id-ID"/>
        </w:rPr>
        <w:t xml:space="preserve">Pengaruh </w:t>
      </w:r>
      <w:r w:rsidR="00DE16F4">
        <w:rPr>
          <w:rFonts w:ascii="Times New Roman" w:hAnsi="Times New Roman" w:cs="Times New Roman"/>
          <w:sz w:val="24"/>
          <w:szCs w:val="24"/>
          <w:lang w:val="id-ID"/>
        </w:rPr>
        <w:t xml:space="preserve">Pengalaman, </w:t>
      </w:r>
      <w:r w:rsidR="00E35456" w:rsidRPr="00E35456">
        <w:rPr>
          <w:rFonts w:ascii="Times New Roman" w:hAnsi="Times New Roman" w:cs="Times New Roman"/>
          <w:sz w:val="24"/>
          <w:szCs w:val="24"/>
          <w:lang w:val="id-ID"/>
        </w:rPr>
        <w:t>I</w:t>
      </w:r>
      <w:r w:rsidR="00E35456">
        <w:rPr>
          <w:rFonts w:ascii="Times New Roman" w:hAnsi="Times New Roman" w:cs="Times New Roman"/>
          <w:sz w:val="24"/>
          <w:szCs w:val="24"/>
          <w:lang w:val="id-ID"/>
        </w:rPr>
        <w:t>ndependensi</w:t>
      </w:r>
      <w:r w:rsidR="00DC1A03" w:rsidRPr="00DC1A03">
        <w:rPr>
          <w:rFonts w:ascii="Times New Roman" w:hAnsi="Times New Roman" w:cs="Times New Roman"/>
          <w:sz w:val="24"/>
          <w:szCs w:val="24"/>
        </w:rPr>
        <w:t xml:space="preserve"> dan Tekanan</w:t>
      </w:r>
      <w:r w:rsidR="00E35456">
        <w:rPr>
          <w:rFonts w:ascii="Times New Roman" w:hAnsi="Times New Roman" w:cs="Times New Roman"/>
          <w:sz w:val="24"/>
          <w:szCs w:val="24"/>
          <w:lang w:val="id-ID"/>
        </w:rPr>
        <w:t xml:space="preserve"> Ketaatan</w:t>
      </w:r>
      <w:r w:rsidR="00DC1A03" w:rsidRPr="00DC1A03">
        <w:rPr>
          <w:rFonts w:ascii="Times New Roman" w:hAnsi="Times New Roman" w:cs="Times New Roman"/>
          <w:sz w:val="24"/>
          <w:szCs w:val="24"/>
        </w:rPr>
        <w:t xml:space="preserve"> yang dimiliki auditor apakah berpengaruh terhadap Audit Judgment yang diambil selama melakukan tugas audit</w:t>
      </w:r>
      <w:r w:rsidR="00967D9A">
        <w:rPr>
          <w:rFonts w:ascii="Times New Roman" w:hAnsi="Times New Roman" w:cs="Times New Roman"/>
          <w:sz w:val="24"/>
          <w:szCs w:val="24"/>
          <w:lang w:val="id-ID"/>
        </w:rPr>
        <w:t>.</w:t>
      </w:r>
    </w:p>
    <w:p w14:paraId="22D068C9" w14:textId="77777777" w:rsidR="00FB7F01" w:rsidRPr="00FB7F01" w:rsidRDefault="00FB7F01" w:rsidP="0000590A">
      <w:pPr>
        <w:spacing w:after="0" w:line="480" w:lineRule="auto"/>
        <w:jc w:val="both"/>
        <w:rPr>
          <w:rFonts w:ascii="Times New Roman" w:hAnsi="Times New Roman" w:cs="Times New Roman"/>
          <w:sz w:val="24"/>
          <w:szCs w:val="24"/>
          <w:lang w:val="id-ID"/>
        </w:rPr>
      </w:pPr>
    </w:p>
    <w:p w14:paraId="10CF6586" w14:textId="446EB11C" w:rsidR="00AC6CEE" w:rsidRDefault="005949BD" w:rsidP="0000590A">
      <w:pPr>
        <w:spacing w:after="0" w:line="480" w:lineRule="auto"/>
        <w:jc w:val="both"/>
        <w:rPr>
          <w:rFonts w:ascii="Times New Roman" w:hAnsi="Times New Roman" w:cs="Times New Roman"/>
          <w:b/>
          <w:sz w:val="24"/>
          <w:szCs w:val="24"/>
        </w:rPr>
      </w:pPr>
      <w:r w:rsidRPr="00AE6D3D">
        <w:rPr>
          <w:rFonts w:ascii="Times New Roman" w:hAnsi="Times New Roman" w:cs="Times New Roman"/>
          <w:b/>
          <w:sz w:val="24"/>
          <w:szCs w:val="24"/>
        </w:rPr>
        <w:t>1.2 Identifikasi Masalah</w:t>
      </w:r>
    </w:p>
    <w:p w14:paraId="73A57713" w14:textId="77777777" w:rsidR="006508F9" w:rsidRDefault="005949BD" w:rsidP="0000590A">
      <w:pPr>
        <w:spacing w:after="0" w:line="480" w:lineRule="auto"/>
        <w:ind w:firstLine="720"/>
        <w:jc w:val="both"/>
        <w:rPr>
          <w:rFonts w:ascii="Times New Roman" w:hAnsi="Times New Roman" w:cs="Times New Roman"/>
          <w:b/>
          <w:sz w:val="24"/>
          <w:szCs w:val="24"/>
        </w:rPr>
      </w:pPr>
      <w:r w:rsidRPr="00AE6D3D">
        <w:rPr>
          <w:rFonts w:ascii="Times New Roman" w:hAnsi="Times New Roman" w:cs="Times New Roman"/>
          <w:sz w:val="24"/>
          <w:szCs w:val="24"/>
        </w:rPr>
        <w:t>Berdasarkan latar belakang yang telah dikemukakan diatas, maka permasalahan</w:t>
      </w:r>
      <w:r w:rsidR="00DB6D37">
        <w:rPr>
          <w:rFonts w:ascii="Times New Roman" w:hAnsi="Times New Roman" w:cs="Times New Roman"/>
          <w:b/>
          <w:sz w:val="24"/>
          <w:szCs w:val="24"/>
          <w:lang w:val="id-ID"/>
        </w:rPr>
        <w:t xml:space="preserve"> </w:t>
      </w:r>
      <w:r w:rsidRPr="00AE6D3D">
        <w:rPr>
          <w:rFonts w:ascii="Times New Roman" w:hAnsi="Times New Roman" w:cs="Times New Roman"/>
          <w:sz w:val="24"/>
          <w:szCs w:val="24"/>
        </w:rPr>
        <w:t>yang dapat dirumuskan dan menjadi pokok permasalah dalam penelitian ini agardapat mencapat sasaran dalam penyusunannya penulis membatasi msalah-masalah</w:t>
      </w:r>
      <w:r w:rsidR="006508F9">
        <w:rPr>
          <w:rFonts w:ascii="Times New Roman" w:hAnsi="Times New Roman" w:cs="Times New Roman"/>
          <w:b/>
          <w:sz w:val="24"/>
          <w:szCs w:val="24"/>
          <w:lang w:val="id-ID"/>
        </w:rPr>
        <w:t xml:space="preserve"> </w:t>
      </w:r>
      <w:r w:rsidRPr="00AE6D3D">
        <w:rPr>
          <w:rFonts w:ascii="Times New Roman" w:hAnsi="Times New Roman" w:cs="Times New Roman"/>
          <w:sz w:val="24"/>
          <w:szCs w:val="24"/>
        </w:rPr>
        <w:t>yang akan dikemukakan sebagai berikut:</w:t>
      </w:r>
    </w:p>
    <w:p w14:paraId="2B034C9B" w14:textId="77777777" w:rsidR="00D1622A" w:rsidRDefault="005949BD" w:rsidP="00291FFF">
      <w:pPr>
        <w:spacing w:after="0" w:line="480" w:lineRule="auto"/>
        <w:ind w:firstLine="720"/>
        <w:jc w:val="both"/>
        <w:rPr>
          <w:rFonts w:ascii="Times New Roman" w:hAnsi="Times New Roman" w:cs="Times New Roman"/>
          <w:b/>
          <w:sz w:val="24"/>
          <w:szCs w:val="24"/>
        </w:rPr>
      </w:pPr>
      <w:r w:rsidRPr="00AE6D3D">
        <w:rPr>
          <w:rFonts w:ascii="Times New Roman" w:hAnsi="Times New Roman" w:cs="Times New Roman"/>
          <w:sz w:val="24"/>
          <w:szCs w:val="24"/>
        </w:rPr>
        <w:t>1.</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 xml:space="preserve">Bagaimana </w:t>
      </w:r>
      <w:r>
        <w:rPr>
          <w:rFonts w:ascii="Times New Roman" w:hAnsi="Times New Roman" w:cs="Times New Roman"/>
          <w:sz w:val="24"/>
          <w:szCs w:val="24"/>
          <w:lang w:val="id-ID"/>
        </w:rPr>
        <w:t>pengalaman</w:t>
      </w:r>
      <w:r w:rsidRPr="00AE6D3D">
        <w:rPr>
          <w:rFonts w:ascii="Times New Roman" w:hAnsi="Times New Roman" w:cs="Times New Roman"/>
          <w:sz w:val="24"/>
          <w:szCs w:val="24"/>
        </w:rPr>
        <w:t xml:space="preserve"> audit pada Kantor Akuntan Publik di kota Bandung.</w:t>
      </w:r>
    </w:p>
    <w:p w14:paraId="3437A8AD" w14:textId="601F4768" w:rsidR="006508F9" w:rsidRDefault="005949BD" w:rsidP="00FB7F01">
      <w:pPr>
        <w:spacing w:after="0" w:line="480" w:lineRule="auto"/>
        <w:ind w:left="720"/>
        <w:jc w:val="both"/>
        <w:rPr>
          <w:rFonts w:ascii="Times New Roman" w:hAnsi="Times New Roman" w:cs="Times New Roman"/>
          <w:b/>
          <w:sz w:val="24"/>
          <w:szCs w:val="24"/>
        </w:rPr>
      </w:pPr>
      <w:r w:rsidRPr="00AE6D3D">
        <w:rPr>
          <w:rFonts w:ascii="Times New Roman" w:hAnsi="Times New Roman" w:cs="Times New Roman"/>
          <w:sz w:val="24"/>
          <w:szCs w:val="24"/>
        </w:rPr>
        <w:t>2.</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 xml:space="preserve">Bagaimana </w:t>
      </w:r>
      <w:r>
        <w:rPr>
          <w:rFonts w:ascii="Times New Roman" w:hAnsi="Times New Roman" w:cs="Times New Roman"/>
          <w:sz w:val="24"/>
          <w:szCs w:val="24"/>
          <w:lang w:val="id-ID"/>
        </w:rPr>
        <w:t>independensi</w:t>
      </w:r>
      <w:r w:rsidRPr="00AE6D3D">
        <w:rPr>
          <w:rFonts w:ascii="Times New Roman" w:hAnsi="Times New Roman" w:cs="Times New Roman"/>
          <w:sz w:val="24"/>
          <w:szCs w:val="24"/>
        </w:rPr>
        <w:t xml:space="preserve"> auditor pada Kantor Akuntan Publik di kota Bandung.</w:t>
      </w:r>
    </w:p>
    <w:p w14:paraId="1D53156A" w14:textId="37493C79" w:rsidR="006508F9" w:rsidRDefault="005949BD" w:rsidP="00291FFF">
      <w:pPr>
        <w:spacing w:after="0" w:line="480" w:lineRule="auto"/>
        <w:ind w:firstLine="720"/>
        <w:jc w:val="both"/>
        <w:rPr>
          <w:rFonts w:ascii="Times New Roman" w:hAnsi="Times New Roman" w:cs="Times New Roman"/>
          <w:b/>
          <w:sz w:val="24"/>
          <w:szCs w:val="24"/>
        </w:rPr>
      </w:pPr>
      <w:r w:rsidRPr="00AE6D3D">
        <w:rPr>
          <w:rFonts w:ascii="Times New Roman" w:hAnsi="Times New Roman" w:cs="Times New Roman"/>
          <w:sz w:val="24"/>
          <w:szCs w:val="24"/>
        </w:rPr>
        <w:t>3.</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Ba</w:t>
      </w:r>
      <w:r w:rsidR="00321367">
        <w:rPr>
          <w:rFonts w:ascii="Times New Roman" w:hAnsi="Times New Roman" w:cs="Times New Roman"/>
          <w:sz w:val="24"/>
          <w:szCs w:val="24"/>
          <w:lang w:val="id-ID"/>
        </w:rPr>
        <w:t>g</w:t>
      </w:r>
      <w:r w:rsidRPr="00AE6D3D">
        <w:rPr>
          <w:rFonts w:ascii="Times New Roman" w:hAnsi="Times New Roman" w:cs="Times New Roman"/>
          <w:sz w:val="24"/>
          <w:szCs w:val="24"/>
        </w:rPr>
        <w:t>aimana tekanan ketaatan pada Kantor Akuntan Publik di kota Bandung.</w:t>
      </w:r>
    </w:p>
    <w:p w14:paraId="2775917E" w14:textId="753FE516" w:rsidR="006508F9" w:rsidRDefault="005949BD" w:rsidP="00291FFF">
      <w:pPr>
        <w:spacing w:after="0" w:line="480" w:lineRule="auto"/>
        <w:ind w:firstLine="720"/>
        <w:jc w:val="both"/>
        <w:rPr>
          <w:rFonts w:ascii="Times New Roman" w:hAnsi="Times New Roman" w:cs="Times New Roman"/>
          <w:b/>
          <w:sz w:val="24"/>
          <w:szCs w:val="24"/>
        </w:rPr>
      </w:pPr>
      <w:r w:rsidRPr="00AE6D3D">
        <w:rPr>
          <w:rFonts w:ascii="Times New Roman" w:hAnsi="Times New Roman" w:cs="Times New Roman"/>
          <w:sz w:val="24"/>
          <w:szCs w:val="24"/>
        </w:rPr>
        <w:t>4.</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Bagaimana audit judgment pada Kantor Akuntan Publik di kota Bandung.</w:t>
      </w:r>
    </w:p>
    <w:p w14:paraId="047BF760" w14:textId="1DAD3561" w:rsidR="006508F9" w:rsidRPr="00FB7F01" w:rsidRDefault="005949BD" w:rsidP="00FB7F01">
      <w:pPr>
        <w:spacing w:after="0" w:line="480" w:lineRule="auto"/>
        <w:ind w:left="720"/>
        <w:jc w:val="both"/>
        <w:rPr>
          <w:rFonts w:ascii="Times New Roman" w:hAnsi="Times New Roman" w:cs="Times New Roman"/>
          <w:b/>
          <w:sz w:val="24"/>
          <w:szCs w:val="24"/>
        </w:rPr>
      </w:pPr>
      <w:r w:rsidRPr="00AE6D3D">
        <w:rPr>
          <w:rFonts w:ascii="Times New Roman" w:hAnsi="Times New Roman" w:cs="Times New Roman"/>
          <w:sz w:val="24"/>
          <w:szCs w:val="24"/>
        </w:rPr>
        <w:t>5.</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 xml:space="preserve">Seberapa besar pengaruh </w:t>
      </w:r>
      <w:r>
        <w:rPr>
          <w:rFonts w:ascii="Times New Roman" w:hAnsi="Times New Roman" w:cs="Times New Roman"/>
          <w:sz w:val="24"/>
          <w:szCs w:val="24"/>
          <w:lang w:val="id-ID"/>
        </w:rPr>
        <w:t>pengalaman</w:t>
      </w:r>
      <w:r w:rsidRPr="00AE6D3D">
        <w:rPr>
          <w:rFonts w:ascii="Times New Roman" w:hAnsi="Times New Roman" w:cs="Times New Roman"/>
          <w:sz w:val="24"/>
          <w:szCs w:val="24"/>
        </w:rPr>
        <w:t xml:space="preserve"> audit terhadap audit </w:t>
      </w:r>
      <w:r w:rsidRPr="00020DFA">
        <w:rPr>
          <w:rFonts w:ascii="Times New Roman" w:hAnsi="Times New Roman" w:cs="Times New Roman"/>
          <w:i/>
          <w:sz w:val="24"/>
          <w:szCs w:val="24"/>
        </w:rPr>
        <w:t>judgmen</w:t>
      </w:r>
      <w:r w:rsidRPr="00AE6D3D">
        <w:rPr>
          <w:rFonts w:ascii="Times New Roman" w:hAnsi="Times New Roman" w:cs="Times New Roman"/>
          <w:sz w:val="24"/>
          <w:szCs w:val="24"/>
        </w:rPr>
        <w:t>t pada Kantor</w:t>
      </w:r>
      <w:r w:rsidR="00FB7F01">
        <w:rPr>
          <w:rFonts w:ascii="Times New Roman" w:hAnsi="Times New Roman" w:cs="Times New Roman"/>
          <w:b/>
          <w:sz w:val="24"/>
          <w:szCs w:val="24"/>
        </w:rPr>
        <w:t xml:space="preserve"> </w:t>
      </w:r>
      <w:r w:rsidRPr="00AE6D3D">
        <w:rPr>
          <w:rFonts w:ascii="Times New Roman" w:hAnsi="Times New Roman" w:cs="Times New Roman"/>
          <w:sz w:val="24"/>
          <w:szCs w:val="24"/>
        </w:rPr>
        <w:t>Akuntan Publik di kota Bandung.</w:t>
      </w:r>
    </w:p>
    <w:p w14:paraId="60116DCC" w14:textId="373D7B8E" w:rsidR="005949BD" w:rsidRPr="00AE6D3D" w:rsidRDefault="005949BD" w:rsidP="00291FFF">
      <w:pPr>
        <w:spacing w:after="0" w:line="480" w:lineRule="auto"/>
        <w:ind w:firstLine="720"/>
        <w:jc w:val="both"/>
        <w:rPr>
          <w:rFonts w:ascii="Times New Roman" w:hAnsi="Times New Roman" w:cs="Times New Roman"/>
          <w:sz w:val="24"/>
          <w:szCs w:val="24"/>
        </w:rPr>
      </w:pPr>
      <w:r w:rsidRPr="00AE6D3D">
        <w:rPr>
          <w:rFonts w:ascii="Times New Roman" w:hAnsi="Times New Roman" w:cs="Times New Roman"/>
          <w:sz w:val="24"/>
          <w:szCs w:val="24"/>
        </w:rPr>
        <w:t>6.</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 xml:space="preserve">Seberapa besar pengaruh </w:t>
      </w:r>
      <w:r>
        <w:rPr>
          <w:rFonts w:ascii="Times New Roman" w:hAnsi="Times New Roman" w:cs="Times New Roman"/>
          <w:sz w:val="24"/>
          <w:szCs w:val="24"/>
          <w:lang w:val="id-ID"/>
        </w:rPr>
        <w:t>independensi</w:t>
      </w:r>
      <w:r w:rsidRPr="00AE6D3D">
        <w:rPr>
          <w:rFonts w:ascii="Times New Roman" w:hAnsi="Times New Roman" w:cs="Times New Roman"/>
          <w:sz w:val="24"/>
          <w:szCs w:val="24"/>
        </w:rPr>
        <w:t xml:space="preserve"> auditor terhadap audit</w:t>
      </w:r>
      <w:r w:rsidRPr="00020DFA">
        <w:rPr>
          <w:rFonts w:ascii="Times New Roman" w:hAnsi="Times New Roman" w:cs="Times New Roman"/>
          <w:i/>
          <w:sz w:val="24"/>
          <w:szCs w:val="24"/>
        </w:rPr>
        <w:t xml:space="preserve"> judgment</w:t>
      </w:r>
      <w:r w:rsidRPr="00AE6D3D">
        <w:rPr>
          <w:rFonts w:ascii="Times New Roman" w:hAnsi="Times New Roman" w:cs="Times New Roman"/>
          <w:sz w:val="24"/>
          <w:szCs w:val="24"/>
        </w:rPr>
        <w:t xml:space="preserve"> pada</w:t>
      </w:r>
    </w:p>
    <w:p w14:paraId="4F5BBBF4" w14:textId="31831D3E" w:rsidR="006508F9" w:rsidRDefault="005949BD" w:rsidP="00291FFF">
      <w:pPr>
        <w:spacing w:after="0" w:line="480" w:lineRule="auto"/>
        <w:ind w:firstLine="720"/>
        <w:jc w:val="both"/>
        <w:rPr>
          <w:rFonts w:ascii="Times New Roman" w:hAnsi="Times New Roman" w:cs="Times New Roman"/>
          <w:sz w:val="24"/>
          <w:szCs w:val="24"/>
        </w:rPr>
      </w:pPr>
      <w:r w:rsidRPr="00AE6D3D">
        <w:rPr>
          <w:rFonts w:ascii="Times New Roman" w:hAnsi="Times New Roman" w:cs="Times New Roman"/>
          <w:sz w:val="24"/>
          <w:szCs w:val="24"/>
        </w:rPr>
        <w:t>Kant</w:t>
      </w:r>
      <w:r w:rsidR="00321367">
        <w:rPr>
          <w:rFonts w:ascii="Times New Roman" w:hAnsi="Times New Roman" w:cs="Times New Roman"/>
          <w:sz w:val="24"/>
          <w:szCs w:val="24"/>
          <w:lang w:val="id-ID"/>
        </w:rPr>
        <w:t>o</w:t>
      </w:r>
      <w:r w:rsidRPr="00AE6D3D">
        <w:rPr>
          <w:rFonts w:ascii="Times New Roman" w:hAnsi="Times New Roman" w:cs="Times New Roman"/>
          <w:sz w:val="24"/>
          <w:szCs w:val="24"/>
        </w:rPr>
        <w:t>r Akuntan Publik.</w:t>
      </w:r>
    </w:p>
    <w:p w14:paraId="68C71574" w14:textId="36BB8B2A" w:rsidR="005949BD" w:rsidRPr="00AE6D3D" w:rsidRDefault="005949BD" w:rsidP="00FB7F01">
      <w:pPr>
        <w:spacing w:after="0" w:line="480" w:lineRule="auto"/>
        <w:ind w:left="720"/>
        <w:jc w:val="both"/>
        <w:rPr>
          <w:rFonts w:ascii="Times New Roman" w:hAnsi="Times New Roman" w:cs="Times New Roman"/>
          <w:sz w:val="24"/>
          <w:szCs w:val="24"/>
        </w:rPr>
      </w:pPr>
      <w:r w:rsidRPr="00AE6D3D">
        <w:rPr>
          <w:rFonts w:ascii="Times New Roman" w:hAnsi="Times New Roman" w:cs="Times New Roman"/>
          <w:sz w:val="24"/>
          <w:szCs w:val="24"/>
        </w:rPr>
        <w:lastRenderedPageBreak/>
        <w:t>7.</w:t>
      </w:r>
      <w:r w:rsidR="00C26502">
        <w:rPr>
          <w:rFonts w:ascii="Times New Roman" w:hAnsi="Times New Roman" w:cs="Times New Roman"/>
          <w:sz w:val="24"/>
          <w:szCs w:val="24"/>
        </w:rPr>
        <w:t xml:space="preserve"> </w:t>
      </w:r>
      <w:r w:rsidRPr="00AE6D3D">
        <w:rPr>
          <w:rFonts w:ascii="Times New Roman" w:hAnsi="Times New Roman" w:cs="Times New Roman"/>
          <w:sz w:val="24"/>
          <w:szCs w:val="24"/>
        </w:rPr>
        <w:t>Seberapa besar pengaruh tekanan ketaatan terhadap audit</w:t>
      </w:r>
      <w:r w:rsidRPr="00020DFA">
        <w:rPr>
          <w:rFonts w:ascii="Times New Roman" w:hAnsi="Times New Roman" w:cs="Times New Roman"/>
          <w:i/>
          <w:sz w:val="24"/>
          <w:szCs w:val="24"/>
        </w:rPr>
        <w:t xml:space="preserve"> judgment</w:t>
      </w:r>
      <w:r w:rsidRPr="00AE6D3D">
        <w:rPr>
          <w:rFonts w:ascii="Times New Roman" w:hAnsi="Times New Roman" w:cs="Times New Roman"/>
          <w:sz w:val="24"/>
          <w:szCs w:val="24"/>
        </w:rPr>
        <w:t xml:space="preserve"> pada Kantor</w:t>
      </w:r>
      <w:r w:rsidR="00FB7F01">
        <w:rPr>
          <w:rFonts w:ascii="Times New Roman" w:hAnsi="Times New Roman" w:cs="Times New Roman"/>
          <w:sz w:val="24"/>
          <w:szCs w:val="24"/>
        </w:rPr>
        <w:t xml:space="preserve"> </w:t>
      </w:r>
      <w:r w:rsidRPr="00AE6D3D">
        <w:rPr>
          <w:rFonts w:ascii="Times New Roman" w:hAnsi="Times New Roman" w:cs="Times New Roman"/>
          <w:sz w:val="24"/>
          <w:szCs w:val="24"/>
        </w:rPr>
        <w:t>Akuntan Publik di Kota Bandung.</w:t>
      </w:r>
    </w:p>
    <w:p w14:paraId="012584D2" w14:textId="6876F1E3" w:rsidR="0080553E" w:rsidRPr="00FB7F01" w:rsidRDefault="005949BD" w:rsidP="00FB7F01">
      <w:pPr>
        <w:spacing w:after="0" w:line="480" w:lineRule="auto"/>
        <w:ind w:left="720"/>
        <w:jc w:val="both"/>
        <w:rPr>
          <w:rFonts w:ascii="Times New Roman" w:hAnsi="Times New Roman" w:cs="Times New Roman"/>
          <w:sz w:val="24"/>
          <w:szCs w:val="24"/>
        </w:rPr>
      </w:pPr>
      <w:r w:rsidRPr="00AE6D3D">
        <w:rPr>
          <w:rFonts w:ascii="Times New Roman" w:hAnsi="Times New Roman" w:cs="Times New Roman"/>
          <w:sz w:val="24"/>
          <w:szCs w:val="24"/>
        </w:rPr>
        <w:t xml:space="preserve">8. Seberapa besar pengaruh </w:t>
      </w:r>
      <w:r>
        <w:rPr>
          <w:rFonts w:ascii="Times New Roman" w:hAnsi="Times New Roman" w:cs="Times New Roman"/>
          <w:sz w:val="24"/>
          <w:szCs w:val="24"/>
          <w:lang w:val="id-ID"/>
        </w:rPr>
        <w:t>pengalaman</w:t>
      </w:r>
      <w:r w:rsidRPr="00AE6D3D">
        <w:rPr>
          <w:rFonts w:ascii="Times New Roman" w:hAnsi="Times New Roman" w:cs="Times New Roman"/>
          <w:sz w:val="24"/>
          <w:szCs w:val="24"/>
        </w:rPr>
        <w:t xml:space="preserve"> audit, </w:t>
      </w:r>
      <w:r>
        <w:rPr>
          <w:rFonts w:ascii="Times New Roman" w:hAnsi="Times New Roman" w:cs="Times New Roman"/>
          <w:sz w:val="24"/>
          <w:szCs w:val="24"/>
          <w:lang w:val="id-ID"/>
        </w:rPr>
        <w:t>independensi</w:t>
      </w:r>
      <w:r w:rsidRPr="00AE6D3D">
        <w:rPr>
          <w:rFonts w:ascii="Times New Roman" w:hAnsi="Times New Roman" w:cs="Times New Roman"/>
          <w:sz w:val="24"/>
          <w:szCs w:val="24"/>
        </w:rPr>
        <w:t xml:space="preserve"> auditor dan tekanan</w:t>
      </w:r>
      <w:r w:rsidR="00FB7F01">
        <w:rPr>
          <w:rFonts w:ascii="Times New Roman" w:hAnsi="Times New Roman" w:cs="Times New Roman"/>
          <w:sz w:val="24"/>
          <w:szCs w:val="24"/>
        </w:rPr>
        <w:t xml:space="preserve"> </w:t>
      </w:r>
      <w:r w:rsidRPr="00AE6D3D">
        <w:rPr>
          <w:rFonts w:ascii="Times New Roman" w:hAnsi="Times New Roman" w:cs="Times New Roman"/>
          <w:sz w:val="24"/>
          <w:szCs w:val="24"/>
        </w:rPr>
        <w:t>ketaatan terhadap Audit</w:t>
      </w:r>
      <w:r w:rsidRPr="00020DFA">
        <w:rPr>
          <w:rFonts w:ascii="Times New Roman" w:hAnsi="Times New Roman" w:cs="Times New Roman"/>
          <w:i/>
          <w:sz w:val="24"/>
          <w:szCs w:val="24"/>
        </w:rPr>
        <w:t xml:space="preserve"> Judgment</w:t>
      </w:r>
      <w:r w:rsidRPr="00AE6D3D">
        <w:rPr>
          <w:rFonts w:ascii="Times New Roman" w:hAnsi="Times New Roman" w:cs="Times New Roman"/>
          <w:sz w:val="24"/>
          <w:szCs w:val="24"/>
        </w:rPr>
        <w:t xml:space="preserve"> pada Kantor Akuntan Publik di Kota Bandun</w:t>
      </w:r>
      <w:r>
        <w:rPr>
          <w:rFonts w:ascii="Times New Roman" w:hAnsi="Times New Roman" w:cs="Times New Roman"/>
          <w:sz w:val="24"/>
          <w:szCs w:val="24"/>
          <w:lang w:val="id-ID"/>
        </w:rPr>
        <w:t>g</w:t>
      </w:r>
    </w:p>
    <w:p w14:paraId="035C68D3" w14:textId="149C2C39" w:rsidR="002B73E8" w:rsidRDefault="002B73E8" w:rsidP="0000590A">
      <w:pPr>
        <w:spacing w:after="0" w:line="480" w:lineRule="auto"/>
        <w:jc w:val="both"/>
        <w:rPr>
          <w:rFonts w:ascii="Times New Roman" w:hAnsi="Times New Roman" w:cs="Times New Roman"/>
          <w:sz w:val="24"/>
          <w:szCs w:val="24"/>
          <w:lang w:val="id-ID"/>
        </w:rPr>
      </w:pPr>
    </w:p>
    <w:p w14:paraId="46593F6E" w14:textId="77777777" w:rsidR="00D4349C" w:rsidRDefault="00D4349C" w:rsidP="0000590A">
      <w:pPr>
        <w:spacing w:after="0" w:line="480" w:lineRule="auto"/>
        <w:jc w:val="both"/>
        <w:rPr>
          <w:rFonts w:ascii="Times New Roman" w:hAnsi="Times New Roman" w:cs="Times New Roman"/>
          <w:b/>
          <w:sz w:val="24"/>
          <w:szCs w:val="24"/>
          <w:lang w:val="id-ID"/>
        </w:rPr>
      </w:pPr>
    </w:p>
    <w:p w14:paraId="0B90B8E5" w14:textId="494BFE02" w:rsidR="005949BD" w:rsidRPr="005949BD" w:rsidRDefault="005949BD" w:rsidP="0000590A">
      <w:pPr>
        <w:spacing w:after="0" w:line="480" w:lineRule="auto"/>
        <w:jc w:val="both"/>
        <w:rPr>
          <w:rFonts w:ascii="Times New Roman" w:hAnsi="Times New Roman" w:cs="Times New Roman"/>
          <w:b/>
          <w:sz w:val="24"/>
          <w:szCs w:val="24"/>
          <w:lang w:val="id-ID"/>
        </w:rPr>
      </w:pPr>
      <w:r w:rsidRPr="005949BD">
        <w:rPr>
          <w:rFonts w:ascii="Times New Roman" w:hAnsi="Times New Roman" w:cs="Times New Roman"/>
          <w:b/>
          <w:sz w:val="24"/>
          <w:szCs w:val="24"/>
          <w:lang w:val="id-ID"/>
        </w:rPr>
        <w:t>1.3 Maksud dan Tujuan Penelitian</w:t>
      </w:r>
    </w:p>
    <w:p w14:paraId="2A8A9AF3" w14:textId="23C1D351" w:rsidR="005949BD" w:rsidRPr="005949BD" w:rsidRDefault="005949BD" w:rsidP="0000590A">
      <w:pPr>
        <w:spacing w:after="0" w:line="480" w:lineRule="auto"/>
        <w:ind w:firstLine="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Berdasarkan identifikasi masalah yang telah ditentukan, adapun tujuan daripenelitian ini adalah:</w:t>
      </w:r>
    </w:p>
    <w:p w14:paraId="6A6C0766" w14:textId="4F25E1A8" w:rsidR="005949BD" w:rsidRPr="005949BD" w:rsidRDefault="005949BD" w:rsidP="0000590A">
      <w:pPr>
        <w:spacing w:after="0" w:line="480" w:lineRule="auto"/>
        <w:ind w:firstLine="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1. Untuk mengetahui p</w:t>
      </w:r>
      <w:r w:rsidR="008E4473">
        <w:rPr>
          <w:rFonts w:ascii="Times New Roman" w:hAnsi="Times New Roman" w:cs="Times New Roman"/>
          <w:sz w:val="24"/>
          <w:szCs w:val="24"/>
          <w:lang w:val="id-ID"/>
        </w:rPr>
        <w:t>engalaman</w:t>
      </w:r>
      <w:r w:rsidRPr="005949BD">
        <w:rPr>
          <w:rFonts w:ascii="Times New Roman" w:hAnsi="Times New Roman" w:cs="Times New Roman"/>
          <w:sz w:val="24"/>
          <w:szCs w:val="24"/>
          <w:lang w:val="id-ID"/>
        </w:rPr>
        <w:t xml:space="preserve"> audit pada Kantor Akuntan Publik di kota</w:t>
      </w:r>
      <w:r w:rsidR="00D305ED">
        <w:rPr>
          <w:rFonts w:ascii="Times New Roman" w:hAnsi="Times New Roman" w:cs="Times New Roman"/>
          <w:sz w:val="24"/>
          <w:szCs w:val="24"/>
          <w:lang w:val="id-ID"/>
        </w:rPr>
        <w:t xml:space="preserve"> </w:t>
      </w:r>
      <w:r w:rsidR="00D305ED">
        <w:rPr>
          <w:rFonts w:ascii="Times New Roman" w:hAnsi="Times New Roman" w:cs="Times New Roman"/>
          <w:sz w:val="24"/>
          <w:szCs w:val="24"/>
          <w:lang w:val="id-ID"/>
        </w:rPr>
        <w:tab/>
      </w:r>
      <w:r w:rsidRPr="005949BD">
        <w:rPr>
          <w:rFonts w:ascii="Times New Roman" w:hAnsi="Times New Roman" w:cs="Times New Roman"/>
          <w:sz w:val="24"/>
          <w:szCs w:val="24"/>
          <w:lang w:val="id-ID"/>
        </w:rPr>
        <w:t>Bandung.</w:t>
      </w:r>
    </w:p>
    <w:p w14:paraId="2DF69342" w14:textId="7B4EBDA4" w:rsidR="005949BD" w:rsidRPr="005949BD" w:rsidRDefault="005949BD" w:rsidP="0000590A">
      <w:pPr>
        <w:spacing w:after="0" w:line="480" w:lineRule="auto"/>
        <w:ind w:firstLine="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 xml:space="preserve">2. Untuk mengetahui </w:t>
      </w:r>
      <w:r w:rsidR="008E4473">
        <w:rPr>
          <w:rFonts w:ascii="Times New Roman" w:hAnsi="Times New Roman" w:cs="Times New Roman"/>
          <w:sz w:val="24"/>
          <w:szCs w:val="24"/>
          <w:lang w:val="id-ID"/>
        </w:rPr>
        <w:t>independensi</w:t>
      </w:r>
      <w:r w:rsidRPr="005949BD">
        <w:rPr>
          <w:rFonts w:ascii="Times New Roman" w:hAnsi="Times New Roman" w:cs="Times New Roman"/>
          <w:sz w:val="24"/>
          <w:szCs w:val="24"/>
          <w:lang w:val="id-ID"/>
        </w:rPr>
        <w:t xml:space="preserve"> auditor pada Kantor Akuntan Publik di kota</w:t>
      </w:r>
      <w:r w:rsidR="00D305ED">
        <w:rPr>
          <w:rFonts w:ascii="Times New Roman" w:hAnsi="Times New Roman" w:cs="Times New Roman"/>
          <w:sz w:val="24"/>
          <w:szCs w:val="24"/>
          <w:lang w:val="id-ID"/>
        </w:rPr>
        <w:t xml:space="preserve"> </w:t>
      </w:r>
      <w:r w:rsidR="00D305ED">
        <w:rPr>
          <w:rFonts w:ascii="Times New Roman" w:hAnsi="Times New Roman" w:cs="Times New Roman"/>
          <w:sz w:val="24"/>
          <w:szCs w:val="24"/>
          <w:lang w:val="id-ID"/>
        </w:rPr>
        <w:tab/>
      </w:r>
      <w:r w:rsidRPr="005949BD">
        <w:rPr>
          <w:rFonts w:ascii="Times New Roman" w:hAnsi="Times New Roman" w:cs="Times New Roman"/>
          <w:sz w:val="24"/>
          <w:szCs w:val="24"/>
          <w:lang w:val="id-ID"/>
        </w:rPr>
        <w:t>Bandung.</w:t>
      </w:r>
    </w:p>
    <w:p w14:paraId="1C58E8BE" w14:textId="397A815B" w:rsidR="005949BD" w:rsidRPr="005949BD" w:rsidRDefault="005949BD" w:rsidP="0000590A">
      <w:pPr>
        <w:spacing w:after="0" w:line="480" w:lineRule="auto"/>
        <w:ind w:firstLine="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3. Untuk mengetahui tekanan ketaatan pada Kantor Akuntan Publik di kota</w:t>
      </w:r>
      <w:r w:rsidR="00D305ED">
        <w:rPr>
          <w:rFonts w:ascii="Times New Roman" w:hAnsi="Times New Roman" w:cs="Times New Roman"/>
          <w:sz w:val="24"/>
          <w:szCs w:val="24"/>
          <w:lang w:val="id-ID"/>
        </w:rPr>
        <w:tab/>
      </w:r>
      <w:r w:rsidRPr="005949BD">
        <w:rPr>
          <w:rFonts w:ascii="Times New Roman" w:hAnsi="Times New Roman" w:cs="Times New Roman"/>
          <w:sz w:val="24"/>
          <w:szCs w:val="24"/>
          <w:lang w:val="id-ID"/>
        </w:rPr>
        <w:t>Bandung.</w:t>
      </w:r>
    </w:p>
    <w:p w14:paraId="17592EA2" w14:textId="2EE1F6EB" w:rsidR="005949BD" w:rsidRPr="005949BD" w:rsidRDefault="005949BD" w:rsidP="0000590A">
      <w:pPr>
        <w:spacing w:after="0" w:line="480" w:lineRule="auto"/>
        <w:ind w:firstLine="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4.</w:t>
      </w:r>
      <w:r w:rsidR="00FD5F45">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Untuk</w:t>
      </w:r>
      <w:r w:rsidR="00355EC0">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 xml:space="preserve">mengetahui Audit </w:t>
      </w:r>
      <w:r w:rsidRPr="00020DFA">
        <w:rPr>
          <w:rFonts w:ascii="Times New Roman" w:hAnsi="Times New Roman" w:cs="Times New Roman"/>
          <w:i/>
          <w:sz w:val="24"/>
          <w:szCs w:val="24"/>
          <w:lang w:val="id-ID"/>
        </w:rPr>
        <w:t>Judgment</w:t>
      </w:r>
      <w:r w:rsidRPr="005949BD">
        <w:rPr>
          <w:rFonts w:ascii="Times New Roman" w:hAnsi="Times New Roman" w:cs="Times New Roman"/>
          <w:sz w:val="24"/>
          <w:szCs w:val="24"/>
          <w:lang w:val="id-ID"/>
        </w:rPr>
        <w:t xml:space="preserve"> pada Kantor Akuntan Publik di kota</w:t>
      </w:r>
      <w:r w:rsidR="00355EC0">
        <w:rPr>
          <w:rFonts w:ascii="Times New Roman" w:hAnsi="Times New Roman" w:cs="Times New Roman"/>
          <w:sz w:val="24"/>
          <w:szCs w:val="24"/>
          <w:lang w:val="id-ID"/>
        </w:rPr>
        <w:t xml:space="preserve"> </w:t>
      </w:r>
      <w:r w:rsidR="00D305ED">
        <w:rPr>
          <w:rFonts w:ascii="Times New Roman" w:hAnsi="Times New Roman" w:cs="Times New Roman"/>
          <w:sz w:val="24"/>
          <w:szCs w:val="24"/>
          <w:lang w:val="id-ID"/>
        </w:rPr>
        <w:tab/>
      </w:r>
      <w:r w:rsidRPr="005949BD">
        <w:rPr>
          <w:rFonts w:ascii="Times New Roman" w:hAnsi="Times New Roman" w:cs="Times New Roman"/>
          <w:sz w:val="24"/>
          <w:szCs w:val="24"/>
          <w:lang w:val="id-ID"/>
        </w:rPr>
        <w:t>Bandung.</w:t>
      </w:r>
    </w:p>
    <w:p w14:paraId="7596360B" w14:textId="2DCA67CB" w:rsidR="005949BD" w:rsidRPr="005949BD" w:rsidRDefault="005949BD" w:rsidP="0000590A">
      <w:pPr>
        <w:spacing w:after="0" w:line="480" w:lineRule="auto"/>
        <w:ind w:left="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 xml:space="preserve">5. </w:t>
      </w:r>
      <w:r w:rsidR="00FD5F45">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Untuk mengetahui besarnya pengaruh pe</w:t>
      </w:r>
      <w:r w:rsidR="00684F53">
        <w:rPr>
          <w:rFonts w:ascii="Times New Roman" w:hAnsi="Times New Roman" w:cs="Times New Roman"/>
          <w:sz w:val="24"/>
          <w:szCs w:val="24"/>
          <w:lang w:val="id-ID"/>
        </w:rPr>
        <w:t>ngalaman</w:t>
      </w:r>
      <w:r w:rsidRPr="005949BD">
        <w:rPr>
          <w:rFonts w:ascii="Times New Roman" w:hAnsi="Times New Roman" w:cs="Times New Roman"/>
          <w:sz w:val="24"/>
          <w:szCs w:val="24"/>
          <w:lang w:val="id-ID"/>
        </w:rPr>
        <w:t xml:space="preserve"> audit terhadap audit</w:t>
      </w:r>
      <w:r w:rsidR="00355EC0">
        <w:rPr>
          <w:rFonts w:ascii="Times New Roman" w:hAnsi="Times New Roman" w:cs="Times New Roman"/>
          <w:sz w:val="24"/>
          <w:szCs w:val="24"/>
          <w:lang w:val="id-ID"/>
        </w:rPr>
        <w:t xml:space="preserve"> </w:t>
      </w:r>
      <w:r w:rsidRPr="00020DFA">
        <w:rPr>
          <w:rFonts w:ascii="Times New Roman" w:hAnsi="Times New Roman" w:cs="Times New Roman"/>
          <w:i/>
          <w:sz w:val="24"/>
          <w:szCs w:val="24"/>
          <w:lang w:val="id-ID"/>
        </w:rPr>
        <w:t>judgment</w:t>
      </w:r>
      <w:r w:rsidRPr="005949BD">
        <w:rPr>
          <w:rFonts w:ascii="Times New Roman" w:hAnsi="Times New Roman" w:cs="Times New Roman"/>
          <w:sz w:val="24"/>
          <w:szCs w:val="24"/>
          <w:lang w:val="id-ID"/>
        </w:rPr>
        <w:t xml:space="preserve"> pada</w:t>
      </w:r>
      <w:r w:rsidR="00355EC0">
        <w:rPr>
          <w:rFonts w:ascii="Times New Roman" w:hAnsi="Times New Roman" w:cs="Times New Roman"/>
          <w:sz w:val="24"/>
          <w:szCs w:val="24"/>
          <w:lang w:val="id-ID"/>
        </w:rPr>
        <w:tab/>
      </w:r>
      <w:r w:rsidRPr="005949BD">
        <w:rPr>
          <w:rFonts w:ascii="Times New Roman" w:hAnsi="Times New Roman" w:cs="Times New Roman"/>
          <w:sz w:val="24"/>
          <w:szCs w:val="24"/>
          <w:lang w:val="id-ID"/>
        </w:rPr>
        <w:t xml:space="preserve"> Kantor Akuntan Publik di kota Bandung.</w:t>
      </w:r>
    </w:p>
    <w:p w14:paraId="1CB702D9" w14:textId="4D029395" w:rsidR="005949BD" w:rsidRPr="005949BD" w:rsidRDefault="005949BD" w:rsidP="0000590A">
      <w:pPr>
        <w:spacing w:after="0" w:line="480" w:lineRule="auto"/>
        <w:ind w:firstLine="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6.</w:t>
      </w:r>
      <w:r w:rsidR="00FD5F45">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 xml:space="preserve">Untuk mengetahui besarnya pengaruh </w:t>
      </w:r>
      <w:r w:rsidR="00684F53">
        <w:rPr>
          <w:rFonts w:ascii="Times New Roman" w:hAnsi="Times New Roman" w:cs="Times New Roman"/>
          <w:sz w:val="24"/>
          <w:szCs w:val="24"/>
          <w:lang w:val="id-ID"/>
        </w:rPr>
        <w:t>independensi</w:t>
      </w:r>
      <w:r w:rsidRPr="005949BD">
        <w:rPr>
          <w:rFonts w:ascii="Times New Roman" w:hAnsi="Times New Roman" w:cs="Times New Roman"/>
          <w:sz w:val="24"/>
          <w:szCs w:val="24"/>
          <w:lang w:val="id-ID"/>
        </w:rPr>
        <w:t xml:space="preserve"> auditor terhadap audit</w:t>
      </w:r>
      <w:r w:rsidR="00355EC0">
        <w:rPr>
          <w:rFonts w:ascii="Times New Roman" w:hAnsi="Times New Roman" w:cs="Times New Roman"/>
          <w:sz w:val="24"/>
          <w:szCs w:val="24"/>
          <w:lang w:val="id-ID"/>
        </w:rPr>
        <w:tab/>
      </w:r>
      <w:r w:rsidRPr="009F74AB">
        <w:rPr>
          <w:rFonts w:ascii="Times New Roman" w:hAnsi="Times New Roman" w:cs="Times New Roman"/>
          <w:i/>
          <w:sz w:val="24"/>
          <w:szCs w:val="24"/>
          <w:lang w:val="id-ID"/>
        </w:rPr>
        <w:t xml:space="preserve">judgment </w:t>
      </w:r>
      <w:r w:rsidRPr="005949BD">
        <w:rPr>
          <w:rFonts w:ascii="Times New Roman" w:hAnsi="Times New Roman" w:cs="Times New Roman"/>
          <w:sz w:val="24"/>
          <w:szCs w:val="24"/>
          <w:lang w:val="id-ID"/>
        </w:rPr>
        <w:t>pada Kantor Akuntan Publik.</w:t>
      </w:r>
    </w:p>
    <w:p w14:paraId="5A564BF6" w14:textId="3898B243" w:rsidR="005949BD" w:rsidRPr="005949BD" w:rsidRDefault="005949BD" w:rsidP="0000590A">
      <w:pPr>
        <w:spacing w:after="0" w:line="480" w:lineRule="auto"/>
        <w:ind w:left="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lastRenderedPageBreak/>
        <w:t>7.</w:t>
      </w:r>
      <w:r w:rsidR="00FD5F45">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 xml:space="preserve"> Untuk mengetahui besarnya pengaruh Tekanan Ketaatan terhadap audit</w:t>
      </w:r>
      <w:r w:rsidR="008776B5">
        <w:rPr>
          <w:rFonts w:ascii="Times New Roman" w:hAnsi="Times New Roman" w:cs="Times New Roman"/>
          <w:sz w:val="24"/>
          <w:szCs w:val="24"/>
          <w:lang w:val="id-ID"/>
        </w:rPr>
        <w:t xml:space="preserve"> </w:t>
      </w:r>
      <w:r w:rsidRPr="009F74AB">
        <w:rPr>
          <w:rFonts w:ascii="Times New Roman" w:hAnsi="Times New Roman" w:cs="Times New Roman"/>
          <w:i/>
          <w:sz w:val="24"/>
          <w:szCs w:val="24"/>
          <w:lang w:val="id-ID"/>
        </w:rPr>
        <w:t>judgment</w:t>
      </w:r>
      <w:r w:rsidRPr="005949BD">
        <w:rPr>
          <w:rFonts w:ascii="Times New Roman" w:hAnsi="Times New Roman" w:cs="Times New Roman"/>
          <w:sz w:val="24"/>
          <w:szCs w:val="24"/>
          <w:lang w:val="id-ID"/>
        </w:rPr>
        <w:t xml:space="preserve"> pada</w:t>
      </w:r>
      <w:r w:rsidR="008776B5">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Kantor Akuntan Publik di Kota Bandung.</w:t>
      </w:r>
    </w:p>
    <w:p w14:paraId="5A8A4B1C" w14:textId="362A7DAA" w:rsidR="00D7058C" w:rsidRDefault="005949BD" w:rsidP="00FB7F01">
      <w:pPr>
        <w:spacing w:after="0" w:line="480" w:lineRule="auto"/>
        <w:ind w:left="720"/>
        <w:jc w:val="both"/>
        <w:rPr>
          <w:rFonts w:ascii="Times New Roman" w:hAnsi="Times New Roman" w:cs="Times New Roman"/>
          <w:sz w:val="24"/>
          <w:szCs w:val="24"/>
          <w:lang w:val="id-ID"/>
        </w:rPr>
      </w:pPr>
      <w:r w:rsidRPr="005949BD">
        <w:rPr>
          <w:rFonts w:ascii="Times New Roman" w:hAnsi="Times New Roman" w:cs="Times New Roman"/>
          <w:sz w:val="24"/>
          <w:szCs w:val="24"/>
          <w:lang w:val="id-ID"/>
        </w:rPr>
        <w:t>8. Untuk mengetahui besarnya pengaruh peng</w:t>
      </w:r>
      <w:r w:rsidR="00684F53">
        <w:rPr>
          <w:rFonts w:ascii="Times New Roman" w:hAnsi="Times New Roman" w:cs="Times New Roman"/>
          <w:sz w:val="24"/>
          <w:szCs w:val="24"/>
          <w:lang w:val="id-ID"/>
        </w:rPr>
        <w:t>alaman</w:t>
      </w:r>
      <w:r w:rsidRPr="005949BD">
        <w:rPr>
          <w:rFonts w:ascii="Times New Roman" w:hAnsi="Times New Roman" w:cs="Times New Roman"/>
          <w:sz w:val="24"/>
          <w:szCs w:val="24"/>
          <w:lang w:val="id-ID"/>
        </w:rPr>
        <w:t xml:space="preserve"> audit, </w:t>
      </w:r>
      <w:r w:rsidR="00684F53">
        <w:rPr>
          <w:rFonts w:ascii="Times New Roman" w:hAnsi="Times New Roman" w:cs="Times New Roman"/>
          <w:sz w:val="24"/>
          <w:szCs w:val="24"/>
          <w:lang w:val="id-ID"/>
        </w:rPr>
        <w:t>independensi</w:t>
      </w:r>
      <w:r w:rsidRPr="005949BD">
        <w:rPr>
          <w:rFonts w:ascii="Times New Roman" w:hAnsi="Times New Roman" w:cs="Times New Roman"/>
          <w:sz w:val="24"/>
          <w:szCs w:val="24"/>
          <w:lang w:val="id-ID"/>
        </w:rPr>
        <w:t xml:space="preserve"> Auditor</w:t>
      </w:r>
      <w:r w:rsidR="000B5033">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d</w:t>
      </w:r>
      <w:r w:rsidR="000B5033">
        <w:rPr>
          <w:rFonts w:ascii="Times New Roman" w:hAnsi="Times New Roman" w:cs="Times New Roman"/>
          <w:sz w:val="24"/>
          <w:szCs w:val="24"/>
          <w:lang w:val="id-ID"/>
        </w:rPr>
        <w:t>a</w:t>
      </w:r>
      <w:r w:rsidRPr="005949BD">
        <w:rPr>
          <w:rFonts w:ascii="Times New Roman" w:hAnsi="Times New Roman" w:cs="Times New Roman"/>
          <w:sz w:val="24"/>
          <w:szCs w:val="24"/>
          <w:lang w:val="id-ID"/>
        </w:rPr>
        <w:t>n</w:t>
      </w:r>
      <w:r w:rsidR="000B5033">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 xml:space="preserve">Tekanan Ketaatan terhadap Audit </w:t>
      </w:r>
      <w:r w:rsidRPr="009F74AB">
        <w:rPr>
          <w:rFonts w:ascii="Times New Roman" w:hAnsi="Times New Roman" w:cs="Times New Roman"/>
          <w:i/>
          <w:sz w:val="24"/>
          <w:szCs w:val="24"/>
          <w:lang w:val="id-ID"/>
        </w:rPr>
        <w:t>Judgment</w:t>
      </w:r>
      <w:r w:rsidRPr="005949BD">
        <w:rPr>
          <w:rFonts w:ascii="Times New Roman" w:hAnsi="Times New Roman" w:cs="Times New Roman"/>
          <w:sz w:val="24"/>
          <w:szCs w:val="24"/>
          <w:lang w:val="id-ID"/>
        </w:rPr>
        <w:t xml:space="preserve"> pada Kantor Akuntan Publik di</w:t>
      </w:r>
      <w:r w:rsidR="009F74AB">
        <w:rPr>
          <w:rFonts w:ascii="Times New Roman" w:hAnsi="Times New Roman" w:cs="Times New Roman"/>
          <w:sz w:val="24"/>
          <w:szCs w:val="24"/>
          <w:lang w:val="id-ID"/>
        </w:rPr>
        <w:t xml:space="preserve">  </w:t>
      </w:r>
      <w:r w:rsidRPr="005949BD">
        <w:rPr>
          <w:rFonts w:ascii="Times New Roman" w:hAnsi="Times New Roman" w:cs="Times New Roman"/>
          <w:sz w:val="24"/>
          <w:szCs w:val="24"/>
          <w:lang w:val="id-ID"/>
        </w:rPr>
        <w:t>Kota Bandung</w:t>
      </w:r>
    </w:p>
    <w:p w14:paraId="1723A153" w14:textId="77777777" w:rsidR="00FB7F01" w:rsidRPr="00FB7F01" w:rsidRDefault="00FB7F01" w:rsidP="00FB7F01">
      <w:pPr>
        <w:spacing w:after="0" w:line="480" w:lineRule="auto"/>
        <w:ind w:left="720"/>
        <w:jc w:val="both"/>
        <w:rPr>
          <w:rFonts w:ascii="Times New Roman" w:hAnsi="Times New Roman" w:cs="Times New Roman"/>
          <w:sz w:val="24"/>
          <w:szCs w:val="24"/>
          <w:lang w:val="id-ID"/>
        </w:rPr>
      </w:pPr>
    </w:p>
    <w:p w14:paraId="1E987124" w14:textId="77777777" w:rsidR="00D7058C" w:rsidRDefault="00D7058C" w:rsidP="00D7058C">
      <w:pPr>
        <w:spacing w:after="0" w:line="480" w:lineRule="auto"/>
        <w:jc w:val="both"/>
        <w:rPr>
          <w:rFonts w:ascii="Times New Roman" w:hAnsi="Times New Roman" w:cs="Times New Roman"/>
          <w:b/>
          <w:sz w:val="24"/>
          <w:szCs w:val="24"/>
          <w:lang w:val="id-ID"/>
        </w:rPr>
      </w:pPr>
    </w:p>
    <w:p w14:paraId="03FE80FD" w14:textId="067055CE" w:rsidR="004370B0" w:rsidRPr="004370B0" w:rsidRDefault="004370B0" w:rsidP="00D7058C">
      <w:pPr>
        <w:spacing w:after="0" w:line="480" w:lineRule="auto"/>
        <w:jc w:val="both"/>
        <w:rPr>
          <w:rFonts w:ascii="Times New Roman" w:hAnsi="Times New Roman" w:cs="Times New Roman"/>
          <w:b/>
          <w:sz w:val="24"/>
          <w:szCs w:val="24"/>
          <w:lang w:val="id-ID"/>
        </w:rPr>
      </w:pPr>
      <w:r w:rsidRPr="004370B0">
        <w:rPr>
          <w:rFonts w:ascii="Times New Roman" w:hAnsi="Times New Roman" w:cs="Times New Roman"/>
          <w:b/>
          <w:sz w:val="24"/>
          <w:szCs w:val="24"/>
          <w:lang w:val="id-ID"/>
        </w:rPr>
        <w:t>1.4 Kegunaan Penelitian</w:t>
      </w:r>
    </w:p>
    <w:p w14:paraId="795C4836" w14:textId="4DA05188" w:rsidR="00FA1A14" w:rsidRDefault="004370B0" w:rsidP="0000590A">
      <w:pPr>
        <w:spacing w:after="0" w:line="480" w:lineRule="auto"/>
        <w:ind w:left="720" w:firstLine="720"/>
        <w:jc w:val="both"/>
        <w:rPr>
          <w:rFonts w:ascii="Times New Roman" w:hAnsi="Times New Roman" w:cs="Times New Roman"/>
          <w:sz w:val="24"/>
          <w:szCs w:val="24"/>
          <w:lang w:val="id-ID"/>
        </w:rPr>
      </w:pPr>
      <w:r w:rsidRPr="004370B0">
        <w:rPr>
          <w:rFonts w:ascii="Times New Roman" w:hAnsi="Times New Roman" w:cs="Times New Roman"/>
          <w:sz w:val="24"/>
          <w:szCs w:val="24"/>
          <w:lang w:val="id-ID"/>
        </w:rPr>
        <w:t>Penelitian ini diharapkan dapat memberikan gambaran yang nyata mengena</w:t>
      </w:r>
      <w:r w:rsidR="00D97DC3">
        <w:rPr>
          <w:rFonts w:ascii="Times New Roman" w:hAnsi="Times New Roman" w:cs="Times New Roman"/>
          <w:sz w:val="24"/>
          <w:szCs w:val="24"/>
          <w:lang w:val="id-ID"/>
        </w:rPr>
        <w:t>i k</w:t>
      </w:r>
      <w:r w:rsidRPr="004370B0">
        <w:rPr>
          <w:rFonts w:ascii="Times New Roman" w:hAnsi="Times New Roman" w:cs="Times New Roman"/>
          <w:sz w:val="24"/>
          <w:szCs w:val="24"/>
          <w:lang w:val="id-ID"/>
        </w:rPr>
        <w:t>eadaan</w:t>
      </w:r>
      <w:r>
        <w:rPr>
          <w:rFonts w:ascii="Times New Roman" w:hAnsi="Times New Roman" w:cs="Times New Roman"/>
          <w:sz w:val="24"/>
          <w:szCs w:val="24"/>
          <w:lang w:val="id-ID"/>
        </w:rPr>
        <w:t xml:space="preserve"> </w:t>
      </w:r>
      <w:r w:rsidRPr="004370B0">
        <w:rPr>
          <w:rFonts w:ascii="Times New Roman" w:hAnsi="Times New Roman" w:cs="Times New Roman"/>
          <w:sz w:val="24"/>
          <w:szCs w:val="24"/>
          <w:lang w:val="id-ID"/>
        </w:rPr>
        <w:t>sesungguhnya berkaitan dengan judul yang penulis ambil. Adapun kegunaan</w:t>
      </w:r>
      <w:r w:rsidR="00012158">
        <w:rPr>
          <w:rFonts w:ascii="Times New Roman" w:hAnsi="Times New Roman" w:cs="Times New Roman"/>
          <w:sz w:val="24"/>
          <w:szCs w:val="24"/>
          <w:lang w:val="id-ID"/>
        </w:rPr>
        <w:t xml:space="preserve"> </w:t>
      </w:r>
      <w:r w:rsidRPr="004370B0">
        <w:rPr>
          <w:rFonts w:ascii="Times New Roman" w:hAnsi="Times New Roman" w:cs="Times New Roman"/>
          <w:sz w:val="24"/>
          <w:szCs w:val="24"/>
          <w:lang w:val="id-ID"/>
        </w:rPr>
        <w:t>yang diharapkan dalam penelitian ini dibagi menjadi kegunaan teoritis dan kegunaan</w:t>
      </w:r>
      <w:r w:rsidR="00012158">
        <w:rPr>
          <w:rFonts w:ascii="Times New Roman" w:hAnsi="Times New Roman" w:cs="Times New Roman"/>
          <w:sz w:val="24"/>
          <w:szCs w:val="24"/>
          <w:lang w:val="id-ID"/>
        </w:rPr>
        <w:t xml:space="preserve"> </w:t>
      </w:r>
      <w:r w:rsidRPr="004370B0">
        <w:rPr>
          <w:rFonts w:ascii="Times New Roman" w:hAnsi="Times New Roman" w:cs="Times New Roman"/>
          <w:sz w:val="24"/>
          <w:szCs w:val="24"/>
          <w:lang w:val="id-ID"/>
        </w:rPr>
        <w:t>praktis.</w:t>
      </w:r>
    </w:p>
    <w:p w14:paraId="784C015B" w14:textId="77777777" w:rsidR="00AC6CEE" w:rsidRDefault="00882F91" w:rsidP="0000590A">
      <w:pPr>
        <w:spacing w:after="0" w:line="480" w:lineRule="auto"/>
        <w:ind w:firstLine="720"/>
        <w:jc w:val="both"/>
        <w:rPr>
          <w:rFonts w:ascii="Times New Roman" w:hAnsi="Times New Roman" w:cs="Times New Roman"/>
          <w:b/>
          <w:sz w:val="24"/>
          <w:szCs w:val="24"/>
        </w:rPr>
      </w:pPr>
      <w:r w:rsidRPr="00882F91">
        <w:rPr>
          <w:rFonts w:ascii="Times New Roman" w:hAnsi="Times New Roman" w:cs="Times New Roman"/>
          <w:b/>
          <w:sz w:val="24"/>
          <w:szCs w:val="24"/>
        </w:rPr>
        <w:t>1.4.1 Kegunaan Teoritis</w:t>
      </w:r>
    </w:p>
    <w:p w14:paraId="2903AD52" w14:textId="3CA3F071" w:rsidR="00A4053C" w:rsidRPr="00AC6CEE" w:rsidRDefault="00A4053C" w:rsidP="0000590A">
      <w:pPr>
        <w:spacing w:after="0" w:line="480" w:lineRule="auto"/>
        <w:ind w:firstLine="720"/>
        <w:jc w:val="both"/>
        <w:rPr>
          <w:rFonts w:ascii="Times New Roman" w:hAnsi="Times New Roman" w:cs="Times New Roman"/>
          <w:b/>
          <w:sz w:val="24"/>
          <w:szCs w:val="24"/>
        </w:rPr>
      </w:pPr>
      <w:r w:rsidRPr="00A4053C">
        <w:rPr>
          <w:rFonts w:ascii="Times New Roman" w:hAnsi="Times New Roman" w:cs="Times New Roman"/>
          <w:sz w:val="24"/>
          <w:szCs w:val="24"/>
          <w:lang w:val="id-ID"/>
        </w:rPr>
        <w:t>1. Manfaat Teoriti</w:t>
      </w:r>
      <w:r w:rsidR="00EC13AE">
        <w:rPr>
          <w:rFonts w:ascii="Times New Roman" w:hAnsi="Times New Roman" w:cs="Times New Roman"/>
          <w:sz w:val="24"/>
          <w:szCs w:val="24"/>
          <w:lang w:val="id-ID"/>
        </w:rPr>
        <w:t>s</w:t>
      </w:r>
    </w:p>
    <w:p w14:paraId="2227BEFC" w14:textId="5C6B5075" w:rsidR="00275B3A" w:rsidRPr="009A28AD" w:rsidRDefault="00F422BE" w:rsidP="0000590A">
      <w:p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A4053C" w:rsidRPr="00A4053C">
        <w:rPr>
          <w:rFonts w:ascii="Times New Roman" w:hAnsi="Times New Roman" w:cs="Times New Roman"/>
          <w:sz w:val="24"/>
          <w:szCs w:val="24"/>
          <w:lang w:val="id-ID"/>
        </w:rPr>
        <w:t>.</w:t>
      </w:r>
      <w:r w:rsidR="00A63E9D">
        <w:rPr>
          <w:rFonts w:ascii="Times New Roman" w:hAnsi="Times New Roman" w:cs="Times New Roman"/>
          <w:sz w:val="24"/>
          <w:szCs w:val="24"/>
        </w:rPr>
        <w:t xml:space="preserve"> </w:t>
      </w:r>
      <w:r w:rsidR="00A4053C" w:rsidRPr="00A4053C">
        <w:rPr>
          <w:rFonts w:ascii="Times New Roman" w:hAnsi="Times New Roman" w:cs="Times New Roman"/>
          <w:sz w:val="24"/>
          <w:szCs w:val="24"/>
          <w:lang w:val="id-ID"/>
        </w:rPr>
        <w:t>Hasil dari penelitian ini diharapkan dapat memberikan</w:t>
      </w:r>
      <w:r w:rsidR="00566CB8">
        <w:rPr>
          <w:rFonts w:ascii="Times New Roman" w:hAnsi="Times New Roman" w:cs="Times New Roman"/>
          <w:sz w:val="24"/>
          <w:szCs w:val="24"/>
          <w:lang w:val="id-ID"/>
        </w:rPr>
        <w:t xml:space="preserve"> </w:t>
      </w:r>
      <w:r w:rsidR="00A4053C" w:rsidRPr="00A4053C">
        <w:rPr>
          <w:rFonts w:ascii="Times New Roman" w:hAnsi="Times New Roman" w:cs="Times New Roman"/>
          <w:sz w:val="24"/>
          <w:szCs w:val="24"/>
          <w:lang w:val="id-ID"/>
        </w:rPr>
        <w:t>sumbangan bagiilmu pengetahuan,</w:t>
      </w:r>
      <w:r w:rsidR="00275B3A">
        <w:rPr>
          <w:rFonts w:ascii="Times New Roman" w:hAnsi="Times New Roman" w:cs="Times New Roman"/>
          <w:sz w:val="24"/>
          <w:szCs w:val="24"/>
          <w:lang w:val="id-ID"/>
        </w:rPr>
        <w:t xml:space="preserve"> wawasan </w:t>
      </w:r>
      <w:r w:rsidR="00A4053C" w:rsidRPr="00A4053C">
        <w:rPr>
          <w:rFonts w:ascii="Times New Roman" w:hAnsi="Times New Roman" w:cs="Times New Roman"/>
          <w:sz w:val="24"/>
          <w:szCs w:val="24"/>
          <w:lang w:val="id-ID"/>
        </w:rPr>
        <w:t xml:space="preserve"> </w:t>
      </w:r>
      <w:r w:rsidR="00B43E9A">
        <w:rPr>
          <w:rFonts w:ascii="Times New Roman" w:hAnsi="Times New Roman" w:cs="Times New Roman"/>
          <w:sz w:val="24"/>
          <w:szCs w:val="24"/>
          <w:lang w:val="id-ID"/>
        </w:rPr>
        <w:t xml:space="preserve">dan pengetahuan tentang pengaruh pengalaman, </w:t>
      </w:r>
      <w:r w:rsidR="00566CB8">
        <w:rPr>
          <w:rFonts w:ascii="Times New Roman" w:hAnsi="Times New Roman" w:cs="Times New Roman"/>
          <w:sz w:val="24"/>
          <w:szCs w:val="24"/>
          <w:lang w:val="id-ID"/>
        </w:rPr>
        <w:t xml:space="preserve"> </w:t>
      </w:r>
      <w:r w:rsidR="00B43E9A">
        <w:rPr>
          <w:rFonts w:ascii="Times New Roman" w:hAnsi="Times New Roman" w:cs="Times New Roman"/>
          <w:sz w:val="24"/>
          <w:szCs w:val="24"/>
          <w:lang w:val="id-ID"/>
        </w:rPr>
        <w:t>independensi, tekana ketaatan terhadap</w:t>
      </w:r>
      <w:r w:rsidR="00566CB8">
        <w:rPr>
          <w:rFonts w:ascii="Times New Roman" w:hAnsi="Times New Roman" w:cs="Times New Roman"/>
          <w:sz w:val="24"/>
          <w:szCs w:val="24"/>
          <w:lang w:val="id-ID"/>
        </w:rPr>
        <w:t xml:space="preserve"> audit </w:t>
      </w:r>
      <w:r w:rsidR="00566CB8" w:rsidRPr="00566CB8">
        <w:rPr>
          <w:rFonts w:ascii="Times New Roman" w:hAnsi="Times New Roman" w:cs="Times New Roman"/>
          <w:i/>
          <w:sz w:val="24"/>
          <w:szCs w:val="24"/>
          <w:lang w:val="id-ID"/>
        </w:rPr>
        <w:t>judgment</w:t>
      </w:r>
    </w:p>
    <w:p w14:paraId="37C42C98" w14:textId="0567065A" w:rsidR="00882F91" w:rsidRDefault="00F422BE" w:rsidP="0000590A">
      <w:p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A4053C" w:rsidRPr="00A4053C">
        <w:rPr>
          <w:rFonts w:ascii="Times New Roman" w:hAnsi="Times New Roman" w:cs="Times New Roman"/>
          <w:sz w:val="24"/>
          <w:szCs w:val="24"/>
          <w:lang w:val="id-ID"/>
        </w:rPr>
        <w:t>.</w:t>
      </w:r>
      <w:r w:rsidR="00A63E9D">
        <w:rPr>
          <w:rFonts w:ascii="Times New Roman" w:hAnsi="Times New Roman" w:cs="Times New Roman"/>
          <w:sz w:val="24"/>
          <w:szCs w:val="24"/>
        </w:rPr>
        <w:t xml:space="preserve"> </w:t>
      </w:r>
      <w:r w:rsidR="00A4053C" w:rsidRPr="00A4053C">
        <w:rPr>
          <w:rFonts w:ascii="Times New Roman" w:hAnsi="Times New Roman" w:cs="Times New Roman"/>
          <w:sz w:val="24"/>
          <w:szCs w:val="24"/>
          <w:lang w:val="id-ID"/>
        </w:rPr>
        <w:t>Penelitian ini diharapkan dapat menjadi bahan referensi penelitian untuk</w:t>
      </w:r>
      <w:r w:rsidR="00F87821">
        <w:rPr>
          <w:rFonts w:ascii="Times New Roman" w:hAnsi="Times New Roman" w:cs="Times New Roman"/>
          <w:sz w:val="24"/>
          <w:szCs w:val="24"/>
          <w:lang w:val="id-ID"/>
        </w:rPr>
        <w:t xml:space="preserve"> </w:t>
      </w:r>
      <w:r w:rsidR="00A4053C" w:rsidRPr="00A4053C">
        <w:rPr>
          <w:rFonts w:ascii="Times New Roman" w:hAnsi="Times New Roman" w:cs="Times New Roman"/>
          <w:sz w:val="24"/>
          <w:szCs w:val="24"/>
          <w:lang w:val="id-ID"/>
        </w:rPr>
        <w:t xml:space="preserve">melakukan </w:t>
      </w:r>
      <w:r w:rsidR="00EC13AE">
        <w:rPr>
          <w:rFonts w:ascii="Times New Roman" w:hAnsi="Times New Roman" w:cs="Times New Roman"/>
          <w:sz w:val="24"/>
          <w:szCs w:val="24"/>
          <w:lang w:val="id-ID"/>
        </w:rPr>
        <w:t xml:space="preserve">   </w:t>
      </w:r>
      <w:r w:rsidR="00A4053C" w:rsidRPr="00A4053C">
        <w:rPr>
          <w:rFonts w:ascii="Times New Roman" w:hAnsi="Times New Roman" w:cs="Times New Roman"/>
          <w:sz w:val="24"/>
          <w:szCs w:val="24"/>
          <w:lang w:val="id-ID"/>
        </w:rPr>
        <w:t>penelitian selanjutnya.</w:t>
      </w:r>
    </w:p>
    <w:p w14:paraId="4F616546" w14:textId="07E34E2B" w:rsidR="0037644B" w:rsidRPr="002B73E8" w:rsidRDefault="00F422BE" w:rsidP="0000590A">
      <w:p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9A28AD" w:rsidRPr="009A28AD">
        <w:rPr>
          <w:rFonts w:ascii="Times New Roman" w:hAnsi="Times New Roman" w:cs="Times New Roman"/>
          <w:sz w:val="24"/>
          <w:szCs w:val="24"/>
          <w:lang w:val="id-ID"/>
        </w:rPr>
        <w:t>. Dari penelitian ini diharapkan dapat menjadi masaukan bagi ilmu akuntansi</w:t>
      </w:r>
      <w:r w:rsidR="00EC13AE">
        <w:rPr>
          <w:rFonts w:ascii="Times New Roman" w:hAnsi="Times New Roman" w:cs="Times New Roman"/>
          <w:sz w:val="24"/>
          <w:szCs w:val="24"/>
          <w:lang w:val="id-ID"/>
        </w:rPr>
        <w:t xml:space="preserve"> </w:t>
      </w:r>
      <w:r w:rsidR="009A28AD" w:rsidRPr="009A28AD">
        <w:rPr>
          <w:rFonts w:ascii="Times New Roman" w:hAnsi="Times New Roman" w:cs="Times New Roman"/>
          <w:sz w:val="24"/>
          <w:szCs w:val="24"/>
          <w:lang w:val="id-ID"/>
        </w:rPr>
        <w:t>serta studi aplikasi dengan teori teori serta literatur-literatur lainya dengan</w:t>
      </w:r>
      <w:r w:rsidR="00EC13AE">
        <w:rPr>
          <w:rFonts w:ascii="Times New Roman" w:hAnsi="Times New Roman" w:cs="Times New Roman"/>
          <w:sz w:val="24"/>
          <w:szCs w:val="24"/>
          <w:lang w:val="id-ID"/>
        </w:rPr>
        <w:t xml:space="preserve"> </w:t>
      </w:r>
      <w:r w:rsidR="009A28AD" w:rsidRPr="009A28AD">
        <w:rPr>
          <w:rFonts w:ascii="Times New Roman" w:hAnsi="Times New Roman" w:cs="Times New Roman"/>
          <w:sz w:val="24"/>
          <w:szCs w:val="24"/>
          <w:lang w:val="id-ID"/>
        </w:rPr>
        <w:t>keadaan sesungguhnya yang ada di perusahaan</w:t>
      </w:r>
    </w:p>
    <w:p w14:paraId="5A0E866F" w14:textId="1A3212FF" w:rsidR="008B3F6C" w:rsidRPr="008B3F6C" w:rsidRDefault="008B3F6C" w:rsidP="0000590A">
      <w:pPr>
        <w:spacing w:after="0" w:line="480" w:lineRule="auto"/>
        <w:ind w:firstLine="720"/>
        <w:jc w:val="both"/>
        <w:rPr>
          <w:rFonts w:ascii="Times New Roman" w:hAnsi="Times New Roman" w:cs="Times New Roman"/>
          <w:b/>
          <w:sz w:val="24"/>
          <w:szCs w:val="24"/>
          <w:lang w:val="id-ID"/>
        </w:rPr>
      </w:pPr>
      <w:r w:rsidRPr="008B3F6C">
        <w:rPr>
          <w:rFonts w:ascii="Times New Roman" w:hAnsi="Times New Roman" w:cs="Times New Roman"/>
          <w:b/>
          <w:sz w:val="24"/>
          <w:szCs w:val="24"/>
          <w:lang w:val="id-ID"/>
        </w:rPr>
        <w:lastRenderedPageBreak/>
        <w:t>1.4.2 Kegunaan Praktis</w:t>
      </w:r>
    </w:p>
    <w:p w14:paraId="7A48498E" w14:textId="77777777" w:rsidR="008B3F6C" w:rsidRPr="008B3F6C" w:rsidRDefault="008B3F6C" w:rsidP="0000590A">
      <w:pPr>
        <w:spacing w:after="0" w:line="480" w:lineRule="auto"/>
        <w:ind w:firstLine="720"/>
        <w:jc w:val="both"/>
        <w:rPr>
          <w:rFonts w:ascii="Times New Roman" w:hAnsi="Times New Roman" w:cs="Times New Roman"/>
          <w:sz w:val="24"/>
          <w:szCs w:val="24"/>
          <w:lang w:val="id-ID"/>
        </w:rPr>
      </w:pPr>
      <w:r w:rsidRPr="008B3F6C">
        <w:rPr>
          <w:rFonts w:ascii="Times New Roman" w:hAnsi="Times New Roman" w:cs="Times New Roman"/>
          <w:sz w:val="24"/>
          <w:szCs w:val="24"/>
          <w:lang w:val="id-ID"/>
        </w:rPr>
        <w:t>1. Bagi Penulis</w:t>
      </w:r>
    </w:p>
    <w:p w14:paraId="390F0340" w14:textId="18F7E441" w:rsidR="008B3F6C" w:rsidRPr="000871EE" w:rsidRDefault="000871EE" w:rsidP="0000590A">
      <w:p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8B3F6C" w:rsidRPr="008B3F6C">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0099341B" w:rsidRPr="0099341B">
        <w:rPr>
          <w:rFonts w:ascii="Times New Roman" w:hAnsi="Times New Roman" w:cs="Times New Roman"/>
          <w:sz w:val="24"/>
          <w:szCs w:val="24"/>
        </w:rPr>
        <w:t>engan adanya penelitian ini dapat digunakan penulis sebagai latihan dan</w:t>
      </w:r>
      <w:r>
        <w:rPr>
          <w:rFonts w:ascii="Times New Roman" w:hAnsi="Times New Roman" w:cs="Times New Roman"/>
          <w:sz w:val="24"/>
          <w:szCs w:val="24"/>
          <w:lang w:val="id-ID"/>
        </w:rPr>
        <w:t xml:space="preserve"> </w:t>
      </w:r>
      <w:r w:rsidR="0099341B" w:rsidRPr="0099341B">
        <w:rPr>
          <w:rFonts w:ascii="Times New Roman" w:hAnsi="Times New Roman" w:cs="Times New Roman"/>
          <w:sz w:val="24"/>
          <w:szCs w:val="24"/>
        </w:rPr>
        <w:t>penerapan disiplin ilmu yang diperoleh di bangku perkuliahan</w:t>
      </w:r>
      <w:r>
        <w:rPr>
          <w:rFonts w:ascii="Times New Roman" w:hAnsi="Times New Roman" w:cs="Times New Roman"/>
          <w:sz w:val="24"/>
          <w:szCs w:val="24"/>
          <w:lang w:val="id-ID"/>
        </w:rPr>
        <w:t xml:space="preserve"> dan dapat memperluas wawasan.</w:t>
      </w:r>
    </w:p>
    <w:p w14:paraId="6AAC0705" w14:textId="69A88CC7" w:rsidR="008B3F6C" w:rsidRDefault="008B3F6C" w:rsidP="0000590A">
      <w:pPr>
        <w:spacing w:after="0" w:line="480" w:lineRule="auto"/>
        <w:ind w:left="1440"/>
        <w:jc w:val="both"/>
        <w:rPr>
          <w:rFonts w:ascii="Times New Roman" w:hAnsi="Times New Roman" w:cs="Times New Roman"/>
          <w:sz w:val="24"/>
          <w:szCs w:val="24"/>
          <w:lang w:val="id-ID"/>
        </w:rPr>
      </w:pPr>
      <w:r w:rsidRPr="008B3F6C">
        <w:rPr>
          <w:rFonts w:ascii="Times New Roman" w:hAnsi="Times New Roman" w:cs="Times New Roman"/>
          <w:sz w:val="24"/>
          <w:szCs w:val="24"/>
          <w:lang w:val="id-ID"/>
        </w:rPr>
        <w:t>b. Hasil penelitian ini juga melatik kemampuan teknis analitis yang telah</w:t>
      </w:r>
      <w:r w:rsidR="000871EE">
        <w:rPr>
          <w:rFonts w:ascii="Times New Roman" w:hAnsi="Times New Roman" w:cs="Times New Roman"/>
          <w:sz w:val="24"/>
          <w:szCs w:val="24"/>
          <w:lang w:val="id-ID"/>
        </w:rPr>
        <w:t xml:space="preserve"> </w:t>
      </w:r>
      <w:r w:rsidRPr="008B3F6C">
        <w:rPr>
          <w:rFonts w:ascii="Times New Roman" w:hAnsi="Times New Roman" w:cs="Times New Roman"/>
          <w:sz w:val="24"/>
          <w:szCs w:val="24"/>
          <w:lang w:val="id-ID"/>
        </w:rPr>
        <w:t>diperoleh selama mengikuti perkuliahan dalam melakukan pendekatan</w:t>
      </w:r>
      <w:r w:rsidR="000871EE">
        <w:rPr>
          <w:rFonts w:ascii="Times New Roman" w:hAnsi="Times New Roman" w:cs="Times New Roman"/>
          <w:sz w:val="24"/>
          <w:szCs w:val="24"/>
          <w:lang w:val="id-ID"/>
        </w:rPr>
        <w:t xml:space="preserve"> </w:t>
      </w:r>
      <w:r w:rsidRPr="008B3F6C">
        <w:rPr>
          <w:rFonts w:ascii="Times New Roman" w:hAnsi="Times New Roman" w:cs="Times New Roman"/>
          <w:sz w:val="24"/>
          <w:szCs w:val="24"/>
          <w:lang w:val="id-ID"/>
        </w:rPr>
        <w:t>terhadap suatu masalah, sehingga dapat memberikan wawasan yang</w:t>
      </w:r>
      <w:r w:rsidR="000871EE">
        <w:rPr>
          <w:rFonts w:ascii="Times New Roman" w:hAnsi="Times New Roman" w:cs="Times New Roman"/>
          <w:sz w:val="24"/>
          <w:szCs w:val="24"/>
          <w:lang w:val="id-ID"/>
        </w:rPr>
        <w:t xml:space="preserve"> </w:t>
      </w:r>
      <w:r w:rsidRPr="008B3F6C">
        <w:rPr>
          <w:rFonts w:ascii="Times New Roman" w:hAnsi="Times New Roman" w:cs="Times New Roman"/>
          <w:sz w:val="24"/>
          <w:szCs w:val="24"/>
          <w:lang w:val="id-ID"/>
        </w:rPr>
        <w:t>lebih luas dan mendalam berkaitan dengan masalah yang diteliti.</w:t>
      </w:r>
    </w:p>
    <w:p w14:paraId="022D9CE4" w14:textId="5C7C35C5" w:rsidR="00913EA8" w:rsidRDefault="00913EA8" w:rsidP="0000590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2B61E2" w:rsidRPr="002B61E2">
        <w:rPr>
          <w:rFonts w:ascii="Times New Roman" w:hAnsi="Times New Roman" w:cs="Times New Roman"/>
          <w:sz w:val="24"/>
          <w:szCs w:val="24"/>
        </w:rPr>
        <w:t>2. Bagi Peneliti Selanjutnya</w:t>
      </w:r>
    </w:p>
    <w:p w14:paraId="24279CD0" w14:textId="0878A7F9" w:rsidR="002B61E2" w:rsidRDefault="002B61E2" w:rsidP="0000590A">
      <w:pPr>
        <w:spacing w:after="0" w:line="480" w:lineRule="auto"/>
        <w:ind w:left="1440"/>
        <w:jc w:val="both"/>
        <w:rPr>
          <w:rFonts w:ascii="Times New Roman" w:hAnsi="Times New Roman" w:cs="Times New Roman"/>
          <w:sz w:val="24"/>
          <w:szCs w:val="24"/>
          <w:lang w:val="id-ID"/>
        </w:rPr>
      </w:pPr>
      <w:r w:rsidRPr="002B61E2">
        <w:rPr>
          <w:rFonts w:ascii="Times New Roman" w:hAnsi="Times New Roman" w:cs="Times New Roman"/>
          <w:sz w:val="24"/>
          <w:szCs w:val="24"/>
        </w:rPr>
        <w:t xml:space="preserve">Dapat dijadikan sebagai bahan tambahan pertimbangan dan pemikiran dalam penelitian lebih lanjut dalam bidang yang sama, yaitu pengaruh </w:t>
      </w:r>
      <w:r w:rsidR="001C6A1D">
        <w:rPr>
          <w:rFonts w:ascii="Times New Roman" w:hAnsi="Times New Roman" w:cs="Times New Roman"/>
          <w:sz w:val="24"/>
          <w:szCs w:val="24"/>
          <w:lang w:val="id-ID"/>
        </w:rPr>
        <w:t>pengalaman, independensi dan tekanan ketaatan terhadapat audit</w:t>
      </w:r>
      <w:r w:rsidR="001C6A1D" w:rsidRPr="001C6A1D">
        <w:rPr>
          <w:rFonts w:ascii="Times New Roman" w:hAnsi="Times New Roman" w:cs="Times New Roman"/>
          <w:i/>
          <w:sz w:val="24"/>
          <w:szCs w:val="24"/>
          <w:lang w:val="id-ID"/>
        </w:rPr>
        <w:t xml:space="preserve"> Judgment</w:t>
      </w:r>
      <w:r w:rsidR="001C6A1D">
        <w:rPr>
          <w:rFonts w:ascii="Times New Roman" w:hAnsi="Times New Roman" w:cs="Times New Roman"/>
          <w:i/>
          <w:sz w:val="24"/>
          <w:szCs w:val="24"/>
          <w:lang w:val="id-ID"/>
        </w:rPr>
        <w:t xml:space="preserve"> </w:t>
      </w:r>
      <w:r w:rsidR="002576DA">
        <w:rPr>
          <w:rFonts w:ascii="Times New Roman" w:hAnsi="Times New Roman" w:cs="Times New Roman"/>
          <w:sz w:val="24"/>
          <w:szCs w:val="24"/>
          <w:lang w:val="id-ID"/>
        </w:rPr>
        <w:t>di kantor akuntan publik kota bandung</w:t>
      </w:r>
    </w:p>
    <w:p w14:paraId="06CC2CB6" w14:textId="181066CF" w:rsidR="00D279BD" w:rsidRPr="00203ECC" w:rsidRDefault="00D279BD" w:rsidP="0000590A">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3. Bagi </w:t>
      </w:r>
      <w:r w:rsidR="00203ECC">
        <w:rPr>
          <w:rFonts w:ascii="Times New Roman" w:hAnsi="Times New Roman" w:cs="Times New Roman"/>
          <w:sz w:val="24"/>
          <w:szCs w:val="24"/>
          <w:lang w:val="id-ID"/>
        </w:rPr>
        <w:t>I</w:t>
      </w:r>
      <w:r>
        <w:rPr>
          <w:rFonts w:ascii="Times New Roman" w:hAnsi="Times New Roman" w:cs="Times New Roman"/>
          <w:sz w:val="24"/>
          <w:szCs w:val="24"/>
          <w:lang w:val="id-ID"/>
        </w:rPr>
        <w:t xml:space="preserve">nstasi atau </w:t>
      </w:r>
      <w:r w:rsidR="00203ECC">
        <w:rPr>
          <w:rFonts w:ascii="Times New Roman" w:hAnsi="Times New Roman" w:cs="Times New Roman"/>
          <w:sz w:val="24"/>
          <w:szCs w:val="24"/>
          <w:lang w:val="id-ID"/>
        </w:rPr>
        <w:t>P</w:t>
      </w:r>
      <w:r>
        <w:rPr>
          <w:rFonts w:ascii="Times New Roman" w:hAnsi="Times New Roman" w:cs="Times New Roman"/>
          <w:sz w:val="24"/>
          <w:szCs w:val="24"/>
          <w:lang w:val="id-ID"/>
        </w:rPr>
        <w:t xml:space="preserve">erusahaan yang di </w:t>
      </w:r>
      <w:r w:rsidR="00203ECC">
        <w:rPr>
          <w:rFonts w:ascii="Times New Roman" w:hAnsi="Times New Roman" w:cs="Times New Roman"/>
          <w:sz w:val="24"/>
          <w:szCs w:val="24"/>
          <w:lang w:val="id-ID"/>
        </w:rPr>
        <w:t>T</w:t>
      </w:r>
      <w:r>
        <w:rPr>
          <w:rFonts w:ascii="Times New Roman" w:hAnsi="Times New Roman" w:cs="Times New Roman"/>
          <w:sz w:val="24"/>
          <w:szCs w:val="24"/>
          <w:lang w:val="id-ID"/>
        </w:rPr>
        <w:t>eliti</w:t>
      </w:r>
    </w:p>
    <w:p w14:paraId="737EB1A9" w14:textId="77EE3252" w:rsidR="00A211F6" w:rsidRDefault="00A211F6" w:rsidP="0000590A">
      <w:pPr>
        <w:spacing w:after="0" w:line="480" w:lineRule="auto"/>
        <w:ind w:left="1440"/>
        <w:jc w:val="both"/>
        <w:rPr>
          <w:rFonts w:ascii="Times New Roman" w:hAnsi="Times New Roman" w:cs="Times New Roman"/>
          <w:sz w:val="24"/>
          <w:szCs w:val="24"/>
          <w:lang w:val="id-ID"/>
        </w:rPr>
      </w:pPr>
      <w:r w:rsidRPr="00203ECC">
        <w:rPr>
          <w:rFonts w:ascii="Times New Roman" w:hAnsi="Times New Roman" w:cs="Times New Roman"/>
          <w:sz w:val="24"/>
          <w:szCs w:val="24"/>
        </w:rPr>
        <w:t>Hasil Penelitian ini diharapkan</w:t>
      </w:r>
      <w:r w:rsidRPr="00A211F6">
        <w:rPr>
          <w:rFonts w:ascii="Times New Roman" w:hAnsi="Times New Roman" w:cs="Times New Roman"/>
          <w:sz w:val="24"/>
          <w:szCs w:val="24"/>
        </w:rPr>
        <w:t xml:space="preserve"> dapat memeberikan gambaran</w:t>
      </w:r>
      <w:r w:rsidR="0086727B">
        <w:rPr>
          <w:rFonts w:ascii="Times New Roman" w:hAnsi="Times New Roman" w:cs="Times New Roman"/>
          <w:sz w:val="24"/>
          <w:szCs w:val="24"/>
          <w:lang w:val="id-ID"/>
        </w:rPr>
        <w:t xml:space="preserve"> </w:t>
      </w:r>
      <w:r w:rsidRPr="00A211F6">
        <w:rPr>
          <w:rFonts w:ascii="Times New Roman" w:hAnsi="Times New Roman" w:cs="Times New Roman"/>
          <w:sz w:val="24"/>
          <w:szCs w:val="24"/>
        </w:rPr>
        <w:t>mengenai</w:t>
      </w:r>
      <w:r w:rsidR="0086727B">
        <w:rPr>
          <w:rFonts w:ascii="Times New Roman" w:hAnsi="Times New Roman" w:cs="Times New Roman"/>
          <w:sz w:val="24"/>
          <w:szCs w:val="24"/>
          <w:lang w:val="id-ID"/>
        </w:rPr>
        <w:t xml:space="preserve"> </w:t>
      </w:r>
      <w:r w:rsidRPr="00A211F6">
        <w:rPr>
          <w:rFonts w:ascii="Times New Roman" w:hAnsi="Times New Roman" w:cs="Times New Roman"/>
          <w:sz w:val="24"/>
          <w:szCs w:val="24"/>
        </w:rPr>
        <w:t>p</w:t>
      </w:r>
      <w:r w:rsidRPr="00A211F6">
        <w:rPr>
          <w:rFonts w:ascii="Times New Roman" w:hAnsi="Times New Roman" w:cs="Times New Roman"/>
          <w:sz w:val="24"/>
          <w:szCs w:val="24"/>
          <w:lang w:val="id-ID"/>
        </w:rPr>
        <w:t xml:space="preserve">engalaman </w:t>
      </w:r>
      <w:r w:rsidRPr="00A211F6">
        <w:rPr>
          <w:rFonts w:ascii="Times New Roman" w:hAnsi="Times New Roman" w:cs="Times New Roman"/>
          <w:sz w:val="24"/>
          <w:szCs w:val="24"/>
        </w:rPr>
        <w:t xml:space="preserve">audit, </w:t>
      </w:r>
      <w:proofErr w:type="gramStart"/>
      <w:r w:rsidRPr="00A211F6">
        <w:rPr>
          <w:rFonts w:ascii="Times New Roman" w:hAnsi="Times New Roman" w:cs="Times New Roman"/>
          <w:sz w:val="24"/>
          <w:szCs w:val="24"/>
          <w:lang w:val="id-ID"/>
        </w:rPr>
        <w:t xml:space="preserve">independensi </w:t>
      </w:r>
      <w:r w:rsidRPr="00A211F6">
        <w:rPr>
          <w:rFonts w:ascii="Times New Roman" w:hAnsi="Times New Roman" w:cs="Times New Roman"/>
          <w:sz w:val="24"/>
          <w:szCs w:val="24"/>
        </w:rPr>
        <w:t xml:space="preserve"> auditor</w:t>
      </w:r>
      <w:proofErr w:type="gramEnd"/>
      <w:r w:rsidRPr="00A211F6">
        <w:rPr>
          <w:rFonts w:ascii="Times New Roman" w:hAnsi="Times New Roman" w:cs="Times New Roman"/>
          <w:sz w:val="24"/>
          <w:szCs w:val="24"/>
        </w:rPr>
        <w:t>, tekanan ketaatan dan audit judgment. yang dihasilkan oleh pelaksanaan audit pada instansi yang diteliti</w:t>
      </w:r>
      <w:r w:rsidRPr="00A211F6">
        <w:rPr>
          <w:rFonts w:ascii="Times New Roman" w:hAnsi="Times New Roman" w:cs="Times New Roman"/>
          <w:sz w:val="24"/>
          <w:szCs w:val="24"/>
          <w:lang w:val="id-ID"/>
        </w:rPr>
        <w:t xml:space="preserve"> serta menambah potensi perusahaan untuk dapat memberikan nilai tambah bagi perusahaan itu sendiri</w:t>
      </w:r>
    </w:p>
    <w:p w14:paraId="080D6935" w14:textId="77777777" w:rsidR="00357421" w:rsidRDefault="00357421" w:rsidP="0000590A">
      <w:pPr>
        <w:spacing w:after="0" w:line="480" w:lineRule="auto"/>
        <w:ind w:left="1440"/>
        <w:jc w:val="both"/>
        <w:rPr>
          <w:rFonts w:ascii="Times New Roman" w:hAnsi="Times New Roman" w:cs="Times New Roman"/>
          <w:sz w:val="24"/>
          <w:szCs w:val="24"/>
          <w:lang w:val="id-ID"/>
        </w:rPr>
      </w:pPr>
    </w:p>
    <w:p w14:paraId="52B97ED6" w14:textId="7D4E9A31" w:rsidR="00AC6CEE" w:rsidRDefault="00A211F6" w:rsidP="0000590A">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4. Bagi </w:t>
      </w:r>
      <w:r w:rsidR="00203ECC">
        <w:rPr>
          <w:rFonts w:ascii="Times New Roman" w:hAnsi="Times New Roman" w:cs="Times New Roman"/>
          <w:sz w:val="24"/>
          <w:szCs w:val="24"/>
          <w:lang w:val="id-ID"/>
        </w:rPr>
        <w:t>Pembaca</w:t>
      </w:r>
    </w:p>
    <w:p w14:paraId="4AEC5215" w14:textId="474743D7" w:rsidR="00E40530" w:rsidRDefault="000C2044" w:rsidP="00DC2BF3">
      <w:pPr>
        <w:spacing w:after="0" w:line="480" w:lineRule="auto"/>
        <w:ind w:left="1440"/>
        <w:jc w:val="both"/>
        <w:rPr>
          <w:rFonts w:ascii="Times New Roman" w:hAnsi="Times New Roman" w:cs="Times New Roman"/>
          <w:sz w:val="24"/>
          <w:szCs w:val="24"/>
          <w:lang w:val="id-ID"/>
        </w:rPr>
      </w:pPr>
      <w:r w:rsidRPr="000C2044">
        <w:rPr>
          <w:rFonts w:ascii="Times New Roman" w:hAnsi="Times New Roman" w:cs="Times New Roman"/>
          <w:sz w:val="24"/>
          <w:szCs w:val="24"/>
        </w:rPr>
        <w:t>Hasil penelitian ini diharapkan dapat memberikan gambaran</w:t>
      </w:r>
      <w:r w:rsidRPr="000C2044">
        <w:rPr>
          <w:rFonts w:ascii="Times New Roman" w:hAnsi="Times New Roman" w:cs="Times New Roman"/>
          <w:sz w:val="24"/>
          <w:szCs w:val="24"/>
          <w:lang w:val="id-ID"/>
        </w:rPr>
        <w:t xml:space="preserve"> dan </w:t>
      </w:r>
      <w:r w:rsidRPr="000C2044">
        <w:rPr>
          <w:rFonts w:ascii="Times New Roman" w:hAnsi="Times New Roman" w:cs="Times New Roman"/>
          <w:sz w:val="24"/>
          <w:szCs w:val="24"/>
        </w:rPr>
        <w:t>wacana lebih dalam mengenai</w:t>
      </w:r>
      <w:r w:rsidRPr="000C2044">
        <w:rPr>
          <w:rFonts w:ascii="Times New Roman" w:hAnsi="Times New Roman" w:cs="Times New Roman"/>
          <w:sz w:val="24"/>
          <w:szCs w:val="24"/>
          <w:lang w:val="id-ID"/>
        </w:rPr>
        <w:t xml:space="preserve"> pengalaman, independensi dan tekanan ketaatan terhadap audit judgment yang di memberikan nilai tambah bagi pembaca</w:t>
      </w:r>
      <w:r>
        <w:rPr>
          <w:rFonts w:ascii="Times New Roman" w:hAnsi="Times New Roman" w:cs="Times New Roman"/>
          <w:sz w:val="24"/>
          <w:szCs w:val="24"/>
          <w:lang w:val="id-ID"/>
        </w:rPr>
        <w:t>.</w:t>
      </w:r>
    </w:p>
    <w:p w14:paraId="2AC1F56F" w14:textId="6E59B010" w:rsidR="00E40530" w:rsidRDefault="00E40530" w:rsidP="0000590A">
      <w:pPr>
        <w:spacing w:after="0" w:line="480" w:lineRule="auto"/>
        <w:jc w:val="both"/>
        <w:rPr>
          <w:rFonts w:ascii="Times New Roman" w:hAnsi="Times New Roman" w:cs="Times New Roman"/>
          <w:sz w:val="24"/>
          <w:szCs w:val="24"/>
          <w:lang w:val="id-ID"/>
        </w:rPr>
      </w:pPr>
    </w:p>
    <w:p w14:paraId="4CF0BA54" w14:textId="77777777" w:rsidR="00FB7F01" w:rsidRDefault="00FB7F01" w:rsidP="0000590A">
      <w:pPr>
        <w:spacing w:after="0" w:line="480" w:lineRule="auto"/>
        <w:jc w:val="both"/>
        <w:rPr>
          <w:rFonts w:ascii="Times New Roman" w:hAnsi="Times New Roman" w:cs="Times New Roman"/>
          <w:sz w:val="24"/>
          <w:szCs w:val="24"/>
          <w:lang w:val="id-ID"/>
        </w:rPr>
      </w:pPr>
    </w:p>
    <w:p w14:paraId="2F440639" w14:textId="670CFD45" w:rsidR="008C1D07" w:rsidRDefault="008C1D07" w:rsidP="0000590A">
      <w:pPr>
        <w:spacing w:after="0" w:line="480" w:lineRule="auto"/>
        <w:jc w:val="both"/>
        <w:rPr>
          <w:rFonts w:ascii="Times New Roman" w:hAnsi="Times New Roman" w:cs="Times New Roman"/>
          <w:b/>
          <w:sz w:val="24"/>
          <w:szCs w:val="24"/>
        </w:rPr>
      </w:pPr>
      <w:r w:rsidRPr="008C1D07">
        <w:rPr>
          <w:rFonts w:ascii="Times New Roman" w:hAnsi="Times New Roman" w:cs="Times New Roman"/>
          <w:b/>
          <w:sz w:val="24"/>
          <w:szCs w:val="24"/>
        </w:rPr>
        <w:t>1.5 Lokasi dan Waktu Penelitian</w:t>
      </w:r>
    </w:p>
    <w:p w14:paraId="6C50AF15" w14:textId="7FD271A3" w:rsidR="00DC2BF3" w:rsidRPr="00DC2BF3" w:rsidRDefault="002B73E8" w:rsidP="00DC2BF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Waktu pelaksanaan penelitian adalah dimulai pada bulan </w:t>
      </w:r>
      <w:r w:rsidR="007C6B8E">
        <w:rPr>
          <w:rFonts w:ascii="Times New Roman" w:hAnsi="Times New Roman" w:cs="Times New Roman"/>
          <w:sz w:val="24"/>
          <w:szCs w:val="24"/>
        </w:rPr>
        <w:t>Februari</w:t>
      </w:r>
      <w:r>
        <w:rPr>
          <w:rFonts w:ascii="Times New Roman" w:hAnsi="Times New Roman" w:cs="Times New Roman"/>
          <w:sz w:val="24"/>
          <w:szCs w:val="24"/>
        </w:rPr>
        <w:t xml:space="preserve"> 201</w:t>
      </w:r>
      <w:r w:rsidR="007C6B8E">
        <w:rPr>
          <w:rFonts w:ascii="Times New Roman" w:hAnsi="Times New Roman" w:cs="Times New Roman"/>
          <w:sz w:val="24"/>
          <w:szCs w:val="24"/>
        </w:rPr>
        <w:t>8</w:t>
      </w:r>
      <w:r>
        <w:rPr>
          <w:rFonts w:ascii="Times New Roman" w:hAnsi="Times New Roman" w:cs="Times New Roman"/>
          <w:sz w:val="24"/>
          <w:szCs w:val="24"/>
        </w:rPr>
        <w:t xml:space="preserve"> sampai dengan J</w:t>
      </w:r>
      <w:r w:rsidR="007C6B8E">
        <w:rPr>
          <w:rFonts w:ascii="Times New Roman" w:hAnsi="Times New Roman" w:cs="Times New Roman"/>
          <w:sz w:val="24"/>
          <w:szCs w:val="24"/>
        </w:rPr>
        <w:t>uni</w:t>
      </w:r>
      <w:r>
        <w:rPr>
          <w:rFonts w:ascii="Times New Roman" w:hAnsi="Times New Roman" w:cs="Times New Roman"/>
          <w:sz w:val="24"/>
          <w:szCs w:val="24"/>
        </w:rPr>
        <w:t xml:space="preserve"> 2018</w:t>
      </w:r>
      <w:r w:rsidR="007C6B8E">
        <w:rPr>
          <w:rFonts w:ascii="Times New Roman" w:hAnsi="Times New Roman" w:cs="Times New Roman"/>
          <w:sz w:val="24"/>
          <w:szCs w:val="24"/>
        </w:rPr>
        <w:t xml:space="preserve"> yang akan dilaksanakan di KAP kota bandung</w:t>
      </w:r>
      <w:r>
        <w:rPr>
          <w:rFonts w:ascii="Times New Roman" w:hAnsi="Times New Roman" w:cs="Times New Roman"/>
          <w:sz w:val="24"/>
          <w:szCs w:val="24"/>
        </w:rPr>
        <w:t>. Adapun waktu penelitian diuraikan pada tabel berikut:</w:t>
      </w:r>
    </w:p>
    <w:p w14:paraId="51FDA266" w14:textId="77777777" w:rsidR="00CE68E2" w:rsidRDefault="00CE68E2" w:rsidP="00291FFF">
      <w:pPr>
        <w:pStyle w:val="ListParagraph"/>
        <w:spacing w:line="480" w:lineRule="auto"/>
        <w:ind w:left="0" w:firstLine="709"/>
        <w:jc w:val="center"/>
        <w:rPr>
          <w:rFonts w:ascii="Times New Roman" w:hAnsi="Times New Roman" w:cs="Times New Roman"/>
          <w:b/>
          <w:sz w:val="24"/>
          <w:szCs w:val="24"/>
          <w:lang w:val="id-ID"/>
        </w:rPr>
      </w:pPr>
      <w:r>
        <w:rPr>
          <w:rFonts w:ascii="Times New Roman" w:hAnsi="Times New Roman" w:cs="Times New Roman"/>
          <w:b/>
          <w:sz w:val="24"/>
          <w:szCs w:val="24"/>
          <w:lang w:val="id-ID"/>
        </w:rPr>
        <w:t>Tabel 1.2</w:t>
      </w:r>
    </w:p>
    <w:p w14:paraId="1F902B6F" w14:textId="1CE33D6F" w:rsidR="00CE68E2" w:rsidRPr="0016090A" w:rsidRDefault="00F61525" w:rsidP="0016090A">
      <w:pPr>
        <w:pStyle w:val="ListParagraph"/>
        <w:spacing w:line="480" w:lineRule="auto"/>
        <w:ind w:left="0" w:firstLine="709"/>
        <w:jc w:val="center"/>
        <w:rPr>
          <w:rFonts w:ascii="Times New Roman" w:hAnsi="Times New Roman" w:cs="Times New Roman"/>
          <w:b/>
          <w:sz w:val="24"/>
          <w:szCs w:val="24"/>
        </w:rPr>
      </w:pPr>
      <w:r w:rsidRPr="00B9239D">
        <w:rPr>
          <w:rFonts w:ascii="Times New Roman" w:hAnsi="Times New Roman" w:cs="Times New Roman"/>
          <w:b/>
          <w:sz w:val="24"/>
          <w:szCs w:val="24"/>
        </w:rPr>
        <w:t>Waktu Penelitian</w:t>
      </w:r>
    </w:p>
    <w:tbl>
      <w:tblPr>
        <w:tblStyle w:val="TableGrid"/>
        <w:tblW w:w="0" w:type="auto"/>
        <w:jc w:val="center"/>
        <w:tblLook w:val="04A0" w:firstRow="1" w:lastRow="0" w:firstColumn="1" w:lastColumn="0" w:noHBand="0" w:noVBand="1"/>
      </w:tblPr>
      <w:tblGrid>
        <w:gridCol w:w="931"/>
        <w:gridCol w:w="1865"/>
        <w:gridCol w:w="709"/>
        <w:gridCol w:w="708"/>
        <w:gridCol w:w="714"/>
        <w:gridCol w:w="722"/>
        <w:gridCol w:w="702"/>
        <w:gridCol w:w="816"/>
      </w:tblGrid>
      <w:tr w:rsidR="00AE1FA8" w14:paraId="46489529" w14:textId="3EB79C64" w:rsidTr="00291FFF">
        <w:trPr>
          <w:jc w:val="center"/>
        </w:trPr>
        <w:tc>
          <w:tcPr>
            <w:tcW w:w="931" w:type="dxa"/>
            <w:vMerge w:val="restart"/>
          </w:tcPr>
          <w:p w14:paraId="3D8E1060"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0E16F93C"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Tahap</w:t>
            </w:r>
          </w:p>
        </w:tc>
        <w:tc>
          <w:tcPr>
            <w:tcW w:w="1865" w:type="dxa"/>
            <w:vMerge w:val="restart"/>
          </w:tcPr>
          <w:p w14:paraId="22643BC7"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7A5617FB"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Prosedur</w:t>
            </w:r>
          </w:p>
        </w:tc>
        <w:tc>
          <w:tcPr>
            <w:tcW w:w="3555" w:type="dxa"/>
            <w:gridSpan w:val="5"/>
          </w:tcPr>
          <w:p w14:paraId="53E2FE74"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Bulan</w:t>
            </w:r>
          </w:p>
        </w:tc>
        <w:tc>
          <w:tcPr>
            <w:tcW w:w="816" w:type="dxa"/>
          </w:tcPr>
          <w:p w14:paraId="24F77655" w14:textId="77777777" w:rsidR="00AE1FA8" w:rsidRDefault="00AE1FA8" w:rsidP="00F97726">
            <w:pPr>
              <w:pStyle w:val="ListParagraph"/>
              <w:spacing w:line="480" w:lineRule="auto"/>
              <w:ind w:left="0"/>
              <w:jc w:val="center"/>
              <w:rPr>
                <w:rFonts w:ascii="Times New Roman" w:hAnsi="Times New Roman" w:cs="Times New Roman"/>
                <w:b/>
                <w:sz w:val="24"/>
                <w:szCs w:val="24"/>
              </w:rPr>
            </w:pPr>
          </w:p>
        </w:tc>
      </w:tr>
      <w:tr w:rsidR="00AE1FA8" w14:paraId="3A7C0F29" w14:textId="1445AD61" w:rsidTr="00291FFF">
        <w:trPr>
          <w:jc w:val="center"/>
        </w:trPr>
        <w:tc>
          <w:tcPr>
            <w:tcW w:w="931" w:type="dxa"/>
            <w:vMerge/>
          </w:tcPr>
          <w:p w14:paraId="698F2ABF"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vMerge/>
          </w:tcPr>
          <w:p w14:paraId="3467CDF5"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9" w:type="dxa"/>
          </w:tcPr>
          <w:p w14:paraId="0D55116A" w14:textId="534B05A6"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Jan </w:t>
            </w:r>
          </w:p>
          <w:p w14:paraId="1389C815" w14:textId="503FDDCD"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2018</w:t>
            </w:r>
          </w:p>
        </w:tc>
        <w:tc>
          <w:tcPr>
            <w:tcW w:w="708" w:type="dxa"/>
          </w:tcPr>
          <w:p w14:paraId="27CD866D" w14:textId="4AF20408"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Feb </w:t>
            </w:r>
          </w:p>
          <w:p w14:paraId="12AAD14D" w14:textId="7D3C99DA"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2018</w:t>
            </w:r>
          </w:p>
        </w:tc>
        <w:tc>
          <w:tcPr>
            <w:tcW w:w="714" w:type="dxa"/>
          </w:tcPr>
          <w:p w14:paraId="3E2C3850" w14:textId="1BDC30C3"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  </w:t>
            </w:r>
          </w:p>
          <w:p w14:paraId="41791786" w14:textId="3B93FF4D"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2018</w:t>
            </w:r>
          </w:p>
        </w:tc>
        <w:tc>
          <w:tcPr>
            <w:tcW w:w="722" w:type="dxa"/>
          </w:tcPr>
          <w:p w14:paraId="5D884DF0" w14:textId="4904CC27" w:rsidR="00AE1FA8" w:rsidRDefault="00AE1FA8" w:rsidP="00F61525">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Apr </w:t>
            </w:r>
          </w:p>
          <w:p w14:paraId="5122DD5B" w14:textId="3B055344"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2018</w:t>
            </w:r>
          </w:p>
        </w:tc>
        <w:tc>
          <w:tcPr>
            <w:tcW w:w="702" w:type="dxa"/>
          </w:tcPr>
          <w:p w14:paraId="4192DED9" w14:textId="79875B23"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Mei 2018</w:t>
            </w:r>
          </w:p>
        </w:tc>
        <w:tc>
          <w:tcPr>
            <w:tcW w:w="816" w:type="dxa"/>
          </w:tcPr>
          <w:p w14:paraId="4EE5BF13" w14:textId="58976A33" w:rsidR="00AE1FA8" w:rsidRDefault="00547397" w:rsidP="00F9772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Jun</w:t>
            </w:r>
          </w:p>
          <w:p w14:paraId="7CE324E8" w14:textId="07614ED3" w:rsidR="00547397" w:rsidRDefault="00547397" w:rsidP="00F9772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2018</w:t>
            </w:r>
          </w:p>
        </w:tc>
      </w:tr>
      <w:tr w:rsidR="00AE1FA8" w14:paraId="0FA3E298" w14:textId="6EF54D0B" w:rsidTr="00291FFF">
        <w:trPr>
          <w:jc w:val="center"/>
        </w:trPr>
        <w:tc>
          <w:tcPr>
            <w:tcW w:w="931" w:type="dxa"/>
            <w:vMerge w:val="restart"/>
          </w:tcPr>
          <w:p w14:paraId="445E7A0D"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777D1C9C"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15BF8F5A"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70EB1AC7"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865" w:type="dxa"/>
          </w:tcPr>
          <w:p w14:paraId="066F2F25" w14:textId="77777777" w:rsidR="00AE1FA8" w:rsidRDefault="00AE1FA8" w:rsidP="00F97726">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Tahap Persiapan :</w:t>
            </w:r>
          </w:p>
        </w:tc>
        <w:tc>
          <w:tcPr>
            <w:tcW w:w="709" w:type="dxa"/>
          </w:tcPr>
          <w:p w14:paraId="727052D0"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5A25F47D"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7D215438"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tcPr>
          <w:p w14:paraId="02A8EF5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25F3A8E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2F5FF4A7"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6902E869" w14:textId="47327CA3" w:rsidTr="00291FFF">
        <w:trPr>
          <w:jc w:val="center"/>
        </w:trPr>
        <w:tc>
          <w:tcPr>
            <w:tcW w:w="931" w:type="dxa"/>
            <w:vMerge/>
          </w:tcPr>
          <w:p w14:paraId="1D389393"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1E822447" w14:textId="77777777" w:rsidR="00AE1FA8" w:rsidRPr="00812D28" w:rsidRDefault="00AE1FA8" w:rsidP="00F97726">
            <w:pPr>
              <w:pStyle w:val="TableParagraph"/>
              <w:ind w:left="0" w:right="129"/>
            </w:pPr>
            <w:r>
              <w:t xml:space="preserve">1. </w:t>
            </w:r>
            <w:r w:rsidRPr="00812D28">
              <w:t>Mengambil Formulir Penyusunan Usulan Penelitian</w:t>
            </w:r>
          </w:p>
        </w:tc>
        <w:tc>
          <w:tcPr>
            <w:tcW w:w="709" w:type="dxa"/>
            <w:shd w:val="clear" w:color="auto" w:fill="000000" w:themeFill="text1"/>
          </w:tcPr>
          <w:p w14:paraId="01B68247"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51B0800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7B2CB37B"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tcPr>
          <w:p w14:paraId="7CEE8132"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64DF63C2"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2BD6E9D3"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140AFBE7" w14:textId="301C7437" w:rsidTr="00291FFF">
        <w:trPr>
          <w:trHeight w:val="434"/>
          <w:jc w:val="center"/>
        </w:trPr>
        <w:tc>
          <w:tcPr>
            <w:tcW w:w="931" w:type="dxa"/>
            <w:vMerge/>
          </w:tcPr>
          <w:p w14:paraId="2F9AE34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640EF509" w14:textId="77777777" w:rsidR="00AE1FA8" w:rsidRPr="00812D28" w:rsidRDefault="00AE1FA8" w:rsidP="00F97726">
            <w:pPr>
              <w:pStyle w:val="TableParagraph"/>
              <w:ind w:left="0" w:right="129"/>
            </w:pPr>
            <w:r>
              <w:t xml:space="preserve">2. </w:t>
            </w:r>
            <w:r w:rsidRPr="00812D28">
              <w:t>Membuat Matriks</w:t>
            </w:r>
          </w:p>
        </w:tc>
        <w:tc>
          <w:tcPr>
            <w:tcW w:w="709" w:type="dxa"/>
          </w:tcPr>
          <w:p w14:paraId="2CDB41F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14:paraId="727EAFE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012FA8A3"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tcPr>
          <w:p w14:paraId="1C6515D0"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6D028090"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7D66C425"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6D98AE4F" w14:textId="6768B6E4" w:rsidTr="00291FFF">
        <w:trPr>
          <w:jc w:val="center"/>
        </w:trPr>
        <w:tc>
          <w:tcPr>
            <w:tcW w:w="931" w:type="dxa"/>
            <w:vMerge/>
          </w:tcPr>
          <w:p w14:paraId="046E983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21D28B3D" w14:textId="77777777" w:rsidR="00AE1FA8" w:rsidRPr="00812D28" w:rsidRDefault="00AE1FA8" w:rsidP="00F97726">
            <w:pPr>
              <w:pStyle w:val="TableParagraph"/>
              <w:ind w:left="0" w:right="129"/>
            </w:pPr>
            <w:r w:rsidRPr="00812D28">
              <w:t>3. Bimbingan dengan Dosen Pembimbing</w:t>
            </w:r>
          </w:p>
        </w:tc>
        <w:tc>
          <w:tcPr>
            <w:tcW w:w="709" w:type="dxa"/>
            <w:shd w:val="clear" w:color="auto" w:fill="FFFFFF" w:themeFill="background1"/>
          </w:tcPr>
          <w:p w14:paraId="25347668"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14:paraId="68AF460D"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14:paraId="271F4B7F"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14:paraId="76A01AC1"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14:paraId="772F533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14:paraId="41B9F0C2"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76E9ADBE" w14:textId="40F479F2" w:rsidTr="00291FFF">
        <w:trPr>
          <w:jc w:val="center"/>
        </w:trPr>
        <w:tc>
          <w:tcPr>
            <w:tcW w:w="931" w:type="dxa"/>
            <w:vMerge/>
          </w:tcPr>
          <w:p w14:paraId="15640F9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3AB74702" w14:textId="77777777" w:rsidR="00AE1FA8" w:rsidRDefault="00AE1FA8" w:rsidP="00F97726">
            <w:pPr>
              <w:pStyle w:val="ListParagraph"/>
              <w:ind w:left="0"/>
              <w:rPr>
                <w:rFonts w:ascii="Times New Roman" w:hAnsi="Times New Roman" w:cs="Times New Roman"/>
                <w:b/>
                <w:sz w:val="24"/>
                <w:szCs w:val="24"/>
                <w:lang w:val="en-US"/>
              </w:rPr>
            </w:pPr>
            <w:r>
              <w:t xml:space="preserve">4. </w:t>
            </w:r>
            <w:r w:rsidRPr="00063BEF">
              <w:rPr>
                <w:rFonts w:ascii="Times New Roman" w:hAnsi="Times New Roman" w:cs="Times New Roman"/>
              </w:rPr>
              <w:t>Menentukan Tempat Penelitian</w:t>
            </w:r>
          </w:p>
        </w:tc>
        <w:tc>
          <w:tcPr>
            <w:tcW w:w="709" w:type="dxa"/>
          </w:tcPr>
          <w:p w14:paraId="242BFD2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14:paraId="469CA54D"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027E61C7"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tcPr>
          <w:p w14:paraId="4579CADC"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6C684345"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22E54879"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54117970" w14:textId="0B88BCED" w:rsidTr="00291FFF">
        <w:trPr>
          <w:jc w:val="center"/>
        </w:trPr>
        <w:tc>
          <w:tcPr>
            <w:tcW w:w="931" w:type="dxa"/>
            <w:vMerge/>
          </w:tcPr>
          <w:p w14:paraId="7DBB3FA4"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13856CE5" w14:textId="77777777" w:rsidR="00AE1FA8" w:rsidRPr="00A97B3A" w:rsidRDefault="00AE1FA8" w:rsidP="00F97726">
            <w:pPr>
              <w:pStyle w:val="ListParagraph"/>
              <w:ind w:left="0"/>
              <w:rPr>
                <w:rFonts w:ascii="Times New Roman" w:hAnsi="Times New Roman" w:cs="Times New Roman"/>
                <w:lang w:val="en-US"/>
              </w:rPr>
            </w:pPr>
            <w:r w:rsidRPr="00A97B3A">
              <w:rPr>
                <w:rFonts w:ascii="Times New Roman" w:hAnsi="Times New Roman" w:cs="Times New Roman"/>
                <w:lang w:val="en-US"/>
              </w:rPr>
              <w:t xml:space="preserve">5. </w:t>
            </w:r>
            <w:r w:rsidRPr="00A97B3A">
              <w:rPr>
                <w:rFonts w:ascii="Times New Roman" w:hAnsi="Times New Roman" w:cs="Times New Roman"/>
              </w:rPr>
              <w:t>Seminar Usulan Penelitian</w:t>
            </w:r>
          </w:p>
        </w:tc>
        <w:tc>
          <w:tcPr>
            <w:tcW w:w="709" w:type="dxa"/>
          </w:tcPr>
          <w:p w14:paraId="00AF397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5D3CBE35"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shd w:val="clear" w:color="auto" w:fill="FFFFFF" w:themeFill="background1"/>
          </w:tcPr>
          <w:p w14:paraId="7E59DCA1"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14:paraId="58720EF0"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2AB3F02B"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6DC0359F"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75A58D11" w14:textId="68CA7224" w:rsidTr="00291FFF">
        <w:trPr>
          <w:jc w:val="center"/>
        </w:trPr>
        <w:tc>
          <w:tcPr>
            <w:tcW w:w="931" w:type="dxa"/>
            <w:vMerge w:val="restart"/>
          </w:tcPr>
          <w:p w14:paraId="3D6C9308"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09516F7A"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142E5F6F"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1865" w:type="dxa"/>
          </w:tcPr>
          <w:p w14:paraId="520FDD12" w14:textId="77777777" w:rsidR="00AE1FA8" w:rsidRDefault="00AE1FA8" w:rsidP="00F97726">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Tahap Pelaksanaan :</w:t>
            </w:r>
          </w:p>
        </w:tc>
        <w:tc>
          <w:tcPr>
            <w:tcW w:w="709" w:type="dxa"/>
          </w:tcPr>
          <w:p w14:paraId="45A0DAC6"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46F5B29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5AD17B2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tcPr>
          <w:p w14:paraId="316EBD18"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00591C76"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0C28C27B"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34BB67EC" w14:textId="7532A239" w:rsidTr="00291FFF">
        <w:trPr>
          <w:jc w:val="center"/>
        </w:trPr>
        <w:tc>
          <w:tcPr>
            <w:tcW w:w="931" w:type="dxa"/>
            <w:vMerge/>
          </w:tcPr>
          <w:p w14:paraId="6B21B9D7"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07E34E4B" w14:textId="77777777" w:rsidR="00AE1FA8" w:rsidRPr="00812D28" w:rsidRDefault="00AE1FA8" w:rsidP="00F97726">
            <w:pPr>
              <w:pStyle w:val="TableParagraph"/>
              <w:ind w:left="0" w:right="118"/>
            </w:pPr>
            <w:r>
              <w:t xml:space="preserve">1. </w:t>
            </w:r>
            <w:r w:rsidRPr="00812D28">
              <w:t>Meminta Surat Pengantar ke Perusahaan</w:t>
            </w:r>
          </w:p>
        </w:tc>
        <w:tc>
          <w:tcPr>
            <w:tcW w:w="709" w:type="dxa"/>
          </w:tcPr>
          <w:p w14:paraId="363F36FD"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shd w:val="clear" w:color="auto" w:fill="FFFFFF" w:themeFill="background1"/>
          </w:tcPr>
          <w:p w14:paraId="322D540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14:paraId="0FFDCC17" w14:textId="77777777" w:rsidR="00AE1FA8" w:rsidRPr="00524D54" w:rsidRDefault="00AE1FA8" w:rsidP="00F97726">
            <w:pPr>
              <w:pStyle w:val="ListParagraph"/>
              <w:spacing w:line="480" w:lineRule="auto"/>
              <w:ind w:left="0"/>
              <w:rPr>
                <w:rFonts w:ascii="Times New Roman" w:hAnsi="Times New Roman" w:cs="Times New Roman"/>
                <w:sz w:val="24"/>
                <w:szCs w:val="24"/>
                <w:lang w:val="en-US"/>
              </w:rPr>
            </w:pPr>
          </w:p>
        </w:tc>
        <w:tc>
          <w:tcPr>
            <w:tcW w:w="722" w:type="dxa"/>
          </w:tcPr>
          <w:p w14:paraId="168B5AA3"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7B20CF3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744CE935"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541A8F3B" w14:textId="696F89AA" w:rsidTr="00291FFF">
        <w:trPr>
          <w:jc w:val="center"/>
        </w:trPr>
        <w:tc>
          <w:tcPr>
            <w:tcW w:w="931" w:type="dxa"/>
            <w:vMerge/>
          </w:tcPr>
          <w:p w14:paraId="148E9FE1"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3E9837BB" w14:textId="77777777" w:rsidR="00AE1FA8" w:rsidRPr="00812D28" w:rsidRDefault="00AE1FA8" w:rsidP="00F97726">
            <w:pPr>
              <w:pStyle w:val="TableParagraph"/>
              <w:ind w:left="0" w:right="118"/>
            </w:pPr>
            <w:r>
              <w:t xml:space="preserve">2. Melakukan penelitian </w:t>
            </w:r>
            <w:r w:rsidRPr="00812D28">
              <w:t xml:space="preserve"> di Perusahaan</w:t>
            </w:r>
          </w:p>
        </w:tc>
        <w:tc>
          <w:tcPr>
            <w:tcW w:w="709" w:type="dxa"/>
          </w:tcPr>
          <w:p w14:paraId="709ED53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shd w:val="clear" w:color="auto" w:fill="FFFFFF" w:themeFill="background1"/>
          </w:tcPr>
          <w:p w14:paraId="1866F92D"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14:paraId="4171E46D"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14:paraId="49550276"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5D4C530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792EF315"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34308CD1" w14:textId="0374F097" w:rsidTr="00291FFF">
        <w:trPr>
          <w:jc w:val="center"/>
        </w:trPr>
        <w:tc>
          <w:tcPr>
            <w:tcW w:w="931" w:type="dxa"/>
            <w:vMerge/>
          </w:tcPr>
          <w:p w14:paraId="19F5BA28"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02F33D58" w14:textId="77777777" w:rsidR="00AE1FA8" w:rsidRPr="00812D28" w:rsidRDefault="00AE1FA8" w:rsidP="00F97726">
            <w:pPr>
              <w:pStyle w:val="TableParagraph"/>
              <w:ind w:left="0" w:right="129"/>
            </w:pPr>
            <w:r>
              <w:t xml:space="preserve">3. </w:t>
            </w:r>
            <w:r w:rsidRPr="00812D28">
              <w:t>Penyusunan Skripsi</w:t>
            </w:r>
          </w:p>
        </w:tc>
        <w:tc>
          <w:tcPr>
            <w:tcW w:w="709" w:type="dxa"/>
            <w:shd w:val="clear" w:color="auto" w:fill="FFFFFF" w:themeFill="background1"/>
          </w:tcPr>
          <w:p w14:paraId="4884FDE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14:paraId="310D9C2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14:paraId="722D5498"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14:paraId="50133AC9"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14:paraId="0CC31CB2"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14:paraId="7002ED9C"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3261EA07" w14:textId="50A9CB16" w:rsidTr="00291FFF">
        <w:trPr>
          <w:jc w:val="center"/>
        </w:trPr>
        <w:tc>
          <w:tcPr>
            <w:tcW w:w="931" w:type="dxa"/>
            <w:vMerge w:val="restart"/>
          </w:tcPr>
          <w:p w14:paraId="4596F196"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4ABEE228"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p>
          <w:p w14:paraId="17F6EA22" w14:textId="77777777" w:rsidR="00AE1FA8" w:rsidRDefault="00AE1FA8" w:rsidP="00F97726">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1865" w:type="dxa"/>
          </w:tcPr>
          <w:p w14:paraId="7680C668" w14:textId="77777777" w:rsidR="00AE1FA8" w:rsidRDefault="00AE1FA8" w:rsidP="00F97726">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Tahap Pelaporan :</w:t>
            </w:r>
          </w:p>
        </w:tc>
        <w:tc>
          <w:tcPr>
            <w:tcW w:w="709" w:type="dxa"/>
          </w:tcPr>
          <w:p w14:paraId="45487C7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08DCB93B"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16BABC8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tcPr>
          <w:p w14:paraId="14DFC524"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tcPr>
          <w:p w14:paraId="679AA2BC"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tcPr>
          <w:p w14:paraId="4C4EF3AB"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3ACEDA07" w14:textId="7B2A8BE0" w:rsidTr="00291FFF">
        <w:trPr>
          <w:jc w:val="center"/>
        </w:trPr>
        <w:tc>
          <w:tcPr>
            <w:tcW w:w="931" w:type="dxa"/>
            <w:vMerge/>
          </w:tcPr>
          <w:p w14:paraId="715BDF50"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6C92F8EB" w14:textId="77777777" w:rsidR="00AE1FA8" w:rsidRPr="00812D28" w:rsidRDefault="00AE1FA8" w:rsidP="00F97726">
            <w:pPr>
              <w:pStyle w:val="TableParagraph"/>
              <w:ind w:left="0" w:right="118"/>
            </w:pPr>
            <w:r>
              <w:t xml:space="preserve">1. </w:t>
            </w:r>
            <w:r w:rsidRPr="00812D28">
              <w:t>Menyiapkan Draf Skripsi</w:t>
            </w:r>
          </w:p>
        </w:tc>
        <w:tc>
          <w:tcPr>
            <w:tcW w:w="709" w:type="dxa"/>
          </w:tcPr>
          <w:p w14:paraId="5D644F1F"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6C3C4CEC"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shd w:val="clear" w:color="auto" w:fill="FFFFFF" w:themeFill="background1"/>
          </w:tcPr>
          <w:p w14:paraId="605FF2D1"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FFFFFF" w:themeFill="background1"/>
          </w:tcPr>
          <w:p w14:paraId="5BF32A25"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14:paraId="1AA4AEB3"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14:paraId="31EC67DB"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71846FDC" w14:textId="34D3A3F2" w:rsidTr="00291FFF">
        <w:trPr>
          <w:jc w:val="center"/>
        </w:trPr>
        <w:tc>
          <w:tcPr>
            <w:tcW w:w="931" w:type="dxa"/>
            <w:vMerge/>
          </w:tcPr>
          <w:p w14:paraId="2C8EFF95"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04EFC416" w14:textId="77777777" w:rsidR="00AE1FA8" w:rsidRPr="00812D28" w:rsidRDefault="00AE1FA8" w:rsidP="00F97726">
            <w:pPr>
              <w:pStyle w:val="TableParagraph"/>
              <w:ind w:left="0" w:right="118"/>
            </w:pPr>
            <w:r>
              <w:t xml:space="preserve">2. </w:t>
            </w:r>
            <w:r w:rsidRPr="00812D28">
              <w:t>Sidang Akhir Skripsi</w:t>
            </w:r>
          </w:p>
        </w:tc>
        <w:tc>
          <w:tcPr>
            <w:tcW w:w="709" w:type="dxa"/>
          </w:tcPr>
          <w:p w14:paraId="7D422202"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6D1F9265"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6F402DA4"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FFFFFF" w:themeFill="background1"/>
          </w:tcPr>
          <w:p w14:paraId="0C23DDA6"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14:paraId="56FAE087"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14:paraId="52841DD8" w14:textId="77777777" w:rsidR="00AE1FA8" w:rsidRDefault="00AE1FA8" w:rsidP="00F97726">
            <w:pPr>
              <w:pStyle w:val="ListParagraph"/>
              <w:spacing w:line="480" w:lineRule="auto"/>
              <w:ind w:left="0"/>
              <w:rPr>
                <w:rFonts w:ascii="Times New Roman" w:hAnsi="Times New Roman" w:cs="Times New Roman"/>
                <w:b/>
                <w:sz w:val="24"/>
                <w:szCs w:val="24"/>
              </w:rPr>
            </w:pPr>
          </w:p>
        </w:tc>
      </w:tr>
      <w:tr w:rsidR="00AE1FA8" w14:paraId="353A8726" w14:textId="1DA31859" w:rsidTr="00291FFF">
        <w:trPr>
          <w:jc w:val="center"/>
        </w:trPr>
        <w:tc>
          <w:tcPr>
            <w:tcW w:w="931" w:type="dxa"/>
            <w:vMerge/>
          </w:tcPr>
          <w:p w14:paraId="00C43C71"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1865" w:type="dxa"/>
          </w:tcPr>
          <w:p w14:paraId="034F75B9" w14:textId="77777777" w:rsidR="00AE1FA8" w:rsidRPr="00812D28" w:rsidRDefault="00AE1FA8" w:rsidP="00F97726">
            <w:pPr>
              <w:pStyle w:val="TableParagraph"/>
              <w:ind w:left="0" w:right="118"/>
            </w:pPr>
            <w:r>
              <w:t xml:space="preserve">3. </w:t>
            </w:r>
            <w:r w:rsidRPr="00812D28">
              <w:t>Penyempurnaan Skripsi</w:t>
            </w:r>
          </w:p>
        </w:tc>
        <w:tc>
          <w:tcPr>
            <w:tcW w:w="709" w:type="dxa"/>
          </w:tcPr>
          <w:p w14:paraId="1A63F64E"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8" w:type="dxa"/>
          </w:tcPr>
          <w:p w14:paraId="07ECC0E0"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14" w:type="dxa"/>
          </w:tcPr>
          <w:p w14:paraId="20B014DA"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22" w:type="dxa"/>
            <w:shd w:val="clear" w:color="auto" w:fill="FFFFFF" w:themeFill="background1"/>
          </w:tcPr>
          <w:p w14:paraId="1E1CA542"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14:paraId="4BFC9DB2" w14:textId="77777777" w:rsidR="00AE1FA8" w:rsidRDefault="00AE1FA8" w:rsidP="00F97726">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14:paraId="25EE7166" w14:textId="77777777" w:rsidR="00AE1FA8" w:rsidRDefault="00AE1FA8" w:rsidP="00F97726">
            <w:pPr>
              <w:pStyle w:val="ListParagraph"/>
              <w:spacing w:line="480" w:lineRule="auto"/>
              <w:ind w:left="0"/>
              <w:rPr>
                <w:rFonts w:ascii="Times New Roman" w:hAnsi="Times New Roman" w:cs="Times New Roman"/>
                <w:b/>
                <w:sz w:val="24"/>
                <w:szCs w:val="24"/>
              </w:rPr>
            </w:pPr>
          </w:p>
        </w:tc>
      </w:tr>
    </w:tbl>
    <w:p w14:paraId="72F45335" w14:textId="77777777" w:rsidR="00F61525" w:rsidRDefault="00F61525" w:rsidP="002B73E8">
      <w:pPr>
        <w:pStyle w:val="ListParagraph"/>
        <w:spacing w:line="480" w:lineRule="auto"/>
        <w:ind w:left="0" w:firstLine="720"/>
        <w:jc w:val="both"/>
        <w:rPr>
          <w:rFonts w:ascii="Times New Roman" w:hAnsi="Times New Roman" w:cs="Times New Roman"/>
          <w:sz w:val="24"/>
          <w:szCs w:val="24"/>
        </w:rPr>
      </w:pPr>
    </w:p>
    <w:p w14:paraId="46C43DFD" w14:textId="7AC8C67C" w:rsidR="00203ECC" w:rsidRPr="00A211F6" w:rsidRDefault="00203ECC" w:rsidP="00623E09">
      <w:pPr>
        <w:spacing w:after="0" w:line="480" w:lineRule="auto"/>
        <w:jc w:val="both"/>
        <w:rPr>
          <w:rFonts w:ascii="Times New Roman" w:hAnsi="Times New Roman" w:cs="Times New Roman"/>
          <w:sz w:val="24"/>
          <w:szCs w:val="24"/>
          <w:lang w:val="id-ID"/>
        </w:rPr>
      </w:pPr>
    </w:p>
    <w:p w14:paraId="1513DE7C" w14:textId="364AF079" w:rsidR="00217E0B" w:rsidRPr="00D8697C" w:rsidRDefault="00217E0B" w:rsidP="00623E09">
      <w:pPr>
        <w:spacing w:after="0"/>
        <w:rPr>
          <w:lang w:val="id-ID"/>
        </w:rPr>
      </w:pPr>
    </w:p>
    <w:p w14:paraId="717FD2D5" w14:textId="5FB7F364" w:rsidR="000C1563" w:rsidRPr="002576DA" w:rsidRDefault="000C1563" w:rsidP="00623E09">
      <w:pPr>
        <w:spacing w:after="0" w:line="480" w:lineRule="auto"/>
        <w:jc w:val="both"/>
        <w:rPr>
          <w:rFonts w:ascii="Times New Roman" w:hAnsi="Times New Roman" w:cs="Times New Roman"/>
          <w:sz w:val="24"/>
          <w:szCs w:val="24"/>
          <w:lang w:val="id-ID"/>
        </w:rPr>
      </w:pPr>
    </w:p>
    <w:p w14:paraId="36A41D49" w14:textId="77777777" w:rsidR="00913EA8" w:rsidRPr="00A4053C" w:rsidRDefault="00913EA8" w:rsidP="00623E09">
      <w:pPr>
        <w:spacing w:after="0" w:line="480" w:lineRule="auto"/>
        <w:jc w:val="both"/>
        <w:rPr>
          <w:rFonts w:ascii="Times New Roman" w:hAnsi="Times New Roman" w:cs="Times New Roman"/>
          <w:sz w:val="24"/>
          <w:szCs w:val="24"/>
          <w:lang w:val="id-ID"/>
        </w:rPr>
      </w:pPr>
    </w:p>
    <w:p w14:paraId="5E2DEF92" w14:textId="77777777" w:rsidR="001F0820" w:rsidRPr="00A4053C" w:rsidRDefault="001F0820" w:rsidP="00623E09">
      <w:pPr>
        <w:spacing w:after="0" w:line="480" w:lineRule="auto"/>
        <w:ind w:firstLine="720"/>
        <w:jc w:val="both"/>
        <w:rPr>
          <w:rFonts w:ascii="Times New Roman" w:hAnsi="Times New Roman" w:cs="Times New Roman"/>
          <w:sz w:val="24"/>
          <w:szCs w:val="24"/>
          <w:lang w:val="id-ID"/>
        </w:rPr>
      </w:pPr>
    </w:p>
    <w:sectPr w:rsidR="001F0820" w:rsidRPr="00A4053C" w:rsidSect="00B665CE">
      <w:headerReference w:type="default" r:id="rId7"/>
      <w:foot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54FC" w14:textId="77777777" w:rsidR="00FC2639" w:rsidRDefault="00FC2639" w:rsidP="002E7880">
      <w:pPr>
        <w:spacing w:after="0" w:line="240" w:lineRule="auto"/>
      </w:pPr>
      <w:r>
        <w:separator/>
      </w:r>
    </w:p>
  </w:endnote>
  <w:endnote w:type="continuationSeparator" w:id="0">
    <w:p w14:paraId="5F0EF44D" w14:textId="77777777" w:rsidR="00FC2639" w:rsidRDefault="00FC2639" w:rsidP="002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763299"/>
      <w:docPartObj>
        <w:docPartGallery w:val="Page Numbers (Bottom of Page)"/>
        <w:docPartUnique/>
      </w:docPartObj>
    </w:sdtPr>
    <w:sdtEndPr>
      <w:rPr>
        <w:noProof/>
      </w:rPr>
    </w:sdtEndPr>
    <w:sdtContent>
      <w:p w14:paraId="3ED41CDB" w14:textId="11A1C8DF" w:rsidR="00646F45" w:rsidRDefault="00646F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F25DF" w14:textId="77777777" w:rsidR="00646F45" w:rsidRDefault="0064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0221" w14:textId="77777777" w:rsidR="00FC2639" w:rsidRDefault="00FC2639" w:rsidP="002E7880">
      <w:pPr>
        <w:spacing w:after="0" w:line="240" w:lineRule="auto"/>
      </w:pPr>
      <w:r>
        <w:separator/>
      </w:r>
    </w:p>
  </w:footnote>
  <w:footnote w:type="continuationSeparator" w:id="0">
    <w:p w14:paraId="44F4A751" w14:textId="77777777" w:rsidR="00FC2639" w:rsidRDefault="00FC2639" w:rsidP="002E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B065" w14:textId="5CB61F7A" w:rsidR="002D6F72" w:rsidRDefault="002D6F72">
    <w:pPr>
      <w:pStyle w:val="Header"/>
      <w:jc w:val="right"/>
    </w:pPr>
  </w:p>
  <w:p w14:paraId="7D5ED97F" w14:textId="77777777" w:rsidR="002D6F72" w:rsidRDefault="002D6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28"/>
    <w:rsid w:val="0000574C"/>
    <w:rsid w:val="0000590A"/>
    <w:rsid w:val="00012158"/>
    <w:rsid w:val="00020DFA"/>
    <w:rsid w:val="00031292"/>
    <w:rsid w:val="00035D30"/>
    <w:rsid w:val="000459BB"/>
    <w:rsid w:val="000871EE"/>
    <w:rsid w:val="000A50E3"/>
    <w:rsid w:val="000B2882"/>
    <w:rsid w:val="000B427B"/>
    <w:rsid w:val="000B5033"/>
    <w:rsid w:val="000C1563"/>
    <w:rsid w:val="000C190E"/>
    <w:rsid w:val="000C1BB9"/>
    <w:rsid w:val="000C2044"/>
    <w:rsid w:val="000F0319"/>
    <w:rsid w:val="000F7CF3"/>
    <w:rsid w:val="00134919"/>
    <w:rsid w:val="0016090A"/>
    <w:rsid w:val="0017732C"/>
    <w:rsid w:val="0018717B"/>
    <w:rsid w:val="001B7EB9"/>
    <w:rsid w:val="001C6A1D"/>
    <w:rsid w:val="001D5287"/>
    <w:rsid w:val="001F0820"/>
    <w:rsid w:val="00203ECC"/>
    <w:rsid w:val="00217E0B"/>
    <w:rsid w:val="00224728"/>
    <w:rsid w:val="002305E4"/>
    <w:rsid w:val="00243889"/>
    <w:rsid w:val="00246DFE"/>
    <w:rsid w:val="00246EA3"/>
    <w:rsid w:val="00257452"/>
    <w:rsid w:val="002576DA"/>
    <w:rsid w:val="00275B3A"/>
    <w:rsid w:val="00291FFF"/>
    <w:rsid w:val="00296410"/>
    <w:rsid w:val="002A7A6B"/>
    <w:rsid w:val="002B426F"/>
    <w:rsid w:val="002B61E2"/>
    <w:rsid w:val="002B73E8"/>
    <w:rsid w:val="002C3B57"/>
    <w:rsid w:val="002D6F72"/>
    <w:rsid w:val="002E7880"/>
    <w:rsid w:val="002F140C"/>
    <w:rsid w:val="0031449E"/>
    <w:rsid w:val="003145C9"/>
    <w:rsid w:val="00321367"/>
    <w:rsid w:val="003534D5"/>
    <w:rsid w:val="003555DA"/>
    <w:rsid w:val="00355E4D"/>
    <w:rsid w:val="00355EC0"/>
    <w:rsid w:val="00357421"/>
    <w:rsid w:val="0037644B"/>
    <w:rsid w:val="00384719"/>
    <w:rsid w:val="00394895"/>
    <w:rsid w:val="00395755"/>
    <w:rsid w:val="003F5E83"/>
    <w:rsid w:val="0040136E"/>
    <w:rsid w:val="00430193"/>
    <w:rsid w:val="00436ABF"/>
    <w:rsid w:val="004370B0"/>
    <w:rsid w:val="0044112C"/>
    <w:rsid w:val="00442287"/>
    <w:rsid w:val="004425A9"/>
    <w:rsid w:val="004433C8"/>
    <w:rsid w:val="004617B8"/>
    <w:rsid w:val="00467620"/>
    <w:rsid w:val="00482AC6"/>
    <w:rsid w:val="004913B9"/>
    <w:rsid w:val="004C6E03"/>
    <w:rsid w:val="004D1F3D"/>
    <w:rsid w:val="004E16C7"/>
    <w:rsid w:val="004F6136"/>
    <w:rsid w:val="005145E8"/>
    <w:rsid w:val="00524D54"/>
    <w:rsid w:val="00527CB1"/>
    <w:rsid w:val="005308F7"/>
    <w:rsid w:val="00547397"/>
    <w:rsid w:val="00566CB8"/>
    <w:rsid w:val="005816BC"/>
    <w:rsid w:val="005949BD"/>
    <w:rsid w:val="005C3859"/>
    <w:rsid w:val="005D27A9"/>
    <w:rsid w:val="005F51CD"/>
    <w:rsid w:val="00614228"/>
    <w:rsid w:val="00623E09"/>
    <w:rsid w:val="006329BD"/>
    <w:rsid w:val="006451C4"/>
    <w:rsid w:val="00646F45"/>
    <w:rsid w:val="006508F9"/>
    <w:rsid w:val="00662D17"/>
    <w:rsid w:val="00684F53"/>
    <w:rsid w:val="006861E5"/>
    <w:rsid w:val="006903DB"/>
    <w:rsid w:val="006941EA"/>
    <w:rsid w:val="006A192D"/>
    <w:rsid w:val="006B1D61"/>
    <w:rsid w:val="006B2775"/>
    <w:rsid w:val="006B3974"/>
    <w:rsid w:val="006B6B25"/>
    <w:rsid w:val="006D6570"/>
    <w:rsid w:val="006F7EB9"/>
    <w:rsid w:val="00705FBF"/>
    <w:rsid w:val="0073627A"/>
    <w:rsid w:val="007573EC"/>
    <w:rsid w:val="007C0067"/>
    <w:rsid w:val="007C3E56"/>
    <w:rsid w:val="007C6B8E"/>
    <w:rsid w:val="007E5A28"/>
    <w:rsid w:val="0080553E"/>
    <w:rsid w:val="00814027"/>
    <w:rsid w:val="00814812"/>
    <w:rsid w:val="00822416"/>
    <w:rsid w:val="00850C13"/>
    <w:rsid w:val="008548A3"/>
    <w:rsid w:val="00857719"/>
    <w:rsid w:val="0086727B"/>
    <w:rsid w:val="008776B5"/>
    <w:rsid w:val="00882101"/>
    <w:rsid w:val="00882F91"/>
    <w:rsid w:val="008B3F6C"/>
    <w:rsid w:val="008B51EC"/>
    <w:rsid w:val="008C1D07"/>
    <w:rsid w:val="008E0019"/>
    <w:rsid w:val="008E2C07"/>
    <w:rsid w:val="008E4473"/>
    <w:rsid w:val="009111BB"/>
    <w:rsid w:val="00913EA8"/>
    <w:rsid w:val="009167E2"/>
    <w:rsid w:val="00924BA2"/>
    <w:rsid w:val="00951120"/>
    <w:rsid w:val="00964DF1"/>
    <w:rsid w:val="00967192"/>
    <w:rsid w:val="00967D9A"/>
    <w:rsid w:val="00975F4F"/>
    <w:rsid w:val="009777CF"/>
    <w:rsid w:val="0099341B"/>
    <w:rsid w:val="009A28AD"/>
    <w:rsid w:val="009B35A7"/>
    <w:rsid w:val="009F74AB"/>
    <w:rsid w:val="00A00C7F"/>
    <w:rsid w:val="00A211F6"/>
    <w:rsid w:val="00A4053C"/>
    <w:rsid w:val="00A562E5"/>
    <w:rsid w:val="00A63E9D"/>
    <w:rsid w:val="00A655A1"/>
    <w:rsid w:val="00A969AF"/>
    <w:rsid w:val="00AC6CEE"/>
    <w:rsid w:val="00AC70DD"/>
    <w:rsid w:val="00AE1FA8"/>
    <w:rsid w:val="00AE6D3D"/>
    <w:rsid w:val="00B25330"/>
    <w:rsid w:val="00B40A4B"/>
    <w:rsid w:val="00B43E9A"/>
    <w:rsid w:val="00B6047C"/>
    <w:rsid w:val="00B62627"/>
    <w:rsid w:val="00B665CE"/>
    <w:rsid w:val="00B93C92"/>
    <w:rsid w:val="00BB2158"/>
    <w:rsid w:val="00BD1B11"/>
    <w:rsid w:val="00BD23A4"/>
    <w:rsid w:val="00BE1EBF"/>
    <w:rsid w:val="00BF5457"/>
    <w:rsid w:val="00C17F1B"/>
    <w:rsid w:val="00C26502"/>
    <w:rsid w:val="00C2669D"/>
    <w:rsid w:val="00C34E26"/>
    <w:rsid w:val="00C3514F"/>
    <w:rsid w:val="00C37136"/>
    <w:rsid w:val="00C96453"/>
    <w:rsid w:val="00CD5F2D"/>
    <w:rsid w:val="00CE3039"/>
    <w:rsid w:val="00CE68E2"/>
    <w:rsid w:val="00CE73AE"/>
    <w:rsid w:val="00D1622A"/>
    <w:rsid w:val="00D162BC"/>
    <w:rsid w:val="00D17171"/>
    <w:rsid w:val="00D279BD"/>
    <w:rsid w:val="00D305ED"/>
    <w:rsid w:val="00D4349C"/>
    <w:rsid w:val="00D621E9"/>
    <w:rsid w:val="00D656ED"/>
    <w:rsid w:val="00D7058C"/>
    <w:rsid w:val="00D97DC3"/>
    <w:rsid w:val="00DA2675"/>
    <w:rsid w:val="00DB6D37"/>
    <w:rsid w:val="00DC1A03"/>
    <w:rsid w:val="00DC2BF3"/>
    <w:rsid w:val="00DD4F35"/>
    <w:rsid w:val="00DE0991"/>
    <w:rsid w:val="00DE12B3"/>
    <w:rsid w:val="00DE16F4"/>
    <w:rsid w:val="00DF77C6"/>
    <w:rsid w:val="00E077EB"/>
    <w:rsid w:val="00E15FC5"/>
    <w:rsid w:val="00E2674E"/>
    <w:rsid w:val="00E31041"/>
    <w:rsid w:val="00E3487B"/>
    <w:rsid w:val="00E35456"/>
    <w:rsid w:val="00E40530"/>
    <w:rsid w:val="00E45477"/>
    <w:rsid w:val="00E61AA4"/>
    <w:rsid w:val="00E62CE8"/>
    <w:rsid w:val="00E632C3"/>
    <w:rsid w:val="00E67E80"/>
    <w:rsid w:val="00E844F0"/>
    <w:rsid w:val="00EA2A6F"/>
    <w:rsid w:val="00EC13AE"/>
    <w:rsid w:val="00EC1FF7"/>
    <w:rsid w:val="00EE50EA"/>
    <w:rsid w:val="00EE78BF"/>
    <w:rsid w:val="00F422BE"/>
    <w:rsid w:val="00F61525"/>
    <w:rsid w:val="00F81276"/>
    <w:rsid w:val="00F829B4"/>
    <w:rsid w:val="00F84556"/>
    <w:rsid w:val="00F87821"/>
    <w:rsid w:val="00F95B6E"/>
    <w:rsid w:val="00F97726"/>
    <w:rsid w:val="00FA0714"/>
    <w:rsid w:val="00FA1A14"/>
    <w:rsid w:val="00FA272A"/>
    <w:rsid w:val="00FB7F01"/>
    <w:rsid w:val="00FC1632"/>
    <w:rsid w:val="00FC2639"/>
    <w:rsid w:val="00FD5F45"/>
    <w:rsid w:val="00FE2246"/>
    <w:rsid w:val="00FE26A0"/>
    <w:rsid w:val="00FF5E1A"/>
    <w:rsid w:val="00FF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375AE"/>
  <w15:chartTrackingRefBased/>
  <w15:docId w15:val="{5A2AFE1D-5972-4B92-8D7B-3B7878B3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A4"/>
    <w:rPr>
      <w:color w:val="0000FF" w:themeColor="hyperlink"/>
      <w:u w:val="single"/>
    </w:rPr>
  </w:style>
  <w:style w:type="character" w:customStyle="1" w:styleId="UnresolvedMention1">
    <w:name w:val="Unresolved Mention1"/>
    <w:basedOn w:val="DefaultParagraphFont"/>
    <w:uiPriority w:val="99"/>
    <w:semiHidden/>
    <w:unhideWhenUsed/>
    <w:rsid w:val="00BD23A4"/>
    <w:rPr>
      <w:color w:val="808080"/>
      <w:shd w:val="clear" w:color="auto" w:fill="E6E6E6"/>
    </w:rPr>
  </w:style>
  <w:style w:type="paragraph" w:styleId="ListParagraph">
    <w:name w:val="List Paragraph"/>
    <w:aliases w:val="skripsi,Body Text Char1,Char Char2,List Paragraph2,spasi 2 taiiii,Body of text"/>
    <w:basedOn w:val="Normal"/>
    <w:link w:val="ListParagraphChar"/>
    <w:uiPriority w:val="34"/>
    <w:qFormat/>
    <w:rsid w:val="000B427B"/>
    <w:pPr>
      <w:ind w:left="720"/>
      <w:contextualSpacing/>
    </w:pPr>
  </w:style>
  <w:style w:type="table" w:styleId="TableGrid">
    <w:name w:val="Table Grid"/>
    <w:basedOn w:val="TableNormal"/>
    <w:uiPriority w:val="59"/>
    <w:rsid w:val="00430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80"/>
  </w:style>
  <w:style w:type="paragraph" w:styleId="Footer">
    <w:name w:val="footer"/>
    <w:basedOn w:val="Normal"/>
    <w:link w:val="FooterChar"/>
    <w:uiPriority w:val="99"/>
    <w:unhideWhenUsed/>
    <w:rsid w:val="002E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80"/>
  </w:style>
  <w:style w:type="character" w:customStyle="1" w:styleId="ListParagraphChar">
    <w:name w:val="List Paragraph Char"/>
    <w:aliases w:val="skripsi Char,Body Text Char1 Char,Char Char2 Char,List Paragraph2 Char,spasi 2 taiiii Char,Body of text Char"/>
    <w:link w:val="ListParagraph"/>
    <w:uiPriority w:val="34"/>
    <w:locked/>
    <w:rsid w:val="002B73E8"/>
  </w:style>
  <w:style w:type="paragraph" w:customStyle="1" w:styleId="TableParagraph">
    <w:name w:val="Table Paragraph"/>
    <w:basedOn w:val="Normal"/>
    <w:uiPriority w:val="1"/>
    <w:qFormat/>
    <w:rsid w:val="00F61525"/>
    <w:pPr>
      <w:widowControl w:val="0"/>
      <w:spacing w:after="0" w:line="240" w:lineRule="auto"/>
      <w:ind w:left="103"/>
    </w:pPr>
    <w:rPr>
      <w:rFonts w:ascii="Times New Roman" w:eastAsia="Times New Roman" w:hAnsi="Times New Roman" w:cs="Times New Roman"/>
    </w:rPr>
  </w:style>
  <w:style w:type="character" w:styleId="LineNumber">
    <w:name w:val="line number"/>
    <w:basedOn w:val="DefaultParagraphFont"/>
    <w:uiPriority w:val="99"/>
    <w:semiHidden/>
    <w:unhideWhenUsed/>
    <w:rsid w:val="002305E4"/>
  </w:style>
  <w:style w:type="paragraph" w:styleId="BalloonText">
    <w:name w:val="Balloon Text"/>
    <w:basedOn w:val="Normal"/>
    <w:link w:val="BalloonTextChar"/>
    <w:uiPriority w:val="99"/>
    <w:semiHidden/>
    <w:unhideWhenUsed/>
    <w:rsid w:val="00646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1365-27C5-4DC7-BD08-67F43DB6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2018-08-13T12:58:00Z</cp:lastPrinted>
  <dcterms:created xsi:type="dcterms:W3CDTF">2018-07-26T13:18:00Z</dcterms:created>
  <dcterms:modified xsi:type="dcterms:W3CDTF">2018-08-15T13:55:00Z</dcterms:modified>
</cp:coreProperties>
</file>