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0" w:rsidRDefault="008C19C0" w:rsidP="007C2992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7C2992" w:rsidRDefault="007C2992" w:rsidP="007C2992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54287A">
        <w:rPr>
          <w:rFonts w:ascii="Times New Roman" w:hAnsi="Times New Roman" w:cs="Times New Roman"/>
          <w:sz w:val="28"/>
          <w:szCs w:val="28"/>
          <w:lang w:val="id-ID"/>
        </w:rPr>
        <w:t>DAFTAR PUSTAKA</w:t>
      </w:r>
    </w:p>
    <w:p w:rsidR="007C2992" w:rsidRDefault="007C2992" w:rsidP="007C2992">
      <w:pPr>
        <w:rPr>
          <w:lang w:val="id-ID"/>
        </w:rPr>
      </w:pPr>
    </w:p>
    <w:p w:rsidR="007C2992" w:rsidRPr="007C2992" w:rsidRDefault="007C2992" w:rsidP="007C2992">
      <w:pPr>
        <w:rPr>
          <w:lang w:val="id-ID"/>
        </w:rPr>
      </w:pPr>
    </w:p>
    <w:p w:rsidR="007C2992" w:rsidRPr="007C2992" w:rsidRDefault="007C2992" w:rsidP="007C2992">
      <w:pPr>
        <w:rPr>
          <w:lang w:val="id-ID"/>
        </w:rPr>
      </w:pPr>
    </w:p>
    <w:p w:rsidR="007C2992" w:rsidRDefault="007C2992" w:rsidP="007C2992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Barthes, Roland. 2004. </w:t>
      </w:r>
      <w:r w:rsidRPr="0054287A">
        <w:rPr>
          <w:i/>
          <w:sz w:val="24"/>
          <w:szCs w:val="24"/>
          <w:lang w:val="id-ID"/>
        </w:rPr>
        <w:t>Mitology</w:t>
      </w:r>
      <w:r>
        <w:rPr>
          <w:sz w:val="24"/>
          <w:szCs w:val="24"/>
          <w:lang w:val="id-ID"/>
        </w:rPr>
        <w:t xml:space="preserve">, terjemah Nurhadi dan Sihabulmilah.                         </w:t>
      </w:r>
    </w:p>
    <w:p w:rsidR="007C2992" w:rsidRDefault="007C2992" w:rsidP="007C299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Yogyakarta: Kreasi Wacana.</w:t>
      </w:r>
    </w:p>
    <w:p w:rsidR="007C2992" w:rsidRDefault="007C2992" w:rsidP="007C2992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Baran Stanley J. (2008). Pengantar Komunikasi Massa Melek Media Dan Budaya.</w:t>
      </w:r>
    </w:p>
    <w:p w:rsidR="007C2992" w:rsidRPr="0087452A" w:rsidRDefault="007C2992" w:rsidP="007C2992">
      <w:pPr>
        <w:spacing w:line="480" w:lineRule="auto"/>
        <w:ind w:left="720"/>
        <w:jc w:val="both"/>
        <w:rPr>
          <w:i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Terejmahan dari </w:t>
      </w:r>
      <w:r w:rsidRPr="0046409B">
        <w:rPr>
          <w:i/>
          <w:sz w:val="24"/>
          <w:szCs w:val="24"/>
          <w:lang w:val="id-ID"/>
        </w:rPr>
        <w:t>introduction To Mass Communication Media Literacy and Culture</w:t>
      </w:r>
      <w:r>
        <w:rPr>
          <w:sz w:val="24"/>
          <w:szCs w:val="24"/>
          <w:lang w:val="id-ID"/>
        </w:rPr>
        <w:t>. Jakarta : Erlangga</w:t>
      </w:r>
    </w:p>
    <w:p w:rsidR="007C2992" w:rsidRDefault="007C2992" w:rsidP="007C2992">
      <w:pPr>
        <w:spacing w:line="480" w:lineRule="auto"/>
        <w:jc w:val="both"/>
        <w:rPr>
          <w:i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Danesi, Marcel. 2011. </w:t>
      </w:r>
      <w:r>
        <w:rPr>
          <w:i/>
          <w:sz w:val="24"/>
          <w:szCs w:val="24"/>
          <w:lang w:val="id-ID"/>
        </w:rPr>
        <w:t xml:space="preserve">Pesan, Tanda dan Makna : Buku Teks Dasar Mengenal </w:t>
      </w:r>
    </w:p>
    <w:p w:rsidR="007C2992" w:rsidRDefault="007C2992" w:rsidP="007C299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 xml:space="preserve">Semiotika dan Teori Komunikasi, </w:t>
      </w:r>
      <w:r>
        <w:rPr>
          <w:sz w:val="24"/>
          <w:szCs w:val="24"/>
          <w:lang w:val="id-ID"/>
        </w:rPr>
        <w:t xml:space="preserve">Terjemahan Evi setyarini dan Lusi Lian </w:t>
      </w:r>
    </w:p>
    <w:p w:rsidR="007C2992" w:rsidRDefault="007C2992" w:rsidP="007C299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Piantari. Yogyakarta :Jalasutra</w:t>
      </w:r>
    </w:p>
    <w:p w:rsidR="007C2992" w:rsidRDefault="007C2992" w:rsidP="007C2992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Hafied. Cangara. 2004. </w:t>
      </w:r>
      <w:r>
        <w:rPr>
          <w:i/>
          <w:sz w:val="24"/>
          <w:szCs w:val="24"/>
          <w:lang w:val="id-ID"/>
        </w:rPr>
        <w:t xml:space="preserve">Pengatar Ilmu Komunikasi. </w:t>
      </w:r>
      <w:r>
        <w:rPr>
          <w:sz w:val="24"/>
          <w:szCs w:val="24"/>
          <w:lang w:val="id-ID"/>
        </w:rPr>
        <w:t>Jakarta : Raja Grafindo.</w:t>
      </w:r>
    </w:p>
    <w:p w:rsidR="007C2992" w:rsidRDefault="007C2992" w:rsidP="007C2992">
      <w:pPr>
        <w:spacing w:line="48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Hoed. Benny. 2011. </w:t>
      </w:r>
      <w:r>
        <w:rPr>
          <w:i/>
          <w:sz w:val="24"/>
          <w:szCs w:val="24"/>
          <w:lang w:val="id-ID"/>
        </w:rPr>
        <w:t xml:space="preserve">Semiotik dan Dinamika Sosial Budaya. </w:t>
      </w:r>
      <w:r>
        <w:rPr>
          <w:sz w:val="24"/>
          <w:szCs w:val="24"/>
          <w:lang w:val="id-ID"/>
        </w:rPr>
        <w:t>Jakarta : Komunitas Bambu</w:t>
      </w:r>
    </w:p>
    <w:p w:rsidR="007C2992" w:rsidRDefault="007C2992" w:rsidP="007C2992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Koentjaraningrat. 1990. </w:t>
      </w:r>
      <w:r>
        <w:rPr>
          <w:i/>
          <w:sz w:val="24"/>
          <w:szCs w:val="24"/>
          <w:lang w:val="id-ID"/>
        </w:rPr>
        <w:t xml:space="preserve">Metode-Metode Penelitian Masyarakat. </w:t>
      </w:r>
      <w:r>
        <w:rPr>
          <w:sz w:val="24"/>
          <w:szCs w:val="24"/>
          <w:lang w:val="id-ID"/>
        </w:rPr>
        <w:t>Jakarta :</w:t>
      </w:r>
    </w:p>
    <w:p w:rsidR="007C2992" w:rsidRDefault="007C2992" w:rsidP="007C299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Gramedia Pustaka Utama</w:t>
      </w:r>
    </w:p>
    <w:p w:rsidR="007C2992" w:rsidRDefault="007C2992" w:rsidP="007C2992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Mulyana, Deddy. 2007. </w:t>
      </w:r>
      <w:r>
        <w:rPr>
          <w:i/>
          <w:sz w:val="24"/>
          <w:szCs w:val="24"/>
          <w:lang w:val="id-ID"/>
        </w:rPr>
        <w:t xml:space="preserve">Ilmu Komunikasi Suatu Pengantar. </w:t>
      </w:r>
      <w:r>
        <w:rPr>
          <w:sz w:val="24"/>
          <w:szCs w:val="24"/>
          <w:lang w:val="id-ID"/>
        </w:rPr>
        <w:t>Bandung : Remaja</w:t>
      </w:r>
    </w:p>
    <w:p w:rsidR="007C2992" w:rsidRDefault="007C2992" w:rsidP="007C299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Rosdakarya</w:t>
      </w:r>
    </w:p>
    <w:p w:rsidR="007C2992" w:rsidRDefault="007C2992" w:rsidP="007C2992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Sobur, Alex. 2006. </w:t>
      </w:r>
      <w:r>
        <w:rPr>
          <w:i/>
          <w:sz w:val="24"/>
          <w:szCs w:val="24"/>
          <w:lang w:val="id-ID"/>
        </w:rPr>
        <w:t>Analisis Teks Media</w:t>
      </w:r>
      <w:r>
        <w:rPr>
          <w:sz w:val="24"/>
          <w:szCs w:val="24"/>
          <w:lang w:val="id-ID"/>
        </w:rPr>
        <w:t>: Suatu Pengantar Untuk Analisis Wacana,</w:t>
      </w:r>
    </w:p>
    <w:p w:rsidR="007C2992" w:rsidRDefault="007C2992" w:rsidP="007C2992">
      <w:pPr>
        <w:spacing w:line="480" w:lineRule="auto"/>
        <w:ind w:firstLine="720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Analisis Semiotik, Dan Analisis Framing. Bandung : Remaja Rosdakarya</w:t>
      </w:r>
      <w:r>
        <w:rPr>
          <w:b/>
          <w:sz w:val="24"/>
          <w:szCs w:val="24"/>
          <w:lang w:val="id-ID"/>
        </w:rPr>
        <w:tab/>
      </w:r>
    </w:p>
    <w:p w:rsidR="007C2992" w:rsidRDefault="007C2992" w:rsidP="007C2992">
      <w:pPr>
        <w:spacing w:line="480" w:lineRule="auto"/>
        <w:ind w:firstLine="720"/>
        <w:jc w:val="both"/>
        <w:rPr>
          <w:b/>
          <w:sz w:val="24"/>
          <w:szCs w:val="24"/>
          <w:lang w:val="id-ID"/>
        </w:rPr>
      </w:pPr>
    </w:p>
    <w:p w:rsidR="007C2992" w:rsidRDefault="007C2992" w:rsidP="007C2992">
      <w:pPr>
        <w:spacing w:line="480" w:lineRule="auto"/>
        <w:ind w:firstLine="720"/>
        <w:jc w:val="both"/>
        <w:rPr>
          <w:b/>
          <w:sz w:val="24"/>
          <w:szCs w:val="24"/>
          <w:lang w:val="id-ID"/>
        </w:rPr>
      </w:pPr>
    </w:p>
    <w:p w:rsidR="007C2992" w:rsidRDefault="007C2992" w:rsidP="007C2992">
      <w:pPr>
        <w:spacing w:line="480" w:lineRule="auto"/>
        <w:ind w:firstLine="720"/>
        <w:jc w:val="both"/>
        <w:rPr>
          <w:b/>
          <w:sz w:val="24"/>
          <w:szCs w:val="24"/>
          <w:lang w:val="id-ID"/>
        </w:rPr>
      </w:pPr>
    </w:p>
    <w:p w:rsidR="007C2992" w:rsidRDefault="007C2992" w:rsidP="007C2992">
      <w:pPr>
        <w:spacing w:line="480" w:lineRule="auto"/>
        <w:ind w:firstLine="720"/>
        <w:jc w:val="both"/>
        <w:rPr>
          <w:b/>
          <w:sz w:val="24"/>
          <w:szCs w:val="24"/>
          <w:lang w:val="id-ID"/>
        </w:rPr>
      </w:pPr>
    </w:p>
    <w:p w:rsidR="007C2992" w:rsidRPr="0087452A" w:rsidRDefault="007C2992" w:rsidP="007C2992">
      <w:pPr>
        <w:spacing w:line="480" w:lineRule="auto"/>
        <w:ind w:firstLine="720"/>
        <w:jc w:val="both"/>
        <w:rPr>
          <w:sz w:val="24"/>
          <w:szCs w:val="24"/>
          <w:lang w:val="id-ID"/>
        </w:rPr>
      </w:pPr>
    </w:p>
    <w:p w:rsidR="00594CC4" w:rsidRPr="00594CC4" w:rsidRDefault="00594CC4" w:rsidP="007C2992">
      <w:pPr>
        <w:spacing w:line="480" w:lineRule="auto"/>
        <w:ind w:right="-7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Sumber lain dari web :</w:t>
      </w:r>
    </w:p>
    <w:p w:rsidR="007C2992" w:rsidRPr="0087452A" w:rsidRDefault="007F47E0" w:rsidP="007C2992">
      <w:pPr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  <w:hyperlink r:id="rId7" w:history="1">
        <w:r w:rsidR="007C2992" w:rsidRPr="0087452A">
          <w:rPr>
            <w:rStyle w:val="Hyperlink"/>
            <w:color w:val="000000" w:themeColor="text1"/>
            <w:sz w:val="24"/>
            <w:szCs w:val="24"/>
            <w:lang w:val="id-ID"/>
          </w:rPr>
          <w:t>https://abunavis.wordpress.com/2007/12/31/mitos-dan-bahasa-media-mengenal-semiotika-roland-barthes/</w:t>
        </w:r>
      </w:hyperlink>
    </w:p>
    <w:p w:rsidR="007C2992" w:rsidRPr="0087452A" w:rsidRDefault="007F47E0" w:rsidP="007C2992">
      <w:pPr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  <w:hyperlink r:id="rId8" w:history="1">
        <w:r w:rsidR="007C2992" w:rsidRPr="0087452A">
          <w:rPr>
            <w:rStyle w:val="Hyperlink"/>
            <w:color w:val="000000" w:themeColor="text1"/>
            <w:sz w:val="24"/>
            <w:szCs w:val="24"/>
            <w:lang w:val="id-ID"/>
          </w:rPr>
          <w:t>https://id.wikipedia.org/wiki/Rudy_Habibie</w:t>
        </w:r>
      </w:hyperlink>
    </w:p>
    <w:p w:rsidR="007C2992" w:rsidRDefault="007F47E0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  <w:hyperlink r:id="rId9" w:history="1">
        <w:r w:rsidR="007C2992" w:rsidRPr="0087452A">
          <w:rPr>
            <w:rStyle w:val="Hyperlink"/>
            <w:color w:val="000000" w:themeColor="text1"/>
            <w:sz w:val="24"/>
            <w:szCs w:val="24"/>
            <w:lang w:val="id-ID"/>
          </w:rPr>
          <w:t>https://id.wikipedia.org/wiki/Film</w:t>
        </w:r>
      </w:hyperlink>
      <w:r w:rsidR="007C2992">
        <w:rPr>
          <w:color w:val="000000" w:themeColor="text1"/>
          <w:sz w:val="24"/>
          <w:szCs w:val="24"/>
          <w:lang w:val="id-ID"/>
        </w:rPr>
        <w:tab/>
      </w: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1D11E9" w:rsidRPr="0087452A" w:rsidRDefault="001D11E9" w:rsidP="007C2992">
      <w:pPr>
        <w:tabs>
          <w:tab w:val="center" w:pos="3969"/>
        </w:tabs>
        <w:spacing w:line="480" w:lineRule="auto"/>
        <w:ind w:right="-7"/>
        <w:jc w:val="both"/>
        <w:rPr>
          <w:color w:val="000000" w:themeColor="text1"/>
          <w:sz w:val="24"/>
          <w:szCs w:val="24"/>
          <w:lang w:val="id-ID"/>
        </w:rPr>
      </w:pPr>
    </w:p>
    <w:p w:rsidR="00FC3E72" w:rsidRDefault="00FC3E72">
      <w:pPr>
        <w:rPr>
          <w:lang w:val="id-ID"/>
        </w:rPr>
      </w:pPr>
    </w:p>
    <w:p w:rsidR="007C2992" w:rsidRDefault="007C2992">
      <w:pPr>
        <w:rPr>
          <w:lang w:val="id-ID"/>
        </w:rPr>
      </w:pPr>
    </w:p>
    <w:p w:rsidR="007C2992" w:rsidRPr="007C2992" w:rsidRDefault="007C2992">
      <w:pPr>
        <w:rPr>
          <w:lang w:val="id-ID"/>
        </w:rPr>
      </w:pPr>
    </w:p>
    <w:sectPr w:rsidR="007C2992" w:rsidRPr="007C2992" w:rsidSect="001D11E9">
      <w:footerReference w:type="default" r:id="rId10"/>
      <w:pgSz w:w="11906" w:h="16838"/>
      <w:pgMar w:top="1440" w:right="1440" w:bottom="1440" w:left="1440" w:header="708" w:footer="708" w:gutter="0"/>
      <w:pgNumType w:start="1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69" w:rsidRDefault="00F43469" w:rsidP="004C5B40">
      <w:r>
        <w:separator/>
      </w:r>
    </w:p>
  </w:endnote>
  <w:endnote w:type="continuationSeparator" w:id="1">
    <w:p w:rsidR="00F43469" w:rsidRDefault="00F43469" w:rsidP="004C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3914"/>
      <w:docPartObj>
        <w:docPartGallery w:val="Page Numbers (Bottom of Page)"/>
        <w:docPartUnique/>
      </w:docPartObj>
    </w:sdtPr>
    <w:sdtContent>
      <w:p w:rsidR="004C5B40" w:rsidRDefault="007F47E0">
        <w:pPr>
          <w:pStyle w:val="Footer"/>
          <w:jc w:val="center"/>
        </w:pPr>
        <w:fldSimple w:instr=" PAGE   \* MERGEFORMAT ">
          <w:r w:rsidR="00594CC4">
            <w:rPr>
              <w:noProof/>
            </w:rPr>
            <w:t>159</w:t>
          </w:r>
        </w:fldSimple>
      </w:p>
    </w:sdtContent>
  </w:sdt>
  <w:p w:rsidR="004C5B40" w:rsidRDefault="004C5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69" w:rsidRDefault="00F43469" w:rsidP="004C5B40">
      <w:r>
        <w:separator/>
      </w:r>
    </w:p>
  </w:footnote>
  <w:footnote w:type="continuationSeparator" w:id="1">
    <w:p w:rsidR="00F43469" w:rsidRDefault="00F43469" w:rsidP="004C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7A1C"/>
    <w:multiLevelType w:val="multilevel"/>
    <w:tmpl w:val="A6A6A7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992"/>
    <w:rsid w:val="001D11E9"/>
    <w:rsid w:val="00222807"/>
    <w:rsid w:val="002A1472"/>
    <w:rsid w:val="00495F22"/>
    <w:rsid w:val="004C5B40"/>
    <w:rsid w:val="00594CC4"/>
    <w:rsid w:val="007C2992"/>
    <w:rsid w:val="007F47E0"/>
    <w:rsid w:val="008864F5"/>
    <w:rsid w:val="008C19C0"/>
    <w:rsid w:val="009F3518"/>
    <w:rsid w:val="00F43469"/>
    <w:rsid w:val="00FC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99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9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99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99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99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99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99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99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99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299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99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99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99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C299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99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99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992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7C299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29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99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C5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B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Rudy_Habib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unavis.wordpress.com/2007/12/31/mitos-dan-bahasa-media-mengenal-semiotika-roland-barth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2018-08-07T17:06:00Z</dcterms:created>
  <dcterms:modified xsi:type="dcterms:W3CDTF">2018-08-08T16:07:00Z</dcterms:modified>
</cp:coreProperties>
</file>