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3F" w:rsidRPr="00A6499F" w:rsidRDefault="00A6499F" w:rsidP="00DC3712">
      <w:pPr>
        <w:spacing w:after="0" w:line="72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II TINJAUAN PUSTAKA</w:t>
      </w:r>
    </w:p>
    <w:p w:rsidR="00DC3712" w:rsidRPr="00AD2731" w:rsidRDefault="00DC3712" w:rsidP="00BA5A76">
      <w:pPr>
        <w:tabs>
          <w:tab w:val="left" w:pos="567"/>
        </w:tabs>
        <w:spacing w:after="120" w:line="480" w:lineRule="auto"/>
        <w:jc w:val="both"/>
        <w:rPr>
          <w:rFonts w:asciiTheme="majorBidi" w:hAnsiTheme="majorBidi" w:cstheme="majorBidi"/>
          <w:sz w:val="24"/>
          <w:szCs w:val="24"/>
        </w:rPr>
      </w:pPr>
      <w:r w:rsidRPr="00F329BE">
        <w:rPr>
          <w:rFonts w:asciiTheme="majorBidi" w:hAnsiTheme="majorBidi" w:cstheme="majorBidi"/>
          <w:b/>
          <w:bCs/>
          <w:sz w:val="24"/>
          <w:szCs w:val="24"/>
        </w:rPr>
        <w:tab/>
      </w:r>
      <w:r w:rsidR="00895AE9" w:rsidRPr="00F329BE">
        <w:rPr>
          <w:rFonts w:asciiTheme="majorBidi" w:hAnsiTheme="majorBidi" w:cstheme="majorBidi"/>
          <w:sz w:val="24"/>
          <w:szCs w:val="24"/>
        </w:rPr>
        <w:t>Bab ini akan menguraikan mengenai</w:t>
      </w:r>
      <w:r w:rsidR="00C725ED">
        <w:rPr>
          <w:rFonts w:asciiTheme="majorBidi" w:hAnsiTheme="majorBidi" w:cstheme="majorBidi"/>
          <w:sz w:val="24"/>
          <w:szCs w:val="24"/>
          <w:lang w:val="en-US"/>
        </w:rPr>
        <w:t xml:space="preserve"> </w:t>
      </w:r>
      <w:r w:rsidR="00895AE9" w:rsidRPr="00F329BE">
        <w:rPr>
          <w:rFonts w:asciiTheme="majorBidi" w:hAnsiTheme="majorBidi" w:cstheme="majorBidi"/>
          <w:sz w:val="24"/>
          <w:szCs w:val="24"/>
        </w:rPr>
        <w:t xml:space="preserve">: (1) </w:t>
      </w:r>
      <w:r w:rsidR="00A6499F">
        <w:rPr>
          <w:rFonts w:asciiTheme="majorBidi" w:hAnsiTheme="majorBidi" w:cstheme="majorBidi"/>
          <w:sz w:val="24"/>
          <w:szCs w:val="24"/>
          <w:lang w:val="en-US"/>
        </w:rPr>
        <w:t>Daun Murbei (</w:t>
      </w:r>
      <w:r w:rsidR="00A6499F">
        <w:rPr>
          <w:rFonts w:asciiTheme="majorBidi" w:hAnsiTheme="majorBidi" w:cstheme="majorBidi"/>
          <w:i/>
          <w:iCs/>
          <w:sz w:val="24"/>
          <w:szCs w:val="24"/>
          <w:lang w:val="en-US"/>
        </w:rPr>
        <w:t xml:space="preserve">Morus </w:t>
      </w:r>
      <w:r w:rsidR="00D049D7">
        <w:rPr>
          <w:rFonts w:asciiTheme="majorBidi" w:hAnsiTheme="majorBidi" w:cstheme="majorBidi"/>
          <w:i/>
          <w:iCs/>
          <w:sz w:val="24"/>
          <w:szCs w:val="24"/>
        </w:rPr>
        <w:t>alba L.</w:t>
      </w:r>
      <w:r w:rsidR="00A6499F">
        <w:rPr>
          <w:rFonts w:asciiTheme="majorBidi" w:hAnsiTheme="majorBidi" w:cstheme="majorBidi"/>
          <w:sz w:val="24"/>
          <w:szCs w:val="24"/>
          <w:lang w:val="en-US"/>
        </w:rPr>
        <w:t>)</w:t>
      </w:r>
      <w:r w:rsidR="00895AE9" w:rsidRPr="00F329BE">
        <w:rPr>
          <w:rFonts w:asciiTheme="majorBidi" w:hAnsiTheme="majorBidi" w:cstheme="majorBidi"/>
          <w:sz w:val="24"/>
          <w:szCs w:val="24"/>
        </w:rPr>
        <w:t xml:space="preserve">, </w:t>
      </w:r>
      <w:r w:rsidR="003D2336">
        <w:rPr>
          <w:rFonts w:asciiTheme="majorBidi" w:hAnsiTheme="majorBidi" w:cstheme="majorBidi"/>
          <w:sz w:val="24"/>
          <w:szCs w:val="24"/>
        </w:rPr>
        <w:br w:type="textWrapping" w:clear="all"/>
      </w:r>
      <w:r w:rsidR="00AD2731">
        <w:rPr>
          <w:rFonts w:asciiTheme="majorBidi" w:hAnsiTheme="majorBidi" w:cstheme="majorBidi"/>
          <w:sz w:val="24"/>
          <w:szCs w:val="24"/>
          <w:lang w:val="en-US"/>
        </w:rPr>
        <w:t xml:space="preserve">(2) </w:t>
      </w:r>
      <w:r w:rsidR="00F94E89">
        <w:rPr>
          <w:rFonts w:asciiTheme="majorBidi" w:hAnsiTheme="majorBidi" w:cstheme="majorBidi"/>
          <w:sz w:val="24"/>
          <w:szCs w:val="24"/>
        </w:rPr>
        <w:t>Flavonoid</w:t>
      </w:r>
      <w:r w:rsidR="00AD2731">
        <w:rPr>
          <w:rFonts w:asciiTheme="majorBidi" w:hAnsiTheme="majorBidi" w:cstheme="majorBidi"/>
          <w:sz w:val="24"/>
          <w:szCs w:val="24"/>
          <w:lang w:val="en-US"/>
        </w:rPr>
        <w:t xml:space="preserve">, </w:t>
      </w:r>
      <w:r w:rsidR="00895AE9" w:rsidRPr="00F329BE">
        <w:rPr>
          <w:rFonts w:asciiTheme="majorBidi" w:hAnsiTheme="majorBidi" w:cstheme="majorBidi"/>
          <w:sz w:val="24"/>
          <w:szCs w:val="24"/>
        </w:rPr>
        <w:t>(</w:t>
      </w:r>
      <w:r w:rsidR="00AD2731">
        <w:rPr>
          <w:rFonts w:asciiTheme="majorBidi" w:hAnsiTheme="majorBidi" w:cstheme="majorBidi"/>
          <w:sz w:val="24"/>
          <w:szCs w:val="24"/>
          <w:lang w:val="en-US"/>
        </w:rPr>
        <w:t>3</w:t>
      </w:r>
      <w:r w:rsidR="00895AE9" w:rsidRPr="00F329BE">
        <w:rPr>
          <w:rFonts w:asciiTheme="majorBidi" w:hAnsiTheme="majorBidi" w:cstheme="majorBidi"/>
          <w:sz w:val="24"/>
          <w:szCs w:val="24"/>
        </w:rPr>
        <w:t xml:space="preserve">) </w:t>
      </w:r>
      <w:r w:rsidR="00AD2731">
        <w:rPr>
          <w:rFonts w:asciiTheme="majorBidi" w:hAnsiTheme="majorBidi" w:cstheme="majorBidi"/>
          <w:sz w:val="24"/>
          <w:szCs w:val="24"/>
          <w:lang w:val="en-US"/>
        </w:rPr>
        <w:t>Ekstraksi, (4)</w:t>
      </w:r>
      <w:r w:rsidR="0005435B">
        <w:rPr>
          <w:rFonts w:asciiTheme="majorBidi" w:hAnsiTheme="majorBidi" w:cstheme="majorBidi"/>
          <w:sz w:val="24"/>
          <w:szCs w:val="24"/>
          <w:lang w:val="en-US"/>
        </w:rPr>
        <w:t xml:space="preserve"> </w:t>
      </w:r>
      <w:r w:rsidR="003D2336">
        <w:rPr>
          <w:rFonts w:asciiTheme="majorBidi" w:hAnsiTheme="majorBidi" w:cstheme="majorBidi"/>
          <w:i/>
          <w:iCs/>
          <w:sz w:val="24"/>
          <w:szCs w:val="24"/>
          <w:lang w:val="en-US"/>
        </w:rPr>
        <w:t>Foam</w:t>
      </w:r>
      <w:r w:rsidR="00AD2731">
        <w:rPr>
          <w:rFonts w:asciiTheme="majorBidi" w:hAnsiTheme="majorBidi" w:cstheme="majorBidi"/>
          <w:i/>
          <w:iCs/>
          <w:sz w:val="24"/>
          <w:szCs w:val="24"/>
          <w:lang w:val="en-US"/>
        </w:rPr>
        <w:t>–</w:t>
      </w:r>
      <w:r w:rsidR="0005435B">
        <w:rPr>
          <w:rFonts w:asciiTheme="majorBidi" w:hAnsiTheme="majorBidi" w:cstheme="majorBidi"/>
          <w:i/>
          <w:iCs/>
          <w:sz w:val="24"/>
          <w:szCs w:val="24"/>
          <w:lang w:val="en-US"/>
        </w:rPr>
        <w:t>M</w:t>
      </w:r>
      <w:r w:rsidR="00AD2731">
        <w:rPr>
          <w:rFonts w:asciiTheme="majorBidi" w:hAnsiTheme="majorBidi" w:cstheme="majorBidi"/>
          <w:i/>
          <w:iCs/>
          <w:sz w:val="24"/>
          <w:szCs w:val="24"/>
          <w:lang w:val="en-US"/>
        </w:rPr>
        <w:t>at Drying</w:t>
      </w:r>
      <w:r w:rsidR="00AD2731">
        <w:rPr>
          <w:rFonts w:asciiTheme="majorBidi" w:hAnsiTheme="majorBidi" w:cstheme="majorBidi"/>
          <w:sz w:val="24"/>
          <w:szCs w:val="24"/>
          <w:lang w:val="en-US"/>
        </w:rPr>
        <w:t xml:space="preserve">, </w:t>
      </w:r>
      <w:r w:rsidR="00003FF4">
        <w:rPr>
          <w:rFonts w:asciiTheme="majorBidi" w:hAnsiTheme="majorBidi" w:cstheme="majorBidi"/>
          <w:sz w:val="24"/>
          <w:szCs w:val="24"/>
          <w:lang w:val="en-US"/>
        </w:rPr>
        <w:t>(</w:t>
      </w:r>
      <w:r w:rsidR="00BA5A76">
        <w:rPr>
          <w:rFonts w:asciiTheme="majorBidi" w:hAnsiTheme="majorBidi" w:cstheme="majorBidi"/>
          <w:sz w:val="24"/>
          <w:szCs w:val="24"/>
          <w:lang w:val="en-US"/>
        </w:rPr>
        <w:t>5</w:t>
      </w:r>
      <w:r w:rsidR="00003FF4">
        <w:rPr>
          <w:rFonts w:asciiTheme="majorBidi" w:hAnsiTheme="majorBidi" w:cstheme="majorBidi"/>
          <w:sz w:val="24"/>
          <w:szCs w:val="24"/>
          <w:lang w:val="en-US"/>
        </w:rPr>
        <w:t>)</w:t>
      </w:r>
      <w:r w:rsidR="00AD2731">
        <w:rPr>
          <w:rFonts w:asciiTheme="majorBidi" w:hAnsiTheme="majorBidi" w:cstheme="majorBidi"/>
          <w:sz w:val="24"/>
          <w:szCs w:val="24"/>
          <w:lang w:val="en-US"/>
        </w:rPr>
        <w:t xml:space="preserve"> </w:t>
      </w:r>
      <w:r w:rsidR="00970BA9">
        <w:rPr>
          <w:rFonts w:asciiTheme="majorBidi" w:hAnsiTheme="majorBidi" w:cstheme="majorBidi"/>
          <w:sz w:val="24"/>
          <w:szCs w:val="24"/>
          <w:lang w:val="en-US"/>
        </w:rPr>
        <w:t>Maltodekstrin</w:t>
      </w:r>
      <w:r w:rsidR="005D223C">
        <w:rPr>
          <w:rFonts w:asciiTheme="majorBidi" w:hAnsiTheme="majorBidi" w:cstheme="majorBidi"/>
          <w:sz w:val="24"/>
          <w:szCs w:val="24"/>
        </w:rPr>
        <w:t>,</w:t>
      </w:r>
      <w:r w:rsidR="005D223C">
        <w:rPr>
          <w:rFonts w:asciiTheme="majorBidi" w:hAnsiTheme="majorBidi" w:cstheme="majorBidi"/>
          <w:sz w:val="24"/>
          <w:szCs w:val="24"/>
          <w:lang w:val="en-US"/>
        </w:rPr>
        <w:t xml:space="preserve"> </w:t>
      </w:r>
      <w:r w:rsidR="00BA5A76">
        <w:rPr>
          <w:rFonts w:asciiTheme="majorBidi" w:hAnsiTheme="majorBidi" w:cstheme="majorBidi"/>
          <w:sz w:val="24"/>
          <w:szCs w:val="24"/>
          <w:lang w:val="en-US"/>
        </w:rPr>
        <w:br w:type="textWrapping" w:clear="all"/>
      </w:r>
      <w:r w:rsidR="00895AE9" w:rsidRPr="00F329BE">
        <w:rPr>
          <w:rFonts w:asciiTheme="majorBidi" w:hAnsiTheme="majorBidi" w:cstheme="majorBidi"/>
          <w:sz w:val="24"/>
          <w:szCs w:val="24"/>
        </w:rPr>
        <w:t>(</w:t>
      </w:r>
      <w:r w:rsidR="00BA5A76">
        <w:rPr>
          <w:rFonts w:asciiTheme="majorBidi" w:hAnsiTheme="majorBidi" w:cstheme="majorBidi"/>
          <w:sz w:val="24"/>
          <w:szCs w:val="24"/>
          <w:lang w:val="en-US"/>
        </w:rPr>
        <w:t>6</w:t>
      </w:r>
      <w:r w:rsidR="00895AE9" w:rsidRPr="00F329BE">
        <w:rPr>
          <w:rFonts w:asciiTheme="majorBidi" w:hAnsiTheme="majorBidi" w:cstheme="majorBidi"/>
          <w:sz w:val="24"/>
          <w:szCs w:val="24"/>
        </w:rPr>
        <w:t xml:space="preserve">) </w:t>
      </w:r>
      <w:r w:rsidR="00970BA9">
        <w:rPr>
          <w:rFonts w:asciiTheme="majorBidi" w:hAnsiTheme="majorBidi" w:cstheme="majorBidi"/>
          <w:sz w:val="24"/>
          <w:szCs w:val="24"/>
          <w:lang w:val="en-US"/>
        </w:rPr>
        <w:t>Albumin Telur</w:t>
      </w:r>
      <w:r w:rsidR="00606C0B">
        <w:rPr>
          <w:rFonts w:asciiTheme="majorBidi" w:hAnsiTheme="majorBidi" w:cstheme="majorBidi"/>
          <w:sz w:val="24"/>
          <w:szCs w:val="24"/>
          <w:lang w:val="en-US"/>
        </w:rPr>
        <w:t xml:space="preserve">, </w:t>
      </w:r>
      <w:r w:rsidR="00BA5A76">
        <w:rPr>
          <w:rFonts w:asciiTheme="majorBidi" w:hAnsiTheme="majorBidi" w:cstheme="majorBidi"/>
          <w:sz w:val="24"/>
          <w:szCs w:val="24"/>
          <w:lang w:val="en-US"/>
        </w:rPr>
        <w:t xml:space="preserve">dan </w:t>
      </w:r>
      <w:r w:rsidR="00AD2731">
        <w:rPr>
          <w:rFonts w:asciiTheme="majorBidi" w:hAnsiTheme="majorBidi" w:cstheme="majorBidi"/>
          <w:sz w:val="24"/>
          <w:szCs w:val="24"/>
          <w:lang w:val="en-US"/>
        </w:rPr>
        <w:t>(8) Tween 80</w:t>
      </w:r>
      <w:r w:rsidR="00BA5A76">
        <w:rPr>
          <w:rFonts w:asciiTheme="majorBidi" w:hAnsiTheme="majorBidi" w:cstheme="majorBidi"/>
          <w:sz w:val="24"/>
          <w:szCs w:val="24"/>
          <w:lang w:val="en-US"/>
        </w:rPr>
        <w:t>.</w:t>
      </w:r>
    </w:p>
    <w:p w:rsidR="00895AE9" w:rsidRPr="009B3409" w:rsidRDefault="00A6499F" w:rsidP="00757671">
      <w:pPr>
        <w:pStyle w:val="ListParagraph"/>
        <w:numPr>
          <w:ilvl w:val="1"/>
          <w:numId w:val="1"/>
        </w:numPr>
        <w:tabs>
          <w:tab w:val="left" w:pos="567"/>
        </w:tabs>
        <w:spacing w:after="0" w:line="480" w:lineRule="auto"/>
        <w:ind w:left="0" w:firstLine="0"/>
        <w:contextualSpacing w:val="0"/>
        <w:jc w:val="both"/>
        <w:rPr>
          <w:rFonts w:asciiTheme="majorBidi" w:hAnsiTheme="majorBidi" w:cstheme="majorBidi"/>
          <w:b/>
          <w:bCs/>
          <w:sz w:val="24"/>
          <w:szCs w:val="24"/>
        </w:rPr>
      </w:pPr>
      <w:r>
        <w:rPr>
          <w:rFonts w:asciiTheme="majorBidi" w:hAnsiTheme="majorBidi" w:cstheme="majorBidi"/>
          <w:b/>
          <w:bCs/>
          <w:sz w:val="24"/>
          <w:szCs w:val="24"/>
          <w:lang w:val="en-US"/>
        </w:rPr>
        <w:t>Daun Murbei (</w:t>
      </w:r>
      <w:r>
        <w:rPr>
          <w:rFonts w:asciiTheme="majorBidi" w:hAnsiTheme="majorBidi" w:cstheme="majorBidi"/>
          <w:b/>
          <w:bCs/>
          <w:i/>
          <w:iCs/>
          <w:sz w:val="24"/>
          <w:szCs w:val="24"/>
          <w:lang w:val="en-US"/>
        </w:rPr>
        <w:t xml:space="preserve">Morus </w:t>
      </w:r>
      <w:r w:rsidR="00D049D7">
        <w:rPr>
          <w:rFonts w:asciiTheme="majorBidi" w:hAnsiTheme="majorBidi" w:cstheme="majorBidi"/>
          <w:b/>
          <w:bCs/>
          <w:i/>
          <w:iCs/>
          <w:sz w:val="24"/>
          <w:szCs w:val="24"/>
        </w:rPr>
        <w:t>alba L.</w:t>
      </w:r>
      <w:r>
        <w:rPr>
          <w:rFonts w:asciiTheme="majorBidi" w:hAnsiTheme="majorBidi" w:cstheme="majorBidi"/>
          <w:b/>
          <w:bCs/>
          <w:sz w:val="24"/>
          <w:szCs w:val="24"/>
          <w:lang w:val="en-US"/>
        </w:rPr>
        <w:t>)</w:t>
      </w:r>
    </w:p>
    <w:p w:rsidR="006D326F" w:rsidRDefault="006D326F" w:rsidP="00521BE6">
      <w:pPr>
        <w:tabs>
          <w:tab w:val="left" w:pos="567"/>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D049D7">
        <w:rPr>
          <w:rFonts w:asciiTheme="majorBidi" w:hAnsiTheme="majorBidi" w:cstheme="majorBidi"/>
          <w:sz w:val="24"/>
          <w:szCs w:val="24"/>
        </w:rPr>
        <w:t>Tanaman murbei</w:t>
      </w:r>
      <w:r w:rsidRPr="006D326F">
        <w:rPr>
          <w:rFonts w:asciiTheme="majorBidi" w:hAnsiTheme="majorBidi" w:cstheme="majorBidi"/>
          <w:i/>
          <w:iCs/>
          <w:sz w:val="24"/>
          <w:szCs w:val="24"/>
          <w:lang w:val="en-US"/>
        </w:rPr>
        <w:t xml:space="preserve"> </w:t>
      </w:r>
      <w:r w:rsidRPr="006D326F">
        <w:rPr>
          <w:rFonts w:asciiTheme="majorBidi" w:hAnsiTheme="majorBidi" w:cstheme="majorBidi"/>
          <w:sz w:val="24"/>
          <w:szCs w:val="24"/>
          <w:lang w:val="en-US"/>
        </w:rPr>
        <w:t>merupakan genus dari family Moraceae. Pada</w:t>
      </w:r>
      <w:r>
        <w:rPr>
          <w:rFonts w:asciiTheme="majorBidi" w:hAnsiTheme="majorBidi" w:cstheme="majorBidi"/>
          <w:sz w:val="24"/>
          <w:szCs w:val="24"/>
          <w:lang w:val="en-US"/>
        </w:rPr>
        <w:t xml:space="preserve"> </w:t>
      </w:r>
      <w:r w:rsidRPr="006D326F">
        <w:rPr>
          <w:rFonts w:asciiTheme="majorBidi" w:hAnsiTheme="majorBidi" w:cstheme="majorBidi"/>
          <w:sz w:val="24"/>
          <w:szCs w:val="24"/>
          <w:lang w:val="en-US"/>
        </w:rPr>
        <w:t>umumnya tanaman murbei dikaitkan dengan budidaya</w:t>
      </w:r>
      <w:r>
        <w:rPr>
          <w:rFonts w:asciiTheme="majorBidi" w:hAnsiTheme="majorBidi" w:cstheme="majorBidi"/>
          <w:sz w:val="24"/>
          <w:szCs w:val="24"/>
          <w:lang w:val="en-US"/>
        </w:rPr>
        <w:t xml:space="preserve"> </w:t>
      </w:r>
      <w:r w:rsidRPr="006D326F">
        <w:rPr>
          <w:rFonts w:asciiTheme="majorBidi" w:hAnsiTheme="majorBidi" w:cstheme="majorBidi"/>
          <w:sz w:val="24"/>
          <w:szCs w:val="24"/>
          <w:lang w:val="en-US"/>
        </w:rPr>
        <w:t>ula</w:t>
      </w:r>
      <w:r w:rsidR="00521BE6">
        <w:rPr>
          <w:rFonts w:asciiTheme="majorBidi" w:hAnsiTheme="majorBidi" w:cstheme="majorBidi"/>
          <w:sz w:val="24"/>
          <w:szCs w:val="24"/>
          <w:lang w:val="en-US"/>
        </w:rPr>
        <w:t xml:space="preserve">t sutera untuk produksi sutera </w:t>
      </w:r>
      <w:r>
        <w:rPr>
          <w:rFonts w:asciiTheme="majorBidi" w:hAnsiTheme="majorBidi" w:cstheme="majorBidi"/>
          <w:sz w:val="24"/>
          <w:szCs w:val="24"/>
          <w:lang w:val="en-US"/>
        </w:rPr>
        <w:t>(Sanchez, 2002).</w:t>
      </w:r>
      <w:r w:rsidR="00521BE6">
        <w:rPr>
          <w:rFonts w:asciiTheme="majorBidi" w:hAnsiTheme="majorBidi" w:cstheme="majorBidi"/>
          <w:sz w:val="24"/>
          <w:szCs w:val="24"/>
          <w:lang w:val="en-US"/>
        </w:rPr>
        <w:t xml:space="preserve"> </w:t>
      </w:r>
    </w:p>
    <w:p w:rsidR="00C37EA5" w:rsidRDefault="00C37EA5" w:rsidP="00C37EA5">
      <w:pPr>
        <w:tabs>
          <w:tab w:val="left" w:pos="567"/>
        </w:tabs>
        <w:spacing w:after="0"/>
        <w:jc w:val="center"/>
        <w:rPr>
          <w:rFonts w:asciiTheme="majorBidi" w:hAnsiTheme="majorBidi" w:cstheme="majorBidi"/>
          <w:sz w:val="24"/>
          <w:szCs w:val="24"/>
          <w:lang w:val="en-US"/>
        </w:rPr>
      </w:pPr>
      <w:r>
        <w:rPr>
          <w:rFonts w:asciiTheme="majorBidi" w:hAnsiTheme="majorBidi" w:cstheme="majorBidi"/>
          <w:sz w:val="24"/>
          <w:szCs w:val="24"/>
          <w:lang w:eastAsia="id-ID"/>
        </w:rPr>
        <w:drawing>
          <wp:inline distT="0" distB="0" distL="0" distR="0">
            <wp:extent cx="3480895" cy="2610668"/>
            <wp:effectExtent l="19050" t="19050" r="24305" b="18232"/>
            <wp:docPr id="1" name="Picture 0" descr="220px-Silkworm_mulberry_tree_zetarra_marugatze_arbole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x-Silkworm_mulberry_tree_zetarra_marugatze_arbolean3.JPG"/>
                    <pic:cNvPicPr/>
                  </pic:nvPicPr>
                  <pic:blipFill>
                    <a:blip r:embed="rId7"/>
                    <a:stretch>
                      <a:fillRect/>
                    </a:stretch>
                  </pic:blipFill>
                  <pic:spPr>
                    <a:xfrm>
                      <a:off x="0" y="0"/>
                      <a:ext cx="3481520" cy="2611137"/>
                    </a:xfrm>
                    <a:prstGeom prst="rect">
                      <a:avLst/>
                    </a:prstGeom>
                    <a:ln w="12700">
                      <a:solidFill>
                        <a:schemeClr val="tx1"/>
                      </a:solidFill>
                    </a:ln>
                  </pic:spPr>
                </pic:pic>
              </a:graphicData>
            </a:graphic>
          </wp:inline>
        </w:drawing>
      </w:r>
    </w:p>
    <w:p w:rsidR="00C37EA5" w:rsidRPr="00D049D7" w:rsidRDefault="00C37EA5" w:rsidP="00C37EA5">
      <w:pPr>
        <w:tabs>
          <w:tab w:val="left" w:pos="567"/>
        </w:tabs>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Gambar 1. Daun Murbei </w:t>
      </w:r>
    </w:p>
    <w:p w:rsidR="0037608B" w:rsidRDefault="00521BE6" w:rsidP="00521BE6">
      <w:pPr>
        <w:tabs>
          <w:tab w:val="left" w:pos="567"/>
        </w:tabs>
        <w:spacing w:after="0" w:line="480" w:lineRule="auto"/>
        <w:jc w:val="both"/>
        <w:rPr>
          <w:rFonts w:asciiTheme="majorBidi" w:hAnsiTheme="majorBidi" w:cstheme="majorBidi"/>
          <w:sz w:val="24"/>
          <w:szCs w:val="24"/>
          <w:lang w:val="en-US"/>
        </w:rPr>
        <w:sectPr w:rsidR="0037608B" w:rsidSect="00AF3923">
          <w:headerReference w:type="default" r:id="rId8"/>
          <w:footerReference w:type="default" r:id="rId9"/>
          <w:footerReference w:type="first" r:id="rId10"/>
          <w:pgSz w:w="11906" w:h="16838" w:code="9"/>
          <w:pgMar w:top="2268" w:right="1701" w:bottom="1701" w:left="2268" w:header="1560" w:footer="1560" w:gutter="0"/>
          <w:pgNumType w:start="11"/>
          <w:cols w:space="720"/>
          <w:titlePg/>
          <w:docGrid w:linePitch="360"/>
        </w:sectPr>
      </w:pPr>
      <w:r>
        <w:rPr>
          <w:rFonts w:asciiTheme="majorBidi" w:hAnsiTheme="majorBidi" w:cstheme="majorBidi"/>
          <w:sz w:val="24"/>
          <w:szCs w:val="24"/>
          <w:lang w:val="en-US"/>
        </w:rPr>
        <w:tab/>
        <w:t xml:space="preserve">Menurut Datta </w:t>
      </w:r>
      <w:r>
        <w:rPr>
          <w:rFonts w:asciiTheme="majorBidi" w:hAnsiTheme="majorBidi" w:cstheme="majorBidi"/>
          <w:i/>
          <w:iCs/>
          <w:sz w:val="24"/>
          <w:szCs w:val="24"/>
          <w:lang w:val="en-US"/>
        </w:rPr>
        <w:t>et al.,</w:t>
      </w:r>
      <w:r>
        <w:rPr>
          <w:rFonts w:asciiTheme="majorBidi" w:hAnsiTheme="majorBidi" w:cstheme="majorBidi"/>
          <w:sz w:val="24"/>
          <w:szCs w:val="24"/>
          <w:lang w:val="en-US"/>
        </w:rPr>
        <w:t xml:space="preserve"> (2002) </w:t>
      </w:r>
      <w:r w:rsidR="006D326F">
        <w:rPr>
          <w:rFonts w:asciiTheme="majorBidi" w:hAnsiTheme="majorBidi" w:cstheme="majorBidi"/>
          <w:sz w:val="24"/>
          <w:szCs w:val="24"/>
          <w:lang w:val="en-US"/>
        </w:rPr>
        <w:t xml:space="preserve">Tanaman murbei terbesar di seluruh dunia dan dapat bertahan pada berbagai kondisi iklim. Tanaman murbei dapat hidup pada iklim tropis, sub tropis maupun iklim temperate, dapat bertahan dengan curah hujan 400 – 4500 mm/tahun. Meskipun </w:t>
      </w:r>
      <w:r w:rsidR="002173B9">
        <w:rPr>
          <w:rFonts w:asciiTheme="majorBidi" w:hAnsiTheme="majorBidi" w:cstheme="majorBidi"/>
          <w:sz w:val="24"/>
          <w:szCs w:val="24"/>
          <w:lang w:val="en-US"/>
        </w:rPr>
        <w:t>k</w:t>
      </w:r>
      <w:r w:rsidR="006D326F">
        <w:rPr>
          <w:rFonts w:asciiTheme="majorBidi" w:hAnsiTheme="majorBidi" w:cstheme="majorBidi"/>
          <w:sz w:val="24"/>
          <w:szCs w:val="24"/>
          <w:lang w:val="en-US"/>
        </w:rPr>
        <w:t xml:space="preserve">ondisi optimum pertumbuhan murbei </w:t>
      </w:r>
      <w:r w:rsidR="0019477B">
        <w:rPr>
          <w:rFonts w:asciiTheme="majorBidi" w:hAnsiTheme="majorBidi" w:cstheme="majorBidi"/>
          <w:sz w:val="24"/>
          <w:szCs w:val="24"/>
          <w:lang w:val="en-US"/>
        </w:rPr>
        <w:t>pada suhu 18 – 30</w:t>
      </w:r>
      <w:r w:rsidR="0019477B" w:rsidRPr="0019477B">
        <w:rPr>
          <w:rFonts w:asciiTheme="majorBidi" w:hAnsiTheme="majorBidi" w:cstheme="majorBidi"/>
          <w:sz w:val="24"/>
          <w:szCs w:val="24"/>
          <w:vertAlign w:val="superscript"/>
          <w:lang w:val="en-US"/>
        </w:rPr>
        <w:t>o</w:t>
      </w:r>
      <w:r w:rsidR="0019477B">
        <w:rPr>
          <w:rFonts w:asciiTheme="majorBidi" w:hAnsiTheme="majorBidi" w:cstheme="majorBidi"/>
          <w:sz w:val="24"/>
          <w:szCs w:val="24"/>
          <w:lang w:val="en-US"/>
        </w:rPr>
        <w:t>C, akan tetapi tanaman murbei dapat bertahan pada suhu 48</w:t>
      </w:r>
      <w:r w:rsidR="0019477B" w:rsidRPr="0019477B">
        <w:rPr>
          <w:rFonts w:asciiTheme="majorBidi" w:hAnsiTheme="majorBidi" w:cstheme="majorBidi"/>
          <w:sz w:val="24"/>
          <w:szCs w:val="24"/>
          <w:vertAlign w:val="superscript"/>
          <w:lang w:val="en-US"/>
        </w:rPr>
        <w:t>o</w:t>
      </w:r>
      <w:r w:rsidR="0019477B">
        <w:rPr>
          <w:rFonts w:asciiTheme="majorBidi" w:hAnsiTheme="majorBidi" w:cstheme="majorBidi"/>
          <w:sz w:val="24"/>
          <w:szCs w:val="24"/>
          <w:lang w:val="en-US"/>
        </w:rPr>
        <w:t xml:space="preserve">C </w:t>
      </w:r>
    </w:p>
    <w:p w:rsidR="006D326F" w:rsidRPr="006D326F" w:rsidRDefault="0019477B" w:rsidP="00521BE6">
      <w:pPr>
        <w:tabs>
          <w:tab w:val="left" w:pos="567"/>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atau di bawah 0</w:t>
      </w:r>
      <w:r w:rsidRPr="0019477B">
        <w:rPr>
          <w:rFonts w:asciiTheme="majorBidi" w:hAnsiTheme="majorBidi" w:cstheme="majorBidi"/>
          <w:sz w:val="24"/>
          <w:szCs w:val="24"/>
          <w:vertAlign w:val="superscript"/>
          <w:lang w:val="en-US"/>
        </w:rPr>
        <w:t>o</w:t>
      </w:r>
      <w:r>
        <w:rPr>
          <w:rFonts w:asciiTheme="majorBidi" w:hAnsiTheme="majorBidi" w:cstheme="majorBidi"/>
          <w:sz w:val="24"/>
          <w:szCs w:val="24"/>
          <w:lang w:val="en-US"/>
        </w:rPr>
        <w:t>C sehingga murbei dapat dianggap sebagai tanaman universal karena kemampuannya tumbuh dimana saja pada berbagai iklim yang bervariasi</w:t>
      </w:r>
      <w:r w:rsidR="00C1275D">
        <w:rPr>
          <w:rFonts w:asciiTheme="majorBidi" w:hAnsiTheme="majorBidi" w:cstheme="majorBidi"/>
          <w:sz w:val="24"/>
          <w:szCs w:val="24"/>
          <w:lang w:val="en-US"/>
        </w:rPr>
        <w:t>.</w:t>
      </w:r>
      <w:r>
        <w:rPr>
          <w:rFonts w:asciiTheme="majorBidi" w:hAnsiTheme="majorBidi" w:cstheme="majorBidi"/>
          <w:sz w:val="24"/>
          <w:szCs w:val="24"/>
          <w:lang w:val="en-US"/>
        </w:rPr>
        <w:t xml:space="preserve"> </w:t>
      </w:r>
    </w:p>
    <w:p w:rsidR="009B3409" w:rsidRDefault="006D326F" w:rsidP="009B3409">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b/>
          <w:bCs/>
          <w:sz w:val="24"/>
          <w:szCs w:val="24"/>
          <w:lang w:val="en-US"/>
        </w:rPr>
        <w:tab/>
      </w:r>
      <w:r w:rsidR="009B3409">
        <w:rPr>
          <w:rFonts w:asciiTheme="majorBidi" w:hAnsiTheme="majorBidi" w:cstheme="majorBidi"/>
          <w:sz w:val="24"/>
          <w:szCs w:val="24"/>
          <w:lang w:val="en-US"/>
        </w:rPr>
        <w:t xml:space="preserve">Daun murbei juga diketahui mengandung sejumlah besar zat gizi. Daun murbei mengandung sejumlah zat gizi yang dibutuhkan oleh tubuh manusia. Kumari </w:t>
      </w:r>
      <w:r w:rsidR="009B3409">
        <w:rPr>
          <w:rFonts w:asciiTheme="majorBidi" w:hAnsiTheme="majorBidi" w:cstheme="majorBidi"/>
          <w:i/>
          <w:iCs/>
          <w:sz w:val="24"/>
          <w:szCs w:val="24"/>
          <w:lang w:val="en-US"/>
        </w:rPr>
        <w:t>et al</w:t>
      </w:r>
      <w:r w:rsidR="009B3409">
        <w:rPr>
          <w:rFonts w:asciiTheme="majorBidi" w:hAnsiTheme="majorBidi" w:cstheme="majorBidi"/>
          <w:sz w:val="24"/>
          <w:szCs w:val="24"/>
          <w:lang w:val="en-US"/>
        </w:rPr>
        <w:t xml:space="preserve"> (2009) menyebutkan bahwa daun murbei juga dipertimbangkan sebagai daun yang kaya gizi dan memiliki rasa yang lebih lezat dibandingkan dengan sayuran hijau lainnya seperti sayur bayam. Tabel berikut menunjukkan komposisi zat gizi daun murbei.</w:t>
      </w:r>
    </w:p>
    <w:p w:rsidR="009B3409" w:rsidRDefault="009B3409" w:rsidP="007E5A7C">
      <w:pPr>
        <w:pStyle w:val="ListParagraph"/>
        <w:tabs>
          <w:tab w:val="left" w:pos="567"/>
        </w:tabs>
        <w:spacing w:after="0"/>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 xml:space="preserve">Tabel 1. </w:t>
      </w:r>
      <w:r w:rsidR="00C1275D">
        <w:rPr>
          <w:rFonts w:asciiTheme="majorBidi" w:hAnsiTheme="majorBidi" w:cstheme="majorBidi"/>
          <w:sz w:val="24"/>
          <w:szCs w:val="24"/>
          <w:lang w:val="en-US"/>
        </w:rPr>
        <w:t>Komposisi Zat Gizi Daun Murbei</w:t>
      </w:r>
    </w:p>
    <w:tbl>
      <w:tblPr>
        <w:tblStyle w:val="TableGrid"/>
        <w:tblW w:w="0" w:type="auto"/>
        <w:tblLook w:val="04A0"/>
      </w:tblPr>
      <w:tblGrid>
        <w:gridCol w:w="4076"/>
        <w:gridCol w:w="4077"/>
      </w:tblGrid>
      <w:tr w:rsidR="009B3409" w:rsidTr="009B3409">
        <w:tc>
          <w:tcPr>
            <w:tcW w:w="4076" w:type="dxa"/>
          </w:tcPr>
          <w:p w:rsidR="009B3409" w:rsidRPr="009B3409" w:rsidRDefault="009B3409" w:rsidP="0009365A">
            <w:pPr>
              <w:pStyle w:val="ListParagraph"/>
              <w:tabs>
                <w:tab w:val="left" w:pos="567"/>
              </w:tabs>
              <w:spacing w:line="276" w:lineRule="auto"/>
              <w:ind w:left="0"/>
              <w:contextualSpacing w:val="0"/>
              <w:jc w:val="center"/>
              <w:rPr>
                <w:rFonts w:asciiTheme="majorBidi" w:hAnsiTheme="majorBidi" w:cstheme="majorBidi"/>
                <w:b/>
                <w:bCs/>
                <w:sz w:val="24"/>
                <w:szCs w:val="24"/>
                <w:lang w:val="en-US"/>
              </w:rPr>
            </w:pPr>
            <w:r w:rsidRPr="009B3409">
              <w:rPr>
                <w:rFonts w:asciiTheme="majorBidi" w:hAnsiTheme="majorBidi" w:cstheme="majorBidi"/>
                <w:b/>
                <w:bCs/>
                <w:sz w:val="24"/>
                <w:szCs w:val="24"/>
                <w:lang w:val="en-US"/>
              </w:rPr>
              <w:t>Komposisi</w:t>
            </w:r>
          </w:p>
        </w:tc>
        <w:tc>
          <w:tcPr>
            <w:tcW w:w="4077" w:type="dxa"/>
          </w:tcPr>
          <w:p w:rsidR="009B3409" w:rsidRPr="009B3409" w:rsidRDefault="009B3409" w:rsidP="0009365A">
            <w:pPr>
              <w:pStyle w:val="ListParagraph"/>
              <w:tabs>
                <w:tab w:val="left" w:pos="567"/>
              </w:tabs>
              <w:spacing w:line="276" w:lineRule="auto"/>
              <w:ind w:left="0"/>
              <w:contextualSpacing w:val="0"/>
              <w:jc w:val="center"/>
              <w:rPr>
                <w:rFonts w:asciiTheme="majorBidi" w:hAnsiTheme="majorBidi" w:cstheme="majorBidi"/>
                <w:b/>
                <w:bCs/>
                <w:sz w:val="24"/>
                <w:szCs w:val="24"/>
                <w:lang w:val="en-US"/>
              </w:rPr>
            </w:pPr>
            <w:r w:rsidRPr="009B3409">
              <w:rPr>
                <w:rFonts w:asciiTheme="majorBidi" w:hAnsiTheme="majorBidi" w:cstheme="majorBidi"/>
                <w:b/>
                <w:bCs/>
                <w:sz w:val="24"/>
                <w:szCs w:val="24"/>
                <w:lang w:val="en-US"/>
              </w:rPr>
              <w:t>Kandungan</w:t>
            </w:r>
          </w:p>
        </w:tc>
      </w:tr>
      <w:tr w:rsidR="009B3409" w:rsidTr="009B3409">
        <w:tc>
          <w:tcPr>
            <w:tcW w:w="4076" w:type="dxa"/>
          </w:tcPr>
          <w:p w:rsidR="009B3409" w:rsidRDefault="009B3409" w:rsidP="0009365A">
            <w:pPr>
              <w:pStyle w:val="ListParagraph"/>
              <w:tabs>
                <w:tab w:val="left" w:pos="567"/>
              </w:tabs>
              <w:spacing w:line="276" w:lineRule="auto"/>
              <w:ind w:left="0"/>
              <w:contextualSpacing w:val="0"/>
              <w:rPr>
                <w:rFonts w:asciiTheme="majorBidi" w:hAnsiTheme="majorBidi" w:cstheme="majorBidi"/>
                <w:sz w:val="24"/>
                <w:szCs w:val="24"/>
                <w:lang w:val="en-US"/>
              </w:rPr>
            </w:pPr>
            <w:r>
              <w:rPr>
                <w:rFonts w:asciiTheme="majorBidi" w:hAnsiTheme="majorBidi" w:cstheme="majorBidi"/>
                <w:sz w:val="24"/>
                <w:szCs w:val="24"/>
                <w:lang w:val="en-US"/>
              </w:rPr>
              <w:t>Protein kasar</w:t>
            </w:r>
          </w:p>
        </w:tc>
        <w:tc>
          <w:tcPr>
            <w:tcW w:w="4077" w:type="dxa"/>
          </w:tcPr>
          <w:p w:rsidR="009B3409" w:rsidRDefault="009B3409" w:rsidP="0009365A">
            <w:pPr>
              <w:pStyle w:val="ListParagraph"/>
              <w:tabs>
                <w:tab w:val="left" w:pos="567"/>
              </w:tabs>
              <w:spacing w:line="276" w:lineRule="auto"/>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6,38 – 10,73%</w:t>
            </w:r>
          </w:p>
        </w:tc>
      </w:tr>
      <w:tr w:rsidR="009B3409" w:rsidTr="009B3409">
        <w:tc>
          <w:tcPr>
            <w:tcW w:w="4076" w:type="dxa"/>
          </w:tcPr>
          <w:p w:rsidR="009B3409" w:rsidRDefault="009B3409" w:rsidP="0009365A">
            <w:pPr>
              <w:pStyle w:val="ListParagraph"/>
              <w:tabs>
                <w:tab w:val="left" w:pos="567"/>
              </w:tabs>
              <w:spacing w:line="276" w:lineRule="auto"/>
              <w:ind w:left="0"/>
              <w:contextualSpacing w:val="0"/>
              <w:rPr>
                <w:rFonts w:asciiTheme="majorBidi" w:hAnsiTheme="majorBidi" w:cstheme="majorBidi"/>
                <w:sz w:val="24"/>
                <w:szCs w:val="24"/>
                <w:lang w:val="en-US"/>
              </w:rPr>
            </w:pPr>
            <w:r>
              <w:rPr>
                <w:rFonts w:asciiTheme="majorBidi" w:hAnsiTheme="majorBidi" w:cstheme="majorBidi"/>
                <w:sz w:val="24"/>
                <w:szCs w:val="24"/>
                <w:lang w:val="en-US"/>
              </w:rPr>
              <w:t>Lemak kasar</w:t>
            </w:r>
          </w:p>
        </w:tc>
        <w:tc>
          <w:tcPr>
            <w:tcW w:w="4077" w:type="dxa"/>
          </w:tcPr>
          <w:p w:rsidR="009B3409" w:rsidRDefault="009B3409" w:rsidP="0009365A">
            <w:pPr>
              <w:pStyle w:val="ListParagraph"/>
              <w:tabs>
                <w:tab w:val="left" w:pos="567"/>
              </w:tabs>
              <w:spacing w:line="276" w:lineRule="auto"/>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0,73 – 1,30%</w:t>
            </w:r>
          </w:p>
        </w:tc>
      </w:tr>
      <w:tr w:rsidR="009B3409" w:rsidTr="009B3409">
        <w:tc>
          <w:tcPr>
            <w:tcW w:w="4076" w:type="dxa"/>
          </w:tcPr>
          <w:p w:rsidR="009B3409" w:rsidRDefault="00C073CD" w:rsidP="0009365A">
            <w:pPr>
              <w:pStyle w:val="ListParagraph"/>
              <w:tabs>
                <w:tab w:val="left" w:pos="567"/>
              </w:tabs>
              <w:spacing w:line="276" w:lineRule="auto"/>
              <w:ind w:left="0"/>
              <w:contextualSpacing w:val="0"/>
              <w:rPr>
                <w:rFonts w:asciiTheme="majorBidi" w:hAnsiTheme="majorBidi" w:cstheme="majorBidi"/>
                <w:sz w:val="24"/>
                <w:szCs w:val="24"/>
                <w:lang w:val="en-US"/>
              </w:rPr>
            </w:pPr>
            <w:r>
              <w:rPr>
                <w:rFonts w:asciiTheme="majorBidi" w:hAnsiTheme="majorBidi" w:cstheme="majorBidi"/>
                <w:sz w:val="24"/>
                <w:szCs w:val="24"/>
                <w:lang w:val="en-US"/>
              </w:rPr>
              <w:t>Kadar abu</w:t>
            </w:r>
          </w:p>
        </w:tc>
        <w:tc>
          <w:tcPr>
            <w:tcW w:w="4077" w:type="dxa"/>
          </w:tcPr>
          <w:p w:rsidR="009B3409" w:rsidRDefault="00C073CD" w:rsidP="0009365A">
            <w:pPr>
              <w:pStyle w:val="ListParagraph"/>
              <w:tabs>
                <w:tab w:val="left" w:pos="567"/>
              </w:tabs>
              <w:spacing w:line="276" w:lineRule="auto"/>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2,14 – 3,39%</w:t>
            </w:r>
          </w:p>
        </w:tc>
      </w:tr>
      <w:tr w:rsidR="00C073CD" w:rsidTr="009B3409">
        <w:tc>
          <w:tcPr>
            <w:tcW w:w="4076" w:type="dxa"/>
          </w:tcPr>
          <w:p w:rsidR="00C073CD" w:rsidRDefault="00C073CD" w:rsidP="0009365A">
            <w:pPr>
              <w:pStyle w:val="ListParagraph"/>
              <w:tabs>
                <w:tab w:val="left" w:pos="567"/>
              </w:tabs>
              <w:spacing w:line="276" w:lineRule="auto"/>
              <w:ind w:left="0"/>
              <w:contextualSpacing w:val="0"/>
              <w:rPr>
                <w:rFonts w:asciiTheme="majorBidi" w:hAnsiTheme="majorBidi" w:cstheme="majorBidi"/>
                <w:sz w:val="24"/>
                <w:szCs w:val="24"/>
                <w:lang w:val="en-US"/>
              </w:rPr>
            </w:pPr>
            <w:r>
              <w:rPr>
                <w:rFonts w:asciiTheme="majorBidi" w:hAnsiTheme="majorBidi" w:cstheme="majorBidi"/>
                <w:sz w:val="24"/>
                <w:szCs w:val="24"/>
                <w:lang w:val="en-US"/>
              </w:rPr>
              <w:t>Serat kasar</w:t>
            </w:r>
          </w:p>
        </w:tc>
        <w:tc>
          <w:tcPr>
            <w:tcW w:w="4077" w:type="dxa"/>
          </w:tcPr>
          <w:p w:rsidR="00C073CD" w:rsidRDefault="00C073CD" w:rsidP="0009365A">
            <w:pPr>
              <w:pStyle w:val="ListParagraph"/>
              <w:tabs>
                <w:tab w:val="left" w:pos="567"/>
              </w:tabs>
              <w:spacing w:line="276" w:lineRule="auto"/>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2,24 – 3,49%</w:t>
            </w:r>
          </w:p>
        </w:tc>
      </w:tr>
      <w:tr w:rsidR="00C073CD" w:rsidTr="009B3409">
        <w:tc>
          <w:tcPr>
            <w:tcW w:w="4076" w:type="dxa"/>
          </w:tcPr>
          <w:p w:rsidR="00C073CD" w:rsidRDefault="00C073CD" w:rsidP="0009365A">
            <w:pPr>
              <w:pStyle w:val="ListParagraph"/>
              <w:tabs>
                <w:tab w:val="left" w:pos="567"/>
              </w:tabs>
              <w:spacing w:line="276" w:lineRule="auto"/>
              <w:ind w:left="0"/>
              <w:contextualSpacing w:val="0"/>
              <w:rPr>
                <w:rFonts w:asciiTheme="majorBidi" w:hAnsiTheme="majorBidi" w:cstheme="majorBidi"/>
                <w:sz w:val="24"/>
                <w:szCs w:val="24"/>
                <w:lang w:val="en-US"/>
              </w:rPr>
            </w:pPr>
            <w:r>
              <w:rPr>
                <w:rFonts w:asciiTheme="majorBidi" w:hAnsiTheme="majorBidi" w:cstheme="majorBidi"/>
                <w:sz w:val="24"/>
                <w:szCs w:val="24"/>
                <w:lang w:val="en-US"/>
              </w:rPr>
              <w:t>Karbohidrat</w:t>
            </w:r>
          </w:p>
        </w:tc>
        <w:tc>
          <w:tcPr>
            <w:tcW w:w="4077" w:type="dxa"/>
          </w:tcPr>
          <w:p w:rsidR="00C073CD" w:rsidRDefault="00C073CD" w:rsidP="0009365A">
            <w:pPr>
              <w:pStyle w:val="ListParagraph"/>
              <w:tabs>
                <w:tab w:val="left" w:pos="567"/>
              </w:tabs>
              <w:spacing w:line="276" w:lineRule="auto"/>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11,02 – 16,27%</w:t>
            </w:r>
          </w:p>
        </w:tc>
      </w:tr>
      <w:tr w:rsidR="00C073CD" w:rsidTr="009B3409">
        <w:tc>
          <w:tcPr>
            <w:tcW w:w="4076" w:type="dxa"/>
          </w:tcPr>
          <w:p w:rsidR="00C073CD" w:rsidRDefault="00C073CD" w:rsidP="0009365A">
            <w:pPr>
              <w:pStyle w:val="ListParagraph"/>
              <w:tabs>
                <w:tab w:val="left" w:pos="567"/>
              </w:tabs>
              <w:spacing w:line="276" w:lineRule="auto"/>
              <w:ind w:left="0"/>
              <w:contextualSpacing w:val="0"/>
              <w:rPr>
                <w:rFonts w:asciiTheme="majorBidi" w:hAnsiTheme="majorBidi" w:cstheme="majorBidi"/>
                <w:sz w:val="24"/>
                <w:szCs w:val="24"/>
                <w:lang w:val="en-US"/>
              </w:rPr>
            </w:pPr>
            <w:r>
              <w:rPr>
                <w:rFonts w:asciiTheme="majorBidi" w:hAnsiTheme="majorBidi" w:cstheme="majorBidi"/>
                <w:sz w:val="24"/>
                <w:szCs w:val="24"/>
                <w:lang w:val="en-US"/>
              </w:rPr>
              <w:t>Energi</w:t>
            </w:r>
          </w:p>
        </w:tc>
        <w:tc>
          <w:tcPr>
            <w:tcW w:w="4077" w:type="dxa"/>
          </w:tcPr>
          <w:p w:rsidR="00C073CD" w:rsidRDefault="00C073CD" w:rsidP="0009365A">
            <w:pPr>
              <w:pStyle w:val="ListParagraph"/>
              <w:tabs>
                <w:tab w:val="left" w:pos="567"/>
              </w:tabs>
              <w:spacing w:line="276" w:lineRule="auto"/>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76 – 120 kkal/100g</w:t>
            </w:r>
          </w:p>
        </w:tc>
      </w:tr>
      <w:tr w:rsidR="00C073CD" w:rsidTr="009B3409">
        <w:tc>
          <w:tcPr>
            <w:tcW w:w="4076" w:type="dxa"/>
          </w:tcPr>
          <w:p w:rsidR="00C073CD" w:rsidRDefault="00C073CD" w:rsidP="0009365A">
            <w:pPr>
              <w:pStyle w:val="ListParagraph"/>
              <w:tabs>
                <w:tab w:val="left" w:pos="567"/>
              </w:tabs>
              <w:spacing w:line="276" w:lineRule="auto"/>
              <w:ind w:left="0"/>
              <w:contextualSpacing w:val="0"/>
              <w:rPr>
                <w:rFonts w:asciiTheme="majorBidi" w:hAnsiTheme="majorBidi" w:cstheme="majorBidi"/>
                <w:sz w:val="24"/>
                <w:szCs w:val="24"/>
                <w:lang w:val="en-US"/>
              </w:rPr>
            </w:pPr>
            <w:r>
              <w:rPr>
                <w:rFonts w:asciiTheme="majorBidi" w:hAnsiTheme="majorBidi" w:cstheme="majorBidi"/>
                <w:sz w:val="24"/>
                <w:szCs w:val="24"/>
                <w:lang w:val="en-US"/>
              </w:rPr>
              <w:t>Asam askorbat</w:t>
            </w:r>
          </w:p>
        </w:tc>
        <w:tc>
          <w:tcPr>
            <w:tcW w:w="4077" w:type="dxa"/>
          </w:tcPr>
          <w:p w:rsidR="00C073CD" w:rsidRDefault="00C073CD" w:rsidP="0009365A">
            <w:pPr>
              <w:pStyle w:val="ListParagraph"/>
              <w:tabs>
                <w:tab w:val="left" w:pos="567"/>
              </w:tabs>
              <w:spacing w:line="276" w:lineRule="auto"/>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142,99 – 370,08 mg/100g</w:t>
            </w:r>
          </w:p>
        </w:tc>
      </w:tr>
      <w:tr w:rsidR="00C073CD" w:rsidTr="009B3409">
        <w:tc>
          <w:tcPr>
            <w:tcW w:w="4076" w:type="dxa"/>
          </w:tcPr>
          <w:p w:rsidR="00C073CD" w:rsidRDefault="00C073CD" w:rsidP="0009365A">
            <w:pPr>
              <w:pStyle w:val="ListParagraph"/>
              <w:tabs>
                <w:tab w:val="left" w:pos="567"/>
              </w:tabs>
              <w:spacing w:line="276" w:lineRule="auto"/>
              <w:ind w:left="0"/>
              <w:contextualSpacing w:val="0"/>
              <w:rPr>
                <w:rFonts w:asciiTheme="majorBidi" w:hAnsiTheme="majorBidi" w:cstheme="majorBidi"/>
                <w:sz w:val="24"/>
                <w:szCs w:val="24"/>
                <w:lang w:val="en-US"/>
              </w:rPr>
            </w:pPr>
            <w:r>
              <w:rPr>
                <w:rFonts w:asciiTheme="majorBidi" w:hAnsiTheme="majorBidi" w:cstheme="majorBidi"/>
                <w:sz w:val="24"/>
                <w:szCs w:val="24"/>
                <w:lang w:val="en-US"/>
              </w:rPr>
              <w:t>Beta karoten</w:t>
            </w:r>
          </w:p>
        </w:tc>
        <w:tc>
          <w:tcPr>
            <w:tcW w:w="4077" w:type="dxa"/>
          </w:tcPr>
          <w:p w:rsidR="00C073CD" w:rsidRDefault="00C073CD" w:rsidP="0009365A">
            <w:pPr>
              <w:pStyle w:val="ListParagraph"/>
              <w:tabs>
                <w:tab w:val="left" w:pos="567"/>
              </w:tabs>
              <w:spacing w:line="276" w:lineRule="auto"/>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3,91 – 14,79 mg/100g</w:t>
            </w:r>
          </w:p>
        </w:tc>
      </w:tr>
      <w:tr w:rsidR="00C073CD" w:rsidTr="009B3409">
        <w:tc>
          <w:tcPr>
            <w:tcW w:w="4076" w:type="dxa"/>
          </w:tcPr>
          <w:p w:rsidR="00C073CD" w:rsidRDefault="00C073CD" w:rsidP="0009365A">
            <w:pPr>
              <w:pStyle w:val="ListParagraph"/>
              <w:tabs>
                <w:tab w:val="left" w:pos="567"/>
              </w:tabs>
              <w:spacing w:line="276" w:lineRule="auto"/>
              <w:ind w:left="0"/>
              <w:contextualSpacing w:val="0"/>
              <w:rPr>
                <w:rFonts w:asciiTheme="majorBidi" w:hAnsiTheme="majorBidi" w:cstheme="majorBidi"/>
                <w:sz w:val="24"/>
                <w:szCs w:val="24"/>
                <w:lang w:val="en-US"/>
              </w:rPr>
            </w:pPr>
            <w:r>
              <w:rPr>
                <w:rFonts w:asciiTheme="majorBidi" w:hAnsiTheme="majorBidi" w:cstheme="majorBidi"/>
                <w:sz w:val="24"/>
                <w:szCs w:val="24"/>
                <w:lang w:val="en-US"/>
              </w:rPr>
              <w:t>Kalsium</w:t>
            </w:r>
          </w:p>
        </w:tc>
        <w:tc>
          <w:tcPr>
            <w:tcW w:w="4077" w:type="dxa"/>
          </w:tcPr>
          <w:p w:rsidR="00C073CD" w:rsidRDefault="00C073CD" w:rsidP="0009365A">
            <w:pPr>
              <w:pStyle w:val="ListParagraph"/>
              <w:tabs>
                <w:tab w:val="left" w:pos="567"/>
              </w:tabs>
              <w:spacing w:line="276" w:lineRule="auto"/>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236,89 – 730,11 mg/100g</w:t>
            </w:r>
          </w:p>
        </w:tc>
      </w:tr>
      <w:tr w:rsidR="00C073CD" w:rsidTr="009B3409">
        <w:tc>
          <w:tcPr>
            <w:tcW w:w="4076" w:type="dxa"/>
          </w:tcPr>
          <w:p w:rsidR="00C073CD" w:rsidRDefault="00C073CD" w:rsidP="0009365A">
            <w:pPr>
              <w:pStyle w:val="ListParagraph"/>
              <w:tabs>
                <w:tab w:val="left" w:pos="567"/>
              </w:tabs>
              <w:spacing w:line="276" w:lineRule="auto"/>
              <w:ind w:left="0"/>
              <w:contextualSpacing w:val="0"/>
              <w:rPr>
                <w:rFonts w:asciiTheme="majorBidi" w:hAnsiTheme="majorBidi" w:cstheme="majorBidi"/>
                <w:sz w:val="24"/>
                <w:szCs w:val="24"/>
                <w:lang w:val="en-US"/>
              </w:rPr>
            </w:pPr>
            <w:r>
              <w:rPr>
                <w:rFonts w:asciiTheme="majorBidi" w:hAnsiTheme="majorBidi" w:cstheme="majorBidi"/>
                <w:sz w:val="24"/>
                <w:szCs w:val="24"/>
                <w:lang w:val="en-US"/>
              </w:rPr>
              <w:t>Besi</w:t>
            </w:r>
          </w:p>
        </w:tc>
        <w:tc>
          <w:tcPr>
            <w:tcW w:w="4077" w:type="dxa"/>
          </w:tcPr>
          <w:p w:rsidR="00C073CD" w:rsidRDefault="00C073CD" w:rsidP="0009365A">
            <w:pPr>
              <w:pStyle w:val="ListParagraph"/>
              <w:tabs>
                <w:tab w:val="left" w:pos="567"/>
              </w:tabs>
              <w:spacing w:line="276" w:lineRule="auto"/>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3,81 – 6,80 mg/100g</w:t>
            </w:r>
          </w:p>
        </w:tc>
      </w:tr>
      <w:tr w:rsidR="00C073CD" w:rsidTr="009B3409">
        <w:tc>
          <w:tcPr>
            <w:tcW w:w="4076" w:type="dxa"/>
          </w:tcPr>
          <w:p w:rsidR="00C073CD" w:rsidRDefault="00C073CD" w:rsidP="0009365A">
            <w:pPr>
              <w:pStyle w:val="ListParagraph"/>
              <w:tabs>
                <w:tab w:val="left" w:pos="567"/>
              </w:tabs>
              <w:spacing w:line="276" w:lineRule="auto"/>
              <w:ind w:left="0"/>
              <w:contextualSpacing w:val="0"/>
              <w:rPr>
                <w:rFonts w:asciiTheme="majorBidi" w:hAnsiTheme="majorBidi" w:cstheme="majorBidi"/>
                <w:sz w:val="24"/>
                <w:szCs w:val="24"/>
                <w:lang w:val="en-US"/>
              </w:rPr>
            </w:pPr>
            <w:r>
              <w:rPr>
                <w:rFonts w:asciiTheme="majorBidi" w:hAnsiTheme="majorBidi" w:cstheme="majorBidi"/>
                <w:sz w:val="24"/>
                <w:szCs w:val="24"/>
                <w:lang w:val="en-US"/>
              </w:rPr>
              <w:t>Seng</w:t>
            </w:r>
          </w:p>
        </w:tc>
        <w:tc>
          <w:tcPr>
            <w:tcW w:w="4077" w:type="dxa"/>
          </w:tcPr>
          <w:p w:rsidR="00C073CD" w:rsidRDefault="00C073CD" w:rsidP="0009365A">
            <w:pPr>
              <w:pStyle w:val="ListParagraph"/>
              <w:tabs>
                <w:tab w:val="left" w:pos="567"/>
              </w:tabs>
              <w:spacing w:line="276" w:lineRule="auto"/>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0,99 – 1,26 mg/100g</w:t>
            </w:r>
          </w:p>
        </w:tc>
      </w:tr>
      <w:tr w:rsidR="00C073CD" w:rsidTr="009B3409">
        <w:tc>
          <w:tcPr>
            <w:tcW w:w="4076" w:type="dxa"/>
          </w:tcPr>
          <w:p w:rsidR="00C073CD" w:rsidRDefault="00C073CD" w:rsidP="0009365A">
            <w:pPr>
              <w:pStyle w:val="ListParagraph"/>
              <w:tabs>
                <w:tab w:val="left" w:pos="567"/>
              </w:tabs>
              <w:spacing w:line="276" w:lineRule="auto"/>
              <w:ind w:left="0"/>
              <w:contextualSpacing w:val="0"/>
              <w:rPr>
                <w:rFonts w:asciiTheme="majorBidi" w:hAnsiTheme="majorBidi" w:cstheme="majorBidi"/>
                <w:sz w:val="24"/>
                <w:szCs w:val="24"/>
                <w:lang w:val="en-US"/>
              </w:rPr>
            </w:pPr>
            <w:r>
              <w:rPr>
                <w:rFonts w:asciiTheme="majorBidi" w:hAnsiTheme="majorBidi" w:cstheme="majorBidi"/>
                <w:sz w:val="24"/>
                <w:szCs w:val="24"/>
                <w:lang w:val="en-US"/>
              </w:rPr>
              <w:t>Mangan</w:t>
            </w:r>
          </w:p>
        </w:tc>
        <w:tc>
          <w:tcPr>
            <w:tcW w:w="4077" w:type="dxa"/>
          </w:tcPr>
          <w:p w:rsidR="00C073CD" w:rsidRDefault="00C073CD" w:rsidP="0009365A">
            <w:pPr>
              <w:pStyle w:val="ListParagraph"/>
              <w:tabs>
                <w:tab w:val="left" w:pos="567"/>
              </w:tabs>
              <w:spacing w:line="276" w:lineRule="auto"/>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0,68 -1,30 mg/100g</w:t>
            </w:r>
          </w:p>
        </w:tc>
      </w:tr>
      <w:tr w:rsidR="00C073CD" w:rsidTr="009B3409">
        <w:tc>
          <w:tcPr>
            <w:tcW w:w="4076" w:type="dxa"/>
          </w:tcPr>
          <w:p w:rsidR="00C073CD" w:rsidRDefault="00C073CD" w:rsidP="0009365A">
            <w:pPr>
              <w:pStyle w:val="ListParagraph"/>
              <w:tabs>
                <w:tab w:val="left" w:pos="567"/>
              </w:tabs>
              <w:spacing w:line="276" w:lineRule="auto"/>
              <w:ind w:left="0"/>
              <w:contextualSpacing w:val="0"/>
              <w:rPr>
                <w:rFonts w:asciiTheme="majorBidi" w:hAnsiTheme="majorBidi" w:cstheme="majorBidi"/>
                <w:sz w:val="24"/>
                <w:szCs w:val="24"/>
                <w:lang w:val="en-US"/>
              </w:rPr>
            </w:pPr>
            <w:r>
              <w:rPr>
                <w:rFonts w:asciiTheme="majorBidi" w:hAnsiTheme="majorBidi" w:cstheme="majorBidi"/>
                <w:sz w:val="24"/>
                <w:szCs w:val="24"/>
                <w:lang w:val="en-US"/>
              </w:rPr>
              <w:t>Tembaga</w:t>
            </w:r>
          </w:p>
        </w:tc>
        <w:tc>
          <w:tcPr>
            <w:tcW w:w="4077" w:type="dxa"/>
          </w:tcPr>
          <w:p w:rsidR="00C073CD" w:rsidRDefault="00C073CD" w:rsidP="0009365A">
            <w:pPr>
              <w:pStyle w:val="ListParagraph"/>
              <w:tabs>
                <w:tab w:val="left" w:pos="567"/>
              </w:tabs>
              <w:spacing w:line="276" w:lineRule="auto"/>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0,007 – 0,30 mg/100g</w:t>
            </w:r>
          </w:p>
        </w:tc>
      </w:tr>
    </w:tbl>
    <w:p w:rsidR="009B3409" w:rsidRDefault="002A1CF3" w:rsidP="009B3409">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sidRPr="00AD33D6">
        <w:rPr>
          <w:rFonts w:asciiTheme="majorBidi" w:hAnsiTheme="majorBidi" w:cstheme="majorBidi"/>
          <w:sz w:val="24"/>
          <w:szCs w:val="24"/>
          <w:lang w:val="en-US"/>
        </w:rPr>
        <w:t>Sumber</w:t>
      </w:r>
      <w:r>
        <w:rPr>
          <w:rFonts w:asciiTheme="majorBidi" w:hAnsiTheme="majorBidi" w:cstheme="majorBidi"/>
          <w:sz w:val="24"/>
          <w:szCs w:val="24"/>
          <w:lang w:val="en-US"/>
        </w:rPr>
        <w:t xml:space="preserve"> : Kumari </w:t>
      </w:r>
      <w:r>
        <w:rPr>
          <w:rFonts w:asciiTheme="majorBidi" w:hAnsiTheme="majorBidi" w:cstheme="majorBidi"/>
          <w:i/>
          <w:iCs/>
          <w:sz w:val="24"/>
          <w:szCs w:val="24"/>
          <w:lang w:val="en-US"/>
        </w:rPr>
        <w:t>et al</w:t>
      </w:r>
      <w:r w:rsidR="00947187">
        <w:rPr>
          <w:rFonts w:asciiTheme="majorBidi" w:hAnsiTheme="majorBidi" w:cstheme="majorBidi"/>
          <w:sz w:val="24"/>
          <w:szCs w:val="24"/>
          <w:lang w:val="en-US"/>
        </w:rPr>
        <w:t xml:space="preserve"> (2009)</w:t>
      </w:r>
    </w:p>
    <w:p w:rsidR="00AE1873" w:rsidRPr="00AE1873" w:rsidRDefault="00D97FEB" w:rsidP="00C37EA5">
      <w:pPr>
        <w:pStyle w:val="ListParagraph"/>
        <w:tabs>
          <w:tab w:val="left" w:pos="567"/>
        </w:tabs>
        <w:spacing w:after="120" w:line="480" w:lineRule="auto"/>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ab/>
        <w:t>Se</w:t>
      </w:r>
      <w:r w:rsidR="002173B9">
        <w:rPr>
          <w:rFonts w:asciiTheme="majorBidi" w:hAnsiTheme="majorBidi" w:cstheme="majorBidi"/>
          <w:sz w:val="24"/>
          <w:szCs w:val="24"/>
          <w:lang w:val="en-US"/>
        </w:rPr>
        <w:t>l</w:t>
      </w:r>
      <w:r>
        <w:rPr>
          <w:rFonts w:asciiTheme="majorBidi" w:hAnsiTheme="majorBidi" w:cstheme="majorBidi"/>
          <w:sz w:val="24"/>
          <w:szCs w:val="24"/>
          <w:lang w:val="en-US"/>
        </w:rPr>
        <w:t xml:space="preserve">ain kandungan zat gizi yang cukup lengkap, daun murbei juga diketahui memiliki nilai komponen fenol yang tinggi. </w:t>
      </w:r>
      <w:r w:rsidR="0084156A">
        <w:rPr>
          <w:rFonts w:asciiTheme="majorBidi" w:hAnsiTheme="majorBidi" w:cstheme="majorBidi"/>
          <w:sz w:val="24"/>
          <w:szCs w:val="24"/>
          <w:lang w:val="en-US"/>
        </w:rPr>
        <w:t xml:space="preserve">Daun murbei dilaporkan kaya akan kandungan flavonoid yang memiliki aktivitas biologis yang berbeda termasuk dalam hal kapasitas antioksidan. Berdasarkan penelitian Damayanthi </w:t>
      </w:r>
      <w:r w:rsidR="0084156A">
        <w:rPr>
          <w:rFonts w:asciiTheme="majorBidi" w:hAnsiTheme="majorBidi" w:cstheme="majorBidi"/>
          <w:i/>
          <w:iCs/>
          <w:sz w:val="24"/>
          <w:szCs w:val="24"/>
          <w:lang w:val="en-US"/>
        </w:rPr>
        <w:t>et al</w:t>
      </w:r>
      <w:r w:rsidR="001B2EFE">
        <w:rPr>
          <w:rFonts w:asciiTheme="majorBidi" w:hAnsiTheme="majorBidi" w:cstheme="majorBidi"/>
          <w:i/>
          <w:iCs/>
          <w:sz w:val="24"/>
          <w:szCs w:val="24"/>
          <w:lang w:val="en-US"/>
        </w:rPr>
        <w:t>.,</w:t>
      </w:r>
      <w:r w:rsidR="001B2EFE">
        <w:rPr>
          <w:rFonts w:asciiTheme="majorBidi" w:hAnsiTheme="majorBidi" w:cstheme="majorBidi"/>
          <w:sz w:val="24"/>
          <w:szCs w:val="24"/>
          <w:lang w:val="en-US"/>
        </w:rPr>
        <w:t xml:space="preserve"> (2007)</w:t>
      </w:r>
      <w:r w:rsidR="0084156A">
        <w:rPr>
          <w:rFonts w:asciiTheme="majorBidi" w:hAnsiTheme="majorBidi" w:cstheme="majorBidi"/>
          <w:sz w:val="24"/>
          <w:szCs w:val="24"/>
          <w:lang w:val="en-US"/>
        </w:rPr>
        <w:t xml:space="preserve"> </w:t>
      </w:r>
      <w:r w:rsidR="00DC0800">
        <w:rPr>
          <w:rFonts w:asciiTheme="majorBidi" w:hAnsiTheme="majorBidi" w:cstheme="majorBidi"/>
          <w:sz w:val="24"/>
          <w:szCs w:val="24"/>
          <w:lang w:val="en-US"/>
        </w:rPr>
        <w:lastRenderedPageBreak/>
        <w:t>pada daun murbei segar maupun t</w:t>
      </w:r>
      <w:r w:rsidR="0084156A">
        <w:rPr>
          <w:rFonts w:asciiTheme="majorBidi" w:hAnsiTheme="majorBidi" w:cstheme="majorBidi"/>
          <w:sz w:val="24"/>
          <w:szCs w:val="24"/>
          <w:lang w:val="en-US"/>
        </w:rPr>
        <w:t>e</w:t>
      </w:r>
      <w:r w:rsidR="00DC0800">
        <w:rPr>
          <w:rFonts w:asciiTheme="majorBidi" w:hAnsiTheme="majorBidi" w:cstheme="majorBidi"/>
          <w:sz w:val="24"/>
          <w:szCs w:val="24"/>
          <w:lang w:val="en-US"/>
        </w:rPr>
        <w:t>h</w:t>
      </w:r>
      <w:r w:rsidR="0084156A">
        <w:rPr>
          <w:rFonts w:asciiTheme="majorBidi" w:hAnsiTheme="majorBidi" w:cstheme="majorBidi"/>
          <w:sz w:val="24"/>
          <w:szCs w:val="24"/>
          <w:lang w:val="en-US"/>
        </w:rPr>
        <w:t xml:space="preserve"> m</w:t>
      </w:r>
      <w:r w:rsidR="00AD2731">
        <w:rPr>
          <w:rFonts w:asciiTheme="majorBidi" w:hAnsiTheme="majorBidi" w:cstheme="majorBidi"/>
          <w:sz w:val="24"/>
          <w:szCs w:val="24"/>
          <w:lang w:val="en-US"/>
        </w:rPr>
        <w:t>u</w:t>
      </w:r>
      <w:r w:rsidR="0084156A">
        <w:rPr>
          <w:rFonts w:asciiTheme="majorBidi" w:hAnsiTheme="majorBidi" w:cstheme="majorBidi"/>
          <w:sz w:val="24"/>
          <w:szCs w:val="24"/>
          <w:lang w:val="en-US"/>
        </w:rPr>
        <w:t>rbei dit</w:t>
      </w:r>
      <w:r w:rsidR="00E70B2D">
        <w:rPr>
          <w:rFonts w:asciiTheme="majorBidi" w:hAnsiTheme="majorBidi" w:cstheme="majorBidi"/>
          <w:sz w:val="24"/>
          <w:szCs w:val="24"/>
          <w:lang w:val="en-US"/>
        </w:rPr>
        <w:t>emukan kandungan theaflavin, ta</w:t>
      </w:r>
      <w:r w:rsidR="0084156A">
        <w:rPr>
          <w:rFonts w:asciiTheme="majorBidi" w:hAnsiTheme="majorBidi" w:cstheme="majorBidi"/>
          <w:sz w:val="24"/>
          <w:szCs w:val="24"/>
          <w:lang w:val="en-US"/>
        </w:rPr>
        <w:t>nin, serta kafein.</w:t>
      </w:r>
      <w:r w:rsidR="00377422">
        <w:rPr>
          <w:rFonts w:asciiTheme="majorBidi" w:hAnsiTheme="majorBidi" w:cstheme="majorBidi"/>
          <w:sz w:val="24"/>
          <w:szCs w:val="24"/>
          <w:lang w:val="en-US"/>
        </w:rPr>
        <w:t xml:space="preserve"> Ketiga senyawa tersebut merupakan flavonoid</w:t>
      </w:r>
      <w:r w:rsidR="00DC0800">
        <w:rPr>
          <w:rFonts w:asciiTheme="majorBidi" w:hAnsiTheme="majorBidi" w:cstheme="majorBidi"/>
          <w:sz w:val="24"/>
          <w:szCs w:val="24"/>
          <w:lang w:val="en-US"/>
        </w:rPr>
        <w:t xml:space="preserve"> yang khas terdapat pada daun t</w:t>
      </w:r>
      <w:r w:rsidR="00377422">
        <w:rPr>
          <w:rFonts w:asciiTheme="majorBidi" w:hAnsiTheme="majorBidi" w:cstheme="majorBidi"/>
          <w:sz w:val="24"/>
          <w:szCs w:val="24"/>
          <w:lang w:val="en-US"/>
        </w:rPr>
        <w:t>e</w:t>
      </w:r>
      <w:r w:rsidR="00DC0800">
        <w:rPr>
          <w:rFonts w:asciiTheme="majorBidi" w:hAnsiTheme="majorBidi" w:cstheme="majorBidi"/>
          <w:sz w:val="24"/>
          <w:szCs w:val="24"/>
          <w:lang w:val="en-US"/>
        </w:rPr>
        <w:t>h</w:t>
      </w:r>
      <w:r w:rsidR="00377422">
        <w:rPr>
          <w:rFonts w:asciiTheme="majorBidi" w:hAnsiTheme="majorBidi" w:cstheme="majorBidi"/>
          <w:sz w:val="24"/>
          <w:szCs w:val="24"/>
          <w:lang w:val="en-US"/>
        </w:rPr>
        <w:t xml:space="preserve"> (</w:t>
      </w:r>
      <w:r w:rsidR="00377422">
        <w:rPr>
          <w:rFonts w:asciiTheme="majorBidi" w:hAnsiTheme="majorBidi" w:cstheme="majorBidi"/>
          <w:i/>
          <w:iCs/>
          <w:sz w:val="24"/>
          <w:szCs w:val="24"/>
          <w:lang w:val="en-US"/>
        </w:rPr>
        <w:t>Camellia sinensis</w:t>
      </w:r>
      <w:r w:rsidR="00377422">
        <w:rPr>
          <w:rFonts w:asciiTheme="majorBidi" w:hAnsiTheme="majorBidi" w:cstheme="majorBidi"/>
          <w:sz w:val="24"/>
          <w:szCs w:val="24"/>
          <w:lang w:val="en-US"/>
        </w:rPr>
        <w:t xml:space="preserve">). Penelitian Memon </w:t>
      </w:r>
      <w:r w:rsidR="00377422">
        <w:rPr>
          <w:rFonts w:asciiTheme="majorBidi" w:hAnsiTheme="majorBidi" w:cstheme="majorBidi"/>
          <w:i/>
          <w:iCs/>
          <w:sz w:val="24"/>
          <w:szCs w:val="24"/>
          <w:lang w:val="en-US"/>
        </w:rPr>
        <w:t>et al</w:t>
      </w:r>
      <w:r w:rsidR="001B2EFE">
        <w:rPr>
          <w:rFonts w:asciiTheme="majorBidi" w:hAnsiTheme="majorBidi" w:cstheme="majorBidi"/>
          <w:i/>
          <w:iCs/>
          <w:sz w:val="24"/>
          <w:szCs w:val="24"/>
          <w:lang w:val="en-US"/>
        </w:rPr>
        <w:t>.,</w:t>
      </w:r>
      <w:r w:rsidR="00377422">
        <w:rPr>
          <w:rFonts w:asciiTheme="majorBidi" w:hAnsiTheme="majorBidi" w:cstheme="majorBidi"/>
          <w:sz w:val="24"/>
          <w:szCs w:val="24"/>
          <w:lang w:val="en-US"/>
        </w:rPr>
        <w:t xml:space="preserve"> (2010) menemukan bahwa terdapat aktivitas antioksidan yang cukup tinggi pada ekstrak buah dan daun murbei. Aktivitas antioksidan dari daun murbei dilaporkan efektif dalam mengikat radikal bebas dan menghambat modifikasi oksidatif pada LDL kelinci dan manu</w:t>
      </w:r>
      <w:r w:rsidR="001F0702">
        <w:rPr>
          <w:rFonts w:asciiTheme="majorBidi" w:hAnsiTheme="majorBidi" w:cstheme="majorBidi"/>
          <w:sz w:val="24"/>
          <w:szCs w:val="24"/>
          <w:lang w:val="en-US"/>
        </w:rPr>
        <w:t>s</w:t>
      </w:r>
      <w:r w:rsidR="00377422">
        <w:rPr>
          <w:rFonts w:asciiTheme="majorBidi" w:hAnsiTheme="majorBidi" w:cstheme="majorBidi"/>
          <w:sz w:val="24"/>
          <w:szCs w:val="24"/>
          <w:lang w:val="en-US"/>
        </w:rPr>
        <w:t>ia.</w:t>
      </w:r>
      <w:r w:rsidR="00377422">
        <w:rPr>
          <w:rFonts w:asciiTheme="majorBidi" w:hAnsiTheme="majorBidi" w:cstheme="majorBidi"/>
          <w:i/>
          <w:iCs/>
          <w:sz w:val="24"/>
          <w:szCs w:val="24"/>
          <w:lang w:val="en-US"/>
        </w:rPr>
        <w:t xml:space="preserve"> </w:t>
      </w:r>
    </w:p>
    <w:p w:rsidR="004E5EEF" w:rsidRPr="004E5EEF" w:rsidRDefault="00D5267B" w:rsidP="004E5EEF">
      <w:pPr>
        <w:pStyle w:val="ListParagraph"/>
        <w:numPr>
          <w:ilvl w:val="1"/>
          <w:numId w:val="1"/>
        </w:numPr>
        <w:tabs>
          <w:tab w:val="left" w:pos="567"/>
        </w:tabs>
        <w:spacing w:after="0" w:line="480" w:lineRule="auto"/>
        <w:ind w:left="0" w:firstLine="0"/>
        <w:contextualSpacing w:val="0"/>
        <w:jc w:val="both"/>
        <w:rPr>
          <w:rFonts w:asciiTheme="majorBidi" w:hAnsiTheme="majorBidi" w:cstheme="majorBidi"/>
          <w:b/>
          <w:bCs/>
          <w:sz w:val="24"/>
          <w:szCs w:val="24"/>
        </w:rPr>
      </w:pPr>
      <w:r>
        <w:rPr>
          <w:rFonts w:asciiTheme="majorBidi" w:hAnsiTheme="majorBidi" w:cstheme="majorBidi"/>
          <w:b/>
          <w:bCs/>
          <w:sz w:val="24"/>
          <w:szCs w:val="24"/>
          <w:lang w:val="en-US"/>
        </w:rPr>
        <w:t>Flavonoid</w:t>
      </w:r>
    </w:p>
    <w:p w:rsidR="004E5EEF" w:rsidRDefault="004E5EEF" w:rsidP="00D5267B">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b/>
          <w:bCs/>
          <w:sz w:val="24"/>
          <w:szCs w:val="24"/>
          <w:lang w:val="en-US"/>
        </w:rPr>
        <w:tab/>
      </w:r>
      <w:r w:rsidR="00D5267B">
        <w:rPr>
          <w:rFonts w:asciiTheme="majorBidi" w:hAnsiTheme="majorBidi" w:cstheme="majorBidi"/>
          <w:sz w:val="24"/>
          <w:szCs w:val="24"/>
          <w:lang w:val="en-US"/>
        </w:rPr>
        <w:t xml:space="preserve">Flavonoid termasuk senyawa fenolik alam yang potensial sebagai antioksidan dan mempunyai bioaktivitas sebagai obat. Flavonoid merupakan kandungan khas tumbuhan hijau. Flavonoid dalam tubuh manusia berfungsi sebagai antioksidan sehingga </w:t>
      </w:r>
      <w:r w:rsidR="003D455E">
        <w:rPr>
          <w:rFonts w:asciiTheme="majorBidi" w:hAnsiTheme="majorBidi" w:cstheme="majorBidi"/>
          <w:sz w:val="24"/>
          <w:szCs w:val="24"/>
          <w:lang w:val="en-US"/>
        </w:rPr>
        <w:t>sehingga sangat baik untuk pencegahan kanker. Senyawa flavonoid adalah senyawa-senyawa polifenol yang memiliki 15 atom karbon (C</w:t>
      </w:r>
      <w:r w:rsidR="003D455E">
        <w:rPr>
          <w:rFonts w:asciiTheme="majorBidi" w:hAnsiTheme="majorBidi" w:cstheme="majorBidi"/>
          <w:sz w:val="24"/>
          <w:szCs w:val="24"/>
          <w:vertAlign w:val="subscript"/>
          <w:lang w:val="en-US"/>
        </w:rPr>
        <w:t>6</w:t>
      </w:r>
      <w:r w:rsidR="003D455E">
        <w:rPr>
          <w:rFonts w:asciiTheme="majorBidi" w:hAnsiTheme="majorBidi" w:cstheme="majorBidi"/>
          <w:sz w:val="24"/>
          <w:szCs w:val="24"/>
          <w:lang w:val="en-US"/>
        </w:rPr>
        <w:t>–C</w:t>
      </w:r>
      <w:r w:rsidR="003D455E">
        <w:rPr>
          <w:rFonts w:asciiTheme="majorBidi" w:hAnsiTheme="majorBidi" w:cstheme="majorBidi"/>
          <w:sz w:val="24"/>
          <w:szCs w:val="24"/>
          <w:vertAlign w:val="subscript"/>
          <w:lang w:val="en-US"/>
        </w:rPr>
        <w:t>3</w:t>
      </w:r>
      <w:r w:rsidR="003D455E">
        <w:rPr>
          <w:rFonts w:asciiTheme="majorBidi" w:hAnsiTheme="majorBidi" w:cstheme="majorBidi"/>
          <w:sz w:val="24"/>
          <w:szCs w:val="24"/>
          <w:lang w:val="en-US"/>
        </w:rPr>
        <w:t>–C</w:t>
      </w:r>
      <w:r w:rsidR="003D455E" w:rsidRPr="003D455E">
        <w:rPr>
          <w:rFonts w:asciiTheme="majorBidi" w:hAnsiTheme="majorBidi" w:cstheme="majorBidi"/>
          <w:sz w:val="24"/>
          <w:szCs w:val="24"/>
          <w:vertAlign w:val="subscript"/>
          <w:lang w:val="en-US"/>
        </w:rPr>
        <w:t>6</w:t>
      </w:r>
      <w:r w:rsidR="003D455E">
        <w:rPr>
          <w:rFonts w:asciiTheme="majorBidi" w:hAnsiTheme="majorBidi" w:cstheme="majorBidi"/>
          <w:sz w:val="24"/>
          <w:szCs w:val="24"/>
          <w:lang w:val="en-US"/>
        </w:rPr>
        <w:t xml:space="preserve">), terdiri dari dua cincin benzena yang dihubungkan menjadi satu oleh rantai linier yang terdiri dari tiga atom karbon (Gambar 2). </w:t>
      </w:r>
    </w:p>
    <w:p w:rsidR="004E5EEF" w:rsidRDefault="004E5EEF" w:rsidP="004E5EEF">
      <w:pPr>
        <w:pStyle w:val="ListParagraph"/>
        <w:tabs>
          <w:tab w:val="left" w:pos="567"/>
        </w:tabs>
        <w:spacing w:after="0"/>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eastAsia="id-ID"/>
        </w:rPr>
        <w:drawing>
          <wp:inline distT="0" distB="0" distL="0" distR="0">
            <wp:extent cx="2646720" cy="1520456"/>
            <wp:effectExtent l="19050" t="19050" r="20280" b="22594"/>
            <wp:docPr id="4" name="Picture 1" descr="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1.gif"/>
                    <pic:cNvPicPr/>
                  </pic:nvPicPr>
                  <pic:blipFill>
                    <a:blip r:embed="rId11"/>
                    <a:stretch>
                      <a:fillRect/>
                    </a:stretch>
                  </pic:blipFill>
                  <pic:spPr>
                    <a:xfrm>
                      <a:off x="0" y="0"/>
                      <a:ext cx="2646720" cy="1520456"/>
                    </a:xfrm>
                    <a:prstGeom prst="rect">
                      <a:avLst/>
                    </a:prstGeom>
                    <a:ln>
                      <a:solidFill>
                        <a:schemeClr val="tx1"/>
                      </a:solidFill>
                    </a:ln>
                  </pic:spPr>
                </pic:pic>
              </a:graphicData>
            </a:graphic>
          </wp:inline>
        </w:drawing>
      </w:r>
    </w:p>
    <w:p w:rsidR="004E5EEF" w:rsidRDefault="004E5EEF" w:rsidP="004E5EEF">
      <w:pPr>
        <w:pStyle w:val="ListParagraph"/>
        <w:tabs>
          <w:tab w:val="left" w:pos="567"/>
        </w:tabs>
        <w:spacing w:after="0" w:line="480" w:lineRule="auto"/>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Gambar 2. Kerangka Dasar Senyawa Flavonoid.</w:t>
      </w:r>
    </w:p>
    <w:p w:rsidR="00D5267B" w:rsidRDefault="004E5EEF" w:rsidP="00D5267B">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ab/>
      </w:r>
      <w:r w:rsidR="003D455E">
        <w:rPr>
          <w:rFonts w:asciiTheme="majorBidi" w:hAnsiTheme="majorBidi" w:cstheme="majorBidi"/>
          <w:sz w:val="24"/>
          <w:szCs w:val="24"/>
          <w:lang w:val="en-US"/>
        </w:rPr>
        <w:t xml:space="preserve">Flavonoid mengandung sistem aromatik yang terkonjugasi. Kebanyakan senyawa terkonjugasi pada umumnya berwarna cerah sehingga menunjukkan pita </w:t>
      </w:r>
      <w:r w:rsidR="003D455E">
        <w:rPr>
          <w:rFonts w:asciiTheme="majorBidi" w:hAnsiTheme="majorBidi" w:cstheme="majorBidi"/>
          <w:sz w:val="24"/>
          <w:szCs w:val="24"/>
          <w:lang w:val="en-US"/>
        </w:rPr>
        <w:lastRenderedPageBreak/>
        <w:t>serapan yang kuat pada daerah spektrum sinar ultraviolet dan spektrum sinar tampak (Harborne, 1996 dalam Oktavia, 2011).</w:t>
      </w:r>
    </w:p>
    <w:p w:rsidR="000475B4" w:rsidRDefault="000475B4" w:rsidP="004E5EEF">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Flavonoid dalam tumbuhan terdapat sebagai bentuk </w:t>
      </w:r>
      <w:r w:rsidRPr="000475B4">
        <w:rPr>
          <w:rFonts w:asciiTheme="majorBidi" w:hAnsiTheme="majorBidi" w:cstheme="majorBidi"/>
          <w:i/>
          <w:iCs/>
          <w:sz w:val="24"/>
          <w:szCs w:val="24"/>
          <w:lang w:val="en-US"/>
        </w:rPr>
        <w:t>O</w:t>
      </w:r>
      <w:r>
        <w:rPr>
          <w:rFonts w:asciiTheme="majorBidi" w:hAnsiTheme="majorBidi" w:cstheme="majorBidi"/>
          <w:sz w:val="24"/>
          <w:szCs w:val="24"/>
          <w:lang w:val="en-US"/>
        </w:rPr>
        <w:t xml:space="preserve">-glikosida dan </w:t>
      </w:r>
      <w:r>
        <w:rPr>
          <w:rFonts w:asciiTheme="majorBidi" w:hAnsiTheme="majorBidi" w:cstheme="majorBidi"/>
          <w:sz w:val="24"/>
          <w:szCs w:val="24"/>
          <w:lang w:val="en-US"/>
        </w:rPr>
        <w:br w:type="textWrapping" w:clear="all"/>
      </w:r>
      <w:r>
        <w:rPr>
          <w:rFonts w:asciiTheme="majorBidi" w:hAnsiTheme="majorBidi" w:cstheme="majorBidi"/>
          <w:i/>
          <w:iCs/>
          <w:sz w:val="24"/>
          <w:szCs w:val="24"/>
          <w:lang w:val="en-US"/>
        </w:rPr>
        <w:t>C</w:t>
      </w:r>
      <w:r>
        <w:rPr>
          <w:rFonts w:asciiTheme="majorBidi" w:hAnsiTheme="majorBidi" w:cstheme="majorBidi"/>
          <w:sz w:val="24"/>
          <w:szCs w:val="24"/>
          <w:lang w:val="en-US"/>
        </w:rPr>
        <w:t xml:space="preserve">-glikosida. Bentuk flavonoid </w:t>
      </w:r>
      <w:r>
        <w:rPr>
          <w:rFonts w:asciiTheme="majorBidi" w:hAnsiTheme="majorBidi" w:cstheme="majorBidi"/>
          <w:i/>
          <w:iCs/>
          <w:sz w:val="24"/>
          <w:szCs w:val="24"/>
          <w:lang w:val="en-US"/>
        </w:rPr>
        <w:t>O-</w:t>
      </w:r>
      <w:r>
        <w:rPr>
          <w:rFonts w:asciiTheme="majorBidi" w:hAnsiTheme="majorBidi" w:cstheme="majorBidi"/>
          <w:sz w:val="24"/>
          <w:szCs w:val="24"/>
          <w:lang w:val="en-US"/>
        </w:rPr>
        <w:t xml:space="preserve">glikosida, satu gugus hidroksil (-OH) flavonoid (lebih) terikat pada satu gula (lebih) dengan ikatan hemiasetal yang tidak tahan asam, biasanya pada posisi 3 atau 7. Bentuk </w:t>
      </w:r>
      <w:r>
        <w:rPr>
          <w:rFonts w:asciiTheme="majorBidi" w:hAnsiTheme="majorBidi" w:cstheme="majorBidi"/>
          <w:i/>
          <w:iCs/>
          <w:sz w:val="24"/>
          <w:szCs w:val="24"/>
          <w:lang w:val="en-US"/>
        </w:rPr>
        <w:t>C-</w:t>
      </w:r>
      <w:r>
        <w:rPr>
          <w:rFonts w:asciiTheme="majorBidi" w:hAnsiTheme="majorBidi" w:cstheme="majorBidi"/>
          <w:sz w:val="24"/>
          <w:szCs w:val="24"/>
          <w:lang w:val="en-US"/>
        </w:rPr>
        <w:t>glikosida memiliki gula yang terikat pada atom karbon flavonoid dan dalam hal ini gula terikat langsung pada inti benzena dengan ikatan karbon</w:t>
      </w:r>
      <w:r w:rsidR="004E5EEF">
        <w:rPr>
          <w:rFonts w:asciiTheme="majorBidi" w:hAnsiTheme="majorBidi" w:cstheme="majorBidi"/>
          <w:sz w:val="24"/>
          <w:szCs w:val="24"/>
          <w:lang w:val="en-US"/>
        </w:rPr>
        <w:t>-</w:t>
      </w:r>
      <w:r>
        <w:rPr>
          <w:rFonts w:asciiTheme="majorBidi" w:hAnsiTheme="majorBidi" w:cstheme="majorBidi"/>
          <w:sz w:val="24"/>
          <w:szCs w:val="24"/>
          <w:lang w:val="en-US"/>
        </w:rPr>
        <w:t>karbon yang tahan asam, dan hanya ditemukan pada atom C nomor 6 dan 8 dalam inti flavonoid. Glukosa merupakan gula yang paling umum terlibat, selain itu juga terdapat galaktosa, raminosa, xilosa, dan arabinosa (Markham, 1988). Sejumlah gugus hidroksil yang tak terganti atau suatu gula menyebabkan flavonoid bersifat polar sehingga larut dalam pelarut polar seperti etanol, metanol, butanol, aseton, dimetilsulfoksida, dimetilformamida, dan lain-lain.</w:t>
      </w:r>
      <w:r w:rsidR="0012428D">
        <w:rPr>
          <w:rFonts w:asciiTheme="majorBidi" w:hAnsiTheme="majorBidi" w:cstheme="majorBidi"/>
          <w:sz w:val="24"/>
          <w:szCs w:val="24"/>
          <w:lang w:val="en-US"/>
        </w:rPr>
        <w:t xml:space="preserve"> Pengaruh glikosilasi (gula terikat pada flavonoid) menyebabkan flavonoid menjadi kurang reaktif sehingga lebih mudah larut dalam pelarut polar seperti air dan dengan demikian campuran pelarut di atas dengan air merupakan pelarut yang lebih baik untuk glikosida flavonoid (Harborne, 1996 dalam Oktavia, 2011).</w:t>
      </w:r>
    </w:p>
    <w:p w:rsidR="00D61745" w:rsidRDefault="004E5EEF" w:rsidP="00595F8D">
      <w:pPr>
        <w:pStyle w:val="ListParagraph"/>
        <w:tabs>
          <w:tab w:val="left" w:pos="567"/>
        </w:tabs>
        <w:spacing w:after="0" w:line="480" w:lineRule="auto"/>
        <w:ind w:left="0"/>
        <w:contextualSpacing w:val="0"/>
        <w:jc w:val="both"/>
        <w:rPr>
          <w:rFonts w:asciiTheme="majorBidi" w:hAnsiTheme="majorBidi" w:cstheme="majorBidi"/>
          <w:sz w:val="24"/>
          <w:szCs w:val="24"/>
        </w:rPr>
      </w:pPr>
      <w:r>
        <w:rPr>
          <w:rFonts w:asciiTheme="majorBidi" w:hAnsiTheme="majorBidi" w:cstheme="majorBidi"/>
          <w:sz w:val="24"/>
          <w:szCs w:val="24"/>
          <w:lang w:val="en-US"/>
        </w:rPr>
        <w:tab/>
      </w:r>
      <w:r w:rsidR="00D47714">
        <w:rPr>
          <w:rFonts w:asciiTheme="majorBidi" w:hAnsiTheme="majorBidi" w:cstheme="majorBidi"/>
          <w:sz w:val="24"/>
          <w:szCs w:val="24"/>
          <w:lang w:val="en-US"/>
        </w:rPr>
        <w:t xml:space="preserve"> </w:t>
      </w:r>
      <w:r w:rsidR="00595F8D">
        <w:rPr>
          <w:rFonts w:asciiTheme="majorBidi" w:hAnsiTheme="majorBidi" w:cstheme="majorBidi"/>
          <w:sz w:val="24"/>
          <w:szCs w:val="24"/>
        </w:rPr>
        <w:t xml:space="preserve">Salah satu senyawa </w:t>
      </w:r>
      <w:r w:rsidR="00E10910">
        <w:rPr>
          <w:rFonts w:asciiTheme="majorBidi" w:hAnsiTheme="majorBidi" w:cstheme="majorBidi"/>
          <w:sz w:val="24"/>
          <w:szCs w:val="24"/>
        </w:rPr>
        <w:t xml:space="preserve">flavonoid dalam tanaman murbei adalah senyawa theaflavin, dimana theaflavin merupakan komponen polifenol yang disebabkan adanya epimerisasi epikatekin dan epigallokatekin menjadi katekin dan gallokatekin. Kedua hasil epimerisasi tersebut akan mengalami oksidasi dengan </w:t>
      </w:r>
      <w:r w:rsidR="00E10910">
        <w:rPr>
          <w:rFonts w:asciiTheme="majorBidi" w:hAnsiTheme="majorBidi" w:cstheme="majorBidi"/>
          <w:sz w:val="24"/>
          <w:szCs w:val="24"/>
        </w:rPr>
        <w:lastRenderedPageBreak/>
        <w:t>bantuan katekol oksidase dan masing-masing akan menghasilkan o-quinone. Quinone yang dihasilkan dari oksidasi katekin dan gallokatekin akan membentuk kompleks yang disebut theaflavin (Shahidi dan Naczk, 2004).</w:t>
      </w:r>
    </w:p>
    <w:p w:rsidR="00FB24ED" w:rsidRPr="00D61745" w:rsidRDefault="00D61745" w:rsidP="00D61745">
      <w:pPr>
        <w:pStyle w:val="ListParagraph"/>
        <w:tabs>
          <w:tab w:val="left" w:pos="567"/>
        </w:tabs>
        <w:spacing w:after="120" w:line="480" w:lineRule="auto"/>
        <w:ind w:left="0"/>
        <w:contextualSpacing w:val="0"/>
        <w:jc w:val="both"/>
        <w:rPr>
          <w:rFonts w:asciiTheme="majorBidi" w:hAnsiTheme="majorBidi" w:cstheme="majorBidi"/>
          <w:sz w:val="24"/>
          <w:szCs w:val="24"/>
        </w:rPr>
      </w:pPr>
      <w:r>
        <w:rPr>
          <w:rFonts w:asciiTheme="majorBidi" w:hAnsiTheme="majorBidi" w:cstheme="majorBidi"/>
          <w:sz w:val="24"/>
          <w:szCs w:val="24"/>
        </w:rPr>
        <w:tab/>
        <w:t>Beberapa literatur menyebutkan bahwa theaflavin mempunyai tetapan laju penangkapan radikal superoksida lebih tinggi dibandingkan dengan EGCG (</w:t>
      </w:r>
      <w:r>
        <w:rPr>
          <w:rFonts w:asciiTheme="majorBidi" w:hAnsiTheme="majorBidi" w:cstheme="majorBidi"/>
          <w:i/>
          <w:sz w:val="24"/>
          <w:szCs w:val="24"/>
        </w:rPr>
        <w:t>Epigallo cathechin gallate</w:t>
      </w:r>
      <w:r>
        <w:rPr>
          <w:rFonts w:asciiTheme="majorBidi" w:hAnsiTheme="majorBidi" w:cstheme="majorBidi"/>
          <w:sz w:val="24"/>
          <w:szCs w:val="24"/>
        </w:rPr>
        <w:t>) yang selama ini seakan dianggap sebagai rajanya polifenol teh. Tetapan laju theaflavin adalah 1 x 10</w:t>
      </w:r>
      <w:r w:rsidRPr="00D61745">
        <w:rPr>
          <w:rFonts w:asciiTheme="majorBidi" w:hAnsiTheme="majorBidi" w:cstheme="majorBidi"/>
          <w:sz w:val="24"/>
          <w:szCs w:val="24"/>
          <w:vertAlign w:val="superscript"/>
        </w:rPr>
        <w:t>7</w:t>
      </w:r>
      <w:r w:rsidR="00CB1A43">
        <w:rPr>
          <w:rFonts w:asciiTheme="majorBidi" w:hAnsiTheme="majorBidi" w:cstheme="majorBidi"/>
          <w:sz w:val="24"/>
          <w:szCs w:val="24"/>
        </w:rPr>
        <w:t xml:space="preserve">/MS sedangkan </w:t>
      </w:r>
      <w:r>
        <w:rPr>
          <w:rFonts w:asciiTheme="majorBidi" w:hAnsiTheme="majorBidi" w:cstheme="majorBidi"/>
          <w:sz w:val="24"/>
          <w:szCs w:val="24"/>
        </w:rPr>
        <w:t>tetapan laju EGCG adalah 10</w:t>
      </w:r>
      <w:r w:rsidRPr="00D61745">
        <w:rPr>
          <w:rFonts w:asciiTheme="majorBidi" w:hAnsiTheme="majorBidi" w:cstheme="majorBidi"/>
          <w:sz w:val="24"/>
          <w:szCs w:val="24"/>
          <w:vertAlign w:val="superscript"/>
        </w:rPr>
        <w:t>5</w:t>
      </w:r>
      <w:r>
        <w:rPr>
          <w:rFonts w:asciiTheme="majorBidi" w:hAnsiTheme="majorBidi" w:cstheme="majorBidi"/>
          <w:sz w:val="24"/>
          <w:szCs w:val="24"/>
        </w:rPr>
        <w:t xml:space="preserve">/MS. Theaflavin juga mampu mencegah terjadinya oksidasi lipid lebih efektif daripada EGCG. Selain itu, theaflavin dapat meningkatkan antioksidan alami yang terdapat dalam tubuh seperti </w:t>
      </w:r>
      <w:r>
        <w:rPr>
          <w:rFonts w:asciiTheme="majorBidi" w:hAnsiTheme="majorBidi" w:cstheme="majorBidi"/>
          <w:bCs/>
          <w:i/>
          <w:sz w:val="24"/>
          <w:szCs w:val="24"/>
        </w:rPr>
        <w:t>gluthation-S-transferase</w:t>
      </w:r>
      <w:r>
        <w:rPr>
          <w:rFonts w:asciiTheme="majorBidi" w:hAnsiTheme="majorBidi" w:cstheme="majorBidi"/>
          <w:bCs/>
          <w:sz w:val="24"/>
          <w:szCs w:val="24"/>
        </w:rPr>
        <w:t xml:space="preserve"> (GST), </w:t>
      </w:r>
      <w:r>
        <w:rPr>
          <w:rFonts w:asciiTheme="majorBidi" w:hAnsiTheme="majorBidi" w:cstheme="majorBidi"/>
          <w:bCs/>
          <w:i/>
          <w:sz w:val="24"/>
          <w:szCs w:val="24"/>
        </w:rPr>
        <w:t>gluthatione peroksidase</w:t>
      </w:r>
      <w:r>
        <w:rPr>
          <w:rFonts w:asciiTheme="majorBidi" w:hAnsiTheme="majorBidi" w:cstheme="majorBidi"/>
          <w:bCs/>
          <w:sz w:val="24"/>
          <w:szCs w:val="24"/>
        </w:rPr>
        <w:t xml:space="preserve"> (GPX), </w:t>
      </w:r>
      <w:r>
        <w:rPr>
          <w:rFonts w:asciiTheme="majorBidi" w:hAnsiTheme="majorBidi" w:cstheme="majorBidi"/>
          <w:bCs/>
          <w:i/>
          <w:sz w:val="24"/>
          <w:szCs w:val="24"/>
        </w:rPr>
        <w:t xml:space="preserve">dismutase superoksida </w:t>
      </w:r>
      <w:r>
        <w:rPr>
          <w:rFonts w:asciiTheme="majorBidi" w:hAnsiTheme="majorBidi" w:cstheme="majorBidi"/>
          <w:bCs/>
          <w:sz w:val="24"/>
          <w:szCs w:val="24"/>
        </w:rPr>
        <w:t xml:space="preserve">(SOD) dan </w:t>
      </w:r>
      <w:r>
        <w:rPr>
          <w:rFonts w:asciiTheme="majorBidi" w:hAnsiTheme="majorBidi" w:cstheme="majorBidi"/>
          <w:bCs/>
          <w:i/>
          <w:sz w:val="24"/>
          <w:szCs w:val="24"/>
        </w:rPr>
        <w:t>catalase</w:t>
      </w:r>
      <w:r>
        <w:rPr>
          <w:rFonts w:asciiTheme="majorBidi" w:hAnsiTheme="majorBidi" w:cstheme="majorBidi"/>
          <w:bCs/>
          <w:sz w:val="24"/>
          <w:szCs w:val="24"/>
        </w:rPr>
        <w:t xml:space="preserve"> (CAT) yang disertai dengan </w:t>
      </w:r>
      <w:r w:rsidRPr="00B35216">
        <w:rPr>
          <w:rFonts w:asciiTheme="majorBidi" w:hAnsiTheme="majorBidi" w:cstheme="majorBidi"/>
          <w:bCs/>
          <w:sz w:val="24"/>
          <w:szCs w:val="24"/>
        </w:rPr>
        <w:t>menurunnya tingkat oksidasi lipid.</w:t>
      </w:r>
      <w:r w:rsidR="00595F8D">
        <w:rPr>
          <w:rFonts w:asciiTheme="majorBidi" w:hAnsiTheme="majorBidi" w:cstheme="majorBidi"/>
          <w:sz w:val="24"/>
          <w:szCs w:val="24"/>
        </w:rPr>
        <w:t xml:space="preserve"> </w:t>
      </w:r>
    </w:p>
    <w:p w:rsidR="00714A37" w:rsidRPr="009929AA" w:rsidRDefault="00714A37" w:rsidP="009929AA">
      <w:pPr>
        <w:pStyle w:val="ListParagraph"/>
        <w:numPr>
          <w:ilvl w:val="1"/>
          <w:numId w:val="1"/>
        </w:numPr>
        <w:tabs>
          <w:tab w:val="left" w:pos="567"/>
        </w:tabs>
        <w:spacing w:after="0" w:line="480" w:lineRule="auto"/>
        <w:ind w:left="0" w:firstLine="0"/>
        <w:contextualSpacing w:val="0"/>
        <w:jc w:val="both"/>
        <w:rPr>
          <w:rFonts w:asciiTheme="majorBidi" w:hAnsiTheme="majorBidi" w:cstheme="majorBidi"/>
          <w:b/>
          <w:bCs/>
          <w:sz w:val="24"/>
          <w:szCs w:val="24"/>
        </w:rPr>
      </w:pPr>
      <w:r w:rsidRPr="009929AA">
        <w:rPr>
          <w:rFonts w:asciiTheme="majorBidi" w:hAnsiTheme="majorBidi" w:cstheme="majorBidi"/>
          <w:b/>
          <w:bCs/>
          <w:sz w:val="24"/>
          <w:szCs w:val="24"/>
          <w:lang w:val="en-US"/>
        </w:rPr>
        <w:t xml:space="preserve">Ekstraksi </w:t>
      </w:r>
    </w:p>
    <w:p w:rsidR="00934D5D" w:rsidRDefault="00934D5D" w:rsidP="00934D5D">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b/>
          <w:bCs/>
          <w:sz w:val="24"/>
          <w:szCs w:val="24"/>
          <w:lang w:val="en-US"/>
        </w:rPr>
        <w:tab/>
      </w:r>
      <w:r>
        <w:rPr>
          <w:rFonts w:asciiTheme="majorBidi" w:hAnsiTheme="majorBidi" w:cstheme="majorBidi"/>
          <w:sz w:val="24"/>
          <w:szCs w:val="24"/>
          <w:lang w:val="en-US"/>
        </w:rPr>
        <w:t xml:space="preserve">Ekstraksi merupakan suatu proses selektif yang dilakukan untuk mengambil zat-zat yang terkandung dalam suatu campuran dengan menggunakan pelarut yang sesuai. Metode pemisahan ini bekerja berdasarkan prinsip kelarutan </w:t>
      </w:r>
      <w:r>
        <w:rPr>
          <w:rFonts w:asciiTheme="majorBidi" w:hAnsiTheme="majorBidi" w:cstheme="majorBidi"/>
          <w:i/>
          <w:iCs/>
          <w:sz w:val="24"/>
          <w:szCs w:val="24"/>
          <w:lang w:val="en-US"/>
        </w:rPr>
        <w:t>like dissolve like</w:t>
      </w:r>
      <w:r>
        <w:rPr>
          <w:rFonts w:asciiTheme="majorBidi" w:hAnsiTheme="majorBidi" w:cstheme="majorBidi"/>
          <w:sz w:val="24"/>
          <w:szCs w:val="24"/>
          <w:lang w:val="en-US"/>
        </w:rPr>
        <w:t xml:space="preserve">, yaitu pelarut polar akan melarutkan zat polar, dan sebaliknya </w:t>
      </w:r>
      <w:r w:rsidR="0065797B">
        <w:rPr>
          <w:rFonts w:asciiTheme="majorBidi" w:hAnsiTheme="majorBidi" w:cstheme="majorBidi"/>
          <w:sz w:val="24"/>
          <w:szCs w:val="24"/>
          <w:lang w:val="en-US"/>
        </w:rPr>
        <w:br w:type="textWrapping" w:clear="all"/>
      </w:r>
      <w:r>
        <w:rPr>
          <w:rFonts w:asciiTheme="majorBidi" w:hAnsiTheme="majorBidi" w:cstheme="majorBidi"/>
          <w:sz w:val="24"/>
          <w:szCs w:val="24"/>
          <w:lang w:val="en-US"/>
        </w:rPr>
        <w:t xml:space="preserve">(Khopkar, 2002). Proses ini merupakan langkah awal yang penting dalam penelitian tanaman obat, karena preparasi ekstrak kasar tanaman merupakan titik awal untuk isolasi dan pemurnian komponen kimia yang terdapat pada tanaman. Pemisahan zat dari suatu campuran relatif mudah dilakukan jika zat tersebut larut dalam pelarut yang digunakan, sedangkan zat lain tidak ikut larut. Dengan </w:t>
      </w:r>
      <w:r>
        <w:rPr>
          <w:rFonts w:asciiTheme="majorBidi" w:hAnsiTheme="majorBidi" w:cstheme="majorBidi"/>
          <w:sz w:val="24"/>
          <w:szCs w:val="24"/>
          <w:lang w:val="en-US"/>
        </w:rPr>
        <w:lastRenderedPageBreak/>
        <w:t>demikian, hasil ekstraksi yang diperoleh bergantung pada kandungan ekstrak yang terdapat dalam sampel dan jenis pelarut yang digunakan (Khopkar, 2002).</w:t>
      </w:r>
    </w:p>
    <w:p w:rsidR="00934D5D" w:rsidRDefault="00934D5D" w:rsidP="00934D5D">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Berdasarkan fase yang terlibat terdapat 2 jenis ekstraksi, yaitu ekstraksi </w:t>
      </w:r>
      <w:r w:rsidR="00F30C3C">
        <w:rPr>
          <w:rFonts w:asciiTheme="majorBidi" w:hAnsiTheme="majorBidi" w:cstheme="majorBidi"/>
          <w:sz w:val="24"/>
          <w:szCs w:val="24"/>
          <w:lang w:val="en-US"/>
        </w:rPr>
        <w:br w:type="textWrapping" w:clear="all"/>
      </w:r>
      <w:r>
        <w:rPr>
          <w:rFonts w:asciiTheme="majorBidi" w:hAnsiTheme="majorBidi" w:cstheme="majorBidi"/>
          <w:sz w:val="24"/>
          <w:szCs w:val="24"/>
          <w:lang w:val="en-US"/>
        </w:rPr>
        <w:t>cair-cair dan ekstraksi padat-</w:t>
      </w:r>
      <w:r w:rsidR="00F30C3C">
        <w:rPr>
          <w:rFonts w:asciiTheme="majorBidi" w:hAnsiTheme="majorBidi" w:cstheme="majorBidi"/>
          <w:sz w:val="24"/>
          <w:szCs w:val="24"/>
          <w:lang w:val="en-US"/>
        </w:rPr>
        <w:t>c</w:t>
      </w:r>
      <w:r>
        <w:rPr>
          <w:rFonts w:asciiTheme="majorBidi" w:hAnsiTheme="majorBidi" w:cstheme="majorBidi"/>
          <w:sz w:val="24"/>
          <w:szCs w:val="24"/>
          <w:lang w:val="en-US"/>
        </w:rPr>
        <w:t xml:space="preserve">air. Proses ekstraksi padat-cair sangat dipengaruhi oleh waktu ekstraksi, suhu yang digunakan, pengadukan, dan banyaknya pelarut yang digunakan (Harborne, 1996). Perlakuan pendahuluan untuk bahan padat dapat dilakukan dengan beberapa cara diantaranya dengan pengeringan bahan baku sampai kadar air tertentu dan penggilingan untuk mempermudah </w:t>
      </w:r>
      <w:r w:rsidR="009529E8">
        <w:rPr>
          <w:rFonts w:asciiTheme="majorBidi" w:hAnsiTheme="majorBidi" w:cstheme="majorBidi"/>
          <w:sz w:val="24"/>
          <w:szCs w:val="24"/>
          <w:lang w:val="en-US"/>
        </w:rPr>
        <w:t>proses ekstraksi dengan memperbesar kontak antara bahan dan pelarut (Harborne, 1996). Kontak yang intensif menyebabkan komponen aktif pada campuran akan berpindah ke dalam  pelarut (Gamse, 2002).</w:t>
      </w:r>
    </w:p>
    <w:p w:rsidR="00FC6D28" w:rsidRDefault="00FC6D28" w:rsidP="00934D5D">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ab/>
        <w:t>Pemilihan pelarut merupakan faktor yang menentukan dalam ekstraksi. Pelarut yang digunakan dalam ekstraksi harus dapat menarik komponen aktif dari campuran. Hal-hal yang harus diperhatikan dalam memilih pelarut adalah selektivitas, sifat pelarut, kemampuan untuk mengekstraksi, tidak bersifat racun, mudah diuapkan, dan harganya relatif murah (Gamse, 2002). Perendaman suatu bahan dalam pelarut dapat meningkatkan permeabilitas dinding sel dalam 3 tahapan, yaitu masuknya pelarut ke dalam dinding sel tanaman dan membengkakkan sel, kemudian senyawa yang terdapat dalam dinding sel akan terlepas dan masuk ke dalam pelarut, diikuti oleh difusi senyawa yang terekstraksi oleh pelarut keluar dari dinding sel tanaman (Supriadi, 2008). Umumnya pelarut ditambahkan sekurang-kurangnya sampai seluruh contoh tepat terendam.</w:t>
      </w:r>
    </w:p>
    <w:p w:rsidR="00230C5B" w:rsidRDefault="00FC6D28" w:rsidP="00A16EB4">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b/>
        <w:t xml:space="preserve">Salah satu prosedur klasik untuk memperoleh kandungan senyawa organik dari jaringan tumbuhan ialah maserasi. Metode maserasi digunakan untuk mengekstrak komponen, baik yang tidak tahan panas, maupun yang tahan panas. </w:t>
      </w:r>
      <w:r w:rsidR="00405DC6">
        <w:rPr>
          <w:rFonts w:asciiTheme="majorBidi" w:hAnsiTheme="majorBidi" w:cstheme="majorBidi"/>
          <w:sz w:val="24"/>
          <w:szCs w:val="24"/>
          <w:lang w:val="en-US"/>
        </w:rPr>
        <w:t>Metode ini dilakukan hanya dengan merendam sampel dalam suatu pelarut dengan lama waktu tertentu</w:t>
      </w:r>
      <w:r w:rsidR="005C2354">
        <w:rPr>
          <w:rFonts w:asciiTheme="majorBidi" w:hAnsiTheme="majorBidi" w:cstheme="majorBidi"/>
          <w:sz w:val="24"/>
          <w:szCs w:val="24"/>
        </w:rPr>
        <w:t xml:space="preserve">. </w:t>
      </w:r>
      <w:r w:rsidR="00DF1628">
        <w:rPr>
          <w:rFonts w:asciiTheme="majorBidi" w:hAnsiTheme="majorBidi" w:cstheme="majorBidi"/>
          <w:sz w:val="24"/>
          <w:szCs w:val="24"/>
          <w:lang w:val="en-US"/>
        </w:rPr>
        <w:t>Kelebihan metode maserasi diantaranya sederhana, tidak menggunakan peralatan yang rumit, relatif murah, serta dapat menghindari kerusakan komponen senyawa yang tidak tahan panas. Kelemahan dari metode ini diantaranya membutuhkan waktu yang lama dan penggunaan pelar</w:t>
      </w:r>
      <w:r w:rsidR="0065797B">
        <w:rPr>
          <w:rFonts w:asciiTheme="majorBidi" w:hAnsiTheme="majorBidi" w:cstheme="majorBidi"/>
          <w:sz w:val="24"/>
          <w:szCs w:val="24"/>
          <w:lang w:val="en-US"/>
        </w:rPr>
        <w:t>u</w:t>
      </w:r>
      <w:r w:rsidR="00DF1628">
        <w:rPr>
          <w:rFonts w:asciiTheme="majorBidi" w:hAnsiTheme="majorBidi" w:cstheme="majorBidi"/>
          <w:sz w:val="24"/>
          <w:szCs w:val="24"/>
          <w:lang w:val="en-US"/>
        </w:rPr>
        <w:t>t yang tidak efisien (Meloan, 1999).</w:t>
      </w:r>
      <w:r w:rsidR="00A16EB4">
        <w:rPr>
          <w:rFonts w:asciiTheme="majorBidi" w:hAnsiTheme="majorBidi" w:cstheme="majorBidi"/>
          <w:sz w:val="24"/>
          <w:szCs w:val="24"/>
          <w:lang w:val="en-US"/>
        </w:rPr>
        <w:t xml:space="preserve"> </w:t>
      </w:r>
    </w:p>
    <w:p w:rsidR="00A16EB4" w:rsidRDefault="00A16EB4" w:rsidP="004742BF">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Penggunaan metode ekstraksi yang dilakukan bergantung pada beberapa faktor, yaitu tujuan dilakukan ekstraksi, skala ekstraksi, sifat-sifat komponen yang akan diekstrak, dan sifat-sifat pelarut yang akan digunakan (Hougton dan Raman, 1998). Beberapa metode ekstraksi yang sering digunakan adalah ekstraksi dengan pelarut, distilasi, </w:t>
      </w:r>
      <w:r>
        <w:rPr>
          <w:rFonts w:asciiTheme="majorBidi" w:hAnsiTheme="majorBidi" w:cstheme="majorBidi"/>
          <w:i/>
          <w:iCs/>
          <w:sz w:val="24"/>
          <w:szCs w:val="24"/>
          <w:lang w:val="en-US"/>
        </w:rPr>
        <w:t xml:space="preserve">super critical fluid extraction </w:t>
      </w:r>
      <w:r>
        <w:rPr>
          <w:rFonts w:asciiTheme="majorBidi" w:hAnsiTheme="majorBidi" w:cstheme="majorBidi"/>
          <w:sz w:val="24"/>
          <w:szCs w:val="24"/>
          <w:lang w:val="en-US"/>
        </w:rPr>
        <w:t>(SFE), pengepresan mekanik, dan sublimasi. Metode ekstraksi yang banyak digunakan adalah distilasi dan ekstraksi dengan pelarut.</w:t>
      </w:r>
      <w:r w:rsidR="00D43819">
        <w:rPr>
          <w:rFonts w:asciiTheme="majorBidi" w:hAnsiTheme="majorBidi" w:cstheme="majorBidi"/>
          <w:sz w:val="24"/>
          <w:szCs w:val="24"/>
          <w:lang w:val="en-US"/>
        </w:rPr>
        <w:t xml:space="preserve">proses ekstraksi dipengaruhi oleh lama ekstraksi, suhu, dan jenis pelarut yang digunakan. Semakin lama waktu yang digunakan dan semakin tinggi suhu yang digunakan, maka semakin sempurna proses ekstraksi. Semakin dekat tingkat kepolaran pelarut dengan komponen yang diekstrak, semakin sempurna proses ekstraksi. Hal-hal yang perlu diperhatikan mengenai pelarut adalah : </w:t>
      </w:r>
      <w:r w:rsidR="00D43819">
        <w:rPr>
          <w:rFonts w:asciiTheme="majorBidi" w:hAnsiTheme="majorBidi" w:cstheme="majorBidi"/>
          <w:sz w:val="24"/>
          <w:szCs w:val="24"/>
          <w:lang w:val="en-US"/>
        </w:rPr>
        <w:br w:type="textWrapping" w:clear="all"/>
        <w:t xml:space="preserve">(1) pelarut polar akan melarutkan senyawa polar, (2) pelarut organik akan </w:t>
      </w:r>
      <w:r w:rsidR="00D43819">
        <w:rPr>
          <w:rFonts w:asciiTheme="majorBidi" w:hAnsiTheme="majorBidi" w:cstheme="majorBidi"/>
          <w:sz w:val="24"/>
          <w:szCs w:val="24"/>
          <w:lang w:val="en-US"/>
        </w:rPr>
        <w:lastRenderedPageBreak/>
        <w:t>cenderung melarutkan senyawa organik dan (3) pelarut air akan cenderung melarutkan senyawa anorganik dan garam dari asam ataupun basa.</w:t>
      </w:r>
    </w:p>
    <w:p w:rsidR="004742BF" w:rsidRDefault="004742BF" w:rsidP="004742BF">
      <w:pPr>
        <w:tabs>
          <w:tab w:val="left" w:pos="567"/>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Pr="004742BF">
        <w:rPr>
          <w:rFonts w:asciiTheme="majorBidi" w:hAnsiTheme="majorBidi" w:cstheme="majorBidi"/>
          <w:sz w:val="24"/>
          <w:szCs w:val="24"/>
          <w:lang w:val="en-US"/>
        </w:rPr>
        <w:t>Prinsip ekstraksi menggunakan pelarut organik adalah bahan yang akan diekstrak dikontakkan langsung dengan pelarut selama selang waktu tertentu, sehingga komponen yang akan diekstrak terlarut dalam pelarut kemudian</w:t>
      </w:r>
      <w:r>
        <w:rPr>
          <w:rFonts w:asciiTheme="majorBidi" w:hAnsiTheme="majorBidi" w:cstheme="majorBidi"/>
          <w:sz w:val="24"/>
          <w:szCs w:val="24"/>
          <w:lang w:val="en-US"/>
        </w:rPr>
        <w:t xml:space="preserve"> </w:t>
      </w:r>
      <w:r w:rsidRPr="004742BF">
        <w:rPr>
          <w:rFonts w:asciiTheme="majorBidi" w:hAnsiTheme="majorBidi" w:cstheme="majorBidi"/>
          <w:sz w:val="24"/>
          <w:szCs w:val="24"/>
          <w:lang w:val="en-US"/>
        </w:rPr>
        <w:t>diikuti dengan pemisahan pelarut dari bahan yang diekstrak. Pelarut organik yang umum digunakan untuk memproduksi konsentrat, ekstrak, absolut atau minyak atsiri dari bunga, daun, biji, akar, dan bagian lain dari tanaman adalah etl asetat, heksana, petroleum eter, benzena, toluena, etanol, isopropanol, aseton, dan air (Mukhopadhyay, 2002).</w:t>
      </w:r>
      <w:r>
        <w:rPr>
          <w:rFonts w:asciiTheme="majorBidi" w:hAnsiTheme="majorBidi" w:cstheme="majorBidi"/>
          <w:sz w:val="24"/>
          <w:szCs w:val="24"/>
          <w:lang w:val="en-US"/>
        </w:rPr>
        <w:t xml:space="preserve"> Nilai polaritas beberapa pelarut ter</w:t>
      </w:r>
      <w:r w:rsidR="00451FC0">
        <w:rPr>
          <w:rFonts w:asciiTheme="majorBidi" w:hAnsiTheme="majorBidi" w:cstheme="majorBidi"/>
          <w:sz w:val="24"/>
          <w:szCs w:val="24"/>
          <w:lang w:val="en-US"/>
        </w:rPr>
        <w:t>sebut dapat dilihat pada tabel</w:t>
      </w:r>
      <w:r>
        <w:rPr>
          <w:rFonts w:asciiTheme="majorBidi" w:hAnsiTheme="majorBidi" w:cstheme="majorBidi"/>
          <w:sz w:val="24"/>
          <w:szCs w:val="24"/>
          <w:lang w:val="en-US"/>
        </w:rPr>
        <w:t xml:space="preserve"> berikut.</w:t>
      </w:r>
    </w:p>
    <w:p w:rsidR="004742BF" w:rsidRDefault="004742BF" w:rsidP="007E5A7C">
      <w:pPr>
        <w:tabs>
          <w:tab w:val="left" w:pos="567"/>
        </w:tabs>
        <w:spacing w:after="0"/>
        <w:jc w:val="both"/>
        <w:rPr>
          <w:rFonts w:asciiTheme="majorBidi" w:hAnsiTheme="majorBidi" w:cstheme="majorBidi"/>
          <w:sz w:val="24"/>
          <w:szCs w:val="24"/>
          <w:lang w:val="en-US"/>
        </w:rPr>
      </w:pPr>
      <w:r>
        <w:rPr>
          <w:rFonts w:asciiTheme="majorBidi" w:hAnsiTheme="majorBidi" w:cstheme="majorBidi"/>
          <w:sz w:val="24"/>
          <w:szCs w:val="24"/>
          <w:lang w:val="en-US"/>
        </w:rPr>
        <w:t xml:space="preserve">Tabel </w:t>
      </w:r>
      <w:r w:rsidR="001F07BD">
        <w:rPr>
          <w:rFonts w:asciiTheme="majorBidi" w:hAnsiTheme="majorBidi" w:cstheme="majorBidi"/>
          <w:sz w:val="24"/>
          <w:szCs w:val="24"/>
        </w:rPr>
        <w:t>2</w:t>
      </w:r>
      <w:r>
        <w:rPr>
          <w:rFonts w:asciiTheme="majorBidi" w:hAnsiTheme="majorBidi" w:cstheme="majorBidi"/>
          <w:sz w:val="24"/>
          <w:szCs w:val="24"/>
          <w:lang w:val="en-US"/>
        </w:rPr>
        <w:t>. Polaritas Pelarut Organik</w:t>
      </w:r>
    </w:p>
    <w:tbl>
      <w:tblPr>
        <w:tblStyle w:val="TableGrid"/>
        <w:tblW w:w="5000" w:type="pct"/>
        <w:tblLook w:val="04A0"/>
      </w:tblPr>
      <w:tblGrid>
        <w:gridCol w:w="570"/>
        <w:gridCol w:w="1763"/>
        <w:gridCol w:w="1954"/>
        <w:gridCol w:w="1897"/>
        <w:gridCol w:w="1969"/>
      </w:tblGrid>
      <w:tr w:rsidR="004742BF" w:rsidRPr="004742BF" w:rsidTr="004742BF">
        <w:tc>
          <w:tcPr>
            <w:tcW w:w="331" w:type="pct"/>
            <w:vAlign w:val="center"/>
          </w:tcPr>
          <w:p w:rsidR="004742BF" w:rsidRPr="004742BF" w:rsidRDefault="004742BF" w:rsidP="004742BF">
            <w:pPr>
              <w:tabs>
                <w:tab w:val="left" w:pos="567"/>
              </w:tabs>
              <w:spacing w:line="276" w:lineRule="auto"/>
              <w:jc w:val="center"/>
              <w:rPr>
                <w:rFonts w:asciiTheme="majorBidi" w:hAnsiTheme="majorBidi" w:cstheme="majorBidi"/>
                <w:b/>
                <w:bCs/>
                <w:sz w:val="24"/>
                <w:szCs w:val="24"/>
                <w:lang w:val="en-US"/>
              </w:rPr>
            </w:pPr>
            <w:r w:rsidRPr="004742BF">
              <w:rPr>
                <w:rFonts w:asciiTheme="majorBidi" w:hAnsiTheme="majorBidi" w:cstheme="majorBidi"/>
                <w:b/>
                <w:bCs/>
                <w:sz w:val="24"/>
                <w:szCs w:val="24"/>
                <w:lang w:val="en-US"/>
              </w:rPr>
              <w:t>No.</w:t>
            </w:r>
          </w:p>
        </w:tc>
        <w:tc>
          <w:tcPr>
            <w:tcW w:w="1086" w:type="pct"/>
            <w:vAlign w:val="center"/>
          </w:tcPr>
          <w:p w:rsidR="004742BF" w:rsidRPr="004742BF" w:rsidRDefault="004742BF" w:rsidP="004742BF">
            <w:pPr>
              <w:tabs>
                <w:tab w:val="left" w:pos="567"/>
              </w:tabs>
              <w:spacing w:line="276" w:lineRule="auto"/>
              <w:jc w:val="center"/>
              <w:rPr>
                <w:rFonts w:asciiTheme="majorBidi" w:hAnsiTheme="majorBidi" w:cstheme="majorBidi"/>
                <w:b/>
                <w:bCs/>
                <w:sz w:val="24"/>
                <w:szCs w:val="24"/>
                <w:lang w:val="en-US"/>
              </w:rPr>
            </w:pPr>
            <w:r w:rsidRPr="004742BF">
              <w:rPr>
                <w:rFonts w:asciiTheme="majorBidi" w:hAnsiTheme="majorBidi" w:cstheme="majorBidi"/>
                <w:b/>
                <w:bCs/>
                <w:sz w:val="24"/>
                <w:szCs w:val="24"/>
                <w:lang w:val="en-US"/>
              </w:rPr>
              <w:t>Pelarut</w:t>
            </w:r>
          </w:p>
        </w:tc>
        <w:tc>
          <w:tcPr>
            <w:tcW w:w="1203" w:type="pct"/>
            <w:vAlign w:val="center"/>
          </w:tcPr>
          <w:p w:rsidR="004742BF" w:rsidRPr="004742BF" w:rsidRDefault="004742BF" w:rsidP="004742BF">
            <w:pPr>
              <w:tabs>
                <w:tab w:val="left" w:pos="567"/>
              </w:tabs>
              <w:spacing w:line="276" w:lineRule="auto"/>
              <w:jc w:val="center"/>
              <w:rPr>
                <w:rFonts w:asciiTheme="majorBidi" w:hAnsiTheme="majorBidi" w:cstheme="majorBidi"/>
                <w:b/>
                <w:bCs/>
                <w:sz w:val="24"/>
                <w:szCs w:val="24"/>
                <w:lang w:val="en-US"/>
              </w:rPr>
            </w:pPr>
            <w:r w:rsidRPr="004742BF">
              <w:rPr>
                <w:rFonts w:asciiTheme="majorBidi" w:hAnsiTheme="majorBidi" w:cstheme="majorBidi"/>
                <w:b/>
                <w:bCs/>
                <w:sz w:val="24"/>
                <w:szCs w:val="24"/>
                <w:lang w:val="en-US"/>
              </w:rPr>
              <w:t>Titik Didih (</w:t>
            </w:r>
            <w:r w:rsidRPr="004742BF">
              <w:rPr>
                <w:rFonts w:asciiTheme="majorBidi" w:hAnsiTheme="majorBidi" w:cstheme="majorBidi"/>
                <w:b/>
                <w:bCs/>
                <w:sz w:val="24"/>
                <w:szCs w:val="24"/>
                <w:vertAlign w:val="superscript"/>
                <w:lang w:val="en-US"/>
              </w:rPr>
              <w:t>o</w:t>
            </w:r>
            <w:r w:rsidRPr="004742BF">
              <w:rPr>
                <w:rFonts w:asciiTheme="majorBidi" w:hAnsiTheme="majorBidi" w:cstheme="majorBidi"/>
                <w:b/>
                <w:bCs/>
                <w:sz w:val="24"/>
                <w:szCs w:val="24"/>
                <w:lang w:val="en-US"/>
              </w:rPr>
              <w:t>C)</w:t>
            </w:r>
            <w:r w:rsidRPr="004742BF">
              <w:rPr>
                <w:rFonts w:asciiTheme="majorBidi" w:hAnsiTheme="majorBidi" w:cstheme="majorBidi"/>
                <w:b/>
                <w:bCs/>
                <w:sz w:val="24"/>
                <w:szCs w:val="24"/>
                <w:vertAlign w:val="superscript"/>
                <w:lang w:val="en-US"/>
              </w:rPr>
              <w:t>*</w:t>
            </w:r>
          </w:p>
        </w:tc>
        <w:tc>
          <w:tcPr>
            <w:tcW w:w="1168" w:type="pct"/>
            <w:vAlign w:val="center"/>
          </w:tcPr>
          <w:p w:rsidR="004742BF" w:rsidRPr="004742BF" w:rsidRDefault="004742BF" w:rsidP="004742BF">
            <w:pPr>
              <w:tabs>
                <w:tab w:val="left" w:pos="567"/>
              </w:tabs>
              <w:spacing w:line="276" w:lineRule="auto"/>
              <w:jc w:val="center"/>
              <w:rPr>
                <w:rFonts w:asciiTheme="majorBidi" w:hAnsiTheme="majorBidi" w:cstheme="majorBidi"/>
                <w:b/>
                <w:bCs/>
                <w:sz w:val="24"/>
                <w:szCs w:val="24"/>
                <w:lang w:val="en-US"/>
              </w:rPr>
            </w:pPr>
            <w:r w:rsidRPr="004742BF">
              <w:rPr>
                <w:rFonts w:asciiTheme="majorBidi" w:hAnsiTheme="majorBidi" w:cstheme="majorBidi"/>
                <w:b/>
                <w:bCs/>
                <w:sz w:val="24"/>
                <w:szCs w:val="24"/>
                <w:lang w:val="en-US"/>
              </w:rPr>
              <w:t>Polaritas (E</w:t>
            </w:r>
            <w:r w:rsidRPr="004742BF">
              <w:rPr>
                <w:rFonts w:asciiTheme="majorBidi" w:hAnsiTheme="majorBidi" w:cstheme="majorBidi"/>
                <w:b/>
                <w:bCs/>
                <w:sz w:val="24"/>
                <w:szCs w:val="24"/>
                <w:vertAlign w:val="superscript"/>
                <w:lang w:val="en-US"/>
              </w:rPr>
              <w:t>o</w:t>
            </w:r>
            <w:r w:rsidRPr="004742BF">
              <w:rPr>
                <w:rFonts w:asciiTheme="majorBidi" w:hAnsiTheme="majorBidi" w:cstheme="majorBidi"/>
                <w:b/>
                <w:bCs/>
                <w:sz w:val="24"/>
                <w:szCs w:val="24"/>
                <w:lang w:val="en-US"/>
              </w:rPr>
              <w:t>C)</w:t>
            </w:r>
            <w:r w:rsidRPr="004742BF">
              <w:rPr>
                <w:rFonts w:asciiTheme="majorBidi" w:hAnsiTheme="majorBidi" w:cstheme="majorBidi"/>
                <w:b/>
                <w:bCs/>
                <w:sz w:val="24"/>
                <w:szCs w:val="24"/>
                <w:vertAlign w:val="superscript"/>
                <w:lang w:val="en-US"/>
              </w:rPr>
              <w:t>*</w:t>
            </w:r>
          </w:p>
        </w:tc>
        <w:tc>
          <w:tcPr>
            <w:tcW w:w="1212" w:type="pct"/>
            <w:vAlign w:val="center"/>
          </w:tcPr>
          <w:p w:rsidR="004742BF" w:rsidRPr="004742BF" w:rsidRDefault="004742BF" w:rsidP="004742BF">
            <w:pPr>
              <w:tabs>
                <w:tab w:val="left" w:pos="567"/>
              </w:tabs>
              <w:spacing w:line="276" w:lineRule="auto"/>
              <w:jc w:val="center"/>
              <w:rPr>
                <w:rFonts w:asciiTheme="majorBidi" w:hAnsiTheme="majorBidi" w:cstheme="majorBidi"/>
                <w:b/>
                <w:bCs/>
                <w:sz w:val="24"/>
                <w:szCs w:val="24"/>
                <w:lang w:val="en-US"/>
              </w:rPr>
            </w:pPr>
            <w:r w:rsidRPr="004742BF">
              <w:rPr>
                <w:rFonts w:asciiTheme="majorBidi" w:hAnsiTheme="majorBidi" w:cstheme="majorBidi"/>
                <w:b/>
                <w:bCs/>
                <w:sz w:val="24"/>
                <w:szCs w:val="24"/>
                <w:lang w:val="en-US"/>
              </w:rPr>
              <w:t>ADI mg/kg BB</w:t>
            </w:r>
            <w:r w:rsidRPr="004742BF">
              <w:rPr>
                <w:rFonts w:asciiTheme="majorBidi" w:hAnsiTheme="majorBidi" w:cstheme="majorBidi"/>
                <w:b/>
                <w:bCs/>
                <w:sz w:val="24"/>
                <w:szCs w:val="24"/>
                <w:vertAlign w:val="superscript"/>
                <w:lang w:val="en-US"/>
              </w:rPr>
              <w:t>**</w:t>
            </w:r>
          </w:p>
        </w:tc>
      </w:tr>
      <w:tr w:rsidR="004742BF" w:rsidTr="004742BF">
        <w:tc>
          <w:tcPr>
            <w:tcW w:w="331"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086" w:type="pct"/>
            <w:vAlign w:val="center"/>
          </w:tcPr>
          <w:p w:rsidR="004742BF" w:rsidRDefault="004742BF" w:rsidP="004742BF">
            <w:pPr>
              <w:tabs>
                <w:tab w:val="left" w:pos="567"/>
              </w:tabs>
              <w:spacing w:line="276" w:lineRule="auto"/>
              <w:rPr>
                <w:rFonts w:asciiTheme="majorBidi" w:hAnsiTheme="majorBidi" w:cstheme="majorBidi"/>
                <w:sz w:val="24"/>
                <w:szCs w:val="24"/>
                <w:lang w:val="en-US"/>
              </w:rPr>
            </w:pPr>
            <w:r>
              <w:rPr>
                <w:rFonts w:asciiTheme="majorBidi" w:hAnsiTheme="majorBidi" w:cstheme="majorBidi"/>
                <w:sz w:val="24"/>
                <w:szCs w:val="24"/>
                <w:lang w:val="en-US"/>
              </w:rPr>
              <w:t>Etanol</w:t>
            </w:r>
          </w:p>
        </w:tc>
        <w:tc>
          <w:tcPr>
            <w:tcW w:w="1203"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78,3</w:t>
            </w:r>
          </w:p>
        </w:tc>
        <w:tc>
          <w:tcPr>
            <w:tcW w:w="1168"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0,68</w:t>
            </w:r>
          </w:p>
        </w:tc>
        <w:tc>
          <w:tcPr>
            <w:tcW w:w="1212" w:type="pct"/>
            <w:vAlign w:val="center"/>
          </w:tcPr>
          <w:p w:rsidR="004742BF" w:rsidRDefault="008948FA"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0,52</w:t>
            </w:r>
          </w:p>
        </w:tc>
      </w:tr>
      <w:tr w:rsidR="004742BF" w:rsidTr="004742BF">
        <w:tc>
          <w:tcPr>
            <w:tcW w:w="331"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1086" w:type="pct"/>
            <w:vAlign w:val="center"/>
          </w:tcPr>
          <w:p w:rsidR="004742BF" w:rsidRDefault="004742BF" w:rsidP="004742BF">
            <w:pPr>
              <w:tabs>
                <w:tab w:val="left" w:pos="567"/>
              </w:tabs>
              <w:spacing w:line="276" w:lineRule="auto"/>
              <w:rPr>
                <w:rFonts w:asciiTheme="majorBidi" w:hAnsiTheme="majorBidi" w:cstheme="majorBidi"/>
                <w:sz w:val="24"/>
                <w:szCs w:val="24"/>
                <w:lang w:val="en-US"/>
              </w:rPr>
            </w:pPr>
            <w:r>
              <w:rPr>
                <w:rFonts w:asciiTheme="majorBidi" w:hAnsiTheme="majorBidi" w:cstheme="majorBidi"/>
                <w:sz w:val="24"/>
                <w:szCs w:val="24"/>
                <w:lang w:val="en-US"/>
              </w:rPr>
              <w:t>Aseton</w:t>
            </w:r>
          </w:p>
        </w:tc>
        <w:tc>
          <w:tcPr>
            <w:tcW w:w="1203"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56,2</w:t>
            </w:r>
          </w:p>
        </w:tc>
        <w:tc>
          <w:tcPr>
            <w:tcW w:w="1168"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0,47</w:t>
            </w:r>
          </w:p>
        </w:tc>
        <w:tc>
          <w:tcPr>
            <w:tcW w:w="1212" w:type="pct"/>
            <w:vAlign w:val="center"/>
          </w:tcPr>
          <w:p w:rsidR="004742BF" w:rsidRDefault="008948FA"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0,2</w:t>
            </w:r>
          </w:p>
        </w:tc>
      </w:tr>
      <w:tr w:rsidR="004742BF" w:rsidTr="004742BF">
        <w:tc>
          <w:tcPr>
            <w:tcW w:w="331"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1086" w:type="pct"/>
            <w:vAlign w:val="center"/>
          </w:tcPr>
          <w:p w:rsidR="004742BF" w:rsidRDefault="004742BF" w:rsidP="004742BF">
            <w:pPr>
              <w:tabs>
                <w:tab w:val="left" w:pos="567"/>
              </w:tabs>
              <w:spacing w:line="276" w:lineRule="auto"/>
              <w:rPr>
                <w:rFonts w:asciiTheme="majorBidi" w:hAnsiTheme="majorBidi" w:cstheme="majorBidi"/>
                <w:sz w:val="24"/>
                <w:szCs w:val="24"/>
                <w:lang w:val="en-US"/>
              </w:rPr>
            </w:pPr>
            <w:r>
              <w:rPr>
                <w:rFonts w:asciiTheme="majorBidi" w:hAnsiTheme="majorBidi" w:cstheme="majorBidi"/>
                <w:sz w:val="24"/>
                <w:szCs w:val="24"/>
                <w:lang w:val="en-US"/>
              </w:rPr>
              <w:t>Etil asetat</w:t>
            </w:r>
          </w:p>
        </w:tc>
        <w:tc>
          <w:tcPr>
            <w:tcW w:w="1203"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77,1</w:t>
            </w:r>
          </w:p>
        </w:tc>
        <w:tc>
          <w:tcPr>
            <w:tcW w:w="1168"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0,38</w:t>
            </w:r>
          </w:p>
        </w:tc>
        <w:tc>
          <w:tcPr>
            <w:tcW w:w="1212" w:type="pct"/>
            <w:vAlign w:val="center"/>
          </w:tcPr>
          <w:p w:rsidR="004742BF" w:rsidRDefault="008948FA"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1,25</w:t>
            </w:r>
          </w:p>
        </w:tc>
      </w:tr>
      <w:tr w:rsidR="004742BF" w:rsidTr="004742BF">
        <w:tc>
          <w:tcPr>
            <w:tcW w:w="331"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1086" w:type="pct"/>
            <w:vAlign w:val="center"/>
          </w:tcPr>
          <w:p w:rsidR="004742BF" w:rsidRDefault="004742BF" w:rsidP="004742BF">
            <w:pPr>
              <w:tabs>
                <w:tab w:val="left" w:pos="567"/>
              </w:tabs>
              <w:spacing w:line="276" w:lineRule="auto"/>
              <w:rPr>
                <w:rFonts w:asciiTheme="majorBidi" w:hAnsiTheme="majorBidi" w:cstheme="majorBidi"/>
                <w:sz w:val="24"/>
                <w:szCs w:val="24"/>
                <w:lang w:val="en-US"/>
              </w:rPr>
            </w:pPr>
            <w:r>
              <w:rPr>
                <w:rFonts w:asciiTheme="majorBidi" w:hAnsiTheme="majorBidi" w:cstheme="majorBidi"/>
                <w:sz w:val="24"/>
                <w:szCs w:val="24"/>
                <w:lang w:val="en-US"/>
              </w:rPr>
              <w:t>Heksana</w:t>
            </w:r>
          </w:p>
        </w:tc>
        <w:tc>
          <w:tcPr>
            <w:tcW w:w="1203"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68,7</w:t>
            </w:r>
          </w:p>
        </w:tc>
        <w:tc>
          <w:tcPr>
            <w:tcW w:w="1168"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212" w:type="pct"/>
            <w:vAlign w:val="center"/>
          </w:tcPr>
          <w:p w:rsidR="004742BF" w:rsidRDefault="008948FA"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0,15</w:t>
            </w:r>
          </w:p>
        </w:tc>
      </w:tr>
      <w:tr w:rsidR="004742BF" w:rsidTr="004742BF">
        <w:tc>
          <w:tcPr>
            <w:tcW w:w="331"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1086" w:type="pct"/>
            <w:vAlign w:val="center"/>
          </w:tcPr>
          <w:p w:rsidR="004742BF" w:rsidRDefault="004742BF" w:rsidP="004742BF">
            <w:pPr>
              <w:tabs>
                <w:tab w:val="left" w:pos="567"/>
              </w:tabs>
              <w:spacing w:line="276" w:lineRule="auto"/>
              <w:rPr>
                <w:rFonts w:asciiTheme="majorBidi" w:hAnsiTheme="majorBidi" w:cstheme="majorBidi"/>
                <w:sz w:val="24"/>
                <w:szCs w:val="24"/>
                <w:lang w:val="en-US"/>
              </w:rPr>
            </w:pPr>
            <w:r>
              <w:rPr>
                <w:rFonts w:asciiTheme="majorBidi" w:hAnsiTheme="majorBidi" w:cstheme="majorBidi"/>
                <w:sz w:val="24"/>
                <w:szCs w:val="24"/>
                <w:lang w:val="en-US"/>
              </w:rPr>
              <w:t>Pentena</w:t>
            </w:r>
          </w:p>
        </w:tc>
        <w:tc>
          <w:tcPr>
            <w:tcW w:w="1203"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36,2</w:t>
            </w:r>
          </w:p>
        </w:tc>
        <w:tc>
          <w:tcPr>
            <w:tcW w:w="1168"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212" w:type="pct"/>
            <w:vAlign w:val="center"/>
          </w:tcPr>
          <w:p w:rsidR="004742BF" w:rsidRDefault="008948FA"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0,15</w:t>
            </w:r>
          </w:p>
        </w:tc>
      </w:tr>
      <w:tr w:rsidR="004742BF" w:rsidTr="004742BF">
        <w:tc>
          <w:tcPr>
            <w:tcW w:w="331"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6.</w:t>
            </w:r>
          </w:p>
        </w:tc>
        <w:tc>
          <w:tcPr>
            <w:tcW w:w="1086" w:type="pct"/>
            <w:vAlign w:val="center"/>
          </w:tcPr>
          <w:p w:rsidR="004742BF" w:rsidRDefault="004742BF" w:rsidP="004742BF">
            <w:pPr>
              <w:tabs>
                <w:tab w:val="left" w:pos="567"/>
              </w:tabs>
              <w:spacing w:line="276" w:lineRule="auto"/>
              <w:rPr>
                <w:rFonts w:asciiTheme="majorBidi" w:hAnsiTheme="majorBidi" w:cstheme="majorBidi"/>
                <w:sz w:val="24"/>
                <w:szCs w:val="24"/>
                <w:lang w:val="en-US"/>
              </w:rPr>
            </w:pPr>
            <w:r>
              <w:rPr>
                <w:rFonts w:asciiTheme="majorBidi" w:hAnsiTheme="majorBidi" w:cstheme="majorBidi"/>
                <w:sz w:val="24"/>
                <w:szCs w:val="24"/>
                <w:lang w:val="en-US"/>
              </w:rPr>
              <w:t>Diklorometana</w:t>
            </w:r>
          </w:p>
        </w:tc>
        <w:tc>
          <w:tcPr>
            <w:tcW w:w="1203"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40,8</w:t>
            </w:r>
          </w:p>
        </w:tc>
        <w:tc>
          <w:tcPr>
            <w:tcW w:w="1168"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0,32</w:t>
            </w:r>
          </w:p>
        </w:tc>
        <w:tc>
          <w:tcPr>
            <w:tcW w:w="1212" w:type="pct"/>
            <w:vAlign w:val="center"/>
          </w:tcPr>
          <w:p w:rsidR="004742BF" w:rsidRDefault="008948FA"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1,25</w:t>
            </w:r>
          </w:p>
        </w:tc>
      </w:tr>
      <w:tr w:rsidR="004742BF" w:rsidTr="004742BF">
        <w:tc>
          <w:tcPr>
            <w:tcW w:w="331"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7.</w:t>
            </w:r>
          </w:p>
        </w:tc>
        <w:tc>
          <w:tcPr>
            <w:tcW w:w="1086" w:type="pct"/>
            <w:vAlign w:val="center"/>
          </w:tcPr>
          <w:p w:rsidR="004742BF" w:rsidRDefault="004742BF" w:rsidP="004742BF">
            <w:pPr>
              <w:tabs>
                <w:tab w:val="left" w:pos="567"/>
              </w:tabs>
              <w:spacing w:line="276" w:lineRule="auto"/>
              <w:rPr>
                <w:rFonts w:asciiTheme="majorBidi" w:hAnsiTheme="majorBidi" w:cstheme="majorBidi"/>
                <w:sz w:val="24"/>
                <w:szCs w:val="24"/>
                <w:lang w:val="en-US"/>
              </w:rPr>
            </w:pPr>
            <w:r>
              <w:rPr>
                <w:rFonts w:asciiTheme="majorBidi" w:hAnsiTheme="majorBidi" w:cstheme="majorBidi"/>
                <w:sz w:val="24"/>
                <w:szCs w:val="24"/>
                <w:lang w:val="en-US"/>
              </w:rPr>
              <w:t>Isopropanol</w:t>
            </w:r>
          </w:p>
        </w:tc>
        <w:tc>
          <w:tcPr>
            <w:tcW w:w="1203"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82,2</w:t>
            </w:r>
          </w:p>
        </w:tc>
        <w:tc>
          <w:tcPr>
            <w:tcW w:w="1168"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0,63</w:t>
            </w:r>
          </w:p>
        </w:tc>
        <w:tc>
          <w:tcPr>
            <w:tcW w:w="1212" w:type="pct"/>
            <w:vAlign w:val="center"/>
          </w:tcPr>
          <w:p w:rsidR="004742BF" w:rsidRDefault="008948FA"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0,6</w:t>
            </w:r>
          </w:p>
        </w:tc>
      </w:tr>
      <w:tr w:rsidR="004742BF" w:rsidTr="004742BF">
        <w:tc>
          <w:tcPr>
            <w:tcW w:w="331"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8.</w:t>
            </w:r>
          </w:p>
        </w:tc>
        <w:tc>
          <w:tcPr>
            <w:tcW w:w="1086" w:type="pct"/>
            <w:vAlign w:val="center"/>
          </w:tcPr>
          <w:p w:rsidR="004742BF" w:rsidRDefault="004742BF" w:rsidP="004742BF">
            <w:pPr>
              <w:tabs>
                <w:tab w:val="left" w:pos="567"/>
              </w:tabs>
              <w:spacing w:line="276" w:lineRule="auto"/>
              <w:rPr>
                <w:rFonts w:asciiTheme="majorBidi" w:hAnsiTheme="majorBidi" w:cstheme="majorBidi"/>
                <w:sz w:val="24"/>
                <w:szCs w:val="24"/>
                <w:lang w:val="en-US"/>
              </w:rPr>
            </w:pPr>
            <w:r>
              <w:rPr>
                <w:rFonts w:asciiTheme="majorBidi" w:hAnsiTheme="majorBidi" w:cstheme="majorBidi"/>
                <w:sz w:val="24"/>
                <w:szCs w:val="24"/>
                <w:lang w:val="en-US"/>
              </w:rPr>
              <w:t>Air</w:t>
            </w:r>
          </w:p>
        </w:tc>
        <w:tc>
          <w:tcPr>
            <w:tcW w:w="1203"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100</w:t>
            </w:r>
          </w:p>
        </w:tc>
        <w:tc>
          <w:tcPr>
            <w:tcW w:w="1168" w:type="pct"/>
            <w:vAlign w:val="center"/>
          </w:tcPr>
          <w:p w:rsidR="004742BF" w:rsidRPr="004742BF" w:rsidRDefault="004742BF" w:rsidP="004742BF">
            <w:pPr>
              <w:tabs>
                <w:tab w:val="left" w:pos="567"/>
              </w:tabs>
              <w:jc w:val="center"/>
              <w:rPr>
                <w:rFonts w:asciiTheme="majorBidi" w:hAnsiTheme="majorBidi" w:cstheme="majorBidi"/>
                <w:sz w:val="24"/>
                <w:szCs w:val="24"/>
                <w:lang w:val="en-US"/>
              </w:rPr>
            </w:pPr>
            <w:r>
              <w:rPr>
                <w:rFonts w:asciiTheme="majorBidi" w:hAnsiTheme="majorBidi" w:cstheme="majorBidi"/>
                <w:sz w:val="24"/>
                <w:szCs w:val="24"/>
                <w:lang w:val="en-US"/>
              </w:rPr>
              <w:t>&gt;0, 73</w:t>
            </w:r>
          </w:p>
        </w:tc>
        <w:tc>
          <w:tcPr>
            <w:tcW w:w="1212" w:type="pct"/>
            <w:vAlign w:val="center"/>
          </w:tcPr>
          <w:p w:rsidR="004742BF" w:rsidRDefault="008948FA"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w:t>
            </w:r>
          </w:p>
        </w:tc>
      </w:tr>
      <w:tr w:rsidR="004742BF" w:rsidTr="004742BF">
        <w:tc>
          <w:tcPr>
            <w:tcW w:w="331"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9.</w:t>
            </w:r>
          </w:p>
        </w:tc>
        <w:tc>
          <w:tcPr>
            <w:tcW w:w="1086" w:type="pct"/>
            <w:vAlign w:val="center"/>
          </w:tcPr>
          <w:p w:rsidR="004742BF" w:rsidRDefault="004742BF" w:rsidP="004742BF">
            <w:pPr>
              <w:tabs>
                <w:tab w:val="left" w:pos="567"/>
              </w:tabs>
              <w:spacing w:line="276" w:lineRule="auto"/>
              <w:rPr>
                <w:rFonts w:asciiTheme="majorBidi" w:hAnsiTheme="majorBidi" w:cstheme="majorBidi"/>
                <w:sz w:val="24"/>
                <w:szCs w:val="24"/>
                <w:lang w:val="en-US"/>
              </w:rPr>
            </w:pPr>
            <w:r>
              <w:rPr>
                <w:rFonts w:asciiTheme="majorBidi" w:hAnsiTheme="majorBidi" w:cstheme="majorBidi"/>
                <w:sz w:val="24"/>
                <w:szCs w:val="24"/>
                <w:lang w:val="en-US"/>
              </w:rPr>
              <w:t>Propilen glikol</w:t>
            </w:r>
          </w:p>
        </w:tc>
        <w:tc>
          <w:tcPr>
            <w:tcW w:w="1203"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187,4</w:t>
            </w:r>
          </w:p>
        </w:tc>
        <w:tc>
          <w:tcPr>
            <w:tcW w:w="1168" w:type="pct"/>
            <w:vAlign w:val="center"/>
          </w:tcPr>
          <w:p w:rsidR="004742BF" w:rsidRDefault="008948FA"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0,73</w:t>
            </w:r>
          </w:p>
        </w:tc>
        <w:tc>
          <w:tcPr>
            <w:tcW w:w="1212" w:type="pct"/>
            <w:vAlign w:val="center"/>
          </w:tcPr>
          <w:p w:rsidR="004742BF" w:rsidRDefault="008948FA"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0,7</w:t>
            </w:r>
          </w:p>
        </w:tc>
      </w:tr>
      <w:tr w:rsidR="004742BF" w:rsidTr="004742BF">
        <w:tc>
          <w:tcPr>
            <w:tcW w:w="331"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10.</w:t>
            </w:r>
          </w:p>
        </w:tc>
        <w:tc>
          <w:tcPr>
            <w:tcW w:w="1086" w:type="pct"/>
            <w:vAlign w:val="center"/>
          </w:tcPr>
          <w:p w:rsidR="004742BF" w:rsidRDefault="004742BF" w:rsidP="004742BF">
            <w:pPr>
              <w:tabs>
                <w:tab w:val="left" w:pos="567"/>
              </w:tabs>
              <w:spacing w:line="276" w:lineRule="auto"/>
              <w:rPr>
                <w:rFonts w:asciiTheme="majorBidi" w:hAnsiTheme="majorBidi" w:cstheme="majorBidi"/>
                <w:sz w:val="24"/>
                <w:szCs w:val="24"/>
                <w:lang w:val="en-US"/>
              </w:rPr>
            </w:pPr>
            <w:r>
              <w:rPr>
                <w:rFonts w:asciiTheme="majorBidi" w:hAnsiTheme="majorBidi" w:cstheme="majorBidi"/>
                <w:sz w:val="24"/>
                <w:szCs w:val="24"/>
                <w:lang w:val="en-US"/>
              </w:rPr>
              <w:t>Karbondioksida</w:t>
            </w:r>
          </w:p>
        </w:tc>
        <w:tc>
          <w:tcPr>
            <w:tcW w:w="1203" w:type="pct"/>
            <w:vAlign w:val="center"/>
          </w:tcPr>
          <w:p w:rsidR="004742BF" w:rsidRDefault="004742BF"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-56,6</w:t>
            </w:r>
          </w:p>
        </w:tc>
        <w:tc>
          <w:tcPr>
            <w:tcW w:w="1168" w:type="pct"/>
            <w:vAlign w:val="center"/>
          </w:tcPr>
          <w:p w:rsidR="004742BF" w:rsidRDefault="008948FA"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212" w:type="pct"/>
            <w:vAlign w:val="center"/>
          </w:tcPr>
          <w:p w:rsidR="004742BF" w:rsidRDefault="008948FA" w:rsidP="004742BF">
            <w:pPr>
              <w:tabs>
                <w:tab w:val="left" w:pos="567"/>
              </w:tabs>
              <w:spacing w:line="276" w:lineRule="auto"/>
              <w:jc w:val="center"/>
              <w:rPr>
                <w:rFonts w:asciiTheme="majorBidi" w:hAnsiTheme="majorBidi" w:cstheme="majorBidi"/>
                <w:sz w:val="24"/>
                <w:szCs w:val="24"/>
                <w:lang w:val="en-US"/>
              </w:rPr>
            </w:pPr>
            <w:r>
              <w:rPr>
                <w:rFonts w:asciiTheme="majorBidi" w:hAnsiTheme="majorBidi" w:cstheme="majorBidi"/>
                <w:sz w:val="24"/>
                <w:szCs w:val="24"/>
                <w:lang w:val="en-US"/>
              </w:rPr>
              <w:t>0,2</w:t>
            </w:r>
          </w:p>
        </w:tc>
      </w:tr>
    </w:tbl>
    <w:p w:rsidR="004742BF" w:rsidRDefault="008948FA" w:rsidP="008948FA">
      <w:pPr>
        <w:tabs>
          <w:tab w:val="left" w:pos="567"/>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Sumber: </w:t>
      </w:r>
      <w:r>
        <w:rPr>
          <w:rFonts w:asciiTheme="majorBidi" w:hAnsiTheme="majorBidi" w:cstheme="majorBidi"/>
          <w:sz w:val="24"/>
          <w:szCs w:val="24"/>
          <w:vertAlign w:val="superscript"/>
          <w:lang w:val="en-US"/>
        </w:rPr>
        <w:t>*</w:t>
      </w:r>
      <w:r>
        <w:rPr>
          <w:rFonts w:asciiTheme="majorBidi" w:hAnsiTheme="majorBidi" w:cstheme="majorBidi"/>
          <w:sz w:val="24"/>
          <w:szCs w:val="24"/>
          <w:lang w:val="en-US"/>
        </w:rPr>
        <w:t xml:space="preserve">Mukhopadhyay (2002), </w:t>
      </w:r>
      <w:r>
        <w:rPr>
          <w:rFonts w:asciiTheme="majorBidi" w:hAnsiTheme="majorBidi" w:cstheme="majorBidi"/>
          <w:sz w:val="24"/>
          <w:szCs w:val="24"/>
          <w:vertAlign w:val="superscript"/>
          <w:lang w:val="en-US"/>
        </w:rPr>
        <w:t>**</w:t>
      </w:r>
      <w:r>
        <w:rPr>
          <w:rFonts w:asciiTheme="majorBidi" w:hAnsiTheme="majorBidi" w:cstheme="majorBidi"/>
          <w:sz w:val="24"/>
          <w:szCs w:val="24"/>
          <w:lang w:val="en-US"/>
        </w:rPr>
        <w:t xml:space="preserve">Porkony </w:t>
      </w:r>
      <w:r>
        <w:rPr>
          <w:rFonts w:asciiTheme="majorBidi" w:hAnsiTheme="majorBidi" w:cstheme="majorBidi"/>
          <w:i/>
          <w:iCs/>
          <w:sz w:val="24"/>
          <w:szCs w:val="24"/>
          <w:lang w:val="en-US"/>
        </w:rPr>
        <w:t>et al</w:t>
      </w:r>
      <w:r>
        <w:rPr>
          <w:rFonts w:asciiTheme="majorBidi" w:hAnsiTheme="majorBidi" w:cstheme="majorBidi"/>
          <w:sz w:val="24"/>
          <w:szCs w:val="24"/>
          <w:lang w:val="en-US"/>
        </w:rPr>
        <w:t>., (2001) dalam Lulail (2009)</w:t>
      </w:r>
    </w:p>
    <w:p w:rsidR="00E72D14" w:rsidRPr="008948FA" w:rsidRDefault="00E72D14" w:rsidP="00E72D14">
      <w:pPr>
        <w:tabs>
          <w:tab w:val="left" w:pos="567"/>
        </w:tabs>
        <w:spacing w:after="12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Pr="00E72D14">
        <w:rPr>
          <w:rFonts w:asciiTheme="majorBidi" w:hAnsiTheme="majorBidi" w:cstheme="majorBidi"/>
          <w:sz w:val="24"/>
          <w:szCs w:val="24"/>
          <w:lang w:val="en-US"/>
        </w:rPr>
        <w:t xml:space="preserve">Secara umum teknik ekstraksi menggunakan pelarut organik dapat dibedakan menjadi 4, yaitu maserasi, perkolasi, ekstraksi dengan soxhlet dan refluks. Maserasi merupakan proses ekstraksi dengan perendaman sampel yang </w:t>
      </w:r>
      <w:r w:rsidRPr="00E72D14">
        <w:rPr>
          <w:rFonts w:asciiTheme="majorBidi" w:hAnsiTheme="majorBidi" w:cstheme="majorBidi"/>
          <w:sz w:val="24"/>
          <w:szCs w:val="24"/>
          <w:lang w:val="en-US"/>
        </w:rPr>
        <w:lastRenderedPageBreak/>
        <w:t>telah dihancurkan menggunakan pelarut beberapa hari sambil dilakukan pengadukan, kemudian dilakukan penyaringan atau pengepresan sehingga diperoleh cairan. Maserasi modern terbuat dari stainless steel atau gelas yang dilengkapi dengan agitator. Metode ini dapat menghasilkan ekstrak dengan flavor yang baik karena dilakukan tanpa pemanasan sehingga mengurangi kerusakan komponen aromatik.</w:t>
      </w:r>
    </w:p>
    <w:p w:rsidR="00C725ED" w:rsidRPr="00CF20BD" w:rsidRDefault="00A6499F" w:rsidP="00DA741A">
      <w:pPr>
        <w:pStyle w:val="ListParagraph"/>
        <w:numPr>
          <w:ilvl w:val="1"/>
          <w:numId w:val="1"/>
        </w:numPr>
        <w:tabs>
          <w:tab w:val="left" w:pos="567"/>
        </w:tabs>
        <w:spacing w:after="0" w:line="480" w:lineRule="auto"/>
        <w:ind w:left="0" w:firstLine="0"/>
        <w:contextualSpacing w:val="0"/>
        <w:jc w:val="both"/>
        <w:rPr>
          <w:rFonts w:asciiTheme="majorBidi" w:hAnsiTheme="majorBidi" w:cstheme="majorBidi"/>
          <w:b/>
          <w:bCs/>
          <w:sz w:val="24"/>
          <w:szCs w:val="24"/>
        </w:rPr>
      </w:pPr>
      <w:r>
        <w:rPr>
          <w:rFonts w:asciiTheme="majorBidi" w:hAnsiTheme="majorBidi" w:cstheme="majorBidi"/>
          <w:b/>
          <w:bCs/>
          <w:i/>
          <w:iCs/>
          <w:sz w:val="24"/>
          <w:szCs w:val="24"/>
          <w:lang w:val="en-US"/>
        </w:rPr>
        <w:t>Foam</w:t>
      </w:r>
      <w:r w:rsidR="00970BA9">
        <w:rPr>
          <w:rFonts w:asciiTheme="majorBidi" w:hAnsiTheme="majorBidi" w:cstheme="majorBidi"/>
          <w:b/>
          <w:bCs/>
          <w:i/>
          <w:iCs/>
          <w:sz w:val="24"/>
          <w:szCs w:val="24"/>
          <w:lang w:val="en-US"/>
        </w:rPr>
        <w:t>–</w:t>
      </w:r>
      <w:r w:rsidR="00272B3F">
        <w:rPr>
          <w:rFonts w:asciiTheme="majorBidi" w:hAnsiTheme="majorBidi" w:cstheme="majorBidi"/>
          <w:b/>
          <w:bCs/>
          <w:i/>
          <w:iCs/>
          <w:sz w:val="24"/>
          <w:szCs w:val="24"/>
          <w:lang w:val="en-US"/>
        </w:rPr>
        <w:t>M</w:t>
      </w:r>
      <w:r>
        <w:rPr>
          <w:rFonts w:asciiTheme="majorBidi" w:hAnsiTheme="majorBidi" w:cstheme="majorBidi"/>
          <w:b/>
          <w:bCs/>
          <w:i/>
          <w:iCs/>
          <w:sz w:val="24"/>
          <w:szCs w:val="24"/>
          <w:lang w:val="en-US"/>
        </w:rPr>
        <w:t>at</w:t>
      </w:r>
      <w:r w:rsidR="00970BA9">
        <w:rPr>
          <w:rFonts w:asciiTheme="majorBidi" w:hAnsiTheme="majorBidi" w:cstheme="majorBidi"/>
          <w:b/>
          <w:bCs/>
          <w:i/>
          <w:iCs/>
          <w:sz w:val="24"/>
          <w:szCs w:val="24"/>
          <w:lang w:val="en-US"/>
        </w:rPr>
        <w:t xml:space="preserve"> </w:t>
      </w:r>
      <w:r>
        <w:rPr>
          <w:rFonts w:asciiTheme="majorBidi" w:hAnsiTheme="majorBidi" w:cstheme="majorBidi"/>
          <w:b/>
          <w:bCs/>
          <w:i/>
          <w:iCs/>
          <w:sz w:val="24"/>
          <w:szCs w:val="24"/>
          <w:lang w:val="en-US"/>
        </w:rPr>
        <w:t>Drying</w:t>
      </w:r>
    </w:p>
    <w:p w:rsidR="0005435B" w:rsidRDefault="00CF20BD" w:rsidP="004A3906">
      <w:pPr>
        <w:pStyle w:val="ListParagraph"/>
        <w:tabs>
          <w:tab w:val="left" w:pos="567"/>
        </w:tabs>
        <w:spacing w:after="0" w:line="480" w:lineRule="auto"/>
        <w:ind w:left="0"/>
        <w:contextualSpacing w:val="0"/>
        <w:jc w:val="both"/>
        <w:rPr>
          <w:rFonts w:asciiTheme="majorBidi" w:hAnsiTheme="majorBidi" w:cstheme="majorBidi"/>
          <w:i/>
          <w:iCs/>
          <w:sz w:val="24"/>
          <w:szCs w:val="24"/>
          <w:lang w:val="en-US"/>
        </w:rPr>
      </w:pPr>
      <w:r>
        <w:rPr>
          <w:rFonts w:asciiTheme="majorBidi" w:hAnsiTheme="majorBidi" w:cstheme="majorBidi"/>
          <w:b/>
          <w:bCs/>
          <w:i/>
          <w:iCs/>
          <w:sz w:val="24"/>
          <w:szCs w:val="24"/>
          <w:lang w:val="en-US"/>
        </w:rPr>
        <w:tab/>
      </w:r>
      <w:r>
        <w:rPr>
          <w:rFonts w:asciiTheme="majorBidi" w:hAnsiTheme="majorBidi" w:cstheme="majorBidi"/>
          <w:i/>
          <w:iCs/>
          <w:sz w:val="24"/>
          <w:szCs w:val="24"/>
          <w:lang w:val="en-US"/>
        </w:rPr>
        <w:t>Foam</w:t>
      </w:r>
      <w:r w:rsidR="00272B3F">
        <w:rPr>
          <w:rFonts w:asciiTheme="majorBidi" w:hAnsiTheme="majorBidi" w:cstheme="majorBidi"/>
          <w:i/>
          <w:iCs/>
          <w:sz w:val="24"/>
          <w:szCs w:val="24"/>
          <w:lang w:val="en-US"/>
        </w:rPr>
        <w:t>–m</w:t>
      </w:r>
      <w:r>
        <w:rPr>
          <w:rFonts w:asciiTheme="majorBidi" w:hAnsiTheme="majorBidi" w:cstheme="majorBidi"/>
          <w:i/>
          <w:iCs/>
          <w:sz w:val="24"/>
          <w:szCs w:val="24"/>
          <w:lang w:val="en-US"/>
        </w:rPr>
        <w:t>at</w:t>
      </w:r>
      <w:r w:rsidR="00272B3F">
        <w:rPr>
          <w:rFonts w:asciiTheme="majorBidi" w:hAnsiTheme="majorBidi" w:cstheme="majorBidi"/>
          <w:i/>
          <w:iCs/>
          <w:sz w:val="24"/>
          <w:szCs w:val="24"/>
          <w:lang w:val="en-US"/>
        </w:rPr>
        <w:t xml:space="preserve"> </w:t>
      </w:r>
      <w:r>
        <w:rPr>
          <w:rFonts w:asciiTheme="majorBidi" w:hAnsiTheme="majorBidi" w:cstheme="majorBidi"/>
          <w:i/>
          <w:iCs/>
          <w:sz w:val="24"/>
          <w:szCs w:val="24"/>
          <w:lang w:val="en-US"/>
        </w:rPr>
        <w:t xml:space="preserve">drying </w:t>
      </w:r>
      <w:r>
        <w:rPr>
          <w:rFonts w:asciiTheme="majorBidi" w:hAnsiTheme="majorBidi" w:cstheme="majorBidi"/>
          <w:sz w:val="24"/>
          <w:szCs w:val="24"/>
          <w:lang w:val="en-US"/>
        </w:rPr>
        <w:t xml:space="preserve">adalah teknik pengeringan produk berbentuk cair dan peka terhadap panas melalui teknik pembusaan dengan menambahkan zat pembuih (Kumalaningsih </w:t>
      </w:r>
      <w:r>
        <w:rPr>
          <w:rFonts w:asciiTheme="majorBidi" w:hAnsiTheme="majorBidi" w:cstheme="majorBidi"/>
          <w:i/>
          <w:iCs/>
          <w:sz w:val="24"/>
          <w:szCs w:val="24"/>
          <w:lang w:val="en-US"/>
        </w:rPr>
        <w:t>et al</w:t>
      </w:r>
      <w:r>
        <w:rPr>
          <w:rFonts w:asciiTheme="majorBidi" w:hAnsiTheme="majorBidi" w:cstheme="majorBidi"/>
          <w:sz w:val="24"/>
          <w:szCs w:val="24"/>
          <w:lang w:val="en-US"/>
        </w:rPr>
        <w:t xml:space="preserve">., 2005). </w:t>
      </w:r>
      <w:r w:rsidR="004A3906">
        <w:rPr>
          <w:rFonts w:asciiTheme="majorBidi" w:hAnsiTheme="majorBidi" w:cstheme="majorBidi"/>
          <w:i/>
          <w:iCs/>
          <w:sz w:val="24"/>
          <w:szCs w:val="24"/>
          <w:lang w:val="en-US"/>
        </w:rPr>
        <w:t xml:space="preserve">Foam </w:t>
      </w:r>
      <w:r w:rsidR="004A3906">
        <w:rPr>
          <w:rFonts w:asciiTheme="majorBidi" w:hAnsiTheme="majorBidi" w:cstheme="majorBidi"/>
          <w:sz w:val="24"/>
          <w:szCs w:val="24"/>
          <w:lang w:val="en-US"/>
        </w:rPr>
        <w:t xml:space="preserve">menyangkut campuran air dan gas. Pembentukan busa memerlukan bahan aktif permukaan dan penting dalam berbagai produk pangan (Tranggono, dkk., 1990). Menurut Baniel, dkk (1997), </w:t>
      </w:r>
      <w:r w:rsidR="004A3906">
        <w:rPr>
          <w:rFonts w:asciiTheme="majorBidi" w:hAnsiTheme="majorBidi" w:cstheme="majorBidi"/>
          <w:i/>
          <w:iCs/>
          <w:sz w:val="24"/>
          <w:szCs w:val="24"/>
          <w:lang w:val="en-US"/>
        </w:rPr>
        <w:t xml:space="preserve">foam </w:t>
      </w:r>
      <w:r w:rsidR="004A3906">
        <w:rPr>
          <w:rFonts w:asciiTheme="majorBidi" w:hAnsiTheme="majorBidi" w:cstheme="majorBidi"/>
          <w:sz w:val="24"/>
          <w:szCs w:val="24"/>
          <w:lang w:val="en-US"/>
        </w:rPr>
        <w:t xml:space="preserve">(busa) dapat didefinisikan sebagai suatu sistem yang terbentuk oleh dua fase, yaitu udara sebagai fase terdispersi dan air sebagai fase kontinyu. Salah satu metode yang telah digunakan untuk membentuk </w:t>
      </w:r>
      <w:r w:rsidR="004A3906">
        <w:rPr>
          <w:rFonts w:asciiTheme="majorBidi" w:hAnsiTheme="majorBidi" w:cstheme="majorBidi"/>
          <w:i/>
          <w:iCs/>
          <w:sz w:val="24"/>
          <w:szCs w:val="24"/>
          <w:lang w:val="en-US"/>
        </w:rPr>
        <w:t>foam</w:t>
      </w:r>
      <w:r w:rsidR="004A3906">
        <w:rPr>
          <w:rFonts w:asciiTheme="majorBidi" w:hAnsiTheme="majorBidi" w:cstheme="majorBidi"/>
          <w:sz w:val="24"/>
          <w:szCs w:val="24"/>
          <w:lang w:val="en-US"/>
        </w:rPr>
        <w:t xml:space="preserve"> adalah dengan pengocokan dengan menggunakan </w:t>
      </w:r>
      <w:r w:rsidR="004A3906">
        <w:rPr>
          <w:rFonts w:asciiTheme="majorBidi" w:hAnsiTheme="majorBidi" w:cstheme="majorBidi"/>
          <w:i/>
          <w:iCs/>
          <w:sz w:val="24"/>
          <w:szCs w:val="24"/>
          <w:lang w:val="en-US"/>
        </w:rPr>
        <w:t>mixer.</w:t>
      </w:r>
    </w:p>
    <w:p w:rsidR="00CE2D44" w:rsidRDefault="004A3906" w:rsidP="004A3906">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i/>
          <w:iCs/>
          <w:sz w:val="24"/>
          <w:szCs w:val="24"/>
          <w:lang w:val="en-US"/>
        </w:rPr>
        <w:tab/>
      </w:r>
      <w:r>
        <w:rPr>
          <w:rFonts w:asciiTheme="majorBidi" w:hAnsiTheme="majorBidi" w:cstheme="majorBidi"/>
          <w:sz w:val="24"/>
          <w:szCs w:val="24"/>
          <w:lang w:val="en-US"/>
        </w:rPr>
        <w:t>Karim dan Wai melaporkan bahwa metode pengeringan busa diaplikasikan pada bahan pangan yang sensitif terhadap panas. Dalam proses pengeringan busa, bahan makanan yang terbentuk cair atau semi cair dikocok hinga berbentuk busa yang stabil dan selanjutnya dikeringkan dengan pemanasan. Setelah dilakukan pemanasan, bahan dihancurkan menjadi bentuk bubuk.</w:t>
      </w:r>
    </w:p>
    <w:p w:rsidR="00607345" w:rsidRDefault="00CE2D44" w:rsidP="004A3906">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b/>
        <w:t xml:space="preserve">Menurut Woodrof dan Luh (1975), makanan yang dikeringkan dengan metode </w:t>
      </w:r>
      <w:r w:rsidR="00BF728D">
        <w:rPr>
          <w:rFonts w:asciiTheme="majorBidi" w:hAnsiTheme="majorBidi" w:cstheme="majorBidi"/>
          <w:i/>
          <w:iCs/>
          <w:sz w:val="24"/>
          <w:szCs w:val="24"/>
          <w:lang w:val="en-US"/>
        </w:rPr>
        <w:t>foam-mat</w:t>
      </w:r>
      <w:r>
        <w:rPr>
          <w:rFonts w:asciiTheme="majorBidi" w:hAnsiTheme="majorBidi" w:cstheme="majorBidi"/>
          <w:i/>
          <w:iCs/>
          <w:sz w:val="24"/>
          <w:szCs w:val="24"/>
          <w:lang w:val="en-US"/>
        </w:rPr>
        <w:t xml:space="preserve"> drying </w:t>
      </w:r>
      <w:r>
        <w:rPr>
          <w:rFonts w:asciiTheme="majorBidi" w:hAnsiTheme="majorBidi" w:cstheme="majorBidi"/>
          <w:sz w:val="24"/>
          <w:szCs w:val="24"/>
          <w:lang w:val="en-US"/>
        </w:rPr>
        <w:t xml:space="preserve">mempunyai struktur yang mudah menyerap air, sehingga makanan tersebut mudah untuk dilarutkan dalam air dingin. Keuntungan pengeringan menggunakan metode </w:t>
      </w:r>
      <w:r w:rsidR="00BF728D">
        <w:rPr>
          <w:rFonts w:asciiTheme="majorBidi" w:hAnsiTheme="majorBidi" w:cstheme="majorBidi"/>
          <w:i/>
          <w:iCs/>
          <w:sz w:val="24"/>
          <w:szCs w:val="24"/>
          <w:lang w:val="en-US"/>
        </w:rPr>
        <w:t>foam-mat</w:t>
      </w:r>
      <w:r>
        <w:rPr>
          <w:rFonts w:asciiTheme="majorBidi" w:hAnsiTheme="majorBidi" w:cstheme="majorBidi"/>
          <w:i/>
          <w:iCs/>
          <w:sz w:val="24"/>
          <w:szCs w:val="24"/>
          <w:lang w:val="en-US"/>
        </w:rPr>
        <w:t xml:space="preserve"> drying</w:t>
      </w:r>
      <w:r w:rsidR="00607345">
        <w:rPr>
          <w:rFonts w:asciiTheme="majorBidi" w:hAnsiTheme="majorBidi" w:cstheme="majorBidi"/>
          <w:sz w:val="24"/>
          <w:szCs w:val="24"/>
          <w:lang w:val="en-US"/>
        </w:rPr>
        <w:t xml:space="preserve"> menurut Karim dan Wai (1998) dan Kumalaningsih (2005), antara lain :</w:t>
      </w:r>
    </w:p>
    <w:p w:rsidR="00607345" w:rsidRDefault="00607345" w:rsidP="00607345">
      <w:pPr>
        <w:pStyle w:val="ListParagraph"/>
        <w:numPr>
          <w:ilvl w:val="0"/>
          <w:numId w:val="11"/>
        </w:numPr>
        <w:tabs>
          <w:tab w:val="left" w:pos="567"/>
        </w:tabs>
        <w:spacing w:after="0" w:line="480" w:lineRule="auto"/>
        <w:ind w:left="0" w:hanging="11"/>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Bentuk busa maka penyerapan air lebih mudah dalam proses pengocokan dan pencampuran sebelum dikeringkan.</w:t>
      </w:r>
    </w:p>
    <w:p w:rsidR="00607345" w:rsidRDefault="00607345" w:rsidP="00607345">
      <w:pPr>
        <w:pStyle w:val="ListParagraph"/>
        <w:numPr>
          <w:ilvl w:val="0"/>
          <w:numId w:val="11"/>
        </w:numPr>
        <w:tabs>
          <w:tab w:val="left" w:pos="567"/>
        </w:tabs>
        <w:spacing w:after="0" w:line="480" w:lineRule="auto"/>
        <w:ind w:left="0" w:hanging="11"/>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Suhu pengeringan tidak terlalu tinggi sebab dengan adanya busa maka akan mempercepat proses penguapan air walaupun tanpa suhu yang terlalu tinggi, suhu yang digunakan sekitar 50</w:t>
      </w:r>
      <w:r w:rsidRPr="00607345">
        <w:rPr>
          <w:rFonts w:asciiTheme="majorBidi" w:hAnsiTheme="majorBidi" w:cstheme="majorBidi"/>
          <w:sz w:val="24"/>
          <w:szCs w:val="24"/>
          <w:vertAlign w:val="superscript"/>
          <w:lang w:val="en-US"/>
        </w:rPr>
        <w:t>o</w:t>
      </w:r>
      <w:r>
        <w:rPr>
          <w:rFonts w:asciiTheme="majorBidi" w:hAnsiTheme="majorBidi" w:cstheme="majorBidi"/>
          <w:sz w:val="24"/>
          <w:szCs w:val="24"/>
          <w:lang w:val="en-US"/>
        </w:rPr>
        <w:t>C – 80</w:t>
      </w:r>
      <w:r w:rsidRPr="00607345">
        <w:rPr>
          <w:rFonts w:asciiTheme="majorBidi" w:hAnsiTheme="majorBidi" w:cstheme="majorBidi"/>
          <w:sz w:val="24"/>
          <w:szCs w:val="24"/>
          <w:vertAlign w:val="superscript"/>
          <w:lang w:val="en-US"/>
        </w:rPr>
        <w:t>o</w:t>
      </w:r>
      <w:r>
        <w:rPr>
          <w:rFonts w:asciiTheme="majorBidi" w:hAnsiTheme="majorBidi" w:cstheme="majorBidi"/>
          <w:sz w:val="24"/>
          <w:szCs w:val="24"/>
          <w:lang w:val="en-US"/>
        </w:rPr>
        <w:t>C dan dapat menghasilkan kadar air hingga 3% produk yang dikeringkan menggunakan busa pada suhu 71</w:t>
      </w:r>
      <w:r w:rsidRPr="00607345">
        <w:rPr>
          <w:rFonts w:asciiTheme="majorBidi" w:hAnsiTheme="majorBidi" w:cstheme="majorBidi"/>
          <w:sz w:val="24"/>
          <w:szCs w:val="24"/>
          <w:vertAlign w:val="superscript"/>
          <w:lang w:val="en-US"/>
        </w:rPr>
        <w:t>o</w:t>
      </w:r>
      <w:r>
        <w:rPr>
          <w:rFonts w:asciiTheme="majorBidi" w:hAnsiTheme="majorBidi" w:cstheme="majorBidi"/>
          <w:sz w:val="24"/>
          <w:szCs w:val="24"/>
          <w:lang w:val="en-US"/>
        </w:rPr>
        <w:t>C dapat menghasilkan kadar air 2%.</w:t>
      </w:r>
    </w:p>
    <w:p w:rsidR="00CF6ED8" w:rsidRDefault="00607345" w:rsidP="00607345">
      <w:pPr>
        <w:pStyle w:val="ListParagraph"/>
        <w:numPr>
          <w:ilvl w:val="0"/>
          <w:numId w:val="11"/>
        </w:numPr>
        <w:tabs>
          <w:tab w:val="left" w:pos="567"/>
        </w:tabs>
        <w:spacing w:after="0" w:line="480" w:lineRule="auto"/>
        <w:ind w:left="0" w:hanging="11"/>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 xml:space="preserve">Bubuk yang dihasilkan dengan metode </w:t>
      </w:r>
      <w:r w:rsidR="00BF728D">
        <w:rPr>
          <w:rFonts w:asciiTheme="majorBidi" w:hAnsiTheme="majorBidi" w:cstheme="majorBidi"/>
          <w:i/>
          <w:iCs/>
          <w:sz w:val="24"/>
          <w:szCs w:val="24"/>
          <w:lang w:val="en-US"/>
        </w:rPr>
        <w:t>foam-mat</w:t>
      </w:r>
      <w:r>
        <w:rPr>
          <w:rFonts w:asciiTheme="majorBidi" w:hAnsiTheme="majorBidi" w:cstheme="majorBidi"/>
          <w:i/>
          <w:iCs/>
          <w:sz w:val="24"/>
          <w:szCs w:val="24"/>
          <w:lang w:val="en-US"/>
        </w:rPr>
        <w:t xml:space="preserve"> drying </w:t>
      </w:r>
      <w:r w:rsidRPr="00607345">
        <w:rPr>
          <w:rFonts w:asciiTheme="majorBidi" w:hAnsiTheme="majorBidi" w:cstheme="majorBidi"/>
          <w:sz w:val="24"/>
          <w:szCs w:val="24"/>
          <w:lang w:val="en-US"/>
        </w:rPr>
        <w:t xml:space="preserve">mempunyai </w:t>
      </w:r>
      <w:r>
        <w:rPr>
          <w:rFonts w:asciiTheme="majorBidi" w:hAnsiTheme="majorBidi" w:cstheme="majorBidi"/>
          <w:sz w:val="24"/>
          <w:szCs w:val="24"/>
          <w:lang w:val="en-US"/>
        </w:rPr>
        <w:t>kualitas warna dan rasa yang bagus, sebab hal tersebut dipengaruhi oleh suhu penguapan yang tidak terlalu tinggi sehingga warna produk tidak rusak dan rasa tidak banyak yang terbuang.</w:t>
      </w:r>
    </w:p>
    <w:p w:rsidR="00BF728D" w:rsidRDefault="00CF6ED8" w:rsidP="00607345">
      <w:pPr>
        <w:pStyle w:val="ListParagraph"/>
        <w:numPr>
          <w:ilvl w:val="0"/>
          <w:numId w:val="11"/>
        </w:numPr>
        <w:tabs>
          <w:tab w:val="left" w:pos="567"/>
        </w:tabs>
        <w:spacing w:after="0" w:line="480" w:lineRule="auto"/>
        <w:ind w:left="0" w:hanging="11"/>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 xml:space="preserve">Biaya pembuatan bubuk dengan metode </w:t>
      </w:r>
      <w:r w:rsidR="00BF728D">
        <w:rPr>
          <w:rFonts w:asciiTheme="majorBidi" w:hAnsiTheme="majorBidi" w:cstheme="majorBidi"/>
          <w:i/>
          <w:iCs/>
          <w:sz w:val="24"/>
          <w:szCs w:val="24"/>
          <w:lang w:val="en-US"/>
        </w:rPr>
        <w:t>foam-mat</w:t>
      </w:r>
      <w:r>
        <w:rPr>
          <w:rFonts w:asciiTheme="majorBidi" w:hAnsiTheme="majorBidi" w:cstheme="majorBidi"/>
          <w:i/>
          <w:iCs/>
          <w:sz w:val="24"/>
          <w:szCs w:val="24"/>
          <w:lang w:val="en-US"/>
        </w:rPr>
        <w:t xml:space="preserve"> drying</w:t>
      </w:r>
      <w:r>
        <w:rPr>
          <w:rFonts w:asciiTheme="majorBidi" w:hAnsiTheme="majorBidi" w:cstheme="majorBidi"/>
          <w:sz w:val="24"/>
          <w:szCs w:val="24"/>
          <w:lang w:val="en-US"/>
        </w:rPr>
        <w:t xml:space="preserve"> lebih murah dibandingkan dengan metode vakum atau </w:t>
      </w:r>
      <w:r>
        <w:rPr>
          <w:rFonts w:asciiTheme="majorBidi" w:hAnsiTheme="majorBidi" w:cstheme="majorBidi"/>
          <w:i/>
          <w:iCs/>
          <w:sz w:val="24"/>
          <w:szCs w:val="24"/>
          <w:lang w:val="en-US"/>
        </w:rPr>
        <w:t>freeze drying</w:t>
      </w:r>
      <w:r>
        <w:rPr>
          <w:rFonts w:asciiTheme="majorBidi" w:hAnsiTheme="majorBidi" w:cstheme="majorBidi"/>
          <w:sz w:val="24"/>
          <w:szCs w:val="24"/>
          <w:lang w:val="en-US"/>
        </w:rPr>
        <w:t xml:space="preserve"> sebab tidak terlalu rumit dan cepat dalam proses pengeringan sehingga energi yang dibutuhkan untuk pengeringan lebih kecil dan waktunya lebih singkat.</w:t>
      </w:r>
    </w:p>
    <w:p w:rsidR="00BF728D" w:rsidRDefault="00BF728D" w:rsidP="00BF728D">
      <w:pPr>
        <w:pStyle w:val="ListParagraph"/>
        <w:numPr>
          <w:ilvl w:val="0"/>
          <w:numId w:val="11"/>
        </w:numPr>
        <w:tabs>
          <w:tab w:val="left" w:pos="567"/>
        </w:tabs>
        <w:spacing w:after="0" w:line="480" w:lineRule="auto"/>
        <w:ind w:left="0" w:hanging="11"/>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Bubuk yang dihasilkan mempunyai densitas yang rendah (ringan), dengan banyak gelembung gas yang terkandung pada produk kering sehingga mudah dilarutkan dalam air.</w:t>
      </w:r>
    </w:p>
    <w:p w:rsidR="00BF728D" w:rsidRDefault="00BF728D" w:rsidP="00BF728D">
      <w:pPr>
        <w:pStyle w:val="ListParagraph"/>
        <w:numPr>
          <w:ilvl w:val="0"/>
          <w:numId w:val="11"/>
        </w:numPr>
        <w:tabs>
          <w:tab w:val="left" w:pos="567"/>
        </w:tabs>
        <w:spacing w:after="0" w:line="480" w:lineRule="auto"/>
        <w:ind w:left="0" w:hanging="11"/>
        <w:contextualSpacing w:val="0"/>
        <w:jc w:val="both"/>
        <w:rPr>
          <w:rFonts w:asciiTheme="majorBidi" w:hAnsiTheme="majorBidi" w:cstheme="majorBidi"/>
          <w:sz w:val="24"/>
          <w:szCs w:val="24"/>
          <w:lang w:val="en-US"/>
        </w:rPr>
      </w:pPr>
      <w:r>
        <w:rPr>
          <w:rFonts w:asciiTheme="majorBidi" w:hAnsiTheme="majorBidi" w:cstheme="majorBidi"/>
          <w:i/>
          <w:iCs/>
          <w:sz w:val="24"/>
          <w:szCs w:val="24"/>
          <w:lang w:val="en-US"/>
        </w:rPr>
        <w:t xml:space="preserve">Foam-mat drying </w:t>
      </w:r>
      <w:r>
        <w:rPr>
          <w:rFonts w:asciiTheme="majorBidi" w:hAnsiTheme="majorBidi" w:cstheme="majorBidi"/>
          <w:sz w:val="24"/>
          <w:szCs w:val="24"/>
          <w:lang w:val="en-US"/>
        </w:rPr>
        <w:t>baik digunakan karena strukturnya mudah menyerap air, dan relatif stabil selama penyimpanan.</w:t>
      </w:r>
    </w:p>
    <w:p w:rsidR="004A3906" w:rsidRPr="004A3906" w:rsidRDefault="00BF728D" w:rsidP="00BF728D">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i/>
          <w:iCs/>
          <w:sz w:val="24"/>
          <w:szCs w:val="24"/>
          <w:lang w:val="en-US"/>
        </w:rPr>
        <w:tab/>
      </w:r>
      <w:r>
        <w:rPr>
          <w:rFonts w:asciiTheme="majorBidi" w:hAnsiTheme="majorBidi" w:cstheme="majorBidi"/>
          <w:sz w:val="24"/>
          <w:szCs w:val="24"/>
          <w:lang w:val="en-US"/>
        </w:rPr>
        <w:t xml:space="preserve">Menurut Kumalaningsih, dkk (2005) keberhasilan teknik pengeringan busa sangat ditentukan oleh kecepatan pengeringan yang dapat dilakukan dengan cara pengaturan suhu dan konsentrasi bahan pengisi yang tepat. Suhu yang terlalu tinggi akan menyebabkan hilangnya senyawa-senyawa volatil atau yang mudah menguap seperti aroma dan mempercepat </w:t>
      </w:r>
      <w:r w:rsidR="00F77CF8">
        <w:rPr>
          <w:rFonts w:asciiTheme="majorBidi" w:hAnsiTheme="majorBidi" w:cstheme="majorBidi"/>
          <w:sz w:val="24"/>
          <w:szCs w:val="24"/>
          <w:lang w:val="en-US"/>
        </w:rPr>
        <w:t>reaksi pencoklatan dalam bahan pangan, sedangkan suhu yang terlalu rendah akan menyebabkan proses pengeringan kurang efisien dan juga akan mendorong kerusakan salama proses.</w:t>
      </w:r>
      <w:r>
        <w:rPr>
          <w:rFonts w:asciiTheme="majorBidi" w:hAnsiTheme="majorBidi" w:cstheme="majorBidi"/>
          <w:sz w:val="24"/>
          <w:szCs w:val="24"/>
          <w:lang w:val="en-US"/>
        </w:rPr>
        <w:t xml:space="preserve"> </w:t>
      </w:r>
      <w:r w:rsidR="004A3906">
        <w:rPr>
          <w:rFonts w:asciiTheme="majorBidi" w:hAnsiTheme="majorBidi" w:cstheme="majorBidi"/>
          <w:sz w:val="24"/>
          <w:szCs w:val="24"/>
          <w:lang w:val="en-US"/>
        </w:rPr>
        <w:t xml:space="preserve"> </w:t>
      </w:r>
      <w:r w:rsidR="002C022E">
        <w:rPr>
          <w:rFonts w:asciiTheme="majorBidi" w:hAnsiTheme="majorBidi" w:cstheme="majorBidi"/>
          <w:sz w:val="24"/>
          <w:szCs w:val="24"/>
          <w:lang w:val="en-US"/>
        </w:rPr>
        <w:t>Pengeringan bahan pangan sampai kadar airnya dibawah 5% akan dapat mengawetkan rasa dan nutrisi serta dapat disimpan untuk jangka waktu yang lama. Sedangkan karakteristik bahan pangan bubuk memilik</w:t>
      </w:r>
      <w:r w:rsidR="00363509">
        <w:rPr>
          <w:rFonts w:asciiTheme="majorBidi" w:hAnsiTheme="majorBidi" w:cstheme="majorBidi"/>
          <w:sz w:val="24"/>
          <w:szCs w:val="24"/>
          <w:lang w:val="en-US"/>
        </w:rPr>
        <w:t>s</w:t>
      </w:r>
      <w:r w:rsidR="002C022E">
        <w:rPr>
          <w:rFonts w:asciiTheme="majorBidi" w:hAnsiTheme="majorBidi" w:cstheme="majorBidi"/>
          <w:sz w:val="24"/>
          <w:szCs w:val="24"/>
          <w:lang w:val="en-US"/>
        </w:rPr>
        <w:t>i kadar air 2 – 4%.</w:t>
      </w:r>
    </w:p>
    <w:p w:rsidR="00CF20BD" w:rsidRDefault="002C022E" w:rsidP="00907068">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ab/>
      </w:r>
      <w:r w:rsidR="00CF20BD">
        <w:rPr>
          <w:rFonts w:asciiTheme="majorBidi" w:hAnsiTheme="majorBidi" w:cstheme="majorBidi"/>
          <w:sz w:val="24"/>
          <w:szCs w:val="24"/>
          <w:lang w:val="en-US"/>
        </w:rPr>
        <w:t>Pengeringan dengan oven tanpa pembuih (</w:t>
      </w:r>
      <w:r w:rsidR="00CF20BD">
        <w:rPr>
          <w:rFonts w:asciiTheme="majorBidi" w:hAnsiTheme="majorBidi" w:cstheme="majorBidi"/>
          <w:i/>
          <w:iCs/>
          <w:sz w:val="24"/>
          <w:szCs w:val="24"/>
          <w:lang w:val="en-US"/>
        </w:rPr>
        <w:t>foam</w:t>
      </w:r>
      <w:r w:rsidR="00CF20BD">
        <w:rPr>
          <w:rFonts w:asciiTheme="majorBidi" w:hAnsiTheme="majorBidi" w:cstheme="majorBidi"/>
          <w:sz w:val="24"/>
          <w:szCs w:val="24"/>
          <w:lang w:val="en-US"/>
        </w:rPr>
        <w:t xml:space="preserve">) memerlukan suhu yang tinggi, sehingga akan merusak mutu produk pangan yang dikeringkan </w:t>
      </w:r>
      <w:r>
        <w:rPr>
          <w:rFonts w:asciiTheme="majorBidi" w:hAnsiTheme="majorBidi" w:cstheme="majorBidi"/>
          <w:sz w:val="24"/>
          <w:szCs w:val="24"/>
          <w:lang w:val="en-US"/>
        </w:rPr>
        <w:br w:type="textWrapping" w:clear="all"/>
      </w:r>
      <w:r w:rsidR="00CF20BD">
        <w:rPr>
          <w:rFonts w:asciiTheme="majorBidi" w:hAnsiTheme="majorBidi" w:cstheme="majorBidi"/>
          <w:sz w:val="24"/>
          <w:szCs w:val="24"/>
          <w:lang w:val="en-US"/>
        </w:rPr>
        <w:t>(</w:t>
      </w:r>
      <w:r w:rsidR="00792457">
        <w:rPr>
          <w:rFonts w:asciiTheme="majorBidi" w:hAnsiTheme="majorBidi" w:cstheme="majorBidi"/>
          <w:sz w:val="24"/>
          <w:szCs w:val="24"/>
          <w:lang w:val="en-US"/>
        </w:rPr>
        <w:t>Desroisser</w:t>
      </w:r>
      <w:r w:rsidR="00CF20BD">
        <w:rPr>
          <w:rFonts w:asciiTheme="majorBidi" w:hAnsiTheme="majorBidi" w:cstheme="majorBidi"/>
          <w:sz w:val="24"/>
          <w:szCs w:val="24"/>
          <w:lang w:val="en-US"/>
        </w:rPr>
        <w:t xml:space="preserve">, 1988). </w:t>
      </w:r>
      <w:r>
        <w:rPr>
          <w:rFonts w:asciiTheme="majorBidi" w:hAnsiTheme="majorBidi" w:cstheme="majorBidi"/>
          <w:sz w:val="24"/>
          <w:szCs w:val="24"/>
          <w:lang w:val="en-US"/>
        </w:rPr>
        <w:t>Pada dasarnya p</w:t>
      </w:r>
      <w:r w:rsidR="00CF20BD">
        <w:rPr>
          <w:rFonts w:asciiTheme="majorBidi" w:hAnsiTheme="majorBidi" w:cstheme="majorBidi"/>
          <w:sz w:val="24"/>
          <w:szCs w:val="24"/>
          <w:lang w:val="en-US"/>
        </w:rPr>
        <w:t>engeringan adalah pengurangan kadar air bahan hingga bakteri pembusuk tidak dapat hidup dan kerusakan dapat ditekan. Proses pengeringan tidak selalu air dalam bahan diturunkan serendah mungkin, tetapi sampai dibawah nilai a</w:t>
      </w:r>
      <w:r w:rsidR="00CF20BD">
        <w:rPr>
          <w:rFonts w:asciiTheme="majorBidi" w:hAnsiTheme="majorBidi" w:cstheme="majorBidi"/>
          <w:sz w:val="24"/>
          <w:szCs w:val="24"/>
          <w:vertAlign w:val="subscript"/>
          <w:lang w:val="en-US"/>
        </w:rPr>
        <w:t>w</w:t>
      </w:r>
      <w:r w:rsidR="00CF20BD">
        <w:rPr>
          <w:rFonts w:asciiTheme="majorBidi" w:hAnsiTheme="majorBidi" w:cstheme="majorBidi"/>
          <w:sz w:val="24"/>
          <w:szCs w:val="24"/>
          <w:lang w:val="en-US"/>
        </w:rPr>
        <w:t xml:space="preserve"> minimum. Tiap jasad renik membutuhkan a</w:t>
      </w:r>
      <w:r w:rsidR="00CF20BD">
        <w:rPr>
          <w:rFonts w:asciiTheme="majorBidi" w:hAnsiTheme="majorBidi" w:cstheme="majorBidi"/>
          <w:sz w:val="24"/>
          <w:szCs w:val="24"/>
          <w:vertAlign w:val="subscript"/>
          <w:lang w:val="en-US"/>
        </w:rPr>
        <w:t xml:space="preserve">w </w:t>
      </w:r>
      <w:r w:rsidR="00CF20BD" w:rsidRPr="000B37C0">
        <w:rPr>
          <w:rFonts w:asciiTheme="majorBidi" w:hAnsiTheme="majorBidi" w:cstheme="majorBidi"/>
          <w:sz w:val="24"/>
          <w:szCs w:val="24"/>
          <w:lang w:val="en-US"/>
        </w:rPr>
        <w:t>mini</w:t>
      </w:r>
      <w:r w:rsidR="00CF20BD">
        <w:rPr>
          <w:rFonts w:asciiTheme="majorBidi" w:hAnsiTheme="majorBidi" w:cstheme="majorBidi"/>
          <w:sz w:val="24"/>
          <w:szCs w:val="24"/>
          <w:lang w:val="en-US"/>
        </w:rPr>
        <w:t xml:space="preserve">mum yang berbeda-beda, yaitu berkisar 0,60 – 0,91 (Novary, 1996).  </w:t>
      </w:r>
      <w:r w:rsidR="00A20486">
        <w:rPr>
          <w:rFonts w:asciiTheme="majorBidi" w:hAnsiTheme="majorBidi" w:cstheme="majorBidi"/>
          <w:sz w:val="24"/>
          <w:szCs w:val="24"/>
          <w:lang w:val="en-US"/>
        </w:rPr>
        <w:lastRenderedPageBreak/>
        <w:t xml:space="preserve">Pengeringan dapat berlangsung dengan baik jika pemanasan terjadi pada setiap tempat dari bahan tersebut, dan uap air dikeluarkan dari seluruh permukaan bahan tersebut. Faktor-faktor yang mempengaruhi pengeringan terutama adalah luas permukaan, suhu pengeringan, aliran udara, dan tekanan uap di udara </w:t>
      </w:r>
      <w:r w:rsidR="0065797B">
        <w:rPr>
          <w:rFonts w:asciiTheme="majorBidi" w:hAnsiTheme="majorBidi" w:cstheme="majorBidi"/>
          <w:sz w:val="24"/>
          <w:szCs w:val="24"/>
          <w:lang w:val="en-US"/>
        </w:rPr>
        <w:br w:type="textWrapping" w:clear="all"/>
      </w:r>
      <w:r w:rsidR="00A20486">
        <w:rPr>
          <w:rFonts w:asciiTheme="majorBidi" w:hAnsiTheme="majorBidi" w:cstheme="majorBidi"/>
          <w:sz w:val="24"/>
          <w:szCs w:val="24"/>
          <w:lang w:val="en-US"/>
        </w:rPr>
        <w:t xml:space="preserve">(Winarno, </w:t>
      </w:r>
      <w:r w:rsidR="00A20486">
        <w:rPr>
          <w:rFonts w:asciiTheme="majorBidi" w:hAnsiTheme="majorBidi" w:cstheme="majorBidi"/>
          <w:i/>
          <w:iCs/>
          <w:sz w:val="24"/>
          <w:szCs w:val="24"/>
          <w:lang w:val="en-US"/>
        </w:rPr>
        <w:t>et al.,</w:t>
      </w:r>
      <w:r w:rsidR="00A20486" w:rsidRPr="00A20486">
        <w:rPr>
          <w:rFonts w:asciiTheme="majorBidi" w:hAnsiTheme="majorBidi" w:cstheme="majorBidi"/>
          <w:sz w:val="24"/>
          <w:szCs w:val="24"/>
          <w:lang w:val="en-US"/>
        </w:rPr>
        <w:t xml:space="preserve"> 19</w:t>
      </w:r>
      <w:r w:rsidR="00907068">
        <w:rPr>
          <w:rFonts w:asciiTheme="majorBidi" w:hAnsiTheme="majorBidi" w:cstheme="majorBidi"/>
          <w:sz w:val="24"/>
          <w:szCs w:val="24"/>
          <w:lang w:val="en-US"/>
        </w:rPr>
        <w:t>92</w:t>
      </w:r>
      <w:r w:rsidR="00A20486" w:rsidRPr="00A20486">
        <w:rPr>
          <w:rFonts w:asciiTheme="majorBidi" w:hAnsiTheme="majorBidi" w:cstheme="majorBidi"/>
          <w:sz w:val="24"/>
          <w:szCs w:val="24"/>
          <w:lang w:val="en-US"/>
        </w:rPr>
        <w:t>)</w:t>
      </w:r>
      <w:r w:rsidR="00A20486">
        <w:rPr>
          <w:rFonts w:asciiTheme="majorBidi" w:hAnsiTheme="majorBidi" w:cstheme="majorBidi"/>
          <w:sz w:val="24"/>
          <w:szCs w:val="24"/>
          <w:lang w:val="en-US"/>
        </w:rPr>
        <w:t xml:space="preserve"> </w:t>
      </w:r>
    </w:p>
    <w:p w:rsidR="00CF20BD" w:rsidRDefault="00CF20BD" w:rsidP="00B34A08">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ab/>
      </w:r>
      <w:r w:rsidR="00D954EE">
        <w:rPr>
          <w:rFonts w:asciiTheme="majorBidi" w:hAnsiTheme="majorBidi" w:cstheme="majorBidi"/>
          <w:sz w:val="24"/>
          <w:szCs w:val="24"/>
          <w:lang w:val="en-US"/>
        </w:rPr>
        <w:t xml:space="preserve">Proses pengeringan </w:t>
      </w:r>
      <w:r w:rsidR="00D954EE">
        <w:rPr>
          <w:rFonts w:asciiTheme="majorBidi" w:hAnsiTheme="majorBidi" w:cstheme="majorBidi"/>
          <w:i/>
          <w:iCs/>
          <w:sz w:val="24"/>
          <w:szCs w:val="24"/>
          <w:lang w:val="en-US"/>
        </w:rPr>
        <w:t xml:space="preserve">foam-mat </w:t>
      </w:r>
      <w:r w:rsidR="00D954EE" w:rsidRPr="00D954EE">
        <w:rPr>
          <w:rFonts w:asciiTheme="majorBidi" w:hAnsiTheme="majorBidi" w:cstheme="majorBidi"/>
          <w:i/>
          <w:iCs/>
          <w:sz w:val="24"/>
          <w:szCs w:val="24"/>
          <w:lang w:val="en-US"/>
        </w:rPr>
        <w:t xml:space="preserve">drying </w:t>
      </w:r>
      <w:r w:rsidR="00D954EE">
        <w:rPr>
          <w:rFonts w:asciiTheme="majorBidi" w:hAnsiTheme="majorBidi" w:cstheme="majorBidi"/>
          <w:sz w:val="24"/>
          <w:szCs w:val="24"/>
          <w:lang w:val="en-US"/>
        </w:rPr>
        <w:t xml:space="preserve">biasanya menggunakan bahan pengisi dan atau bahan penyalut. </w:t>
      </w:r>
      <w:r w:rsidRPr="00D954EE">
        <w:rPr>
          <w:rFonts w:asciiTheme="majorBidi" w:hAnsiTheme="majorBidi" w:cstheme="majorBidi"/>
          <w:sz w:val="24"/>
          <w:szCs w:val="24"/>
          <w:lang w:val="en-US"/>
        </w:rPr>
        <w:t>Bahan</w:t>
      </w:r>
      <w:r>
        <w:rPr>
          <w:rFonts w:asciiTheme="majorBidi" w:hAnsiTheme="majorBidi" w:cstheme="majorBidi"/>
          <w:sz w:val="24"/>
          <w:szCs w:val="24"/>
          <w:lang w:val="en-US"/>
        </w:rPr>
        <w:t xml:space="preserve"> pengisi ya</w:t>
      </w:r>
      <w:r w:rsidR="0065797B">
        <w:rPr>
          <w:rFonts w:asciiTheme="majorBidi" w:hAnsiTheme="majorBidi" w:cstheme="majorBidi"/>
          <w:sz w:val="24"/>
          <w:szCs w:val="24"/>
          <w:lang w:val="en-US"/>
        </w:rPr>
        <w:t xml:space="preserve">ng digunakan sebagai penyalut </w:t>
      </w:r>
      <w:r>
        <w:rPr>
          <w:rFonts w:asciiTheme="majorBidi" w:hAnsiTheme="majorBidi" w:cstheme="majorBidi"/>
          <w:sz w:val="24"/>
          <w:szCs w:val="24"/>
          <w:lang w:val="en-US"/>
        </w:rPr>
        <w:t xml:space="preserve">harus memiliki kelarutan yang tinggi, bersifat emulsifier, pembentuk film dan memiliki viskositas yang rendah. </w:t>
      </w:r>
      <w:r w:rsidR="00D954EE">
        <w:rPr>
          <w:rFonts w:asciiTheme="majorBidi" w:hAnsiTheme="majorBidi" w:cstheme="majorBidi"/>
          <w:sz w:val="24"/>
          <w:szCs w:val="24"/>
          <w:lang w:val="en-US"/>
        </w:rPr>
        <w:t xml:space="preserve">Menurut Selim </w:t>
      </w:r>
      <w:r w:rsidR="00D954EE" w:rsidRPr="00D954EE">
        <w:rPr>
          <w:rFonts w:asciiTheme="majorBidi" w:hAnsiTheme="majorBidi" w:cstheme="majorBidi"/>
          <w:i/>
          <w:iCs/>
          <w:sz w:val="24"/>
          <w:szCs w:val="24"/>
          <w:lang w:val="en-US"/>
        </w:rPr>
        <w:t>et al</w:t>
      </w:r>
      <w:r w:rsidR="00D954EE">
        <w:rPr>
          <w:rFonts w:asciiTheme="majorBidi" w:hAnsiTheme="majorBidi" w:cstheme="majorBidi"/>
          <w:sz w:val="24"/>
          <w:szCs w:val="24"/>
          <w:lang w:val="en-US"/>
        </w:rPr>
        <w:t xml:space="preserve">., (2008) beberapa bahan yang biasa digunakan sebagai penyalut adalah pati, gum arab, multiselulosa, gelatin, </w:t>
      </w:r>
      <w:r w:rsidR="00D954EE">
        <w:rPr>
          <w:rFonts w:asciiTheme="majorBidi" w:hAnsiTheme="majorBidi" w:cstheme="majorBidi"/>
          <w:i/>
          <w:iCs/>
          <w:sz w:val="24"/>
          <w:szCs w:val="24"/>
          <w:lang w:val="en-US"/>
        </w:rPr>
        <w:t>whey</w:t>
      </w:r>
      <w:r w:rsidR="00D954EE">
        <w:rPr>
          <w:rFonts w:asciiTheme="majorBidi" w:hAnsiTheme="majorBidi" w:cstheme="majorBidi"/>
          <w:sz w:val="24"/>
          <w:szCs w:val="24"/>
          <w:lang w:val="en-US"/>
        </w:rPr>
        <w:t xml:space="preserve"> protein, sirup jagung, </w:t>
      </w:r>
      <m:oMath>
        <m:r>
          <w:rPr>
            <w:rFonts w:ascii="Cambria Math" w:hAnsi="Cambria Math" w:cstheme="majorBidi"/>
            <w:sz w:val="24"/>
            <w:szCs w:val="24"/>
            <w:lang w:val="en-US"/>
          </w:rPr>
          <m:t>β</m:t>
        </m:r>
      </m:oMath>
      <w:r w:rsidR="00D954EE">
        <w:rPr>
          <w:rFonts w:asciiTheme="majorBidi" w:eastAsiaTheme="minorEastAsia" w:hAnsiTheme="majorBidi" w:cstheme="majorBidi"/>
          <w:sz w:val="24"/>
          <w:szCs w:val="24"/>
          <w:lang w:val="en-US"/>
        </w:rPr>
        <w:t xml:space="preserve">-cyclodekstrin, maltodekstrin, disakarida, pulunan, dan sodium kasein. </w:t>
      </w:r>
      <w:r>
        <w:rPr>
          <w:rFonts w:asciiTheme="majorBidi" w:hAnsiTheme="majorBidi" w:cstheme="majorBidi"/>
          <w:sz w:val="24"/>
          <w:szCs w:val="24"/>
          <w:lang w:val="en-US"/>
        </w:rPr>
        <w:t xml:space="preserve">Persyaratan lain yang harus dimiliki oleh bahan </w:t>
      </w:r>
      <w:r w:rsidR="00D954EE">
        <w:rPr>
          <w:rFonts w:asciiTheme="majorBidi" w:hAnsiTheme="majorBidi" w:cstheme="majorBidi"/>
          <w:sz w:val="24"/>
          <w:szCs w:val="24"/>
          <w:lang w:val="en-US"/>
        </w:rPr>
        <w:t>dalam proses penyalutan</w:t>
      </w:r>
      <w:r>
        <w:rPr>
          <w:rFonts w:asciiTheme="majorBidi" w:hAnsiTheme="majorBidi" w:cstheme="majorBidi"/>
          <w:sz w:val="24"/>
          <w:szCs w:val="24"/>
          <w:lang w:val="en-US"/>
        </w:rPr>
        <w:t xml:space="preserve"> menurut Bakan (1986) dalam Rusmarilin (1999) adalah sebagai berikut :</w:t>
      </w:r>
    </w:p>
    <w:p w:rsidR="00B34A08" w:rsidRDefault="00CF20BD" w:rsidP="00CF20BD">
      <w:pPr>
        <w:pStyle w:val="ListParagraph"/>
        <w:numPr>
          <w:ilvl w:val="0"/>
          <w:numId w:val="9"/>
        </w:numPr>
        <w:tabs>
          <w:tab w:val="left" w:pos="567"/>
        </w:tabs>
        <w:spacing w:after="120" w:line="480" w:lineRule="auto"/>
        <w:ind w:left="0" w:hanging="11"/>
        <w:jc w:val="both"/>
        <w:rPr>
          <w:rFonts w:asciiTheme="majorBidi" w:hAnsiTheme="majorBidi" w:cstheme="majorBidi"/>
          <w:sz w:val="24"/>
          <w:szCs w:val="24"/>
          <w:lang w:val="en-US"/>
        </w:rPr>
      </w:pPr>
      <w:r w:rsidRPr="00B34A08">
        <w:rPr>
          <w:rFonts w:asciiTheme="majorBidi" w:hAnsiTheme="majorBidi" w:cstheme="majorBidi"/>
          <w:sz w:val="24"/>
          <w:szCs w:val="24"/>
          <w:lang w:val="en-US"/>
        </w:rPr>
        <w:t>Bahan pengisi harus mampu memberikan lapisan tipis yang bersifat kohesif dengan bahan inti.</w:t>
      </w:r>
    </w:p>
    <w:p w:rsidR="00CF20BD" w:rsidRPr="00B34A08" w:rsidRDefault="00CF20BD" w:rsidP="00B34A08">
      <w:pPr>
        <w:pStyle w:val="ListParagraph"/>
        <w:numPr>
          <w:ilvl w:val="0"/>
          <w:numId w:val="9"/>
        </w:numPr>
        <w:tabs>
          <w:tab w:val="left" w:pos="567"/>
        </w:tabs>
        <w:spacing w:after="120" w:line="480" w:lineRule="auto"/>
        <w:ind w:left="0" w:hanging="11"/>
        <w:jc w:val="both"/>
        <w:rPr>
          <w:rFonts w:asciiTheme="majorBidi" w:hAnsiTheme="majorBidi" w:cstheme="majorBidi"/>
          <w:sz w:val="24"/>
          <w:szCs w:val="24"/>
          <w:lang w:val="en-US"/>
        </w:rPr>
      </w:pPr>
      <w:r w:rsidRPr="00B34A08">
        <w:rPr>
          <w:rFonts w:asciiTheme="majorBidi" w:hAnsiTheme="majorBidi" w:cstheme="majorBidi"/>
          <w:sz w:val="24"/>
          <w:szCs w:val="24"/>
          <w:lang w:val="en-US"/>
        </w:rPr>
        <w:t>Bahan pengisi dan inti harus dapat bercampur secara kimia maupun tidak dapat bereaksi, karena reaksi dapat mengakibatkan perubahan atau kerusakan inti.</w:t>
      </w:r>
    </w:p>
    <w:p w:rsidR="00CF20BD" w:rsidRDefault="00CF20BD" w:rsidP="00D954EE">
      <w:pPr>
        <w:pStyle w:val="ListParagraph"/>
        <w:numPr>
          <w:ilvl w:val="0"/>
          <w:numId w:val="9"/>
        </w:numPr>
        <w:tabs>
          <w:tab w:val="left" w:pos="567"/>
        </w:tabs>
        <w:spacing w:after="120" w:line="480" w:lineRule="auto"/>
        <w:ind w:left="0" w:hanging="11"/>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Bahan pengisi harus mampu memberikan sifat pengisian yang diinginkan seperti kekuatan, fleksibilitas, impermeabilitas, sifat-sifat optik dan stabilitas.</w:t>
      </w:r>
    </w:p>
    <w:p w:rsidR="00451FC0" w:rsidRDefault="00451FC0" w:rsidP="00451FC0">
      <w:pPr>
        <w:pStyle w:val="ListParagraph"/>
        <w:tabs>
          <w:tab w:val="left" w:pos="567"/>
        </w:tabs>
        <w:spacing w:after="120" w:line="480" w:lineRule="auto"/>
        <w:ind w:left="0"/>
        <w:contextualSpacing w:val="0"/>
        <w:jc w:val="both"/>
        <w:rPr>
          <w:rFonts w:asciiTheme="majorBidi" w:hAnsiTheme="majorBidi" w:cstheme="majorBidi"/>
          <w:sz w:val="24"/>
          <w:szCs w:val="24"/>
          <w:lang w:val="en-US"/>
        </w:rPr>
      </w:pPr>
    </w:p>
    <w:p w:rsidR="00451FC0" w:rsidRPr="00D954EE" w:rsidRDefault="00451FC0" w:rsidP="00451FC0">
      <w:pPr>
        <w:pStyle w:val="ListParagraph"/>
        <w:tabs>
          <w:tab w:val="left" w:pos="567"/>
        </w:tabs>
        <w:spacing w:after="120" w:line="480" w:lineRule="auto"/>
        <w:ind w:left="0"/>
        <w:contextualSpacing w:val="0"/>
        <w:jc w:val="both"/>
        <w:rPr>
          <w:rFonts w:asciiTheme="majorBidi" w:hAnsiTheme="majorBidi" w:cstheme="majorBidi"/>
          <w:sz w:val="24"/>
          <w:szCs w:val="24"/>
          <w:lang w:val="en-US"/>
        </w:rPr>
      </w:pPr>
    </w:p>
    <w:p w:rsidR="00970BA9" w:rsidRPr="00721730" w:rsidRDefault="00970BA9" w:rsidP="00D14609">
      <w:pPr>
        <w:pStyle w:val="ListParagraph"/>
        <w:numPr>
          <w:ilvl w:val="1"/>
          <w:numId w:val="1"/>
        </w:numPr>
        <w:tabs>
          <w:tab w:val="left" w:pos="567"/>
        </w:tabs>
        <w:spacing w:after="0" w:line="480" w:lineRule="auto"/>
        <w:ind w:left="0" w:firstLine="0"/>
        <w:contextualSpacing w:val="0"/>
        <w:jc w:val="both"/>
        <w:rPr>
          <w:rFonts w:asciiTheme="majorBidi" w:hAnsiTheme="majorBidi" w:cstheme="majorBidi"/>
          <w:b/>
          <w:bCs/>
          <w:sz w:val="24"/>
          <w:szCs w:val="24"/>
        </w:rPr>
      </w:pPr>
      <w:r>
        <w:rPr>
          <w:rFonts w:asciiTheme="majorBidi" w:hAnsiTheme="majorBidi" w:cstheme="majorBidi"/>
          <w:b/>
          <w:bCs/>
          <w:sz w:val="24"/>
          <w:szCs w:val="24"/>
          <w:lang w:val="en-US"/>
        </w:rPr>
        <w:lastRenderedPageBreak/>
        <w:t>Maltodekstrin</w:t>
      </w:r>
    </w:p>
    <w:p w:rsidR="00721730" w:rsidRPr="00721730" w:rsidRDefault="007F2E3C" w:rsidP="00A864E0">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b/>
          <w:bCs/>
          <w:sz w:val="24"/>
          <w:szCs w:val="24"/>
          <w:lang w:val="en-US"/>
        </w:rPr>
        <w:tab/>
      </w:r>
      <w:r w:rsidR="00721730" w:rsidRPr="00721730">
        <w:rPr>
          <w:rFonts w:asciiTheme="majorBidi" w:hAnsiTheme="majorBidi" w:cstheme="majorBidi"/>
          <w:sz w:val="24"/>
          <w:szCs w:val="24"/>
        </w:rPr>
        <w:t>Maltodekstrin  merupakan  jenis  karbohidrat  hasil  dari  turunan  hidrol</w:t>
      </w:r>
      <w:r w:rsidR="00721730">
        <w:rPr>
          <w:rFonts w:asciiTheme="majorBidi" w:hAnsiTheme="majorBidi" w:cstheme="majorBidi"/>
          <w:sz w:val="24"/>
          <w:szCs w:val="24"/>
        </w:rPr>
        <w:t>isis sebagian pati (jagung atau</w:t>
      </w:r>
      <w:r w:rsidR="00721730">
        <w:rPr>
          <w:rFonts w:asciiTheme="majorBidi" w:hAnsiTheme="majorBidi" w:cstheme="majorBidi"/>
          <w:sz w:val="24"/>
          <w:szCs w:val="24"/>
          <w:lang w:val="en-US"/>
        </w:rPr>
        <w:t xml:space="preserve"> </w:t>
      </w:r>
      <w:r w:rsidR="00721730" w:rsidRPr="00721730">
        <w:rPr>
          <w:rFonts w:asciiTheme="majorBidi" w:hAnsiTheme="majorBidi" w:cstheme="majorBidi"/>
          <w:sz w:val="24"/>
          <w:szCs w:val="24"/>
        </w:rPr>
        <w:t>kentang) dan digunakan dalam pangan sebagai bahan pengisi  untuk  meningkatkan  tekstur  dan  cita  rasa.  Struktur  maltodekstrin,  yaitu (C</w:t>
      </w:r>
      <w:r w:rsidR="00721730" w:rsidRPr="00721730">
        <w:rPr>
          <w:rFonts w:asciiTheme="majorBidi" w:hAnsiTheme="majorBidi" w:cstheme="majorBidi"/>
          <w:sz w:val="24"/>
          <w:szCs w:val="24"/>
          <w:vertAlign w:val="subscript"/>
        </w:rPr>
        <w:t>6</w:t>
      </w:r>
      <w:r w:rsidR="00721730" w:rsidRPr="00721730">
        <w:rPr>
          <w:rFonts w:asciiTheme="majorBidi" w:hAnsiTheme="majorBidi" w:cstheme="majorBidi"/>
          <w:sz w:val="24"/>
          <w:szCs w:val="24"/>
        </w:rPr>
        <w:t>H</w:t>
      </w:r>
      <w:r w:rsidR="00721730" w:rsidRPr="00721730">
        <w:rPr>
          <w:rFonts w:asciiTheme="majorBidi" w:hAnsiTheme="majorBidi" w:cstheme="majorBidi"/>
          <w:sz w:val="24"/>
          <w:szCs w:val="24"/>
          <w:vertAlign w:val="subscript"/>
        </w:rPr>
        <w:t>12</w:t>
      </w:r>
      <w:r w:rsidR="00721730" w:rsidRPr="00721730">
        <w:rPr>
          <w:rFonts w:asciiTheme="majorBidi" w:hAnsiTheme="majorBidi" w:cstheme="majorBidi"/>
          <w:sz w:val="24"/>
          <w:szCs w:val="24"/>
        </w:rPr>
        <w:t>O</w:t>
      </w:r>
      <w:r w:rsidR="00721730" w:rsidRPr="00721730">
        <w:rPr>
          <w:rFonts w:asciiTheme="majorBidi" w:hAnsiTheme="majorBidi" w:cstheme="majorBidi"/>
          <w:sz w:val="24"/>
          <w:szCs w:val="24"/>
          <w:vertAlign w:val="subscript"/>
        </w:rPr>
        <w:t>5</w:t>
      </w:r>
      <w:r w:rsidR="00721730" w:rsidRPr="00721730">
        <w:rPr>
          <w:rFonts w:asciiTheme="majorBidi" w:hAnsiTheme="majorBidi" w:cstheme="majorBidi"/>
          <w:sz w:val="24"/>
          <w:szCs w:val="24"/>
        </w:rPr>
        <w:t>)n</w:t>
      </w:r>
      <w:r w:rsidR="00721730">
        <w:rPr>
          <w:rFonts w:asciiTheme="majorBidi" w:hAnsiTheme="majorBidi" w:cstheme="majorBidi"/>
          <w:sz w:val="24"/>
          <w:szCs w:val="24"/>
          <w:lang w:val="en-US"/>
        </w:rPr>
        <w:t xml:space="preserve"> </w:t>
      </w:r>
      <w:r w:rsidR="00721730" w:rsidRPr="00721730">
        <w:rPr>
          <w:rFonts w:asciiTheme="majorBidi" w:hAnsiTheme="majorBidi" w:cstheme="majorBidi"/>
          <w:sz w:val="24"/>
          <w:szCs w:val="24"/>
        </w:rPr>
        <w:t>H</w:t>
      </w:r>
      <w:r w:rsidR="00721730" w:rsidRPr="00721730">
        <w:rPr>
          <w:rFonts w:asciiTheme="majorBidi" w:hAnsiTheme="majorBidi" w:cstheme="majorBidi"/>
          <w:sz w:val="24"/>
          <w:szCs w:val="24"/>
          <w:vertAlign w:val="subscript"/>
        </w:rPr>
        <w:t>2</w:t>
      </w:r>
      <w:r w:rsidR="00721730" w:rsidRPr="00721730">
        <w:rPr>
          <w:rFonts w:asciiTheme="majorBidi" w:hAnsiTheme="majorBidi" w:cstheme="majorBidi"/>
          <w:sz w:val="24"/>
          <w:szCs w:val="24"/>
        </w:rPr>
        <w:t xml:space="preserve">O  merupakan produk hidrolisat pati (polimer sakarida tidak manis) dengan  panjang  rantai  rata-rata  3-19  unit/molekul  glukosa  </w:t>
      </w:r>
      <w:r w:rsidR="00721730">
        <w:rPr>
          <w:rFonts w:asciiTheme="majorBidi" w:hAnsiTheme="majorBidi" w:cstheme="majorBidi"/>
          <w:sz w:val="24"/>
          <w:szCs w:val="24"/>
        </w:rPr>
        <w:br w:type="textWrapping" w:clear="all"/>
      </w:r>
      <w:r w:rsidR="00721730" w:rsidRPr="00721730">
        <w:rPr>
          <w:rFonts w:asciiTheme="majorBidi" w:hAnsiTheme="majorBidi" w:cstheme="majorBidi"/>
          <w:sz w:val="24"/>
          <w:szCs w:val="24"/>
        </w:rPr>
        <w:t xml:space="preserve">(Lim  </w:t>
      </w:r>
      <w:r w:rsidR="00721730" w:rsidRPr="00721730">
        <w:rPr>
          <w:rFonts w:asciiTheme="majorBidi" w:hAnsiTheme="majorBidi" w:cstheme="majorBidi"/>
          <w:i/>
          <w:iCs/>
          <w:sz w:val="24"/>
          <w:szCs w:val="24"/>
        </w:rPr>
        <w:t>et  al.</w:t>
      </w:r>
      <w:r w:rsidR="00721730">
        <w:rPr>
          <w:rFonts w:asciiTheme="majorBidi" w:hAnsiTheme="majorBidi" w:cstheme="majorBidi"/>
          <w:sz w:val="24"/>
          <w:szCs w:val="24"/>
          <w:lang w:val="en-US"/>
        </w:rPr>
        <w:t>,</w:t>
      </w:r>
      <w:r w:rsidR="00721730" w:rsidRPr="00721730">
        <w:rPr>
          <w:rFonts w:asciiTheme="majorBidi" w:hAnsiTheme="majorBidi" w:cstheme="majorBidi"/>
          <w:sz w:val="24"/>
          <w:szCs w:val="24"/>
        </w:rPr>
        <w:t xml:space="preserve">  2003). Maltodekstrin  merupakan  zat  yang  larut  dalam  air,  dapat  melindungi  zat  yang dienkapsulasi dari oksidasi, memiliki viskositas yang </w:t>
      </w:r>
      <w:r w:rsidR="00D954EE">
        <w:rPr>
          <w:rFonts w:asciiTheme="majorBidi" w:hAnsiTheme="majorBidi" w:cstheme="majorBidi"/>
          <w:sz w:val="24"/>
          <w:szCs w:val="24"/>
          <w:lang w:val="en-US"/>
        </w:rPr>
        <w:t>r</w:t>
      </w:r>
      <w:r w:rsidR="00721730" w:rsidRPr="00721730">
        <w:rPr>
          <w:rFonts w:asciiTheme="majorBidi" w:hAnsiTheme="majorBidi" w:cstheme="majorBidi"/>
          <w:sz w:val="24"/>
          <w:szCs w:val="24"/>
        </w:rPr>
        <w:t xml:space="preserve">endah (Ersus dan Yurdagel 2007),  mampu  mengurangi  masalah  ketebalan  dan  </w:t>
      </w:r>
      <w:r w:rsidR="00A864E0">
        <w:rPr>
          <w:rFonts w:asciiTheme="majorBidi" w:hAnsiTheme="majorBidi" w:cstheme="majorBidi"/>
          <w:sz w:val="24"/>
          <w:szCs w:val="24"/>
        </w:rPr>
        <w:t>penggumpalan</w:t>
      </w:r>
      <w:r w:rsidR="00A864E0">
        <w:rPr>
          <w:rFonts w:asciiTheme="majorBidi" w:hAnsiTheme="majorBidi" w:cstheme="majorBidi"/>
          <w:sz w:val="24"/>
          <w:szCs w:val="24"/>
          <w:lang w:val="en-US"/>
        </w:rPr>
        <w:t xml:space="preserve"> </w:t>
      </w:r>
      <w:r w:rsidR="00721730" w:rsidRPr="00721730">
        <w:rPr>
          <w:rFonts w:asciiTheme="majorBidi" w:hAnsiTheme="majorBidi" w:cstheme="majorBidi"/>
          <w:sz w:val="24"/>
          <w:szCs w:val="24"/>
        </w:rPr>
        <w:t xml:space="preserve">selama penyimpanan sehingga meningkatkan stabilitas produk (Silva </w:t>
      </w:r>
      <w:r w:rsidR="00721730" w:rsidRPr="001B2EFE">
        <w:rPr>
          <w:rFonts w:asciiTheme="majorBidi" w:hAnsiTheme="majorBidi" w:cstheme="majorBidi"/>
          <w:i/>
          <w:iCs/>
          <w:sz w:val="24"/>
          <w:szCs w:val="24"/>
        </w:rPr>
        <w:t>et al.</w:t>
      </w:r>
      <w:r w:rsidR="001B2EFE">
        <w:rPr>
          <w:rFonts w:asciiTheme="majorBidi" w:hAnsiTheme="majorBidi" w:cstheme="majorBidi"/>
          <w:i/>
          <w:iCs/>
          <w:sz w:val="24"/>
          <w:szCs w:val="24"/>
          <w:lang w:val="en-US"/>
        </w:rPr>
        <w:t>,</w:t>
      </w:r>
      <w:r w:rsidR="00721730" w:rsidRPr="00721730">
        <w:rPr>
          <w:rFonts w:asciiTheme="majorBidi" w:hAnsiTheme="majorBidi" w:cstheme="majorBidi"/>
          <w:sz w:val="24"/>
          <w:szCs w:val="24"/>
        </w:rPr>
        <w:t xml:space="preserve"> 200</w:t>
      </w:r>
      <w:r w:rsidR="00721730">
        <w:rPr>
          <w:rFonts w:asciiTheme="majorBidi" w:hAnsiTheme="majorBidi" w:cstheme="majorBidi"/>
          <w:sz w:val="24"/>
          <w:szCs w:val="24"/>
        </w:rPr>
        <w:t>6)</w:t>
      </w:r>
      <w:r w:rsidR="00721730">
        <w:rPr>
          <w:rFonts w:asciiTheme="majorBidi" w:hAnsiTheme="majorBidi" w:cstheme="majorBidi"/>
          <w:sz w:val="24"/>
          <w:szCs w:val="24"/>
          <w:lang w:val="en-US"/>
        </w:rPr>
        <w:t>.</w:t>
      </w:r>
    </w:p>
    <w:p w:rsidR="006B0EAD" w:rsidRPr="00970BA9" w:rsidRDefault="006B0EAD" w:rsidP="00A864E0">
      <w:pPr>
        <w:pStyle w:val="ListParagraph"/>
        <w:tabs>
          <w:tab w:val="left" w:pos="567"/>
        </w:tabs>
        <w:spacing w:after="120" w:line="480" w:lineRule="auto"/>
        <w:ind w:left="0"/>
        <w:contextualSpacing w:val="0"/>
        <w:jc w:val="both"/>
        <w:rPr>
          <w:rFonts w:asciiTheme="majorBidi" w:hAnsiTheme="majorBidi" w:cstheme="majorBidi"/>
          <w:b/>
          <w:bCs/>
          <w:sz w:val="24"/>
          <w:szCs w:val="24"/>
        </w:rPr>
      </w:pPr>
      <w:r>
        <w:rPr>
          <w:rFonts w:asciiTheme="majorBidi" w:hAnsiTheme="majorBidi" w:cstheme="majorBidi"/>
          <w:b/>
          <w:bCs/>
          <w:sz w:val="24"/>
          <w:szCs w:val="24"/>
          <w:lang w:val="en-US"/>
        </w:rPr>
        <w:tab/>
      </w:r>
      <w:r>
        <w:rPr>
          <w:rFonts w:asciiTheme="majorBidi" w:hAnsiTheme="majorBidi" w:cstheme="majorBidi"/>
          <w:sz w:val="24"/>
          <w:szCs w:val="24"/>
          <w:lang w:val="en-US"/>
        </w:rPr>
        <w:t xml:space="preserve">Dalam proses </w:t>
      </w:r>
      <w:r w:rsidR="00A864E0">
        <w:rPr>
          <w:rFonts w:asciiTheme="majorBidi" w:hAnsiTheme="majorBidi" w:cstheme="majorBidi"/>
          <w:sz w:val="24"/>
          <w:szCs w:val="24"/>
          <w:lang w:val="en-US"/>
        </w:rPr>
        <w:t>penyalutan</w:t>
      </w:r>
      <w:r>
        <w:rPr>
          <w:rFonts w:asciiTheme="majorBidi" w:hAnsiTheme="majorBidi" w:cstheme="majorBidi"/>
          <w:sz w:val="24"/>
          <w:szCs w:val="24"/>
          <w:lang w:val="en-US"/>
        </w:rPr>
        <w:t xml:space="preserve">, hal yang perlu diperhatikan adalah jenis penyalut yang digunakan. Gum arab, maltodekstrin, dan </w:t>
      </w:r>
      <w:r w:rsidRPr="0072542E">
        <w:rPr>
          <w:rFonts w:asciiTheme="majorBidi" w:hAnsiTheme="majorBidi" w:cstheme="majorBidi"/>
          <w:i/>
          <w:iCs/>
          <w:sz w:val="24"/>
          <w:szCs w:val="24"/>
          <w:lang w:val="en-US"/>
        </w:rPr>
        <w:t>whey</w:t>
      </w:r>
      <w:r>
        <w:rPr>
          <w:rFonts w:asciiTheme="majorBidi" w:hAnsiTheme="majorBidi" w:cstheme="majorBidi"/>
          <w:sz w:val="24"/>
          <w:szCs w:val="24"/>
          <w:lang w:val="en-US"/>
        </w:rPr>
        <w:t xml:space="preserve"> merupakan penyalut yang sering digunakan. Maltodekstrin sering digunakan karena memiliki sifat sebagai penyalut yang baik karena kemampuannya dalam membentuk emulsi dan viskositasnya yang rendah (Khrisnan </w:t>
      </w:r>
      <w:r>
        <w:rPr>
          <w:rFonts w:asciiTheme="majorBidi" w:hAnsiTheme="majorBidi" w:cstheme="majorBidi"/>
          <w:i/>
          <w:iCs/>
          <w:sz w:val="24"/>
          <w:szCs w:val="24"/>
          <w:lang w:val="en-US"/>
        </w:rPr>
        <w:t>et al</w:t>
      </w:r>
      <w:r>
        <w:rPr>
          <w:rFonts w:asciiTheme="majorBidi" w:hAnsiTheme="majorBidi" w:cstheme="majorBidi"/>
          <w:sz w:val="24"/>
          <w:szCs w:val="24"/>
          <w:lang w:val="en-US"/>
        </w:rPr>
        <w:t xml:space="preserve">. 2005 dan Laohangoskram </w:t>
      </w:r>
      <w:r>
        <w:rPr>
          <w:rFonts w:asciiTheme="majorBidi" w:hAnsiTheme="majorBidi" w:cstheme="majorBidi"/>
          <w:i/>
          <w:iCs/>
          <w:sz w:val="24"/>
          <w:szCs w:val="24"/>
          <w:lang w:val="en-US"/>
        </w:rPr>
        <w:t>et al</w:t>
      </w:r>
      <w:r>
        <w:rPr>
          <w:rFonts w:asciiTheme="majorBidi" w:hAnsiTheme="majorBidi" w:cstheme="majorBidi"/>
          <w:sz w:val="24"/>
          <w:szCs w:val="24"/>
          <w:lang w:val="en-US"/>
        </w:rPr>
        <w:t xml:space="preserve">. 2011 dalam Supriyadi, 2013). Selain itu, maltodekstrin ini banyak digunakan karena mudah ditemukan, mudah dalam penanganan proses (Moore  </w:t>
      </w:r>
      <w:r>
        <w:rPr>
          <w:rFonts w:asciiTheme="majorBidi" w:hAnsiTheme="majorBidi" w:cstheme="majorBidi"/>
          <w:i/>
          <w:iCs/>
          <w:sz w:val="24"/>
          <w:szCs w:val="24"/>
          <w:lang w:val="en-US"/>
        </w:rPr>
        <w:t xml:space="preserve">et al. </w:t>
      </w:r>
      <w:r>
        <w:rPr>
          <w:rFonts w:asciiTheme="majorBidi" w:hAnsiTheme="majorBidi" w:cstheme="majorBidi"/>
          <w:sz w:val="24"/>
          <w:szCs w:val="24"/>
          <w:lang w:val="en-US"/>
        </w:rPr>
        <w:t xml:space="preserve">2005), dapat mengalami dispersi yang cepat, memiliki kelarutan yang tinggi, mampu membentuk matriks, kemungkinan terjadinya pencoklatan rendah, mampu menghambat kristalisasi, memiliki daya ikat kuat, viskositas rendah dan stabil pada emulsi minyak dalam air (Dickinson, 2003 dalam Supriyadi 2012). </w:t>
      </w:r>
      <w:r>
        <w:rPr>
          <w:rFonts w:asciiTheme="majorBidi" w:hAnsiTheme="majorBidi" w:cstheme="majorBidi"/>
          <w:sz w:val="24"/>
          <w:szCs w:val="24"/>
          <w:lang w:val="en-US"/>
        </w:rPr>
        <w:lastRenderedPageBreak/>
        <w:t xml:space="preserve">Sedangkan menurut Saenz </w:t>
      </w:r>
      <w:r>
        <w:rPr>
          <w:rFonts w:asciiTheme="majorBidi" w:hAnsiTheme="majorBidi" w:cstheme="majorBidi"/>
          <w:i/>
          <w:iCs/>
          <w:sz w:val="24"/>
          <w:szCs w:val="24"/>
          <w:lang w:val="en-US"/>
        </w:rPr>
        <w:t xml:space="preserve">et al. </w:t>
      </w:r>
      <w:r>
        <w:rPr>
          <w:rFonts w:asciiTheme="majorBidi" w:hAnsiTheme="majorBidi" w:cstheme="majorBidi"/>
          <w:sz w:val="24"/>
          <w:szCs w:val="24"/>
          <w:lang w:val="en-US"/>
        </w:rPr>
        <w:t xml:space="preserve">(2009); Desai dan </w:t>
      </w:r>
      <w:r w:rsidR="004909C6">
        <w:rPr>
          <w:rFonts w:asciiTheme="majorBidi" w:hAnsiTheme="majorBidi" w:cstheme="majorBidi"/>
          <w:sz w:val="24"/>
          <w:szCs w:val="24"/>
          <w:lang w:val="en-US"/>
        </w:rPr>
        <w:t xml:space="preserve">Park (2005) dalam Narsih (2013), </w:t>
      </w:r>
      <w:r>
        <w:rPr>
          <w:rFonts w:asciiTheme="majorBidi" w:hAnsiTheme="majorBidi" w:cstheme="majorBidi"/>
          <w:sz w:val="24"/>
          <w:szCs w:val="24"/>
          <w:lang w:val="en-US"/>
        </w:rPr>
        <w:t>maltodekstrin dapat meningkatkan stabilitas komponen fenol dan melindunginya dari efek oksidasi, oksigen, air dan suhu ekstrim.</w:t>
      </w:r>
    </w:p>
    <w:p w:rsidR="00970BA9" w:rsidRPr="00AC6DD2" w:rsidRDefault="00970BA9" w:rsidP="00D14609">
      <w:pPr>
        <w:pStyle w:val="ListParagraph"/>
        <w:numPr>
          <w:ilvl w:val="1"/>
          <w:numId w:val="1"/>
        </w:numPr>
        <w:tabs>
          <w:tab w:val="left" w:pos="567"/>
        </w:tabs>
        <w:spacing w:after="0" w:line="480" w:lineRule="auto"/>
        <w:ind w:left="0" w:firstLine="0"/>
        <w:contextualSpacing w:val="0"/>
        <w:jc w:val="both"/>
        <w:rPr>
          <w:rFonts w:asciiTheme="majorBidi" w:hAnsiTheme="majorBidi" w:cstheme="majorBidi"/>
          <w:b/>
          <w:bCs/>
          <w:sz w:val="24"/>
          <w:szCs w:val="24"/>
        </w:rPr>
      </w:pPr>
      <w:r>
        <w:rPr>
          <w:rFonts w:asciiTheme="majorBidi" w:hAnsiTheme="majorBidi" w:cstheme="majorBidi"/>
          <w:b/>
          <w:bCs/>
          <w:sz w:val="24"/>
          <w:szCs w:val="24"/>
          <w:lang w:val="en-US"/>
        </w:rPr>
        <w:t>Albumin Telur</w:t>
      </w:r>
    </w:p>
    <w:p w:rsidR="00AC6DD2" w:rsidRDefault="00AC6DD2" w:rsidP="00F84A1E">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b/>
          <w:bCs/>
          <w:sz w:val="24"/>
          <w:szCs w:val="24"/>
          <w:lang w:val="en-US"/>
        </w:rPr>
        <w:tab/>
      </w:r>
      <w:r>
        <w:rPr>
          <w:rFonts w:asciiTheme="majorBidi" w:hAnsiTheme="majorBidi" w:cstheme="majorBidi"/>
          <w:sz w:val="24"/>
          <w:szCs w:val="24"/>
          <w:lang w:val="en-US"/>
        </w:rPr>
        <w:t xml:space="preserve">Albumin merupakan protein yang dapat larut dalam air dan larutan garam encer, dimana berat molekulnya relatif rendah. Albumin terdapat dalam putih telur, susu (laktabumin), darah (albumin darah) dan sayur-sayuran </w:t>
      </w:r>
      <w:r w:rsidR="00E3284E">
        <w:rPr>
          <w:rFonts w:asciiTheme="majorBidi" w:hAnsiTheme="majorBidi" w:cstheme="majorBidi"/>
          <w:sz w:val="24"/>
          <w:szCs w:val="24"/>
          <w:lang w:val="en-US"/>
        </w:rPr>
        <w:br w:type="textWrapping" w:clear="all"/>
      </w:r>
      <w:r>
        <w:rPr>
          <w:rFonts w:asciiTheme="majorBidi" w:hAnsiTheme="majorBidi" w:cstheme="majorBidi"/>
          <w:sz w:val="24"/>
          <w:szCs w:val="24"/>
          <w:lang w:val="en-US"/>
        </w:rPr>
        <w:t>(Tranggono dkk., 1989).</w:t>
      </w:r>
      <w:r w:rsidR="00E3284E">
        <w:rPr>
          <w:rFonts w:asciiTheme="majorBidi" w:hAnsiTheme="majorBidi" w:cstheme="majorBidi"/>
          <w:sz w:val="24"/>
          <w:szCs w:val="24"/>
          <w:lang w:val="en-US"/>
        </w:rPr>
        <w:t xml:space="preserve"> Protein putih telur terutama terdiri dari ovalbumin, conalbumin, ovomucin, lisozime, globulin, dan ovomucoid.</w:t>
      </w:r>
      <w:r w:rsidR="00F84A1E">
        <w:rPr>
          <w:rFonts w:asciiTheme="majorBidi" w:hAnsiTheme="majorBidi" w:cstheme="majorBidi"/>
          <w:sz w:val="24"/>
          <w:szCs w:val="24"/>
          <w:lang w:val="en-US"/>
        </w:rPr>
        <w:t xml:space="preserve"> Dalam Sularni (2001), komposisi kimia putih telur dapat dilihat pada tabel berikut.</w:t>
      </w:r>
    </w:p>
    <w:p w:rsidR="00F84A1E" w:rsidRDefault="00F84A1E" w:rsidP="005D7885">
      <w:pPr>
        <w:pStyle w:val="ListParagraph"/>
        <w:tabs>
          <w:tab w:val="left" w:pos="567"/>
        </w:tabs>
        <w:spacing w:after="0" w:line="240" w:lineRule="auto"/>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 xml:space="preserve">Tabel </w:t>
      </w:r>
      <w:r w:rsidR="001F07BD">
        <w:rPr>
          <w:rFonts w:asciiTheme="majorBidi" w:hAnsiTheme="majorBidi" w:cstheme="majorBidi"/>
          <w:sz w:val="24"/>
          <w:szCs w:val="24"/>
        </w:rPr>
        <w:t>3</w:t>
      </w:r>
      <w:r>
        <w:rPr>
          <w:rFonts w:asciiTheme="majorBidi" w:hAnsiTheme="majorBidi" w:cstheme="majorBidi"/>
          <w:sz w:val="24"/>
          <w:szCs w:val="24"/>
          <w:lang w:val="en-US"/>
        </w:rPr>
        <w:t>. Komposisi Kimia Putih Telur</w:t>
      </w:r>
    </w:p>
    <w:tbl>
      <w:tblPr>
        <w:tblStyle w:val="TableGrid"/>
        <w:tblW w:w="0" w:type="auto"/>
        <w:tblLook w:val="04A0"/>
      </w:tblPr>
      <w:tblGrid>
        <w:gridCol w:w="4076"/>
        <w:gridCol w:w="4077"/>
      </w:tblGrid>
      <w:tr w:rsidR="00F84A1E" w:rsidTr="00F84A1E">
        <w:tc>
          <w:tcPr>
            <w:tcW w:w="4076" w:type="dxa"/>
          </w:tcPr>
          <w:p w:rsidR="00F84A1E" w:rsidRPr="00F84A1E" w:rsidRDefault="00F84A1E" w:rsidP="00F84A1E">
            <w:pPr>
              <w:pStyle w:val="ListParagraph"/>
              <w:tabs>
                <w:tab w:val="left" w:pos="567"/>
              </w:tabs>
              <w:spacing w:line="276" w:lineRule="auto"/>
              <w:ind w:left="0"/>
              <w:contextualSpacing w:val="0"/>
              <w:jc w:val="center"/>
              <w:rPr>
                <w:rFonts w:asciiTheme="majorBidi" w:hAnsiTheme="majorBidi" w:cstheme="majorBidi"/>
                <w:b/>
                <w:bCs/>
                <w:sz w:val="24"/>
                <w:szCs w:val="24"/>
                <w:lang w:val="en-US"/>
              </w:rPr>
            </w:pPr>
            <w:r w:rsidRPr="00F84A1E">
              <w:rPr>
                <w:rFonts w:asciiTheme="majorBidi" w:hAnsiTheme="majorBidi" w:cstheme="majorBidi"/>
                <w:b/>
                <w:bCs/>
                <w:sz w:val="24"/>
                <w:szCs w:val="24"/>
                <w:lang w:val="en-US"/>
              </w:rPr>
              <w:t>Komponen</w:t>
            </w:r>
          </w:p>
        </w:tc>
        <w:tc>
          <w:tcPr>
            <w:tcW w:w="4077" w:type="dxa"/>
          </w:tcPr>
          <w:p w:rsidR="00F84A1E" w:rsidRPr="00B64E19" w:rsidRDefault="00B64E19" w:rsidP="00B64E19">
            <w:pPr>
              <w:pStyle w:val="ListParagraph"/>
              <w:tabs>
                <w:tab w:val="left" w:pos="567"/>
              </w:tabs>
              <w:spacing w:line="276" w:lineRule="auto"/>
              <w:ind w:left="0"/>
              <w:contextualSpacing w:val="0"/>
              <w:jc w:val="center"/>
              <w:rPr>
                <w:rFonts w:asciiTheme="majorBidi" w:hAnsiTheme="majorBidi" w:cstheme="majorBidi"/>
                <w:b/>
                <w:bCs/>
                <w:sz w:val="24"/>
                <w:szCs w:val="24"/>
                <w:lang w:val="en-US"/>
              </w:rPr>
            </w:pPr>
            <w:r w:rsidRPr="00B64E19">
              <w:rPr>
                <w:rFonts w:asciiTheme="majorBidi" w:hAnsiTheme="majorBidi" w:cstheme="majorBidi"/>
                <w:b/>
                <w:bCs/>
                <w:sz w:val="24"/>
                <w:szCs w:val="24"/>
                <w:lang w:val="en-US"/>
              </w:rPr>
              <w:t xml:space="preserve">Persen </w:t>
            </w:r>
            <w:r>
              <w:rPr>
                <w:rFonts w:asciiTheme="majorBidi" w:hAnsiTheme="majorBidi" w:cstheme="majorBidi"/>
                <w:b/>
                <w:bCs/>
                <w:sz w:val="24"/>
                <w:szCs w:val="24"/>
                <w:lang w:val="en-US"/>
              </w:rPr>
              <w:t>(%)</w:t>
            </w:r>
          </w:p>
        </w:tc>
      </w:tr>
      <w:tr w:rsidR="00B64E19" w:rsidTr="00F84A1E">
        <w:tc>
          <w:tcPr>
            <w:tcW w:w="4076" w:type="dxa"/>
          </w:tcPr>
          <w:p w:rsidR="00B64E19" w:rsidRPr="00B64E19" w:rsidRDefault="00B64E19" w:rsidP="00B64E19">
            <w:pPr>
              <w:pStyle w:val="ListParagraph"/>
              <w:tabs>
                <w:tab w:val="left" w:pos="567"/>
              </w:tabs>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Protein</w:t>
            </w:r>
          </w:p>
        </w:tc>
        <w:tc>
          <w:tcPr>
            <w:tcW w:w="4077" w:type="dxa"/>
          </w:tcPr>
          <w:p w:rsidR="00B64E19" w:rsidRPr="00B64E19" w:rsidRDefault="00B64E19" w:rsidP="00B64E19">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9,7 – 10,6</w:t>
            </w:r>
          </w:p>
        </w:tc>
      </w:tr>
      <w:tr w:rsidR="00B64E19" w:rsidTr="00F84A1E">
        <w:tc>
          <w:tcPr>
            <w:tcW w:w="4076" w:type="dxa"/>
          </w:tcPr>
          <w:p w:rsidR="00B64E19" w:rsidRDefault="00B64E19" w:rsidP="00B64E19">
            <w:pPr>
              <w:pStyle w:val="ListParagraph"/>
              <w:tabs>
                <w:tab w:val="left" w:pos="567"/>
              </w:tabs>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Lemak</w:t>
            </w:r>
          </w:p>
        </w:tc>
        <w:tc>
          <w:tcPr>
            <w:tcW w:w="4077" w:type="dxa"/>
          </w:tcPr>
          <w:p w:rsidR="00B64E19" w:rsidRDefault="00B64E19" w:rsidP="00B64E19">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0,03</w:t>
            </w:r>
          </w:p>
        </w:tc>
      </w:tr>
      <w:tr w:rsidR="00B64E19" w:rsidTr="00F84A1E">
        <w:tc>
          <w:tcPr>
            <w:tcW w:w="4076" w:type="dxa"/>
          </w:tcPr>
          <w:p w:rsidR="00B64E19" w:rsidRDefault="00B64E19" w:rsidP="00B64E19">
            <w:pPr>
              <w:pStyle w:val="ListParagraph"/>
              <w:tabs>
                <w:tab w:val="left" w:pos="567"/>
              </w:tabs>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Karbohidrat</w:t>
            </w:r>
          </w:p>
        </w:tc>
        <w:tc>
          <w:tcPr>
            <w:tcW w:w="4077" w:type="dxa"/>
          </w:tcPr>
          <w:p w:rsidR="00B64E19" w:rsidRDefault="00B64E19" w:rsidP="00B64E19">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0,4 – 0,9</w:t>
            </w:r>
          </w:p>
        </w:tc>
      </w:tr>
      <w:tr w:rsidR="00B64E19" w:rsidTr="00F84A1E">
        <w:tc>
          <w:tcPr>
            <w:tcW w:w="4076" w:type="dxa"/>
          </w:tcPr>
          <w:p w:rsidR="00B64E19" w:rsidRDefault="00B64E19" w:rsidP="00B64E19">
            <w:pPr>
              <w:pStyle w:val="ListParagraph"/>
              <w:tabs>
                <w:tab w:val="left" w:pos="567"/>
              </w:tabs>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Abu</w:t>
            </w:r>
          </w:p>
        </w:tc>
        <w:tc>
          <w:tcPr>
            <w:tcW w:w="4077" w:type="dxa"/>
          </w:tcPr>
          <w:p w:rsidR="00B64E19" w:rsidRDefault="00B64E19" w:rsidP="00B64E19">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0,5 – 0,6</w:t>
            </w:r>
          </w:p>
        </w:tc>
      </w:tr>
      <w:tr w:rsidR="00B64E19" w:rsidTr="00F84A1E">
        <w:tc>
          <w:tcPr>
            <w:tcW w:w="4076" w:type="dxa"/>
          </w:tcPr>
          <w:p w:rsidR="00B64E19" w:rsidRDefault="00B64E19" w:rsidP="00B64E19">
            <w:pPr>
              <w:pStyle w:val="ListParagraph"/>
              <w:tabs>
                <w:tab w:val="left" w:pos="567"/>
              </w:tabs>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Air</w:t>
            </w:r>
          </w:p>
        </w:tc>
        <w:tc>
          <w:tcPr>
            <w:tcW w:w="4077" w:type="dxa"/>
          </w:tcPr>
          <w:p w:rsidR="00B64E19" w:rsidRDefault="00B64E19" w:rsidP="00B64E19">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 xml:space="preserve">87,9 – 89 </w:t>
            </w:r>
          </w:p>
        </w:tc>
      </w:tr>
    </w:tbl>
    <w:p w:rsidR="00F84A1E" w:rsidRDefault="00B64E19" w:rsidP="00F84A1E">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sidRPr="00947187">
        <w:rPr>
          <w:rFonts w:asciiTheme="majorBidi" w:hAnsiTheme="majorBidi" w:cstheme="majorBidi"/>
          <w:sz w:val="24"/>
          <w:szCs w:val="24"/>
          <w:lang w:val="en-US"/>
        </w:rPr>
        <w:t>Sumber</w:t>
      </w:r>
      <w:r w:rsidR="00947187">
        <w:rPr>
          <w:rFonts w:asciiTheme="majorBidi" w:hAnsiTheme="majorBidi" w:cstheme="majorBidi"/>
          <w:sz w:val="24"/>
          <w:szCs w:val="24"/>
          <w:lang w:val="en-US"/>
        </w:rPr>
        <w:t xml:space="preserve"> : Sularni (2001)</w:t>
      </w:r>
    </w:p>
    <w:p w:rsidR="00947187" w:rsidRDefault="00B34A08" w:rsidP="00B34A08">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ab/>
      </w:r>
      <w:r w:rsidR="00947187">
        <w:rPr>
          <w:rFonts w:asciiTheme="majorBidi" w:hAnsiTheme="majorBidi" w:cstheme="majorBidi"/>
          <w:sz w:val="24"/>
          <w:szCs w:val="24"/>
          <w:lang w:val="en-US"/>
        </w:rPr>
        <w:t xml:space="preserve">Menurut Hermansonn (1979), protein dapat membentuk gel melalui proses polimerisasi molekul-molekul membentuk jaringan tiga dimensi, dan proses ini berlangsung akibat adanya transformasi cairan kental pada matriks </w:t>
      </w:r>
      <w:r w:rsidR="00A864E0">
        <w:rPr>
          <w:rFonts w:asciiTheme="majorBidi" w:hAnsiTheme="majorBidi" w:cstheme="majorBidi"/>
          <w:sz w:val="24"/>
          <w:szCs w:val="24"/>
          <w:lang w:val="en-US"/>
        </w:rPr>
        <w:br w:type="textWrapping" w:clear="all"/>
      </w:r>
      <w:r w:rsidR="00947187">
        <w:rPr>
          <w:rFonts w:asciiTheme="majorBidi" w:hAnsiTheme="majorBidi" w:cstheme="majorBidi"/>
          <w:sz w:val="24"/>
          <w:szCs w:val="24"/>
          <w:lang w:val="en-US"/>
        </w:rPr>
        <w:t>kental-elastisnya (</w:t>
      </w:r>
      <w:r w:rsidR="00947187">
        <w:rPr>
          <w:rFonts w:asciiTheme="majorBidi" w:hAnsiTheme="majorBidi" w:cstheme="majorBidi"/>
          <w:i/>
          <w:iCs/>
          <w:sz w:val="24"/>
          <w:szCs w:val="24"/>
          <w:lang w:val="en-US"/>
        </w:rPr>
        <w:t>viscous-elastic</w:t>
      </w:r>
      <w:r w:rsidR="00947187">
        <w:rPr>
          <w:rFonts w:asciiTheme="majorBidi" w:hAnsiTheme="majorBidi" w:cstheme="majorBidi"/>
          <w:sz w:val="24"/>
          <w:szCs w:val="24"/>
          <w:lang w:val="en-US"/>
        </w:rPr>
        <w:t xml:space="preserve">). Sedangkan menurut Du </w:t>
      </w:r>
      <w:r w:rsidR="00947187">
        <w:rPr>
          <w:rFonts w:asciiTheme="majorBidi" w:hAnsiTheme="majorBidi" w:cstheme="majorBidi"/>
          <w:i/>
          <w:iCs/>
          <w:sz w:val="24"/>
          <w:szCs w:val="24"/>
          <w:lang w:val="en-US"/>
        </w:rPr>
        <w:t xml:space="preserve">et al., </w:t>
      </w:r>
      <w:r w:rsidR="00947187">
        <w:rPr>
          <w:rFonts w:asciiTheme="majorBidi" w:hAnsiTheme="majorBidi" w:cstheme="majorBidi"/>
          <w:sz w:val="24"/>
          <w:szCs w:val="24"/>
          <w:lang w:val="en-US"/>
        </w:rPr>
        <w:t xml:space="preserve">(2002) protein dalam putih telur dapat menyalut dan menahan udara, sehingga mampu meningkatkan atribut tekstur yang diinginkan. Kemampuan protein untuk </w:t>
      </w:r>
      <w:r w:rsidR="00947187">
        <w:rPr>
          <w:rFonts w:asciiTheme="majorBidi" w:hAnsiTheme="majorBidi" w:cstheme="majorBidi"/>
          <w:sz w:val="24"/>
          <w:szCs w:val="24"/>
          <w:lang w:val="en-US"/>
        </w:rPr>
        <w:lastRenderedPageBreak/>
        <w:t>membentuk dan menstabilkan berhubungan dengan sifat ampifiliknya atau sifat polar / nonpolarnya.</w:t>
      </w:r>
    </w:p>
    <w:p w:rsidR="00512272" w:rsidRDefault="00512272" w:rsidP="00F84A1E">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ab/>
        <w:t>Berdasarkan penelitian yang dilakukan Vadehra &amp; Nath (1973) dalam Mine (1995) putih telur mengandung protein 9,7 hingga 12% yang dapat membentuk protein-protein globular dalam larutan cair.</w:t>
      </w:r>
      <w:r w:rsidR="004F07B1">
        <w:rPr>
          <w:rFonts w:asciiTheme="majorBidi" w:hAnsiTheme="majorBidi" w:cstheme="majorBidi"/>
          <w:sz w:val="24"/>
          <w:szCs w:val="24"/>
          <w:lang w:val="en-US"/>
        </w:rPr>
        <w:t xml:space="preserve"> Adapun putih telur terdiri dari fraksi terbesar yang terdiri dari ovalbumin, ovoglobulin, ovomucois, dan ovomucoid. Adapun karakteristik fitokimia dari fraksi yang terdapat pada putih telur dapat dilihat pada tabel berikut.</w:t>
      </w:r>
    </w:p>
    <w:p w:rsidR="00EF2C97" w:rsidRDefault="00B34A08" w:rsidP="00F568BC">
      <w:pPr>
        <w:pStyle w:val="ListParagraph"/>
        <w:tabs>
          <w:tab w:val="left" w:pos="567"/>
        </w:tabs>
        <w:spacing w:after="0" w:line="240" w:lineRule="auto"/>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 xml:space="preserve">Tabel </w:t>
      </w:r>
      <w:r w:rsidR="00D0274C">
        <w:rPr>
          <w:rFonts w:asciiTheme="majorBidi" w:hAnsiTheme="majorBidi" w:cstheme="majorBidi"/>
          <w:sz w:val="24"/>
          <w:szCs w:val="24"/>
        </w:rPr>
        <w:t>4</w:t>
      </w:r>
      <w:r w:rsidR="00EF2C97">
        <w:rPr>
          <w:rFonts w:asciiTheme="majorBidi" w:hAnsiTheme="majorBidi" w:cstheme="majorBidi"/>
          <w:sz w:val="24"/>
          <w:szCs w:val="24"/>
          <w:lang w:val="en-US"/>
        </w:rPr>
        <w:t>. Karakteristik Fitokimia dalam Putih Telur</w:t>
      </w:r>
    </w:p>
    <w:tbl>
      <w:tblPr>
        <w:tblStyle w:val="TableGrid"/>
        <w:tblW w:w="8029" w:type="dxa"/>
        <w:tblLook w:val="04A0"/>
      </w:tblPr>
      <w:tblGrid>
        <w:gridCol w:w="1403"/>
        <w:gridCol w:w="1233"/>
        <w:gridCol w:w="1340"/>
        <w:gridCol w:w="1481"/>
        <w:gridCol w:w="636"/>
        <w:gridCol w:w="1936"/>
      </w:tblGrid>
      <w:tr w:rsidR="00AD2CAE" w:rsidTr="00AD2CAE">
        <w:tc>
          <w:tcPr>
            <w:tcW w:w="1403" w:type="dxa"/>
          </w:tcPr>
          <w:p w:rsidR="00AD2CAE" w:rsidRPr="00AD2CAE" w:rsidRDefault="00AD2CAE" w:rsidP="00AD2CAE">
            <w:pPr>
              <w:pStyle w:val="ListParagraph"/>
              <w:tabs>
                <w:tab w:val="left" w:pos="567"/>
              </w:tabs>
              <w:spacing w:line="276" w:lineRule="auto"/>
              <w:ind w:left="0"/>
              <w:contextualSpacing w:val="0"/>
              <w:jc w:val="center"/>
              <w:rPr>
                <w:rFonts w:asciiTheme="majorBidi" w:hAnsiTheme="majorBidi" w:cstheme="majorBidi"/>
                <w:b/>
                <w:bCs/>
                <w:sz w:val="24"/>
                <w:szCs w:val="24"/>
                <w:lang w:val="en-US"/>
              </w:rPr>
            </w:pPr>
            <w:r>
              <w:rPr>
                <w:rFonts w:asciiTheme="majorBidi" w:hAnsiTheme="majorBidi" w:cstheme="majorBidi"/>
                <w:b/>
                <w:bCs/>
                <w:sz w:val="24"/>
                <w:szCs w:val="24"/>
                <w:lang w:val="en-US"/>
              </w:rPr>
              <w:t>Protein</w:t>
            </w:r>
          </w:p>
        </w:tc>
        <w:tc>
          <w:tcPr>
            <w:tcW w:w="1310" w:type="dxa"/>
          </w:tcPr>
          <w:p w:rsidR="00AD2CAE" w:rsidRPr="00AD2CAE" w:rsidRDefault="00AD2CAE" w:rsidP="00AD2CAE">
            <w:pPr>
              <w:pStyle w:val="ListParagraph"/>
              <w:tabs>
                <w:tab w:val="left" w:pos="567"/>
              </w:tabs>
              <w:spacing w:line="276" w:lineRule="auto"/>
              <w:ind w:left="0"/>
              <w:contextualSpacing w:val="0"/>
              <w:jc w:val="center"/>
              <w:rPr>
                <w:rFonts w:asciiTheme="majorBidi" w:hAnsiTheme="majorBidi" w:cstheme="majorBidi"/>
                <w:b/>
                <w:bCs/>
                <w:sz w:val="24"/>
                <w:szCs w:val="24"/>
                <w:lang w:val="en-US"/>
              </w:rPr>
            </w:pPr>
            <w:r>
              <w:rPr>
                <w:rFonts w:asciiTheme="majorBidi" w:hAnsiTheme="majorBidi" w:cstheme="majorBidi"/>
                <w:b/>
                <w:bCs/>
                <w:sz w:val="24"/>
                <w:szCs w:val="24"/>
                <w:lang w:val="en-US"/>
              </w:rPr>
              <w:t>Albumin</w:t>
            </w:r>
          </w:p>
        </w:tc>
        <w:tc>
          <w:tcPr>
            <w:tcW w:w="1352" w:type="dxa"/>
          </w:tcPr>
          <w:p w:rsidR="00AD2CAE" w:rsidRPr="00AD2CAE" w:rsidRDefault="00AD2CAE" w:rsidP="00AD2CAE">
            <w:pPr>
              <w:pStyle w:val="ListParagraph"/>
              <w:tabs>
                <w:tab w:val="left" w:pos="567"/>
              </w:tabs>
              <w:spacing w:line="276" w:lineRule="auto"/>
              <w:ind w:left="0"/>
              <w:contextualSpacing w:val="0"/>
              <w:jc w:val="center"/>
              <w:rPr>
                <w:rFonts w:asciiTheme="majorBidi" w:hAnsiTheme="majorBidi" w:cstheme="majorBidi"/>
                <w:b/>
                <w:bCs/>
                <w:sz w:val="24"/>
                <w:szCs w:val="24"/>
                <w:lang w:val="en-US"/>
              </w:rPr>
            </w:pPr>
            <w:r>
              <w:rPr>
                <w:rFonts w:asciiTheme="majorBidi" w:hAnsiTheme="majorBidi" w:cstheme="majorBidi"/>
                <w:b/>
                <w:bCs/>
                <w:sz w:val="24"/>
                <w:szCs w:val="24"/>
                <w:lang w:val="en-US"/>
              </w:rPr>
              <w:t>Isoelektrik poin</w:t>
            </w:r>
          </w:p>
        </w:tc>
        <w:tc>
          <w:tcPr>
            <w:tcW w:w="1771" w:type="dxa"/>
          </w:tcPr>
          <w:p w:rsidR="00AD2CAE" w:rsidRPr="00AD2CAE" w:rsidRDefault="00AD2CAE" w:rsidP="00AD2CAE">
            <w:pPr>
              <w:pStyle w:val="ListParagraph"/>
              <w:tabs>
                <w:tab w:val="left" w:pos="567"/>
              </w:tabs>
              <w:spacing w:line="276" w:lineRule="auto"/>
              <w:ind w:left="0"/>
              <w:contextualSpacing w:val="0"/>
              <w:jc w:val="center"/>
              <w:rPr>
                <w:rFonts w:asciiTheme="majorBidi" w:hAnsiTheme="majorBidi" w:cstheme="majorBidi"/>
                <w:b/>
                <w:bCs/>
                <w:sz w:val="24"/>
                <w:szCs w:val="24"/>
                <w:lang w:val="en-US"/>
              </w:rPr>
            </w:pPr>
            <w:r>
              <w:rPr>
                <w:rFonts w:asciiTheme="majorBidi" w:hAnsiTheme="majorBidi" w:cstheme="majorBidi"/>
                <w:b/>
                <w:bCs/>
                <w:sz w:val="24"/>
                <w:szCs w:val="24"/>
                <w:lang w:val="en-US"/>
              </w:rPr>
              <w:t>Berat Molekul</w:t>
            </w:r>
          </w:p>
        </w:tc>
        <w:tc>
          <w:tcPr>
            <w:tcW w:w="577" w:type="dxa"/>
          </w:tcPr>
          <w:p w:rsidR="00AD2CAE" w:rsidRPr="00AD2CAE" w:rsidRDefault="00AD2CAE" w:rsidP="00AD2CAE">
            <w:pPr>
              <w:pStyle w:val="ListParagraph"/>
              <w:tabs>
                <w:tab w:val="left" w:pos="567"/>
              </w:tabs>
              <w:spacing w:line="276" w:lineRule="auto"/>
              <w:ind w:left="0"/>
              <w:contextualSpacing w:val="0"/>
              <w:jc w:val="center"/>
              <w:rPr>
                <w:rFonts w:asciiTheme="majorBidi" w:hAnsiTheme="majorBidi" w:cstheme="majorBidi"/>
                <w:b/>
                <w:bCs/>
                <w:sz w:val="24"/>
                <w:szCs w:val="24"/>
                <w:vertAlign w:val="subscript"/>
                <w:lang w:val="en-US"/>
              </w:rPr>
            </w:pPr>
            <w:r>
              <w:rPr>
                <w:rFonts w:asciiTheme="majorBidi" w:hAnsiTheme="majorBidi" w:cstheme="majorBidi"/>
                <w:b/>
                <w:bCs/>
                <w:sz w:val="24"/>
                <w:szCs w:val="24"/>
                <w:lang w:val="en-US"/>
              </w:rPr>
              <w:t>T</w:t>
            </w:r>
            <w:r>
              <w:rPr>
                <w:rFonts w:asciiTheme="majorBidi" w:hAnsiTheme="majorBidi" w:cstheme="majorBidi"/>
                <w:b/>
                <w:bCs/>
                <w:sz w:val="24"/>
                <w:szCs w:val="24"/>
                <w:vertAlign w:val="subscript"/>
                <w:lang w:val="en-US"/>
              </w:rPr>
              <w:t>d</w:t>
            </w:r>
          </w:p>
        </w:tc>
        <w:tc>
          <w:tcPr>
            <w:tcW w:w="1616" w:type="dxa"/>
          </w:tcPr>
          <w:p w:rsidR="00AD2CAE" w:rsidRPr="00AD2CAE" w:rsidRDefault="00AD2CAE" w:rsidP="00AD2CAE">
            <w:pPr>
              <w:pStyle w:val="ListParagraph"/>
              <w:tabs>
                <w:tab w:val="left" w:pos="567"/>
              </w:tabs>
              <w:spacing w:line="276" w:lineRule="auto"/>
              <w:ind w:left="0"/>
              <w:contextualSpacing w:val="0"/>
              <w:jc w:val="center"/>
              <w:rPr>
                <w:rFonts w:asciiTheme="majorBidi" w:hAnsiTheme="majorBidi" w:cstheme="majorBidi"/>
                <w:b/>
                <w:bCs/>
                <w:sz w:val="24"/>
                <w:szCs w:val="24"/>
                <w:lang w:val="en-US"/>
              </w:rPr>
            </w:pPr>
            <w:r>
              <w:rPr>
                <w:rFonts w:asciiTheme="majorBidi" w:hAnsiTheme="majorBidi" w:cstheme="majorBidi"/>
                <w:b/>
                <w:bCs/>
                <w:sz w:val="24"/>
                <w:szCs w:val="24"/>
                <w:lang w:val="en-US"/>
              </w:rPr>
              <w:t>Karakteristik</w:t>
            </w:r>
          </w:p>
        </w:tc>
      </w:tr>
      <w:tr w:rsidR="00AD2CAE" w:rsidTr="00AD2CAE">
        <w:tc>
          <w:tcPr>
            <w:tcW w:w="1403" w:type="dxa"/>
          </w:tcPr>
          <w:p w:rsidR="00AD2CAE" w:rsidRPr="00AD2CAE" w:rsidRDefault="00AD2CAE" w:rsidP="00AD2CAE">
            <w:pPr>
              <w:pStyle w:val="ListParagraph"/>
              <w:tabs>
                <w:tab w:val="left" w:pos="567"/>
              </w:tabs>
              <w:spacing w:line="276" w:lineRule="auto"/>
              <w:ind w:left="0"/>
              <w:contextualSpacing w:val="0"/>
              <w:jc w:val="both"/>
              <w:rPr>
                <w:rFonts w:asciiTheme="majorBidi" w:hAnsiTheme="majorBidi" w:cstheme="majorBidi"/>
                <w:b/>
                <w:bCs/>
                <w:sz w:val="24"/>
                <w:szCs w:val="24"/>
                <w:lang w:val="en-US"/>
              </w:rPr>
            </w:pPr>
          </w:p>
        </w:tc>
        <w:tc>
          <w:tcPr>
            <w:tcW w:w="1310" w:type="dxa"/>
          </w:tcPr>
          <w:p w:rsidR="00AD2CAE" w:rsidRPr="00AD2CAE" w:rsidRDefault="00AD2CAE" w:rsidP="00AD2CAE">
            <w:pPr>
              <w:pStyle w:val="ListParagraph"/>
              <w:tabs>
                <w:tab w:val="left" w:pos="567"/>
              </w:tabs>
              <w:spacing w:line="276" w:lineRule="auto"/>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 Berat Kering</w:t>
            </w:r>
          </w:p>
        </w:tc>
        <w:tc>
          <w:tcPr>
            <w:tcW w:w="1352" w:type="dxa"/>
          </w:tcPr>
          <w:p w:rsidR="00AD2CAE" w:rsidRPr="00AD2CAE" w:rsidRDefault="00AD2CAE" w:rsidP="00AD2CAE">
            <w:pPr>
              <w:pStyle w:val="ListParagraph"/>
              <w:tabs>
                <w:tab w:val="left" w:pos="567"/>
              </w:tabs>
              <w:spacing w:line="276" w:lineRule="auto"/>
              <w:ind w:left="0"/>
              <w:contextualSpacing w:val="0"/>
              <w:jc w:val="both"/>
              <w:rPr>
                <w:rFonts w:asciiTheme="majorBidi" w:hAnsiTheme="majorBidi" w:cstheme="majorBidi"/>
                <w:b/>
                <w:bCs/>
                <w:sz w:val="24"/>
                <w:szCs w:val="24"/>
                <w:lang w:val="en-US"/>
              </w:rPr>
            </w:pPr>
          </w:p>
        </w:tc>
        <w:tc>
          <w:tcPr>
            <w:tcW w:w="1771" w:type="dxa"/>
          </w:tcPr>
          <w:p w:rsidR="00AD2CAE" w:rsidRPr="00AD2CAE" w:rsidRDefault="00AD2CAE" w:rsidP="00AD2CAE">
            <w:pPr>
              <w:pStyle w:val="ListParagraph"/>
              <w:tabs>
                <w:tab w:val="left" w:pos="567"/>
              </w:tabs>
              <w:spacing w:line="276" w:lineRule="auto"/>
              <w:ind w:left="0"/>
              <w:contextualSpacing w:val="0"/>
              <w:jc w:val="center"/>
              <w:rPr>
                <w:rFonts w:asciiTheme="majorBidi" w:hAnsiTheme="majorBidi" w:cstheme="majorBidi"/>
                <w:sz w:val="24"/>
                <w:szCs w:val="24"/>
                <w:lang w:val="en-US"/>
              </w:rPr>
            </w:pPr>
            <w:r w:rsidRPr="00AD2CAE">
              <w:rPr>
                <w:rFonts w:asciiTheme="majorBidi" w:hAnsiTheme="majorBidi" w:cstheme="majorBidi"/>
                <w:sz w:val="24"/>
                <w:szCs w:val="24"/>
                <w:lang w:val="en-US"/>
              </w:rPr>
              <w:t>Da</w:t>
            </w:r>
          </w:p>
        </w:tc>
        <w:tc>
          <w:tcPr>
            <w:tcW w:w="577" w:type="dxa"/>
          </w:tcPr>
          <w:p w:rsidR="00AD2CAE" w:rsidRPr="00AD2CAE" w:rsidRDefault="00AD2CAE" w:rsidP="00AD2CAE">
            <w:pPr>
              <w:pStyle w:val="ListParagraph"/>
              <w:tabs>
                <w:tab w:val="left" w:pos="567"/>
              </w:tabs>
              <w:spacing w:line="276" w:lineRule="auto"/>
              <w:ind w:left="0"/>
              <w:contextualSpacing w:val="0"/>
              <w:jc w:val="center"/>
              <w:rPr>
                <w:rFonts w:asciiTheme="majorBidi" w:hAnsiTheme="majorBidi" w:cstheme="majorBidi"/>
                <w:sz w:val="24"/>
                <w:szCs w:val="24"/>
                <w:lang w:val="en-US"/>
              </w:rPr>
            </w:pPr>
            <w:r w:rsidRPr="00AD2CAE">
              <w:rPr>
                <w:rFonts w:asciiTheme="majorBidi" w:hAnsiTheme="majorBidi" w:cstheme="majorBidi"/>
                <w:sz w:val="24"/>
                <w:szCs w:val="24"/>
                <w:vertAlign w:val="superscript"/>
                <w:lang w:val="en-US"/>
              </w:rPr>
              <w:t>o</w:t>
            </w:r>
            <w:r w:rsidRPr="00AD2CAE">
              <w:rPr>
                <w:rFonts w:asciiTheme="majorBidi" w:hAnsiTheme="majorBidi" w:cstheme="majorBidi"/>
                <w:sz w:val="24"/>
                <w:szCs w:val="24"/>
                <w:lang w:val="en-US"/>
              </w:rPr>
              <w:t>C</w:t>
            </w:r>
          </w:p>
        </w:tc>
        <w:tc>
          <w:tcPr>
            <w:tcW w:w="1616" w:type="dxa"/>
          </w:tcPr>
          <w:p w:rsidR="00AD2CAE" w:rsidRPr="00AD2CAE" w:rsidRDefault="00AD2CAE" w:rsidP="00AD2CAE">
            <w:pPr>
              <w:pStyle w:val="ListParagraph"/>
              <w:tabs>
                <w:tab w:val="left" w:pos="567"/>
              </w:tabs>
              <w:spacing w:line="276" w:lineRule="auto"/>
              <w:ind w:left="0"/>
              <w:contextualSpacing w:val="0"/>
              <w:jc w:val="both"/>
              <w:rPr>
                <w:rFonts w:asciiTheme="majorBidi" w:hAnsiTheme="majorBidi" w:cstheme="majorBidi"/>
                <w:b/>
                <w:bCs/>
                <w:sz w:val="24"/>
                <w:szCs w:val="24"/>
                <w:lang w:val="en-US"/>
              </w:rPr>
            </w:pPr>
          </w:p>
        </w:tc>
      </w:tr>
      <w:tr w:rsidR="00AD2CAE" w:rsidTr="00AD2CAE">
        <w:tc>
          <w:tcPr>
            <w:tcW w:w="1403" w:type="dxa"/>
          </w:tcPr>
          <w:p w:rsidR="00AD2CAE" w:rsidRPr="00AD2CAE" w:rsidRDefault="00AD2CAE" w:rsidP="00AD2CAE">
            <w:pPr>
              <w:pStyle w:val="ListParagraph"/>
              <w:tabs>
                <w:tab w:val="left" w:pos="567"/>
              </w:tabs>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 xml:space="preserve">Ovalbumin </w:t>
            </w:r>
          </w:p>
        </w:tc>
        <w:tc>
          <w:tcPr>
            <w:tcW w:w="1310"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54,</w:t>
            </w:r>
            <w:r w:rsidRPr="00AD2CAE">
              <w:rPr>
                <w:rFonts w:asciiTheme="majorBidi" w:hAnsiTheme="majorBidi" w:cstheme="majorBidi"/>
                <w:sz w:val="24"/>
                <w:szCs w:val="24"/>
                <w:lang w:val="en-US"/>
              </w:rPr>
              <w:t>0</w:t>
            </w:r>
          </w:p>
        </w:tc>
        <w:tc>
          <w:tcPr>
            <w:tcW w:w="1352"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4,5</w:t>
            </w:r>
          </w:p>
        </w:tc>
        <w:tc>
          <w:tcPr>
            <w:tcW w:w="1771"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44.500</w:t>
            </w:r>
          </w:p>
        </w:tc>
        <w:tc>
          <w:tcPr>
            <w:tcW w:w="577"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84,0</w:t>
            </w:r>
          </w:p>
        </w:tc>
        <w:tc>
          <w:tcPr>
            <w:tcW w:w="1616"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Fosfoglikoprotein</w:t>
            </w:r>
          </w:p>
        </w:tc>
      </w:tr>
      <w:tr w:rsidR="00AD2CAE" w:rsidTr="00AD2CAE">
        <w:tc>
          <w:tcPr>
            <w:tcW w:w="1403" w:type="dxa"/>
          </w:tcPr>
          <w:p w:rsidR="00AD2CAE" w:rsidRDefault="00AD2CAE" w:rsidP="00AD2CAE">
            <w:pPr>
              <w:pStyle w:val="ListParagraph"/>
              <w:tabs>
                <w:tab w:val="left" w:pos="567"/>
              </w:tabs>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Conalbumin</w:t>
            </w:r>
          </w:p>
        </w:tc>
        <w:tc>
          <w:tcPr>
            <w:tcW w:w="1310"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12,0</w:t>
            </w:r>
          </w:p>
        </w:tc>
        <w:tc>
          <w:tcPr>
            <w:tcW w:w="1352"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6,1</w:t>
            </w:r>
          </w:p>
        </w:tc>
        <w:tc>
          <w:tcPr>
            <w:tcW w:w="1771"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77.700</w:t>
            </w:r>
          </w:p>
        </w:tc>
        <w:tc>
          <w:tcPr>
            <w:tcW w:w="577"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61,0</w:t>
            </w:r>
          </w:p>
        </w:tc>
        <w:tc>
          <w:tcPr>
            <w:tcW w:w="1616"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Mengikat ion besi</w:t>
            </w:r>
          </w:p>
        </w:tc>
      </w:tr>
      <w:tr w:rsidR="00AD2CAE" w:rsidTr="00AD2CAE">
        <w:tc>
          <w:tcPr>
            <w:tcW w:w="1403" w:type="dxa"/>
          </w:tcPr>
          <w:p w:rsidR="00AD2CAE" w:rsidRDefault="00AD2CAE" w:rsidP="00AD2CAE">
            <w:pPr>
              <w:pStyle w:val="ListParagraph"/>
              <w:tabs>
                <w:tab w:val="left" w:pos="567"/>
              </w:tabs>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Ovomucoid</w:t>
            </w:r>
          </w:p>
        </w:tc>
        <w:tc>
          <w:tcPr>
            <w:tcW w:w="1310"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11,0</w:t>
            </w:r>
          </w:p>
        </w:tc>
        <w:tc>
          <w:tcPr>
            <w:tcW w:w="1352"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4,1</w:t>
            </w:r>
          </w:p>
        </w:tc>
        <w:tc>
          <w:tcPr>
            <w:tcW w:w="1771"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28.000</w:t>
            </w:r>
          </w:p>
        </w:tc>
        <w:tc>
          <w:tcPr>
            <w:tcW w:w="577"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77,0</w:t>
            </w:r>
          </w:p>
        </w:tc>
        <w:tc>
          <w:tcPr>
            <w:tcW w:w="1616"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 xml:space="preserve">Anti – tripsin </w:t>
            </w:r>
          </w:p>
        </w:tc>
      </w:tr>
      <w:tr w:rsidR="00AD2CAE" w:rsidTr="00AD2CAE">
        <w:tc>
          <w:tcPr>
            <w:tcW w:w="1403" w:type="dxa"/>
          </w:tcPr>
          <w:p w:rsidR="00AD2CAE" w:rsidRDefault="00AD2CAE" w:rsidP="00AD2CAE">
            <w:pPr>
              <w:pStyle w:val="ListParagraph"/>
              <w:tabs>
                <w:tab w:val="left" w:pos="567"/>
              </w:tabs>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Ovomucin</w:t>
            </w:r>
          </w:p>
        </w:tc>
        <w:tc>
          <w:tcPr>
            <w:tcW w:w="1310"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3,5</w:t>
            </w:r>
          </w:p>
        </w:tc>
        <w:tc>
          <w:tcPr>
            <w:tcW w:w="1352"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4,5 – 5,0</w:t>
            </w:r>
          </w:p>
        </w:tc>
        <w:tc>
          <w:tcPr>
            <w:tcW w:w="1771"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vertAlign w:val="superscript"/>
                <w:lang w:val="en-US"/>
              </w:rPr>
            </w:pPr>
            <w:r>
              <w:rPr>
                <w:rFonts w:asciiTheme="majorBidi" w:hAnsiTheme="majorBidi" w:cstheme="majorBidi"/>
                <w:sz w:val="24"/>
                <w:szCs w:val="24"/>
                <w:lang w:val="en-US"/>
              </w:rPr>
              <w:t>5,5 – 8,3 x 10</w:t>
            </w:r>
            <w:r>
              <w:rPr>
                <w:rFonts w:asciiTheme="majorBidi" w:hAnsiTheme="majorBidi" w:cstheme="majorBidi"/>
                <w:sz w:val="24"/>
                <w:szCs w:val="24"/>
                <w:vertAlign w:val="superscript"/>
                <w:lang w:val="en-US"/>
              </w:rPr>
              <w:t>6</w:t>
            </w:r>
          </w:p>
        </w:tc>
        <w:tc>
          <w:tcPr>
            <w:tcW w:w="577" w:type="dxa"/>
          </w:tcPr>
          <w:p w:rsidR="00AD2CAE" w:rsidRPr="00AD2CAE" w:rsidRDefault="00AD2CAE" w:rsidP="00AD2CAE">
            <w:pPr>
              <w:tabs>
                <w:tab w:val="left" w:pos="567"/>
              </w:tabs>
              <w:jc w:val="center"/>
              <w:rPr>
                <w:rFonts w:asciiTheme="majorBidi" w:hAnsiTheme="majorBidi" w:cstheme="majorBidi"/>
                <w:sz w:val="24"/>
                <w:szCs w:val="24"/>
                <w:lang w:val="en-US"/>
              </w:rPr>
            </w:pPr>
            <w:r>
              <w:rPr>
                <w:rFonts w:asciiTheme="majorBidi" w:hAnsiTheme="majorBidi" w:cstheme="majorBidi"/>
                <w:sz w:val="24"/>
                <w:szCs w:val="24"/>
                <w:lang w:val="en-US"/>
              </w:rPr>
              <w:t>–</w:t>
            </w:r>
          </w:p>
        </w:tc>
        <w:tc>
          <w:tcPr>
            <w:tcW w:w="1616"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Bersifat sialoprotein</w:t>
            </w:r>
          </w:p>
        </w:tc>
      </w:tr>
      <w:tr w:rsidR="00AD2CAE" w:rsidTr="00AD2CAE">
        <w:tc>
          <w:tcPr>
            <w:tcW w:w="1403" w:type="dxa"/>
          </w:tcPr>
          <w:p w:rsidR="00AD2CAE" w:rsidRDefault="00AD2CAE" w:rsidP="00AD2CAE">
            <w:pPr>
              <w:pStyle w:val="ListParagraph"/>
              <w:tabs>
                <w:tab w:val="left" w:pos="567"/>
              </w:tabs>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Lisozime</w:t>
            </w:r>
          </w:p>
        </w:tc>
        <w:tc>
          <w:tcPr>
            <w:tcW w:w="1310"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3,4</w:t>
            </w:r>
          </w:p>
        </w:tc>
        <w:tc>
          <w:tcPr>
            <w:tcW w:w="1352"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10,7</w:t>
            </w:r>
          </w:p>
        </w:tc>
        <w:tc>
          <w:tcPr>
            <w:tcW w:w="1771"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14.300</w:t>
            </w:r>
          </w:p>
        </w:tc>
        <w:tc>
          <w:tcPr>
            <w:tcW w:w="577"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75,0</w:t>
            </w:r>
          </w:p>
        </w:tc>
        <w:tc>
          <w:tcPr>
            <w:tcW w:w="1616"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w:t>
            </w:r>
          </w:p>
        </w:tc>
      </w:tr>
      <w:tr w:rsidR="00AD2CAE" w:rsidTr="00AD2CAE">
        <w:tc>
          <w:tcPr>
            <w:tcW w:w="1403" w:type="dxa"/>
          </w:tcPr>
          <w:p w:rsidR="00AD2CAE" w:rsidRDefault="00AD2CAE" w:rsidP="00AD2CAE">
            <w:pPr>
              <w:pStyle w:val="ListParagraph"/>
              <w:tabs>
                <w:tab w:val="left" w:pos="567"/>
              </w:tabs>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Globulin G</w:t>
            </w:r>
            <w:r w:rsidRPr="00AD2CAE">
              <w:rPr>
                <w:rFonts w:asciiTheme="majorBidi" w:hAnsiTheme="majorBidi" w:cstheme="majorBidi"/>
                <w:sz w:val="24"/>
                <w:szCs w:val="24"/>
                <w:vertAlign w:val="subscript"/>
                <w:lang w:val="en-US"/>
              </w:rPr>
              <w:t>2</w:t>
            </w:r>
          </w:p>
        </w:tc>
        <w:tc>
          <w:tcPr>
            <w:tcW w:w="1310"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4,0</w:t>
            </w:r>
          </w:p>
        </w:tc>
        <w:tc>
          <w:tcPr>
            <w:tcW w:w="1352"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5,5</w:t>
            </w:r>
          </w:p>
        </w:tc>
        <w:tc>
          <w:tcPr>
            <w:tcW w:w="1771"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49.000</w:t>
            </w:r>
          </w:p>
        </w:tc>
        <w:tc>
          <w:tcPr>
            <w:tcW w:w="577"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92,5</w:t>
            </w:r>
          </w:p>
        </w:tc>
        <w:tc>
          <w:tcPr>
            <w:tcW w:w="1616"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w:t>
            </w:r>
          </w:p>
        </w:tc>
      </w:tr>
      <w:tr w:rsidR="00AD2CAE" w:rsidTr="00AD2CAE">
        <w:tc>
          <w:tcPr>
            <w:tcW w:w="1403" w:type="dxa"/>
          </w:tcPr>
          <w:p w:rsidR="00AD2CAE" w:rsidRDefault="00AD2CAE" w:rsidP="00AD2CAE">
            <w:pPr>
              <w:pStyle w:val="ListParagraph"/>
              <w:tabs>
                <w:tab w:val="left" w:pos="567"/>
              </w:tabs>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Globulin G</w:t>
            </w:r>
            <w:r w:rsidRPr="00AD2CAE">
              <w:rPr>
                <w:rFonts w:asciiTheme="majorBidi" w:hAnsiTheme="majorBidi" w:cstheme="majorBidi"/>
                <w:sz w:val="24"/>
                <w:szCs w:val="24"/>
                <w:vertAlign w:val="subscript"/>
                <w:lang w:val="en-US"/>
              </w:rPr>
              <w:t>3</w:t>
            </w:r>
          </w:p>
        </w:tc>
        <w:tc>
          <w:tcPr>
            <w:tcW w:w="1310"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4,0</w:t>
            </w:r>
          </w:p>
        </w:tc>
        <w:tc>
          <w:tcPr>
            <w:tcW w:w="1352"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5,8</w:t>
            </w:r>
          </w:p>
        </w:tc>
        <w:tc>
          <w:tcPr>
            <w:tcW w:w="1771"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49.000</w:t>
            </w:r>
          </w:p>
        </w:tc>
        <w:tc>
          <w:tcPr>
            <w:tcW w:w="577"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w:t>
            </w:r>
          </w:p>
        </w:tc>
        <w:tc>
          <w:tcPr>
            <w:tcW w:w="1616"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w:t>
            </w:r>
          </w:p>
        </w:tc>
      </w:tr>
      <w:tr w:rsidR="00AD2CAE" w:rsidTr="00AD2CAE">
        <w:tc>
          <w:tcPr>
            <w:tcW w:w="1403" w:type="dxa"/>
          </w:tcPr>
          <w:p w:rsidR="00AD2CAE" w:rsidRDefault="00AD2CAE" w:rsidP="00AD2CAE">
            <w:pPr>
              <w:pStyle w:val="ListParagraph"/>
              <w:tabs>
                <w:tab w:val="left" w:pos="567"/>
              </w:tabs>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Avidin</w:t>
            </w:r>
          </w:p>
        </w:tc>
        <w:tc>
          <w:tcPr>
            <w:tcW w:w="1310"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0,005</w:t>
            </w:r>
          </w:p>
        </w:tc>
        <w:tc>
          <w:tcPr>
            <w:tcW w:w="1352"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10,0</w:t>
            </w:r>
          </w:p>
        </w:tc>
        <w:tc>
          <w:tcPr>
            <w:tcW w:w="1771"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68.300</w:t>
            </w:r>
          </w:p>
        </w:tc>
        <w:tc>
          <w:tcPr>
            <w:tcW w:w="577"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w:t>
            </w:r>
          </w:p>
        </w:tc>
        <w:tc>
          <w:tcPr>
            <w:tcW w:w="1616" w:type="dxa"/>
          </w:tcPr>
          <w:p w:rsidR="00AD2CAE" w:rsidRPr="00AD2CAE" w:rsidRDefault="00AD2CAE" w:rsidP="00AD2CAE">
            <w:pPr>
              <w:pStyle w:val="ListParagraph"/>
              <w:tabs>
                <w:tab w:val="left" w:pos="567"/>
              </w:tabs>
              <w:ind w:left="0"/>
              <w:contextualSpacing w:val="0"/>
              <w:jc w:val="center"/>
              <w:rPr>
                <w:rFonts w:asciiTheme="majorBidi" w:hAnsiTheme="majorBidi" w:cstheme="majorBidi"/>
                <w:sz w:val="24"/>
                <w:szCs w:val="24"/>
                <w:lang w:val="en-US"/>
              </w:rPr>
            </w:pPr>
            <w:r>
              <w:rPr>
                <w:rFonts w:asciiTheme="majorBidi" w:hAnsiTheme="majorBidi" w:cstheme="majorBidi"/>
                <w:sz w:val="24"/>
                <w:szCs w:val="24"/>
                <w:lang w:val="en-US"/>
              </w:rPr>
              <w:t>Mengikat biotin</w:t>
            </w:r>
          </w:p>
        </w:tc>
      </w:tr>
    </w:tbl>
    <w:p w:rsidR="00EF2C97" w:rsidRDefault="00AD2CAE" w:rsidP="00EF2C97">
      <w:pPr>
        <w:pStyle w:val="ListParagraph"/>
        <w:tabs>
          <w:tab w:val="left" w:pos="567"/>
        </w:tabs>
        <w:spacing w:after="0" w:line="480" w:lineRule="auto"/>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Sumber : Powrie &amp; Nakai (1985)</w:t>
      </w:r>
    </w:p>
    <w:p w:rsidR="00C512CF" w:rsidRPr="00C512CF" w:rsidRDefault="00C512CF" w:rsidP="0007180F">
      <w:pPr>
        <w:pStyle w:val="ListParagraph"/>
        <w:tabs>
          <w:tab w:val="left" w:pos="567"/>
        </w:tabs>
        <w:spacing w:after="120" w:line="480" w:lineRule="auto"/>
        <w:ind w:left="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ab/>
        <w:t>Menurut Adamson (1982), buih terbagi menjadi dua kelompok kelas yaitu buih berbentuk bola (</w:t>
      </w:r>
      <w:r>
        <w:rPr>
          <w:rFonts w:asciiTheme="majorBidi" w:hAnsiTheme="majorBidi" w:cstheme="majorBidi"/>
          <w:i/>
          <w:iCs/>
          <w:sz w:val="24"/>
          <w:szCs w:val="24"/>
          <w:lang w:val="en-US"/>
        </w:rPr>
        <w:t>spheric</w:t>
      </w:r>
      <w:r>
        <w:rPr>
          <w:rFonts w:asciiTheme="majorBidi" w:hAnsiTheme="majorBidi" w:cstheme="majorBidi"/>
          <w:sz w:val="24"/>
          <w:szCs w:val="24"/>
          <w:lang w:val="en-US"/>
        </w:rPr>
        <w:t xml:space="preserve">) dan </w:t>
      </w:r>
      <w:r>
        <w:rPr>
          <w:rFonts w:asciiTheme="majorBidi" w:hAnsiTheme="majorBidi" w:cstheme="majorBidi"/>
          <w:i/>
          <w:iCs/>
          <w:sz w:val="24"/>
          <w:szCs w:val="24"/>
          <w:lang w:val="en-US"/>
        </w:rPr>
        <w:t>polyedric</w:t>
      </w:r>
      <w:r>
        <w:rPr>
          <w:rFonts w:asciiTheme="majorBidi" w:hAnsiTheme="majorBidi" w:cstheme="majorBidi"/>
          <w:sz w:val="24"/>
          <w:szCs w:val="24"/>
          <w:lang w:val="en-US"/>
        </w:rPr>
        <w:t xml:space="preserve">. Buih yang dihasilkan dari protein terbentuk dari gelembung-gelembung udara, </w:t>
      </w:r>
      <w:r w:rsidR="00F53E70">
        <w:rPr>
          <w:rFonts w:asciiTheme="majorBidi" w:hAnsiTheme="majorBidi" w:cstheme="majorBidi"/>
          <w:sz w:val="24"/>
          <w:szCs w:val="24"/>
          <w:lang w:val="en-US"/>
        </w:rPr>
        <w:t xml:space="preserve">dimana masing-masing droplet dihubungkan oleh molekul protein berlapis tipis dan masing-masing gelembung dipisahkan oleh </w:t>
      </w:r>
      <w:r w:rsidR="00F53E70">
        <w:rPr>
          <w:rFonts w:asciiTheme="majorBidi" w:hAnsiTheme="majorBidi" w:cstheme="majorBidi"/>
          <w:i/>
          <w:iCs/>
          <w:sz w:val="24"/>
          <w:szCs w:val="24"/>
          <w:lang w:val="en-US"/>
        </w:rPr>
        <w:t>lamella</w:t>
      </w:r>
      <w:r w:rsidR="00F53E70">
        <w:rPr>
          <w:rFonts w:asciiTheme="majorBidi" w:hAnsiTheme="majorBidi" w:cstheme="majorBidi"/>
          <w:sz w:val="24"/>
          <w:szCs w:val="24"/>
          <w:lang w:val="en-US"/>
        </w:rPr>
        <w:t xml:space="preserve">. Gelembung udara secara alamiah berbentuk bola </w:t>
      </w:r>
      <w:r w:rsidR="00F53E70">
        <w:rPr>
          <w:rFonts w:asciiTheme="majorBidi" w:hAnsiTheme="majorBidi" w:cstheme="majorBidi"/>
          <w:sz w:val="24"/>
          <w:szCs w:val="24"/>
          <w:lang w:val="en-US"/>
        </w:rPr>
        <w:lastRenderedPageBreak/>
        <w:t>(</w:t>
      </w:r>
      <w:r w:rsidR="00F53E70">
        <w:rPr>
          <w:rFonts w:asciiTheme="majorBidi" w:hAnsiTheme="majorBidi" w:cstheme="majorBidi"/>
          <w:i/>
          <w:iCs/>
          <w:sz w:val="24"/>
          <w:szCs w:val="24"/>
          <w:lang w:val="en-US"/>
        </w:rPr>
        <w:t>spherial</w:t>
      </w:r>
      <w:r w:rsidR="00F53E70">
        <w:rPr>
          <w:rFonts w:asciiTheme="majorBidi" w:hAnsiTheme="majorBidi" w:cstheme="majorBidi"/>
          <w:sz w:val="24"/>
          <w:szCs w:val="24"/>
          <w:lang w:val="en-US"/>
        </w:rPr>
        <w:t xml:space="preserve">) dan memiliki tekanan internal yang tinggi, serta </w:t>
      </w:r>
      <w:r w:rsidR="00F53E70">
        <w:rPr>
          <w:rFonts w:asciiTheme="majorBidi" w:hAnsiTheme="majorBidi" w:cstheme="majorBidi"/>
          <w:i/>
          <w:iCs/>
          <w:sz w:val="24"/>
          <w:szCs w:val="24"/>
          <w:lang w:val="en-US"/>
        </w:rPr>
        <w:t>lamella</w:t>
      </w:r>
      <w:r w:rsidR="00F53E70">
        <w:rPr>
          <w:rFonts w:asciiTheme="majorBidi" w:hAnsiTheme="majorBidi" w:cstheme="majorBidi"/>
          <w:sz w:val="24"/>
          <w:szCs w:val="24"/>
          <w:lang w:val="en-US"/>
        </w:rPr>
        <w:t xml:space="preserve"> berukuran padat karena mengandung cairan yang banyak. Cairan dalam buih berbentuk </w:t>
      </w:r>
      <w:r w:rsidR="00F53E70" w:rsidRPr="00F53E70">
        <w:rPr>
          <w:rFonts w:asciiTheme="majorBidi" w:hAnsiTheme="majorBidi" w:cstheme="majorBidi"/>
          <w:i/>
          <w:iCs/>
          <w:sz w:val="24"/>
          <w:szCs w:val="24"/>
          <w:lang w:val="en-US"/>
        </w:rPr>
        <w:t>polyedric</w:t>
      </w:r>
      <w:r w:rsidR="00F53E70">
        <w:rPr>
          <w:rFonts w:asciiTheme="majorBidi" w:hAnsiTheme="majorBidi" w:cstheme="majorBidi"/>
          <w:sz w:val="24"/>
          <w:szCs w:val="24"/>
          <w:lang w:val="en-US"/>
        </w:rPr>
        <w:t xml:space="preserve"> didistribusikan di dalam saluran </w:t>
      </w:r>
      <w:r w:rsidR="00F53E70">
        <w:rPr>
          <w:rFonts w:asciiTheme="majorBidi" w:hAnsiTheme="majorBidi" w:cstheme="majorBidi"/>
          <w:i/>
          <w:iCs/>
          <w:sz w:val="24"/>
          <w:szCs w:val="24"/>
          <w:lang w:val="en-US"/>
        </w:rPr>
        <w:t>lamella</w:t>
      </w:r>
      <w:r w:rsidR="00F53E70">
        <w:rPr>
          <w:rFonts w:asciiTheme="majorBidi" w:hAnsiTheme="majorBidi" w:cstheme="majorBidi"/>
          <w:sz w:val="24"/>
          <w:szCs w:val="24"/>
          <w:lang w:val="en-US"/>
        </w:rPr>
        <w:t xml:space="preserve"> dapat menurunkan stabilitas yang mengakibatkan gelembung udara semakin berhimpit dan menjadi bentuk </w:t>
      </w:r>
      <w:r w:rsidR="00F53E70">
        <w:rPr>
          <w:rFonts w:asciiTheme="majorBidi" w:hAnsiTheme="majorBidi" w:cstheme="majorBidi"/>
          <w:i/>
          <w:iCs/>
          <w:sz w:val="24"/>
          <w:szCs w:val="24"/>
          <w:lang w:val="en-US"/>
        </w:rPr>
        <w:t>polyedric</w:t>
      </w:r>
      <w:r w:rsidR="00F53E70">
        <w:rPr>
          <w:rFonts w:asciiTheme="majorBidi" w:hAnsiTheme="majorBidi" w:cstheme="majorBidi"/>
          <w:sz w:val="24"/>
          <w:szCs w:val="24"/>
          <w:lang w:val="en-US"/>
        </w:rPr>
        <w:t xml:space="preserve">. Sedangkan menurut Phillips (1981) dalam German &amp; Phillips (1989), selama pembentukan buih protein terdapat rangkaian reaksi yang terjadi, sehingga energi diperlukan apakah itu untuk memulai proses yang akhirnya protein dapat larut mencapai permukaan air – udara dengan proses difusi, adsorpsi, pemekatan, dan tekanan kritis permukaan. </w:t>
      </w:r>
      <w:r>
        <w:rPr>
          <w:rFonts w:asciiTheme="majorBidi" w:hAnsiTheme="majorBidi" w:cstheme="majorBidi"/>
          <w:sz w:val="24"/>
          <w:szCs w:val="24"/>
          <w:lang w:val="en-US"/>
        </w:rPr>
        <w:t xml:space="preserve"> </w:t>
      </w:r>
    </w:p>
    <w:p w:rsidR="00970BA9" w:rsidRPr="00483F8C" w:rsidRDefault="00970BA9" w:rsidP="00D14609">
      <w:pPr>
        <w:pStyle w:val="ListParagraph"/>
        <w:numPr>
          <w:ilvl w:val="1"/>
          <w:numId w:val="1"/>
        </w:numPr>
        <w:tabs>
          <w:tab w:val="left" w:pos="567"/>
        </w:tabs>
        <w:spacing w:after="0" w:line="480" w:lineRule="auto"/>
        <w:ind w:left="0" w:firstLine="0"/>
        <w:contextualSpacing w:val="0"/>
        <w:jc w:val="both"/>
        <w:rPr>
          <w:rFonts w:asciiTheme="majorBidi" w:hAnsiTheme="majorBidi" w:cstheme="majorBidi"/>
          <w:b/>
          <w:bCs/>
          <w:sz w:val="24"/>
          <w:szCs w:val="24"/>
        </w:rPr>
      </w:pPr>
      <w:r w:rsidRPr="00483F8C">
        <w:rPr>
          <w:rFonts w:asciiTheme="majorBidi" w:hAnsiTheme="majorBidi" w:cstheme="majorBidi"/>
          <w:b/>
          <w:bCs/>
          <w:sz w:val="24"/>
          <w:szCs w:val="24"/>
          <w:lang w:val="en-US"/>
        </w:rPr>
        <w:t>Tween 80</w:t>
      </w:r>
    </w:p>
    <w:p w:rsidR="00884CAD" w:rsidRPr="00D0256F" w:rsidRDefault="00606C0B" w:rsidP="00606C0B">
      <w:pPr>
        <w:tabs>
          <w:tab w:val="left" w:pos="567"/>
        </w:tabs>
        <w:spacing w:after="0" w:line="480" w:lineRule="auto"/>
        <w:jc w:val="both"/>
        <w:rPr>
          <w:rFonts w:asciiTheme="majorBidi" w:hAnsiTheme="majorBidi" w:cstheme="majorBidi"/>
          <w:sz w:val="24"/>
          <w:szCs w:val="24"/>
        </w:rPr>
      </w:pPr>
      <w:r w:rsidRPr="00606C0B">
        <w:rPr>
          <w:rFonts w:asciiTheme="majorBidi" w:hAnsiTheme="majorBidi" w:cstheme="majorBidi"/>
          <w:b/>
          <w:bCs/>
          <w:sz w:val="24"/>
          <w:szCs w:val="24"/>
          <w:lang w:val="en-US"/>
        </w:rPr>
        <w:tab/>
      </w:r>
      <w:r w:rsidRPr="00606C0B">
        <w:rPr>
          <w:rFonts w:asciiTheme="majorBidi" w:hAnsiTheme="majorBidi" w:cstheme="majorBidi"/>
          <w:sz w:val="24"/>
          <w:szCs w:val="24"/>
          <w:lang w:val="en-US"/>
        </w:rPr>
        <w:t xml:space="preserve">Tween 80 adalah ester asam lemak polioksietilen sorbitan dengan nama kimia polioksietilen 20 sorbitan monooleat. </w:t>
      </w:r>
      <w:r w:rsidR="00D0256F">
        <w:rPr>
          <w:rFonts w:asciiTheme="majorBidi" w:hAnsiTheme="majorBidi" w:cstheme="majorBidi"/>
          <w:sz w:val="24"/>
          <w:szCs w:val="24"/>
        </w:rPr>
        <w:t>T</w:t>
      </w:r>
      <w:r w:rsidR="00884CAD">
        <w:rPr>
          <w:rFonts w:asciiTheme="majorBidi" w:hAnsiTheme="majorBidi" w:cstheme="majorBidi"/>
          <w:sz w:val="24"/>
          <w:szCs w:val="24"/>
        </w:rPr>
        <w:t xml:space="preserve">ween 80 selain sebagai bahan pembusa juga dapat berfungsi sebagai kapsulat, </w:t>
      </w:r>
      <w:r w:rsidR="00884CAD">
        <w:rPr>
          <w:rFonts w:asciiTheme="majorBidi" w:hAnsiTheme="majorBidi" w:cstheme="majorBidi"/>
          <w:i/>
          <w:sz w:val="24"/>
          <w:szCs w:val="24"/>
        </w:rPr>
        <w:t xml:space="preserve">emulsifier, </w:t>
      </w:r>
      <w:r w:rsidR="00884CAD">
        <w:rPr>
          <w:rFonts w:asciiTheme="majorBidi" w:hAnsiTheme="majorBidi" w:cstheme="majorBidi"/>
          <w:sz w:val="24"/>
          <w:szCs w:val="24"/>
        </w:rPr>
        <w:t>dan mempercepat proses pengeringan. Tween 80 merupakan bahan yang berfungsi sebagai agen pembentuk busa</w:t>
      </w:r>
      <w:r w:rsidR="00D0256F">
        <w:rPr>
          <w:rFonts w:asciiTheme="majorBidi" w:hAnsiTheme="majorBidi" w:cstheme="majorBidi"/>
          <w:sz w:val="24"/>
          <w:szCs w:val="24"/>
        </w:rPr>
        <w:t xml:space="preserve"> yang bersifat </w:t>
      </w:r>
      <w:r w:rsidR="00D0256F">
        <w:rPr>
          <w:rFonts w:asciiTheme="majorBidi" w:hAnsiTheme="majorBidi" w:cstheme="majorBidi"/>
          <w:i/>
          <w:sz w:val="24"/>
          <w:szCs w:val="24"/>
        </w:rPr>
        <w:t>inert</w:t>
      </w:r>
      <w:r w:rsidR="00D0256F">
        <w:rPr>
          <w:rFonts w:asciiTheme="majorBidi" w:hAnsiTheme="majorBidi" w:cstheme="majorBidi"/>
          <w:sz w:val="24"/>
          <w:szCs w:val="24"/>
        </w:rPr>
        <w:t xml:space="preserve">, dimana penambahan tween 80 ke dalam bahan olahan tidak merusak nutrisi juga </w:t>
      </w:r>
      <w:r w:rsidR="00884CAD">
        <w:rPr>
          <w:rFonts w:asciiTheme="majorBidi" w:hAnsiTheme="majorBidi" w:cstheme="majorBidi"/>
          <w:sz w:val="24"/>
          <w:szCs w:val="24"/>
        </w:rPr>
        <w:t xml:space="preserve">membantu mempercepat proses pengeringan tepung sehingga semakin tinggi konsentrasi tween 80 semakin banyak busa yang terbentuk sehingga dapat mempercepat </w:t>
      </w:r>
      <w:r w:rsidR="00D0256F">
        <w:rPr>
          <w:rFonts w:asciiTheme="majorBidi" w:hAnsiTheme="majorBidi" w:cstheme="majorBidi"/>
          <w:sz w:val="24"/>
          <w:szCs w:val="24"/>
        </w:rPr>
        <w:t>proses pengeringan.</w:t>
      </w:r>
    </w:p>
    <w:p w:rsidR="00606C0B" w:rsidRPr="00606C0B" w:rsidRDefault="00884CAD" w:rsidP="00606C0B">
      <w:pPr>
        <w:tabs>
          <w:tab w:val="left" w:pos="567"/>
        </w:tabs>
        <w:spacing w:after="0" w:line="480" w:lineRule="auto"/>
        <w:jc w:val="both"/>
        <w:rPr>
          <w:rFonts w:asciiTheme="majorBidi" w:hAnsiTheme="majorBidi" w:cstheme="majorBidi"/>
          <w:sz w:val="24"/>
          <w:szCs w:val="24"/>
          <w:lang w:val="en-US"/>
        </w:rPr>
      </w:pPr>
      <w:r>
        <w:rPr>
          <w:rFonts w:asciiTheme="majorBidi" w:hAnsiTheme="majorBidi" w:cstheme="majorBidi"/>
          <w:sz w:val="24"/>
          <w:szCs w:val="24"/>
        </w:rPr>
        <w:tab/>
      </w:r>
      <w:r w:rsidR="00606C0B" w:rsidRPr="00606C0B">
        <w:rPr>
          <w:rFonts w:asciiTheme="majorBidi" w:hAnsiTheme="majorBidi" w:cstheme="majorBidi"/>
          <w:sz w:val="24"/>
          <w:szCs w:val="24"/>
          <w:lang w:val="en-US"/>
        </w:rPr>
        <w:t>Pada suhu 25</w:t>
      </w:r>
      <w:r w:rsidR="00606C0B" w:rsidRPr="00606C0B">
        <w:rPr>
          <w:rFonts w:asciiTheme="majorBidi" w:hAnsiTheme="majorBidi" w:cstheme="majorBidi"/>
          <w:sz w:val="24"/>
          <w:szCs w:val="24"/>
          <w:vertAlign w:val="superscript"/>
          <w:lang w:val="en-US"/>
        </w:rPr>
        <w:t>o</w:t>
      </w:r>
      <w:r w:rsidR="00606C0B" w:rsidRPr="00606C0B">
        <w:rPr>
          <w:rFonts w:asciiTheme="majorBidi" w:hAnsiTheme="majorBidi" w:cstheme="majorBidi"/>
          <w:sz w:val="24"/>
          <w:szCs w:val="24"/>
          <w:lang w:val="en-US"/>
        </w:rPr>
        <w:t xml:space="preserve">C, tween 80 berwujud cair, berwarna kekuningan dan berminyak, memiliki aroma yang khas, dan berasa pahit. Larut dalam air dan etanol, tidak larut dalam minyak mineral. Kegunaan tween 80 antara lain sebagai zat pembasah, emulgator, dan peningkat kelarutan (Rowe, 2009). Selain </w:t>
      </w:r>
      <w:r w:rsidR="00606C0B" w:rsidRPr="00606C0B">
        <w:rPr>
          <w:rFonts w:asciiTheme="majorBidi" w:hAnsiTheme="majorBidi" w:cstheme="majorBidi"/>
          <w:sz w:val="24"/>
          <w:szCs w:val="24"/>
          <w:lang w:val="en-US"/>
        </w:rPr>
        <w:br w:type="textWrapping" w:clear="all"/>
      </w:r>
      <w:r w:rsidR="00606C0B" w:rsidRPr="00606C0B">
        <w:rPr>
          <w:rFonts w:asciiTheme="majorBidi" w:hAnsiTheme="majorBidi" w:cstheme="majorBidi"/>
          <w:sz w:val="24"/>
          <w:szCs w:val="24"/>
          <w:lang w:val="en-US"/>
        </w:rPr>
        <w:lastRenderedPageBreak/>
        <w:t xml:space="preserve">fungsi-fungsi tersebut, tween 80 juga berfungsi sebagai peningkat penetrasi </w:t>
      </w:r>
      <w:r w:rsidR="00606C0B" w:rsidRPr="00606C0B">
        <w:rPr>
          <w:rFonts w:asciiTheme="majorBidi" w:hAnsiTheme="majorBidi" w:cstheme="majorBidi"/>
          <w:sz w:val="24"/>
          <w:szCs w:val="24"/>
          <w:lang w:val="en-US"/>
        </w:rPr>
        <w:br w:type="textWrapping" w:clear="all"/>
        <w:t xml:space="preserve">(Akhtar </w:t>
      </w:r>
      <w:r w:rsidR="00606C0B" w:rsidRPr="00606C0B">
        <w:rPr>
          <w:rFonts w:asciiTheme="majorBidi" w:hAnsiTheme="majorBidi" w:cstheme="majorBidi"/>
          <w:i/>
          <w:iCs/>
          <w:sz w:val="24"/>
          <w:szCs w:val="24"/>
          <w:lang w:val="en-US"/>
        </w:rPr>
        <w:t>et al</w:t>
      </w:r>
      <w:r w:rsidR="00606C0B" w:rsidRPr="00606C0B">
        <w:rPr>
          <w:rFonts w:asciiTheme="majorBidi" w:hAnsiTheme="majorBidi" w:cstheme="majorBidi"/>
          <w:sz w:val="24"/>
          <w:szCs w:val="24"/>
          <w:lang w:val="en-US"/>
        </w:rPr>
        <w:t xml:space="preserve">., 2011). Tween 80 termasuk golongan non ionik surfaktan dimana bahan asalnya adalah alkohol hensanhidrat, alkalin oksida dan asam lemak dengan sifat hidrofilik diberikan oleh gugus hidroksil bebas oksietilena (Belitz dan Grosch, 1987). </w:t>
      </w:r>
    </w:p>
    <w:p w:rsidR="00606C0B" w:rsidRPr="00606C0B" w:rsidRDefault="00606C0B" w:rsidP="00606C0B">
      <w:pPr>
        <w:tabs>
          <w:tab w:val="left" w:pos="567"/>
        </w:tabs>
        <w:spacing w:after="0" w:line="480" w:lineRule="auto"/>
        <w:jc w:val="both"/>
        <w:rPr>
          <w:rFonts w:asciiTheme="majorBidi" w:hAnsiTheme="majorBidi" w:cstheme="majorBidi"/>
          <w:sz w:val="24"/>
          <w:szCs w:val="24"/>
          <w:lang w:val="en-US"/>
        </w:rPr>
      </w:pPr>
      <w:r w:rsidRPr="00606C0B">
        <w:rPr>
          <w:rFonts w:asciiTheme="majorBidi" w:hAnsiTheme="majorBidi" w:cstheme="majorBidi"/>
          <w:sz w:val="24"/>
          <w:szCs w:val="24"/>
          <w:lang w:val="en-US"/>
        </w:rPr>
        <w:tab/>
        <w:t xml:space="preserve">Daya kerja pengemulsi disebabkan oleh bentuk molekul yang dapat terikat pada minyak dan air. Parameter yang sering digunakan untuk pemilihan jenis </w:t>
      </w:r>
      <w:r w:rsidRPr="00606C0B">
        <w:rPr>
          <w:rFonts w:asciiTheme="majorBidi" w:hAnsiTheme="majorBidi" w:cstheme="majorBidi"/>
          <w:i/>
          <w:iCs/>
          <w:sz w:val="24"/>
          <w:szCs w:val="24"/>
          <w:lang w:val="en-US"/>
        </w:rPr>
        <w:t>emulsifier</w:t>
      </w:r>
      <w:r w:rsidRPr="00606C0B">
        <w:rPr>
          <w:rFonts w:asciiTheme="majorBidi" w:hAnsiTheme="majorBidi" w:cstheme="majorBidi"/>
          <w:sz w:val="24"/>
          <w:szCs w:val="24"/>
          <w:lang w:val="en-US"/>
        </w:rPr>
        <w:t xml:space="preserve"> dalah berdasarkan HLB (</w:t>
      </w:r>
      <w:r w:rsidRPr="00606C0B">
        <w:rPr>
          <w:rFonts w:asciiTheme="majorBidi" w:hAnsiTheme="majorBidi" w:cstheme="majorBidi"/>
          <w:i/>
          <w:iCs/>
          <w:sz w:val="24"/>
          <w:szCs w:val="24"/>
          <w:lang w:val="en-US"/>
        </w:rPr>
        <w:t>Hidrophilic Lipophilic Balance</w:t>
      </w:r>
      <w:r w:rsidRPr="00606C0B">
        <w:rPr>
          <w:rFonts w:asciiTheme="majorBidi" w:hAnsiTheme="majorBidi" w:cstheme="majorBidi"/>
          <w:sz w:val="24"/>
          <w:szCs w:val="24"/>
          <w:lang w:val="en-US"/>
        </w:rPr>
        <w:t xml:space="preserve">), </w:t>
      </w:r>
      <w:r w:rsidRPr="00606C0B">
        <w:rPr>
          <w:rFonts w:asciiTheme="majorBidi" w:hAnsiTheme="majorBidi" w:cstheme="majorBidi"/>
          <w:i/>
          <w:iCs/>
          <w:sz w:val="24"/>
          <w:szCs w:val="24"/>
          <w:lang w:val="en-US"/>
        </w:rPr>
        <w:t xml:space="preserve">emulsifier </w:t>
      </w:r>
      <w:r w:rsidRPr="00606C0B">
        <w:rPr>
          <w:rFonts w:asciiTheme="majorBidi" w:hAnsiTheme="majorBidi" w:cstheme="majorBidi"/>
          <w:sz w:val="24"/>
          <w:szCs w:val="24"/>
          <w:lang w:val="en-US"/>
        </w:rPr>
        <w:t>yang memiliki nilai HLB rendah (2 – 4) cenderug larut minyak, sedangkan yang memiliki HLB tinggi (14 – 18) cenderung larut air (Winarno, 1992).</w:t>
      </w:r>
    </w:p>
    <w:p w:rsidR="00606C0B" w:rsidRPr="00606C0B" w:rsidRDefault="00606C0B" w:rsidP="00606C0B">
      <w:pPr>
        <w:tabs>
          <w:tab w:val="left" w:pos="567"/>
        </w:tabs>
        <w:spacing w:after="0" w:line="480" w:lineRule="auto"/>
        <w:jc w:val="both"/>
        <w:rPr>
          <w:rFonts w:asciiTheme="majorBidi" w:hAnsiTheme="majorBidi" w:cstheme="majorBidi"/>
          <w:sz w:val="24"/>
          <w:szCs w:val="24"/>
          <w:lang w:val="en-US"/>
        </w:rPr>
      </w:pPr>
      <w:r w:rsidRPr="00606C0B">
        <w:rPr>
          <w:rFonts w:asciiTheme="majorBidi" w:hAnsiTheme="majorBidi" w:cstheme="majorBidi"/>
          <w:sz w:val="24"/>
          <w:szCs w:val="24"/>
          <w:lang w:val="en-US"/>
        </w:rPr>
        <w:tab/>
        <w:t>Nilai HLB yang besar mampu menurunkan tegangan muka antara minyak dan air pada emulsi minyak dalam air, sedangkan nilai HLB yang kecil mampu menurunkan tegangan muka antara air dan minyak pada emulsi air dalam minyak. Tween 80 memiliki nilai HLB 15 yang sifatnya cenderung larut dalam air dan cocok dengan sistem emulsi “</w:t>
      </w:r>
      <w:r w:rsidRPr="00606C0B">
        <w:rPr>
          <w:rFonts w:asciiTheme="majorBidi" w:hAnsiTheme="majorBidi" w:cstheme="majorBidi"/>
          <w:i/>
          <w:iCs/>
          <w:sz w:val="24"/>
          <w:szCs w:val="24"/>
          <w:lang w:val="en-US"/>
        </w:rPr>
        <w:t>oil in water</w:t>
      </w:r>
      <w:r w:rsidRPr="00606C0B">
        <w:rPr>
          <w:rFonts w:asciiTheme="majorBidi" w:hAnsiTheme="majorBidi" w:cstheme="majorBidi"/>
          <w:sz w:val="24"/>
          <w:szCs w:val="24"/>
          <w:lang w:val="en-US"/>
        </w:rPr>
        <w:t>” (Belitz dan Grosch, 1987).</w:t>
      </w:r>
    </w:p>
    <w:p w:rsidR="00606C0B" w:rsidRPr="00606C0B" w:rsidRDefault="00606C0B" w:rsidP="00606C0B">
      <w:pPr>
        <w:tabs>
          <w:tab w:val="left" w:pos="567"/>
        </w:tabs>
        <w:spacing w:after="0" w:line="480" w:lineRule="auto"/>
        <w:jc w:val="both"/>
        <w:rPr>
          <w:rFonts w:asciiTheme="majorBidi" w:hAnsiTheme="majorBidi" w:cstheme="majorBidi"/>
          <w:sz w:val="24"/>
          <w:szCs w:val="24"/>
          <w:lang w:val="en-US"/>
        </w:rPr>
      </w:pPr>
      <w:r w:rsidRPr="00606C0B">
        <w:rPr>
          <w:rFonts w:asciiTheme="majorBidi" w:hAnsiTheme="majorBidi" w:cstheme="majorBidi"/>
          <w:sz w:val="24"/>
          <w:szCs w:val="24"/>
          <w:lang w:val="en-US"/>
        </w:rPr>
        <w:tab/>
        <w:t>Kumalaningsih (2005) menyatakan bahwa tween 80 adalah kelompok ikatan sorbitan ester yang dibentuk oleh reaksi antara sorbitol dan asam lemak juga etilean oksida, sehingga membentuk senyawa dengan lapisan yang aktif (</w:t>
      </w:r>
      <w:r w:rsidRPr="00606C0B">
        <w:rPr>
          <w:rFonts w:asciiTheme="majorBidi" w:hAnsiTheme="majorBidi" w:cstheme="majorBidi"/>
          <w:i/>
          <w:iCs/>
          <w:sz w:val="24"/>
          <w:szCs w:val="24"/>
          <w:lang w:val="en-US"/>
        </w:rPr>
        <w:t>Emulsifying agent</w:t>
      </w:r>
      <w:r w:rsidRPr="00606C0B">
        <w:rPr>
          <w:rFonts w:asciiTheme="majorBidi" w:hAnsiTheme="majorBidi" w:cstheme="majorBidi"/>
          <w:sz w:val="24"/>
          <w:szCs w:val="24"/>
          <w:lang w:val="en-US"/>
        </w:rPr>
        <w:t xml:space="preserve">), yaitu zat untuk memuat bentuk campuran emulsi. Pemakaian tween 80 pada konsentrasi 0,04 – 0,1% dapat bekerja sebagai bahan pendorong pembentukan </w:t>
      </w:r>
      <w:r w:rsidRPr="00606C0B">
        <w:rPr>
          <w:rFonts w:asciiTheme="majorBidi" w:hAnsiTheme="majorBidi" w:cstheme="majorBidi"/>
          <w:i/>
          <w:iCs/>
          <w:sz w:val="24"/>
          <w:szCs w:val="24"/>
          <w:lang w:val="en-US"/>
        </w:rPr>
        <w:t>foam</w:t>
      </w:r>
      <w:r w:rsidRPr="00606C0B">
        <w:rPr>
          <w:rFonts w:asciiTheme="majorBidi" w:hAnsiTheme="majorBidi" w:cstheme="majorBidi"/>
          <w:sz w:val="24"/>
          <w:szCs w:val="24"/>
          <w:lang w:val="en-US"/>
        </w:rPr>
        <w:t xml:space="preserve">, tetapi pada konsentrasi 0,005% tween 80 bekerja sebagai pemecah buih (Tranggono, dkk. 1990). Tween 80 dalam konsentrasi tertentu </w:t>
      </w:r>
      <w:r w:rsidRPr="00606C0B">
        <w:rPr>
          <w:rFonts w:asciiTheme="majorBidi" w:hAnsiTheme="majorBidi" w:cstheme="majorBidi"/>
          <w:sz w:val="24"/>
          <w:szCs w:val="24"/>
          <w:lang w:val="en-US"/>
        </w:rPr>
        <w:lastRenderedPageBreak/>
        <w:t>dapat berfungsi sebagai pendorong pembentukan busa (</w:t>
      </w:r>
      <w:r w:rsidRPr="00606C0B">
        <w:rPr>
          <w:rFonts w:asciiTheme="majorBidi" w:hAnsiTheme="majorBidi" w:cstheme="majorBidi"/>
          <w:i/>
          <w:iCs/>
          <w:sz w:val="24"/>
          <w:szCs w:val="24"/>
          <w:lang w:val="en-US"/>
        </w:rPr>
        <w:t>foam</w:t>
      </w:r>
      <w:r w:rsidRPr="00606C0B">
        <w:rPr>
          <w:rFonts w:asciiTheme="majorBidi" w:hAnsiTheme="majorBidi" w:cstheme="majorBidi"/>
          <w:sz w:val="24"/>
          <w:szCs w:val="24"/>
          <w:lang w:val="en-US"/>
        </w:rPr>
        <w:t>), dalam bentuk busa permukaan partikel membesar dan dapat mempercepat pengeringan (Kumalaningsih, dkk. 2005).</w:t>
      </w:r>
    </w:p>
    <w:p w:rsidR="00606C0B" w:rsidRPr="00606C0B" w:rsidRDefault="00606C0B" w:rsidP="00A864E0">
      <w:pPr>
        <w:tabs>
          <w:tab w:val="left" w:pos="567"/>
        </w:tabs>
        <w:spacing w:after="120" w:line="480" w:lineRule="auto"/>
        <w:jc w:val="both"/>
        <w:rPr>
          <w:rFonts w:asciiTheme="majorBidi" w:hAnsiTheme="majorBidi" w:cstheme="majorBidi"/>
          <w:sz w:val="24"/>
          <w:szCs w:val="24"/>
          <w:lang w:val="en-US"/>
        </w:rPr>
      </w:pPr>
      <w:r w:rsidRPr="00606C0B">
        <w:rPr>
          <w:rFonts w:asciiTheme="majorBidi" w:hAnsiTheme="majorBidi" w:cstheme="majorBidi"/>
          <w:sz w:val="24"/>
          <w:szCs w:val="24"/>
          <w:lang w:val="en-US"/>
        </w:rPr>
        <w:tab/>
        <w:t xml:space="preserve">Menurut Mustaufik, dkk (2000) penambahan tween 80 adalah sebagai media pembentuk busa pada pengeringan dengan metode </w:t>
      </w:r>
      <w:r w:rsidRPr="00606C0B">
        <w:rPr>
          <w:rFonts w:asciiTheme="majorBidi" w:hAnsiTheme="majorBidi" w:cstheme="majorBidi"/>
          <w:i/>
          <w:iCs/>
          <w:sz w:val="24"/>
          <w:szCs w:val="24"/>
          <w:lang w:val="en-US"/>
        </w:rPr>
        <w:t>foam-mat drying</w:t>
      </w:r>
      <w:r w:rsidRPr="00606C0B">
        <w:rPr>
          <w:rFonts w:asciiTheme="majorBidi" w:hAnsiTheme="majorBidi" w:cstheme="majorBidi"/>
          <w:sz w:val="24"/>
          <w:szCs w:val="24"/>
          <w:lang w:val="en-US"/>
        </w:rPr>
        <w:t>. Tween 80 dapat meningkatkan viskositas fase pendispersi dan membentuk lapisan tipis yang kuat yang dapat mencegah penggabungan fase terdispersi sehingga tidak terjadi pengendapan.</w:t>
      </w:r>
    </w:p>
    <w:p w:rsidR="00DA741A" w:rsidRPr="00B34A08" w:rsidRDefault="00DA741A" w:rsidP="00DA741A">
      <w:pPr>
        <w:pStyle w:val="ListParagraph"/>
        <w:tabs>
          <w:tab w:val="left" w:pos="567"/>
        </w:tabs>
        <w:spacing w:after="0" w:line="480" w:lineRule="auto"/>
        <w:ind w:left="0"/>
        <w:contextualSpacing w:val="0"/>
        <w:jc w:val="both"/>
        <w:rPr>
          <w:rFonts w:asciiTheme="majorBidi" w:hAnsiTheme="majorBidi" w:cstheme="majorBidi"/>
          <w:sz w:val="24"/>
          <w:szCs w:val="24"/>
        </w:rPr>
      </w:pPr>
    </w:p>
    <w:sectPr w:rsidR="00DA741A" w:rsidRPr="00B34A08" w:rsidSect="000F67EF">
      <w:type w:val="evenPage"/>
      <w:pgSz w:w="11906" w:h="16838" w:code="9"/>
      <w:pgMar w:top="2268" w:right="1701" w:bottom="2268" w:left="2268" w:header="1560" w:footer="1560" w:gutter="0"/>
      <w:pgNumType w:start="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568" w:rsidRDefault="00CA5568" w:rsidP="003030E8">
      <w:pPr>
        <w:spacing w:after="0" w:line="240" w:lineRule="auto"/>
      </w:pPr>
      <w:r>
        <w:separator/>
      </w:r>
    </w:p>
  </w:endnote>
  <w:endnote w:type="continuationSeparator" w:id="1">
    <w:p w:rsidR="00CA5568" w:rsidRDefault="00CA5568" w:rsidP="00303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E8" w:rsidRPr="003030E8" w:rsidRDefault="003030E8">
    <w:pPr>
      <w:pStyle w:val="Footer"/>
      <w:jc w:val="center"/>
      <w:rPr>
        <w:rFonts w:ascii="Times New Roman" w:hAnsi="Times New Roman" w:cs="Times New Roman"/>
        <w:sz w:val="24"/>
        <w:szCs w:val="24"/>
      </w:rPr>
    </w:pPr>
  </w:p>
  <w:p w:rsidR="003030E8" w:rsidRPr="003030E8" w:rsidRDefault="003030E8">
    <w:pPr>
      <w:pStyle w:val="Foo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8035372"/>
      <w:docPartObj>
        <w:docPartGallery w:val="Page Numbers (Bottom of Page)"/>
        <w:docPartUnique/>
      </w:docPartObj>
    </w:sdtPr>
    <w:sdtContent>
      <w:p w:rsidR="003030E8" w:rsidRPr="007422AA" w:rsidRDefault="007D6569" w:rsidP="000B2F77">
        <w:pPr>
          <w:pStyle w:val="Footer"/>
          <w:jc w:val="center"/>
          <w:rPr>
            <w:rFonts w:ascii="Times New Roman" w:hAnsi="Times New Roman" w:cs="Times New Roman"/>
            <w:sz w:val="24"/>
            <w:szCs w:val="24"/>
          </w:rPr>
        </w:pPr>
        <w:r w:rsidRPr="007422AA">
          <w:rPr>
            <w:rFonts w:ascii="Times New Roman" w:hAnsi="Times New Roman" w:cs="Times New Roman"/>
            <w:sz w:val="24"/>
            <w:szCs w:val="24"/>
          </w:rPr>
          <w:fldChar w:fldCharType="begin"/>
        </w:r>
        <w:r w:rsidR="0037608B" w:rsidRPr="007422AA">
          <w:rPr>
            <w:rFonts w:ascii="Times New Roman" w:hAnsi="Times New Roman" w:cs="Times New Roman"/>
            <w:sz w:val="24"/>
            <w:szCs w:val="24"/>
          </w:rPr>
          <w:instrText xml:space="preserve"> PAGE   \* MERGEFORMAT </w:instrText>
        </w:r>
        <w:r w:rsidRPr="007422AA">
          <w:rPr>
            <w:rFonts w:ascii="Times New Roman" w:hAnsi="Times New Roman" w:cs="Times New Roman"/>
            <w:sz w:val="24"/>
            <w:szCs w:val="24"/>
          </w:rPr>
          <w:fldChar w:fldCharType="separate"/>
        </w:r>
        <w:r w:rsidR="00483F8C">
          <w:rPr>
            <w:rFonts w:ascii="Times New Roman" w:hAnsi="Times New Roman" w:cs="Times New Roman"/>
            <w:sz w:val="24"/>
            <w:szCs w:val="24"/>
          </w:rPr>
          <w:t>11</w:t>
        </w:r>
        <w:r w:rsidRPr="007422AA">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568" w:rsidRDefault="00CA5568" w:rsidP="003030E8">
      <w:pPr>
        <w:spacing w:after="0" w:line="240" w:lineRule="auto"/>
      </w:pPr>
      <w:r>
        <w:separator/>
      </w:r>
    </w:p>
  </w:footnote>
  <w:footnote w:type="continuationSeparator" w:id="1">
    <w:p w:rsidR="00CA5568" w:rsidRDefault="00CA5568" w:rsidP="003030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8035357"/>
      <w:docPartObj>
        <w:docPartGallery w:val="Page Numbers (Top of Page)"/>
        <w:docPartUnique/>
      </w:docPartObj>
    </w:sdtPr>
    <w:sdtContent>
      <w:p w:rsidR="003030E8" w:rsidRPr="0037608B" w:rsidRDefault="007D6569" w:rsidP="000B2F77">
        <w:pPr>
          <w:pStyle w:val="Header"/>
          <w:jc w:val="right"/>
          <w:rPr>
            <w:rFonts w:ascii="Times New Roman" w:hAnsi="Times New Roman" w:cs="Times New Roman"/>
            <w:sz w:val="24"/>
            <w:szCs w:val="24"/>
          </w:rPr>
        </w:pPr>
        <w:r w:rsidRPr="0037608B">
          <w:rPr>
            <w:rFonts w:ascii="Times New Roman" w:hAnsi="Times New Roman" w:cs="Times New Roman"/>
            <w:sz w:val="24"/>
            <w:szCs w:val="24"/>
          </w:rPr>
          <w:fldChar w:fldCharType="begin"/>
        </w:r>
        <w:r w:rsidR="0037608B" w:rsidRPr="0037608B">
          <w:rPr>
            <w:rFonts w:ascii="Times New Roman" w:hAnsi="Times New Roman" w:cs="Times New Roman"/>
            <w:sz w:val="24"/>
            <w:szCs w:val="24"/>
          </w:rPr>
          <w:instrText xml:space="preserve"> PAGE   \* MERGEFORMAT </w:instrText>
        </w:r>
        <w:r w:rsidRPr="0037608B">
          <w:rPr>
            <w:rFonts w:ascii="Times New Roman" w:hAnsi="Times New Roman" w:cs="Times New Roman"/>
            <w:sz w:val="24"/>
            <w:szCs w:val="24"/>
          </w:rPr>
          <w:fldChar w:fldCharType="separate"/>
        </w:r>
        <w:r w:rsidR="00483F8C">
          <w:rPr>
            <w:rFonts w:ascii="Times New Roman" w:hAnsi="Times New Roman" w:cs="Times New Roman"/>
            <w:sz w:val="24"/>
            <w:szCs w:val="24"/>
          </w:rPr>
          <w:t>26</w:t>
        </w:r>
        <w:r w:rsidRPr="0037608B">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ECD"/>
    <w:multiLevelType w:val="hybridMultilevel"/>
    <w:tmpl w:val="B838DA3A"/>
    <w:lvl w:ilvl="0" w:tplc="8870B6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061B61"/>
    <w:multiLevelType w:val="hybridMultilevel"/>
    <w:tmpl w:val="3DBA51DC"/>
    <w:lvl w:ilvl="0" w:tplc="04090011">
      <w:start w:val="1"/>
      <w:numFmt w:val="decimal"/>
      <w:lvlText w:val="%1)"/>
      <w:lvlJc w:val="left"/>
      <w:pPr>
        <w:ind w:left="787" w:hanging="360"/>
      </w:p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2">
    <w:nsid w:val="2D98505C"/>
    <w:multiLevelType w:val="hybridMultilevel"/>
    <w:tmpl w:val="384C05B0"/>
    <w:lvl w:ilvl="0" w:tplc="579C58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5C77CA"/>
    <w:multiLevelType w:val="hybridMultilevel"/>
    <w:tmpl w:val="85381ACA"/>
    <w:lvl w:ilvl="0" w:tplc="0D56E9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DAC1D41"/>
    <w:multiLevelType w:val="hybridMultilevel"/>
    <w:tmpl w:val="D6A885A4"/>
    <w:lvl w:ilvl="0" w:tplc="5748DE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5D256B3"/>
    <w:multiLevelType w:val="hybridMultilevel"/>
    <w:tmpl w:val="FA1A41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6F31C5D"/>
    <w:multiLevelType w:val="hybridMultilevel"/>
    <w:tmpl w:val="112E61C8"/>
    <w:lvl w:ilvl="0" w:tplc="2FF2A5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BFC135E"/>
    <w:multiLevelType w:val="hybridMultilevel"/>
    <w:tmpl w:val="7BFE266C"/>
    <w:lvl w:ilvl="0" w:tplc="B57288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5B11084"/>
    <w:multiLevelType w:val="multilevel"/>
    <w:tmpl w:val="9050E5C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80012D7"/>
    <w:multiLevelType w:val="hybridMultilevel"/>
    <w:tmpl w:val="AD6A421A"/>
    <w:lvl w:ilvl="0" w:tplc="E48EDC7A">
      <w:start w:val="8"/>
      <w:numFmt w:val="bullet"/>
      <w:lvlText w:val=""/>
      <w:lvlJc w:val="left"/>
      <w:pPr>
        <w:ind w:left="720" w:hanging="360"/>
      </w:pPr>
      <w:rPr>
        <w:rFonts w:ascii="Wingdings" w:eastAsiaTheme="minorHAnsi" w:hAnsi="Wingdings" w:cstheme="maj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69FF2756"/>
    <w:multiLevelType w:val="hybridMultilevel"/>
    <w:tmpl w:val="9DC86E3C"/>
    <w:lvl w:ilvl="0" w:tplc="F4C496A4">
      <w:start w:val="28"/>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75940B62"/>
    <w:multiLevelType w:val="hybridMultilevel"/>
    <w:tmpl w:val="37401D20"/>
    <w:lvl w:ilvl="0" w:tplc="B928D58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74F6D6A"/>
    <w:multiLevelType w:val="hybridMultilevel"/>
    <w:tmpl w:val="B3460E10"/>
    <w:lvl w:ilvl="0" w:tplc="F056A208">
      <w:start w:val="8"/>
      <w:numFmt w:val="bullet"/>
      <w:lvlText w:val=""/>
      <w:lvlJc w:val="left"/>
      <w:pPr>
        <w:ind w:left="1080" w:hanging="360"/>
      </w:pPr>
      <w:rPr>
        <w:rFonts w:ascii="Wingdings" w:eastAsiaTheme="minorHAnsi" w:hAnsi="Wingdings" w:cstheme="maj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3"/>
  </w:num>
  <w:num w:numId="4">
    <w:abstractNumId w:val="6"/>
  </w:num>
  <w:num w:numId="5">
    <w:abstractNumId w:val="1"/>
  </w:num>
  <w:num w:numId="6">
    <w:abstractNumId w:val="4"/>
  </w:num>
  <w:num w:numId="7">
    <w:abstractNumId w:val="11"/>
  </w:num>
  <w:num w:numId="8">
    <w:abstractNumId w:val="5"/>
  </w:num>
  <w:num w:numId="9">
    <w:abstractNumId w:val="2"/>
  </w:num>
  <w:num w:numId="10">
    <w:abstractNumId w:val="10"/>
  </w:num>
  <w:num w:numId="11">
    <w:abstractNumId w:val="7"/>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4818"/>
  </w:hdrShapeDefaults>
  <w:footnotePr>
    <w:footnote w:id="0"/>
    <w:footnote w:id="1"/>
  </w:footnotePr>
  <w:endnotePr>
    <w:endnote w:id="0"/>
    <w:endnote w:id="1"/>
  </w:endnotePr>
  <w:compat/>
  <w:rsids>
    <w:rsidRoot w:val="00DC3712"/>
    <w:rsid w:val="00000949"/>
    <w:rsid w:val="00002E42"/>
    <w:rsid w:val="00002EBD"/>
    <w:rsid w:val="00003C40"/>
    <w:rsid w:val="00003FF4"/>
    <w:rsid w:val="000054D3"/>
    <w:rsid w:val="000060C2"/>
    <w:rsid w:val="00012C49"/>
    <w:rsid w:val="000131D6"/>
    <w:rsid w:val="00016238"/>
    <w:rsid w:val="0001664A"/>
    <w:rsid w:val="00016F99"/>
    <w:rsid w:val="0003023E"/>
    <w:rsid w:val="00030F3A"/>
    <w:rsid w:val="00031DFD"/>
    <w:rsid w:val="00032C13"/>
    <w:rsid w:val="00033872"/>
    <w:rsid w:val="00034F86"/>
    <w:rsid w:val="0003512F"/>
    <w:rsid w:val="0004057B"/>
    <w:rsid w:val="00041263"/>
    <w:rsid w:val="00041FB9"/>
    <w:rsid w:val="00046154"/>
    <w:rsid w:val="000464B6"/>
    <w:rsid w:val="000475B4"/>
    <w:rsid w:val="00047D09"/>
    <w:rsid w:val="0005435B"/>
    <w:rsid w:val="00055CAD"/>
    <w:rsid w:val="00063D31"/>
    <w:rsid w:val="000650B0"/>
    <w:rsid w:val="0007006B"/>
    <w:rsid w:val="0007079A"/>
    <w:rsid w:val="0007180F"/>
    <w:rsid w:val="00074A9E"/>
    <w:rsid w:val="00074DAB"/>
    <w:rsid w:val="00080154"/>
    <w:rsid w:val="00080467"/>
    <w:rsid w:val="00081727"/>
    <w:rsid w:val="00083A2E"/>
    <w:rsid w:val="00085353"/>
    <w:rsid w:val="000856B2"/>
    <w:rsid w:val="00085CF6"/>
    <w:rsid w:val="0008627F"/>
    <w:rsid w:val="00091670"/>
    <w:rsid w:val="00091C3C"/>
    <w:rsid w:val="0009365A"/>
    <w:rsid w:val="00093C9F"/>
    <w:rsid w:val="000947E7"/>
    <w:rsid w:val="0009544C"/>
    <w:rsid w:val="000A1A3F"/>
    <w:rsid w:val="000A3C93"/>
    <w:rsid w:val="000A73B4"/>
    <w:rsid w:val="000B052C"/>
    <w:rsid w:val="000B1715"/>
    <w:rsid w:val="000B18F3"/>
    <w:rsid w:val="000B2F77"/>
    <w:rsid w:val="000B37C0"/>
    <w:rsid w:val="000B4349"/>
    <w:rsid w:val="000B4F15"/>
    <w:rsid w:val="000C0107"/>
    <w:rsid w:val="000C0A71"/>
    <w:rsid w:val="000C2D20"/>
    <w:rsid w:val="000C4BF6"/>
    <w:rsid w:val="000C6522"/>
    <w:rsid w:val="000C7D23"/>
    <w:rsid w:val="000D1AC2"/>
    <w:rsid w:val="000D3528"/>
    <w:rsid w:val="000D590F"/>
    <w:rsid w:val="000E266D"/>
    <w:rsid w:val="000E31F1"/>
    <w:rsid w:val="000E4E27"/>
    <w:rsid w:val="000E53BC"/>
    <w:rsid w:val="000E643C"/>
    <w:rsid w:val="000F04CA"/>
    <w:rsid w:val="000F1669"/>
    <w:rsid w:val="000F535C"/>
    <w:rsid w:val="000F67EF"/>
    <w:rsid w:val="000F7351"/>
    <w:rsid w:val="0010108D"/>
    <w:rsid w:val="0010456A"/>
    <w:rsid w:val="00113F11"/>
    <w:rsid w:val="0011666F"/>
    <w:rsid w:val="00122ABD"/>
    <w:rsid w:val="0012428D"/>
    <w:rsid w:val="00126AA7"/>
    <w:rsid w:val="001271BE"/>
    <w:rsid w:val="00130588"/>
    <w:rsid w:val="001308A3"/>
    <w:rsid w:val="00132A9B"/>
    <w:rsid w:val="00134EB9"/>
    <w:rsid w:val="00135F22"/>
    <w:rsid w:val="00142C5B"/>
    <w:rsid w:val="001432EE"/>
    <w:rsid w:val="00144E68"/>
    <w:rsid w:val="00145991"/>
    <w:rsid w:val="00154F08"/>
    <w:rsid w:val="00157F88"/>
    <w:rsid w:val="001608F3"/>
    <w:rsid w:val="00163E30"/>
    <w:rsid w:val="00164085"/>
    <w:rsid w:val="001651E8"/>
    <w:rsid w:val="00172E22"/>
    <w:rsid w:val="00173F33"/>
    <w:rsid w:val="0017446F"/>
    <w:rsid w:val="001755AC"/>
    <w:rsid w:val="00175958"/>
    <w:rsid w:val="001834B4"/>
    <w:rsid w:val="0018472B"/>
    <w:rsid w:val="00184896"/>
    <w:rsid w:val="00186B5A"/>
    <w:rsid w:val="00187524"/>
    <w:rsid w:val="00192417"/>
    <w:rsid w:val="0019477B"/>
    <w:rsid w:val="00194EDC"/>
    <w:rsid w:val="001956D4"/>
    <w:rsid w:val="001961D5"/>
    <w:rsid w:val="001A2BA7"/>
    <w:rsid w:val="001A446B"/>
    <w:rsid w:val="001B138A"/>
    <w:rsid w:val="001B1F36"/>
    <w:rsid w:val="001B22D2"/>
    <w:rsid w:val="001B2EFE"/>
    <w:rsid w:val="001B354B"/>
    <w:rsid w:val="001C0082"/>
    <w:rsid w:val="001C2549"/>
    <w:rsid w:val="001C3491"/>
    <w:rsid w:val="001C378E"/>
    <w:rsid w:val="001C4B15"/>
    <w:rsid w:val="001C6C6E"/>
    <w:rsid w:val="001D4444"/>
    <w:rsid w:val="001D73D2"/>
    <w:rsid w:val="001E2304"/>
    <w:rsid w:val="001E2CDC"/>
    <w:rsid w:val="001E2E2A"/>
    <w:rsid w:val="001E480F"/>
    <w:rsid w:val="001E7A8F"/>
    <w:rsid w:val="001F0702"/>
    <w:rsid w:val="001F07BD"/>
    <w:rsid w:val="001F1094"/>
    <w:rsid w:val="001F17F1"/>
    <w:rsid w:val="001F4D26"/>
    <w:rsid w:val="00204ECC"/>
    <w:rsid w:val="00206E0C"/>
    <w:rsid w:val="00211396"/>
    <w:rsid w:val="00211995"/>
    <w:rsid w:val="002152D2"/>
    <w:rsid w:val="00216F71"/>
    <w:rsid w:val="002173B9"/>
    <w:rsid w:val="00217CB9"/>
    <w:rsid w:val="00221F3F"/>
    <w:rsid w:val="00224393"/>
    <w:rsid w:val="00230C5B"/>
    <w:rsid w:val="00231793"/>
    <w:rsid w:val="00241075"/>
    <w:rsid w:val="002436AF"/>
    <w:rsid w:val="00243A36"/>
    <w:rsid w:val="002444CD"/>
    <w:rsid w:val="00245D35"/>
    <w:rsid w:val="00247344"/>
    <w:rsid w:val="0025156D"/>
    <w:rsid w:val="00251702"/>
    <w:rsid w:val="00252390"/>
    <w:rsid w:val="0025287D"/>
    <w:rsid w:val="00255D33"/>
    <w:rsid w:val="002615E7"/>
    <w:rsid w:val="00262E4C"/>
    <w:rsid w:val="0026445A"/>
    <w:rsid w:val="00265BB3"/>
    <w:rsid w:val="00271DE7"/>
    <w:rsid w:val="00272B3F"/>
    <w:rsid w:val="00273573"/>
    <w:rsid w:val="00274199"/>
    <w:rsid w:val="002774C8"/>
    <w:rsid w:val="00277B9D"/>
    <w:rsid w:val="00281E65"/>
    <w:rsid w:val="002834DA"/>
    <w:rsid w:val="00296C38"/>
    <w:rsid w:val="002A1B6D"/>
    <w:rsid w:val="002A1CF3"/>
    <w:rsid w:val="002A225B"/>
    <w:rsid w:val="002A4766"/>
    <w:rsid w:val="002A7721"/>
    <w:rsid w:val="002B0FAD"/>
    <w:rsid w:val="002B7C9E"/>
    <w:rsid w:val="002C022E"/>
    <w:rsid w:val="002C3873"/>
    <w:rsid w:val="002C6693"/>
    <w:rsid w:val="002C7009"/>
    <w:rsid w:val="002D4E04"/>
    <w:rsid w:val="002D5F2E"/>
    <w:rsid w:val="002D6E27"/>
    <w:rsid w:val="002D7414"/>
    <w:rsid w:val="002E0A58"/>
    <w:rsid w:val="002E1741"/>
    <w:rsid w:val="002E57BE"/>
    <w:rsid w:val="002F378B"/>
    <w:rsid w:val="002F4A76"/>
    <w:rsid w:val="002F65FA"/>
    <w:rsid w:val="00301F69"/>
    <w:rsid w:val="003030E8"/>
    <w:rsid w:val="00303D85"/>
    <w:rsid w:val="0030692D"/>
    <w:rsid w:val="00311334"/>
    <w:rsid w:val="00312FF9"/>
    <w:rsid w:val="00313B81"/>
    <w:rsid w:val="00314E96"/>
    <w:rsid w:val="00315404"/>
    <w:rsid w:val="003216D0"/>
    <w:rsid w:val="00324E0B"/>
    <w:rsid w:val="0032627C"/>
    <w:rsid w:val="003265B4"/>
    <w:rsid w:val="00327CAF"/>
    <w:rsid w:val="00331657"/>
    <w:rsid w:val="003342EE"/>
    <w:rsid w:val="00336031"/>
    <w:rsid w:val="0034035E"/>
    <w:rsid w:val="00340FB2"/>
    <w:rsid w:val="00342C7D"/>
    <w:rsid w:val="0034492D"/>
    <w:rsid w:val="0035072B"/>
    <w:rsid w:val="003553D2"/>
    <w:rsid w:val="00355D60"/>
    <w:rsid w:val="00356EE6"/>
    <w:rsid w:val="0036012F"/>
    <w:rsid w:val="003605EE"/>
    <w:rsid w:val="00361931"/>
    <w:rsid w:val="00361C29"/>
    <w:rsid w:val="003621E9"/>
    <w:rsid w:val="003634CA"/>
    <w:rsid w:val="00363509"/>
    <w:rsid w:val="0036531B"/>
    <w:rsid w:val="0036534B"/>
    <w:rsid w:val="0036636B"/>
    <w:rsid w:val="00366E40"/>
    <w:rsid w:val="0037608B"/>
    <w:rsid w:val="003762CE"/>
    <w:rsid w:val="003773BE"/>
    <w:rsid w:val="00377422"/>
    <w:rsid w:val="003854FE"/>
    <w:rsid w:val="0039078B"/>
    <w:rsid w:val="00391A1C"/>
    <w:rsid w:val="003936AD"/>
    <w:rsid w:val="00397790"/>
    <w:rsid w:val="003A2879"/>
    <w:rsid w:val="003A5DCA"/>
    <w:rsid w:val="003A7327"/>
    <w:rsid w:val="003A7E6B"/>
    <w:rsid w:val="003B0184"/>
    <w:rsid w:val="003B15BD"/>
    <w:rsid w:val="003B2147"/>
    <w:rsid w:val="003B2197"/>
    <w:rsid w:val="003B3D98"/>
    <w:rsid w:val="003B5CFE"/>
    <w:rsid w:val="003B7C78"/>
    <w:rsid w:val="003C2B0B"/>
    <w:rsid w:val="003C66DF"/>
    <w:rsid w:val="003C66ED"/>
    <w:rsid w:val="003D0FC9"/>
    <w:rsid w:val="003D143A"/>
    <w:rsid w:val="003D2336"/>
    <w:rsid w:val="003D26B5"/>
    <w:rsid w:val="003D32CA"/>
    <w:rsid w:val="003D4267"/>
    <w:rsid w:val="003D455E"/>
    <w:rsid w:val="003D64D3"/>
    <w:rsid w:val="003E1D72"/>
    <w:rsid w:val="003E2E0B"/>
    <w:rsid w:val="003E3A8E"/>
    <w:rsid w:val="003E43DB"/>
    <w:rsid w:val="003E56FB"/>
    <w:rsid w:val="003E6A0E"/>
    <w:rsid w:val="003E7DC6"/>
    <w:rsid w:val="003E7FF9"/>
    <w:rsid w:val="003F1FFF"/>
    <w:rsid w:val="003F31D5"/>
    <w:rsid w:val="003F7B49"/>
    <w:rsid w:val="00403253"/>
    <w:rsid w:val="00405DC6"/>
    <w:rsid w:val="004125AD"/>
    <w:rsid w:val="00412DCD"/>
    <w:rsid w:val="00413FE9"/>
    <w:rsid w:val="004142F8"/>
    <w:rsid w:val="004171CE"/>
    <w:rsid w:val="0042266B"/>
    <w:rsid w:val="00430368"/>
    <w:rsid w:val="0043333B"/>
    <w:rsid w:val="0043442B"/>
    <w:rsid w:val="004351C2"/>
    <w:rsid w:val="004358DF"/>
    <w:rsid w:val="00435BD0"/>
    <w:rsid w:val="0043686B"/>
    <w:rsid w:val="004403A2"/>
    <w:rsid w:val="00441873"/>
    <w:rsid w:val="00441B36"/>
    <w:rsid w:val="00443D1E"/>
    <w:rsid w:val="004468A6"/>
    <w:rsid w:val="00447553"/>
    <w:rsid w:val="004513AE"/>
    <w:rsid w:val="00451FC0"/>
    <w:rsid w:val="00456453"/>
    <w:rsid w:val="004603CF"/>
    <w:rsid w:val="00460B87"/>
    <w:rsid w:val="0046138E"/>
    <w:rsid w:val="00465DB7"/>
    <w:rsid w:val="00467256"/>
    <w:rsid w:val="00470B54"/>
    <w:rsid w:val="004720A2"/>
    <w:rsid w:val="00473D8D"/>
    <w:rsid w:val="004742BF"/>
    <w:rsid w:val="00475A11"/>
    <w:rsid w:val="00476858"/>
    <w:rsid w:val="0048180D"/>
    <w:rsid w:val="00483C98"/>
    <w:rsid w:val="00483F8C"/>
    <w:rsid w:val="0048411C"/>
    <w:rsid w:val="00484B60"/>
    <w:rsid w:val="00485007"/>
    <w:rsid w:val="0048565E"/>
    <w:rsid w:val="00485776"/>
    <w:rsid w:val="004864CC"/>
    <w:rsid w:val="004909C6"/>
    <w:rsid w:val="0049302A"/>
    <w:rsid w:val="004A0575"/>
    <w:rsid w:val="004A3906"/>
    <w:rsid w:val="004A4E67"/>
    <w:rsid w:val="004B0B90"/>
    <w:rsid w:val="004B225C"/>
    <w:rsid w:val="004B58F0"/>
    <w:rsid w:val="004B5BCE"/>
    <w:rsid w:val="004C55DC"/>
    <w:rsid w:val="004C7042"/>
    <w:rsid w:val="004C72E8"/>
    <w:rsid w:val="004D2BE1"/>
    <w:rsid w:val="004D3D93"/>
    <w:rsid w:val="004D5147"/>
    <w:rsid w:val="004E201C"/>
    <w:rsid w:val="004E46B6"/>
    <w:rsid w:val="004E5EEF"/>
    <w:rsid w:val="004E6D6F"/>
    <w:rsid w:val="004F008C"/>
    <w:rsid w:val="004F07B1"/>
    <w:rsid w:val="004F2DC3"/>
    <w:rsid w:val="004F40E4"/>
    <w:rsid w:val="004F442B"/>
    <w:rsid w:val="004F5F22"/>
    <w:rsid w:val="004F78D8"/>
    <w:rsid w:val="004F7F99"/>
    <w:rsid w:val="00500383"/>
    <w:rsid w:val="005031C2"/>
    <w:rsid w:val="00503882"/>
    <w:rsid w:val="0050745F"/>
    <w:rsid w:val="00510812"/>
    <w:rsid w:val="00512272"/>
    <w:rsid w:val="00513367"/>
    <w:rsid w:val="005161B4"/>
    <w:rsid w:val="00521BE6"/>
    <w:rsid w:val="00522805"/>
    <w:rsid w:val="005228FD"/>
    <w:rsid w:val="005255EE"/>
    <w:rsid w:val="0052574C"/>
    <w:rsid w:val="00530E01"/>
    <w:rsid w:val="00531841"/>
    <w:rsid w:val="00532327"/>
    <w:rsid w:val="005352B5"/>
    <w:rsid w:val="005401E8"/>
    <w:rsid w:val="005426AB"/>
    <w:rsid w:val="005449C2"/>
    <w:rsid w:val="005461F2"/>
    <w:rsid w:val="00546EF8"/>
    <w:rsid w:val="005471D1"/>
    <w:rsid w:val="00547288"/>
    <w:rsid w:val="00547841"/>
    <w:rsid w:val="005517B1"/>
    <w:rsid w:val="00552B19"/>
    <w:rsid w:val="0055663A"/>
    <w:rsid w:val="00560B9A"/>
    <w:rsid w:val="005617A7"/>
    <w:rsid w:val="00564059"/>
    <w:rsid w:val="00564301"/>
    <w:rsid w:val="00565290"/>
    <w:rsid w:val="00567596"/>
    <w:rsid w:val="0057298C"/>
    <w:rsid w:val="00574494"/>
    <w:rsid w:val="0057697F"/>
    <w:rsid w:val="0058445B"/>
    <w:rsid w:val="0058724E"/>
    <w:rsid w:val="0059008A"/>
    <w:rsid w:val="005904CA"/>
    <w:rsid w:val="00593732"/>
    <w:rsid w:val="00595EAC"/>
    <w:rsid w:val="00595F8D"/>
    <w:rsid w:val="005A22FD"/>
    <w:rsid w:val="005A2BB5"/>
    <w:rsid w:val="005A4E14"/>
    <w:rsid w:val="005B4BC7"/>
    <w:rsid w:val="005C09E7"/>
    <w:rsid w:val="005C2354"/>
    <w:rsid w:val="005C2C82"/>
    <w:rsid w:val="005C2CBF"/>
    <w:rsid w:val="005C427E"/>
    <w:rsid w:val="005C60B8"/>
    <w:rsid w:val="005C629B"/>
    <w:rsid w:val="005D09A6"/>
    <w:rsid w:val="005D12E3"/>
    <w:rsid w:val="005D223C"/>
    <w:rsid w:val="005D49A1"/>
    <w:rsid w:val="005D4FC5"/>
    <w:rsid w:val="005D5ED9"/>
    <w:rsid w:val="005D7150"/>
    <w:rsid w:val="005D7885"/>
    <w:rsid w:val="005E1547"/>
    <w:rsid w:val="005E4842"/>
    <w:rsid w:val="005E588A"/>
    <w:rsid w:val="005E669E"/>
    <w:rsid w:val="005E7BAA"/>
    <w:rsid w:val="005E7CCB"/>
    <w:rsid w:val="005E7D66"/>
    <w:rsid w:val="005F11E5"/>
    <w:rsid w:val="005F2B54"/>
    <w:rsid w:val="0060024E"/>
    <w:rsid w:val="0060251C"/>
    <w:rsid w:val="00603925"/>
    <w:rsid w:val="00606C0B"/>
    <w:rsid w:val="00607345"/>
    <w:rsid w:val="00610D19"/>
    <w:rsid w:val="006130C2"/>
    <w:rsid w:val="006139EB"/>
    <w:rsid w:val="00615C55"/>
    <w:rsid w:val="00616B50"/>
    <w:rsid w:val="00617459"/>
    <w:rsid w:val="00620C33"/>
    <w:rsid w:val="006214D0"/>
    <w:rsid w:val="00624408"/>
    <w:rsid w:val="00624C6B"/>
    <w:rsid w:val="006269E5"/>
    <w:rsid w:val="006271C6"/>
    <w:rsid w:val="006303D9"/>
    <w:rsid w:val="006311DB"/>
    <w:rsid w:val="0063317E"/>
    <w:rsid w:val="0063388F"/>
    <w:rsid w:val="0063391E"/>
    <w:rsid w:val="00635951"/>
    <w:rsid w:val="006369B3"/>
    <w:rsid w:val="00636CCD"/>
    <w:rsid w:val="006373E9"/>
    <w:rsid w:val="0064040B"/>
    <w:rsid w:val="00641136"/>
    <w:rsid w:val="006459B2"/>
    <w:rsid w:val="00647D7D"/>
    <w:rsid w:val="006510B8"/>
    <w:rsid w:val="006577C0"/>
    <w:rsid w:val="0065797B"/>
    <w:rsid w:val="006604A6"/>
    <w:rsid w:val="00660C06"/>
    <w:rsid w:val="006623BC"/>
    <w:rsid w:val="00664090"/>
    <w:rsid w:val="006667E9"/>
    <w:rsid w:val="0067507B"/>
    <w:rsid w:val="00675B99"/>
    <w:rsid w:val="006770F7"/>
    <w:rsid w:val="0067729B"/>
    <w:rsid w:val="00680833"/>
    <w:rsid w:val="006821ED"/>
    <w:rsid w:val="006972A6"/>
    <w:rsid w:val="006974AF"/>
    <w:rsid w:val="006A1A9F"/>
    <w:rsid w:val="006A55F7"/>
    <w:rsid w:val="006A56D8"/>
    <w:rsid w:val="006A7A3C"/>
    <w:rsid w:val="006B0EAD"/>
    <w:rsid w:val="006B1684"/>
    <w:rsid w:val="006B2A1E"/>
    <w:rsid w:val="006B58DD"/>
    <w:rsid w:val="006B7D03"/>
    <w:rsid w:val="006C1DAC"/>
    <w:rsid w:val="006C1EBA"/>
    <w:rsid w:val="006C22A3"/>
    <w:rsid w:val="006C2508"/>
    <w:rsid w:val="006D023A"/>
    <w:rsid w:val="006D027C"/>
    <w:rsid w:val="006D326F"/>
    <w:rsid w:val="006D3609"/>
    <w:rsid w:val="006E5979"/>
    <w:rsid w:val="006F06A0"/>
    <w:rsid w:val="006F0EA6"/>
    <w:rsid w:val="006F18D7"/>
    <w:rsid w:val="006F30BF"/>
    <w:rsid w:val="006F3D7E"/>
    <w:rsid w:val="0070474B"/>
    <w:rsid w:val="007142DF"/>
    <w:rsid w:val="00714A37"/>
    <w:rsid w:val="00716071"/>
    <w:rsid w:val="00717B4B"/>
    <w:rsid w:val="00720251"/>
    <w:rsid w:val="00721730"/>
    <w:rsid w:val="00723574"/>
    <w:rsid w:val="007241FC"/>
    <w:rsid w:val="0072430A"/>
    <w:rsid w:val="007249E6"/>
    <w:rsid w:val="00727A5D"/>
    <w:rsid w:val="0073454A"/>
    <w:rsid w:val="00734948"/>
    <w:rsid w:val="00736041"/>
    <w:rsid w:val="00736874"/>
    <w:rsid w:val="007375D0"/>
    <w:rsid w:val="00741749"/>
    <w:rsid w:val="007422AA"/>
    <w:rsid w:val="00742914"/>
    <w:rsid w:val="00743ACB"/>
    <w:rsid w:val="00750B16"/>
    <w:rsid w:val="00755EF1"/>
    <w:rsid w:val="00757671"/>
    <w:rsid w:val="00757DDF"/>
    <w:rsid w:val="007601EF"/>
    <w:rsid w:val="00760E00"/>
    <w:rsid w:val="00760FC5"/>
    <w:rsid w:val="00761ECE"/>
    <w:rsid w:val="0076251A"/>
    <w:rsid w:val="007728EF"/>
    <w:rsid w:val="00772D7B"/>
    <w:rsid w:val="00773477"/>
    <w:rsid w:val="007778E2"/>
    <w:rsid w:val="00777CAD"/>
    <w:rsid w:val="0078160C"/>
    <w:rsid w:val="0078445C"/>
    <w:rsid w:val="00786491"/>
    <w:rsid w:val="007874DA"/>
    <w:rsid w:val="007922C6"/>
    <w:rsid w:val="00792457"/>
    <w:rsid w:val="007937C6"/>
    <w:rsid w:val="00794C65"/>
    <w:rsid w:val="00795307"/>
    <w:rsid w:val="0079654E"/>
    <w:rsid w:val="00797DD2"/>
    <w:rsid w:val="007A37E2"/>
    <w:rsid w:val="007A3D76"/>
    <w:rsid w:val="007A5040"/>
    <w:rsid w:val="007A5873"/>
    <w:rsid w:val="007A7223"/>
    <w:rsid w:val="007A7F9D"/>
    <w:rsid w:val="007B0CC3"/>
    <w:rsid w:val="007B219F"/>
    <w:rsid w:val="007B21D0"/>
    <w:rsid w:val="007B38BE"/>
    <w:rsid w:val="007B4373"/>
    <w:rsid w:val="007C3EA1"/>
    <w:rsid w:val="007C4FBF"/>
    <w:rsid w:val="007D0DC2"/>
    <w:rsid w:val="007D1AE4"/>
    <w:rsid w:val="007D31FC"/>
    <w:rsid w:val="007D5375"/>
    <w:rsid w:val="007D560E"/>
    <w:rsid w:val="007D6569"/>
    <w:rsid w:val="007E40F2"/>
    <w:rsid w:val="007E5A7C"/>
    <w:rsid w:val="007F08D7"/>
    <w:rsid w:val="007F2713"/>
    <w:rsid w:val="007F2E3C"/>
    <w:rsid w:val="007F3426"/>
    <w:rsid w:val="007F3BAA"/>
    <w:rsid w:val="007F447F"/>
    <w:rsid w:val="007F5F6C"/>
    <w:rsid w:val="0080338F"/>
    <w:rsid w:val="00803C62"/>
    <w:rsid w:val="00812A5E"/>
    <w:rsid w:val="00814836"/>
    <w:rsid w:val="00814FBD"/>
    <w:rsid w:val="008202D5"/>
    <w:rsid w:val="00821E58"/>
    <w:rsid w:val="00821FA9"/>
    <w:rsid w:val="008240CE"/>
    <w:rsid w:val="00824FC4"/>
    <w:rsid w:val="00825B44"/>
    <w:rsid w:val="00830715"/>
    <w:rsid w:val="0083095B"/>
    <w:rsid w:val="00833FAB"/>
    <w:rsid w:val="00840786"/>
    <w:rsid w:val="00840AC1"/>
    <w:rsid w:val="0084156A"/>
    <w:rsid w:val="00844156"/>
    <w:rsid w:val="00846B8B"/>
    <w:rsid w:val="0085232F"/>
    <w:rsid w:val="00852D34"/>
    <w:rsid w:val="00853758"/>
    <w:rsid w:val="00855EEB"/>
    <w:rsid w:val="0085673F"/>
    <w:rsid w:val="00856EE8"/>
    <w:rsid w:val="00860638"/>
    <w:rsid w:val="008717D8"/>
    <w:rsid w:val="008719E7"/>
    <w:rsid w:val="00877AEA"/>
    <w:rsid w:val="00884CAD"/>
    <w:rsid w:val="008909ED"/>
    <w:rsid w:val="00891DB7"/>
    <w:rsid w:val="008948FA"/>
    <w:rsid w:val="00894E1E"/>
    <w:rsid w:val="00895021"/>
    <w:rsid w:val="00895AE9"/>
    <w:rsid w:val="008978D1"/>
    <w:rsid w:val="008A26C9"/>
    <w:rsid w:val="008A2CB1"/>
    <w:rsid w:val="008B4882"/>
    <w:rsid w:val="008B6184"/>
    <w:rsid w:val="008B66E1"/>
    <w:rsid w:val="008C341A"/>
    <w:rsid w:val="008C3BF0"/>
    <w:rsid w:val="008C3C1E"/>
    <w:rsid w:val="008C4E2E"/>
    <w:rsid w:val="008C5E0A"/>
    <w:rsid w:val="008C76F0"/>
    <w:rsid w:val="008C787D"/>
    <w:rsid w:val="008D112A"/>
    <w:rsid w:val="008D11BC"/>
    <w:rsid w:val="008D2052"/>
    <w:rsid w:val="008D3FD0"/>
    <w:rsid w:val="008E0313"/>
    <w:rsid w:val="008E06AE"/>
    <w:rsid w:val="008E24B7"/>
    <w:rsid w:val="008E600D"/>
    <w:rsid w:val="008E636A"/>
    <w:rsid w:val="008F03AB"/>
    <w:rsid w:val="008F20BA"/>
    <w:rsid w:val="008F4AF2"/>
    <w:rsid w:val="008F6566"/>
    <w:rsid w:val="009015CA"/>
    <w:rsid w:val="0090183F"/>
    <w:rsid w:val="00901A7F"/>
    <w:rsid w:val="00903068"/>
    <w:rsid w:val="00903B75"/>
    <w:rsid w:val="00907068"/>
    <w:rsid w:val="0091077E"/>
    <w:rsid w:val="009119B0"/>
    <w:rsid w:val="009150AA"/>
    <w:rsid w:val="00920E30"/>
    <w:rsid w:val="00921F87"/>
    <w:rsid w:val="00922451"/>
    <w:rsid w:val="0092380E"/>
    <w:rsid w:val="00923F19"/>
    <w:rsid w:val="0092406C"/>
    <w:rsid w:val="00925970"/>
    <w:rsid w:val="00925D21"/>
    <w:rsid w:val="00931878"/>
    <w:rsid w:val="00934D5D"/>
    <w:rsid w:val="00935D8B"/>
    <w:rsid w:val="00937F8F"/>
    <w:rsid w:val="00940EC5"/>
    <w:rsid w:val="00941998"/>
    <w:rsid w:val="00942019"/>
    <w:rsid w:val="00946F5D"/>
    <w:rsid w:val="00947187"/>
    <w:rsid w:val="00951A6C"/>
    <w:rsid w:val="00951DAD"/>
    <w:rsid w:val="009529E8"/>
    <w:rsid w:val="00955506"/>
    <w:rsid w:val="00956F46"/>
    <w:rsid w:val="0095710D"/>
    <w:rsid w:val="00957935"/>
    <w:rsid w:val="00961403"/>
    <w:rsid w:val="00961B10"/>
    <w:rsid w:val="009632DD"/>
    <w:rsid w:val="00963649"/>
    <w:rsid w:val="00966126"/>
    <w:rsid w:val="00970BA9"/>
    <w:rsid w:val="00980FD6"/>
    <w:rsid w:val="0098421A"/>
    <w:rsid w:val="0098545A"/>
    <w:rsid w:val="009878B4"/>
    <w:rsid w:val="009926A7"/>
    <w:rsid w:val="009929AA"/>
    <w:rsid w:val="009964CC"/>
    <w:rsid w:val="009974F3"/>
    <w:rsid w:val="009A0C53"/>
    <w:rsid w:val="009A0F8F"/>
    <w:rsid w:val="009A120D"/>
    <w:rsid w:val="009A21B5"/>
    <w:rsid w:val="009A7090"/>
    <w:rsid w:val="009B3409"/>
    <w:rsid w:val="009B79EE"/>
    <w:rsid w:val="009B7ED2"/>
    <w:rsid w:val="009C1626"/>
    <w:rsid w:val="009C34FA"/>
    <w:rsid w:val="009C5881"/>
    <w:rsid w:val="009D003C"/>
    <w:rsid w:val="009D1385"/>
    <w:rsid w:val="009D57DC"/>
    <w:rsid w:val="009D610B"/>
    <w:rsid w:val="009D6DA1"/>
    <w:rsid w:val="009E0C9F"/>
    <w:rsid w:val="009E26DA"/>
    <w:rsid w:val="009E3149"/>
    <w:rsid w:val="009E576E"/>
    <w:rsid w:val="009E61C1"/>
    <w:rsid w:val="009F1D22"/>
    <w:rsid w:val="009F1D6A"/>
    <w:rsid w:val="009F4DCF"/>
    <w:rsid w:val="009F7664"/>
    <w:rsid w:val="009F7840"/>
    <w:rsid w:val="009F7C94"/>
    <w:rsid w:val="00A018F0"/>
    <w:rsid w:val="00A12D60"/>
    <w:rsid w:val="00A14A2F"/>
    <w:rsid w:val="00A14CFC"/>
    <w:rsid w:val="00A16201"/>
    <w:rsid w:val="00A16EB4"/>
    <w:rsid w:val="00A20486"/>
    <w:rsid w:val="00A20F01"/>
    <w:rsid w:val="00A21FD5"/>
    <w:rsid w:val="00A248E6"/>
    <w:rsid w:val="00A306B4"/>
    <w:rsid w:val="00A33694"/>
    <w:rsid w:val="00A37218"/>
    <w:rsid w:val="00A4099E"/>
    <w:rsid w:val="00A40FA1"/>
    <w:rsid w:val="00A41363"/>
    <w:rsid w:val="00A41D41"/>
    <w:rsid w:val="00A44D0A"/>
    <w:rsid w:val="00A45A3B"/>
    <w:rsid w:val="00A470E3"/>
    <w:rsid w:val="00A47CB8"/>
    <w:rsid w:val="00A50F3A"/>
    <w:rsid w:val="00A51D52"/>
    <w:rsid w:val="00A5373A"/>
    <w:rsid w:val="00A5476F"/>
    <w:rsid w:val="00A62174"/>
    <w:rsid w:val="00A6499F"/>
    <w:rsid w:val="00A664F1"/>
    <w:rsid w:val="00A67BE2"/>
    <w:rsid w:val="00A7199A"/>
    <w:rsid w:val="00A71E84"/>
    <w:rsid w:val="00A73585"/>
    <w:rsid w:val="00A73EC2"/>
    <w:rsid w:val="00A7581C"/>
    <w:rsid w:val="00A7598D"/>
    <w:rsid w:val="00A807F0"/>
    <w:rsid w:val="00A80927"/>
    <w:rsid w:val="00A81000"/>
    <w:rsid w:val="00A81FD0"/>
    <w:rsid w:val="00A82573"/>
    <w:rsid w:val="00A8321C"/>
    <w:rsid w:val="00A864E0"/>
    <w:rsid w:val="00A91979"/>
    <w:rsid w:val="00A97DEF"/>
    <w:rsid w:val="00AA07F6"/>
    <w:rsid w:val="00AA322C"/>
    <w:rsid w:val="00AA4421"/>
    <w:rsid w:val="00AB1A2E"/>
    <w:rsid w:val="00AB3058"/>
    <w:rsid w:val="00AB4F39"/>
    <w:rsid w:val="00AB5404"/>
    <w:rsid w:val="00AB57B3"/>
    <w:rsid w:val="00AB7B23"/>
    <w:rsid w:val="00AB7F3D"/>
    <w:rsid w:val="00AC2C8D"/>
    <w:rsid w:val="00AC494E"/>
    <w:rsid w:val="00AC6DD2"/>
    <w:rsid w:val="00AC7478"/>
    <w:rsid w:val="00AD0A67"/>
    <w:rsid w:val="00AD1930"/>
    <w:rsid w:val="00AD1BB7"/>
    <w:rsid w:val="00AD2731"/>
    <w:rsid w:val="00AD2CAE"/>
    <w:rsid w:val="00AD33D6"/>
    <w:rsid w:val="00AD6B0B"/>
    <w:rsid w:val="00AE1873"/>
    <w:rsid w:val="00AE2AD2"/>
    <w:rsid w:val="00AF0996"/>
    <w:rsid w:val="00AF12F2"/>
    <w:rsid w:val="00AF3923"/>
    <w:rsid w:val="00AF51E7"/>
    <w:rsid w:val="00AF59A1"/>
    <w:rsid w:val="00B01227"/>
    <w:rsid w:val="00B0383E"/>
    <w:rsid w:val="00B0448B"/>
    <w:rsid w:val="00B05DEE"/>
    <w:rsid w:val="00B12680"/>
    <w:rsid w:val="00B13000"/>
    <w:rsid w:val="00B2284B"/>
    <w:rsid w:val="00B249C6"/>
    <w:rsid w:val="00B2621C"/>
    <w:rsid w:val="00B275C3"/>
    <w:rsid w:val="00B303BD"/>
    <w:rsid w:val="00B3376B"/>
    <w:rsid w:val="00B33F37"/>
    <w:rsid w:val="00B34A08"/>
    <w:rsid w:val="00B34B00"/>
    <w:rsid w:val="00B36F2F"/>
    <w:rsid w:val="00B4376F"/>
    <w:rsid w:val="00B44928"/>
    <w:rsid w:val="00B4634C"/>
    <w:rsid w:val="00B46B1C"/>
    <w:rsid w:val="00B53AA9"/>
    <w:rsid w:val="00B553CA"/>
    <w:rsid w:val="00B55684"/>
    <w:rsid w:val="00B6026E"/>
    <w:rsid w:val="00B62147"/>
    <w:rsid w:val="00B62CCD"/>
    <w:rsid w:val="00B64E19"/>
    <w:rsid w:val="00B71053"/>
    <w:rsid w:val="00B7306A"/>
    <w:rsid w:val="00B7418A"/>
    <w:rsid w:val="00B74EE0"/>
    <w:rsid w:val="00B7707E"/>
    <w:rsid w:val="00B82DCF"/>
    <w:rsid w:val="00B8381C"/>
    <w:rsid w:val="00B84DC0"/>
    <w:rsid w:val="00B912AF"/>
    <w:rsid w:val="00B9285E"/>
    <w:rsid w:val="00B94053"/>
    <w:rsid w:val="00B94A99"/>
    <w:rsid w:val="00B97ED3"/>
    <w:rsid w:val="00B97EDE"/>
    <w:rsid w:val="00BA127E"/>
    <w:rsid w:val="00BA1365"/>
    <w:rsid w:val="00BA1A77"/>
    <w:rsid w:val="00BA2C8A"/>
    <w:rsid w:val="00BA47F4"/>
    <w:rsid w:val="00BA49AC"/>
    <w:rsid w:val="00BA516B"/>
    <w:rsid w:val="00BA5A76"/>
    <w:rsid w:val="00BA6848"/>
    <w:rsid w:val="00BA7356"/>
    <w:rsid w:val="00BB28C3"/>
    <w:rsid w:val="00BB378C"/>
    <w:rsid w:val="00BB52C2"/>
    <w:rsid w:val="00BC3AEE"/>
    <w:rsid w:val="00BD0A2A"/>
    <w:rsid w:val="00BD3BB2"/>
    <w:rsid w:val="00BD793F"/>
    <w:rsid w:val="00BE0193"/>
    <w:rsid w:val="00BE078C"/>
    <w:rsid w:val="00BE7F3A"/>
    <w:rsid w:val="00BF1F8B"/>
    <w:rsid w:val="00BF54C6"/>
    <w:rsid w:val="00BF728D"/>
    <w:rsid w:val="00C015D6"/>
    <w:rsid w:val="00C02FF3"/>
    <w:rsid w:val="00C05BCA"/>
    <w:rsid w:val="00C06413"/>
    <w:rsid w:val="00C073CD"/>
    <w:rsid w:val="00C1275D"/>
    <w:rsid w:val="00C12A58"/>
    <w:rsid w:val="00C12B51"/>
    <w:rsid w:val="00C13270"/>
    <w:rsid w:val="00C13A8A"/>
    <w:rsid w:val="00C2426F"/>
    <w:rsid w:val="00C24A91"/>
    <w:rsid w:val="00C25C39"/>
    <w:rsid w:val="00C27410"/>
    <w:rsid w:val="00C27881"/>
    <w:rsid w:val="00C302DF"/>
    <w:rsid w:val="00C3253A"/>
    <w:rsid w:val="00C33DEA"/>
    <w:rsid w:val="00C34113"/>
    <w:rsid w:val="00C34C4E"/>
    <w:rsid w:val="00C34D8E"/>
    <w:rsid w:val="00C357B2"/>
    <w:rsid w:val="00C37EA5"/>
    <w:rsid w:val="00C46BF6"/>
    <w:rsid w:val="00C512CF"/>
    <w:rsid w:val="00C5485B"/>
    <w:rsid w:val="00C6521C"/>
    <w:rsid w:val="00C65ED1"/>
    <w:rsid w:val="00C6715A"/>
    <w:rsid w:val="00C7168C"/>
    <w:rsid w:val="00C725ED"/>
    <w:rsid w:val="00C74931"/>
    <w:rsid w:val="00C77AED"/>
    <w:rsid w:val="00C8014B"/>
    <w:rsid w:val="00C80314"/>
    <w:rsid w:val="00C807BC"/>
    <w:rsid w:val="00C8198B"/>
    <w:rsid w:val="00C86696"/>
    <w:rsid w:val="00C90CEF"/>
    <w:rsid w:val="00CA473A"/>
    <w:rsid w:val="00CA5568"/>
    <w:rsid w:val="00CB0702"/>
    <w:rsid w:val="00CB1A43"/>
    <w:rsid w:val="00CB551D"/>
    <w:rsid w:val="00CC1361"/>
    <w:rsid w:val="00CC47F6"/>
    <w:rsid w:val="00CC565A"/>
    <w:rsid w:val="00CD0A3B"/>
    <w:rsid w:val="00CD0AB0"/>
    <w:rsid w:val="00CD1D8E"/>
    <w:rsid w:val="00CD3BDA"/>
    <w:rsid w:val="00CD3FDB"/>
    <w:rsid w:val="00CD5E1B"/>
    <w:rsid w:val="00CD6D03"/>
    <w:rsid w:val="00CE2D44"/>
    <w:rsid w:val="00CE4EAB"/>
    <w:rsid w:val="00CE77C5"/>
    <w:rsid w:val="00CF20BD"/>
    <w:rsid w:val="00CF2B65"/>
    <w:rsid w:val="00CF2C32"/>
    <w:rsid w:val="00CF528A"/>
    <w:rsid w:val="00CF6ED8"/>
    <w:rsid w:val="00D0095D"/>
    <w:rsid w:val="00D01F61"/>
    <w:rsid w:val="00D0256F"/>
    <w:rsid w:val="00D0274C"/>
    <w:rsid w:val="00D049D7"/>
    <w:rsid w:val="00D04E91"/>
    <w:rsid w:val="00D06B36"/>
    <w:rsid w:val="00D07095"/>
    <w:rsid w:val="00D10851"/>
    <w:rsid w:val="00D10C20"/>
    <w:rsid w:val="00D11A76"/>
    <w:rsid w:val="00D12CE0"/>
    <w:rsid w:val="00D14609"/>
    <w:rsid w:val="00D212BC"/>
    <w:rsid w:val="00D21A5A"/>
    <w:rsid w:val="00D23BDE"/>
    <w:rsid w:val="00D26198"/>
    <w:rsid w:val="00D302D1"/>
    <w:rsid w:val="00D33E9D"/>
    <w:rsid w:val="00D3730E"/>
    <w:rsid w:val="00D415BF"/>
    <w:rsid w:val="00D43819"/>
    <w:rsid w:val="00D469D9"/>
    <w:rsid w:val="00D47714"/>
    <w:rsid w:val="00D51FCF"/>
    <w:rsid w:val="00D52540"/>
    <w:rsid w:val="00D5267B"/>
    <w:rsid w:val="00D61745"/>
    <w:rsid w:val="00D61CCB"/>
    <w:rsid w:val="00D66D88"/>
    <w:rsid w:val="00D71D5F"/>
    <w:rsid w:val="00D803AF"/>
    <w:rsid w:val="00D84C44"/>
    <w:rsid w:val="00D90652"/>
    <w:rsid w:val="00D93B69"/>
    <w:rsid w:val="00D93D12"/>
    <w:rsid w:val="00D954EE"/>
    <w:rsid w:val="00D972F6"/>
    <w:rsid w:val="00D97FEB"/>
    <w:rsid w:val="00DA2006"/>
    <w:rsid w:val="00DA3835"/>
    <w:rsid w:val="00DA532B"/>
    <w:rsid w:val="00DA741A"/>
    <w:rsid w:val="00DB0040"/>
    <w:rsid w:val="00DB3E3F"/>
    <w:rsid w:val="00DB4C07"/>
    <w:rsid w:val="00DC0580"/>
    <w:rsid w:val="00DC0800"/>
    <w:rsid w:val="00DC0A05"/>
    <w:rsid w:val="00DC1292"/>
    <w:rsid w:val="00DC2D59"/>
    <w:rsid w:val="00DC3504"/>
    <w:rsid w:val="00DC3712"/>
    <w:rsid w:val="00DC61E7"/>
    <w:rsid w:val="00DC751C"/>
    <w:rsid w:val="00DD3801"/>
    <w:rsid w:val="00DD57C4"/>
    <w:rsid w:val="00DF1628"/>
    <w:rsid w:val="00DF5E40"/>
    <w:rsid w:val="00DF67F7"/>
    <w:rsid w:val="00E10910"/>
    <w:rsid w:val="00E11D01"/>
    <w:rsid w:val="00E11D30"/>
    <w:rsid w:val="00E1208F"/>
    <w:rsid w:val="00E14861"/>
    <w:rsid w:val="00E21666"/>
    <w:rsid w:val="00E27016"/>
    <w:rsid w:val="00E3284E"/>
    <w:rsid w:val="00E35E25"/>
    <w:rsid w:val="00E47A66"/>
    <w:rsid w:val="00E53CBE"/>
    <w:rsid w:val="00E53F47"/>
    <w:rsid w:val="00E5502D"/>
    <w:rsid w:val="00E55E0F"/>
    <w:rsid w:val="00E56673"/>
    <w:rsid w:val="00E70B2D"/>
    <w:rsid w:val="00E7228C"/>
    <w:rsid w:val="00E72D14"/>
    <w:rsid w:val="00E75357"/>
    <w:rsid w:val="00E81C84"/>
    <w:rsid w:val="00E859D4"/>
    <w:rsid w:val="00E86AB1"/>
    <w:rsid w:val="00E87667"/>
    <w:rsid w:val="00E90B39"/>
    <w:rsid w:val="00E93F4B"/>
    <w:rsid w:val="00EA173E"/>
    <w:rsid w:val="00EA1F02"/>
    <w:rsid w:val="00EA2226"/>
    <w:rsid w:val="00EA2AE3"/>
    <w:rsid w:val="00EA34B4"/>
    <w:rsid w:val="00EA4018"/>
    <w:rsid w:val="00EA5F46"/>
    <w:rsid w:val="00EA70A8"/>
    <w:rsid w:val="00EA7C5A"/>
    <w:rsid w:val="00EB040E"/>
    <w:rsid w:val="00EB084D"/>
    <w:rsid w:val="00EB0F53"/>
    <w:rsid w:val="00EB0F69"/>
    <w:rsid w:val="00EB16BD"/>
    <w:rsid w:val="00EB2287"/>
    <w:rsid w:val="00EB4758"/>
    <w:rsid w:val="00EB7EF4"/>
    <w:rsid w:val="00EC09D5"/>
    <w:rsid w:val="00EC0F36"/>
    <w:rsid w:val="00EC3B57"/>
    <w:rsid w:val="00EC49B8"/>
    <w:rsid w:val="00ED391D"/>
    <w:rsid w:val="00ED4C76"/>
    <w:rsid w:val="00EE43F8"/>
    <w:rsid w:val="00EF2C97"/>
    <w:rsid w:val="00EF394E"/>
    <w:rsid w:val="00EF5A02"/>
    <w:rsid w:val="00F02AF4"/>
    <w:rsid w:val="00F110CB"/>
    <w:rsid w:val="00F15E3E"/>
    <w:rsid w:val="00F178CF"/>
    <w:rsid w:val="00F216AD"/>
    <w:rsid w:val="00F233BB"/>
    <w:rsid w:val="00F238CC"/>
    <w:rsid w:val="00F25432"/>
    <w:rsid w:val="00F25CC9"/>
    <w:rsid w:val="00F263C6"/>
    <w:rsid w:val="00F276AB"/>
    <w:rsid w:val="00F27F3C"/>
    <w:rsid w:val="00F30632"/>
    <w:rsid w:val="00F30C3C"/>
    <w:rsid w:val="00F329BE"/>
    <w:rsid w:val="00F360E2"/>
    <w:rsid w:val="00F41A03"/>
    <w:rsid w:val="00F50771"/>
    <w:rsid w:val="00F51B09"/>
    <w:rsid w:val="00F51DB0"/>
    <w:rsid w:val="00F5251F"/>
    <w:rsid w:val="00F53236"/>
    <w:rsid w:val="00F53E70"/>
    <w:rsid w:val="00F55BCA"/>
    <w:rsid w:val="00F564D6"/>
    <w:rsid w:val="00F568BC"/>
    <w:rsid w:val="00F57D28"/>
    <w:rsid w:val="00F610F7"/>
    <w:rsid w:val="00F63D90"/>
    <w:rsid w:val="00F64713"/>
    <w:rsid w:val="00F64BDD"/>
    <w:rsid w:val="00F74BA3"/>
    <w:rsid w:val="00F77CF8"/>
    <w:rsid w:val="00F821D8"/>
    <w:rsid w:val="00F829E9"/>
    <w:rsid w:val="00F830CF"/>
    <w:rsid w:val="00F836EA"/>
    <w:rsid w:val="00F84303"/>
    <w:rsid w:val="00F8454C"/>
    <w:rsid w:val="00F84A1E"/>
    <w:rsid w:val="00F86337"/>
    <w:rsid w:val="00F901AB"/>
    <w:rsid w:val="00F92F7E"/>
    <w:rsid w:val="00F93201"/>
    <w:rsid w:val="00F94968"/>
    <w:rsid w:val="00F94E89"/>
    <w:rsid w:val="00F962BE"/>
    <w:rsid w:val="00F977E5"/>
    <w:rsid w:val="00FA0420"/>
    <w:rsid w:val="00FA081F"/>
    <w:rsid w:val="00FA2BBB"/>
    <w:rsid w:val="00FA33E8"/>
    <w:rsid w:val="00FA3AC7"/>
    <w:rsid w:val="00FB248F"/>
    <w:rsid w:val="00FB24ED"/>
    <w:rsid w:val="00FB5C2C"/>
    <w:rsid w:val="00FB610F"/>
    <w:rsid w:val="00FC00B3"/>
    <w:rsid w:val="00FC04AE"/>
    <w:rsid w:val="00FC06AC"/>
    <w:rsid w:val="00FC1DDC"/>
    <w:rsid w:val="00FC2D89"/>
    <w:rsid w:val="00FC3B22"/>
    <w:rsid w:val="00FC6D28"/>
    <w:rsid w:val="00FC74CE"/>
    <w:rsid w:val="00FD0729"/>
    <w:rsid w:val="00FD2F2E"/>
    <w:rsid w:val="00FD588D"/>
    <w:rsid w:val="00FD5A38"/>
    <w:rsid w:val="00FE1521"/>
    <w:rsid w:val="00FE639C"/>
    <w:rsid w:val="00FE652A"/>
    <w:rsid w:val="00FE663C"/>
    <w:rsid w:val="00FE7455"/>
    <w:rsid w:val="00FF2093"/>
    <w:rsid w:val="00FF64B4"/>
    <w:rsid w:val="00FF673B"/>
    <w:rsid w:val="00FF6C72"/>
    <w:rsid w:val="00FF7A21"/>
    <w:rsid w:val="00FF7DE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12"/>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AE9"/>
    <w:pPr>
      <w:ind w:left="720"/>
      <w:contextualSpacing/>
    </w:pPr>
  </w:style>
  <w:style w:type="character" w:styleId="PlaceholderText">
    <w:name w:val="Placeholder Text"/>
    <w:basedOn w:val="DefaultParagraphFont"/>
    <w:uiPriority w:val="99"/>
    <w:semiHidden/>
    <w:rsid w:val="003B7C78"/>
    <w:rPr>
      <w:color w:val="808080"/>
    </w:rPr>
  </w:style>
  <w:style w:type="paragraph" w:styleId="BalloonText">
    <w:name w:val="Balloon Text"/>
    <w:basedOn w:val="Normal"/>
    <w:link w:val="BalloonTextChar"/>
    <w:uiPriority w:val="99"/>
    <w:semiHidden/>
    <w:unhideWhenUsed/>
    <w:rsid w:val="003B7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C78"/>
    <w:rPr>
      <w:rFonts w:ascii="Tahoma" w:hAnsi="Tahoma" w:cs="Tahoma"/>
      <w:noProof/>
      <w:sz w:val="16"/>
      <w:szCs w:val="16"/>
    </w:rPr>
  </w:style>
  <w:style w:type="table" w:styleId="TableGrid">
    <w:name w:val="Table Grid"/>
    <w:basedOn w:val="TableNormal"/>
    <w:uiPriority w:val="59"/>
    <w:rsid w:val="009B34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03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0E8"/>
    <w:rPr>
      <w:noProof/>
    </w:rPr>
  </w:style>
  <w:style w:type="paragraph" w:styleId="Footer">
    <w:name w:val="footer"/>
    <w:basedOn w:val="Normal"/>
    <w:link w:val="FooterChar"/>
    <w:uiPriority w:val="99"/>
    <w:unhideWhenUsed/>
    <w:rsid w:val="00303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0E8"/>
    <w:rPr>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18</Pages>
  <Words>3637</Words>
  <Characters>20737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NINADE</dc:creator>
  <cp:lastModifiedBy>Acer</cp:lastModifiedBy>
  <cp:revision>20</cp:revision>
  <cp:lastPrinted>2015-03-05T23:59:00Z</cp:lastPrinted>
  <dcterms:created xsi:type="dcterms:W3CDTF">2015-03-05T23:35:00Z</dcterms:created>
  <dcterms:modified xsi:type="dcterms:W3CDTF">2015-06-01T01:56:00Z</dcterms:modified>
</cp:coreProperties>
</file>