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73" w:rsidRDefault="004C6373" w:rsidP="004C6373">
      <w:pPr>
        <w:spacing w:line="216" w:lineRule="exact"/>
        <w:rPr>
          <w:rFonts w:ascii="Times New Roman" w:eastAsia="Times New Roman" w:hAnsi="Times New Roman"/>
        </w:rPr>
      </w:pPr>
    </w:p>
    <w:p w:rsidR="00570D6B" w:rsidRDefault="00570D6B" w:rsidP="00570D6B">
      <w:pPr>
        <w:spacing w:line="0" w:lineRule="atLeast"/>
        <w:ind w:left="40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ABSTRACT</w:t>
      </w:r>
    </w:p>
    <w:p w:rsidR="00570D6B" w:rsidRDefault="00570D6B" w:rsidP="00570D6B">
      <w:pPr>
        <w:spacing w:line="200" w:lineRule="exact"/>
        <w:rPr>
          <w:rFonts w:ascii="Times New Roman" w:eastAsia="Times New Roman" w:hAnsi="Times New Roman"/>
        </w:rPr>
      </w:pPr>
    </w:p>
    <w:p w:rsidR="00570D6B" w:rsidRDefault="00570D6B" w:rsidP="00570D6B">
      <w:pPr>
        <w:spacing w:line="200" w:lineRule="exact"/>
        <w:rPr>
          <w:rFonts w:ascii="Times New Roman" w:eastAsia="Times New Roman" w:hAnsi="Times New Roman"/>
        </w:rPr>
      </w:pPr>
    </w:p>
    <w:p w:rsidR="00570D6B" w:rsidRDefault="00570D6B" w:rsidP="00570D6B">
      <w:pPr>
        <w:spacing w:line="209" w:lineRule="exact"/>
        <w:rPr>
          <w:rFonts w:ascii="Times New Roman" w:eastAsia="Times New Roman" w:hAnsi="Times New Roman"/>
        </w:rPr>
      </w:pPr>
    </w:p>
    <w:p w:rsidR="00570D6B" w:rsidRDefault="00570D6B" w:rsidP="00570D6B">
      <w:pPr>
        <w:spacing w:line="236" w:lineRule="auto"/>
        <w:ind w:left="820" w:right="244" w:firstLine="7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This study entitled "Teenagers Bandung City Perception to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indonesian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Selebgram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". The location of this research was conducted in Bandung. The research aims to know the sensation, attention, and interpretation of Bandung’s teenagers about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indonesian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Selebgram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</w:p>
    <w:p w:rsidR="00570D6B" w:rsidRDefault="00570D6B" w:rsidP="00570D6B">
      <w:pPr>
        <w:spacing w:line="292" w:lineRule="exact"/>
        <w:rPr>
          <w:rFonts w:ascii="Times New Roman" w:eastAsia="Times New Roman" w:hAnsi="Times New Roman"/>
        </w:rPr>
      </w:pPr>
    </w:p>
    <w:p w:rsidR="00570D6B" w:rsidRDefault="00570D6B" w:rsidP="00570D6B">
      <w:pPr>
        <w:spacing w:line="237" w:lineRule="auto"/>
        <w:ind w:left="820" w:right="264" w:firstLine="7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This research used the qualitative method with interview and observations techniques directly to produce descriptive data in the form of written word or spoken of people and a behavior that can be observed, and using perception theory to knowing what kind of perception teenagers Bandung city to Indonesian </w:t>
      </w:r>
      <w:proofErr w:type="spellStart"/>
      <w:r>
        <w:rPr>
          <w:rFonts w:ascii="Times New Roman" w:eastAsia="Times New Roman" w:hAnsi="Times New Roman"/>
          <w:i/>
          <w:sz w:val="24"/>
        </w:rPr>
        <w:t>Selebgram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</w:p>
    <w:p w:rsidR="00570D6B" w:rsidRDefault="00570D6B" w:rsidP="00570D6B">
      <w:pPr>
        <w:spacing w:line="294" w:lineRule="exact"/>
        <w:rPr>
          <w:rFonts w:ascii="Times New Roman" w:eastAsia="Times New Roman" w:hAnsi="Times New Roman"/>
        </w:rPr>
      </w:pPr>
    </w:p>
    <w:p w:rsidR="00570D6B" w:rsidRDefault="00570D6B" w:rsidP="00570D6B">
      <w:pPr>
        <w:spacing w:line="237" w:lineRule="auto"/>
        <w:ind w:left="820" w:right="264" w:firstLine="782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Based on the results of the analysis and discussion, almost all teenagers </w:t>
      </w:r>
      <w:proofErr w:type="spellStart"/>
      <w:r>
        <w:rPr>
          <w:rFonts w:ascii="Times New Roman" w:eastAsia="Times New Roman" w:hAnsi="Times New Roman"/>
          <w:i/>
          <w:sz w:val="24"/>
        </w:rPr>
        <w:t>Bamdung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city have </w:t>
      </w:r>
      <w:proofErr w:type="spellStart"/>
      <w:r>
        <w:rPr>
          <w:rFonts w:ascii="Times New Roman" w:eastAsia="Times New Roman" w:hAnsi="Times New Roman"/>
          <w:i/>
          <w:sz w:val="24"/>
        </w:rPr>
        <w:t>obatained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positive and negative perception to </w:t>
      </w:r>
      <w:proofErr w:type="spellStart"/>
      <w:r>
        <w:rPr>
          <w:rFonts w:ascii="Times New Roman" w:eastAsia="Times New Roman" w:hAnsi="Times New Roman"/>
          <w:i/>
          <w:sz w:val="24"/>
        </w:rPr>
        <w:t>indonesian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selebgram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only one teenagers who have different perception because that people have not follow the </w:t>
      </w:r>
      <w:proofErr w:type="spellStart"/>
      <w:r>
        <w:rPr>
          <w:rFonts w:ascii="Times New Roman" w:eastAsia="Times New Roman" w:hAnsi="Times New Roman"/>
          <w:i/>
          <w:sz w:val="24"/>
        </w:rPr>
        <w:t>selebgram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</w:p>
    <w:p w:rsidR="00570D6B" w:rsidRDefault="00570D6B" w:rsidP="00570D6B">
      <w:pPr>
        <w:spacing w:line="293" w:lineRule="exact"/>
        <w:rPr>
          <w:rFonts w:ascii="Times New Roman" w:eastAsia="Times New Roman" w:hAnsi="Times New Roman"/>
        </w:rPr>
      </w:pPr>
    </w:p>
    <w:p w:rsidR="00570D6B" w:rsidRDefault="00570D6B" w:rsidP="00570D6B">
      <w:pPr>
        <w:spacing w:line="236" w:lineRule="auto"/>
        <w:ind w:left="820" w:right="264" w:firstLine="91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Researchers hope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indonesian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selebgram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can give positive content to the </w:t>
      </w:r>
      <w:proofErr w:type="spellStart"/>
      <w:r>
        <w:rPr>
          <w:rFonts w:ascii="Times New Roman" w:eastAsia="Times New Roman" w:hAnsi="Times New Roman"/>
          <w:i/>
          <w:sz w:val="24"/>
        </w:rPr>
        <w:t>follwers</w:t>
      </w:r>
      <w:proofErr w:type="spellEnd"/>
      <w:r>
        <w:rPr>
          <w:rFonts w:ascii="Times New Roman" w:eastAsia="Times New Roman" w:hAnsi="Times New Roman"/>
          <w:i/>
          <w:sz w:val="24"/>
        </w:rPr>
        <w:t>, and do not give bad content like a bad words and indulgence sensuality because children may also follow and see.</w:t>
      </w:r>
    </w:p>
    <w:p w:rsidR="00570D6B" w:rsidRDefault="00570D6B" w:rsidP="00570D6B">
      <w:pPr>
        <w:spacing w:line="200" w:lineRule="exact"/>
        <w:rPr>
          <w:rFonts w:ascii="Times New Roman" w:eastAsia="Times New Roman" w:hAnsi="Times New Roman"/>
        </w:rPr>
      </w:pPr>
    </w:p>
    <w:p w:rsidR="00570D6B" w:rsidRDefault="00570D6B" w:rsidP="00570D6B">
      <w:pPr>
        <w:spacing w:line="200" w:lineRule="exact"/>
        <w:rPr>
          <w:rFonts w:ascii="Times New Roman" w:eastAsia="Times New Roman" w:hAnsi="Times New Roman"/>
        </w:rPr>
      </w:pPr>
    </w:p>
    <w:p w:rsidR="00570D6B" w:rsidRDefault="00570D6B" w:rsidP="00570D6B">
      <w:pPr>
        <w:spacing w:line="200" w:lineRule="exact"/>
        <w:rPr>
          <w:rFonts w:ascii="Times New Roman" w:eastAsia="Times New Roman" w:hAnsi="Times New Roman"/>
        </w:rPr>
      </w:pPr>
    </w:p>
    <w:p w:rsidR="00570D6B" w:rsidRDefault="00570D6B" w:rsidP="00570D6B">
      <w:pPr>
        <w:spacing w:line="200" w:lineRule="exact"/>
        <w:rPr>
          <w:rFonts w:ascii="Times New Roman" w:eastAsia="Times New Roman" w:hAnsi="Times New Roman"/>
        </w:rPr>
      </w:pPr>
    </w:p>
    <w:p w:rsidR="004C6373" w:rsidRDefault="004C6373" w:rsidP="004C6373">
      <w:pPr>
        <w:spacing w:line="200" w:lineRule="exact"/>
        <w:rPr>
          <w:rFonts w:ascii="Times New Roman" w:eastAsia="Times New Roman" w:hAnsi="Times New Roman"/>
        </w:rPr>
      </w:pPr>
    </w:p>
    <w:p w:rsidR="004C6373" w:rsidRDefault="004C6373"/>
    <w:sectPr w:rsidR="004C6373" w:rsidSect="004C637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373"/>
    <w:rsid w:val="004C6373"/>
    <w:rsid w:val="0057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2018-09-13T04:32:00Z</dcterms:created>
  <dcterms:modified xsi:type="dcterms:W3CDTF">2018-09-13T04:32:00Z</dcterms:modified>
</cp:coreProperties>
</file>