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21" w:rsidRDefault="00532B21" w:rsidP="00793BB3">
      <w:pPr>
        <w:spacing w:line="480" w:lineRule="auto"/>
        <w:jc w:val="center"/>
        <w:rPr>
          <w:rFonts w:ascii="Times New Roman" w:hAnsi="Times New Roman" w:cs="Times New Roman"/>
          <w:b/>
          <w:sz w:val="24"/>
        </w:rPr>
      </w:pPr>
      <w:r>
        <w:rPr>
          <w:rFonts w:ascii="Times New Roman" w:hAnsi="Times New Roman" w:cs="Times New Roman"/>
          <w:b/>
          <w:sz w:val="24"/>
        </w:rPr>
        <w:t>BAB 1</w:t>
      </w:r>
    </w:p>
    <w:p w:rsidR="00532B21" w:rsidRDefault="00532B21" w:rsidP="00532B21">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532B21" w:rsidRPr="008C3FD4" w:rsidRDefault="00532B21" w:rsidP="00532B21">
      <w:pPr>
        <w:pStyle w:val="ListParagraph"/>
        <w:numPr>
          <w:ilvl w:val="1"/>
          <w:numId w:val="1"/>
        </w:numPr>
        <w:spacing w:line="480" w:lineRule="auto"/>
        <w:ind w:hanging="502"/>
        <w:jc w:val="both"/>
        <w:rPr>
          <w:rFonts w:ascii="Times New Roman" w:hAnsi="Times New Roman" w:cs="Times New Roman"/>
          <w:b/>
          <w:sz w:val="24"/>
        </w:rPr>
      </w:pPr>
      <w:r w:rsidRPr="008C3FD4">
        <w:rPr>
          <w:rFonts w:ascii="Times New Roman" w:hAnsi="Times New Roman" w:cs="Times New Roman"/>
          <w:b/>
          <w:sz w:val="24"/>
        </w:rPr>
        <w:t>Konteks Penelitian</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Di pulau Bali terdapat satu lingkungan masyarakat yang mayoritasnya Jawa yang lebih dikenal oleh masyarakat Bali dengan sebutan “Kampung Islam”. Nama asli dari kampung islam ini adalah kampung keciang islam. Kampung keciang islam ini berada di kawasan Banjar Dinas Keciang Islam, Desa Bungayan Kangin, Kecamatan Bebandem, Kabupaten Karangasem. Kampung ini adalah sebuah kampung  islam terbesar di Kabupaten Karangasem dengan penduduk mencapai 3.402 kepala keluarga. Kampung ini adalah dusun yang jaraknya 7 km dari pusat kota dengan mayoritas penduduk muslim yang diapit umat Hindhu mayoritas. Meskipun kampung islam ini mayoritas dipenduduki yang beragama Muslim, tetapi budaya dari pulau Bali tetap dijaga dan saling menghargai adat istiadat masyarakat lain yang beragama Hindhu.</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 xml:space="preserve">Pulau bali dapat dikatakan salah satu pulau yang sampai saat ini masih kental dengan budayanya. Bali dikenal sebagai daerah tujuan wisata (DTW) yang sangat populer, tidak saja di Indonesia tetapi juga mancanegara. Citra dan identitas Bali sebagai daerah tujuan wisata yang indah, agung, eksotis, lestari, dengan perilaku masyarakatnya yang ramah dan bersahaja, ditopang oleh adat istiadat dan budayanya yang mendasarkan pada prinsip keharmonisan dan keseimbangan dengan bertumpu pada nilai-nilai Agama Hindu dan falsafah hidup Tri Hita Karana. Kedua ajaran ini saling berkaitan, di mana agama Hindu menjiwai </w:t>
      </w:r>
      <w:r w:rsidRPr="005B414A">
        <w:rPr>
          <w:rFonts w:ascii="Times New Roman" w:hAnsi="Times New Roman" w:cs="Times New Roman"/>
          <w:sz w:val="24"/>
        </w:rPr>
        <w:lastRenderedPageBreak/>
        <w:t xml:space="preserve">falsafah Tri Hita Karana, dan sebaliknya falsafah Tri Hita Karana mendasarkan pada ajaran agama Hindu. Rasa kesadaran akan kesatuan kebudayaan Bali ini diperkuat oleh adanya kesatuan bahasa, yakni bahasa Bali, agama Hindu, dan kesatuan perjalanan sejarah dan kebudayaanya. Keyakinan terhadap agama Hindu melahirkan berbagai macam tradisi, adat, budaya, kesenian, dan lain sebagainya yang memiliki karakteristik yang khas, yang merupakan perpaduan antara tradisi dan agama. Salah satunya adalah Hari Raya Nyepi. Nyepi merupakan salah satu hari raya umat Hindu yang dirayakan setiap tahun Baru Saka. Hari ini jatuh pada hitungan </w:t>
      </w:r>
      <w:r w:rsidRPr="005B414A">
        <w:rPr>
          <w:rFonts w:ascii="Times New Roman" w:hAnsi="Times New Roman" w:cs="Times New Roman"/>
          <w:i/>
          <w:sz w:val="24"/>
        </w:rPr>
        <w:t>Tilem Kesanga</w:t>
      </w:r>
      <w:r w:rsidRPr="005B414A">
        <w:rPr>
          <w:rFonts w:ascii="Times New Roman" w:hAnsi="Times New Roman" w:cs="Times New Roman"/>
          <w:sz w:val="24"/>
        </w:rPr>
        <w:t xml:space="preserve"> yang dipercayai merupakan hari penyucian dewa-dewa yang berada dipusat samudera yang membawa intisari </w:t>
      </w:r>
      <w:r w:rsidRPr="005B414A">
        <w:rPr>
          <w:rFonts w:ascii="Times New Roman" w:hAnsi="Times New Roman" w:cs="Times New Roman"/>
          <w:i/>
          <w:sz w:val="24"/>
        </w:rPr>
        <w:t xml:space="preserve">amerta </w:t>
      </w:r>
      <w:r w:rsidRPr="005B414A">
        <w:rPr>
          <w:rFonts w:ascii="Times New Roman" w:hAnsi="Times New Roman" w:cs="Times New Roman"/>
          <w:sz w:val="24"/>
        </w:rPr>
        <w:t>air hidup. Untuk itu umat Hindu melakukan pemujaan suci terhadap mereka.</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 xml:space="preserve"> Hal yang berbeda pada hari raya nyepi ini adalah tidak diadakan kegiatan satupun, termasuk pelayanan umum, seperti bandara internasional pun ditutup, namun tidak untuk rumah sakit. Tidak diperbolehkan untuk keluar rumah, menyalakan lampu dan ada pun Tujuan hari raya nyepi adalah memohon ke hadapan Tuhan Yang Maha Esa, untuk menyucikan </w:t>
      </w:r>
      <w:r w:rsidRPr="005B414A">
        <w:rPr>
          <w:rFonts w:ascii="Times New Roman" w:hAnsi="Times New Roman" w:cs="Times New Roman"/>
          <w:i/>
          <w:sz w:val="24"/>
        </w:rPr>
        <w:t>Bhuana Alit</w:t>
      </w:r>
      <w:r w:rsidRPr="005B414A">
        <w:rPr>
          <w:rFonts w:ascii="Times New Roman" w:hAnsi="Times New Roman" w:cs="Times New Roman"/>
          <w:sz w:val="24"/>
        </w:rPr>
        <w:t xml:space="preserve"> (alam manusia) dan </w:t>
      </w:r>
      <w:r w:rsidRPr="005B414A">
        <w:rPr>
          <w:rFonts w:ascii="Times New Roman" w:hAnsi="Times New Roman" w:cs="Times New Roman"/>
          <w:i/>
          <w:sz w:val="24"/>
        </w:rPr>
        <w:t>Bhuana Agung</w:t>
      </w:r>
      <w:r w:rsidRPr="005B414A">
        <w:rPr>
          <w:rFonts w:ascii="Times New Roman" w:hAnsi="Times New Roman" w:cs="Times New Roman"/>
          <w:sz w:val="24"/>
        </w:rPr>
        <w:t xml:space="preserve"> (alam semesta). Sebelum hari raya nyepi, terdapat beberapa rangkaian upacara yang dilakukan umat Hindu, khususnya di daerah Bali. Yang pertama adalah melasti,tawur (pecauran), dan pengrupukan, lalu masuk dalam puncak acara nyepi dan yang terakhir ngembak geni (ngembak api).</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 xml:space="preserve">Tiga atau dua hari sebelum nyepi, umat Hindhu melakukan penyucian dengan melakukan upacara Melasti atau disebut juga Melis/Mekiyis. Pada hari tersebut, segala sarana persembahyangan yang ada di Pura (tempat suci) diarak ke pantai </w:t>
      </w:r>
      <w:r w:rsidRPr="005B414A">
        <w:rPr>
          <w:rFonts w:ascii="Times New Roman" w:hAnsi="Times New Roman" w:cs="Times New Roman"/>
          <w:sz w:val="24"/>
        </w:rPr>
        <w:lastRenderedPageBreak/>
        <w:t xml:space="preserve">atau danau, karena laut atau danau adalah sumber air suci (tirta amerta) dan bisa menyucikan segala </w:t>
      </w:r>
      <w:r w:rsidRPr="005B414A">
        <w:rPr>
          <w:rFonts w:ascii="Times New Roman" w:hAnsi="Times New Roman" w:cs="Times New Roman"/>
          <w:i/>
          <w:sz w:val="24"/>
        </w:rPr>
        <w:t xml:space="preserve">leteh </w:t>
      </w:r>
      <w:r w:rsidRPr="005B414A">
        <w:rPr>
          <w:rFonts w:ascii="Times New Roman" w:hAnsi="Times New Roman" w:cs="Times New Roman"/>
          <w:sz w:val="24"/>
        </w:rPr>
        <w:t xml:space="preserve">(kotor) di dalam diri manusia. Sehari sebelum nyepi, yaitu pada </w:t>
      </w:r>
      <w:r w:rsidRPr="005B414A">
        <w:rPr>
          <w:rFonts w:ascii="Times New Roman" w:hAnsi="Times New Roman" w:cs="Times New Roman"/>
          <w:i/>
          <w:sz w:val="24"/>
        </w:rPr>
        <w:t xml:space="preserve">tileh sasih kesangan </w:t>
      </w:r>
      <w:r w:rsidRPr="005B414A">
        <w:rPr>
          <w:rFonts w:ascii="Times New Roman" w:hAnsi="Times New Roman" w:cs="Times New Roman"/>
          <w:sz w:val="24"/>
        </w:rPr>
        <w:t xml:space="preserve">(bulan mati yang ke-9), umat Hindhu melaksanakan upacara </w:t>
      </w:r>
      <w:r w:rsidRPr="005B414A">
        <w:rPr>
          <w:rFonts w:ascii="Times New Roman" w:hAnsi="Times New Roman" w:cs="Times New Roman"/>
          <w:i/>
          <w:sz w:val="24"/>
        </w:rPr>
        <w:t xml:space="preserve">Buta Yadnya </w:t>
      </w:r>
      <w:r w:rsidRPr="005B414A">
        <w:rPr>
          <w:rFonts w:ascii="Times New Roman" w:hAnsi="Times New Roman" w:cs="Times New Roman"/>
          <w:sz w:val="24"/>
        </w:rPr>
        <w:t xml:space="preserve">di segala tingkatan masyarakat, mulai dari masing-masing keluarga, banjar, desa, kecamatan, dan seterusnya, dengan mengambil salah satu dari jenis-jenis </w:t>
      </w:r>
      <w:r w:rsidRPr="005B414A">
        <w:rPr>
          <w:rFonts w:ascii="Times New Roman" w:hAnsi="Times New Roman" w:cs="Times New Roman"/>
          <w:i/>
          <w:sz w:val="24"/>
        </w:rPr>
        <w:t>caru</w:t>
      </w:r>
      <w:r w:rsidRPr="005B414A">
        <w:rPr>
          <w:rFonts w:ascii="Times New Roman" w:hAnsi="Times New Roman" w:cs="Times New Roman"/>
          <w:sz w:val="24"/>
        </w:rPr>
        <w:t xml:space="preserve"> (semacam sesajian) menurut kemampuannya. Tawur atau pecaruan sendiri merupakan penyucian/pemarisuda </w:t>
      </w:r>
      <w:r w:rsidRPr="005B414A">
        <w:rPr>
          <w:rFonts w:ascii="Times New Roman" w:hAnsi="Times New Roman" w:cs="Times New Roman"/>
          <w:i/>
          <w:sz w:val="24"/>
        </w:rPr>
        <w:t>Buta Kala</w:t>
      </w:r>
      <w:r w:rsidRPr="005B414A">
        <w:rPr>
          <w:rFonts w:ascii="Times New Roman" w:hAnsi="Times New Roman" w:cs="Times New Roman"/>
          <w:sz w:val="24"/>
        </w:rPr>
        <w:t xml:space="preserve">, dan segala </w:t>
      </w:r>
      <w:r w:rsidRPr="005B414A">
        <w:rPr>
          <w:rFonts w:ascii="Times New Roman" w:hAnsi="Times New Roman" w:cs="Times New Roman"/>
          <w:i/>
          <w:sz w:val="24"/>
        </w:rPr>
        <w:t>leteh</w:t>
      </w:r>
      <w:r w:rsidRPr="005B414A">
        <w:rPr>
          <w:rFonts w:ascii="Times New Roman" w:hAnsi="Times New Roman" w:cs="Times New Roman"/>
          <w:sz w:val="24"/>
        </w:rPr>
        <w:t xml:space="preserve"> (kekotoran) diharapkan sirna semuanya.</w:t>
      </w:r>
    </w:p>
    <w:p w:rsidR="00532B21" w:rsidRPr="008C3FD4" w:rsidRDefault="00532B21" w:rsidP="00532B21">
      <w:pPr>
        <w:spacing w:line="480" w:lineRule="auto"/>
        <w:ind w:firstLine="360"/>
        <w:jc w:val="both"/>
        <w:rPr>
          <w:rFonts w:ascii="Times New Roman" w:hAnsi="Times New Roman" w:cs="Times New Roman"/>
          <w:sz w:val="24"/>
        </w:rPr>
      </w:pPr>
      <w:r w:rsidRPr="008C3FD4">
        <w:rPr>
          <w:rFonts w:ascii="Times New Roman" w:hAnsi="Times New Roman" w:cs="Times New Roman"/>
          <w:sz w:val="24"/>
        </w:rPr>
        <w:t xml:space="preserve">Caru yang dilaksanakan dirumah masing-masing terdiri dari nasi manca (lima) warna berjumlah 9 tanding/paket beserta lauk pauknya seperti ayam brumbun (berwarna warni) disertai tetabuhan arak/tuak. </w:t>
      </w:r>
      <w:r w:rsidRPr="008C3FD4">
        <w:rPr>
          <w:rFonts w:ascii="Times New Roman" w:hAnsi="Times New Roman" w:cs="Times New Roman"/>
          <w:i/>
          <w:sz w:val="24"/>
        </w:rPr>
        <w:t xml:space="preserve">Buta Yadyna </w:t>
      </w:r>
      <w:r w:rsidRPr="008C3FD4">
        <w:rPr>
          <w:rFonts w:ascii="Times New Roman" w:hAnsi="Times New Roman" w:cs="Times New Roman"/>
          <w:sz w:val="24"/>
        </w:rPr>
        <w:t xml:space="preserve">ini ditunjkan kepada Sang Buta Raja, Buta Kala dan Batara Kala, dengan memohon supaya mereka tidak mengganggu umat. Mecaru diikuti oleh upacara </w:t>
      </w:r>
      <w:r w:rsidRPr="008C3FD4">
        <w:rPr>
          <w:rFonts w:ascii="Times New Roman" w:hAnsi="Times New Roman" w:cs="Times New Roman"/>
          <w:i/>
          <w:sz w:val="24"/>
        </w:rPr>
        <w:t>pengrupukan</w:t>
      </w:r>
      <w:r w:rsidRPr="008C3FD4">
        <w:rPr>
          <w:rFonts w:ascii="Times New Roman" w:hAnsi="Times New Roman" w:cs="Times New Roman"/>
          <w:sz w:val="24"/>
        </w:rPr>
        <w:t>, yaitu menyebar-nyebar nasi tawur, mengobor-obori rumah dan seluruh pekarangan, menyemburi rumah dan pekarangan dengan mesiu, serta memukul benda-benda apa saja (biasanya kentongan) hingga bersuara ramai/gaduh. Tahapan ini dilakukan untuk mengusir Buta Kala dari lingkungan rumah, pekarangan, dan lingkungan sekitar. Khusus di Bali, pengrupukan biasanya dimeriahkan dengan pawai ogoh-ogoh yang merupakan perwujudan Buta Kala yang diarak keliling lingkungan, dan kemudian dibakar. Tujuan sama yaitu mengusir Buta Kala dari lingkungan sekitar.</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Keesokan harinya, yaitu pada</w:t>
      </w:r>
      <w:r w:rsidRPr="005B414A">
        <w:rPr>
          <w:rFonts w:ascii="Times New Roman" w:hAnsi="Times New Roman" w:cs="Times New Roman"/>
          <w:i/>
          <w:sz w:val="24"/>
        </w:rPr>
        <w:t xml:space="preserve"> pinanggal pisan</w:t>
      </w:r>
      <w:r w:rsidRPr="005B414A">
        <w:rPr>
          <w:rFonts w:ascii="Times New Roman" w:hAnsi="Times New Roman" w:cs="Times New Roman"/>
          <w:sz w:val="24"/>
        </w:rPr>
        <w:t xml:space="preserve">, </w:t>
      </w:r>
      <w:r w:rsidRPr="005B414A">
        <w:rPr>
          <w:rFonts w:ascii="Times New Roman" w:hAnsi="Times New Roman" w:cs="Times New Roman"/>
          <w:i/>
          <w:sz w:val="24"/>
        </w:rPr>
        <w:t xml:space="preserve">sasih kedasa </w:t>
      </w:r>
      <w:r w:rsidRPr="005B414A">
        <w:rPr>
          <w:rFonts w:ascii="Times New Roman" w:hAnsi="Times New Roman" w:cs="Times New Roman"/>
          <w:sz w:val="24"/>
        </w:rPr>
        <w:t xml:space="preserve">(tanggal 1, bulan ke-10), tibalah Hari Raya Nyepi sesungguhnya. Pada hari ini suasana seperti mati. </w:t>
      </w:r>
      <w:r w:rsidRPr="005B414A">
        <w:rPr>
          <w:rFonts w:ascii="Times New Roman" w:hAnsi="Times New Roman" w:cs="Times New Roman"/>
          <w:sz w:val="24"/>
        </w:rPr>
        <w:lastRenderedPageBreak/>
        <w:t xml:space="preserve">Tidak ada kesibukan aktivitas seperti biasanya. Pada hari ini umat Hindhu melaksanakan </w:t>
      </w:r>
      <w:r w:rsidRPr="005B414A">
        <w:rPr>
          <w:rFonts w:ascii="Times New Roman" w:hAnsi="Times New Roman" w:cs="Times New Roman"/>
          <w:i/>
          <w:sz w:val="24"/>
        </w:rPr>
        <w:t xml:space="preserve">catur brata </w:t>
      </w:r>
      <w:r w:rsidRPr="005B414A">
        <w:rPr>
          <w:rFonts w:ascii="Times New Roman" w:hAnsi="Times New Roman" w:cs="Times New Roman"/>
          <w:sz w:val="24"/>
        </w:rPr>
        <w:t xml:space="preserve">penyepian yang terdiri dari </w:t>
      </w:r>
      <w:r w:rsidRPr="005B414A">
        <w:rPr>
          <w:rFonts w:ascii="Times New Roman" w:hAnsi="Times New Roman" w:cs="Times New Roman"/>
          <w:i/>
          <w:sz w:val="24"/>
        </w:rPr>
        <w:t>amati geni</w:t>
      </w:r>
      <w:r w:rsidRPr="005B414A">
        <w:rPr>
          <w:rFonts w:ascii="Times New Roman" w:hAnsi="Times New Roman" w:cs="Times New Roman"/>
          <w:sz w:val="24"/>
        </w:rPr>
        <w:t xml:space="preserve"> (tiada berapi-api/ tidak menggunakan dan atau menghidupkan api), </w:t>
      </w:r>
      <w:r w:rsidRPr="005B414A">
        <w:rPr>
          <w:rFonts w:ascii="Times New Roman" w:hAnsi="Times New Roman" w:cs="Times New Roman"/>
          <w:i/>
          <w:sz w:val="24"/>
        </w:rPr>
        <w:t xml:space="preserve">amati karya </w:t>
      </w:r>
      <w:r w:rsidRPr="005B414A">
        <w:rPr>
          <w:rFonts w:ascii="Times New Roman" w:hAnsi="Times New Roman" w:cs="Times New Roman"/>
          <w:sz w:val="24"/>
        </w:rPr>
        <w:t xml:space="preserve">(tidak bekerja), </w:t>
      </w:r>
      <w:r w:rsidRPr="005B414A">
        <w:rPr>
          <w:rFonts w:ascii="Times New Roman" w:hAnsi="Times New Roman" w:cs="Times New Roman"/>
          <w:i/>
          <w:sz w:val="24"/>
        </w:rPr>
        <w:t xml:space="preserve">amati lelungan </w:t>
      </w:r>
      <w:r w:rsidRPr="005B414A">
        <w:rPr>
          <w:rFonts w:ascii="Times New Roman" w:hAnsi="Times New Roman" w:cs="Times New Roman"/>
          <w:sz w:val="24"/>
        </w:rPr>
        <w:t xml:space="preserve">(tidak bepergian), dan </w:t>
      </w:r>
      <w:r w:rsidRPr="005B414A">
        <w:rPr>
          <w:rFonts w:ascii="Times New Roman" w:hAnsi="Times New Roman" w:cs="Times New Roman"/>
          <w:i/>
          <w:sz w:val="24"/>
        </w:rPr>
        <w:t xml:space="preserve">amati lelaungan </w:t>
      </w:r>
      <w:r w:rsidRPr="005B414A">
        <w:rPr>
          <w:rFonts w:ascii="Times New Roman" w:hAnsi="Times New Roman" w:cs="Times New Roman"/>
          <w:sz w:val="24"/>
        </w:rPr>
        <w:t>(tidak mendengarkan hiburan). Serta bagi yang mampu juga melaksanakan tapa,brata,yoga dan semadhi. Untuk memulai hidup dalam tahun baru caka pun, dasar ini dipergunakan, sehingga semua yang kita lakukan berawal dari tidak ada, suci, dan bersih. Tiap orang berilmu melaksanakan brata (pengekangan hawa nafsu), yoga (menghubungkan jiwa dengan paramatma (Tuhan)), tapa (latihan ketahanan menderita), dan samadi (manunggal kepada Tuhan, yang tujuan akhirnya adalah kesucian lahir batin). Semua itu menjadi keharusan bagi umat Hindu agar memiliki kesiapan batin untuk menghadapi setiap tantangan kehidupan pada tahun yang baru.</w:t>
      </w:r>
    </w:p>
    <w:p w:rsidR="00532B21" w:rsidRDefault="00532B21" w:rsidP="00532B21">
      <w:pPr>
        <w:spacing w:line="480" w:lineRule="auto"/>
        <w:ind w:firstLine="720"/>
        <w:jc w:val="both"/>
        <w:rPr>
          <w:rFonts w:ascii="Times New Roman" w:hAnsi="Times New Roman" w:cs="Times New Roman"/>
          <w:sz w:val="24"/>
        </w:rPr>
      </w:pPr>
      <w:r w:rsidRPr="005B414A">
        <w:rPr>
          <w:rFonts w:ascii="Times New Roman" w:hAnsi="Times New Roman" w:cs="Times New Roman"/>
          <w:sz w:val="24"/>
        </w:rPr>
        <w:t xml:space="preserve">Rangkaian terakhir dari perayaan Tahun Baru Saka adalah hari </w:t>
      </w:r>
      <w:r w:rsidRPr="005B414A">
        <w:rPr>
          <w:rFonts w:ascii="Times New Roman" w:hAnsi="Times New Roman" w:cs="Times New Roman"/>
          <w:i/>
          <w:sz w:val="24"/>
        </w:rPr>
        <w:t xml:space="preserve">Ngembak Geni </w:t>
      </w:r>
      <w:r w:rsidRPr="005B414A">
        <w:rPr>
          <w:rFonts w:ascii="Times New Roman" w:hAnsi="Times New Roman" w:cs="Times New Roman"/>
          <w:sz w:val="24"/>
        </w:rPr>
        <w:t xml:space="preserve">yang jatuh pada </w:t>
      </w:r>
      <w:r w:rsidRPr="005B414A">
        <w:rPr>
          <w:rFonts w:ascii="Times New Roman" w:hAnsi="Times New Roman" w:cs="Times New Roman"/>
          <w:i/>
          <w:sz w:val="24"/>
        </w:rPr>
        <w:t xml:space="preserve">pinanggal ping kalih </w:t>
      </w:r>
      <w:r w:rsidRPr="005B414A">
        <w:rPr>
          <w:rFonts w:ascii="Times New Roman" w:hAnsi="Times New Roman" w:cs="Times New Roman"/>
          <w:sz w:val="24"/>
        </w:rPr>
        <w:t xml:space="preserve">(tanggal 2) </w:t>
      </w:r>
      <w:r w:rsidRPr="005B414A">
        <w:rPr>
          <w:rFonts w:ascii="Times New Roman" w:hAnsi="Times New Roman" w:cs="Times New Roman"/>
          <w:i/>
          <w:sz w:val="24"/>
        </w:rPr>
        <w:t xml:space="preserve">sasih kedasa </w:t>
      </w:r>
      <w:r w:rsidRPr="005B414A">
        <w:rPr>
          <w:rFonts w:ascii="Times New Roman" w:hAnsi="Times New Roman" w:cs="Times New Roman"/>
          <w:sz w:val="24"/>
        </w:rPr>
        <w:t xml:space="preserve">(bulan 10). Pada hari ini Tahun Baru Saka tersebut memasuki hari kedua. Umat Hindhu melakukan </w:t>
      </w:r>
      <w:r w:rsidRPr="005B414A">
        <w:rPr>
          <w:rFonts w:ascii="Times New Roman" w:hAnsi="Times New Roman" w:cs="Times New Roman"/>
          <w:i/>
          <w:sz w:val="24"/>
        </w:rPr>
        <w:t xml:space="preserve">Dharma Shanti </w:t>
      </w:r>
      <w:r w:rsidRPr="005B414A">
        <w:rPr>
          <w:rFonts w:ascii="Times New Roman" w:hAnsi="Times New Roman" w:cs="Times New Roman"/>
          <w:sz w:val="24"/>
        </w:rPr>
        <w:t xml:space="preserve">dengan keluarga besar dan tetangga, mencakup syukur dan saling maaf memaafkan satu sama lain, untuk memulai lembaran tahun baru yang bersih. Inti </w:t>
      </w:r>
      <w:r w:rsidRPr="005B414A">
        <w:rPr>
          <w:rFonts w:ascii="Times New Roman" w:hAnsi="Times New Roman" w:cs="Times New Roman"/>
          <w:i/>
          <w:sz w:val="24"/>
        </w:rPr>
        <w:t xml:space="preserve">Dharma Santi </w:t>
      </w:r>
      <w:r w:rsidRPr="005B414A">
        <w:rPr>
          <w:rFonts w:ascii="Times New Roman" w:hAnsi="Times New Roman" w:cs="Times New Roman"/>
          <w:sz w:val="24"/>
        </w:rPr>
        <w:t>adalah filsafat attwamasi yang memandang bahwa semua manusia di seluruh penjuru bumi sebagai ciptaan Ida Sanghyang Widhi Wasa hendaknya saling menyayangi satu dengan yang lain, memaafkan segala kesalahan dan kekeliruan. Hidup didalam kerukunan dan damai.</w:t>
      </w:r>
    </w:p>
    <w:p w:rsidR="00532B21" w:rsidRPr="005B414A" w:rsidRDefault="00532B21" w:rsidP="00532B21">
      <w:pPr>
        <w:spacing w:line="480" w:lineRule="auto"/>
        <w:ind w:firstLine="720"/>
        <w:jc w:val="both"/>
        <w:rPr>
          <w:rFonts w:ascii="Times New Roman" w:hAnsi="Times New Roman" w:cs="Times New Roman"/>
          <w:sz w:val="24"/>
        </w:rPr>
      </w:pPr>
      <w:r w:rsidRPr="005B414A">
        <w:rPr>
          <w:rFonts w:ascii="Times New Roman" w:hAnsi="Times New Roman" w:cs="Times New Roman"/>
          <w:sz w:val="24"/>
        </w:rPr>
        <w:lastRenderedPageBreak/>
        <w:t xml:space="preserve">Setiap negara sendiri memiliki budaya yang berbeda dengan karakterisitik masing masing seperti halnya Indonesia. Indonesia bisa dikatakan sebagai salah satu negara yang memiliki berbagai macam suku, budaya dan adat. Kebudayaan yang sudah melekat dalam masyarakat dan sudah turun temurun sejak dulu, akan semakin terkonsep dalam kehidupan masyarakat sehingga menjadi sebuah kepercayaan terhadap hal-hal yang berhubungan dengan sebuah keyakinan yang sulit untuk dihilangkan. Kepercayaan-kepercayaan yang masih berkembang dalam kehidupan suatu masyarakat, biasanya dipertahankan melalui sifat-sifat lokal yang dimilikinya. </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 xml:space="preserve">Nilai-nilai kearifan lokal yang masih ada biasanya masih dipertahankan oleh masyarakat yang masih memiliki tingkat kepercayaan yang kuat. Kepercayaan yang masih mentradisi dalam masyarakat juga disebabkan karena kebudayaan yang ada biasanya bersifat universal sehingga kebudayaan tersebut telah melekat pada masyarakat dan sudah mejadi hal yang pokok dalam kehidupannya. </w:t>
      </w:r>
    </w:p>
    <w:p w:rsidR="00532B21" w:rsidRPr="005B414A" w:rsidRDefault="00532B21" w:rsidP="00532B21">
      <w:pPr>
        <w:spacing w:line="480" w:lineRule="auto"/>
        <w:ind w:firstLine="360"/>
        <w:jc w:val="both"/>
        <w:rPr>
          <w:rFonts w:ascii="Times New Roman" w:hAnsi="Times New Roman" w:cs="Times New Roman"/>
          <w:sz w:val="24"/>
        </w:rPr>
      </w:pPr>
      <w:r w:rsidRPr="005B414A">
        <w:rPr>
          <w:rFonts w:ascii="Times New Roman" w:hAnsi="Times New Roman" w:cs="Times New Roman"/>
          <w:sz w:val="24"/>
        </w:rPr>
        <w:t xml:space="preserve">Kebudayaan merupakan sesuatu yang bersifat </w:t>
      </w:r>
      <w:r w:rsidRPr="005B414A">
        <w:rPr>
          <w:rFonts w:ascii="Times New Roman" w:hAnsi="Times New Roman" w:cs="Times New Roman"/>
          <w:i/>
          <w:iCs/>
          <w:sz w:val="24"/>
        </w:rPr>
        <w:t xml:space="preserve">superorganic, </w:t>
      </w:r>
      <w:r w:rsidRPr="005B414A">
        <w:rPr>
          <w:rFonts w:ascii="Times New Roman" w:hAnsi="Times New Roman" w:cs="Times New Roman"/>
          <w:sz w:val="24"/>
        </w:rPr>
        <w:t xml:space="preserve">karena kebudayaan bersifat turun temurun dari generasi ke generasi berikutnya, walaupun manusia yang ada didalam masyarakat senantiasa silih berganti disebabkan kematian dan kelahiran. Dengan demikian bahwa kebudayaan yang diwariskan secara turun temurun tersebut tidak dapat dipisahkan satu samalain. Adanya kaitan yang begitu besar antara kebudayaan dan masyarakat menjadikan kebudayaan sebagai suatu hal yang sangat penting bagi manusia dimana masyarakat tidak dapat meninggalkan budaya yg sudah dimilikinya. Dengan kata </w:t>
      </w:r>
      <w:r w:rsidRPr="005B414A">
        <w:rPr>
          <w:rFonts w:ascii="Times New Roman" w:hAnsi="Times New Roman" w:cs="Times New Roman"/>
          <w:sz w:val="24"/>
        </w:rPr>
        <w:lastRenderedPageBreak/>
        <w:t xml:space="preserve">lain Kebudayaan adalah keseluruhan dari apa yang pernah dihasilkan oleh manusia karena pemikiran dan karyanya. </w:t>
      </w:r>
    </w:p>
    <w:p w:rsidR="00532B21" w:rsidRDefault="00532B21" w:rsidP="00532B21">
      <w:pPr>
        <w:autoSpaceDE w:val="0"/>
        <w:autoSpaceDN w:val="0"/>
        <w:adjustRightInd w:val="0"/>
        <w:spacing w:after="0" w:line="480" w:lineRule="auto"/>
        <w:ind w:firstLine="360"/>
        <w:jc w:val="both"/>
        <w:rPr>
          <w:rFonts w:ascii="Times New Roman" w:hAnsi="Times New Roman" w:cs="Times New Roman"/>
          <w:sz w:val="24"/>
          <w:szCs w:val="24"/>
        </w:rPr>
      </w:pPr>
      <w:r w:rsidRPr="008C3FD4">
        <w:rPr>
          <w:rFonts w:ascii="Times New Roman" w:hAnsi="Times New Roman" w:cs="Times New Roman"/>
          <w:sz w:val="24"/>
          <w:szCs w:val="24"/>
        </w:rPr>
        <w:t>Persepsi merupakan suatu proses yang dipelajari melalui interaksi dengan lingkungan sekitar. Persepsi seseorang timbul sejak kecil melalui interaksi dengan manusia lain. Setiap orang mempunyai pendapat atau pandangan yang berbeda dalam melihat suatu hal (obyek) yang sama. Perbedaan pandangan ini akan dapat ditindak lanjuti dengan perilaku atau tindakan yang berbeda pula. Persepsi merupakan proses yang kompleks yang melibatkan faktor-faktor struktural atau pengaruh-pengaruh dari rangsangan fisik dan faktor fungsional atau pengaruh-pengaruh psikologis dari perasaan organisme. Maka dari itu pentingnya persepsi masyarakat ini adalah untuk proses dalam menafsirkan sebuah informasi indrawi. Dengan ini ipersepsi masyarakat juga digunakan mengetahui pengetahuan yang tampak mengenai apa yang diluar sana.</w:t>
      </w:r>
    </w:p>
    <w:p w:rsidR="00532B21" w:rsidRPr="005B414A" w:rsidRDefault="00532B21" w:rsidP="00532B21">
      <w:pPr>
        <w:autoSpaceDE w:val="0"/>
        <w:autoSpaceDN w:val="0"/>
        <w:adjustRightInd w:val="0"/>
        <w:spacing w:after="0" w:line="480" w:lineRule="auto"/>
        <w:ind w:firstLine="360"/>
        <w:jc w:val="both"/>
        <w:rPr>
          <w:rFonts w:ascii="Times New Roman" w:hAnsi="Times New Roman" w:cs="Times New Roman"/>
          <w:sz w:val="24"/>
          <w:szCs w:val="24"/>
        </w:rPr>
      </w:pPr>
      <w:r w:rsidRPr="008C3FD4">
        <w:rPr>
          <w:rFonts w:ascii="Times New Roman" w:hAnsi="Times New Roman" w:cs="Times New Roman"/>
          <w:sz w:val="24"/>
          <w:szCs w:val="24"/>
        </w:rPr>
        <w:t xml:space="preserve">Oleh karena itu, maka peneliti mengambil judul Skripsi mengenai </w:t>
      </w:r>
      <w:r w:rsidRPr="008C3FD4">
        <w:rPr>
          <w:rFonts w:ascii="Times New Roman" w:hAnsi="Times New Roman" w:cs="Times New Roman"/>
          <w:b/>
          <w:sz w:val="24"/>
          <w:szCs w:val="24"/>
        </w:rPr>
        <w:t>“PERSEPSI MASYARAKAT KAMPUNG ISLAM DI BALI MENGENAI HARI RAYA NYEPI”.</w:t>
      </w:r>
    </w:p>
    <w:p w:rsidR="00532B21" w:rsidRPr="008C3FD4" w:rsidRDefault="00532B21" w:rsidP="00532B21">
      <w:pPr>
        <w:pStyle w:val="ListParagraph"/>
        <w:numPr>
          <w:ilvl w:val="1"/>
          <w:numId w:val="1"/>
        </w:numPr>
        <w:autoSpaceDE w:val="0"/>
        <w:autoSpaceDN w:val="0"/>
        <w:adjustRightInd w:val="0"/>
        <w:spacing w:after="0" w:line="480" w:lineRule="auto"/>
        <w:jc w:val="both"/>
        <w:outlineLvl w:val="0"/>
        <w:rPr>
          <w:rFonts w:ascii="Times New Roman" w:hAnsi="Times New Roman" w:cs="Times New Roman"/>
          <w:b/>
          <w:sz w:val="24"/>
          <w:szCs w:val="24"/>
        </w:rPr>
      </w:pPr>
      <w:r w:rsidRPr="008C3FD4">
        <w:rPr>
          <w:rFonts w:ascii="Times New Roman" w:hAnsi="Times New Roman" w:cs="Times New Roman"/>
          <w:b/>
          <w:sz w:val="24"/>
          <w:szCs w:val="24"/>
        </w:rPr>
        <w:t>Fokus Penelitian dan Pertanyaan Penelitian</w:t>
      </w:r>
    </w:p>
    <w:p w:rsidR="00532B21" w:rsidRPr="002E335B" w:rsidRDefault="00532B21" w:rsidP="00532B21">
      <w:pPr>
        <w:pStyle w:val="ListParagraph"/>
        <w:numPr>
          <w:ilvl w:val="2"/>
          <w:numId w:val="1"/>
        </w:numPr>
        <w:autoSpaceDE w:val="0"/>
        <w:autoSpaceDN w:val="0"/>
        <w:adjustRightInd w:val="0"/>
        <w:spacing w:after="0" w:line="480" w:lineRule="auto"/>
        <w:jc w:val="both"/>
        <w:outlineLvl w:val="1"/>
        <w:rPr>
          <w:rFonts w:ascii="Times New Roman" w:hAnsi="Times New Roman" w:cs="Times New Roman"/>
          <w:b/>
          <w:sz w:val="24"/>
          <w:szCs w:val="24"/>
        </w:rPr>
      </w:pPr>
      <w:r w:rsidRPr="002E335B">
        <w:rPr>
          <w:rFonts w:ascii="Times New Roman" w:hAnsi="Times New Roman" w:cs="Times New Roman"/>
          <w:b/>
          <w:sz w:val="24"/>
          <w:szCs w:val="24"/>
        </w:rPr>
        <w:t>Fokus Penelitian</w:t>
      </w:r>
    </w:p>
    <w:p w:rsidR="00532B21" w:rsidRPr="00657C8C" w:rsidRDefault="00532B21" w:rsidP="00532B21">
      <w:pPr>
        <w:autoSpaceDE w:val="0"/>
        <w:autoSpaceDN w:val="0"/>
        <w:adjustRightInd w:val="0"/>
        <w:spacing w:after="0" w:line="480" w:lineRule="auto"/>
        <w:ind w:firstLine="720"/>
        <w:jc w:val="both"/>
        <w:rPr>
          <w:rFonts w:ascii="Times New Roman" w:hAnsi="Times New Roman" w:cs="Times New Roman"/>
          <w:sz w:val="24"/>
          <w:szCs w:val="24"/>
        </w:rPr>
      </w:pPr>
      <w:r w:rsidRPr="00657C8C">
        <w:rPr>
          <w:rFonts w:ascii="Times New Roman" w:hAnsi="Times New Roman" w:cs="Times New Roman"/>
          <w:sz w:val="24"/>
          <w:szCs w:val="24"/>
        </w:rPr>
        <w:t xml:space="preserve"> Mengingat luasnya pembahasan yang terdapat pada penelitian ini, maka dari itu peneliti akan lebih memfokuskan masalah penelitian yang sesuai dengan tujuan penelitian. Berdasarkan konteks penelitian di atas, maka peneliti memfokuskan penelitian ini “</w:t>
      </w:r>
      <w:r w:rsidRPr="00657C8C">
        <w:rPr>
          <w:rFonts w:ascii="Times New Roman" w:hAnsi="Times New Roman" w:cs="Times New Roman"/>
          <w:b/>
          <w:sz w:val="24"/>
          <w:szCs w:val="24"/>
        </w:rPr>
        <w:t>Bagaimana Persepsi Masyarakat Kampung Muslim di Bali Mengenai Hari Raya Nyepi</w:t>
      </w:r>
      <w:r w:rsidRPr="00657C8C">
        <w:rPr>
          <w:rFonts w:ascii="Times New Roman" w:hAnsi="Times New Roman" w:cs="Times New Roman"/>
          <w:sz w:val="24"/>
          <w:szCs w:val="24"/>
        </w:rPr>
        <w:t>”.</w:t>
      </w:r>
    </w:p>
    <w:p w:rsidR="00532B21" w:rsidRPr="00657C8C" w:rsidRDefault="00532B21" w:rsidP="00532B21">
      <w:pPr>
        <w:pStyle w:val="ListParagraph"/>
        <w:numPr>
          <w:ilvl w:val="2"/>
          <w:numId w:val="1"/>
        </w:numPr>
        <w:autoSpaceDE w:val="0"/>
        <w:autoSpaceDN w:val="0"/>
        <w:adjustRightInd w:val="0"/>
        <w:spacing w:after="0" w:line="480" w:lineRule="auto"/>
        <w:jc w:val="both"/>
        <w:outlineLvl w:val="1"/>
        <w:rPr>
          <w:rFonts w:ascii="Times New Roman" w:hAnsi="Times New Roman" w:cs="Times New Roman"/>
          <w:sz w:val="24"/>
          <w:szCs w:val="24"/>
        </w:rPr>
      </w:pPr>
      <w:r w:rsidRPr="00657C8C">
        <w:rPr>
          <w:rFonts w:ascii="Times New Roman" w:hAnsi="Times New Roman" w:cs="Times New Roman"/>
          <w:b/>
          <w:sz w:val="24"/>
          <w:szCs w:val="24"/>
        </w:rPr>
        <w:lastRenderedPageBreak/>
        <w:t>Pertanyaan</w:t>
      </w:r>
      <w:r w:rsidRPr="00657C8C">
        <w:rPr>
          <w:rFonts w:ascii="Times New Roman" w:hAnsi="Times New Roman" w:cs="Times New Roman"/>
          <w:sz w:val="24"/>
          <w:szCs w:val="24"/>
        </w:rPr>
        <w:t xml:space="preserve"> </w:t>
      </w:r>
      <w:r w:rsidRPr="00657C8C">
        <w:rPr>
          <w:rFonts w:ascii="Times New Roman" w:hAnsi="Times New Roman" w:cs="Times New Roman"/>
          <w:b/>
          <w:sz w:val="24"/>
          <w:szCs w:val="24"/>
        </w:rPr>
        <w:t>Penelitian</w:t>
      </w:r>
    </w:p>
    <w:p w:rsidR="00532B21" w:rsidRPr="00657C8C" w:rsidRDefault="00532B21" w:rsidP="00532B21">
      <w:pPr>
        <w:autoSpaceDE w:val="0"/>
        <w:autoSpaceDN w:val="0"/>
        <w:adjustRightInd w:val="0"/>
        <w:spacing w:after="0" w:line="480" w:lineRule="auto"/>
        <w:ind w:firstLine="720"/>
        <w:jc w:val="both"/>
        <w:rPr>
          <w:rFonts w:ascii="Times New Roman" w:hAnsi="Times New Roman" w:cs="Times New Roman"/>
          <w:sz w:val="24"/>
          <w:szCs w:val="24"/>
        </w:rPr>
      </w:pPr>
      <w:r w:rsidRPr="00657C8C">
        <w:rPr>
          <w:rFonts w:ascii="Times New Roman" w:hAnsi="Times New Roman" w:cs="Times New Roman"/>
          <w:sz w:val="24"/>
          <w:szCs w:val="24"/>
        </w:rPr>
        <w:t xml:space="preserve">Berdasarkan lata belakang masalah tersebut maka peneliti mengidentifikasi masalah sebagai berikut : </w:t>
      </w:r>
    </w:p>
    <w:p w:rsidR="00532B21" w:rsidRPr="00490863" w:rsidRDefault="00532B21" w:rsidP="00532B21">
      <w:pPr>
        <w:pStyle w:val="ListParagraph"/>
        <w:numPr>
          <w:ilvl w:val="0"/>
          <w:numId w:val="2"/>
        </w:numPr>
        <w:tabs>
          <w:tab w:val="left" w:pos="0"/>
        </w:tabs>
        <w:autoSpaceDE w:val="0"/>
        <w:autoSpaceDN w:val="0"/>
        <w:adjustRightInd w:val="0"/>
        <w:spacing w:after="0" w:line="480" w:lineRule="auto"/>
        <w:ind w:left="709" w:hanging="567"/>
        <w:jc w:val="both"/>
        <w:rPr>
          <w:rFonts w:ascii="Times New Roman" w:hAnsi="Times New Roman" w:cs="Times New Roman"/>
          <w:sz w:val="24"/>
          <w:szCs w:val="24"/>
        </w:rPr>
      </w:pPr>
      <w:r w:rsidRPr="00490863">
        <w:rPr>
          <w:rFonts w:ascii="Times New Roman" w:hAnsi="Times New Roman" w:cs="Times New Roman"/>
          <w:sz w:val="24"/>
          <w:szCs w:val="24"/>
        </w:rPr>
        <w:t>Bagaimana sensasi masyarakat Kampung Islam di Bali mengenai Hari Raya Nyepi</w:t>
      </w:r>
      <w:r>
        <w:rPr>
          <w:rFonts w:ascii="Times New Roman" w:hAnsi="Times New Roman" w:cs="Times New Roman"/>
          <w:sz w:val="24"/>
          <w:szCs w:val="24"/>
        </w:rPr>
        <w:t xml:space="preserve"> </w:t>
      </w:r>
    </w:p>
    <w:p w:rsidR="00532B21" w:rsidRDefault="00532B21" w:rsidP="00532B21">
      <w:pPr>
        <w:pStyle w:val="ListParagraph"/>
        <w:numPr>
          <w:ilvl w:val="0"/>
          <w:numId w:val="2"/>
        </w:numPr>
        <w:tabs>
          <w:tab w:val="left" w:pos="0"/>
        </w:tabs>
        <w:autoSpaceDE w:val="0"/>
        <w:autoSpaceDN w:val="0"/>
        <w:adjustRightInd w:val="0"/>
        <w:spacing w:after="0" w:line="480" w:lineRule="auto"/>
        <w:ind w:hanging="578"/>
        <w:jc w:val="both"/>
        <w:rPr>
          <w:rFonts w:ascii="Times New Roman" w:hAnsi="Times New Roman" w:cs="Times New Roman"/>
          <w:sz w:val="24"/>
          <w:szCs w:val="24"/>
        </w:rPr>
      </w:pPr>
      <w:r w:rsidRPr="00490863">
        <w:rPr>
          <w:rFonts w:ascii="Times New Roman" w:hAnsi="Times New Roman" w:cs="Times New Roman"/>
          <w:sz w:val="24"/>
          <w:szCs w:val="24"/>
        </w:rPr>
        <w:t>Bagaimana atensi masyarakat Kampung Islam di Bali mengenai Hari Raya Nyepi</w:t>
      </w:r>
      <w:r>
        <w:rPr>
          <w:rFonts w:ascii="Times New Roman" w:hAnsi="Times New Roman" w:cs="Times New Roman"/>
          <w:sz w:val="24"/>
          <w:szCs w:val="24"/>
        </w:rPr>
        <w:t xml:space="preserve"> </w:t>
      </w:r>
    </w:p>
    <w:p w:rsidR="00532B21" w:rsidRPr="00490863" w:rsidRDefault="00532B21" w:rsidP="00532B21">
      <w:pPr>
        <w:pStyle w:val="ListParagraph"/>
        <w:numPr>
          <w:ilvl w:val="0"/>
          <w:numId w:val="2"/>
        </w:numPr>
        <w:tabs>
          <w:tab w:val="left" w:pos="0"/>
        </w:tabs>
        <w:autoSpaceDE w:val="0"/>
        <w:autoSpaceDN w:val="0"/>
        <w:adjustRightInd w:val="0"/>
        <w:spacing w:after="0" w:line="480" w:lineRule="auto"/>
        <w:ind w:hanging="578"/>
        <w:jc w:val="both"/>
        <w:rPr>
          <w:rFonts w:ascii="Times New Roman" w:hAnsi="Times New Roman" w:cs="Times New Roman"/>
          <w:sz w:val="24"/>
          <w:szCs w:val="24"/>
        </w:rPr>
      </w:pPr>
      <w:r w:rsidRPr="00490863">
        <w:rPr>
          <w:rFonts w:ascii="Times New Roman" w:hAnsi="Times New Roman" w:cs="Times New Roman"/>
          <w:sz w:val="24"/>
          <w:szCs w:val="24"/>
        </w:rPr>
        <w:t>Bagaimana interpretasi masyarakat Kampung Islam di Bali Mengenai Hari Raya Nyepi</w:t>
      </w:r>
      <w:r>
        <w:rPr>
          <w:rFonts w:ascii="Times New Roman" w:hAnsi="Times New Roman" w:cs="Times New Roman"/>
          <w:sz w:val="24"/>
          <w:szCs w:val="24"/>
        </w:rPr>
        <w:t xml:space="preserve"> </w:t>
      </w:r>
    </w:p>
    <w:p w:rsidR="00532B21" w:rsidRPr="008C3FD4" w:rsidRDefault="00532B21" w:rsidP="00532B21">
      <w:pPr>
        <w:pStyle w:val="ListParagraph"/>
        <w:numPr>
          <w:ilvl w:val="1"/>
          <w:numId w:val="1"/>
        </w:numPr>
        <w:autoSpaceDE w:val="0"/>
        <w:autoSpaceDN w:val="0"/>
        <w:adjustRightInd w:val="0"/>
        <w:spacing w:after="0" w:line="480" w:lineRule="auto"/>
        <w:jc w:val="both"/>
        <w:outlineLvl w:val="0"/>
        <w:rPr>
          <w:rFonts w:ascii="Times New Roman" w:hAnsi="Times New Roman" w:cs="Times New Roman"/>
          <w:b/>
          <w:sz w:val="24"/>
          <w:szCs w:val="24"/>
        </w:rPr>
      </w:pPr>
      <w:r w:rsidRPr="008C3FD4">
        <w:rPr>
          <w:rFonts w:ascii="Times New Roman" w:hAnsi="Times New Roman" w:cs="Times New Roman"/>
          <w:b/>
          <w:sz w:val="24"/>
          <w:szCs w:val="24"/>
        </w:rPr>
        <w:t>Tujuan Penelitian</w:t>
      </w:r>
    </w:p>
    <w:p w:rsidR="00532B21" w:rsidRPr="00657C8C" w:rsidRDefault="00532B21" w:rsidP="00532B21">
      <w:pPr>
        <w:autoSpaceDE w:val="0"/>
        <w:autoSpaceDN w:val="0"/>
        <w:adjustRightInd w:val="0"/>
        <w:spacing w:after="0" w:line="480" w:lineRule="auto"/>
        <w:ind w:firstLine="720"/>
        <w:jc w:val="both"/>
        <w:rPr>
          <w:rFonts w:ascii="Times New Roman" w:hAnsi="Times New Roman" w:cs="Times New Roman"/>
          <w:sz w:val="24"/>
          <w:szCs w:val="24"/>
        </w:rPr>
      </w:pPr>
      <w:r w:rsidRPr="00657C8C">
        <w:rPr>
          <w:rFonts w:ascii="Times New Roman" w:hAnsi="Times New Roman" w:cs="Times New Roman"/>
          <w:sz w:val="24"/>
          <w:szCs w:val="24"/>
        </w:rPr>
        <w:t>Tujuan penelitian ini selain memperoleh data dan informasi yang diperlukan dalam penyusunan laporan skripsi sebagai syarat kelulusan ujian sidang sarjana strata satu  konsentrasi humas , jurusan ilmu komunikasi, fakultas ilmu sosial dan ilmu politik Universitas Pasundan Bandung adalah sebagai berikut :</w:t>
      </w:r>
    </w:p>
    <w:p w:rsidR="00532B21" w:rsidRPr="00657C8C" w:rsidRDefault="00532B21" w:rsidP="00532B21">
      <w:pPr>
        <w:pStyle w:val="ListParagraph"/>
        <w:numPr>
          <w:ilvl w:val="0"/>
          <w:numId w:val="3"/>
        </w:numPr>
        <w:autoSpaceDE w:val="0"/>
        <w:autoSpaceDN w:val="0"/>
        <w:adjustRightInd w:val="0"/>
        <w:spacing w:after="0" w:line="480" w:lineRule="auto"/>
        <w:ind w:left="567" w:hanging="567"/>
        <w:jc w:val="both"/>
        <w:rPr>
          <w:rFonts w:ascii="Times New Roman" w:hAnsi="Times New Roman" w:cs="Times New Roman"/>
          <w:sz w:val="24"/>
          <w:szCs w:val="24"/>
        </w:rPr>
      </w:pPr>
      <w:r w:rsidRPr="00657C8C">
        <w:rPr>
          <w:rFonts w:ascii="Times New Roman" w:hAnsi="Times New Roman" w:cs="Times New Roman"/>
          <w:sz w:val="24"/>
          <w:szCs w:val="24"/>
        </w:rPr>
        <w:t xml:space="preserve">Mengetahui sensasi masyarakat </w:t>
      </w:r>
      <w:r>
        <w:rPr>
          <w:rFonts w:ascii="Times New Roman" w:hAnsi="Times New Roman" w:cs="Times New Roman"/>
          <w:sz w:val="24"/>
          <w:szCs w:val="24"/>
        </w:rPr>
        <w:t>Kampung Islam</w:t>
      </w:r>
      <w:r w:rsidRPr="00657C8C">
        <w:rPr>
          <w:rFonts w:ascii="Times New Roman" w:hAnsi="Times New Roman" w:cs="Times New Roman"/>
          <w:sz w:val="24"/>
          <w:szCs w:val="24"/>
        </w:rPr>
        <w:t xml:space="preserve"> di Bali Mengenai Hari Raya Nyepi</w:t>
      </w:r>
      <w:r>
        <w:rPr>
          <w:rFonts w:ascii="Times New Roman" w:hAnsi="Times New Roman" w:cs="Times New Roman"/>
          <w:sz w:val="24"/>
          <w:szCs w:val="24"/>
        </w:rPr>
        <w:t>.</w:t>
      </w:r>
    </w:p>
    <w:p w:rsidR="00532B21" w:rsidRPr="00657C8C" w:rsidRDefault="00532B21" w:rsidP="00532B21">
      <w:pPr>
        <w:pStyle w:val="ListParagraph"/>
        <w:numPr>
          <w:ilvl w:val="0"/>
          <w:numId w:val="3"/>
        </w:numPr>
        <w:autoSpaceDE w:val="0"/>
        <w:autoSpaceDN w:val="0"/>
        <w:adjustRightInd w:val="0"/>
        <w:spacing w:after="0" w:line="480" w:lineRule="auto"/>
        <w:ind w:left="567" w:hanging="567"/>
        <w:jc w:val="both"/>
        <w:rPr>
          <w:rFonts w:ascii="Times New Roman" w:hAnsi="Times New Roman" w:cs="Times New Roman"/>
          <w:sz w:val="24"/>
          <w:szCs w:val="24"/>
        </w:rPr>
      </w:pPr>
      <w:r w:rsidRPr="00657C8C">
        <w:rPr>
          <w:rFonts w:ascii="Times New Roman" w:hAnsi="Times New Roman" w:cs="Times New Roman"/>
          <w:sz w:val="24"/>
          <w:szCs w:val="24"/>
        </w:rPr>
        <w:t xml:space="preserve">Mengetahui atensi masyarakat </w:t>
      </w:r>
      <w:r>
        <w:rPr>
          <w:rFonts w:ascii="Times New Roman" w:hAnsi="Times New Roman" w:cs="Times New Roman"/>
          <w:sz w:val="24"/>
          <w:szCs w:val="24"/>
        </w:rPr>
        <w:t>Kampung Islam</w:t>
      </w:r>
      <w:r w:rsidRPr="00657C8C">
        <w:rPr>
          <w:rFonts w:ascii="Times New Roman" w:hAnsi="Times New Roman" w:cs="Times New Roman"/>
          <w:sz w:val="24"/>
          <w:szCs w:val="24"/>
        </w:rPr>
        <w:t xml:space="preserve"> d</w:t>
      </w:r>
      <w:r>
        <w:rPr>
          <w:rFonts w:ascii="Times New Roman" w:hAnsi="Times New Roman" w:cs="Times New Roman"/>
          <w:sz w:val="24"/>
          <w:szCs w:val="24"/>
        </w:rPr>
        <w:t>i Bali Mengenai Hari Raya Nyepi.</w:t>
      </w:r>
    </w:p>
    <w:p w:rsidR="00532B21" w:rsidRPr="00A50F1F" w:rsidRDefault="00532B21" w:rsidP="00532B21">
      <w:pPr>
        <w:pStyle w:val="ListParagraph"/>
        <w:numPr>
          <w:ilvl w:val="0"/>
          <w:numId w:val="3"/>
        </w:numPr>
        <w:autoSpaceDE w:val="0"/>
        <w:autoSpaceDN w:val="0"/>
        <w:adjustRightInd w:val="0"/>
        <w:spacing w:after="0" w:line="480" w:lineRule="auto"/>
        <w:ind w:left="567" w:hanging="567"/>
        <w:jc w:val="both"/>
        <w:rPr>
          <w:rFonts w:ascii="Times New Roman" w:hAnsi="Times New Roman" w:cs="Times New Roman"/>
          <w:sz w:val="24"/>
          <w:szCs w:val="24"/>
        </w:rPr>
      </w:pPr>
      <w:r w:rsidRPr="00657C8C">
        <w:rPr>
          <w:rFonts w:ascii="Times New Roman" w:hAnsi="Times New Roman" w:cs="Times New Roman"/>
          <w:sz w:val="24"/>
          <w:szCs w:val="24"/>
        </w:rPr>
        <w:t xml:space="preserve">Mengetahui interpretasi masyarakat </w:t>
      </w:r>
      <w:r>
        <w:rPr>
          <w:rFonts w:ascii="Times New Roman" w:hAnsi="Times New Roman" w:cs="Times New Roman"/>
          <w:sz w:val="24"/>
          <w:szCs w:val="24"/>
        </w:rPr>
        <w:t>Kampung Islam</w:t>
      </w:r>
      <w:r w:rsidRPr="00657C8C">
        <w:rPr>
          <w:rFonts w:ascii="Times New Roman" w:hAnsi="Times New Roman" w:cs="Times New Roman"/>
          <w:sz w:val="24"/>
          <w:szCs w:val="24"/>
        </w:rPr>
        <w:t xml:space="preserve"> di Bali Mengenai Hari Raya Nyepi</w:t>
      </w:r>
      <w:r>
        <w:rPr>
          <w:rFonts w:ascii="Times New Roman" w:hAnsi="Times New Roman" w:cs="Times New Roman"/>
          <w:sz w:val="24"/>
          <w:szCs w:val="24"/>
        </w:rPr>
        <w:t>.</w:t>
      </w:r>
      <w:r w:rsidRPr="00657C8C">
        <w:rPr>
          <w:rFonts w:ascii="Times New Roman" w:hAnsi="Times New Roman" w:cs="Times New Roman"/>
          <w:sz w:val="24"/>
          <w:szCs w:val="24"/>
        </w:rPr>
        <w:t xml:space="preserve"> </w:t>
      </w:r>
    </w:p>
    <w:p w:rsidR="00532B21" w:rsidRPr="000E33E8" w:rsidRDefault="00532B21" w:rsidP="00532B21">
      <w:pPr>
        <w:pStyle w:val="ListParagraph"/>
        <w:numPr>
          <w:ilvl w:val="1"/>
          <w:numId w:val="1"/>
        </w:numPr>
        <w:autoSpaceDE w:val="0"/>
        <w:autoSpaceDN w:val="0"/>
        <w:adjustRightInd w:val="0"/>
        <w:spacing w:after="0" w:line="480" w:lineRule="auto"/>
        <w:jc w:val="both"/>
        <w:outlineLvl w:val="0"/>
        <w:rPr>
          <w:rFonts w:ascii="Times New Roman" w:hAnsi="Times New Roman" w:cs="Times New Roman"/>
          <w:b/>
          <w:sz w:val="24"/>
          <w:szCs w:val="24"/>
        </w:rPr>
      </w:pPr>
      <w:r w:rsidRPr="00657C8C">
        <w:rPr>
          <w:rFonts w:ascii="Times New Roman" w:hAnsi="Times New Roman" w:cs="Times New Roman"/>
          <w:b/>
          <w:sz w:val="24"/>
          <w:szCs w:val="24"/>
        </w:rPr>
        <w:t>Keg</w:t>
      </w:r>
      <w:r w:rsidRPr="000E33E8">
        <w:rPr>
          <w:rFonts w:ascii="Times New Roman" w:hAnsi="Times New Roman" w:cs="Times New Roman"/>
          <w:b/>
          <w:sz w:val="24"/>
          <w:szCs w:val="24"/>
        </w:rPr>
        <w:t>unaan Penelitian</w:t>
      </w:r>
    </w:p>
    <w:p w:rsidR="00532B21" w:rsidRPr="00657C8C" w:rsidRDefault="00532B21" w:rsidP="00532B21">
      <w:pPr>
        <w:autoSpaceDE w:val="0"/>
        <w:autoSpaceDN w:val="0"/>
        <w:adjustRightInd w:val="0"/>
        <w:spacing w:after="0" w:line="480" w:lineRule="auto"/>
        <w:ind w:firstLine="360"/>
        <w:jc w:val="both"/>
        <w:rPr>
          <w:rFonts w:ascii="Times New Roman" w:hAnsi="Times New Roman" w:cs="Times New Roman"/>
          <w:sz w:val="24"/>
          <w:szCs w:val="24"/>
        </w:rPr>
      </w:pPr>
      <w:r w:rsidRPr="00657C8C">
        <w:rPr>
          <w:rFonts w:ascii="Times New Roman" w:hAnsi="Times New Roman" w:cs="Times New Roman"/>
          <w:sz w:val="24"/>
          <w:szCs w:val="24"/>
        </w:rPr>
        <w:lastRenderedPageBreak/>
        <w:t>Peneliti berharap bahwa penelitian ini dapat bermanfaat untuk penelitian di bidang ilmu komunikasi dala aspek komunikasi, khususnya komunikasi melalui media dengan menggunakan metode kualitatif, serta dapat menjadi naham referensi untuk penelitian berikutnya.</w:t>
      </w:r>
    </w:p>
    <w:p w:rsidR="00532B21" w:rsidRPr="00657C8C" w:rsidRDefault="00532B21" w:rsidP="00532B21">
      <w:pPr>
        <w:pStyle w:val="Heading2"/>
        <w:rPr>
          <w:rFonts w:ascii="Times New Roman" w:hAnsi="Times New Roman" w:cs="Times New Roman"/>
          <w:b w:val="0"/>
          <w:color w:val="auto"/>
          <w:sz w:val="24"/>
          <w:szCs w:val="24"/>
        </w:rPr>
      </w:pPr>
      <w:r w:rsidRPr="00657C8C">
        <w:rPr>
          <w:rFonts w:ascii="Times New Roman" w:hAnsi="Times New Roman" w:cs="Times New Roman"/>
          <w:color w:val="auto"/>
          <w:sz w:val="24"/>
          <w:szCs w:val="24"/>
        </w:rPr>
        <w:t xml:space="preserve">1.4.1 Kegunaan </w:t>
      </w:r>
      <w:r>
        <w:rPr>
          <w:rFonts w:ascii="Times New Roman" w:hAnsi="Times New Roman" w:cs="Times New Roman"/>
          <w:color w:val="auto"/>
          <w:sz w:val="24"/>
          <w:szCs w:val="24"/>
        </w:rPr>
        <w:t>Teoretis</w:t>
      </w:r>
    </w:p>
    <w:p w:rsidR="00532B21" w:rsidRPr="00657C8C" w:rsidRDefault="00532B21" w:rsidP="00532B21">
      <w:pPr>
        <w:pStyle w:val="ListParagraph"/>
        <w:numPr>
          <w:ilvl w:val="0"/>
          <w:numId w:val="4"/>
        </w:numPr>
        <w:autoSpaceDE w:val="0"/>
        <w:autoSpaceDN w:val="0"/>
        <w:adjustRightInd w:val="0"/>
        <w:spacing w:after="0" w:line="480" w:lineRule="auto"/>
        <w:ind w:left="567" w:hanging="425"/>
        <w:jc w:val="both"/>
        <w:rPr>
          <w:rFonts w:ascii="Times New Roman" w:hAnsi="Times New Roman" w:cs="Times New Roman"/>
          <w:sz w:val="24"/>
          <w:szCs w:val="24"/>
        </w:rPr>
      </w:pPr>
      <w:r w:rsidRPr="00657C8C">
        <w:rPr>
          <w:rFonts w:ascii="Times New Roman" w:hAnsi="Times New Roman" w:cs="Times New Roman"/>
          <w:sz w:val="24"/>
          <w:szCs w:val="24"/>
        </w:rPr>
        <w:t>Hasil penelitian ini sebagai pengembangan Ilmu Komunikasi khususnya mengenai kajian Hubungan Masyarakat (Humas)</w:t>
      </w:r>
      <w:r>
        <w:rPr>
          <w:rFonts w:ascii="Times New Roman" w:hAnsi="Times New Roman" w:cs="Times New Roman"/>
          <w:sz w:val="24"/>
          <w:szCs w:val="24"/>
        </w:rPr>
        <w:t>.</w:t>
      </w:r>
    </w:p>
    <w:p w:rsidR="00532B21" w:rsidRPr="00657C8C" w:rsidRDefault="00532B21" w:rsidP="00532B21">
      <w:pPr>
        <w:pStyle w:val="ListParagraph"/>
        <w:numPr>
          <w:ilvl w:val="0"/>
          <w:numId w:val="4"/>
        </w:numPr>
        <w:autoSpaceDE w:val="0"/>
        <w:autoSpaceDN w:val="0"/>
        <w:adjustRightInd w:val="0"/>
        <w:spacing w:after="0" w:line="480" w:lineRule="auto"/>
        <w:ind w:left="567" w:hanging="425"/>
        <w:jc w:val="both"/>
        <w:rPr>
          <w:rFonts w:ascii="Times New Roman" w:hAnsi="Times New Roman" w:cs="Times New Roman"/>
          <w:sz w:val="24"/>
          <w:szCs w:val="24"/>
        </w:rPr>
      </w:pPr>
      <w:r w:rsidRPr="00657C8C">
        <w:rPr>
          <w:rFonts w:ascii="Times New Roman" w:hAnsi="Times New Roman" w:cs="Times New Roman"/>
          <w:sz w:val="24"/>
          <w:szCs w:val="24"/>
        </w:rPr>
        <w:t>Hasil penelitian ini dapat melengkapi kelengkapan perpustakaan dalam bidang dsiplin ilmu komunikasi, khususnya yang berkaitan dengan humas yang berhubungan dengan deskripsi kualitatif.</w:t>
      </w:r>
    </w:p>
    <w:p w:rsidR="00532B21" w:rsidRPr="00657C8C" w:rsidRDefault="00532B21" w:rsidP="00532B21">
      <w:pPr>
        <w:pStyle w:val="ListParagraph"/>
        <w:numPr>
          <w:ilvl w:val="0"/>
          <w:numId w:val="4"/>
        </w:numPr>
        <w:autoSpaceDE w:val="0"/>
        <w:autoSpaceDN w:val="0"/>
        <w:adjustRightInd w:val="0"/>
        <w:spacing w:after="0" w:line="480" w:lineRule="auto"/>
        <w:ind w:left="567" w:hanging="425"/>
        <w:jc w:val="both"/>
        <w:rPr>
          <w:rFonts w:ascii="Times New Roman" w:hAnsi="Times New Roman" w:cs="Times New Roman"/>
          <w:sz w:val="24"/>
          <w:szCs w:val="24"/>
        </w:rPr>
      </w:pPr>
      <w:r w:rsidRPr="00657C8C">
        <w:rPr>
          <w:rFonts w:ascii="Times New Roman" w:hAnsi="Times New Roman" w:cs="Times New Roman"/>
          <w:sz w:val="24"/>
          <w:szCs w:val="24"/>
        </w:rPr>
        <w:t>Melatih peneliti dalam menganalisis permasalahan dan mencari pemecahan permasalahan tersebut.</w:t>
      </w:r>
    </w:p>
    <w:p w:rsidR="00532B21" w:rsidRPr="00657C8C" w:rsidRDefault="00532B21" w:rsidP="00532B21">
      <w:pPr>
        <w:pStyle w:val="ListParagraph"/>
        <w:numPr>
          <w:ilvl w:val="2"/>
          <w:numId w:val="5"/>
        </w:numPr>
        <w:autoSpaceDE w:val="0"/>
        <w:autoSpaceDN w:val="0"/>
        <w:adjustRightInd w:val="0"/>
        <w:spacing w:after="0" w:line="480" w:lineRule="auto"/>
        <w:jc w:val="both"/>
        <w:outlineLvl w:val="1"/>
        <w:rPr>
          <w:rFonts w:ascii="Times New Roman" w:hAnsi="Times New Roman" w:cs="Times New Roman"/>
          <w:b/>
          <w:sz w:val="24"/>
          <w:szCs w:val="24"/>
        </w:rPr>
      </w:pPr>
      <w:r w:rsidRPr="00657C8C">
        <w:rPr>
          <w:rFonts w:ascii="Times New Roman" w:hAnsi="Times New Roman" w:cs="Times New Roman"/>
          <w:sz w:val="24"/>
          <w:szCs w:val="24"/>
        </w:rPr>
        <w:t xml:space="preserve"> </w:t>
      </w:r>
      <w:r w:rsidRPr="00657C8C">
        <w:rPr>
          <w:rFonts w:ascii="Times New Roman" w:hAnsi="Times New Roman" w:cs="Times New Roman"/>
          <w:b/>
          <w:sz w:val="24"/>
          <w:szCs w:val="24"/>
        </w:rPr>
        <w:t>Kegunaan Praktis</w:t>
      </w:r>
    </w:p>
    <w:p w:rsidR="00532B21" w:rsidRPr="00657C8C" w:rsidRDefault="00532B21" w:rsidP="00532B21">
      <w:pPr>
        <w:autoSpaceDE w:val="0"/>
        <w:autoSpaceDN w:val="0"/>
        <w:adjustRightInd w:val="0"/>
        <w:spacing w:after="0" w:line="480" w:lineRule="auto"/>
        <w:ind w:firstLine="720"/>
        <w:jc w:val="both"/>
        <w:rPr>
          <w:rFonts w:ascii="Times New Roman" w:hAnsi="Times New Roman" w:cs="Times New Roman"/>
          <w:sz w:val="24"/>
          <w:szCs w:val="24"/>
        </w:rPr>
      </w:pPr>
      <w:r w:rsidRPr="00657C8C">
        <w:rPr>
          <w:rFonts w:ascii="Times New Roman" w:hAnsi="Times New Roman" w:cs="Times New Roman"/>
          <w:sz w:val="24"/>
          <w:szCs w:val="24"/>
        </w:rPr>
        <w:t xml:space="preserve">Peneliti dapat melakukan tinjauan pustaka serta perbandingan dari teori yang ada dengan realitas yang terjadi di masyarakat, sehingga dapat menambah wawasan dan pengalaman bagi peneliti, sehingga dapat bermanfaat bagi semua pihak yang terlibat dalam penelitian ini. </w:t>
      </w:r>
    </w:p>
    <w:p w:rsidR="00295ACF" w:rsidRDefault="00295ACF"/>
    <w:sectPr w:rsidR="00295ACF" w:rsidSect="00793BB3">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238" w:rsidRDefault="00BB7238" w:rsidP="00532B21">
      <w:pPr>
        <w:spacing w:after="0" w:line="240" w:lineRule="auto"/>
      </w:pPr>
      <w:r>
        <w:separator/>
      </w:r>
    </w:p>
  </w:endnote>
  <w:endnote w:type="continuationSeparator" w:id="1">
    <w:p w:rsidR="00BB7238" w:rsidRDefault="00BB7238" w:rsidP="00532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376"/>
      <w:docPartObj>
        <w:docPartGallery w:val="Page Numbers (Bottom of Page)"/>
        <w:docPartUnique/>
      </w:docPartObj>
    </w:sdtPr>
    <w:sdtContent>
      <w:p w:rsidR="00532B21" w:rsidRDefault="008D5A36">
        <w:pPr>
          <w:pStyle w:val="Footer"/>
          <w:jc w:val="center"/>
        </w:pPr>
        <w:fldSimple w:instr=" PAGE   \* MERGEFORMAT ">
          <w:r w:rsidR="00793BB3">
            <w:rPr>
              <w:noProof/>
            </w:rPr>
            <w:t>1</w:t>
          </w:r>
        </w:fldSimple>
      </w:p>
    </w:sdtContent>
  </w:sdt>
  <w:p w:rsidR="00532B21" w:rsidRDefault="00532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238" w:rsidRDefault="00BB7238" w:rsidP="00532B21">
      <w:pPr>
        <w:spacing w:after="0" w:line="240" w:lineRule="auto"/>
      </w:pPr>
      <w:r>
        <w:separator/>
      </w:r>
    </w:p>
  </w:footnote>
  <w:footnote w:type="continuationSeparator" w:id="1">
    <w:p w:rsidR="00BB7238" w:rsidRDefault="00BB7238" w:rsidP="00532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375"/>
      <w:docPartObj>
        <w:docPartGallery w:val="Page Numbers (Top of Page)"/>
        <w:docPartUnique/>
      </w:docPartObj>
    </w:sdtPr>
    <w:sdtContent>
      <w:p w:rsidR="00532B21" w:rsidRDefault="008D5A36">
        <w:pPr>
          <w:pStyle w:val="Header"/>
          <w:jc w:val="right"/>
        </w:pPr>
        <w:fldSimple w:instr=" PAGE   \* MERGEFORMAT ">
          <w:r w:rsidR="00793BB3">
            <w:rPr>
              <w:noProof/>
            </w:rPr>
            <w:t>8</w:t>
          </w:r>
        </w:fldSimple>
      </w:p>
    </w:sdtContent>
  </w:sdt>
  <w:p w:rsidR="00532B21" w:rsidRDefault="00532B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B7F"/>
    <w:multiLevelType w:val="multilevel"/>
    <w:tmpl w:val="BE320178"/>
    <w:lvl w:ilvl="0">
      <w:start w:val="1"/>
      <w:numFmt w:val="decimal"/>
      <w:lvlText w:val="%1."/>
      <w:lvlJc w:val="left"/>
      <w:pPr>
        <w:ind w:left="360" w:hanging="360"/>
      </w:pPr>
    </w:lvl>
    <w:lvl w:ilvl="1">
      <w:start w:val="4"/>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nsid w:val="1D533169"/>
    <w:multiLevelType w:val="multilevel"/>
    <w:tmpl w:val="16785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1B62CC"/>
    <w:multiLevelType w:val="multilevel"/>
    <w:tmpl w:val="355EE2A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5B5336C0"/>
    <w:multiLevelType w:val="multilevel"/>
    <w:tmpl w:val="5AF4D3F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CFE2142"/>
    <w:multiLevelType w:val="hybridMultilevel"/>
    <w:tmpl w:val="EFA2A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2B21"/>
    <w:rsid w:val="00157ED2"/>
    <w:rsid w:val="00295ACF"/>
    <w:rsid w:val="00532B21"/>
    <w:rsid w:val="00793BB3"/>
    <w:rsid w:val="008D5A36"/>
    <w:rsid w:val="00BB72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21"/>
  </w:style>
  <w:style w:type="paragraph" w:styleId="Heading2">
    <w:name w:val="heading 2"/>
    <w:basedOn w:val="Normal"/>
    <w:next w:val="Normal"/>
    <w:link w:val="Heading2Char"/>
    <w:uiPriority w:val="9"/>
    <w:semiHidden/>
    <w:unhideWhenUsed/>
    <w:qFormat/>
    <w:rsid w:val="00532B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2B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32B21"/>
    <w:pPr>
      <w:ind w:left="720"/>
      <w:contextualSpacing/>
    </w:pPr>
  </w:style>
  <w:style w:type="paragraph" w:styleId="Header">
    <w:name w:val="header"/>
    <w:basedOn w:val="Normal"/>
    <w:link w:val="HeaderChar"/>
    <w:uiPriority w:val="99"/>
    <w:unhideWhenUsed/>
    <w:rsid w:val="0053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21"/>
  </w:style>
  <w:style w:type="paragraph" w:styleId="Footer">
    <w:name w:val="footer"/>
    <w:basedOn w:val="Normal"/>
    <w:link w:val="FooterChar"/>
    <w:uiPriority w:val="99"/>
    <w:unhideWhenUsed/>
    <w:rsid w:val="0053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B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322E-FF2B-4B99-BF40-112CAEA3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2018-09-11T06:46:00Z</dcterms:created>
  <dcterms:modified xsi:type="dcterms:W3CDTF">2018-09-11T07:05:00Z</dcterms:modified>
</cp:coreProperties>
</file>