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F0" w:rsidRPr="00F7562C" w:rsidRDefault="007771F0" w:rsidP="007771F0">
      <w:pPr>
        <w:spacing w:after="0" w:line="480" w:lineRule="auto"/>
        <w:jc w:val="center"/>
        <w:rPr>
          <w:rFonts w:ascii="Times New Roman" w:hAnsi="Times New Roman" w:cs="Times New Roman"/>
          <w:b/>
          <w:sz w:val="24"/>
          <w:szCs w:val="24"/>
        </w:rPr>
      </w:pPr>
      <w:r w:rsidRPr="00F7562C">
        <w:rPr>
          <w:rFonts w:ascii="Times New Roman" w:hAnsi="Times New Roman" w:cs="Times New Roman"/>
          <w:b/>
          <w:sz w:val="24"/>
          <w:szCs w:val="24"/>
        </w:rPr>
        <w:t>II   TINJAUAN  PUSTAKA</w:t>
      </w:r>
    </w:p>
    <w:p w:rsidR="007771F0" w:rsidRPr="00F7562C" w:rsidRDefault="007771F0" w:rsidP="007771F0">
      <w:pPr>
        <w:spacing w:after="0" w:line="480" w:lineRule="auto"/>
        <w:jc w:val="center"/>
        <w:rPr>
          <w:rFonts w:ascii="Times New Roman" w:hAnsi="Times New Roman" w:cs="Times New Roman"/>
          <w:b/>
          <w:sz w:val="24"/>
          <w:szCs w:val="24"/>
        </w:rPr>
      </w:pP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Bab ini menguraikan mengenai :  (1) Kopi Robusta,  (2)  Maltodekstrin  (3) Polivinil Pirolidon  (PVP),  dan (4) Tablet </w:t>
      </w:r>
      <w:r w:rsidRPr="00F7562C">
        <w:rPr>
          <w:rFonts w:ascii="Times New Roman" w:hAnsi="Times New Roman" w:cs="Times New Roman"/>
          <w:i/>
          <w:sz w:val="24"/>
          <w:szCs w:val="24"/>
        </w:rPr>
        <w:t>Effervescent</w:t>
      </w:r>
      <w:r w:rsidRPr="00F7562C">
        <w:rPr>
          <w:rFonts w:ascii="Times New Roman" w:hAnsi="Times New Roman" w:cs="Times New Roman"/>
          <w:sz w:val="24"/>
          <w:szCs w:val="24"/>
        </w:rPr>
        <w:t xml:space="preserve">. </w:t>
      </w:r>
    </w:p>
    <w:p w:rsidR="007771F0" w:rsidRPr="00F7562C" w:rsidRDefault="007771F0" w:rsidP="007771F0">
      <w:pPr>
        <w:spacing w:after="0" w:line="480" w:lineRule="auto"/>
        <w:jc w:val="both"/>
        <w:outlineLvl w:val="0"/>
        <w:rPr>
          <w:rFonts w:ascii="Times New Roman" w:hAnsi="Times New Roman" w:cs="Times New Roman"/>
          <w:b/>
          <w:sz w:val="24"/>
          <w:szCs w:val="24"/>
        </w:rPr>
      </w:pPr>
      <w:r w:rsidRPr="00F7562C">
        <w:rPr>
          <w:rFonts w:ascii="Times New Roman" w:hAnsi="Times New Roman" w:cs="Times New Roman"/>
          <w:b/>
          <w:sz w:val="24"/>
          <w:szCs w:val="24"/>
        </w:rPr>
        <w:t>2.1.  Kopi  Robusta</w:t>
      </w:r>
    </w:p>
    <w:p w:rsidR="007771F0" w:rsidRPr="00F7562C" w:rsidRDefault="007771F0" w:rsidP="007771F0">
      <w:pPr>
        <w:pStyle w:val="NormalWeb"/>
        <w:spacing w:before="0" w:beforeAutospacing="0" w:after="0" w:afterAutospacing="0" w:line="480" w:lineRule="auto"/>
        <w:jc w:val="both"/>
      </w:pPr>
      <w:r w:rsidRPr="00F7562C">
        <w:tab/>
        <w:t xml:space="preserve">Kopi robusta  atau yang disebut dengan </w:t>
      </w:r>
      <w:r w:rsidRPr="00F7562C">
        <w:rPr>
          <w:i/>
        </w:rPr>
        <w:t>Coffea Canephora</w:t>
      </w:r>
      <w:r w:rsidRPr="00F7562C">
        <w:t xml:space="preserve"> pada awalnya hanya dikenal sebagai semak atau tanaman liar yang mampu tumbuh hingga beberapa meter tingginya. Hingga akhirnya kopi robusta pertama kali di temukan di Kongo sekitar tahun 1895 oleh  </w:t>
      </w:r>
      <w:r w:rsidRPr="00F7562C">
        <w:rPr>
          <w:rStyle w:val="Emphasis"/>
        </w:rPr>
        <w:t>Emil Laurent</w:t>
      </w:r>
      <w:r w:rsidRPr="00F7562C">
        <w:t xml:space="preserve">.  Namun terlepas dari itu ada data yang menyatakan jenis kopi robusta ini telah ditemukan lebih dahulu oleh dua orang pengembara Inggris bernama  </w:t>
      </w:r>
      <w:r w:rsidRPr="00F7562C">
        <w:rPr>
          <w:rStyle w:val="Emphasis"/>
        </w:rPr>
        <w:t>Richard  Burton dan John  Speake</w:t>
      </w:r>
      <w:r w:rsidRPr="00F7562C">
        <w:t xml:space="preserve"> pada tahun 1862. Kopi robusta (</w:t>
      </w:r>
      <w:r w:rsidRPr="00F7562C">
        <w:rPr>
          <w:rStyle w:val="Emphasis"/>
        </w:rPr>
        <w:t>Coffea robusta Lindl, ex De Willd</w:t>
      </w:r>
      <w:r w:rsidRPr="00F7562C">
        <w:t xml:space="preserve">) termasuk dalam kelas </w:t>
      </w:r>
      <w:r w:rsidRPr="00F7562C">
        <w:rPr>
          <w:i/>
        </w:rPr>
        <w:t xml:space="preserve">Dicotyledonae </w:t>
      </w:r>
      <w:r w:rsidRPr="00F7562C">
        <w:t xml:space="preserve">dan bergenus </w:t>
      </w:r>
      <w:r w:rsidRPr="00F7562C">
        <w:rPr>
          <w:i/>
        </w:rPr>
        <w:t xml:space="preserve">Coffea </w:t>
      </w:r>
      <w:r w:rsidRPr="00F7562C">
        <w:t xml:space="preserve">dari </w:t>
      </w:r>
      <w:r w:rsidRPr="00F7562C">
        <w:rPr>
          <w:i/>
        </w:rPr>
        <w:t>famili Rubiaceae</w:t>
      </w:r>
      <w:r w:rsidRPr="00F7562C">
        <w:t>.</w:t>
      </w:r>
    </w:p>
    <w:p w:rsidR="007771F0" w:rsidRPr="00F7562C" w:rsidRDefault="007771F0" w:rsidP="007771F0">
      <w:pPr>
        <w:pStyle w:val="NormalWeb"/>
        <w:spacing w:before="0" w:beforeAutospacing="0" w:after="0" w:afterAutospacing="0" w:line="480" w:lineRule="auto"/>
        <w:ind w:firstLine="720"/>
        <w:jc w:val="both"/>
      </w:pPr>
      <w:r w:rsidRPr="00F7562C">
        <w:t xml:space="preserve"> Jenis kopi ini memiliki akar tunggang yang tumbuh tegak lurus sedalam hampir 45cm dengan warna kuning muda. Batang dan cabang-cabang kopi robusta dapat tumbuh hingga mencapai ketinggian 2 – 5m dari permukaan tanah atau mungkin juga lebih, tergantung didaerah  mana kopi tersebut tumbuh. Benih robusta berbentuk oval dan biasanya lebih kecil daripada </w:t>
      </w:r>
      <w:hyperlink r:id="rId5" w:tgtFrame="_blank" w:tooltip="Kopi Arabika" w:history="1">
        <w:r w:rsidRPr="00F7562C">
          <w:rPr>
            <w:rStyle w:val="Hyperlink"/>
            <w:color w:val="auto"/>
            <w:u w:val="none"/>
          </w:rPr>
          <w:t>kopi arabika</w:t>
        </w:r>
      </w:hyperlink>
      <w:r w:rsidRPr="00F7562C">
        <w:t>. Kopi robusta (</w:t>
      </w:r>
      <w:r w:rsidRPr="00F7562C">
        <w:rPr>
          <w:rStyle w:val="Emphasis"/>
        </w:rPr>
        <w:t>Coffea robusta Lindl, ex De Willd</w:t>
      </w:r>
      <w:r w:rsidRPr="00F7562C">
        <w:t xml:space="preserve">) tumbuh  baik pada zona  20° LU – 20° Ls pada Elevasi 400 – 800m DPL dan dengan temperatur rata-rata tahunan   24 – 30° C. Pada umumnya ketinggian atau elevasi lokasi tumbuh tanaman kopi sangat  berpengaruh terhadap besarnya biji kopi, jika berada di tempat yang lebih tinggi maka biji kopi akan menjadi lebih besar. Beberapa varietas yang termasuk kopi robusta antara lain </w:t>
      </w:r>
      <w:r w:rsidRPr="00F7562C">
        <w:rPr>
          <w:rStyle w:val="Emphasis"/>
        </w:rPr>
        <w:t>Quillou, Uganda, dan Chanephora</w:t>
      </w:r>
      <w:r w:rsidRPr="00F7562C">
        <w:t>, ketiga varietas tersebut masing-masing memiliki karakter fisik dan sifat yang berbeda.</w:t>
      </w:r>
    </w:p>
    <w:p w:rsidR="007771F0" w:rsidRPr="00F7562C" w:rsidRDefault="007771F0" w:rsidP="007771F0">
      <w:pPr>
        <w:pStyle w:val="NormalWeb"/>
        <w:spacing w:before="0" w:beforeAutospacing="0" w:after="0" w:afterAutospacing="0" w:line="480" w:lineRule="auto"/>
        <w:jc w:val="center"/>
      </w:pPr>
      <w:r w:rsidRPr="00F7562C">
        <w:rPr>
          <w:noProof/>
          <w:lang w:val="id-ID" w:eastAsia="id-ID"/>
        </w:rPr>
        <w:lastRenderedPageBreak/>
        <w:drawing>
          <wp:inline distT="0" distB="0" distL="0" distR="0">
            <wp:extent cx="2771775" cy="1743075"/>
            <wp:effectExtent l="38100" t="57150" r="104775" b="104775"/>
            <wp:docPr id="8" name="Picture 8" descr="Kopi Rob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pi Robust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289" cy="17464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71F0" w:rsidRPr="00F7562C" w:rsidRDefault="007771F0" w:rsidP="007771F0">
      <w:pPr>
        <w:pStyle w:val="NormalWeb"/>
        <w:spacing w:before="0" w:beforeAutospacing="0" w:after="0" w:afterAutospacing="0" w:line="480" w:lineRule="auto"/>
        <w:jc w:val="center"/>
        <w:outlineLvl w:val="0"/>
      </w:pPr>
      <w:r w:rsidRPr="00F7562C">
        <w:t>Gambar 1. Buah Kopi Robusta</w:t>
      </w:r>
    </w:p>
    <w:p w:rsidR="007771F0" w:rsidRPr="00F7562C" w:rsidRDefault="007771F0" w:rsidP="007771F0">
      <w:pPr>
        <w:pStyle w:val="NormalWeb"/>
        <w:spacing w:before="0" w:beforeAutospacing="0" w:after="0" w:afterAutospacing="0" w:line="480" w:lineRule="auto"/>
        <w:jc w:val="both"/>
      </w:pPr>
      <w:r w:rsidRPr="00F7562C">
        <w:tab/>
        <w:t xml:space="preserve">Tanaman kopi robusta memiliki sistematika atau toksonomi sebagai berikut : </w:t>
      </w:r>
    </w:p>
    <w:p w:rsidR="007771F0" w:rsidRPr="00F7562C" w:rsidRDefault="007771F0" w:rsidP="007771F0">
      <w:pPr>
        <w:pStyle w:val="NormalWeb"/>
        <w:spacing w:before="0" w:beforeAutospacing="0" w:after="0" w:afterAutospacing="0" w:line="480" w:lineRule="auto"/>
        <w:jc w:val="both"/>
        <w:rPr>
          <w:i/>
        </w:rPr>
      </w:pPr>
      <w:r w:rsidRPr="00F7562C">
        <w:t xml:space="preserve">Kingdom </w:t>
      </w:r>
      <w:r w:rsidRPr="00F7562C">
        <w:tab/>
      </w:r>
      <w:r w:rsidRPr="00F7562C">
        <w:tab/>
      </w:r>
      <w:r w:rsidRPr="00F7562C">
        <w:tab/>
        <w:t xml:space="preserve">: </w:t>
      </w:r>
      <w:r w:rsidRPr="00F7562C">
        <w:rPr>
          <w:i/>
        </w:rPr>
        <w:t>Plantae</w:t>
      </w:r>
    </w:p>
    <w:p w:rsidR="007771F0" w:rsidRPr="00F7562C" w:rsidRDefault="007771F0" w:rsidP="007771F0">
      <w:pPr>
        <w:pStyle w:val="NormalWeb"/>
        <w:spacing w:before="0" w:beforeAutospacing="0" w:after="0" w:afterAutospacing="0" w:line="480" w:lineRule="auto"/>
        <w:jc w:val="both"/>
        <w:rPr>
          <w:i/>
        </w:rPr>
      </w:pPr>
      <w:r w:rsidRPr="00F7562C">
        <w:t>Divisi</w:t>
      </w:r>
      <w:r w:rsidRPr="00F7562C">
        <w:tab/>
      </w:r>
      <w:r w:rsidRPr="00F7562C">
        <w:tab/>
      </w:r>
      <w:r w:rsidRPr="00F7562C">
        <w:tab/>
      </w:r>
      <w:r w:rsidRPr="00F7562C">
        <w:tab/>
        <w:t xml:space="preserve">: </w:t>
      </w:r>
      <w:r w:rsidRPr="00F7562C">
        <w:rPr>
          <w:i/>
        </w:rPr>
        <w:t>Spermatophyta</w:t>
      </w:r>
    </w:p>
    <w:p w:rsidR="007771F0" w:rsidRPr="00F7562C" w:rsidRDefault="007771F0" w:rsidP="007771F0">
      <w:pPr>
        <w:pStyle w:val="NormalWeb"/>
        <w:spacing w:before="0" w:beforeAutospacing="0" w:after="0" w:afterAutospacing="0" w:line="480" w:lineRule="auto"/>
        <w:jc w:val="both"/>
        <w:rPr>
          <w:i/>
        </w:rPr>
      </w:pPr>
      <w:r w:rsidRPr="00F7562C">
        <w:t>Subdivisio</w:t>
      </w:r>
      <w:r w:rsidRPr="00F7562C">
        <w:tab/>
      </w:r>
      <w:r w:rsidRPr="00F7562C">
        <w:tab/>
      </w:r>
      <w:r w:rsidRPr="00F7562C">
        <w:tab/>
        <w:t xml:space="preserve">: </w:t>
      </w:r>
      <w:r w:rsidRPr="00F7562C">
        <w:rPr>
          <w:i/>
        </w:rPr>
        <w:t>Angiospermae</w:t>
      </w:r>
    </w:p>
    <w:p w:rsidR="007771F0" w:rsidRPr="00F7562C" w:rsidRDefault="007771F0" w:rsidP="007771F0">
      <w:pPr>
        <w:pStyle w:val="NormalWeb"/>
        <w:spacing w:before="0" w:beforeAutospacing="0" w:after="0" w:afterAutospacing="0" w:line="480" w:lineRule="auto"/>
        <w:jc w:val="both"/>
        <w:rPr>
          <w:i/>
        </w:rPr>
      </w:pPr>
      <w:r w:rsidRPr="00F7562C">
        <w:t>Kelas</w:t>
      </w:r>
      <w:r w:rsidRPr="00F7562C">
        <w:tab/>
      </w:r>
      <w:r w:rsidRPr="00F7562C">
        <w:tab/>
      </w:r>
      <w:r w:rsidRPr="00F7562C">
        <w:tab/>
      </w:r>
      <w:r w:rsidRPr="00F7562C">
        <w:tab/>
        <w:t xml:space="preserve">: </w:t>
      </w:r>
      <w:r w:rsidRPr="00F7562C">
        <w:rPr>
          <w:i/>
        </w:rPr>
        <w:t xml:space="preserve">Dycotiledoneae </w:t>
      </w:r>
    </w:p>
    <w:p w:rsidR="007771F0" w:rsidRPr="00F7562C" w:rsidRDefault="007771F0" w:rsidP="007771F0">
      <w:pPr>
        <w:pStyle w:val="NormalWeb"/>
        <w:spacing w:before="0" w:beforeAutospacing="0" w:after="0" w:afterAutospacing="0" w:line="480" w:lineRule="auto"/>
        <w:jc w:val="both"/>
        <w:rPr>
          <w:i/>
        </w:rPr>
      </w:pPr>
      <w:r w:rsidRPr="00F7562C">
        <w:t>Ordo</w:t>
      </w:r>
      <w:r w:rsidRPr="00F7562C">
        <w:tab/>
      </w:r>
      <w:r w:rsidRPr="00F7562C">
        <w:tab/>
      </w:r>
      <w:r w:rsidRPr="00F7562C">
        <w:tab/>
      </w:r>
      <w:r w:rsidRPr="00F7562C">
        <w:tab/>
        <w:t xml:space="preserve">: </w:t>
      </w:r>
      <w:r w:rsidRPr="00F7562C">
        <w:rPr>
          <w:i/>
        </w:rPr>
        <w:t>Gentianales</w:t>
      </w:r>
    </w:p>
    <w:p w:rsidR="007771F0" w:rsidRPr="00F7562C" w:rsidRDefault="007771F0" w:rsidP="007771F0">
      <w:pPr>
        <w:pStyle w:val="NormalWeb"/>
        <w:spacing w:before="0" w:beforeAutospacing="0" w:after="0" w:afterAutospacing="0" w:line="480" w:lineRule="auto"/>
        <w:jc w:val="both"/>
        <w:rPr>
          <w:i/>
        </w:rPr>
      </w:pPr>
      <w:r w:rsidRPr="00F7562C">
        <w:t>Famili</w:t>
      </w:r>
      <w:r w:rsidRPr="00F7562C">
        <w:tab/>
      </w:r>
      <w:r w:rsidRPr="00F7562C">
        <w:tab/>
      </w:r>
      <w:r w:rsidRPr="00F7562C">
        <w:tab/>
      </w:r>
      <w:r w:rsidRPr="00F7562C">
        <w:tab/>
        <w:t xml:space="preserve">: </w:t>
      </w:r>
      <w:r w:rsidRPr="00F7562C">
        <w:rPr>
          <w:i/>
        </w:rPr>
        <w:t>Rubiaceae</w:t>
      </w:r>
    </w:p>
    <w:p w:rsidR="007771F0" w:rsidRPr="00F7562C" w:rsidRDefault="007771F0" w:rsidP="007771F0">
      <w:pPr>
        <w:pStyle w:val="NormalWeb"/>
        <w:spacing w:before="0" w:beforeAutospacing="0" w:after="0" w:afterAutospacing="0" w:line="480" w:lineRule="auto"/>
        <w:jc w:val="both"/>
        <w:rPr>
          <w:i/>
        </w:rPr>
      </w:pPr>
      <w:r w:rsidRPr="00F7562C">
        <w:t xml:space="preserve">Genus </w:t>
      </w:r>
      <w:r w:rsidRPr="00F7562C">
        <w:tab/>
      </w:r>
      <w:r w:rsidRPr="00F7562C">
        <w:tab/>
      </w:r>
      <w:r w:rsidRPr="00F7562C">
        <w:tab/>
      </w:r>
      <w:r w:rsidRPr="00F7562C">
        <w:tab/>
        <w:t xml:space="preserve">: </w:t>
      </w:r>
      <w:r w:rsidRPr="00F7562C">
        <w:rPr>
          <w:i/>
        </w:rPr>
        <w:t>Coffea</w:t>
      </w:r>
    </w:p>
    <w:p w:rsidR="007771F0" w:rsidRPr="00F7562C" w:rsidRDefault="007771F0" w:rsidP="007771F0">
      <w:pPr>
        <w:pStyle w:val="NormalWeb"/>
        <w:spacing w:before="0" w:beforeAutospacing="0" w:after="0" w:afterAutospacing="0" w:line="480" w:lineRule="auto"/>
        <w:jc w:val="both"/>
      </w:pPr>
      <w:r w:rsidRPr="00F7562C">
        <w:t>Spesies</w:t>
      </w:r>
      <w:r w:rsidRPr="00F7562C">
        <w:tab/>
      </w:r>
      <w:r w:rsidRPr="00F7562C">
        <w:tab/>
      </w:r>
      <w:r w:rsidRPr="00F7562C">
        <w:tab/>
        <w:t xml:space="preserve">: </w:t>
      </w:r>
      <w:r w:rsidRPr="00F7562C">
        <w:rPr>
          <w:i/>
        </w:rPr>
        <w:t>C. Robusta</w:t>
      </w:r>
    </w:p>
    <w:p w:rsidR="007771F0" w:rsidRPr="00F7562C" w:rsidRDefault="007771F0" w:rsidP="007771F0">
      <w:pPr>
        <w:pStyle w:val="NormalWeb"/>
        <w:spacing w:before="0" w:beforeAutospacing="0" w:after="0" w:afterAutospacing="0" w:line="480" w:lineRule="auto"/>
        <w:jc w:val="both"/>
      </w:pPr>
      <w:r w:rsidRPr="00F7562C">
        <w:tab/>
        <w:t xml:space="preserve">Kopi robusta, telah berperan memenuhi produksi kopi dunia sekitar 20 persen. Areal produksi kopi di Indonesia diperkirakan telah mencapai sekitar 1,3 juta hektare, yang tersebar dari </w:t>
      </w:r>
      <w:hyperlink r:id="rId7" w:tooltip="Kopi Sumatera" w:history="1">
        <w:r w:rsidRPr="00F7562C">
          <w:rPr>
            <w:rStyle w:val="Hyperlink"/>
            <w:color w:val="auto"/>
            <w:u w:val="none"/>
          </w:rPr>
          <w:t>Sumatra Utara</w:t>
        </w:r>
      </w:hyperlink>
      <w:r w:rsidRPr="00F7562C">
        <w:t xml:space="preserve">, </w:t>
      </w:r>
      <w:hyperlink r:id="rId8" w:tooltip="Kopi Jawa - Java Coffee" w:history="1">
        <w:r w:rsidRPr="00F7562C">
          <w:rPr>
            <w:rStyle w:val="Hyperlink"/>
            <w:color w:val="auto"/>
            <w:u w:val="none"/>
          </w:rPr>
          <w:t>Jawa</w:t>
        </w:r>
      </w:hyperlink>
      <w:r w:rsidRPr="00F7562C">
        <w:t xml:space="preserve"> dan </w:t>
      </w:r>
      <w:hyperlink r:id="rId9" w:tooltip="Kopi Sulawesi" w:history="1">
        <w:r w:rsidRPr="00F7562C">
          <w:rPr>
            <w:rStyle w:val="Hyperlink"/>
            <w:color w:val="auto"/>
            <w:u w:val="none"/>
          </w:rPr>
          <w:t>Sulawesi</w:t>
        </w:r>
      </w:hyperlink>
      <w:r w:rsidRPr="00F7562C">
        <w:t xml:space="preserve">. Kopi jenis robusta umumnya dibudidayakan oleh petani di Sumatra Selatan, </w:t>
      </w:r>
      <w:hyperlink r:id="rId10" w:tooltip="Kopi Sumatra" w:history="1">
        <w:r w:rsidRPr="00F7562C">
          <w:rPr>
            <w:rStyle w:val="Hyperlink"/>
            <w:color w:val="auto"/>
            <w:u w:val="none"/>
          </w:rPr>
          <w:t>Lampung</w:t>
        </w:r>
      </w:hyperlink>
      <w:r w:rsidRPr="00F7562C">
        <w:t xml:space="preserve">, dan </w:t>
      </w:r>
      <w:hyperlink r:id="rId11" w:tgtFrame="_blank" w:tooltip="Kopi Jember" w:history="1">
        <w:r w:rsidRPr="00F7562C">
          <w:rPr>
            <w:rStyle w:val="Hyperlink"/>
            <w:color w:val="auto"/>
            <w:u w:val="none"/>
          </w:rPr>
          <w:t>Jawa Timur</w:t>
        </w:r>
      </w:hyperlink>
      <w:r w:rsidRPr="00F7562C">
        <w:t xml:space="preserve">. Harga kopi robusta di Indonesia pada tahun 2011 mengalami kenaikan yaitu US$ 259 per ton. Harga ini jauh lebih tinggi dibanding tahun 2009-2010 yaitu sekitar US$ 165 per ton. Di Indonesia, sebagian besar petani kopi lebih memilih membudidayakan kopi jenis robusta daripada kopi arabika, sekitar 80 % dari total 300 ribu ton ekspor kopi Indonesia adalah kopi robusta. Provinsi Lampung, </w:t>
      </w:r>
      <w:hyperlink r:id="rId12" w:tooltip="Kopi Bengkulu" w:history="1">
        <w:r w:rsidRPr="00F7562C">
          <w:rPr>
            <w:rStyle w:val="Hyperlink"/>
            <w:color w:val="auto"/>
            <w:u w:val="none"/>
          </w:rPr>
          <w:t>Bengkulu</w:t>
        </w:r>
      </w:hyperlink>
      <w:r w:rsidRPr="00F7562C">
        <w:t xml:space="preserve"> </w:t>
      </w:r>
      <w:r w:rsidRPr="00F7562C">
        <w:lastRenderedPageBreak/>
        <w:t xml:space="preserve">dan Sumatra Selatan adalah sentra produksi kopi robusta di Indonesia, dengan total produksi mencapai 320 ribu ton. </w:t>
      </w:r>
    </w:p>
    <w:p w:rsidR="007771F0" w:rsidRPr="00F7562C" w:rsidRDefault="007771F0" w:rsidP="007771F0">
      <w:pPr>
        <w:pStyle w:val="NormalWeb"/>
        <w:spacing w:before="0" w:beforeAutospacing="0" w:after="0" w:afterAutospacing="0" w:line="480" w:lineRule="auto"/>
        <w:ind w:firstLine="720"/>
        <w:jc w:val="both"/>
      </w:pPr>
      <w:r w:rsidRPr="00F7562C">
        <w:t>Biji kopi robusta merupakan biji kopi yang sangat mudah untuk tumbuh dan lebih mudah panen, dikarenakan biji kopi ini kurang sensitif terhadap iklim, sehingga mereka akan selalu ada untuk dipanen dan tanaman kopi robusta ini mempunyai buah yang sangat banyak. Robusta memiliki rasa mirip seperti coklat dengan aroma yang khas. Robusta memiliki tekstur yang lebih kasar dengan warna bervariasi sesuai dengan pengolahan, kopi robusta memiliki rasa kental, pahit dan memiliki kadar kafein yang lebih tinggi dari kopi arabika.</w:t>
      </w:r>
    </w:p>
    <w:p w:rsidR="007771F0" w:rsidRPr="00F7562C" w:rsidRDefault="007771F0" w:rsidP="007771F0">
      <w:pPr>
        <w:pStyle w:val="NormalWeb"/>
        <w:spacing w:before="0" w:beforeAutospacing="0" w:after="0" w:afterAutospacing="0" w:line="120" w:lineRule="auto"/>
        <w:ind w:firstLine="720"/>
        <w:jc w:val="both"/>
      </w:pPr>
    </w:p>
    <w:p w:rsidR="007771F0" w:rsidRPr="00F7562C" w:rsidRDefault="007771F0" w:rsidP="007771F0">
      <w:pPr>
        <w:pStyle w:val="NormalWeb"/>
        <w:spacing w:before="0" w:beforeAutospacing="0" w:after="0" w:afterAutospacing="0" w:line="480" w:lineRule="auto"/>
        <w:jc w:val="center"/>
      </w:pPr>
      <w:r w:rsidRPr="00F7562C">
        <w:rPr>
          <w:noProof/>
          <w:lang w:val="id-ID" w:eastAsia="id-ID"/>
        </w:rPr>
        <w:drawing>
          <wp:inline distT="0" distB="0" distL="0" distR="0">
            <wp:extent cx="2095500" cy="1381125"/>
            <wp:effectExtent l="38100" t="57150" r="114300" b="104775"/>
            <wp:docPr id="2" name="Picture 4" descr="Biji kopi yang telah dima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ji kopi yang telah dimasak"/>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38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71F0" w:rsidRPr="00F7562C" w:rsidRDefault="007771F0" w:rsidP="007771F0">
      <w:pPr>
        <w:pStyle w:val="NormalWeb"/>
        <w:spacing w:before="0" w:beforeAutospacing="0" w:after="0" w:afterAutospacing="0" w:line="480" w:lineRule="auto"/>
        <w:jc w:val="center"/>
        <w:outlineLvl w:val="0"/>
      </w:pPr>
      <w:r w:rsidRPr="00F7562C">
        <w:t>Gambar 2. Biji Kopi Robusta</w:t>
      </w:r>
    </w:p>
    <w:p w:rsidR="007771F0" w:rsidRPr="00F7562C" w:rsidRDefault="007771F0" w:rsidP="007771F0">
      <w:pPr>
        <w:pStyle w:val="NormalWeb"/>
        <w:spacing w:before="0" w:beforeAutospacing="0" w:after="0" w:afterAutospacing="0" w:line="480" w:lineRule="auto"/>
        <w:jc w:val="both"/>
      </w:pPr>
      <w:r w:rsidRPr="00F7562C">
        <w:tab/>
        <w:t xml:space="preserve">Kopi robusta dapat dikatakan sebagai kopi kelas dua, karena rasanya yang lebih pahit, sedikit asam, dan mengandung kafein dalam kadar yang jauh lebih banyak. Selain itu kopi robusta dengan kualitas tinggi biasanya digunakan dalam beberapa campuran espresso.  Kopi robusta memiliki ciri rasa asam yang khas, bahkan tidak ada rasa asam sama sekali, memiliki aroma yang manis, rasanya lembut </w:t>
      </w:r>
      <w:r w:rsidRPr="00F7562C">
        <w:rPr>
          <w:i/>
        </w:rPr>
        <w:t xml:space="preserve">(mild), </w:t>
      </w:r>
      <w:r w:rsidRPr="00F7562C">
        <w:t>kadar kafeinnya dua kali lebih banyak daripada kopi arabika (Desintya, 2012).</w:t>
      </w:r>
    </w:p>
    <w:p w:rsidR="007771F0" w:rsidRPr="00F7562C" w:rsidRDefault="007771F0" w:rsidP="007771F0">
      <w:pPr>
        <w:pStyle w:val="NormalWeb"/>
        <w:spacing w:before="0" w:beforeAutospacing="0" w:after="0" w:afterAutospacing="0" w:line="480" w:lineRule="auto"/>
        <w:jc w:val="both"/>
      </w:pPr>
      <w:r w:rsidRPr="00F7562C">
        <w:tab/>
        <w:t>Kualitas biji kopi merupakan hal yang sangat penting dalam menentukan rasa sajian kopi yang dihasilkan. Ada tiga karakter yang terdapat dalam biji kopi dan menjadi penentu kualitasnya, diantaranya :</w:t>
      </w:r>
    </w:p>
    <w:p w:rsidR="007771F0" w:rsidRPr="00F7562C" w:rsidRDefault="007771F0" w:rsidP="007771F0">
      <w:pPr>
        <w:pStyle w:val="NormalWeb"/>
        <w:numPr>
          <w:ilvl w:val="0"/>
          <w:numId w:val="17"/>
        </w:numPr>
        <w:spacing w:before="0" w:beforeAutospacing="0" w:after="0" w:afterAutospacing="0" w:line="480" w:lineRule="auto"/>
        <w:ind w:left="284" w:hanging="284"/>
        <w:jc w:val="both"/>
      </w:pPr>
      <w:r w:rsidRPr="00F7562C">
        <w:t xml:space="preserve">Keasaman </w:t>
      </w:r>
    </w:p>
    <w:p w:rsidR="007771F0" w:rsidRPr="00F7562C" w:rsidRDefault="007771F0" w:rsidP="007771F0">
      <w:pPr>
        <w:pStyle w:val="NormalWeb"/>
        <w:spacing w:before="0" w:beforeAutospacing="0" w:after="0" w:afterAutospacing="0" w:line="480" w:lineRule="auto"/>
        <w:ind w:firstLine="709"/>
        <w:jc w:val="both"/>
      </w:pPr>
      <w:r w:rsidRPr="00F7562C">
        <w:lastRenderedPageBreak/>
        <w:t>Keasaman atau asiditas adalah karakter yang berhubungan dengan kecerahan kopi dan memberikan sensasi rasa yang lebih ‘’hidup’’ dibagian tepi lidah. Biji kopi yang baik memiliki keasaman, namun dengan tingkatan yang rendah. Keasaman yang terlalu tinggi menyebabkan sajian kopi yang dihasilkan terlalu asam, dan hal ini menyebabkan sajian kopi yang dihasilkan tidak lagi terasa nikmat. Tingkat keasaman kopi ditentukan oleh beberapa faktor, diantaranya adalah tempat tumbuh tanaman kopi,  pengolahan kopi, suhu pemanggangan, jenis pemanggang dan metode pemasakan.</w:t>
      </w:r>
    </w:p>
    <w:p w:rsidR="007771F0" w:rsidRPr="00F7562C" w:rsidRDefault="007771F0" w:rsidP="007771F0">
      <w:pPr>
        <w:pStyle w:val="NormalWeb"/>
        <w:numPr>
          <w:ilvl w:val="0"/>
          <w:numId w:val="17"/>
        </w:numPr>
        <w:spacing w:before="0" w:beforeAutospacing="0" w:after="0" w:afterAutospacing="0" w:line="480" w:lineRule="auto"/>
        <w:ind w:left="284" w:hanging="284"/>
        <w:jc w:val="both"/>
      </w:pPr>
      <w:r w:rsidRPr="00F7562C">
        <w:t>Aroma</w:t>
      </w:r>
    </w:p>
    <w:p w:rsidR="007771F0" w:rsidRPr="00F7562C" w:rsidRDefault="007771F0" w:rsidP="007771F0">
      <w:pPr>
        <w:pStyle w:val="NormalWeb"/>
        <w:spacing w:before="0" w:beforeAutospacing="0" w:after="0" w:afterAutospacing="0" w:line="480" w:lineRule="auto"/>
        <w:ind w:firstLine="720"/>
        <w:jc w:val="both"/>
      </w:pPr>
      <w:r w:rsidRPr="00F7562C">
        <w:t>Setiap jenis kopi memiliki atribut yang dapat menstimulasi indera penciuman. Aroma kopi yang diterima oleh indera kita terjadi melalui dua mekanisme, yaitu langsung dipersepsi oleh hidung ketika mencium aromanya sebelum  meminumnya, dan tahap kedua terjadi bila kopi telah berada dalam mulut atau telah ditelan dan senyawa volatil yang terdapat pada kopi menguap ke atas memasuki saluran nasal.</w:t>
      </w:r>
    </w:p>
    <w:p w:rsidR="007771F0" w:rsidRPr="00F7562C" w:rsidRDefault="007771F0" w:rsidP="007771F0">
      <w:pPr>
        <w:pStyle w:val="NormalWeb"/>
        <w:numPr>
          <w:ilvl w:val="0"/>
          <w:numId w:val="17"/>
        </w:numPr>
        <w:spacing w:before="0" w:beforeAutospacing="0" w:after="0" w:afterAutospacing="0" w:line="480" w:lineRule="auto"/>
        <w:ind w:left="284" w:hanging="284"/>
        <w:jc w:val="both"/>
      </w:pPr>
      <w:r w:rsidRPr="00F7562C">
        <w:rPr>
          <w:i/>
        </w:rPr>
        <w:t>Body</w:t>
      </w:r>
    </w:p>
    <w:p w:rsidR="007771F0" w:rsidRPr="00F7562C" w:rsidRDefault="007771F0" w:rsidP="007771F0">
      <w:pPr>
        <w:pStyle w:val="NormalWeb"/>
        <w:spacing w:before="0" w:beforeAutospacing="0" w:after="0" w:afterAutospacing="0" w:line="480" w:lineRule="auto"/>
        <w:ind w:firstLine="720"/>
        <w:jc w:val="both"/>
      </w:pPr>
      <w:r w:rsidRPr="00F7562C">
        <w:rPr>
          <w:i/>
        </w:rPr>
        <w:t xml:space="preserve">Body </w:t>
      </w:r>
      <w:r w:rsidRPr="00F7562C">
        <w:t xml:space="preserve">merupakan ‘’rasa mantab’’ pada kopi yang dapat dirasakan dengan membiarkan  kopi tetap berada di lidah dan menggosokkannya dengan langit-langit mulut. </w:t>
      </w:r>
      <w:r w:rsidRPr="00F7562C">
        <w:rPr>
          <w:i/>
        </w:rPr>
        <w:t xml:space="preserve">Body </w:t>
      </w:r>
      <w:r w:rsidRPr="00F7562C">
        <w:t xml:space="preserve">dipengaruhi oleh pemanggangan kopi. Kopi yang dipanggang secara medium dan pekat akan memiliki </w:t>
      </w:r>
      <w:r w:rsidRPr="00F7562C">
        <w:rPr>
          <w:i/>
        </w:rPr>
        <w:t xml:space="preserve">body </w:t>
      </w:r>
      <w:r w:rsidRPr="00F7562C">
        <w:t>yang lebih berat dibanding dengan kopi yang dipanggang ringan (Desintya, 2012).</w:t>
      </w:r>
    </w:p>
    <w:p w:rsidR="007771F0" w:rsidRPr="00F7562C" w:rsidRDefault="007771F0" w:rsidP="007771F0">
      <w:pPr>
        <w:pStyle w:val="NormalWeb"/>
        <w:spacing w:before="0" w:beforeAutospacing="0" w:after="0" w:afterAutospacing="0" w:line="480" w:lineRule="auto"/>
        <w:ind w:firstLine="720"/>
        <w:jc w:val="both"/>
      </w:pPr>
      <w:r w:rsidRPr="00F7562C">
        <w:t xml:space="preserve">Bubuk kopi  yang  baik  adalah   bubuk kopi yang memenuhi standar  mutu. Syarat  mutu kopi bubuk  yang  berlaku menurut Standar Nasional Indonesia (SNI) tahun 2004. </w:t>
      </w:r>
    </w:p>
    <w:p w:rsidR="007771F0" w:rsidRPr="00F7562C" w:rsidRDefault="007771F0" w:rsidP="007771F0">
      <w:pPr>
        <w:pStyle w:val="NormalWeb"/>
        <w:spacing w:before="0" w:beforeAutospacing="0" w:after="0" w:afterAutospacing="0"/>
        <w:jc w:val="center"/>
        <w:outlineLvl w:val="0"/>
      </w:pPr>
      <w:r w:rsidRPr="00F7562C">
        <w:t>Tabel 4. Karakteristik  Kopi Robusta</w:t>
      </w:r>
    </w:p>
    <w:tbl>
      <w:tblPr>
        <w:tblW w:w="0" w:type="auto"/>
        <w:tblInd w:w="108" w:type="dxa"/>
        <w:tblLook w:val="04A0"/>
      </w:tblPr>
      <w:tblGrid>
        <w:gridCol w:w="4253"/>
        <w:gridCol w:w="3685"/>
      </w:tblGrid>
      <w:tr w:rsidR="007771F0" w:rsidRPr="00F7562C" w:rsidTr="00EC1E82">
        <w:tc>
          <w:tcPr>
            <w:tcW w:w="4253" w:type="dxa"/>
            <w:shd w:val="clear" w:color="auto" w:fill="D9D9D9" w:themeFill="background1" w:themeFillShade="D9"/>
            <w:vAlign w:val="center"/>
          </w:tcPr>
          <w:p w:rsidR="007771F0" w:rsidRPr="00F7562C" w:rsidRDefault="007771F0" w:rsidP="00EC1E82">
            <w:pPr>
              <w:pStyle w:val="NormalWeb"/>
              <w:spacing w:before="0" w:beforeAutospacing="0" w:after="0" w:afterAutospacing="0"/>
              <w:jc w:val="center"/>
              <w:rPr>
                <w:b/>
              </w:rPr>
            </w:pPr>
            <w:r w:rsidRPr="00F7562C">
              <w:rPr>
                <w:b/>
              </w:rPr>
              <w:t>Karakter Fisik dan Sifat Kopi Robusta</w:t>
            </w:r>
          </w:p>
        </w:tc>
        <w:tc>
          <w:tcPr>
            <w:tcW w:w="3685" w:type="dxa"/>
            <w:shd w:val="clear" w:color="auto" w:fill="D9D9D9" w:themeFill="background1" w:themeFillShade="D9"/>
            <w:vAlign w:val="center"/>
          </w:tcPr>
          <w:p w:rsidR="007771F0" w:rsidRPr="00F7562C" w:rsidRDefault="007771F0" w:rsidP="00EC1E82">
            <w:pPr>
              <w:pStyle w:val="NormalWeb"/>
              <w:spacing w:before="0" w:beforeAutospacing="0" w:after="0" w:afterAutospacing="0"/>
              <w:jc w:val="center"/>
              <w:rPr>
                <w:b/>
              </w:rPr>
            </w:pPr>
            <w:r w:rsidRPr="00F7562C">
              <w:rPr>
                <w:b/>
              </w:rPr>
              <w:t>Keterangan</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Tahun Spesies ditemukan</w:t>
            </w:r>
          </w:p>
        </w:tc>
        <w:tc>
          <w:tcPr>
            <w:tcW w:w="3685" w:type="dxa"/>
            <w:vAlign w:val="center"/>
          </w:tcPr>
          <w:p w:rsidR="007771F0" w:rsidRPr="00F7562C" w:rsidRDefault="007771F0" w:rsidP="00EC1E82">
            <w:pPr>
              <w:jc w:val="center"/>
              <w:rPr>
                <w:rFonts w:eastAsia="Times New Roman"/>
              </w:rPr>
            </w:pPr>
            <w:r w:rsidRPr="00F7562C">
              <w:rPr>
                <w:rFonts w:eastAsia="Times New Roman"/>
              </w:rPr>
              <w:t>1895</w:t>
            </w:r>
          </w:p>
        </w:tc>
      </w:tr>
      <w:tr w:rsidR="007771F0" w:rsidRPr="00F7562C" w:rsidTr="00EC1E82">
        <w:tc>
          <w:tcPr>
            <w:tcW w:w="4253" w:type="dxa"/>
            <w:vAlign w:val="center"/>
          </w:tcPr>
          <w:p w:rsidR="007771F0" w:rsidRPr="00F7562C" w:rsidRDefault="007771F0" w:rsidP="00EC1E82">
            <w:pPr>
              <w:rPr>
                <w:rFonts w:eastAsia="Times New Roman"/>
              </w:rPr>
            </w:pPr>
            <w:r w:rsidRPr="00F7562C">
              <w:rPr>
                <w:rStyle w:val="hps"/>
                <w:rFonts w:eastAsia="Times New Roman"/>
                <w:lang w:val="id-ID"/>
              </w:rPr>
              <w:t>Kromosom</w:t>
            </w:r>
            <w:r w:rsidRPr="00F7562C">
              <w:rPr>
                <w:rFonts w:eastAsia="Times New Roman"/>
                <w:lang w:val="id-ID"/>
              </w:rPr>
              <w:t xml:space="preserve"> </w:t>
            </w:r>
            <w:r w:rsidRPr="00F7562C">
              <w:rPr>
                <w:rStyle w:val="hps"/>
                <w:rFonts w:eastAsia="Times New Roman"/>
                <w:lang w:val="id-ID"/>
              </w:rPr>
              <w:t>(</w:t>
            </w:r>
            <w:r w:rsidRPr="00F7562C">
              <w:rPr>
                <w:rFonts w:eastAsia="Times New Roman"/>
                <w:lang w:val="id-ID"/>
              </w:rPr>
              <w:t>2n)</w:t>
            </w:r>
          </w:p>
        </w:tc>
        <w:tc>
          <w:tcPr>
            <w:tcW w:w="3685" w:type="dxa"/>
            <w:vAlign w:val="center"/>
          </w:tcPr>
          <w:p w:rsidR="007771F0" w:rsidRPr="00F7562C" w:rsidRDefault="007771F0" w:rsidP="00EC1E82">
            <w:pPr>
              <w:jc w:val="center"/>
              <w:rPr>
                <w:rFonts w:eastAsia="Times New Roman"/>
              </w:rPr>
            </w:pPr>
            <w:r w:rsidRPr="00F7562C">
              <w:rPr>
                <w:rFonts w:eastAsia="Times New Roman"/>
              </w:rPr>
              <w:t>22</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Bunga berubah ke biji kopi matang</w:t>
            </w:r>
          </w:p>
        </w:tc>
        <w:tc>
          <w:tcPr>
            <w:tcW w:w="3685" w:type="dxa"/>
            <w:vAlign w:val="center"/>
          </w:tcPr>
          <w:p w:rsidR="007771F0" w:rsidRPr="00F7562C" w:rsidRDefault="007771F0" w:rsidP="00EC1E82">
            <w:pPr>
              <w:jc w:val="center"/>
              <w:rPr>
                <w:rFonts w:eastAsia="Times New Roman"/>
              </w:rPr>
            </w:pPr>
            <w:r w:rsidRPr="00F7562C">
              <w:rPr>
                <w:rFonts w:eastAsia="Times New Roman"/>
              </w:rPr>
              <w:t>10 – 11 Bln</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lastRenderedPageBreak/>
              <w:t>Biji kopi matang</w:t>
            </w:r>
          </w:p>
        </w:tc>
        <w:tc>
          <w:tcPr>
            <w:tcW w:w="3685" w:type="dxa"/>
            <w:vAlign w:val="center"/>
          </w:tcPr>
          <w:p w:rsidR="007771F0" w:rsidRPr="00F7562C" w:rsidRDefault="007771F0" w:rsidP="00EC1E82">
            <w:pPr>
              <w:jc w:val="center"/>
              <w:rPr>
                <w:rFonts w:eastAsia="Times New Roman"/>
              </w:rPr>
            </w:pPr>
            <w:r w:rsidRPr="00F7562C">
              <w:rPr>
                <w:rFonts w:eastAsia="Times New Roman"/>
              </w:rPr>
              <w:t>Tidak jatuh</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Musim berbunga</w:t>
            </w:r>
          </w:p>
        </w:tc>
        <w:tc>
          <w:tcPr>
            <w:tcW w:w="3685" w:type="dxa"/>
            <w:vAlign w:val="center"/>
          </w:tcPr>
          <w:p w:rsidR="007771F0" w:rsidRPr="00F7562C" w:rsidRDefault="007771F0" w:rsidP="00EC1E82">
            <w:pPr>
              <w:jc w:val="center"/>
              <w:rPr>
                <w:rFonts w:eastAsia="Times New Roman"/>
              </w:rPr>
            </w:pPr>
            <w:r w:rsidRPr="00F7562C">
              <w:rPr>
                <w:rFonts w:eastAsia="Times New Roman"/>
              </w:rPr>
              <w:t>Tidak teratur</w:t>
            </w:r>
          </w:p>
        </w:tc>
      </w:tr>
      <w:tr w:rsidR="007771F0" w:rsidRPr="00F7562C" w:rsidTr="00EC1E82">
        <w:tc>
          <w:tcPr>
            <w:tcW w:w="4253" w:type="dxa"/>
            <w:vAlign w:val="center"/>
          </w:tcPr>
          <w:p w:rsidR="007771F0" w:rsidRPr="00F7562C" w:rsidRDefault="007771F0" w:rsidP="00EC1E82">
            <w:pPr>
              <w:rPr>
                <w:rFonts w:eastAsia="Times New Roman"/>
              </w:rPr>
            </w:pPr>
            <w:r w:rsidRPr="00F7562C">
              <w:rPr>
                <w:rStyle w:val="hps"/>
                <w:rFonts w:eastAsia="Times New Roman"/>
                <w:lang w:val="id-ID"/>
              </w:rPr>
              <w:t>Hasil</w:t>
            </w:r>
            <w:r w:rsidRPr="00F7562C">
              <w:rPr>
                <w:rFonts w:eastAsia="Times New Roman"/>
                <w:lang w:val="id-ID"/>
              </w:rPr>
              <w:t xml:space="preserve"> </w:t>
            </w:r>
            <w:r w:rsidRPr="00F7562C">
              <w:rPr>
                <w:rStyle w:val="hps"/>
                <w:rFonts w:eastAsia="Times New Roman"/>
                <w:lang w:val="id-ID"/>
              </w:rPr>
              <w:t>panen (</w:t>
            </w:r>
            <w:r w:rsidRPr="00F7562C">
              <w:rPr>
                <w:rFonts w:eastAsia="Times New Roman"/>
                <w:lang w:val="id-ID"/>
              </w:rPr>
              <w:t xml:space="preserve">kg </w:t>
            </w:r>
            <w:r w:rsidRPr="00F7562C">
              <w:rPr>
                <w:rStyle w:val="hps"/>
                <w:rFonts w:eastAsia="Times New Roman"/>
                <w:lang w:val="id-ID"/>
              </w:rPr>
              <w:t>biji</w:t>
            </w:r>
            <w:r w:rsidRPr="00F7562C">
              <w:rPr>
                <w:rFonts w:eastAsia="Times New Roman"/>
                <w:lang w:val="id-ID"/>
              </w:rPr>
              <w:t xml:space="preserve"> </w:t>
            </w:r>
            <w:r w:rsidRPr="00F7562C">
              <w:rPr>
                <w:rStyle w:val="hps"/>
                <w:rFonts w:eastAsia="Times New Roman"/>
                <w:lang w:val="id-ID"/>
              </w:rPr>
              <w:t>/ ha</w:t>
            </w:r>
            <w:r w:rsidRPr="00F7562C">
              <w:rPr>
                <w:rFonts w:eastAsia="Times New Roman"/>
                <w:lang w:val="id-ID"/>
              </w:rPr>
              <w:t>)</w:t>
            </w:r>
          </w:p>
        </w:tc>
        <w:tc>
          <w:tcPr>
            <w:tcW w:w="3685" w:type="dxa"/>
            <w:vAlign w:val="center"/>
          </w:tcPr>
          <w:p w:rsidR="007771F0" w:rsidRPr="00F7562C" w:rsidRDefault="007771F0" w:rsidP="00EC1E82">
            <w:pPr>
              <w:jc w:val="center"/>
              <w:rPr>
                <w:rFonts w:eastAsia="Times New Roman"/>
              </w:rPr>
            </w:pPr>
            <w:r w:rsidRPr="00F7562C">
              <w:rPr>
                <w:rFonts w:eastAsia="Times New Roman"/>
              </w:rPr>
              <w:t>2300-4000</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Suhu optimal rata-rata tahunan</w:t>
            </w:r>
          </w:p>
        </w:tc>
        <w:tc>
          <w:tcPr>
            <w:tcW w:w="3685" w:type="dxa"/>
            <w:vAlign w:val="center"/>
          </w:tcPr>
          <w:p w:rsidR="007771F0" w:rsidRPr="00F7562C" w:rsidRDefault="007771F0" w:rsidP="00EC1E82">
            <w:pPr>
              <w:jc w:val="center"/>
              <w:rPr>
                <w:rFonts w:eastAsia="Times New Roman"/>
              </w:rPr>
            </w:pPr>
            <w:r w:rsidRPr="00F7562C">
              <w:rPr>
                <w:rFonts w:eastAsia="Times New Roman"/>
              </w:rPr>
              <w:t>24-30° C</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Curah hujan Optimal</w:t>
            </w:r>
          </w:p>
        </w:tc>
        <w:tc>
          <w:tcPr>
            <w:tcW w:w="3685" w:type="dxa"/>
            <w:vAlign w:val="center"/>
          </w:tcPr>
          <w:p w:rsidR="007771F0" w:rsidRPr="00F7562C" w:rsidRDefault="007771F0" w:rsidP="00EC1E82">
            <w:pPr>
              <w:jc w:val="center"/>
              <w:rPr>
                <w:rFonts w:eastAsia="Times New Roman"/>
              </w:rPr>
            </w:pPr>
            <w:r w:rsidRPr="00F7562C">
              <w:rPr>
                <w:rFonts w:eastAsia="Times New Roman"/>
              </w:rPr>
              <w:t>2000-3000 mm</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Tumbuh di ketinggian</w:t>
            </w:r>
          </w:p>
        </w:tc>
        <w:tc>
          <w:tcPr>
            <w:tcW w:w="3685" w:type="dxa"/>
            <w:vAlign w:val="center"/>
          </w:tcPr>
          <w:p w:rsidR="007771F0" w:rsidRPr="00F7562C" w:rsidRDefault="007771F0" w:rsidP="00EC1E82">
            <w:pPr>
              <w:jc w:val="center"/>
              <w:rPr>
                <w:rFonts w:eastAsia="Times New Roman"/>
              </w:rPr>
            </w:pPr>
            <w:r w:rsidRPr="00F7562C">
              <w:rPr>
                <w:rFonts w:eastAsia="Times New Roman"/>
              </w:rPr>
              <w:t>400 – 800m</w:t>
            </w:r>
          </w:p>
        </w:tc>
      </w:tr>
      <w:tr w:rsidR="007771F0" w:rsidRPr="00F7562C" w:rsidTr="00EC1E82">
        <w:tc>
          <w:tcPr>
            <w:tcW w:w="4253" w:type="dxa"/>
            <w:vAlign w:val="center"/>
          </w:tcPr>
          <w:p w:rsidR="007771F0" w:rsidRPr="00F7562C" w:rsidRDefault="007771F0" w:rsidP="00EC1E82">
            <w:pPr>
              <w:rPr>
                <w:rFonts w:eastAsia="Times New Roman"/>
                <w:i/>
              </w:rPr>
            </w:pPr>
            <w:r w:rsidRPr="00F7562C">
              <w:rPr>
                <w:rStyle w:val="hps"/>
                <w:rFonts w:eastAsia="Times New Roman"/>
                <w:i/>
                <w:lang w:val="id-ID"/>
              </w:rPr>
              <w:t>Hemileia</w:t>
            </w:r>
            <w:r w:rsidRPr="00F7562C">
              <w:rPr>
                <w:rFonts w:eastAsia="Times New Roman"/>
                <w:i/>
                <w:lang w:val="id-ID"/>
              </w:rPr>
              <w:t xml:space="preserve"> </w:t>
            </w:r>
            <w:r w:rsidRPr="00F7562C">
              <w:rPr>
                <w:rStyle w:val="hps"/>
                <w:rFonts w:eastAsia="Times New Roman"/>
                <w:i/>
                <w:lang w:val="id-ID"/>
              </w:rPr>
              <w:t>vastatrix</w:t>
            </w:r>
          </w:p>
        </w:tc>
        <w:tc>
          <w:tcPr>
            <w:tcW w:w="3685" w:type="dxa"/>
            <w:vAlign w:val="center"/>
          </w:tcPr>
          <w:p w:rsidR="007771F0" w:rsidRPr="00F7562C" w:rsidRDefault="007771F0" w:rsidP="00EC1E82">
            <w:pPr>
              <w:jc w:val="center"/>
              <w:rPr>
                <w:rFonts w:eastAsia="Times New Roman"/>
              </w:rPr>
            </w:pPr>
            <w:r w:rsidRPr="00F7562C">
              <w:rPr>
                <w:rFonts w:eastAsia="Times New Roman"/>
              </w:rPr>
              <w:t>Tahan</w:t>
            </w:r>
          </w:p>
        </w:tc>
      </w:tr>
      <w:tr w:rsidR="007771F0" w:rsidRPr="00F7562C" w:rsidTr="00EC1E82">
        <w:tc>
          <w:tcPr>
            <w:tcW w:w="4253" w:type="dxa"/>
            <w:vAlign w:val="center"/>
          </w:tcPr>
          <w:p w:rsidR="007771F0" w:rsidRPr="00F7562C" w:rsidRDefault="007771F0" w:rsidP="00EC1E82">
            <w:pPr>
              <w:rPr>
                <w:rFonts w:eastAsia="Times New Roman"/>
                <w:i/>
              </w:rPr>
            </w:pPr>
            <w:r w:rsidRPr="00F7562C">
              <w:rPr>
                <w:rFonts w:eastAsia="Times New Roman"/>
                <w:i/>
              </w:rPr>
              <w:t>Nematodes</w:t>
            </w:r>
          </w:p>
        </w:tc>
        <w:tc>
          <w:tcPr>
            <w:tcW w:w="3685" w:type="dxa"/>
            <w:vAlign w:val="center"/>
          </w:tcPr>
          <w:p w:rsidR="007771F0" w:rsidRPr="00F7562C" w:rsidRDefault="007771F0" w:rsidP="00EC1E82">
            <w:pPr>
              <w:jc w:val="center"/>
              <w:rPr>
                <w:rFonts w:eastAsia="Times New Roman"/>
              </w:rPr>
            </w:pPr>
            <w:r w:rsidRPr="00F7562C">
              <w:rPr>
                <w:rFonts w:eastAsia="Times New Roman"/>
              </w:rPr>
              <w:t>Tahan</w:t>
            </w:r>
          </w:p>
        </w:tc>
      </w:tr>
      <w:tr w:rsidR="007771F0" w:rsidRPr="00F7562C" w:rsidTr="00EC1E82">
        <w:tc>
          <w:tcPr>
            <w:tcW w:w="4253" w:type="dxa"/>
            <w:vAlign w:val="center"/>
          </w:tcPr>
          <w:p w:rsidR="007771F0" w:rsidRPr="00F7562C" w:rsidRDefault="007771F0" w:rsidP="00EC1E82">
            <w:pPr>
              <w:rPr>
                <w:rFonts w:eastAsia="Times New Roman"/>
                <w:i/>
              </w:rPr>
            </w:pPr>
            <w:r w:rsidRPr="00F7562C">
              <w:rPr>
                <w:rFonts w:eastAsia="Times New Roman"/>
                <w:i/>
              </w:rPr>
              <w:t>Koleroga Noxia</w:t>
            </w:r>
          </w:p>
        </w:tc>
        <w:tc>
          <w:tcPr>
            <w:tcW w:w="3685" w:type="dxa"/>
            <w:vAlign w:val="center"/>
          </w:tcPr>
          <w:p w:rsidR="007771F0" w:rsidRPr="00F7562C" w:rsidRDefault="007771F0" w:rsidP="00EC1E82">
            <w:pPr>
              <w:jc w:val="center"/>
              <w:rPr>
                <w:rFonts w:eastAsia="Times New Roman"/>
              </w:rPr>
            </w:pPr>
            <w:r w:rsidRPr="00F7562C">
              <w:rPr>
                <w:rFonts w:eastAsia="Times New Roman"/>
              </w:rPr>
              <w:t>Toleran</w:t>
            </w:r>
          </w:p>
        </w:tc>
      </w:tr>
      <w:tr w:rsidR="007771F0" w:rsidRPr="00F7562C" w:rsidTr="00EC1E82">
        <w:tc>
          <w:tcPr>
            <w:tcW w:w="4253" w:type="dxa"/>
            <w:vAlign w:val="center"/>
          </w:tcPr>
          <w:p w:rsidR="007771F0" w:rsidRPr="00F7562C" w:rsidRDefault="007771F0" w:rsidP="00EC1E82">
            <w:pPr>
              <w:rPr>
                <w:rFonts w:eastAsia="Times New Roman"/>
                <w:i/>
              </w:rPr>
            </w:pPr>
            <w:r w:rsidRPr="00F7562C">
              <w:rPr>
                <w:rFonts w:eastAsia="Times New Roman"/>
                <w:i/>
              </w:rPr>
              <w:t>Tracheomycosis</w:t>
            </w:r>
          </w:p>
        </w:tc>
        <w:tc>
          <w:tcPr>
            <w:tcW w:w="3685" w:type="dxa"/>
            <w:vAlign w:val="center"/>
          </w:tcPr>
          <w:p w:rsidR="007771F0" w:rsidRPr="00F7562C" w:rsidRDefault="007771F0" w:rsidP="00EC1E82">
            <w:pPr>
              <w:jc w:val="center"/>
              <w:rPr>
                <w:rFonts w:eastAsia="Times New Roman"/>
              </w:rPr>
            </w:pPr>
            <w:r w:rsidRPr="00F7562C">
              <w:rPr>
                <w:rFonts w:eastAsia="Times New Roman"/>
              </w:rPr>
              <w:t>Rentan</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Kandungan Kafein</w:t>
            </w:r>
          </w:p>
        </w:tc>
        <w:tc>
          <w:tcPr>
            <w:tcW w:w="3685" w:type="dxa"/>
            <w:vAlign w:val="center"/>
          </w:tcPr>
          <w:p w:rsidR="007771F0" w:rsidRPr="00F7562C" w:rsidRDefault="007771F0" w:rsidP="00EC1E82">
            <w:pPr>
              <w:jc w:val="center"/>
              <w:rPr>
                <w:rFonts w:eastAsia="Times New Roman"/>
              </w:rPr>
            </w:pPr>
            <w:r w:rsidRPr="00F7562C">
              <w:rPr>
                <w:rFonts w:eastAsia="Times New Roman"/>
              </w:rPr>
              <w:t>1.7-4,0%</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Bentuk biji kopi</w:t>
            </w:r>
          </w:p>
        </w:tc>
        <w:tc>
          <w:tcPr>
            <w:tcW w:w="3685" w:type="dxa"/>
            <w:vAlign w:val="center"/>
          </w:tcPr>
          <w:p w:rsidR="007771F0" w:rsidRPr="00F7562C" w:rsidRDefault="007771F0" w:rsidP="00EC1E82">
            <w:pPr>
              <w:jc w:val="center"/>
              <w:rPr>
                <w:rFonts w:eastAsia="Times New Roman"/>
              </w:rPr>
            </w:pPr>
            <w:r w:rsidRPr="00F7562C">
              <w:rPr>
                <w:rFonts w:eastAsia="Times New Roman"/>
              </w:rPr>
              <w:t>Oval / Lonjong</w:t>
            </w:r>
          </w:p>
        </w:tc>
      </w:tr>
      <w:tr w:rsidR="007771F0" w:rsidRPr="00F7562C" w:rsidTr="00EC1E82">
        <w:tc>
          <w:tcPr>
            <w:tcW w:w="4253" w:type="dxa"/>
            <w:vAlign w:val="center"/>
          </w:tcPr>
          <w:p w:rsidR="007771F0" w:rsidRPr="00F7562C" w:rsidRDefault="007771F0" w:rsidP="00EC1E82">
            <w:pPr>
              <w:rPr>
                <w:rFonts w:eastAsia="Times New Roman"/>
                <w:i/>
              </w:rPr>
            </w:pPr>
            <w:r w:rsidRPr="00F7562C">
              <w:rPr>
                <w:rFonts w:eastAsia="Times New Roman"/>
                <w:i/>
              </w:rPr>
              <w:t>Body</w:t>
            </w:r>
          </w:p>
        </w:tc>
        <w:tc>
          <w:tcPr>
            <w:tcW w:w="3685" w:type="dxa"/>
            <w:vAlign w:val="center"/>
          </w:tcPr>
          <w:p w:rsidR="007771F0" w:rsidRPr="00F7562C" w:rsidRDefault="007771F0" w:rsidP="00EC1E82">
            <w:pPr>
              <w:jc w:val="center"/>
              <w:rPr>
                <w:rFonts w:eastAsia="Times New Roman"/>
              </w:rPr>
            </w:pPr>
            <w:r w:rsidRPr="00F7562C">
              <w:rPr>
                <w:rFonts w:eastAsia="Times New Roman"/>
              </w:rPr>
              <w:t>Rata-rata 2,0%</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Karakter rasa</w:t>
            </w:r>
          </w:p>
        </w:tc>
        <w:tc>
          <w:tcPr>
            <w:tcW w:w="3685" w:type="dxa"/>
            <w:vAlign w:val="center"/>
          </w:tcPr>
          <w:p w:rsidR="007771F0" w:rsidRPr="00F7562C" w:rsidRDefault="007771F0" w:rsidP="00EC1E82">
            <w:pPr>
              <w:jc w:val="center"/>
              <w:rPr>
                <w:rFonts w:eastAsia="Times New Roman"/>
              </w:rPr>
            </w:pPr>
            <w:r w:rsidRPr="00F7562C">
              <w:rPr>
                <w:rFonts w:eastAsia="Times New Roman"/>
              </w:rPr>
              <w:t>Dominan pahit</w:t>
            </w:r>
          </w:p>
        </w:tc>
      </w:tr>
    </w:tbl>
    <w:p w:rsidR="007771F0" w:rsidRPr="00F7562C" w:rsidRDefault="007771F0" w:rsidP="007771F0">
      <w:pPr>
        <w:spacing w:after="0" w:line="24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Sumber : Hadi, 2011.</w:t>
      </w:r>
    </w:p>
    <w:p w:rsidR="007771F0" w:rsidRPr="00F7562C" w:rsidRDefault="007771F0" w:rsidP="007771F0">
      <w:pPr>
        <w:spacing w:after="0" w:line="24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jc w:val="both"/>
        <w:rPr>
          <w:rFonts w:ascii="Times New Roman" w:eastAsia="Times New Roman" w:hAnsi="Times New Roman" w:cs="Times New Roman"/>
          <w:sz w:val="24"/>
          <w:szCs w:val="24"/>
        </w:rPr>
      </w:pPr>
    </w:p>
    <w:p w:rsidR="007771F0" w:rsidRDefault="007771F0" w:rsidP="007771F0">
      <w:pPr>
        <w:spacing w:after="0" w:line="24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jc w:val="center"/>
        <w:rPr>
          <w:rFonts w:ascii="Times New Roman" w:hAnsi="Times New Roman" w:cs="Times New Roman"/>
          <w:sz w:val="24"/>
          <w:szCs w:val="24"/>
        </w:rPr>
      </w:pPr>
      <w:r w:rsidRPr="00F7562C">
        <w:rPr>
          <w:rFonts w:ascii="Times New Roman" w:hAnsi="Times New Roman" w:cs="Times New Roman"/>
          <w:sz w:val="24"/>
          <w:szCs w:val="24"/>
        </w:rPr>
        <w:t>Tabel 5.  Syarat Mutu Kopi Bubuk</w:t>
      </w:r>
    </w:p>
    <w:tbl>
      <w:tblPr>
        <w:tblW w:w="7938" w:type="dxa"/>
        <w:tblInd w:w="108" w:type="dxa"/>
        <w:tblLook w:val="04A0"/>
      </w:tblPr>
      <w:tblGrid>
        <w:gridCol w:w="605"/>
        <w:gridCol w:w="2507"/>
        <w:gridCol w:w="1190"/>
        <w:gridCol w:w="1863"/>
        <w:gridCol w:w="1773"/>
      </w:tblGrid>
      <w:tr w:rsidR="007771F0" w:rsidRPr="00F7562C" w:rsidTr="00EC1E82">
        <w:trPr>
          <w:trHeight w:val="274"/>
        </w:trPr>
        <w:tc>
          <w:tcPr>
            <w:tcW w:w="605" w:type="dxa"/>
            <w:vMerge w:val="restart"/>
            <w:shd w:val="clear" w:color="auto" w:fill="BFBFBF" w:themeFill="background1" w:themeFillShade="BF"/>
            <w:vAlign w:val="center"/>
          </w:tcPr>
          <w:p w:rsidR="007771F0" w:rsidRPr="00F7562C" w:rsidRDefault="007771F0" w:rsidP="00EC1E82">
            <w:pPr>
              <w:jc w:val="center"/>
              <w:rPr>
                <w:b/>
              </w:rPr>
            </w:pPr>
            <w:r w:rsidRPr="00F7562C">
              <w:rPr>
                <w:b/>
              </w:rPr>
              <w:t>No.</w:t>
            </w:r>
          </w:p>
        </w:tc>
        <w:tc>
          <w:tcPr>
            <w:tcW w:w="2507" w:type="dxa"/>
            <w:vMerge w:val="restart"/>
            <w:shd w:val="clear" w:color="auto" w:fill="BFBFBF" w:themeFill="background1" w:themeFillShade="BF"/>
            <w:vAlign w:val="center"/>
          </w:tcPr>
          <w:p w:rsidR="007771F0" w:rsidRPr="00F7562C" w:rsidRDefault="007771F0" w:rsidP="00EC1E82">
            <w:pPr>
              <w:jc w:val="center"/>
              <w:rPr>
                <w:b/>
              </w:rPr>
            </w:pPr>
            <w:r w:rsidRPr="00F7562C">
              <w:rPr>
                <w:b/>
              </w:rPr>
              <w:t>Kriteria Uji</w:t>
            </w:r>
          </w:p>
        </w:tc>
        <w:tc>
          <w:tcPr>
            <w:tcW w:w="1190" w:type="dxa"/>
            <w:vMerge w:val="restart"/>
            <w:shd w:val="clear" w:color="auto" w:fill="BFBFBF" w:themeFill="background1" w:themeFillShade="BF"/>
            <w:vAlign w:val="center"/>
          </w:tcPr>
          <w:p w:rsidR="007771F0" w:rsidRPr="00F7562C" w:rsidRDefault="007771F0" w:rsidP="00EC1E82">
            <w:pPr>
              <w:jc w:val="center"/>
              <w:rPr>
                <w:b/>
              </w:rPr>
            </w:pPr>
            <w:r w:rsidRPr="00F7562C">
              <w:rPr>
                <w:b/>
              </w:rPr>
              <w:t>Satuan</w:t>
            </w:r>
          </w:p>
        </w:tc>
        <w:tc>
          <w:tcPr>
            <w:tcW w:w="3636" w:type="dxa"/>
            <w:gridSpan w:val="2"/>
            <w:shd w:val="clear" w:color="auto" w:fill="BFBFBF" w:themeFill="background1" w:themeFillShade="BF"/>
            <w:vAlign w:val="center"/>
          </w:tcPr>
          <w:p w:rsidR="007771F0" w:rsidRPr="00F7562C" w:rsidRDefault="007771F0" w:rsidP="00EC1E82">
            <w:pPr>
              <w:jc w:val="center"/>
              <w:rPr>
                <w:b/>
              </w:rPr>
            </w:pPr>
            <w:r w:rsidRPr="00F7562C">
              <w:rPr>
                <w:b/>
              </w:rPr>
              <w:t>Persyaratan</w:t>
            </w:r>
          </w:p>
        </w:tc>
      </w:tr>
      <w:tr w:rsidR="007771F0" w:rsidRPr="00F7562C" w:rsidTr="00EC1E82">
        <w:trPr>
          <w:trHeight w:val="144"/>
        </w:trPr>
        <w:tc>
          <w:tcPr>
            <w:tcW w:w="605" w:type="dxa"/>
            <w:vMerge/>
            <w:shd w:val="clear" w:color="auto" w:fill="BFBFBF" w:themeFill="background1" w:themeFillShade="BF"/>
          </w:tcPr>
          <w:p w:rsidR="007771F0" w:rsidRPr="00F7562C" w:rsidRDefault="007771F0" w:rsidP="00EC1E82">
            <w:pPr>
              <w:jc w:val="both"/>
              <w:rPr>
                <w:b/>
              </w:rPr>
            </w:pPr>
          </w:p>
        </w:tc>
        <w:tc>
          <w:tcPr>
            <w:tcW w:w="2507" w:type="dxa"/>
            <w:vMerge/>
            <w:shd w:val="clear" w:color="auto" w:fill="BFBFBF" w:themeFill="background1" w:themeFillShade="BF"/>
          </w:tcPr>
          <w:p w:rsidR="007771F0" w:rsidRPr="00F7562C" w:rsidRDefault="007771F0" w:rsidP="00EC1E82">
            <w:pPr>
              <w:jc w:val="both"/>
              <w:rPr>
                <w:b/>
              </w:rPr>
            </w:pPr>
          </w:p>
        </w:tc>
        <w:tc>
          <w:tcPr>
            <w:tcW w:w="1190" w:type="dxa"/>
            <w:vMerge/>
            <w:shd w:val="clear" w:color="auto" w:fill="BFBFBF" w:themeFill="background1" w:themeFillShade="BF"/>
          </w:tcPr>
          <w:p w:rsidR="007771F0" w:rsidRPr="00F7562C" w:rsidRDefault="007771F0" w:rsidP="00EC1E82">
            <w:pPr>
              <w:jc w:val="both"/>
              <w:rPr>
                <w:b/>
              </w:rPr>
            </w:pPr>
          </w:p>
        </w:tc>
        <w:tc>
          <w:tcPr>
            <w:tcW w:w="1863" w:type="dxa"/>
            <w:shd w:val="clear" w:color="auto" w:fill="BFBFBF" w:themeFill="background1" w:themeFillShade="BF"/>
            <w:vAlign w:val="center"/>
          </w:tcPr>
          <w:p w:rsidR="007771F0" w:rsidRPr="00F7562C" w:rsidRDefault="007771F0" w:rsidP="00EC1E82">
            <w:pPr>
              <w:jc w:val="center"/>
              <w:rPr>
                <w:b/>
              </w:rPr>
            </w:pPr>
            <w:r w:rsidRPr="00F7562C">
              <w:rPr>
                <w:b/>
              </w:rPr>
              <w:t>I</w:t>
            </w:r>
          </w:p>
        </w:tc>
        <w:tc>
          <w:tcPr>
            <w:tcW w:w="1773" w:type="dxa"/>
            <w:shd w:val="clear" w:color="auto" w:fill="BFBFBF" w:themeFill="background1" w:themeFillShade="BF"/>
            <w:vAlign w:val="center"/>
          </w:tcPr>
          <w:p w:rsidR="007771F0" w:rsidRPr="00F7562C" w:rsidRDefault="007771F0" w:rsidP="00EC1E82">
            <w:pPr>
              <w:jc w:val="center"/>
              <w:rPr>
                <w:b/>
              </w:rPr>
            </w:pPr>
            <w:r w:rsidRPr="00F7562C">
              <w:rPr>
                <w:b/>
              </w:rPr>
              <w:t>II</w:t>
            </w:r>
          </w:p>
        </w:tc>
      </w:tr>
      <w:tr w:rsidR="007771F0" w:rsidRPr="00F7562C" w:rsidTr="00EC1E82">
        <w:trPr>
          <w:trHeight w:val="1107"/>
        </w:trPr>
        <w:tc>
          <w:tcPr>
            <w:tcW w:w="605" w:type="dxa"/>
            <w:vAlign w:val="center"/>
          </w:tcPr>
          <w:p w:rsidR="007771F0" w:rsidRPr="00F7562C" w:rsidRDefault="007771F0" w:rsidP="00EC1E82">
            <w:pPr>
              <w:jc w:val="center"/>
            </w:pPr>
            <w:r w:rsidRPr="00F7562C">
              <w:t>1</w:t>
            </w:r>
          </w:p>
        </w:tc>
        <w:tc>
          <w:tcPr>
            <w:tcW w:w="2507" w:type="dxa"/>
          </w:tcPr>
          <w:p w:rsidR="007771F0" w:rsidRPr="00F7562C" w:rsidRDefault="007771F0" w:rsidP="00EC1E82">
            <w:pPr>
              <w:jc w:val="both"/>
            </w:pPr>
            <w:r w:rsidRPr="00F7562C">
              <w:t xml:space="preserve">Keadaan </w:t>
            </w:r>
          </w:p>
          <w:p w:rsidR="007771F0" w:rsidRPr="00F7562C" w:rsidRDefault="007771F0" w:rsidP="00EC1E82">
            <w:pPr>
              <w:pStyle w:val="ListParagraph"/>
              <w:numPr>
                <w:ilvl w:val="1"/>
                <w:numId w:val="15"/>
              </w:numPr>
              <w:jc w:val="both"/>
            </w:pPr>
            <w:r w:rsidRPr="00F7562C">
              <w:t xml:space="preserve"> Bau</w:t>
            </w:r>
          </w:p>
          <w:p w:rsidR="007771F0" w:rsidRPr="00F7562C" w:rsidRDefault="007771F0" w:rsidP="00EC1E82">
            <w:pPr>
              <w:pStyle w:val="ListParagraph"/>
              <w:numPr>
                <w:ilvl w:val="1"/>
                <w:numId w:val="15"/>
              </w:numPr>
              <w:jc w:val="both"/>
            </w:pPr>
            <w:r w:rsidRPr="00F7562C">
              <w:t xml:space="preserve"> Rasa</w:t>
            </w:r>
          </w:p>
          <w:p w:rsidR="007771F0" w:rsidRPr="00F7562C" w:rsidRDefault="007771F0" w:rsidP="00EC1E82">
            <w:pPr>
              <w:pStyle w:val="ListParagraph"/>
              <w:numPr>
                <w:ilvl w:val="1"/>
                <w:numId w:val="15"/>
              </w:numPr>
              <w:jc w:val="both"/>
            </w:pPr>
            <w:r w:rsidRPr="00F7562C">
              <w:t xml:space="preserve"> Warna</w:t>
            </w:r>
          </w:p>
        </w:tc>
        <w:tc>
          <w:tcPr>
            <w:tcW w:w="1190" w:type="dxa"/>
            <w:vAlign w:val="center"/>
          </w:tcPr>
          <w:p w:rsidR="007771F0" w:rsidRPr="00F7562C" w:rsidRDefault="007771F0" w:rsidP="00EC1E82">
            <w:pPr>
              <w:jc w:val="center"/>
            </w:pPr>
            <w:r w:rsidRPr="00F7562C">
              <w:t>-</w:t>
            </w:r>
          </w:p>
          <w:p w:rsidR="007771F0" w:rsidRPr="00F7562C" w:rsidRDefault="007771F0" w:rsidP="00EC1E82">
            <w:pPr>
              <w:jc w:val="center"/>
            </w:pPr>
            <w:r w:rsidRPr="00F7562C">
              <w:t>-</w:t>
            </w:r>
          </w:p>
          <w:p w:rsidR="007771F0" w:rsidRPr="00F7562C" w:rsidRDefault="007771F0" w:rsidP="00EC1E82">
            <w:pPr>
              <w:jc w:val="center"/>
            </w:pPr>
            <w:r w:rsidRPr="00F7562C">
              <w:t>-</w:t>
            </w:r>
          </w:p>
        </w:tc>
        <w:tc>
          <w:tcPr>
            <w:tcW w:w="1863" w:type="dxa"/>
            <w:vAlign w:val="center"/>
          </w:tcPr>
          <w:p w:rsidR="007771F0" w:rsidRPr="00F7562C" w:rsidRDefault="007771F0" w:rsidP="00EC1E82">
            <w:pPr>
              <w:jc w:val="center"/>
            </w:pPr>
            <w:r w:rsidRPr="00F7562C">
              <w:t>Normal</w:t>
            </w:r>
          </w:p>
        </w:tc>
        <w:tc>
          <w:tcPr>
            <w:tcW w:w="1773" w:type="dxa"/>
            <w:vAlign w:val="center"/>
          </w:tcPr>
          <w:p w:rsidR="007771F0" w:rsidRPr="00F7562C" w:rsidRDefault="007771F0" w:rsidP="00EC1E82">
            <w:pPr>
              <w:jc w:val="center"/>
            </w:pPr>
            <w:r w:rsidRPr="00F7562C">
              <w:t>Normal</w:t>
            </w:r>
          </w:p>
        </w:tc>
      </w:tr>
      <w:tr w:rsidR="007771F0" w:rsidRPr="00F7562C" w:rsidTr="00EC1E82">
        <w:trPr>
          <w:trHeight w:val="274"/>
        </w:trPr>
        <w:tc>
          <w:tcPr>
            <w:tcW w:w="605" w:type="dxa"/>
          </w:tcPr>
          <w:p w:rsidR="007771F0" w:rsidRPr="00F7562C" w:rsidRDefault="007771F0" w:rsidP="00EC1E82">
            <w:pPr>
              <w:jc w:val="center"/>
            </w:pPr>
            <w:r w:rsidRPr="00F7562C">
              <w:t>2</w:t>
            </w:r>
          </w:p>
        </w:tc>
        <w:tc>
          <w:tcPr>
            <w:tcW w:w="2507" w:type="dxa"/>
          </w:tcPr>
          <w:p w:rsidR="007771F0" w:rsidRPr="00F7562C" w:rsidRDefault="007771F0" w:rsidP="00EC1E82">
            <w:pPr>
              <w:jc w:val="both"/>
            </w:pPr>
            <w:r w:rsidRPr="00F7562C">
              <w:t>Air</w:t>
            </w:r>
          </w:p>
        </w:tc>
        <w:tc>
          <w:tcPr>
            <w:tcW w:w="1190" w:type="dxa"/>
            <w:vMerge w:val="restart"/>
            <w:vAlign w:val="center"/>
          </w:tcPr>
          <w:p w:rsidR="007771F0" w:rsidRPr="00F7562C" w:rsidRDefault="007771F0" w:rsidP="00EC1E82">
            <w:pPr>
              <w:jc w:val="center"/>
            </w:pPr>
            <w:r w:rsidRPr="00F7562C">
              <w:t>%</w:t>
            </w:r>
          </w:p>
        </w:tc>
        <w:tc>
          <w:tcPr>
            <w:tcW w:w="1863" w:type="dxa"/>
            <w:vAlign w:val="center"/>
          </w:tcPr>
          <w:p w:rsidR="007771F0" w:rsidRPr="00F7562C" w:rsidRDefault="007771F0" w:rsidP="00EC1E82">
            <w:pPr>
              <w:jc w:val="center"/>
            </w:pPr>
            <w:r w:rsidRPr="00F7562C">
              <w:t>Maks. 7</w:t>
            </w:r>
          </w:p>
        </w:tc>
        <w:tc>
          <w:tcPr>
            <w:tcW w:w="1773" w:type="dxa"/>
            <w:vAlign w:val="center"/>
          </w:tcPr>
          <w:p w:rsidR="007771F0" w:rsidRPr="00F7562C" w:rsidRDefault="007771F0" w:rsidP="00EC1E82">
            <w:pPr>
              <w:jc w:val="center"/>
            </w:pPr>
            <w:r w:rsidRPr="00F7562C">
              <w:t>Maks. 7</w:t>
            </w:r>
          </w:p>
        </w:tc>
      </w:tr>
      <w:tr w:rsidR="007771F0" w:rsidRPr="00F7562C" w:rsidTr="00EC1E82">
        <w:trPr>
          <w:trHeight w:val="274"/>
        </w:trPr>
        <w:tc>
          <w:tcPr>
            <w:tcW w:w="605" w:type="dxa"/>
          </w:tcPr>
          <w:p w:rsidR="007771F0" w:rsidRPr="00F7562C" w:rsidRDefault="007771F0" w:rsidP="00EC1E82">
            <w:pPr>
              <w:jc w:val="center"/>
            </w:pPr>
            <w:r w:rsidRPr="00F7562C">
              <w:t>3</w:t>
            </w:r>
          </w:p>
        </w:tc>
        <w:tc>
          <w:tcPr>
            <w:tcW w:w="2507" w:type="dxa"/>
          </w:tcPr>
          <w:p w:rsidR="007771F0" w:rsidRPr="00F7562C" w:rsidRDefault="007771F0" w:rsidP="00EC1E82">
            <w:pPr>
              <w:jc w:val="both"/>
            </w:pPr>
            <w:r w:rsidRPr="00F7562C">
              <w:t>Kafein</w:t>
            </w:r>
          </w:p>
        </w:tc>
        <w:tc>
          <w:tcPr>
            <w:tcW w:w="1190" w:type="dxa"/>
            <w:vMerge/>
            <w:vAlign w:val="center"/>
          </w:tcPr>
          <w:p w:rsidR="007771F0" w:rsidRPr="00F7562C" w:rsidRDefault="007771F0" w:rsidP="00EC1E82">
            <w:pPr>
              <w:jc w:val="center"/>
            </w:pPr>
          </w:p>
        </w:tc>
        <w:tc>
          <w:tcPr>
            <w:tcW w:w="1863" w:type="dxa"/>
            <w:vAlign w:val="center"/>
          </w:tcPr>
          <w:p w:rsidR="007771F0" w:rsidRPr="00F7562C" w:rsidRDefault="007771F0" w:rsidP="00EC1E82">
            <w:pPr>
              <w:jc w:val="center"/>
            </w:pPr>
            <w:r w:rsidRPr="00F7562C">
              <w:t>0,9 - 2</w:t>
            </w:r>
          </w:p>
        </w:tc>
        <w:tc>
          <w:tcPr>
            <w:tcW w:w="1773" w:type="dxa"/>
            <w:vAlign w:val="center"/>
          </w:tcPr>
          <w:p w:rsidR="007771F0" w:rsidRPr="00F7562C" w:rsidRDefault="007771F0" w:rsidP="00EC1E82">
            <w:pPr>
              <w:jc w:val="center"/>
            </w:pPr>
            <w:r w:rsidRPr="00F7562C">
              <w:t>0,45 - 2</w:t>
            </w:r>
          </w:p>
        </w:tc>
      </w:tr>
      <w:tr w:rsidR="007771F0" w:rsidRPr="00F7562C" w:rsidTr="00EC1E82">
        <w:trPr>
          <w:trHeight w:val="560"/>
        </w:trPr>
        <w:tc>
          <w:tcPr>
            <w:tcW w:w="605" w:type="dxa"/>
            <w:vAlign w:val="center"/>
          </w:tcPr>
          <w:p w:rsidR="007771F0" w:rsidRPr="00F7562C" w:rsidRDefault="007771F0" w:rsidP="00EC1E82">
            <w:pPr>
              <w:jc w:val="center"/>
            </w:pPr>
            <w:r w:rsidRPr="00F7562C">
              <w:lastRenderedPageBreak/>
              <w:t>4</w:t>
            </w:r>
          </w:p>
        </w:tc>
        <w:tc>
          <w:tcPr>
            <w:tcW w:w="2507" w:type="dxa"/>
            <w:vAlign w:val="center"/>
          </w:tcPr>
          <w:p w:rsidR="007771F0" w:rsidRPr="00F7562C" w:rsidRDefault="007771F0" w:rsidP="00EC1E82">
            <w:r w:rsidRPr="00F7562C">
              <w:t>Bahan-bahan lain</w:t>
            </w:r>
          </w:p>
        </w:tc>
        <w:tc>
          <w:tcPr>
            <w:tcW w:w="1190" w:type="dxa"/>
            <w:vAlign w:val="center"/>
          </w:tcPr>
          <w:p w:rsidR="007771F0" w:rsidRPr="00F7562C" w:rsidRDefault="007771F0" w:rsidP="00EC1E82">
            <w:pPr>
              <w:jc w:val="center"/>
            </w:pPr>
          </w:p>
        </w:tc>
        <w:tc>
          <w:tcPr>
            <w:tcW w:w="1863" w:type="dxa"/>
            <w:vAlign w:val="center"/>
          </w:tcPr>
          <w:p w:rsidR="007771F0" w:rsidRPr="00F7562C" w:rsidRDefault="007771F0" w:rsidP="00EC1E82">
            <w:pPr>
              <w:jc w:val="center"/>
            </w:pPr>
            <w:r w:rsidRPr="00F7562C">
              <w:t>Tidak boleh ada</w:t>
            </w:r>
          </w:p>
        </w:tc>
        <w:tc>
          <w:tcPr>
            <w:tcW w:w="1773" w:type="dxa"/>
            <w:vAlign w:val="center"/>
          </w:tcPr>
          <w:p w:rsidR="007771F0" w:rsidRPr="00F7562C" w:rsidRDefault="007771F0" w:rsidP="00EC1E82">
            <w:pPr>
              <w:jc w:val="center"/>
            </w:pPr>
            <w:r w:rsidRPr="00F7562C">
              <w:t>Tidak boleh ada</w:t>
            </w:r>
          </w:p>
        </w:tc>
      </w:tr>
      <w:tr w:rsidR="007771F0" w:rsidRPr="00F7562C" w:rsidTr="00EC1E82">
        <w:trPr>
          <w:trHeight w:val="1941"/>
        </w:trPr>
        <w:tc>
          <w:tcPr>
            <w:tcW w:w="605" w:type="dxa"/>
            <w:vAlign w:val="center"/>
          </w:tcPr>
          <w:p w:rsidR="007771F0" w:rsidRPr="00F7562C" w:rsidRDefault="007771F0" w:rsidP="00EC1E82">
            <w:pPr>
              <w:jc w:val="center"/>
            </w:pPr>
            <w:r w:rsidRPr="00F7562C">
              <w:t>5</w:t>
            </w:r>
          </w:p>
        </w:tc>
        <w:tc>
          <w:tcPr>
            <w:tcW w:w="2507" w:type="dxa"/>
          </w:tcPr>
          <w:p w:rsidR="007771F0" w:rsidRPr="00F7562C" w:rsidRDefault="007771F0" w:rsidP="00EC1E82">
            <w:pPr>
              <w:jc w:val="both"/>
            </w:pPr>
            <w:r w:rsidRPr="00F7562C">
              <w:t>Cemaran Logam :</w:t>
            </w:r>
          </w:p>
          <w:p w:rsidR="007771F0" w:rsidRPr="00F7562C" w:rsidRDefault="007771F0" w:rsidP="00EC1E82">
            <w:pPr>
              <w:pStyle w:val="ListParagraph"/>
              <w:numPr>
                <w:ilvl w:val="1"/>
                <w:numId w:val="14"/>
              </w:numPr>
              <w:ind w:left="423" w:hanging="423"/>
              <w:jc w:val="both"/>
            </w:pPr>
            <w:r w:rsidRPr="00F7562C">
              <w:t xml:space="preserve"> Timbal (Pb)</w:t>
            </w:r>
          </w:p>
          <w:p w:rsidR="007771F0" w:rsidRPr="00F7562C" w:rsidRDefault="007771F0" w:rsidP="00EC1E82">
            <w:pPr>
              <w:pStyle w:val="ListParagraph"/>
              <w:numPr>
                <w:ilvl w:val="1"/>
                <w:numId w:val="14"/>
              </w:numPr>
              <w:ind w:left="423" w:hanging="423"/>
              <w:jc w:val="both"/>
            </w:pPr>
            <w:r w:rsidRPr="00F7562C">
              <w:t xml:space="preserve"> Tembaga (Cu)</w:t>
            </w:r>
          </w:p>
          <w:p w:rsidR="007771F0" w:rsidRPr="00F7562C" w:rsidRDefault="007771F0" w:rsidP="00EC1E82">
            <w:pPr>
              <w:pStyle w:val="ListParagraph"/>
              <w:numPr>
                <w:ilvl w:val="1"/>
                <w:numId w:val="14"/>
              </w:numPr>
              <w:ind w:left="423" w:hanging="423"/>
              <w:jc w:val="both"/>
            </w:pPr>
            <w:r w:rsidRPr="00F7562C">
              <w:t xml:space="preserve"> Seng (Zn)</w:t>
            </w:r>
          </w:p>
          <w:p w:rsidR="007771F0" w:rsidRPr="00F7562C" w:rsidRDefault="007771F0" w:rsidP="00EC1E82">
            <w:pPr>
              <w:pStyle w:val="ListParagraph"/>
              <w:numPr>
                <w:ilvl w:val="1"/>
                <w:numId w:val="14"/>
              </w:numPr>
              <w:ind w:left="423" w:hanging="423"/>
              <w:jc w:val="both"/>
            </w:pPr>
            <w:r w:rsidRPr="00F7562C">
              <w:t xml:space="preserve"> Timah (Sn)</w:t>
            </w:r>
          </w:p>
          <w:p w:rsidR="007771F0" w:rsidRPr="00F7562C" w:rsidRDefault="007771F0" w:rsidP="00EC1E82">
            <w:pPr>
              <w:pStyle w:val="ListParagraph"/>
              <w:numPr>
                <w:ilvl w:val="1"/>
                <w:numId w:val="14"/>
              </w:numPr>
              <w:ind w:left="423" w:hanging="423"/>
              <w:jc w:val="both"/>
            </w:pPr>
            <w:r w:rsidRPr="00F7562C">
              <w:t xml:space="preserve"> Raksa (Hg)</w:t>
            </w:r>
          </w:p>
          <w:p w:rsidR="007771F0" w:rsidRPr="00F7562C" w:rsidRDefault="007771F0" w:rsidP="00EC1E82">
            <w:pPr>
              <w:pStyle w:val="ListParagraph"/>
              <w:numPr>
                <w:ilvl w:val="1"/>
                <w:numId w:val="14"/>
              </w:numPr>
              <w:ind w:left="423" w:hanging="423"/>
              <w:jc w:val="both"/>
            </w:pPr>
            <w:r w:rsidRPr="00F7562C">
              <w:t xml:space="preserve"> Arsen (As)</w:t>
            </w:r>
          </w:p>
        </w:tc>
        <w:tc>
          <w:tcPr>
            <w:tcW w:w="1190" w:type="dxa"/>
            <w:vAlign w:val="center"/>
          </w:tcPr>
          <w:p w:rsidR="007771F0" w:rsidRPr="00F7562C" w:rsidRDefault="007771F0" w:rsidP="00EC1E82">
            <w:pPr>
              <w:jc w:val="center"/>
            </w:pPr>
            <w:r w:rsidRPr="00F7562C">
              <w:t>mg/kg</w:t>
            </w:r>
          </w:p>
        </w:tc>
        <w:tc>
          <w:tcPr>
            <w:tcW w:w="1863" w:type="dxa"/>
          </w:tcPr>
          <w:p w:rsidR="007771F0" w:rsidRPr="00F7562C" w:rsidRDefault="007771F0" w:rsidP="00EC1E82"/>
          <w:p w:rsidR="007771F0" w:rsidRPr="00F7562C" w:rsidRDefault="007771F0" w:rsidP="00EC1E82">
            <w:pPr>
              <w:jc w:val="center"/>
            </w:pPr>
            <w:r w:rsidRPr="00F7562C">
              <w:t>Maks. 2</w:t>
            </w:r>
          </w:p>
          <w:p w:rsidR="007771F0" w:rsidRPr="00F7562C" w:rsidRDefault="007771F0" w:rsidP="00EC1E82">
            <w:pPr>
              <w:jc w:val="center"/>
            </w:pPr>
            <w:r w:rsidRPr="00F7562C">
              <w:t>Maks. 30</w:t>
            </w:r>
          </w:p>
          <w:p w:rsidR="007771F0" w:rsidRPr="00F7562C" w:rsidRDefault="007771F0" w:rsidP="00EC1E82">
            <w:pPr>
              <w:jc w:val="center"/>
            </w:pPr>
            <w:r w:rsidRPr="00F7562C">
              <w:t>Maks. 40</w:t>
            </w:r>
          </w:p>
          <w:p w:rsidR="007771F0" w:rsidRPr="00F7562C" w:rsidRDefault="007771F0" w:rsidP="00EC1E82">
            <w:pPr>
              <w:jc w:val="center"/>
            </w:pPr>
            <w:r w:rsidRPr="00F7562C">
              <w:t>Maks. 40-250*</w:t>
            </w:r>
          </w:p>
          <w:p w:rsidR="007771F0" w:rsidRPr="00F7562C" w:rsidRDefault="007771F0" w:rsidP="00EC1E82">
            <w:pPr>
              <w:jc w:val="center"/>
            </w:pPr>
            <w:r w:rsidRPr="00F7562C">
              <w:t>Maks. 0,03</w:t>
            </w:r>
          </w:p>
          <w:p w:rsidR="007771F0" w:rsidRPr="00F7562C" w:rsidRDefault="007771F0" w:rsidP="00EC1E82">
            <w:pPr>
              <w:jc w:val="center"/>
            </w:pPr>
            <w:r w:rsidRPr="00F7562C">
              <w:t>Maks. 1,0</w:t>
            </w:r>
          </w:p>
        </w:tc>
        <w:tc>
          <w:tcPr>
            <w:tcW w:w="1773" w:type="dxa"/>
          </w:tcPr>
          <w:p w:rsidR="007771F0" w:rsidRPr="00F7562C" w:rsidRDefault="007771F0" w:rsidP="00EC1E82"/>
          <w:p w:rsidR="007771F0" w:rsidRPr="00F7562C" w:rsidRDefault="007771F0" w:rsidP="00EC1E82">
            <w:pPr>
              <w:jc w:val="center"/>
            </w:pPr>
            <w:r w:rsidRPr="00F7562C">
              <w:t>Maks. 2</w:t>
            </w:r>
          </w:p>
          <w:p w:rsidR="007771F0" w:rsidRPr="00F7562C" w:rsidRDefault="007771F0" w:rsidP="00EC1E82">
            <w:pPr>
              <w:jc w:val="center"/>
            </w:pPr>
            <w:r w:rsidRPr="00F7562C">
              <w:t>Maks. 30</w:t>
            </w:r>
          </w:p>
          <w:p w:rsidR="007771F0" w:rsidRPr="00F7562C" w:rsidRDefault="007771F0" w:rsidP="00EC1E82">
            <w:pPr>
              <w:jc w:val="center"/>
            </w:pPr>
            <w:r w:rsidRPr="00F7562C">
              <w:t>Maks. 40</w:t>
            </w:r>
          </w:p>
          <w:p w:rsidR="007771F0" w:rsidRPr="00F7562C" w:rsidRDefault="007771F0" w:rsidP="00EC1E82">
            <w:pPr>
              <w:jc w:val="center"/>
            </w:pPr>
            <w:r w:rsidRPr="00F7562C">
              <w:t>Maks. 40-250*</w:t>
            </w:r>
          </w:p>
          <w:p w:rsidR="007771F0" w:rsidRPr="00F7562C" w:rsidRDefault="007771F0" w:rsidP="00EC1E82">
            <w:pPr>
              <w:jc w:val="center"/>
            </w:pPr>
            <w:r w:rsidRPr="00F7562C">
              <w:t>Maks. 0,03</w:t>
            </w:r>
          </w:p>
          <w:p w:rsidR="007771F0" w:rsidRPr="00F7562C" w:rsidRDefault="007771F0" w:rsidP="00EC1E82">
            <w:pPr>
              <w:jc w:val="center"/>
            </w:pPr>
            <w:r w:rsidRPr="00F7562C">
              <w:t>Maks. 1,0</w:t>
            </w:r>
          </w:p>
        </w:tc>
      </w:tr>
      <w:tr w:rsidR="007771F0" w:rsidRPr="00F7562C" w:rsidTr="00EC1E82">
        <w:trPr>
          <w:trHeight w:val="1120"/>
        </w:trPr>
        <w:tc>
          <w:tcPr>
            <w:tcW w:w="605" w:type="dxa"/>
            <w:vAlign w:val="center"/>
          </w:tcPr>
          <w:p w:rsidR="007771F0" w:rsidRPr="00F7562C" w:rsidRDefault="007771F0" w:rsidP="00EC1E82">
            <w:pPr>
              <w:jc w:val="center"/>
            </w:pPr>
            <w:r w:rsidRPr="00F7562C">
              <w:t>6</w:t>
            </w:r>
          </w:p>
        </w:tc>
        <w:tc>
          <w:tcPr>
            <w:tcW w:w="2507" w:type="dxa"/>
          </w:tcPr>
          <w:p w:rsidR="007771F0" w:rsidRPr="00F7562C" w:rsidRDefault="007771F0" w:rsidP="00EC1E82">
            <w:pPr>
              <w:jc w:val="both"/>
            </w:pPr>
            <w:r w:rsidRPr="00F7562C">
              <w:t>Cemaran Logam :</w:t>
            </w:r>
          </w:p>
          <w:p w:rsidR="007771F0" w:rsidRPr="00F7562C" w:rsidRDefault="007771F0" w:rsidP="00EC1E82">
            <w:pPr>
              <w:jc w:val="both"/>
            </w:pPr>
            <w:r w:rsidRPr="00F7562C">
              <w:t>6.1. Angka Lempeng  Total</w:t>
            </w:r>
          </w:p>
          <w:p w:rsidR="007771F0" w:rsidRPr="00F7562C" w:rsidRDefault="007771F0" w:rsidP="00EC1E82">
            <w:pPr>
              <w:jc w:val="both"/>
            </w:pPr>
            <w:r w:rsidRPr="00F7562C">
              <w:t>6.2. Kapang</w:t>
            </w:r>
          </w:p>
        </w:tc>
        <w:tc>
          <w:tcPr>
            <w:tcW w:w="1190" w:type="dxa"/>
            <w:vAlign w:val="center"/>
          </w:tcPr>
          <w:p w:rsidR="007771F0" w:rsidRPr="00F7562C" w:rsidRDefault="007771F0" w:rsidP="00EC1E82">
            <w:pPr>
              <w:jc w:val="center"/>
            </w:pPr>
            <w:r w:rsidRPr="00F7562C">
              <w:t>Koloni/g</w:t>
            </w:r>
          </w:p>
        </w:tc>
        <w:tc>
          <w:tcPr>
            <w:tcW w:w="1863" w:type="dxa"/>
            <w:vAlign w:val="center"/>
          </w:tcPr>
          <w:p w:rsidR="007771F0" w:rsidRPr="00F7562C" w:rsidRDefault="007771F0" w:rsidP="00EC1E82">
            <w:pPr>
              <w:jc w:val="center"/>
            </w:pPr>
          </w:p>
          <w:p w:rsidR="007771F0" w:rsidRPr="00F7562C" w:rsidRDefault="007771F0" w:rsidP="00EC1E82">
            <w:pPr>
              <w:jc w:val="center"/>
              <w:rPr>
                <w:vertAlign w:val="superscript"/>
              </w:rPr>
            </w:pPr>
            <w:r w:rsidRPr="00F7562C">
              <w:t>Maks. 10</w:t>
            </w:r>
            <w:r w:rsidRPr="00F7562C">
              <w:rPr>
                <w:vertAlign w:val="superscript"/>
              </w:rPr>
              <w:t>6</w:t>
            </w:r>
          </w:p>
          <w:p w:rsidR="007771F0" w:rsidRPr="00F7562C" w:rsidRDefault="007771F0" w:rsidP="00EC1E82">
            <w:pPr>
              <w:jc w:val="center"/>
            </w:pPr>
          </w:p>
          <w:p w:rsidR="007771F0" w:rsidRPr="00F7562C" w:rsidRDefault="007771F0" w:rsidP="00EC1E82">
            <w:pPr>
              <w:jc w:val="center"/>
            </w:pPr>
            <w:r w:rsidRPr="00F7562C">
              <w:t>Maks. 10</w:t>
            </w:r>
            <w:r w:rsidRPr="00F7562C">
              <w:rPr>
                <w:vertAlign w:val="superscript"/>
              </w:rPr>
              <w:t>4</w:t>
            </w:r>
          </w:p>
        </w:tc>
        <w:tc>
          <w:tcPr>
            <w:tcW w:w="1773" w:type="dxa"/>
            <w:vAlign w:val="center"/>
          </w:tcPr>
          <w:p w:rsidR="007771F0" w:rsidRPr="00F7562C" w:rsidRDefault="007771F0" w:rsidP="00EC1E82">
            <w:pPr>
              <w:jc w:val="center"/>
            </w:pPr>
          </w:p>
          <w:p w:rsidR="007771F0" w:rsidRPr="00F7562C" w:rsidRDefault="007771F0" w:rsidP="00EC1E82">
            <w:pPr>
              <w:jc w:val="center"/>
              <w:rPr>
                <w:vertAlign w:val="superscript"/>
              </w:rPr>
            </w:pPr>
            <w:r w:rsidRPr="00F7562C">
              <w:t>Maks. 10</w:t>
            </w:r>
            <w:r w:rsidRPr="00F7562C">
              <w:rPr>
                <w:vertAlign w:val="superscript"/>
              </w:rPr>
              <w:t>6</w:t>
            </w:r>
          </w:p>
          <w:p w:rsidR="007771F0" w:rsidRPr="00F7562C" w:rsidRDefault="007771F0" w:rsidP="00EC1E82">
            <w:pPr>
              <w:jc w:val="center"/>
            </w:pPr>
          </w:p>
          <w:p w:rsidR="007771F0" w:rsidRPr="00F7562C" w:rsidRDefault="007771F0" w:rsidP="00EC1E82">
            <w:pPr>
              <w:jc w:val="center"/>
            </w:pPr>
            <w:r w:rsidRPr="00F7562C">
              <w:t>Maks. 10</w:t>
            </w:r>
            <w:r w:rsidRPr="00F7562C">
              <w:rPr>
                <w:vertAlign w:val="superscript"/>
              </w:rPr>
              <w:t>4</w:t>
            </w:r>
          </w:p>
        </w:tc>
      </w:tr>
    </w:tbl>
    <w:p w:rsidR="007771F0" w:rsidRPr="00F7562C" w:rsidRDefault="007771F0" w:rsidP="007771F0">
      <w:pPr>
        <w:tabs>
          <w:tab w:val="left" w:pos="-2694"/>
        </w:tabs>
        <w:spacing w:after="0" w:line="240" w:lineRule="auto"/>
        <w:jc w:val="both"/>
        <w:rPr>
          <w:rFonts w:ascii="Times New Roman" w:hAnsi="Times New Roman" w:cs="Times New Roman"/>
          <w:sz w:val="24"/>
          <w:szCs w:val="24"/>
        </w:rPr>
      </w:pPr>
      <w:r w:rsidRPr="00F7562C">
        <w:rPr>
          <w:rFonts w:ascii="Times New Roman" w:hAnsi="Times New Roman" w:cs="Times New Roman"/>
          <w:sz w:val="24"/>
          <w:szCs w:val="24"/>
        </w:rPr>
        <w:t>Sumber  : Standar Nasional Indonesia, 2004.</w:t>
      </w:r>
    </w:p>
    <w:p w:rsidR="007771F0" w:rsidRPr="00F7562C" w:rsidRDefault="007771F0" w:rsidP="007771F0">
      <w:pPr>
        <w:tabs>
          <w:tab w:val="left" w:pos="-2694"/>
        </w:tabs>
        <w:spacing w:before="120" w:after="0" w:line="240" w:lineRule="auto"/>
        <w:jc w:val="both"/>
        <w:rPr>
          <w:rFonts w:ascii="Times New Roman" w:hAnsi="Times New Roman" w:cs="Times New Roman"/>
          <w:sz w:val="24"/>
          <w:szCs w:val="24"/>
        </w:rPr>
      </w:pPr>
    </w:p>
    <w:p w:rsidR="007771F0" w:rsidRPr="00F7562C" w:rsidRDefault="007771F0" w:rsidP="007771F0">
      <w:pPr>
        <w:spacing w:after="0" w:line="240" w:lineRule="auto"/>
        <w:jc w:val="both"/>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2.1.1. Kafein dan Keasaman Kopi</w:t>
      </w:r>
    </w:p>
    <w:p w:rsidR="007771F0" w:rsidRPr="00F7562C" w:rsidRDefault="007771F0" w:rsidP="007771F0">
      <w:pPr>
        <w:spacing w:after="0" w:line="240" w:lineRule="auto"/>
        <w:jc w:val="both"/>
        <w:rPr>
          <w:rFonts w:ascii="Times New Roman" w:eastAsia="Times New Roman" w:hAnsi="Times New Roman" w:cs="Times New Roman"/>
          <w:sz w:val="24"/>
          <w:szCs w:val="24"/>
          <w:lang w:val="id-ID"/>
        </w:rPr>
      </w:pPr>
    </w:p>
    <w:p w:rsidR="007771F0" w:rsidRPr="00F7562C" w:rsidRDefault="007771F0" w:rsidP="007771F0">
      <w:pPr>
        <w:spacing w:after="0" w:line="480" w:lineRule="auto"/>
        <w:ind w:firstLine="720"/>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 xml:space="preserve">Kopi  terkenal akan kandungan kafeinnya yang tinggi. Kafein sendiri merupakan senyawa hasil metabolisme sekunder golongan alkaloid dari tanaman kopi dan memiliki rasa yang pahit ( Desintya, 2012). </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Kafein merupakan senyawa kimia alkaloid terkandung secara alami pada lebih dari 60 jenis tanaman terutama teh (1- 4,8 %), kopi (1-1,5 %), dan biji kola(2,7-3,6 %). </w:t>
      </w:r>
      <w:r w:rsidRPr="00F7562C">
        <w:rPr>
          <w:rStyle w:val="apple-style-span"/>
          <w:rFonts w:ascii="Times New Roman" w:eastAsia="Times New Roman" w:hAnsi="Times New Roman" w:cs="Times New Roman"/>
          <w:sz w:val="24"/>
          <w:szCs w:val="24"/>
        </w:rPr>
        <w:t>Kafein memiliki berat molekul 194,19 dengan rumus kimia C</w:t>
      </w:r>
      <w:r w:rsidRPr="00F7562C">
        <w:rPr>
          <w:rStyle w:val="apple-style-span"/>
          <w:rFonts w:ascii="Times New Roman" w:eastAsia="Times New Roman" w:hAnsi="Times New Roman" w:cs="Times New Roman"/>
          <w:sz w:val="24"/>
          <w:szCs w:val="24"/>
          <w:bdr w:val="none" w:sz="0" w:space="0" w:color="auto" w:frame="1"/>
          <w:vertAlign w:val="subscript"/>
        </w:rPr>
        <w:t>8</w:t>
      </w:r>
      <w:r w:rsidRPr="00F7562C">
        <w:rPr>
          <w:rStyle w:val="apple-style-span"/>
          <w:rFonts w:ascii="Times New Roman" w:eastAsia="Times New Roman" w:hAnsi="Times New Roman" w:cs="Times New Roman"/>
          <w:sz w:val="24"/>
          <w:szCs w:val="24"/>
        </w:rPr>
        <w:t>H</w:t>
      </w:r>
      <w:r w:rsidRPr="00F7562C">
        <w:rPr>
          <w:rStyle w:val="apple-style-span"/>
          <w:rFonts w:ascii="Times New Roman" w:eastAsia="Times New Roman" w:hAnsi="Times New Roman" w:cs="Times New Roman"/>
          <w:sz w:val="24"/>
          <w:szCs w:val="24"/>
          <w:bdr w:val="none" w:sz="0" w:space="0" w:color="auto" w:frame="1"/>
          <w:vertAlign w:val="subscript"/>
        </w:rPr>
        <w:t>10</w:t>
      </w:r>
      <w:r w:rsidRPr="00F7562C">
        <w:rPr>
          <w:rStyle w:val="apple-style-span"/>
          <w:rFonts w:ascii="Times New Roman" w:eastAsia="Times New Roman" w:hAnsi="Times New Roman" w:cs="Times New Roman"/>
          <w:sz w:val="24"/>
          <w:szCs w:val="24"/>
        </w:rPr>
        <w:t>N</w:t>
      </w:r>
      <w:r w:rsidRPr="00F7562C">
        <w:rPr>
          <w:rStyle w:val="apple-style-span"/>
          <w:rFonts w:ascii="Times New Roman" w:eastAsia="Times New Roman" w:hAnsi="Times New Roman" w:cs="Times New Roman"/>
          <w:sz w:val="24"/>
          <w:szCs w:val="24"/>
          <w:bdr w:val="none" w:sz="0" w:space="0" w:color="auto" w:frame="1"/>
          <w:vertAlign w:val="subscript"/>
        </w:rPr>
        <w:t>8</w:t>
      </w:r>
      <w:r w:rsidRPr="00F7562C">
        <w:rPr>
          <w:rStyle w:val="apple-style-span"/>
          <w:rFonts w:ascii="Times New Roman" w:eastAsia="Times New Roman" w:hAnsi="Times New Roman" w:cs="Times New Roman"/>
          <w:sz w:val="24"/>
          <w:szCs w:val="24"/>
        </w:rPr>
        <w:t>O</w:t>
      </w:r>
      <w:r w:rsidRPr="00F7562C">
        <w:rPr>
          <w:rStyle w:val="apple-style-span"/>
          <w:rFonts w:ascii="Times New Roman" w:eastAsia="Times New Roman" w:hAnsi="Times New Roman" w:cs="Times New Roman"/>
          <w:sz w:val="24"/>
          <w:szCs w:val="24"/>
          <w:bdr w:val="none" w:sz="0" w:space="0" w:color="auto" w:frame="1"/>
          <w:vertAlign w:val="subscript"/>
        </w:rPr>
        <w:t>2</w:t>
      </w:r>
      <w:r w:rsidRPr="00F7562C">
        <w:rPr>
          <w:rStyle w:val="apple-style-span"/>
          <w:rFonts w:ascii="Times New Roman" w:eastAsia="Times New Roman" w:hAnsi="Times New Roman" w:cs="Times New Roman"/>
          <w:sz w:val="24"/>
          <w:szCs w:val="24"/>
        </w:rPr>
        <w:t xml:space="preserve">  dan  pH 6,9 (larutan kafein 1% dalam air). </w:t>
      </w:r>
      <w:r w:rsidRPr="00F7562C">
        <w:rPr>
          <w:rFonts w:ascii="Times New Roman" w:hAnsi="Times New Roman" w:cs="Times New Roman"/>
          <w:sz w:val="24"/>
          <w:szCs w:val="24"/>
        </w:rPr>
        <w:t xml:space="preserve">Kafein diproduksi secara komersial dengan cara ekstraksi dari tanaman tertentu serta diproduksi secara sintetis. Kebanyakan produksi kafein bertujuan untuk memenuhi kebutuhan industri minuman. Kafein juga digunakan sebagai penguat rasa atau bumbu pada berbagai industri makanan (Misra </w:t>
      </w:r>
      <w:r w:rsidRPr="00F7562C">
        <w:rPr>
          <w:rFonts w:ascii="Times New Roman" w:hAnsi="Times New Roman" w:cs="Times New Roman"/>
          <w:i/>
          <w:iCs/>
          <w:sz w:val="24"/>
          <w:szCs w:val="24"/>
        </w:rPr>
        <w:t>et al</w:t>
      </w:r>
      <w:r w:rsidRPr="00F7562C">
        <w:rPr>
          <w:rFonts w:ascii="Times New Roman" w:hAnsi="Times New Roman" w:cs="Times New Roman"/>
          <w:sz w:val="24"/>
          <w:szCs w:val="24"/>
        </w:rPr>
        <w:t xml:space="preserve">, 2008). </w:t>
      </w:r>
    </w:p>
    <w:p w:rsidR="007771F0" w:rsidRPr="00F7562C" w:rsidRDefault="007771F0" w:rsidP="007771F0">
      <w:pPr>
        <w:pStyle w:val="Default"/>
        <w:spacing w:line="480" w:lineRule="auto"/>
        <w:rPr>
          <w:color w:val="auto"/>
        </w:rPr>
      </w:pPr>
      <w:r w:rsidRPr="00E45454">
        <w:rPr>
          <w:noProof/>
          <w:color w:val="auto"/>
        </w:rPr>
        <w:pict>
          <v:rect id="_x0000_s1028" style="position:absolute;margin-left:107.1pt;margin-top:24.6pt;width:186pt;height:115.5pt;z-index:-251654144" strokeweight="1.5pt"/>
        </w:pict>
      </w:r>
      <w:r w:rsidRPr="00F7562C">
        <w:rPr>
          <w:color w:val="auto"/>
        </w:rPr>
        <w:t>Rumus  molekul Kafein  : C</w:t>
      </w:r>
      <w:r w:rsidRPr="00F7562C">
        <w:rPr>
          <w:color w:val="auto"/>
          <w:vertAlign w:val="subscript"/>
        </w:rPr>
        <w:t>8</w:t>
      </w:r>
      <w:r w:rsidRPr="00F7562C">
        <w:rPr>
          <w:color w:val="auto"/>
        </w:rPr>
        <w:t>H</w:t>
      </w:r>
      <w:r w:rsidRPr="00F7562C">
        <w:rPr>
          <w:color w:val="auto"/>
          <w:vertAlign w:val="subscript"/>
        </w:rPr>
        <w:t>10</w:t>
      </w:r>
      <w:r w:rsidRPr="00F7562C">
        <w:rPr>
          <w:color w:val="auto"/>
        </w:rPr>
        <w:t>N</w:t>
      </w:r>
      <w:r w:rsidRPr="00F7562C">
        <w:rPr>
          <w:color w:val="auto"/>
          <w:vertAlign w:val="subscript"/>
        </w:rPr>
        <w:t>8</w:t>
      </w:r>
      <w:r w:rsidRPr="00F7562C">
        <w:rPr>
          <w:color w:val="auto"/>
        </w:rPr>
        <w:t>O</w:t>
      </w:r>
      <w:r w:rsidRPr="00F7562C">
        <w:rPr>
          <w:color w:val="auto"/>
          <w:vertAlign w:val="subscript"/>
        </w:rPr>
        <w:t>2</w:t>
      </w:r>
      <w:r w:rsidRPr="00F7562C">
        <w:rPr>
          <w:color w:val="auto"/>
        </w:rPr>
        <w:t xml:space="preserve"> </w:t>
      </w:r>
    </w:p>
    <w:p w:rsidR="007771F0" w:rsidRPr="00F7562C" w:rsidRDefault="007771F0" w:rsidP="007771F0">
      <w:pPr>
        <w:pStyle w:val="Default"/>
        <w:spacing w:line="480" w:lineRule="auto"/>
        <w:jc w:val="center"/>
        <w:rPr>
          <w:color w:val="auto"/>
        </w:rPr>
      </w:pPr>
      <w:r w:rsidRPr="00F7562C">
        <w:rPr>
          <w:noProof/>
          <w:color w:val="auto"/>
          <w:lang w:val="id-ID" w:eastAsia="id-ID"/>
        </w:rPr>
        <w:lastRenderedPageBreak/>
        <w:drawing>
          <wp:inline distT="0" distB="0" distL="0" distR="0">
            <wp:extent cx="2152650" cy="1343025"/>
            <wp:effectExtent l="0" t="0" r="0" b="0"/>
            <wp:docPr id="1" name="Picture 7" descr="C:\Documents and Settings\admin\My Documents\data thesis\Kopi_files\180px-Caffe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My Documents\data thesis\Kopi_files\180px-Caffeine.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1343025"/>
                    </a:xfrm>
                    <a:prstGeom prst="rect">
                      <a:avLst/>
                    </a:prstGeom>
                    <a:noFill/>
                    <a:ln>
                      <a:noFill/>
                    </a:ln>
                  </pic:spPr>
                </pic:pic>
              </a:graphicData>
            </a:graphic>
          </wp:inline>
        </w:drawing>
      </w:r>
    </w:p>
    <w:p w:rsidR="007771F0" w:rsidRPr="00F7562C" w:rsidRDefault="007771F0" w:rsidP="007771F0">
      <w:pPr>
        <w:spacing w:after="0" w:line="480" w:lineRule="auto"/>
        <w:ind w:left="720" w:firstLine="720"/>
        <w:jc w:val="center"/>
        <w:outlineLvl w:val="0"/>
        <w:rPr>
          <w:rFonts w:ascii="Times New Roman" w:hAnsi="Times New Roman" w:cs="Times New Roman"/>
          <w:sz w:val="24"/>
          <w:szCs w:val="24"/>
        </w:rPr>
      </w:pPr>
      <w:r w:rsidRPr="00F7562C">
        <w:rPr>
          <w:rFonts w:ascii="Times New Roman" w:hAnsi="Times New Roman" w:cs="Times New Roman"/>
          <w:sz w:val="24"/>
          <w:szCs w:val="24"/>
        </w:rPr>
        <w:t xml:space="preserve">        Gambar 3.  Struktur Molekul Kafein</w:t>
      </w:r>
      <w:r w:rsidRPr="00F7562C">
        <w:rPr>
          <w:rFonts w:ascii="Times New Roman" w:hAnsi="Times New Roman" w:cs="Times New Roman"/>
          <w:sz w:val="24"/>
          <w:szCs w:val="24"/>
        </w:rPr>
        <w:tab/>
      </w:r>
      <w:r w:rsidRPr="00F7562C">
        <w:rPr>
          <w:rFonts w:ascii="Times New Roman" w:hAnsi="Times New Roman" w:cs="Times New Roman"/>
          <w:sz w:val="24"/>
          <w:szCs w:val="24"/>
        </w:rPr>
        <w:tab/>
      </w:r>
      <w:r w:rsidRPr="00F7562C">
        <w:rPr>
          <w:rFonts w:ascii="Times New Roman" w:hAnsi="Times New Roman" w:cs="Times New Roman"/>
          <w:sz w:val="24"/>
          <w:szCs w:val="24"/>
        </w:rPr>
        <w:tab/>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Bersama-sama dengan  </w:t>
      </w:r>
      <w:r w:rsidRPr="00F7562C">
        <w:rPr>
          <w:rFonts w:ascii="Times New Roman" w:hAnsi="Times New Roman" w:cs="Times New Roman"/>
          <w:i/>
          <w:sz w:val="24"/>
          <w:szCs w:val="24"/>
        </w:rPr>
        <w:t xml:space="preserve">teobromin </w:t>
      </w:r>
      <w:r w:rsidRPr="00F7562C">
        <w:rPr>
          <w:rFonts w:ascii="Times New Roman" w:hAnsi="Times New Roman" w:cs="Times New Roman"/>
          <w:sz w:val="24"/>
          <w:szCs w:val="24"/>
        </w:rPr>
        <w:t xml:space="preserve">dan </w:t>
      </w:r>
      <w:r w:rsidRPr="00F7562C">
        <w:rPr>
          <w:rFonts w:ascii="Times New Roman" w:hAnsi="Times New Roman" w:cs="Times New Roman"/>
          <w:i/>
          <w:sz w:val="24"/>
          <w:szCs w:val="24"/>
        </w:rPr>
        <w:t>teofilin</w:t>
      </w:r>
      <w:r w:rsidRPr="00F7562C">
        <w:rPr>
          <w:rFonts w:ascii="Times New Roman" w:hAnsi="Times New Roman" w:cs="Times New Roman"/>
          <w:sz w:val="24"/>
          <w:szCs w:val="24"/>
        </w:rPr>
        <w:t xml:space="preserve">, kafein, termasuk ke dalam senyawa kimia  golongan  </w:t>
      </w:r>
      <w:r w:rsidRPr="00F7562C">
        <w:rPr>
          <w:rFonts w:ascii="Times New Roman" w:hAnsi="Times New Roman" w:cs="Times New Roman"/>
          <w:i/>
          <w:sz w:val="24"/>
          <w:szCs w:val="24"/>
        </w:rPr>
        <w:t>xanthin</w:t>
      </w:r>
      <w:r w:rsidRPr="00F7562C">
        <w:rPr>
          <w:rFonts w:ascii="Times New Roman" w:hAnsi="Times New Roman" w:cs="Times New Roman"/>
          <w:sz w:val="24"/>
          <w:szCs w:val="24"/>
        </w:rPr>
        <w:t xml:space="preserve">. Ketiga senyawa tersebut mempunyai daya kerja sebagai stimulan  sistem syaraf pusat, stimulan otot jantung, meningkatkan aliran darah melalui arteri koroner, relaksasi otot polos bronki, dan aktif sebagai diuretika, dengan tingkatan yang berbeda. Tidak  sama dengan yang lain, daya kerja sebagai stimulan sistem saraf pusat dari kafein sangat menonjol sehingga umumnya digunakan sebagai stimulan sentral. Kafein bekerja pada sistem saaraf pusat, otot  termasuk otot jantung, dan ginjal. Pengaruh pada sistem saraf pusat terutama pada pusat-pusat yang lebih tinggi, yang menghasilkan peningkatan aktivitas mental dan tetap terjaga atau bangun (Misra </w:t>
      </w:r>
      <w:r w:rsidRPr="00F7562C">
        <w:rPr>
          <w:rFonts w:ascii="Times New Roman" w:hAnsi="Times New Roman" w:cs="Times New Roman"/>
          <w:i/>
          <w:iCs/>
          <w:sz w:val="24"/>
          <w:szCs w:val="24"/>
        </w:rPr>
        <w:t>et al</w:t>
      </w:r>
      <w:r w:rsidRPr="00F7562C">
        <w:rPr>
          <w:rFonts w:ascii="Times New Roman" w:hAnsi="Times New Roman" w:cs="Times New Roman"/>
          <w:sz w:val="24"/>
          <w:szCs w:val="24"/>
        </w:rPr>
        <w:t xml:space="preserve">, 2008). </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Kafein meningkatkan kinerja dan hasil kerja otot, merangsang pusat pernapasan, meningkatkan kecepatan dan kedalaman napas. Daya kerja sebagai diuretika dari kafein, didapat dengan beberapa cara seperti meningkatkan aliran darah dalam ginjal dan kecepatan filtrasi glomerulus, tapi terutama sebagai akibat pengurangan reabsorpsi tubuler normal. Kafein dapat mengakibatkan ketagihan ringan. Orang yang biasa minum kopi atau teh akan menderita sakit kepala pada pagi hari, atau setelah kira-kira 12-16 jam dari waktu ketika terakhir kali mengkonsumsinya. Metabolisme di dalam tubuh manusia akan mengubah kafein menjadi lebih dari 25 metabolit, terutama </w:t>
      </w:r>
      <w:r w:rsidRPr="00F7562C">
        <w:rPr>
          <w:rFonts w:ascii="Times New Roman" w:hAnsi="Times New Roman" w:cs="Times New Roman"/>
          <w:i/>
          <w:sz w:val="24"/>
          <w:szCs w:val="24"/>
        </w:rPr>
        <w:t>paraxanthine, theobromine</w:t>
      </w:r>
      <w:r w:rsidRPr="00F7562C">
        <w:rPr>
          <w:rFonts w:ascii="Times New Roman" w:hAnsi="Times New Roman" w:cs="Times New Roman"/>
          <w:sz w:val="24"/>
          <w:szCs w:val="24"/>
        </w:rPr>
        <w:t xml:space="preserve">, dan </w:t>
      </w:r>
      <w:r w:rsidRPr="00F7562C">
        <w:rPr>
          <w:rFonts w:ascii="Times New Roman" w:hAnsi="Times New Roman" w:cs="Times New Roman"/>
          <w:i/>
          <w:sz w:val="24"/>
          <w:szCs w:val="24"/>
        </w:rPr>
        <w:t>theophylline.</w:t>
      </w:r>
      <w:r w:rsidRPr="00F7562C">
        <w:rPr>
          <w:rFonts w:ascii="Times New Roman" w:hAnsi="Times New Roman" w:cs="Times New Roman"/>
          <w:sz w:val="24"/>
          <w:szCs w:val="24"/>
        </w:rPr>
        <w:t xml:space="preserve"> Jika terlampau banyak mengkonsumsi kafein akan menyebabkan sakit maag, insomnia, diuresis, pusing, dan gemetaran.  Jika konsentrasi mencapai 10 nmol/mL dalam darah, kafein dapat menstimulasi sistem saraf pusat                    (Misra </w:t>
      </w:r>
      <w:r w:rsidRPr="00F7562C">
        <w:rPr>
          <w:rFonts w:ascii="Times New Roman" w:hAnsi="Times New Roman" w:cs="Times New Roman"/>
          <w:i/>
          <w:iCs/>
          <w:sz w:val="24"/>
          <w:szCs w:val="24"/>
        </w:rPr>
        <w:t>et al</w:t>
      </w:r>
      <w:r w:rsidRPr="00F7562C">
        <w:rPr>
          <w:rFonts w:ascii="Times New Roman" w:hAnsi="Times New Roman" w:cs="Times New Roman"/>
          <w:sz w:val="24"/>
          <w:szCs w:val="24"/>
        </w:rPr>
        <w:t>, 2008).</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lastRenderedPageBreak/>
        <w:t xml:space="preserve">Komponen  terpenting  kopi  sebagai  minuman  adalah  kafein  dan kafeol. Kafein berfungsi sebagai bahan perangsang dan kafeol adalah sebagai unsur  flavor  atau  aroma. Pada proses  penyangraian biji kopi </w:t>
      </w:r>
      <w:r w:rsidRPr="00F7562C">
        <w:rPr>
          <w:rFonts w:ascii="Times New Roman" w:hAnsi="Times New Roman" w:cs="Times New Roman"/>
          <w:i/>
          <w:sz w:val="24"/>
          <w:szCs w:val="24"/>
        </w:rPr>
        <w:t xml:space="preserve">(green coffee), </w:t>
      </w:r>
      <w:r w:rsidRPr="00F7562C">
        <w:rPr>
          <w:rFonts w:ascii="Times New Roman" w:hAnsi="Times New Roman" w:cs="Times New Roman"/>
          <w:sz w:val="24"/>
          <w:szCs w:val="24"/>
        </w:rPr>
        <w:t xml:space="preserve">maka bagian kafein  berubah menjadi kafeol  dengan  jalan  sublimasi          (Ukers, 1951 dalam Ciptadi dan Nasution, 1981). </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Zat  asam pada kopi adalah  zat  alami yang terdapat  pada </w:t>
      </w:r>
      <w:r w:rsidRPr="00F7562C">
        <w:rPr>
          <w:rFonts w:ascii="Times New Roman" w:hAnsi="Times New Roman" w:cs="Times New Roman"/>
          <w:i/>
          <w:sz w:val="24"/>
          <w:szCs w:val="24"/>
        </w:rPr>
        <w:t xml:space="preserve">green bean </w:t>
      </w:r>
      <w:r w:rsidRPr="00F7562C">
        <w:rPr>
          <w:rFonts w:ascii="Times New Roman" w:hAnsi="Times New Roman" w:cs="Times New Roman"/>
          <w:sz w:val="24"/>
          <w:szCs w:val="24"/>
        </w:rPr>
        <w:t xml:space="preserve">dan </w:t>
      </w:r>
      <w:r w:rsidRPr="00F7562C">
        <w:rPr>
          <w:rFonts w:ascii="Times New Roman" w:hAnsi="Times New Roman" w:cs="Times New Roman"/>
          <w:i/>
          <w:sz w:val="24"/>
          <w:szCs w:val="24"/>
        </w:rPr>
        <w:t xml:space="preserve">roasted bean. </w:t>
      </w:r>
      <w:r w:rsidRPr="00F7562C">
        <w:rPr>
          <w:rFonts w:ascii="Times New Roman" w:hAnsi="Times New Roman" w:cs="Times New Roman"/>
          <w:sz w:val="24"/>
          <w:szCs w:val="24"/>
        </w:rPr>
        <w:t xml:space="preserve">Zat asam pada kopi ada lima, yaitu </w:t>
      </w:r>
      <w:r w:rsidRPr="00F7562C">
        <w:rPr>
          <w:rFonts w:ascii="Times New Roman" w:hAnsi="Times New Roman" w:cs="Times New Roman"/>
          <w:i/>
          <w:sz w:val="24"/>
          <w:szCs w:val="24"/>
        </w:rPr>
        <w:t xml:space="preserve">quinic acid, citric acid, chlorogenic acid, phosphoric acid, dan acetic acid. </w:t>
      </w:r>
      <w:r w:rsidRPr="00F7562C">
        <w:rPr>
          <w:rFonts w:ascii="Times New Roman" w:hAnsi="Times New Roman" w:cs="Times New Roman"/>
          <w:sz w:val="24"/>
          <w:szCs w:val="24"/>
        </w:rPr>
        <w:t xml:space="preserve">Asam jenis ini terdapat pada </w:t>
      </w:r>
      <w:r w:rsidRPr="00F7562C">
        <w:rPr>
          <w:rFonts w:ascii="Times New Roman" w:hAnsi="Times New Roman" w:cs="Times New Roman"/>
          <w:i/>
          <w:sz w:val="24"/>
          <w:szCs w:val="24"/>
        </w:rPr>
        <w:t xml:space="preserve">green bean </w:t>
      </w:r>
      <w:r w:rsidRPr="00F7562C">
        <w:rPr>
          <w:rFonts w:ascii="Times New Roman" w:hAnsi="Times New Roman" w:cs="Times New Roman"/>
          <w:sz w:val="24"/>
          <w:szCs w:val="24"/>
        </w:rPr>
        <w:t xml:space="preserve">dan jumlahnya meningkat selama proses </w:t>
      </w:r>
      <w:r w:rsidRPr="00F7562C">
        <w:rPr>
          <w:rFonts w:ascii="Times New Roman" w:hAnsi="Times New Roman" w:cs="Times New Roman"/>
          <w:i/>
          <w:sz w:val="24"/>
          <w:szCs w:val="24"/>
        </w:rPr>
        <w:t xml:space="preserve">roasting </w:t>
      </w:r>
      <w:r w:rsidRPr="00F7562C">
        <w:rPr>
          <w:rFonts w:ascii="Times New Roman" w:hAnsi="Times New Roman" w:cs="Times New Roman"/>
          <w:sz w:val="24"/>
          <w:szCs w:val="24"/>
        </w:rPr>
        <w:t xml:space="preserve">dan terjadi penurunan pada asam jenis </w:t>
      </w:r>
      <w:r w:rsidRPr="00F7562C">
        <w:rPr>
          <w:rFonts w:ascii="Times New Roman" w:hAnsi="Times New Roman" w:cs="Times New Roman"/>
          <w:i/>
          <w:sz w:val="24"/>
          <w:szCs w:val="24"/>
        </w:rPr>
        <w:t xml:space="preserve">clorogenic. </w:t>
      </w:r>
      <w:r w:rsidRPr="00F7562C">
        <w:rPr>
          <w:rFonts w:ascii="Times New Roman" w:hAnsi="Times New Roman" w:cs="Times New Roman"/>
          <w:sz w:val="24"/>
          <w:szCs w:val="24"/>
        </w:rPr>
        <w:t xml:space="preserve">Diduga pembentukan </w:t>
      </w:r>
      <w:r w:rsidRPr="00F7562C">
        <w:rPr>
          <w:rFonts w:ascii="Times New Roman" w:hAnsi="Times New Roman" w:cs="Times New Roman"/>
          <w:i/>
          <w:sz w:val="24"/>
          <w:szCs w:val="24"/>
        </w:rPr>
        <w:t xml:space="preserve">quinic acid </w:t>
      </w:r>
      <w:r w:rsidRPr="00F7562C">
        <w:rPr>
          <w:rFonts w:ascii="Times New Roman" w:hAnsi="Times New Roman" w:cs="Times New Roman"/>
          <w:sz w:val="24"/>
          <w:szCs w:val="24"/>
        </w:rPr>
        <w:t xml:space="preserve">berlangsung selama penurunan </w:t>
      </w:r>
      <w:r w:rsidRPr="00F7562C">
        <w:rPr>
          <w:rFonts w:ascii="Times New Roman" w:hAnsi="Times New Roman" w:cs="Times New Roman"/>
          <w:i/>
          <w:sz w:val="24"/>
          <w:szCs w:val="24"/>
        </w:rPr>
        <w:t xml:space="preserve">clorogenic acid </w:t>
      </w:r>
      <w:r w:rsidRPr="00F7562C">
        <w:rPr>
          <w:rFonts w:ascii="Times New Roman" w:hAnsi="Times New Roman" w:cs="Times New Roman"/>
          <w:sz w:val="24"/>
          <w:szCs w:val="24"/>
        </w:rPr>
        <w:t>(Farrah, 2006).</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Seiring dengan penurunan kadar kafein kopi maka kadar asam total juga ikut menurun. Hal ini dikarenakan pada saat proses ekstraksi kafein, kadar asam yang terkandung pada dinding sel kopi juga ikut menurun (Duran, 2011).</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Proses  dekafeinasi kopi pada dasarnya  tidak  mengganggu  kesehatan, akan  tetapi  akan  mengganggu  citarasa kopi yang dihasilkan. Semakin lama proses dekafeinasi  berlangsung semakin  merusak citarasa  yang  dihasilkan.  Standar internasional  kadar  kafein  rendah  yaitu 0,1 sampai 0,3 %                       (Charley dan Weaver, 1998). </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Sebagian kecil dari kafein  akan menguap dan terbentuk komponen-komponen lain  yaitu aseton, furfural, ammonia, </w:t>
      </w:r>
      <w:r w:rsidRPr="00F7562C">
        <w:rPr>
          <w:rFonts w:ascii="Times New Roman" w:hAnsi="Times New Roman" w:cs="Times New Roman"/>
          <w:i/>
          <w:sz w:val="24"/>
          <w:szCs w:val="24"/>
        </w:rPr>
        <w:t xml:space="preserve">trymethilamine, </w:t>
      </w:r>
      <w:r w:rsidRPr="00F7562C">
        <w:rPr>
          <w:rFonts w:ascii="Times New Roman" w:hAnsi="Times New Roman" w:cs="Times New Roman"/>
          <w:sz w:val="24"/>
          <w:szCs w:val="24"/>
        </w:rPr>
        <w:t>asam formiat dan asam asetat pada saat penyangraian. Kafein didalam kopi terdapat dalam senyawa bebas maupun  yang dalam bentuk kombinasi dengan klorogenat sebagai kalium klorogenat. Oleh karena itu, akan terjadi  perubahan   dan flavor kopi yang telah disangrai (Hadi, 2011).</w:t>
      </w:r>
    </w:p>
    <w:p w:rsidR="007771F0" w:rsidRPr="00F7562C" w:rsidRDefault="007771F0" w:rsidP="007771F0">
      <w:pPr>
        <w:spacing w:after="0" w:line="480" w:lineRule="auto"/>
        <w:ind w:firstLine="720"/>
        <w:jc w:val="both"/>
        <w:rPr>
          <w:rFonts w:ascii="Times New Roman" w:hAnsi="Times New Roman" w:cs="Times New Roman"/>
          <w:i/>
          <w:sz w:val="24"/>
          <w:szCs w:val="24"/>
        </w:rPr>
      </w:pPr>
      <w:r w:rsidRPr="00F7562C">
        <w:rPr>
          <w:rFonts w:ascii="Times New Roman" w:hAnsi="Times New Roman" w:cs="Times New Roman"/>
          <w:sz w:val="24"/>
          <w:szCs w:val="24"/>
        </w:rPr>
        <w:t>Menurut Jacob (1976) ; Varnam</w:t>
      </w:r>
      <w:r w:rsidRPr="00F7562C">
        <w:rPr>
          <w:rFonts w:ascii="Times New Roman" w:hAnsi="Times New Roman" w:cs="Times New Roman"/>
          <w:i/>
          <w:sz w:val="24"/>
          <w:szCs w:val="24"/>
        </w:rPr>
        <w:t xml:space="preserve"> </w:t>
      </w:r>
      <w:r w:rsidRPr="00F7562C">
        <w:rPr>
          <w:rFonts w:ascii="Times New Roman" w:hAnsi="Times New Roman" w:cs="Times New Roman"/>
          <w:sz w:val="24"/>
          <w:szCs w:val="24"/>
        </w:rPr>
        <w:t xml:space="preserve">dan Sutherland (1994) ; Rouseff (1990) rasa pahit pada ekstrak kopi disebabkan oleh  kandungan mineral bersama dengan pemecahan serat kasar, asam klorogenat, kafein, tannin, dan beberapa senyawa organik dan anorganik lainnya. Jadi, rasa pada kopi dipengaruhi oleh </w:t>
      </w:r>
      <w:r w:rsidRPr="00F7562C">
        <w:rPr>
          <w:rFonts w:ascii="Times New Roman" w:hAnsi="Times New Roman" w:cs="Times New Roman"/>
          <w:i/>
          <w:sz w:val="24"/>
          <w:szCs w:val="24"/>
        </w:rPr>
        <w:t xml:space="preserve">roasting </w:t>
      </w:r>
      <w:r w:rsidRPr="00F7562C">
        <w:rPr>
          <w:rFonts w:ascii="Times New Roman" w:hAnsi="Times New Roman" w:cs="Times New Roman"/>
          <w:sz w:val="24"/>
          <w:szCs w:val="24"/>
        </w:rPr>
        <w:t xml:space="preserve">dan jenis kopi serta pengolahannya. Kopi jenis </w:t>
      </w:r>
      <w:r w:rsidRPr="00F7562C">
        <w:rPr>
          <w:rFonts w:ascii="Times New Roman" w:hAnsi="Times New Roman" w:cs="Times New Roman"/>
          <w:sz w:val="24"/>
          <w:szCs w:val="24"/>
        </w:rPr>
        <w:lastRenderedPageBreak/>
        <w:t xml:space="preserve">robusta memiliki kandungan asam klorogenat lebih tinggi dibandingkan dengan kopi arabika. Tiap jenis kopi mempunyai karakter komponen cita rasa yang berbeda, hal ini yang menyebabkan masing-masing kopi tersebut bersifat unik. </w:t>
      </w:r>
      <w:r w:rsidRPr="00F7562C">
        <w:rPr>
          <w:rFonts w:ascii="Times New Roman" w:hAnsi="Times New Roman" w:cs="Times New Roman"/>
          <w:i/>
          <w:sz w:val="24"/>
          <w:szCs w:val="24"/>
        </w:rPr>
        <w:t xml:space="preserve">  </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Beberapa penelitian  telah mengungkapkan bahwa keberadaan beberapa asam, seperti asam phosporat, quinat, laktat, sitrat, asetat, malat dan sebagainya, menghasilkan keasaman khusus untuk secangkir kopi, adanya asam tersebut menyebabkan rasa yang unik, aroma, dan kilauan pada minuman kopi. Keasaman disini adalah rasa tajam yang menghasilkan efek menyenangkan, berlawanan dengan rasa masam. </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Berikut ini adalah jenis senyawa yang dapat membentuk aroma pada kopi :</w:t>
      </w:r>
    </w:p>
    <w:p w:rsidR="007771F0" w:rsidRPr="00F7562C" w:rsidRDefault="007771F0" w:rsidP="007771F0">
      <w:pPr>
        <w:pStyle w:val="ListParagraph"/>
        <w:numPr>
          <w:ilvl w:val="0"/>
          <w:numId w:val="16"/>
        </w:numPr>
        <w:spacing w:line="480" w:lineRule="auto"/>
        <w:ind w:left="284" w:hanging="284"/>
        <w:jc w:val="both"/>
      </w:pPr>
      <w:r w:rsidRPr="00F7562C">
        <w:t>Golongan fenol dan asam tidak mudah menguap, seperti asam klorogenat dan asam kuinat, asam kafeat, dan riboflavin.</w:t>
      </w:r>
    </w:p>
    <w:p w:rsidR="007771F0" w:rsidRPr="00F7562C" w:rsidRDefault="007771F0" w:rsidP="007771F0">
      <w:pPr>
        <w:pStyle w:val="ListParagraph"/>
        <w:numPr>
          <w:ilvl w:val="0"/>
          <w:numId w:val="16"/>
        </w:numPr>
        <w:spacing w:line="480" w:lineRule="auto"/>
        <w:ind w:left="284" w:hanging="284"/>
        <w:jc w:val="both"/>
      </w:pPr>
      <w:r w:rsidRPr="00F7562C">
        <w:t>Golongan senyawa karbonil netral, seperti formaldehid, aseton dan asetaldehid, vanillin.</w:t>
      </w:r>
    </w:p>
    <w:p w:rsidR="007771F0" w:rsidRPr="00F7562C" w:rsidRDefault="007771F0" w:rsidP="007771F0">
      <w:pPr>
        <w:pStyle w:val="ListParagraph"/>
        <w:numPr>
          <w:ilvl w:val="0"/>
          <w:numId w:val="16"/>
        </w:numPr>
        <w:spacing w:line="480" w:lineRule="auto"/>
        <w:ind w:left="284" w:hanging="284"/>
        <w:jc w:val="both"/>
      </w:pPr>
      <w:r w:rsidRPr="00F7562C">
        <w:t>Golongan senyawa karbonil asam, seperti asetoasetat dan keton kaproat, oksaloasetat, hidroksi piruvat, dan merkaptopiruvat.</w:t>
      </w:r>
    </w:p>
    <w:p w:rsidR="007771F0" w:rsidRPr="00F7562C" w:rsidRDefault="007771F0" w:rsidP="007771F0">
      <w:pPr>
        <w:pStyle w:val="ListParagraph"/>
        <w:numPr>
          <w:ilvl w:val="0"/>
          <w:numId w:val="16"/>
        </w:numPr>
        <w:spacing w:line="480" w:lineRule="auto"/>
        <w:ind w:left="284" w:hanging="284"/>
        <w:jc w:val="both"/>
      </w:pPr>
      <w:r w:rsidRPr="00F7562C">
        <w:t>Golongan asam amino bebas, seperti leusin, isoleusin, alanin, threonin, glysin dan asam aspartat.</w:t>
      </w:r>
    </w:p>
    <w:p w:rsidR="007771F0" w:rsidRPr="00F7562C" w:rsidRDefault="007771F0" w:rsidP="007771F0">
      <w:pPr>
        <w:pStyle w:val="ListParagraph"/>
        <w:numPr>
          <w:ilvl w:val="0"/>
          <w:numId w:val="16"/>
        </w:numPr>
        <w:spacing w:line="480" w:lineRule="auto"/>
        <w:ind w:left="284" w:hanging="284"/>
        <w:jc w:val="both"/>
      </w:pPr>
      <w:r w:rsidRPr="00F7562C">
        <w:t>Golongan asam mudah menguap, seperti asam asetat, asam propionate, asam butirat dan asam valerat (Hadi, 2011).</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Senyawa  fenolik  terutama  ditemukan dalam  biji kopi hijau sebagai CGA (</w:t>
      </w:r>
      <w:r w:rsidRPr="00F7562C">
        <w:rPr>
          <w:rFonts w:ascii="Times New Roman" w:hAnsi="Times New Roman" w:cs="Times New Roman"/>
          <w:i/>
          <w:sz w:val="24"/>
          <w:szCs w:val="24"/>
        </w:rPr>
        <w:t>Clorogenat Acid)</w:t>
      </w:r>
      <w:r w:rsidRPr="00F7562C">
        <w:rPr>
          <w:rFonts w:ascii="Times New Roman" w:hAnsi="Times New Roman" w:cs="Times New Roman"/>
          <w:sz w:val="24"/>
          <w:szCs w:val="24"/>
        </w:rPr>
        <w:t xml:space="preserve"> sampai 12% dari padatan, adalah ester dari asam sinamat trans dan asam kuinat, juga ditemukan dalam kopi, bersama dengan asam fenolik seperti asam kafeat, ferulat  dan asam  </w:t>
      </w:r>
      <w:r w:rsidRPr="00F7562C">
        <w:rPr>
          <w:rFonts w:ascii="Times New Roman" w:hAnsi="Times New Roman" w:cs="Times New Roman"/>
          <w:i/>
          <w:sz w:val="24"/>
          <w:szCs w:val="24"/>
        </w:rPr>
        <w:t>dimethoxycinnamat.</w:t>
      </w:r>
      <w:r w:rsidRPr="00F7562C">
        <w:rPr>
          <w:rFonts w:ascii="Times New Roman" w:hAnsi="Times New Roman" w:cs="Times New Roman"/>
          <w:sz w:val="24"/>
          <w:szCs w:val="24"/>
        </w:rPr>
        <w:t xml:space="preserve"> Selain potensial sebagai antioksidan, asam klorogenat memiliki manfaat lainnya seperti hepatoprotektif, kegiatan hipoglikemik, dan antivirus. Terdapat senyawa fenolik seperti tannin, lignin, dan antosianin ditemukan dalam biji kopi. </w:t>
      </w:r>
      <w:r w:rsidRPr="00F7562C">
        <w:rPr>
          <w:rFonts w:ascii="Times New Roman" w:hAnsi="Times New Roman" w:cs="Times New Roman"/>
          <w:sz w:val="24"/>
          <w:szCs w:val="24"/>
        </w:rPr>
        <w:lastRenderedPageBreak/>
        <w:t xml:space="preserve">Fraksi lemak dari biji kopi hijau terutama terdiri dari </w:t>
      </w:r>
      <w:r w:rsidRPr="00F7562C">
        <w:rPr>
          <w:rFonts w:ascii="Times New Roman" w:hAnsi="Times New Roman" w:cs="Times New Roman"/>
          <w:i/>
          <w:sz w:val="24"/>
          <w:szCs w:val="24"/>
        </w:rPr>
        <w:t>triacylglicerols</w:t>
      </w:r>
      <w:r w:rsidRPr="00F7562C">
        <w:rPr>
          <w:rFonts w:ascii="Times New Roman" w:hAnsi="Times New Roman" w:cs="Times New Roman"/>
          <w:sz w:val="24"/>
          <w:szCs w:val="24"/>
        </w:rPr>
        <w:t>, sterol, tokoferol, sampai dengan 20% dari total lipid (Esquivel dan Jimenez, 2011).</w:t>
      </w:r>
    </w:p>
    <w:p w:rsidR="007771F0" w:rsidRPr="00F7562C" w:rsidRDefault="007771F0" w:rsidP="007771F0">
      <w:pPr>
        <w:spacing w:after="0" w:line="480" w:lineRule="auto"/>
        <w:ind w:firstLine="720"/>
        <w:jc w:val="both"/>
        <w:rPr>
          <w:rFonts w:ascii="Times New Roman" w:hAnsi="Times New Roman" w:cs="Times New Roman"/>
          <w:sz w:val="24"/>
          <w:szCs w:val="24"/>
        </w:rPr>
      </w:pPr>
    </w:p>
    <w:p w:rsidR="007771F0" w:rsidRPr="00F7562C" w:rsidRDefault="007771F0" w:rsidP="007771F0">
      <w:pPr>
        <w:spacing w:after="0" w:line="240" w:lineRule="auto"/>
        <w:jc w:val="center"/>
        <w:rPr>
          <w:rFonts w:ascii="Times New Roman" w:eastAsia="Times New Roman" w:hAnsi="Times New Roman" w:cs="Times New Roman"/>
          <w:sz w:val="24"/>
          <w:szCs w:val="24"/>
          <w:lang w:val="id-ID"/>
        </w:rPr>
      </w:pPr>
      <w:r w:rsidRPr="00F7562C">
        <w:rPr>
          <w:rFonts w:ascii="Times New Roman" w:eastAsia="Times New Roman" w:hAnsi="Times New Roman" w:cs="Times New Roman"/>
          <w:sz w:val="24"/>
          <w:szCs w:val="24"/>
        </w:rPr>
        <w:t>Tabel 6. Kandungan Kafein Pada Beberapa Produk</w:t>
      </w:r>
    </w:p>
    <w:tbl>
      <w:tblPr>
        <w:tblW w:w="0" w:type="auto"/>
        <w:tblInd w:w="108" w:type="dxa"/>
        <w:tblLook w:val="04A0"/>
      </w:tblPr>
      <w:tblGrid>
        <w:gridCol w:w="4253"/>
        <w:gridCol w:w="3685"/>
      </w:tblGrid>
      <w:tr w:rsidR="007771F0" w:rsidRPr="00F7562C" w:rsidTr="00EC1E82">
        <w:tc>
          <w:tcPr>
            <w:tcW w:w="4253" w:type="dxa"/>
            <w:shd w:val="clear" w:color="auto" w:fill="D9D9D9" w:themeFill="background1" w:themeFillShade="D9"/>
          </w:tcPr>
          <w:p w:rsidR="007771F0" w:rsidRPr="00F7562C" w:rsidRDefault="007771F0" w:rsidP="00EC1E82">
            <w:pPr>
              <w:ind w:hanging="108"/>
              <w:jc w:val="center"/>
              <w:rPr>
                <w:rFonts w:eastAsia="Times New Roman"/>
                <w:b/>
                <w:lang w:val="id-ID"/>
              </w:rPr>
            </w:pPr>
            <w:r w:rsidRPr="00F7562C">
              <w:rPr>
                <w:rFonts w:eastAsia="Times New Roman"/>
                <w:b/>
              </w:rPr>
              <w:t>Produk</w:t>
            </w:r>
          </w:p>
        </w:tc>
        <w:tc>
          <w:tcPr>
            <w:tcW w:w="3685" w:type="dxa"/>
            <w:shd w:val="clear" w:color="auto" w:fill="D9D9D9" w:themeFill="background1" w:themeFillShade="D9"/>
          </w:tcPr>
          <w:p w:rsidR="007771F0" w:rsidRPr="00F7562C" w:rsidRDefault="007771F0" w:rsidP="00EC1E82">
            <w:pPr>
              <w:ind w:left="360"/>
              <w:jc w:val="center"/>
              <w:rPr>
                <w:rFonts w:eastAsia="Times New Roman"/>
                <w:b/>
              </w:rPr>
            </w:pPr>
            <w:r w:rsidRPr="00F7562C">
              <w:rPr>
                <w:rFonts w:eastAsia="Times New Roman"/>
                <w:b/>
              </w:rPr>
              <w:t>Kandungan Kafein</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Secangkir Kopi</w:t>
            </w:r>
          </w:p>
        </w:tc>
        <w:tc>
          <w:tcPr>
            <w:tcW w:w="3685" w:type="dxa"/>
            <w:vAlign w:val="center"/>
          </w:tcPr>
          <w:p w:rsidR="007771F0" w:rsidRPr="00F7562C" w:rsidRDefault="007771F0" w:rsidP="00EC1E82">
            <w:pPr>
              <w:jc w:val="center"/>
              <w:rPr>
                <w:rFonts w:eastAsia="Times New Roman"/>
              </w:rPr>
            </w:pPr>
            <w:r w:rsidRPr="00F7562C">
              <w:rPr>
                <w:rFonts w:eastAsia="Times New Roman"/>
              </w:rPr>
              <w:t>85 mg</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Secangkir Teh</w:t>
            </w:r>
          </w:p>
        </w:tc>
        <w:tc>
          <w:tcPr>
            <w:tcW w:w="3685" w:type="dxa"/>
            <w:vAlign w:val="center"/>
          </w:tcPr>
          <w:p w:rsidR="007771F0" w:rsidRPr="00F7562C" w:rsidRDefault="007771F0" w:rsidP="00EC1E82">
            <w:pPr>
              <w:jc w:val="center"/>
              <w:rPr>
                <w:rFonts w:eastAsia="Times New Roman"/>
              </w:rPr>
            </w:pPr>
            <w:r w:rsidRPr="00F7562C">
              <w:rPr>
                <w:rFonts w:eastAsia="Times New Roman"/>
              </w:rPr>
              <w:t>35 mg</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Sebotol Coca cola</w:t>
            </w:r>
          </w:p>
        </w:tc>
        <w:tc>
          <w:tcPr>
            <w:tcW w:w="3685" w:type="dxa"/>
            <w:vAlign w:val="center"/>
          </w:tcPr>
          <w:p w:rsidR="007771F0" w:rsidRPr="00F7562C" w:rsidRDefault="007771F0" w:rsidP="00EC1E82">
            <w:pPr>
              <w:jc w:val="center"/>
              <w:rPr>
                <w:rFonts w:eastAsia="Times New Roman"/>
              </w:rPr>
            </w:pPr>
            <w:r w:rsidRPr="00F7562C">
              <w:rPr>
                <w:rFonts w:eastAsia="Times New Roman"/>
              </w:rPr>
              <w:t>35 mg</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Minuman energi</w:t>
            </w:r>
            <w:r w:rsidRPr="00F7562C">
              <w:rPr>
                <w:rFonts w:eastAsia="Times New Roman"/>
              </w:rPr>
              <w:br/>
              <w:t>(kratingdaeng, M-150,Galin Bugar, dll )</w:t>
            </w:r>
          </w:p>
        </w:tc>
        <w:tc>
          <w:tcPr>
            <w:tcW w:w="3685" w:type="dxa"/>
            <w:vAlign w:val="center"/>
          </w:tcPr>
          <w:p w:rsidR="007771F0" w:rsidRPr="00F7562C" w:rsidRDefault="007771F0" w:rsidP="00EC1E82">
            <w:pPr>
              <w:jc w:val="center"/>
              <w:rPr>
                <w:rFonts w:eastAsia="Times New Roman"/>
              </w:rPr>
            </w:pPr>
            <w:r w:rsidRPr="00F7562C">
              <w:rPr>
                <w:rFonts w:eastAsia="Times New Roman"/>
              </w:rPr>
              <w:t>50 mg</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Kopi Instan</w:t>
            </w:r>
          </w:p>
        </w:tc>
        <w:tc>
          <w:tcPr>
            <w:tcW w:w="3685" w:type="dxa"/>
            <w:vAlign w:val="center"/>
          </w:tcPr>
          <w:p w:rsidR="007771F0" w:rsidRPr="00F7562C" w:rsidRDefault="007771F0" w:rsidP="00EC1E82">
            <w:pPr>
              <w:jc w:val="center"/>
              <w:rPr>
                <w:rFonts w:eastAsia="Times New Roman"/>
              </w:rPr>
            </w:pPr>
            <w:r w:rsidRPr="00F7562C">
              <w:rPr>
                <w:rFonts w:eastAsia="Times New Roman"/>
              </w:rPr>
              <w:t>2.8 – 5.0%</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Kopi Moka (mentah)</w:t>
            </w:r>
          </w:p>
        </w:tc>
        <w:tc>
          <w:tcPr>
            <w:tcW w:w="3685" w:type="dxa"/>
            <w:vAlign w:val="center"/>
          </w:tcPr>
          <w:p w:rsidR="007771F0" w:rsidRPr="00F7562C" w:rsidRDefault="007771F0" w:rsidP="00EC1E82">
            <w:pPr>
              <w:jc w:val="center"/>
              <w:rPr>
                <w:rFonts w:eastAsia="Times New Roman"/>
              </w:rPr>
            </w:pPr>
            <w:r w:rsidRPr="00F7562C">
              <w:rPr>
                <w:rFonts w:eastAsia="Times New Roman"/>
              </w:rPr>
              <w:t>1.08%</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Kopi Moka (sangrai)</w:t>
            </w:r>
          </w:p>
        </w:tc>
        <w:tc>
          <w:tcPr>
            <w:tcW w:w="3685" w:type="dxa"/>
            <w:vAlign w:val="center"/>
          </w:tcPr>
          <w:p w:rsidR="007771F0" w:rsidRPr="00F7562C" w:rsidRDefault="007771F0" w:rsidP="00EC1E82">
            <w:pPr>
              <w:jc w:val="center"/>
              <w:rPr>
                <w:rFonts w:eastAsia="Times New Roman"/>
              </w:rPr>
            </w:pPr>
            <w:r w:rsidRPr="00F7562C">
              <w:rPr>
                <w:rFonts w:eastAsia="Times New Roman"/>
              </w:rPr>
              <w:t>0.82%</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Kopi Robusta Jawa</w:t>
            </w:r>
          </w:p>
        </w:tc>
        <w:tc>
          <w:tcPr>
            <w:tcW w:w="3685" w:type="dxa"/>
            <w:vAlign w:val="center"/>
          </w:tcPr>
          <w:p w:rsidR="007771F0" w:rsidRPr="00F7562C" w:rsidRDefault="007771F0" w:rsidP="00EC1E82">
            <w:pPr>
              <w:jc w:val="center"/>
              <w:rPr>
                <w:rFonts w:eastAsia="Times New Roman"/>
              </w:rPr>
            </w:pPr>
            <w:r w:rsidRPr="00F7562C">
              <w:rPr>
                <w:rFonts w:eastAsia="Times New Roman"/>
              </w:rPr>
              <w:t>1.48%</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Kopi Arabika</w:t>
            </w:r>
          </w:p>
        </w:tc>
        <w:tc>
          <w:tcPr>
            <w:tcW w:w="3685" w:type="dxa"/>
            <w:vAlign w:val="center"/>
          </w:tcPr>
          <w:p w:rsidR="007771F0" w:rsidRPr="00F7562C" w:rsidRDefault="007771F0" w:rsidP="00EC1E82">
            <w:pPr>
              <w:jc w:val="center"/>
              <w:rPr>
                <w:rFonts w:eastAsia="Times New Roman"/>
              </w:rPr>
            </w:pPr>
            <w:r w:rsidRPr="00F7562C">
              <w:rPr>
                <w:rFonts w:eastAsia="Times New Roman"/>
              </w:rPr>
              <w:t>1.16%</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Kopi Liberika (mentah)</w:t>
            </w:r>
          </w:p>
        </w:tc>
        <w:tc>
          <w:tcPr>
            <w:tcW w:w="3685" w:type="dxa"/>
            <w:vAlign w:val="center"/>
          </w:tcPr>
          <w:p w:rsidR="007771F0" w:rsidRPr="00F7562C" w:rsidRDefault="007771F0" w:rsidP="00EC1E82">
            <w:pPr>
              <w:jc w:val="center"/>
              <w:rPr>
                <w:rFonts w:eastAsia="Times New Roman"/>
              </w:rPr>
            </w:pPr>
            <w:r w:rsidRPr="00F7562C">
              <w:rPr>
                <w:rFonts w:eastAsia="Times New Roman"/>
              </w:rPr>
              <w:t>1.59%</w:t>
            </w:r>
          </w:p>
        </w:tc>
      </w:tr>
      <w:tr w:rsidR="007771F0" w:rsidRPr="00F7562C" w:rsidTr="00EC1E82">
        <w:tc>
          <w:tcPr>
            <w:tcW w:w="4253" w:type="dxa"/>
            <w:vAlign w:val="center"/>
          </w:tcPr>
          <w:p w:rsidR="007771F0" w:rsidRPr="00F7562C" w:rsidRDefault="007771F0" w:rsidP="00EC1E82">
            <w:pPr>
              <w:rPr>
                <w:rFonts w:eastAsia="Times New Roman"/>
              </w:rPr>
            </w:pPr>
            <w:r w:rsidRPr="00F7562C">
              <w:rPr>
                <w:rFonts w:eastAsia="Times New Roman"/>
              </w:rPr>
              <w:t>Kopi Liberika (sangrai)</w:t>
            </w:r>
          </w:p>
        </w:tc>
        <w:tc>
          <w:tcPr>
            <w:tcW w:w="3685" w:type="dxa"/>
            <w:vAlign w:val="center"/>
          </w:tcPr>
          <w:p w:rsidR="007771F0" w:rsidRPr="00F7562C" w:rsidRDefault="007771F0" w:rsidP="00EC1E82">
            <w:pPr>
              <w:jc w:val="center"/>
              <w:rPr>
                <w:rFonts w:eastAsia="Times New Roman"/>
              </w:rPr>
            </w:pPr>
            <w:r w:rsidRPr="00F7562C">
              <w:rPr>
                <w:rFonts w:eastAsia="Times New Roman"/>
              </w:rPr>
              <w:t>2.19%</w:t>
            </w:r>
          </w:p>
        </w:tc>
      </w:tr>
    </w:tbl>
    <w:p w:rsidR="007771F0" w:rsidRPr="00F7562C" w:rsidRDefault="007771F0" w:rsidP="007771F0">
      <w:pPr>
        <w:spacing w:after="0" w:line="24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Sumber :  Hermanto, 2007.</w:t>
      </w:r>
    </w:p>
    <w:p w:rsidR="007771F0" w:rsidRPr="00F7562C" w:rsidRDefault="007771F0" w:rsidP="007771F0">
      <w:pPr>
        <w:spacing w:after="0" w:line="240" w:lineRule="auto"/>
        <w:jc w:val="both"/>
        <w:rPr>
          <w:rFonts w:ascii="Times New Roman" w:eastAsia="Times New Roman" w:hAnsi="Times New Roman" w:cs="Times New Roman"/>
          <w:sz w:val="24"/>
          <w:szCs w:val="24"/>
          <w:lang w:val="id-ID"/>
        </w:rPr>
      </w:pPr>
    </w:p>
    <w:p w:rsidR="007771F0" w:rsidRPr="00F7562C" w:rsidRDefault="007771F0" w:rsidP="007771F0">
      <w:pPr>
        <w:pStyle w:val="NormalWeb"/>
        <w:spacing w:before="0" w:beforeAutospacing="0" w:after="0" w:afterAutospacing="0" w:line="480" w:lineRule="auto"/>
        <w:jc w:val="both"/>
        <w:rPr>
          <w:rFonts w:eastAsia="Times New Roman"/>
        </w:rPr>
      </w:pPr>
      <w:r w:rsidRPr="00F7562C">
        <w:rPr>
          <w:rFonts w:eastAsia="Times New Roman"/>
        </w:rPr>
        <w:tab/>
        <w:t xml:space="preserve">Menurut Jurnal </w:t>
      </w:r>
      <w:r w:rsidRPr="00F7562C">
        <w:rPr>
          <w:rFonts w:eastAsia="Times New Roman"/>
          <w:i/>
        </w:rPr>
        <w:t>American Chemical Society</w:t>
      </w:r>
      <w:r w:rsidRPr="00F7562C">
        <w:rPr>
          <w:rFonts w:eastAsia="Times New Roman"/>
        </w:rPr>
        <w:t xml:space="preserve">, kebanyakan kopi yang dibuat dengan kadar kafein rendah, dibuat dengan larutan kimia yang dapat menyerap kafein dari biji kimia. Atau dapat juga menggunakan teknik </w:t>
      </w:r>
      <w:r w:rsidRPr="00F7562C">
        <w:rPr>
          <w:rFonts w:eastAsia="Times New Roman"/>
          <w:i/>
        </w:rPr>
        <w:t xml:space="preserve">‘’Swiss Water Process’’ </w:t>
      </w:r>
      <w:r w:rsidRPr="00F7562C">
        <w:rPr>
          <w:rFonts w:eastAsia="Times New Roman"/>
        </w:rPr>
        <w:t xml:space="preserve">yaitu  menggunakan  air panas dan uap untuk memisahkan kafein dari biji kopi. Selain itu saat ini sedang diteliti pemanfaatan bioteknologi untuk penghancuran kafein  dalam tanaman kopi, salah satunya adalah penggunaan bakteri  yang dipasangkan dengan </w:t>
      </w:r>
      <w:r w:rsidRPr="00F7562C">
        <w:rPr>
          <w:rFonts w:eastAsia="Times New Roman"/>
          <w:i/>
        </w:rPr>
        <w:t xml:space="preserve">theophylline </w:t>
      </w:r>
      <w:r w:rsidRPr="00F7562C">
        <w:rPr>
          <w:rFonts w:eastAsia="Times New Roman"/>
        </w:rPr>
        <w:t>, yaitu senyawa yang dihasilkan untuk merusak kafein pada tanaman kopi dan teh. Diharapkan bakteri ini dapat menghancurkan kafein secara cepat, tetapi  tetap  mempertahankan rasa alami kopi yang nikmat (Hermanto, 2007).</w:t>
      </w:r>
    </w:p>
    <w:p w:rsidR="007771F0" w:rsidRPr="00F7562C" w:rsidRDefault="007771F0" w:rsidP="007771F0">
      <w:pPr>
        <w:pStyle w:val="NormalWeb"/>
        <w:spacing w:before="120" w:beforeAutospacing="0" w:after="0" w:afterAutospacing="0" w:line="360" w:lineRule="auto"/>
        <w:ind w:left="567" w:hanging="567"/>
        <w:jc w:val="both"/>
        <w:rPr>
          <w:rFonts w:eastAsia="Times New Roman"/>
        </w:rPr>
      </w:pPr>
      <w:r w:rsidRPr="00F7562C">
        <w:rPr>
          <w:rFonts w:eastAsia="Times New Roman"/>
        </w:rPr>
        <w:lastRenderedPageBreak/>
        <w:t xml:space="preserve">2.1.2. Sekilas tentang GC-MS </w:t>
      </w:r>
      <w:r w:rsidRPr="00F7562C">
        <w:rPr>
          <w:rFonts w:eastAsia="Times New Roman"/>
          <w:i/>
        </w:rPr>
        <w:t xml:space="preserve">(Gas Chromatography-Mass Spectrometry) </w:t>
      </w:r>
    </w:p>
    <w:p w:rsidR="007771F0" w:rsidRPr="00F7562C" w:rsidRDefault="007771F0" w:rsidP="007771F0">
      <w:pPr>
        <w:pStyle w:val="NormalWeb"/>
        <w:spacing w:before="0" w:beforeAutospacing="0" w:after="0" w:afterAutospacing="0" w:line="120" w:lineRule="auto"/>
        <w:ind w:left="567" w:hanging="567"/>
        <w:jc w:val="both"/>
        <w:rPr>
          <w:rFonts w:eastAsia="Times New Roman"/>
          <w:b/>
        </w:rPr>
      </w:pPr>
    </w:p>
    <w:p w:rsidR="007771F0" w:rsidRPr="00F7562C" w:rsidRDefault="007771F0" w:rsidP="007771F0">
      <w:pPr>
        <w:autoSpaceDE w:val="0"/>
        <w:autoSpaceDN w:val="0"/>
        <w:adjustRightInd w:val="0"/>
        <w:spacing w:after="0" w:line="480" w:lineRule="auto"/>
        <w:jc w:val="both"/>
        <w:rPr>
          <w:rFonts w:ascii="Times New Roman" w:hAnsi="Times New Roman" w:cs="Times New Roman"/>
          <w:sz w:val="24"/>
          <w:szCs w:val="24"/>
        </w:rPr>
      </w:pPr>
      <w:r w:rsidRPr="00F7562C">
        <w:rPr>
          <w:rFonts w:ascii="Times New Roman" w:eastAsia="Times New Roman" w:hAnsi="Times New Roman" w:cs="Times New Roman"/>
          <w:sz w:val="24"/>
          <w:szCs w:val="24"/>
        </w:rPr>
        <w:tab/>
      </w:r>
      <w:r w:rsidRPr="00F7562C">
        <w:rPr>
          <w:rFonts w:ascii="Times New Roman" w:hAnsi="Times New Roman" w:cs="Times New Roman"/>
          <w:sz w:val="24"/>
          <w:szCs w:val="24"/>
        </w:rPr>
        <w:t xml:space="preserve">Kromatografi gas adalah cara pemisahan kromatografi menggunakan gas sabagai fasa penggerak. Zat yang dipisahkan dilewatkan dalam kolom yang diisi dengan fasa tidak bergerak. Gas pembawa mengalir melalui kolom dengan kecepatan tetap, memisahkan zat dalam gas atau cairan, atau dalam bentuk padat pada keadaan normal. Cara ini digunakan untuk percobaan identifikasi dan kemurnian, atau untuk penetapan kadar  (Mc Nair, </w:t>
      </w:r>
      <w:r w:rsidRPr="00F7562C">
        <w:rPr>
          <w:rFonts w:ascii="Times New Roman" w:hAnsi="Times New Roman" w:cs="Times New Roman"/>
          <w:i/>
          <w:sz w:val="24"/>
          <w:szCs w:val="24"/>
        </w:rPr>
        <w:t xml:space="preserve">et al, </w:t>
      </w:r>
      <w:r w:rsidRPr="00F7562C">
        <w:rPr>
          <w:rFonts w:ascii="Times New Roman" w:hAnsi="Times New Roman" w:cs="Times New Roman"/>
          <w:sz w:val="24"/>
          <w:szCs w:val="24"/>
        </w:rPr>
        <w:t>1988).</w:t>
      </w:r>
    </w:p>
    <w:p w:rsidR="007771F0" w:rsidRPr="00F7562C" w:rsidRDefault="007771F0" w:rsidP="007771F0">
      <w:pPr>
        <w:autoSpaceDE w:val="0"/>
        <w:autoSpaceDN w:val="0"/>
        <w:adjustRightInd w:val="0"/>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Analisa ini menggunakan penggabungan 2 alat yaitu </w:t>
      </w:r>
      <w:r w:rsidRPr="00F7562C">
        <w:rPr>
          <w:rFonts w:ascii="Times New Roman" w:hAnsi="Times New Roman" w:cs="Times New Roman"/>
          <w:bCs/>
          <w:i/>
          <w:sz w:val="24"/>
          <w:szCs w:val="24"/>
        </w:rPr>
        <w:t>Gas</w:t>
      </w:r>
      <w:r w:rsidRPr="00F7562C">
        <w:rPr>
          <w:rFonts w:ascii="Times New Roman" w:hAnsi="Times New Roman" w:cs="Times New Roman"/>
          <w:b/>
          <w:bCs/>
          <w:i/>
          <w:sz w:val="24"/>
          <w:szCs w:val="24"/>
        </w:rPr>
        <w:t xml:space="preserve"> </w:t>
      </w:r>
      <w:r w:rsidRPr="00F7562C">
        <w:rPr>
          <w:rFonts w:ascii="Times New Roman" w:hAnsi="Times New Roman" w:cs="Times New Roman"/>
          <w:bCs/>
          <w:i/>
          <w:sz w:val="24"/>
          <w:szCs w:val="24"/>
        </w:rPr>
        <w:t>Chromatography</w:t>
      </w:r>
      <w:r w:rsidRPr="00F7562C">
        <w:rPr>
          <w:rFonts w:ascii="Times New Roman" w:hAnsi="Times New Roman" w:cs="Times New Roman"/>
          <w:bCs/>
          <w:sz w:val="24"/>
          <w:szCs w:val="24"/>
        </w:rPr>
        <w:t xml:space="preserve"> (GC)</w:t>
      </w:r>
      <w:r w:rsidRPr="00F7562C">
        <w:rPr>
          <w:rFonts w:ascii="Times New Roman" w:hAnsi="Times New Roman" w:cs="Times New Roman"/>
          <w:b/>
          <w:bCs/>
          <w:sz w:val="24"/>
          <w:szCs w:val="24"/>
        </w:rPr>
        <w:t xml:space="preserve"> </w:t>
      </w:r>
      <w:r w:rsidRPr="00F7562C">
        <w:rPr>
          <w:rFonts w:ascii="Times New Roman" w:hAnsi="Times New Roman" w:cs="Times New Roman"/>
          <w:bCs/>
          <w:sz w:val="24"/>
          <w:szCs w:val="24"/>
        </w:rPr>
        <w:t>yang berfungsi</w:t>
      </w:r>
      <w:r w:rsidRPr="00F7562C">
        <w:rPr>
          <w:rFonts w:ascii="Times New Roman" w:hAnsi="Times New Roman" w:cs="Times New Roman"/>
          <w:sz w:val="24"/>
          <w:szCs w:val="24"/>
        </w:rPr>
        <w:t xml:space="preserve"> menganalisa struktur molekul senyawa</w:t>
      </w:r>
      <w:r w:rsidRPr="00F7562C">
        <w:rPr>
          <w:rFonts w:ascii="Times New Roman" w:hAnsi="Times New Roman" w:cs="Times New Roman"/>
          <w:b/>
          <w:bCs/>
          <w:sz w:val="24"/>
          <w:szCs w:val="24"/>
        </w:rPr>
        <w:t xml:space="preserve"> </w:t>
      </w:r>
      <w:r w:rsidRPr="00F7562C">
        <w:rPr>
          <w:rFonts w:ascii="Times New Roman" w:hAnsi="Times New Roman" w:cs="Times New Roman"/>
          <w:sz w:val="24"/>
          <w:szCs w:val="24"/>
        </w:rPr>
        <w:t xml:space="preserve">dan memisahkan fraksi-fraksi kimia dalam senyawa. </w:t>
      </w:r>
      <w:r w:rsidRPr="00F7562C">
        <w:rPr>
          <w:rFonts w:ascii="Times New Roman" w:hAnsi="Times New Roman" w:cs="Times New Roman"/>
          <w:bCs/>
          <w:i/>
          <w:sz w:val="24"/>
          <w:szCs w:val="24"/>
        </w:rPr>
        <w:t>Mass Spectrometry</w:t>
      </w:r>
      <w:r w:rsidRPr="00F7562C">
        <w:rPr>
          <w:rFonts w:ascii="Times New Roman" w:hAnsi="Times New Roman" w:cs="Times New Roman"/>
          <w:bCs/>
          <w:sz w:val="24"/>
          <w:szCs w:val="24"/>
        </w:rPr>
        <w:t xml:space="preserve"> (MS)</w:t>
      </w:r>
      <w:r w:rsidRPr="00F7562C">
        <w:rPr>
          <w:rFonts w:ascii="Times New Roman" w:hAnsi="Times New Roman" w:cs="Times New Roman"/>
          <w:b/>
          <w:bCs/>
          <w:sz w:val="24"/>
          <w:szCs w:val="24"/>
        </w:rPr>
        <w:t xml:space="preserve"> </w:t>
      </w:r>
      <w:r w:rsidRPr="00F7562C">
        <w:rPr>
          <w:rFonts w:ascii="Times New Roman" w:hAnsi="Times New Roman" w:cs="Times New Roman"/>
          <w:bCs/>
          <w:sz w:val="24"/>
          <w:szCs w:val="24"/>
        </w:rPr>
        <w:t>ber</w:t>
      </w:r>
      <w:r w:rsidRPr="00F7562C">
        <w:rPr>
          <w:rFonts w:ascii="Times New Roman" w:hAnsi="Times New Roman" w:cs="Times New Roman"/>
          <w:sz w:val="24"/>
          <w:szCs w:val="24"/>
        </w:rPr>
        <w:t>fungsi untuk menganalisa jumlah senyawa secara kuantitatif (mencari kandungan kimia dalam senyawa serta massa partikel dan</w:t>
      </w:r>
      <w:r w:rsidRPr="00F7562C">
        <w:rPr>
          <w:rFonts w:ascii="Times New Roman" w:hAnsi="Times New Roman" w:cs="Times New Roman"/>
          <w:b/>
          <w:bCs/>
          <w:sz w:val="24"/>
          <w:szCs w:val="24"/>
        </w:rPr>
        <w:t xml:space="preserve"> </w:t>
      </w:r>
      <w:r w:rsidRPr="00F7562C">
        <w:rPr>
          <w:rFonts w:ascii="Times New Roman" w:hAnsi="Times New Roman" w:cs="Times New Roman"/>
          <w:sz w:val="24"/>
          <w:szCs w:val="24"/>
        </w:rPr>
        <w:t>konsentrasinya).</w:t>
      </w:r>
      <w:r w:rsidRPr="00F7562C">
        <w:rPr>
          <w:rFonts w:ascii="Times New Roman" w:hAnsi="Times New Roman" w:cs="Times New Roman"/>
          <w:b/>
          <w:bCs/>
          <w:sz w:val="24"/>
          <w:szCs w:val="24"/>
        </w:rPr>
        <w:t xml:space="preserve"> </w:t>
      </w:r>
      <w:r w:rsidRPr="00F7562C">
        <w:rPr>
          <w:rFonts w:ascii="Times New Roman" w:hAnsi="Times New Roman" w:cs="Times New Roman"/>
          <w:bCs/>
          <w:i/>
          <w:sz w:val="24"/>
          <w:szCs w:val="24"/>
        </w:rPr>
        <w:t>Gas Chromatography</w:t>
      </w:r>
      <w:r w:rsidRPr="00F7562C">
        <w:rPr>
          <w:rFonts w:ascii="Times New Roman" w:hAnsi="Times New Roman" w:cs="Times New Roman"/>
          <w:b/>
          <w:bCs/>
          <w:sz w:val="24"/>
          <w:szCs w:val="24"/>
        </w:rPr>
        <w:t xml:space="preserve"> </w:t>
      </w:r>
      <w:r w:rsidRPr="00F7562C">
        <w:rPr>
          <w:rFonts w:ascii="Times New Roman" w:hAnsi="Times New Roman" w:cs="Times New Roman"/>
          <w:sz w:val="24"/>
          <w:szCs w:val="24"/>
        </w:rPr>
        <w:t>adalah teknik pemisahan berdasarkan perbedaan</w:t>
      </w:r>
      <w:r w:rsidRPr="00F7562C">
        <w:rPr>
          <w:rFonts w:ascii="Times New Roman" w:hAnsi="Times New Roman" w:cs="Times New Roman"/>
          <w:b/>
          <w:bCs/>
          <w:sz w:val="24"/>
          <w:szCs w:val="24"/>
        </w:rPr>
        <w:t xml:space="preserve"> </w:t>
      </w:r>
      <w:r w:rsidRPr="00F7562C">
        <w:rPr>
          <w:rFonts w:ascii="Times New Roman" w:hAnsi="Times New Roman" w:cs="Times New Roman"/>
          <w:sz w:val="24"/>
          <w:szCs w:val="24"/>
        </w:rPr>
        <w:t xml:space="preserve">kecepatan migrasi  komponen penyusun senyawa, sedangkan </w:t>
      </w:r>
      <w:r w:rsidRPr="00F7562C">
        <w:rPr>
          <w:rFonts w:ascii="Times New Roman" w:hAnsi="Times New Roman" w:cs="Times New Roman"/>
          <w:bCs/>
          <w:i/>
          <w:sz w:val="24"/>
          <w:szCs w:val="24"/>
        </w:rPr>
        <w:t>Mass Spectrometry</w:t>
      </w:r>
      <w:r w:rsidRPr="00F7562C">
        <w:rPr>
          <w:rFonts w:ascii="Times New Roman" w:hAnsi="Times New Roman" w:cs="Times New Roman"/>
          <w:bCs/>
          <w:sz w:val="24"/>
          <w:szCs w:val="24"/>
        </w:rPr>
        <w:t xml:space="preserve"> </w:t>
      </w:r>
      <w:r w:rsidRPr="00F7562C">
        <w:rPr>
          <w:rFonts w:ascii="Times New Roman" w:hAnsi="Times New Roman" w:cs="Times New Roman"/>
          <w:sz w:val="24"/>
          <w:szCs w:val="24"/>
        </w:rPr>
        <w:t>adalah teknik untuk mencari perbandingan massa terhadap muatan dari ion dimana muatannya dapat diketahui dengan</w:t>
      </w:r>
      <w:r w:rsidRPr="00F7562C">
        <w:rPr>
          <w:rFonts w:ascii="Times New Roman" w:hAnsi="Times New Roman" w:cs="Times New Roman"/>
          <w:b/>
          <w:bCs/>
          <w:sz w:val="24"/>
          <w:szCs w:val="24"/>
        </w:rPr>
        <w:t xml:space="preserve"> </w:t>
      </w:r>
      <w:r w:rsidRPr="00F7562C">
        <w:rPr>
          <w:rFonts w:ascii="Times New Roman" w:hAnsi="Times New Roman" w:cs="Times New Roman"/>
          <w:sz w:val="24"/>
          <w:szCs w:val="24"/>
        </w:rPr>
        <w:t>mengukur jari-jari orbit, sehingga didapatkan berat molekul           (Caesar, 2012).</w:t>
      </w:r>
    </w:p>
    <w:p w:rsidR="007771F0" w:rsidRPr="00F7562C" w:rsidRDefault="007771F0" w:rsidP="007771F0">
      <w:pPr>
        <w:autoSpaceDE w:val="0"/>
        <w:autoSpaceDN w:val="0"/>
        <w:adjustRightInd w:val="0"/>
        <w:spacing w:after="0" w:line="240" w:lineRule="auto"/>
        <w:ind w:firstLine="720"/>
        <w:rPr>
          <w:rFonts w:ascii="Times New Roman" w:hAnsi="Times New Roman" w:cs="Times New Roman"/>
          <w:sz w:val="24"/>
          <w:szCs w:val="24"/>
        </w:rPr>
      </w:pPr>
      <w:r w:rsidRPr="00F7562C">
        <w:rPr>
          <w:rFonts w:ascii="Times New Roman" w:hAnsi="Times New Roman" w:cs="Times New Roman"/>
          <w:sz w:val="24"/>
          <w:szCs w:val="24"/>
        </w:rPr>
        <w:t>Komponen-komponen penyusun GC-MS adalah :</w:t>
      </w:r>
    </w:p>
    <w:p w:rsidR="007771F0" w:rsidRPr="00F7562C" w:rsidRDefault="007771F0" w:rsidP="007771F0">
      <w:pPr>
        <w:autoSpaceDE w:val="0"/>
        <w:autoSpaceDN w:val="0"/>
        <w:adjustRightInd w:val="0"/>
        <w:spacing w:after="0" w:line="240" w:lineRule="auto"/>
        <w:ind w:firstLine="720"/>
        <w:rPr>
          <w:rFonts w:ascii="Times New Roman" w:hAnsi="Times New Roman" w:cs="Times New Roman"/>
          <w:sz w:val="24"/>
          <w:szCs w:val="24"/>
        </w:rPr>
      </w:pP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i/>
        </w:rPr>
        <w:t>Carrier Gas Supply</w:t>
      </w:r>
      <w:r w:rsidRPr="00F7562C">
        <w:rPr>
          <w:bCs/>
        </w:rPr>
        <w:t xml:space="preserve"> (gas pembawa)</w:t>
      </w:r>
      <w:r w:rsidRPr="00F7562C">
        <w:t>, gas yang dipakai dapat berupa He, N</w:t>
      </w:r>
      <w:r w:rsidRPr="00F7562C">
        <w:rPr>
          <w:vertAlign w:val="subscript"/>
        </w:rPr>
        <w:t>2</w:t>
      </w:r>
      <w:r w:rsidRPr="00F7562C">
        <w:t>, H</w:t>
      </w:r>
      <w:r w:rsidRPr="00F7562C">
        <w:rPr>
          <w:vertAlign w:val="subscript"/>
        </w:rPr>
        <w:t>2</w:t>
      </w:r>
      <w:r w:rsidRPr="00F7562C">
        <w:t xml:space="preserve">, Ar. Gas yg dipakai disyaratkan inert agar tidak bereaksi dengan sampel. </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i/>
        </w:rPr>
        <w:t>Injection System</w:t>
      </w:r>
      <w:r w:rsidRPr="00F7562C">
        <w:t>, sampel yang akan dianalisis di injeksikan dengan jarum kecil melalui diafragma silicon/sekat/septum.</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rPr>
        <w:t>Kolom</w:t>
      </w:r>
      <w:r w:rsidRPr="00F7562C">
        <w:t xml:space="preserve">, tempat pemisahan komponen dari sampel dan terdapat fase diam dan fase gerak. Terdapat 2 jenis yaitu </w:t>
      </w:r>
      <w:r w:rsidRPr="00F7562C">
        <w:rPr>
          <w:i/>
          <w:iCs/>
        </w:rPr>
        <w:t xml:space="preserve">packed column </w:t>
      </w:r>
      <w:r w:rsidRPr="00F7562C">
        <w:t xml:space="preserve">dan </w:t>
      </w:r>
      <w:r w:rsidRPr="00F7562C">
        <w:rPr>
          <w:i/>
          <w:iCs/>
        </w:rPr>
        <w:t xml:space="preserve">capilllary column. </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i/>
        </w:rPr>
        <w:t>Detector</w:t>
      </w:r>
      <w:r w:rsidRPr="00F7562C">
        <w:t xml:space="preserve">, berfungsi mendeteksi komponen yang keluar kolom dan merespon perubahan komposisi dari sampel. </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i/>
        </w:rPr>
        <w:lastRenderedPageBreak/>
        <w:t>Recorder</w:t>
      </w:r>
      <w:r w:rsidRPr="00F7562C">
        <w:t xml:space="preserve">, berfungsi merekam hasil dan mencetaknya pada sebuah grafik. </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rPr>
        <w:t>Sumber Ion</w:t>
      </w:r>
      <w:r w:rsidRPr="00F7562C">
        <w:t xml:space="preserve">, komponen yang melewati ini akan diserang elektron karena untuk melewati </w:t>
      </w:r>
      <w:r w:rsidRPr="00F7562C">
        <w:rPr>
          <w:i/>
        </w:rPr>
        <w:t>filter</w:t>
      </w:r>
      <w:r w:rsidRPr="00F7562C">
        <w:t xml:space="preserve"> komponen harus bermuatan. </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rPr>
          <w:i/>
        </w:rPr>
      </w:pPr>
      <w:r w:rsidRPr="00F7562C">
        <w:rPr>
          <w:bCs/>
          <w:i/>
        </w:rPr>
        <w:t>Filter</w:t>
      </w:r>
      <w:r w:rsidRPr="00F7562C">
        <w:t xml:space="preserve">, berfungsi menyaring ion-ion berdasarkan perbedaan massa dan meneruskan ke </w:t>
      </w:r>
      <w:r w:rsidRPr="00F7562C">
        <w:rPr>
          <w:i/>
        </w:rPr>
        <w:t>detector.</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rPr>
        <w:t>Oven</w:t>
      </w:r>
      <w:r w:rsidRPr="00F7562C">
        <w:t xml:space="preserve">, berfungsi memanaskan kolom pada suhu tertentu sehingga mempermudah proses pemisahan. </w:t>
      </w:r>
    </w:p>
    <w:p w:rsidR="007771F0" w:rsidRPr="00F7562C" w:rsidRDefault="007771F0" w:rsidP="007771F0">
      <w:pPr>
        <w:pStyle w:val="ListParagraph"/>
        <w:numPr>
          <w:ilvl w:val="0"/>
          <w:numId w:val="19"/>
        </w:numPr>
        <w:autoSpaceDE w:val="0"/>
        <w:autoSpaceDN w:val="0"/>
        <w:adjustRightInd w:val="0"/>
        <w:spacing w:line="480" w:lineRule="auto"/>
        <w:ind w:left="284" w:hanging="284"/>
        <w:jc w:val="both"/>
      </w:pPr>
      <w:r w:rsidRPr="00F7562C">
        <w:rPr>
          <w:bCs/>
          <w:i/>
        </w:rPr>
        <w:t>Control System</w:t>
      </w:r>
      <w:r w:rsidRPr="00F7562C">
        <w:t>, berfungsi mengontrol tekanan dan laju fase gerak yang masuk ke kolom dan mengontrol suhu oven (Caesar, 2012).</w:t>
      </w:r>
    </w:p>
    <w:p w:rsidR="007771F0" w:rsidRPr="00F7562C" w:rsidRDefault="007771F0" w:rsidP="007771F0">
      <w:pPr>
        <w:pStyle w:val="ListParagraph"/>
        <w:autoSpaceDE w:val="0"/>
        <w:autoSpaceDN w:val="0"/>
        <w:adjustRightInd w:val="0"/>
        <w:spacing w:line="120" w:lineRule="auto"/>
        <w:ind w:left="284"/>
        <w:jc w:val="both"/>
      </w:pPr>
    </w:p>
    <w:p w:rsidR="007771F0" w:rsidRPr="00F7562C" w:rsidRDefault="007771F0" w:rsidP="007771F0">
      <w:pPr>
        <w:autoSpaceDE w:val="0"/>
        <w:autoSpaceDN w:val="0"/>
        <w:adjustRightInd w:val="0"/>
        <w:spacing w:after="0" w:line="480" w:lineRule="auto"/>
        <w:jc w:val="center"/>
        <w:rPr>
          <w:rFonts w:ascii="Times New Roman" w:hAnsi="Times New Roman" w:cs="Times New Roman"/>
          <w:sz w:val="24"/>
          <w:szCs w:val="24"/>
        </w:rPr>
      </w:pPr>
      <w:r w:rsidRPr="00F7562C">
        <w:rPr>
          <w:rFonts w:ascii="Times New Roman" w:hAnsi="Times New Roman" w:cs="Times New Roman"/>
          <w:noProof/>
          <w:sz w:val="24"/>
          <w:szCs w:val="24"/>
          <w:lang w:val="id-ID" w:eastAsia="id-ID"/>
        </w:rPr>
        <w:drawing>
          <wp:inline distT="0" distB="0" distL="0" distR="0">
            <wp:extent cx="4373185" cy="2209800"/>
            <wp:effectExtent l="19050" t="19050" r="2736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382070" cy="2214290"/>
                    </a:xfrm>
                    <a:prstGeom prst="rect">
                      <a:avLst/>
                    </a:prstGeom>
                    <a:noFill/>
                    <a:ln w="19050">
                      <a:solidFill>
                        <a:schemeClr val="tx1"/>
                      </a:solidFill>
                      <a:miter lim="800000"/>
                      <a:headEnd/>
                      <a:tailEnd/>
                    </a:ln>
                  </pic:spPr>
                </pic:pic>
              </a:graphicData>
            </a:graphic>
          </wp:inline>
        </w:drawing>
      </w:r>
    </w:p>
    <w:p w:rsidR="007771F0" w:rsidRPr="00F7562C" w:rsidRDefault="007771F0" w:rsidP="007771F0">
      <w:pPr>
        <w:autoSpaceDE w:val="0"/>
        <w:autoSpaceDN w:val="0"/>
        <w:adjustRightInd w:val="0"/>
        <w:spacing w:after="0" w:line="480" w:lineRule="auto"/>
        <w:jc w:val="center"/>
        <w:rPr>
          <w:rFonts w:ascii="Times New Roman" w:hAnsi="Times New Roman" w:cs="Times New Roman"/>
          <w:sz w:val="24"/>
          <w:szCs w:val="24"/>
        </w:rPr>
      </w:pPr>
      <w:r w:rsidRPr="00F7562C">
        <w:rPr>
          <w:rFonts w:ascii="Times New Roman" w:hAnsi="Times New Roman" w:cs="Times New Roman"/>
          <w:sz w:val="24"/>
          <w:szCs w:val="24"/>
        </w:rPr>
        <w:t>Gambar 4. Prinsip  Kerja GC-MS</w:t>
      </w:r>
    </w:p>
    <w:p w:rsidR="007771F0" w:rsidRPr="00F7562C" w:rsidRDefault="007771F0" w:rsidP="007771F0">
      <w:pPr>
        <w:pStyle w:val="ListParagraph"/>
        <w:autoSpaceDE w:val="0"/>
        <w:autoSpaceDN w:val="0"/>
        <w:adjustRightInd w:val="0"/>
        <w:spacing w:line="480" w:lineRule="auto"/>
        <w:ind w:left="1080" w:hanging="229"/>
      </w:pPr>
      <w:r w:rsidRPr="00F7562C">
        <w:t>Cara kerja GC - MS adalah :</w:t>
      </w:r>
    </w:p>
    <w:p w:rsidR="007771F0" w:rsidRPr="00F7562C" w:rsidRDefault="007771F0" w:rsidP="007771F0">
      <w:pPr>
        <w:pStyle w:val="ListParagraph"/>
        <w:numPr>
          <w:ilvl w:val="0"/>
          <w:numId w:val="20"/>
        </w:numPr>
        <w:autoSpaceDE w:val="0"/>
        <w:autoSpaceDN w:val="0"/>
        <w:adjustRightInd w:val="0"/>
        <w:spacing w:line="480" w:lineRule="auto"/>
        <w:ind w:left="284" w:hanging="284"/>
        <w:jc w:val="both"/>
      </w:pPr>
      <w:r w:rsidRPr="00F7562C">
        <w:t xml:space="preserve">Komponen yang telah dilarutkan dengan pelarut kemudian dinjekkan di </w:t>
      </w:r>
      <w:r w:rsidRPr="00F7562C">
        <w:rPr>
          <w:i/>
          <w:iCs/>
        </w:rPr>
        <w:t xml:space="preserve">injection system </w:t>
      </w:r>
      <w:r w:rsidRPr="00F7562C">
        <w:t xml:space="preserve">dan dibawa oleh </w:t>
      </w:r>
      <w:r w:rsidRPr="00F7562C">
        <w:rPr>
          <w:i/>
          <w:iCs/>
        </w:rPr>
        <w:t xml:space="preserve">carrier gas supply </w:t>
      </w:r>
      <w:r w:rsidRPr="00F7562C">
        <w:t xml:space="preserve">melewati kolom yang telah dipanaskan dulu di </w:t>
      </w:r>
      <w:r w:rsidRPr="00F7562C">
        <w:rPr>
          <w:iCs/>
        </w:rPr>
        <w:t>oven.</w:t>
      </w:r>
    </w:p>
    <w:p w:rsidR="007771F0" w:rsidRPr="00F7562C" w:rsidRDefault="007771F0" w:rsidP="007771F0">
      <w:pPr>
        <w:pStyle w:val="ListParagraph"/>
        <w:numPr>
          <w:ilvl w:val="0"/>
          <w:numId w:val="20"/>
        </w:numPr>
        <w:autoSpaceDE w:val="0"/>
        <w:autoSpaceDN w:val="0"/>
        <w:adjustRightInd w:val="0"/>
        <w:spacing w:line="480" w:lineRule="auto"/>
        <w:ind w:left="284" w:hanging="284"/>
        <w:jc w:val="both"/>
      </w:pPr>
      <w:r w:rsidRPr="00F7562C">
        <w:t xml:space="preserve">Komponen tersebut dibaca di </w:t>
      </w:r>
      <w:r w:rsidRPr="00F7562C">
        <w:rPr>
          <w:i/>
          <w:iCs/>
        </w:rPr>
        <w:t xml:space="preserve">detector </w:t>
      </w:r>
      <w:r w:rsidRPr="00F7562C">
        <w:t xml:space="preserve">dan direkam dalam </w:t>
      </w:r>
      <w:r w:rsidRPr="00F7562C">
        <w:rPr>
          <w:i/>
          <w:iCs/>
        </w:rPr>
        <w:t>recorder</w:t>
      </w:r>
      <w:r w:rsidRPr="00F7562C">
        <w:t xml:space="preserve">, disini akan didapatkan pembacaan berupa </w:t>
      </w:r>
      <w:r w:rsidRPr="00F7562C">
        <w:rPr>
          <w:i/>
          <w:iCs/>
        </w:rPr>
        <w:t xml:space="preserve">peak </w:t>
      </w:r>
      <w:r w:rsidRPr="00F7562C">
        <w:t xml:space="preserve">area yang menunjukkan % area dari komponen yang di analisa. % Area didapatkan dari pembacaan grafik, grafik berupa </w:t>
      </w:r>
      <w:r w:rsidRPr="00F7562C">
        <w:rPr>
          <w:i/>
          <w:iCs/>
        </w:rPr>
        <w:t xml:space="preserve">peak </w:t>
      </w:r>
      <w:r w:rsidRPr="00F7562C">
        <w:t xml:space="preserve">pada rentang waktu tertentu menunjukkan kecepatan migrasi komponen dan setiap komponen punya </w:t>
      </w:r>
      <w:r w:rsidRPr="00F7562C">
        <w:lastRenderedPageBreak/>
        <w:t xml:space="preserve">rentang waktu tertentu. Waktu untuk mencapai </w:t>
      </w:r>
      <w:r w:rsidRPr="00F7562C">
        <w:rPr>
          <w:i/>
          <w:iCs/>
        </w:rPr>
        <w:t xml:space="preserve">peak </w:t>
      </w:r>
      <w:r w:rsidRPr="00F7562C">
        <w:t>kemudian di cocokkan dengan literatur yang tersimpan dalam perangkat GC-MS.</w:t>
      </w:r>
    </w:p>
    <w:p w:rsidR="007771F0" w:rsidRPr="00F7562C" w:rsidRDefault="007771F0" w:rsidP="007771F0">
      <w:pPr>
        <w:pStyle w:val="ListParagraph"/>
        <w:numPr>
          <w:ilvl w:val="0"/>
          <w:numId w:val="20"/>
        </w:numPr>
        <w:autoSpaceDE w:val="0"/>
        <w:autoSpaceDN w:val="0"/>
        <w:adjustRightInd w:val="0"/>
        <w:spacing w:line="480" w:lineRule="auto"/>
        <w:ind w:left="284" w:hanging="284"/>
        <w:jc w:val="both"/>
      </w:pPr>
      <w:r w:rsidRPr="00F7562C">
        <w:t xml:space="preserve">Pembacaanya adalah waktu untuk mencapai </w:t>
      </w:r>
      <w:r w:rsidRPr="00F7562C">
        <w:rPr>
          <w:i/>
        </w:rPr>
        <w:t>peak</w:t>
      </w:r>
      <w:r w:rsidRPr="00F7562C">
        <w:t xml:space="preserve"> masuk dalam rentang yang terdapat dalam literatur dan pembacaan tidak akurat tapi hanya sekedar menduga. Pembacaan % komposisi yang lebih akurat adalah GC karena menggunakan standar dari komponen yang telah diketahui komposisinya sehingga sampel yang dianalisa dicocokkan dengan standar dan akan diketahui kuantitasnya (Caesar, 2012).</w:t>
      </w:r>
    </w:p>
    <w:p w:rsidR="007771F0" w:rsidRPr="00F7562C" w:rsidRDefault="007771F0" w:rsidP="007771F0">
      <w:pPr>
        <w:pStyle w:val="ListParagraph"/>
        <w:autoSpaceDE w:val="0"/>
        <w:autoSpaceDN w:val="0"/>
        <w:adjustRightInd w:val="0"/>
        <w:spacing w:line="120" w:lineRule="auto"/>
        <w:ind w:left="284"/>
        <w:jc w:val="both"/>
      </w:pPr>
    </w:p>
    <w:p w:rsidR="007771F0" w:rsidRPr="00F7562C" w:rsidRDefault="007771F0" w:rsidP="007771F0">
      <w:pPr>
        <w:spacing w:after="0" w:line="480" w:lineRule="auto"/>
        <w:jc w:val="center"/>
        <w:outlineLvl w:val="0"/>
        <w:rPr>
          <w:rFonts w:ascii="Times New Roman" w:eastAsia="Times New Roman" w:hAnsi="Times New Roman" w:cs="Times New Roman"/>
          <w:sz w:val="24"/>
          <w:szCs w:val="24"/>
        </w:rPr>
      </w:pPr>
      <w:r w:rsidRPr="00F7562C">
        <w:rPr>
          <w:rFonts w:ascii="Times New Roman" w:eastAsia="Times New Roman" w:hAnsi="Times New Roman" w:cs="Times New Roman"/>
          <w:noProof/>
          <w:sz w:val="24"/>
          <w:szCs w:val="24"/>
          <w:lang w:val="id-ID" w:eastAsia="id-ID"/>
        </w:rPr>
        <w:drawing>
          <wp:inline distT="0" distB="0" distL="0" distR="0">
            <wp:extent cx="4162425" cy="2809875"/>
            <wp:effectExtent l="19050" t="19050" r="28575" b="285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162425" cy="2809875"/>
                    </a:xfrm>
                    <a:prstGeom prst="rect">
                      <a:avLst/>
                    </a:prstGeom>
                    <a:noFill/>
                    <a:ln w="19050">
                      <a:solidFill>
                        <a:schemeClr val="tx1"/>
                      </a:solidFill>
                      <a:miter lim="800000"/>
                      <a:headEnd/>
                      <a:tailEnd/>
                    </a:ln>
                  </pic:spPr>
                </pic:pic>
              </a:graphicData>
            </a:graphic>
          </wp:inline>
        </w:drawing>
      </w:r>
    </w:p>
    <w:p w:rsidR="007771F0" w:rsidRPr="00AE75BB" w:rsidRDefault="007771F0" w:rsidP="007771F0">
      <w:pPr>
        <w:spacing w:after="0" w:line="480" w:lineRule="auto"/>
        <w:jc w:val="center"/>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 xml:space="preserve">Gambar 5. </w:t>
      </w:r>
      <w:r w:rsidRPr="00F7562C">
        <w:rPr>
          <w:rFonts w:ascii="Times New Roman" w:eastAsia="Times New Roman" w:hAnsi="Times New Roman" w:cs="Times New Roman"/>
          <w:i/>
          <w:sz w:val="24"/>
          <w:szCs w:val="24"/>
        </w:rPr>
        <w:t>Gas Chromatography-Mass Spectrometry</w:t>
      </w:r>
    </w:p>
    <w:p w:rsidR="007771F0" w:rsidRPr="00F7562C" w:rsidRDefault="007771F0" w:rsidP="007771F0">
      <w:pPr>
        <w:spacing w:after="0" w:line="480" w:lineRule="auto"/>
        <w:jc w:val="both"/>
        <w:outlineLvl w:val="0"/>
        <w:rPr>
          <w:rFonts w:ascii="Times New Roman" w:eastAsia="Times New Roman" w:hAnsi="Times New Roman" w:cs="Times New Roman"/>
          <w:sz w:val="24"/>
          <w:szCs w:val="24"/>
        </w:rPr>
      </w:pPr>
      <w:r w:rsidRPr="00F7562C">
        <w:rPr>
          <w:rFonts w:ascii="Times New Roman" w:eastAsia="Times New Roman" w:hAnsi="Times New Roman" w:cs="Times New Roman"/>
          <w:b/>
          <w:sz w:val="24"/>
          <w:szCs w:val="24"/>
        </w:rPr>
        <w:tab/>
      </w:r>
      <w:r w:rsidRPr="00F7562C">
        <w:rPr>
          <w:rFonts w:ascii="Times New Roman" w:eastAsia="Times New Roman" w:hAnsi="Times New Roman" w:cs="Times New Roman"/>
          <w:sz w:val="24"/>
          <w:szCs w:val="24"/>
        </w:rPr>
        <w:t xml:space="preserve">Karakteristik </w:t>
      </w:r>
      <w:r w:rsidRPr="00F7562C">
        <w:rPr>
          <w:rFonts w:ascii="Times New Roman" w:eastAsia="Times New Roman" w:hAnsi="Times New Roman" w:cs="Times New Roman"/>
          <w:i/>
          <w:sz w:val="24"/>
          <w:szCs w:val="24"/>
        </w:rPr>
        <w:t xml:space="preserve">Gas Chromatography-Mass Spectrometry </w:t>
      </w:r>
      <w:r w:rsidRPr="00F7562C">
        <w:rPr>
          <w:rFonts w:ascii="Times New Roman" w:eastAsia="Times New Roman" w:hAnsi="Times New Roman" w:cs="Times New Roman"/>
          <w:sz w:val="24"/>
          <w:szCs w:val="24"/>
        </w:rPr>
        <w:t xml:space="preserve">(GC-MS) dapat dilihat pada Tabel 7 berikut. </w:t>
      </w:r>
    </w:p>
    <w:p w:rsidR="007771F0" w:rsidRPr="00F7562C" w:rsidRDefault="007771F0" w:rsidP="007771F0">
      <w:pPr>
        <w:spacing w:after="0" w:line="240" w:lineRule="auto"/>
        <w:jc w:val="center"/>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 xml:space="preserve">Tabel 7. Karakteristik </w:t>
      </w:r>
      <w:r w:rsidRPr="00F7562C">
        <w:rPr>
          <w:rFonts w:ascii="Times New Roman" w:eastAsia="Times New Roman" w:hAnsi="Times New Roman" w:cs="Times New Roman"/>
          <w:i/>
          <w:sz w:val="24"/>
          <w:szCs w:val="24"/>
        </w:rPr>
        <w:t xml:space="preserve">Gas Chromatography-Mass Spectrometry </w:t>
      </w:r>
      <w:r w:rsidRPr="00F7562C">
        <w:rPr>
          <w:rFonts w:ascii="Times New Roman" w:eastAsia="Times New Roman" w:hAnsi="Times New Roman" w:cs="Times New Roman"/>
          <w:sz w:val="24"/>
          <w:szCs w:val="24"/>
        </w:rPr>
        <w:t>(GC-MS)</w:t>
      </w:r>
    </w:p>
    <w:tbl>
      <w:tblPr>
        <w:tblW w:w="0" w:type="auto"/>
        <w:tblInd w:w="108" w:type="dxa"/>
        <w:tblLook w:val="04A0"/>
      </w:tblPr>
      <w:tblGrid>
        <w:gridCol w:w="570"/>
        <w:gridCol w:w="4758"/>
        <w:gridCol w:w="2610"/>
      </w:tblGrid>
      <w:tr w:rsidR="007771F0" w:rsidRPr="00F7562C" w:rsidTr="00EC1E82">
        <w:tc>
          <w:tcPr>
            <w:tcW w:w="570" w:type="dxa"/>
            <w:shd w:val="clear" w:color="auto" w:fill="BFBFBF" w:themeFill="background1" w:themeFillShade="BF"/>
          </w:tcPr>
          <w:p w:rsidR="007771F0" w:rsidRPr="00F7562C" w:rsidRDefault="007771F0" w:rsidP="00EC1E82">
            <w:pPr>
              <w:jc w:val="center"/>
              <w:outlineLvl w:val="0"/>
              <w:rPr>
                <w:rFonts w:eastAsia="Times New Roman"/>
                <w:b/>
              </w:rPr>
            </w:pPr>
            <w:r w:rsidRPr="00F7562C">
              <w:rPr>
                <w:rFonts w:eastAsia="Times New Roman"/>
                <w:b/>
              </w:rPr>
              <w:t>No.</w:t>
            </w:r>
          </w:p>
        </w:tc>
        <w:tc>
          <w:tcPr>
            <w:tcW w:w="4758" w:type="dxa"/>
            <w:shd w:val="clear" w:color="auto" w:fill="BFBFBF" w:themeFill="background1" w:themeFillShade="BF"/>
          </w:tcPr>
          <w:p w:rsidR="007771F0" w:rsidRPr="00F7562C" w:rsidRDefault="007771F0" w:rsidP="00EC1E82">
            <w:pPr>
              <w:jc w:val="center"/>
              <w:outlineLvl w:val="0"/>
              <w:rPr>
                <w:rFonts w:eastAsia="Times New Roman"/>
                <w:b/>
              </w:rPr>
            </w:pPr>
            <w:r w:rsidRPr="00F7562C">
              <w:rPr>
                <w:rFonts w:eastAsia="Times New Roman"/>
                <w:b/>
              </w:rPr>
              <w:t>Karakteristik</w:t>
            </w:r>
          </w:p>
        </w:tc>
        <w:tc>
          <w:tcPr>
            <w:tcW w:w="2610" w:type="dxa"/>
            <w:shd w:val="clear" w:color="auto" w:fill="BFBFBF" w:themeFill="background1" w:themeFillShade="BF"/>
          </w:tcPr>
          <w:p w:rsidR="007771F0" w:rsidRPr="00F7562C" w:rsidRDefault="007771F0" w:rsidP="00EC1E82">
            <w:pPr>
              <w:jc w:val="center"/>
              <w:outlineLvl w:val="0"/>
              <w:rPr>
                <w:rFonts w:eastAsia="Times New Roman"/>
                <w:b/>
              </w:rPr>
            </w:pPr>
            <w:r w:rsidRPr="00F7562C">
              <w:rPr>
                <w:rFonts w:eastAsia="Times New Roman"/>
                <w:b/>
              </w:rPr>
              <w:t>Keterangan</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w:t>
            </w:r>
          </w:p>
        </w:tc>
        <w:tc>
          <w:tcPr>
            <w:tcW w:w="4758" w:type="dxa"/>
          </w:tcPr>
          <w:p w:rsidR="007771F0" w:rsidRPr="00F7562C" w:rsidRDefault="007771F0" w:rsidP="00EC1E82">
            <w:pPr>
              <w:outlineLvl w:val="0"/>
              <w:rPr>
                <w:rFonts w:eastAsia="Times New Roman"/>
              </w:rPr>
            </w:pPr>
            <w:r w:rsidRPr="00F7562C">
              <w:rPr>
                <w:rFonts w:eastAsia="Times New Roman"/>
              </w:rPr>
              <w:t xml:space="preserve">Suhu Injektor </w:t>
            </w:r>
          </w:p>
        </w:tc>
        <w:tc>
          <w:tcPr>
            <w:tcW w:w="2610" w:type="dxa"/>
          </w:tcPr>
          <w:p w:rsidR="007771F0" w:rsidRPr="00F7562C" w:rsidRDefault="007771F0" w:rsidP="00EC1E82">
            <w:pPr>
              <w:jc w:val="center"/>
              <w:outlineLvl w:val="0"/>
              <w:rPr>
                <w:rFonts w:eastAsia="Times New Roman"/>
              </w:rPr>
            </w:pPr>
            <w:r w:rsidRPr="00F7562C">
              <w:rPr>
                <w:rFonts w:eastAsia="Times New Roman"/>
              </w:rPr>
              <w:t>280°C</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2</w:t>
            </w:r>
          </w:p>
        </w:tc>
        <w:tc>
          <w:tcPr>
            <w:tcW w:w="4758" w:type="dxa"/>
          </w:tcPr>
          <w:p w:rsidR="007771F0" w:rsidRPr="00F7562C" w:rsidRDefault="007771F0" w:rsidP="00EC1E82">
            <w:pPr>
              <w:outlineLvl w:val="0"/>
              <w:rPr>
                <w:rFonts w:eastAsia="Times New Roman"/>
              </w:rPr>
            </w:pPr>
            <w:r w:rsidRPr="00F7562C">
              <w:rPr>
                <w:rFonts w:eastAsia="Times New Roman"/>
              </w:rPr>
              <w:t>Suhu Kolom</w:t>
            </w:r>
          </w:p>
        </w:tc>
        <w:tc>
          <w:tcPr>
            <w:tcW w:w="2610" w:type="dxa"/>
          </w:tcPr>
          <w:p w:rsidR="007771F0" w:rsidRPr="00F7562C" w:rsidRDefault="007771F0" w:rsidP="00EC1E82">
            <w:pPr>
              <w:jc w:val="center"/>
              <w:outlineLvl w:val="0"/>
              <w:rPr>
                <w:rFonts w:eastAsia="Times New Roman"/>
              </w:rPr>
            </w:pPr>
            <w:r w:rsidRPr="00F7562C">
              <w:rPr>
                <w:rFonts w:eastAsia="Times New Roman"/>
              </w:rPr>
              <w:t>40°C - 270°C</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3</w:t>
            </w:r>
          </w:p>
        </w:tc>
        <w:tc>
          <w:tcPr>
            <w:tcW w:w="4758" w:type="dxa"/>
          </w:tcPr>
          <w:p w:rsidR="007771F0" w:rsidRPr="00F7562C" w:rsidRDefault="007771F0" w:rsidP="00EC1E82">
            <w:pPr>
              <w:outlineLvl w:val="0"/>
              <w:rPr>
                <w:rFonts w:eastAsia="Times New Roman"/>
              </w:rPr>
            </w:pPr>
            <w:r w:rsidRPr="00F7562C">
              <w:rPr>
                <w:rFonts w:eastAsia="Times New Roman"/>
              </w:rPr>
              <w:t>Suhu Detektor</w:t>
            </w:r>
          </w:p>
        </w:tc>
        <w:tc>
          <w:tcPr>
            <w:tcW w:w="2610" w:type="dxa"/>
          </w:tcPr>
          <w:p w:rsidR="007771F0" w:rsidRPr="00F7562C" w:rsidRDefault="007771F0" w:rsidP="00EC1E82">
            <w:pPr>
              <w:jc w:val="center"/>
              <w:outlineLvl w:val="0"/>
              <w:rPr>
                <w:rFonts w:eastAsia="Times New Roman"/>
              </w:rPr>
            </w:pPr>
            <w:r w:rsidRPr="00F7562C">
              <w:rPr>
                <w:rFonts w:eastAsia="Times New Roman"/>
              </w:rPr>
              <w:t>280°C</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4</w:t>
            </w:r>
          </w:p>
        </w:tc>
        <w:tc>
          <w:tcPr>
            <w:tcW w:w="4758" w:type="dxa"/>
          </w:tcPr>
          <w:p w:rsidR="007771F0" w:rsidRPr="00F7562C" w:rsidRDefault="007771F0" w:rsidP="00EC1E82">
            <w:pPr>
              <w:outlineLvl w:val="0"/>
              <w:rPr>
                <w:rFonts w:eastAsia="Times New Roman"/>
              </w:rPr>
            </w:pPr>
            <w:r w:rsidRPr="00F7562C">
              <w:rPr>
                <w:rFonts w:eastAsia="Times New Roman"/>
              </w:rPr>
              <w:t>Suhu Interval</w:t>
            </w:r>
          </w:p>
        </w:tc>
        <w:tc>
          <w:tcPr>
            <w:tcW w:w="2610" w:type="dxa"/>
          </w:tcPr>
          <w:p w:rsidR="007771F0" w:rsidRPr="00F7562C" w:rsidRDefault="007771F0" w:rsidP="00EC1E82">
            <w:pPr>
              <w:jc w:val="center"/>
              <w:outlineLvl w:val="0"/>
              <w:rPr>
                <w:rFonts w:eastAsia="Times New Roman"/>
              </w:rPr>
            </w:pPr>
            <w:r w:rsidRPr="00F7562C">
              <w:rPr>
                <w:rFonts w:eastAsia="Times New Roman"/>
              </w:rPr>
              <w:t>250°C</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5</w:t>
            </w:r>
          </w:p>
        </w:tc>
        <w:tc>
          <w:tcPr>
            <w:tcW w:w="4758" w:type="dxa"/>
          </w:tcPr>
          <w:p w:rsidR="007771F0" w:rsidRPr="00F7562C" w:rsidRDefault="007771F0" w:rsidP="00EC1E82">
            <w:pPr>
              <w:outlineLvl w:val="0"/>
              <w:rPr>
                <w:rFonts w:eastAsia="Times New Roman"/>
              </w:rPr>
            </w:pPr>
            <w:r w:rsidRPr="00F7562C">
              <w:rPr>
                <w:rFonts w:eastAsia="Times New Roman"/>
              </w:rPr>
              <w:t>Gas pembawa</w:t>
            </w:r>
          </w:p>
        </w:tc>
        <w:tc>
          <w:tcPr>
            <w:tcW w:w="2610" w:type="dxa"/>
          </w:tcPr>
          <w:p w:rsidR="007771F0" w:rsidRPr="00F7562C" w:rsidRDefault="007771F0" w:rsidP="00EC1E82">
            <w:pPr>
              <w:jc w:val="center"/>
              <w:outlineLvl w:val="0"/>
              <w:rPr>
                <w:rFonts w:eastAsia="Times New Roman"/>
              </w:rPr>
            </w:pPr>
            <w:r w:rsidRPr="00F7562C">
              <w:rPr>
                <w:rFonts w:eastAsia="Times New Roman"/>
              </w:rPr>
              <w:t>Helium</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lastRenderedPageBreak/>
              <w:t>6</w:t>
            </w:r>
          </w:p>
        </w:tc>
        <w:tc>
          <w:tcPr>
            <w:tcW w:w="4758" w:type="dxa"/>
          </w:tcPr>
          <w:p w:rsidR="007771F0" w:rsidRPr="00F7562C" w:rsidRDefault="007771F0" w:rsidP="00EC1E82">
            <w:pPr>
              <w:outlineLvl w:val="0"/>
              <w:rPr>
                <w:rFonts w:eastAsia="Times New Roman"/>
              </w:rPr>
            </w:pPr>
            <w:r w:rsidRPr="00F7562C">
              <w:rPr>
                <w:rFonts w:eastAsia="Times New Roman"/>
              </w:rPr>
              <w:t>Tekanan utama</w:t>
            </w:r>
          </w:p>
        </w:tc>
        <w:tc>
          <w:tcPr>
            <w:tcW w:w="2610" w:type="dxa"/>
          </w:tcPr>
          <w:p w:rsidR="007771F0" w:rsidRPr="00F7562C" w:rsidRDefault="007771F0" w:rsidP="00EC1E82">
            <w:pPr>
              <w:jc w:val="center"/>
              <w:outlineLvl w:val="0"/>
              <w:rPr>
                <w:rFonts w:eastAsia="Times New Roman"/>
              </w:rPr>
            </w:pPr>
            <w:r w:rsidRPr="00F7562C">
              <w:rPr>
                <w:rFonts w:eastAsia="Times New Roman"/>
              </w:rPr>
              <w:t>500-900</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7</w:t>
            </w:r>
          </w:p>
        </w:tc>
        <w:tc>
          <w:tcPr>
            <w:tcW w:w="4758" w:type="dxa"/>
          </w:tcPr>
          <w:p w:rsidR="007771F0" w:rsidRPr="00F7562C" w:rsidRDefault="007771F0" w:rsidP="00EC1E82">
            <w:pPr>
              <w:outlineLvl w:val="0"/>
              <w:rPr>
                <w:rFonts w:eastAsia="Times New Roman"/>
              </w:rPr>
            </w:pPr>
            <w:r w:rsidRPr="00F7562C">
              <w:rPr>
                <w:rFonts w:eastAsia="Times New Roman"/>
              </w:rPr>
              <w:t xml:space="preserve">Tekanan </w:t>
            </w:r>
          </w:p>
        </w:tc>
        <w:tc>
          <w:tcPr>
            <w:tcW w:w="2610" w:type="dxa"/>
          </w:tcPr>
          <w:p w:rsidR="007771F0" w:rsidRPr="00F7562C" w:rsidRDefault="007771F0" w:rsidP="00EC1E82">
            <w:pPr>
              <w:jc w:val="center"/>
              <w:outlineLvl w:val="0"/>
              <w:rPr>
                <w:rFonts w:eastAsia="Times New Roman"/>
              </w:rPr>
            </w:pPr>
            <w:r w:rsidRPr="00F7562C">
              <w:rPr>
                <w:rFonts w:eastAsia="Times New Roman"/>
              </w:rPr>
              <w:t>10,9 kPa</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8</w:t>
            </w:r>
          </w:p>
        </w:tc>
        <w:tc>
          <w:tcPr>
            <w:tcW w:w="4758" w:type="dxa"/>
          </w:tcPr>
          <w:p w:rsidR="007771F0" w:rsidRPr="00F7562C" w:rsidRDefault="007771F0" w:rsidP="00EC1E82">
            <w:pPr>
              <w:outlineLvl w:val="0"/>
              <w:rPr>
                <w:rFonts w:eastAsia="Times New Roman"/>
              </w:rPr>
            </w:pPr>
            <w:r w:rsidRPr="00F7562C">
              <w:rPr>
                <w:rFonts w:eastAsia="Times New Roman"/>
              </w:rPr>
              <w:t>Total aliran</w:t>
            </w:r>
          </w:p>
        </w:tc>
        <w:tc>
          <w:tcPr>
            <w:tcW w:w="2610" w:type="dxa"/>
          </w:tcPr>
          <w:p w:rsidR="007771F0" w:rsidRPr="00F7562C" w:rsidRDefault="007771F0" w:rsidP="00EC1E82">
            <w:pPr>
              <w:jc w:val="center"/>
              <w:outlineLvl w:val="0"/>
              <w:rPr>
                <w:rFonts w:eastAsia="Times New Roman"/>
              </w:rPr>
            </w:pPr>
            <w:r w:rsidRPr="00F7562C">
              <w:rPr>
                <w:rFonts w:eastAsia="Times New Roman"/>
              </w:rPr>
              <w:t>58,8 ml/m</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9</w:t>
            </w:r>
          </w:p>
        </w:tc>
        <w:tc>
          <w:tcPr>
            <w:tcW w:w="4758" w:type="dxa"/>
          </w:tcPr>
          <w:p w:rsidR="007771F0" w:rsidRPr="00F7562C" w:rsidRDefault="007771F0" w:rsidP="00EC1E82">
            <w:pPr>
              <w:outlineLvl w:val="0"/>
              <w:rPr>
                <w:rFonts w:eastAsia="Times New Roman"/>
              </w:rPr>
            </w:pPr>
            <w:r w:rsidRPr="00F7562C">
              <w:rPr>
                <w:rFonts w:eastAsia="Times New Roman"/>
              </w:rPr>
              <w:t>Aliran kolom</w:t>
            </w:r>
          </w:p>
        </w:tc>
        <w:tc>
          <w:tcPr>
            <w:tcW w:w="2610" w:type="dxa"/>
          </w:tcPr>
          <w:p w:rsidR="007771F0" w:rsidRPr="00F7562C" w:rsidRDefault="007771F0" w:rsidP="00EC1E82">
            <w:pPr>
              <w:jc w:val="center"/>
              <w:outlineLvl w:val="0"/>
              <w:rPr>
                <w:rFonts w:eastAsia="Times New Roman"/>
              </w:rPr>
            </w:pPr>
            <w:r w:rsidRPr="00F7562C">
              <w:rPr>
                <w:rFonts w:eastAsia="Times New Roman"/>
              </w:rPr>
              <w:t>0,55 ml/m</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10</w:t>
            </w:r>
          </w:p>
        </w:tc>
        <w:tc>
          <w:tcPr>
            <w:tcW w:w="4758" w:type="dxa"/>
          </w:tcPr>
          <w:p w:rsidR="007771F0" w:rsidRPr="00F7562C" w:rsidRDefault="007771F0" w:rsidP="00EC1E82">
            <w:pPr>
              <w:outlineLvl w:val="0"/>
              <w:rPr>
                <w:rFonts w:eastAsia="Times New Roman"/>
              </w:rPr>
            </w:pPr>
            <w:r w:rsidRPr="00F7562C">
              <w:rPr>
                <w:rFonts w:eastAsia="Times New Roman"/>
              </w:rPr>
              <w:t>Percepatan linier</w:t>
            </w:r>
          </w:p>
        </w:tc>
        <w:tc>
          <w:tcPr>
            <w:tcW w:w="2610" w:type="dxa"/>
          </w:tcPr>
          <w:p w:rsidR="007771F0" w:rsidRPr="00F7562C" w:rsidRDefault="007771F0" w:rsidP="00EC1E82">
            <w:pPr>
              <w:jc w:val="center"/>
              <w:outlineLvl w:val="0"/>
              <w:rPr>
                <w:rFonts w:eastAsia="Times New Roman"/>
              </w:rPr>
            </w:pPr>
            <w:r w:rsidRPr="00F7562C">
              <w:rPr>
                <w:rFonts w:eastAsia="Times New Roman"/>
              </w:rPr>
              <w:t>26,0 cm/dt</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11</w:t>
            </w:r>
          </w:p>
        </w:tc>
        <w:tc>
          <w:tcPr>
            <w:tcW w:w="4758" w:type="dxa"/>
          </w:tcPr>
          <w:p w:rsidR="007771F0" w:rsidRPr="00F7562C" w:rsidRDefault="007771F0" w:rsidP="00EC1E82">
            <w:pPr>
              <w:outlineLvl w:val="0"/>
              <w:rPr>
                <w:rFonts w:eastAsia="Times New Roman"/>
              </w:rPr>
            </w:pPr>
            <w:r w:rsidRPr="00F7562C">
              <w:rPr>
                <w:rFonts w:eastAsia="Times New Roman"/>
              </w:rPr>
              <w:t>Aliran pembersihan</w:t>
            </w:r>
          </w:p>
        </w:tc>
        <w:tc>
          <w:tcPr>
            <w:tcW w:w="2610" w:type="dxa"/>
          </w:tcPr>
          <w:p w:rsidR="007771F0" w:rsidRPr="00F7562C" w:rsidRDefault="007771F0" w:rsidP="00EC1E82">
            <w:pPr>
              <w:jc w:val="center"/>
              <w:outlineLvl w:val="0"/>
              <w:rPr>
                <w:rFonts w:eastAsia="Times New Roman"/>
              </w:rPr>
            </w:pPr>
            <w:r w:rsidRPr="00F7562C">
              <w:rPr>
                <w:rFonts w:eastAsia="Times New Roman"/>
              </w:rPr>
              <w:t>3,0 ml/m</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12</w:t>
            </w:r>
          </w:p>
        </w:tc>
        <w:tc>
          <w:tcPr>
            <w:tcW w:w="4758" w:type="dxa"/>
          </w:tcPr>
          <w:p w:rsidR="007771F0" w:rsidRPr="00F7562C" w:rsidRDefault="007771F0" w:rsidP="00EC1E82">
            <w:pPr>
              <w:outlineLvl w:val="0"/>
              <w:rPr>
                <w:rFonts w:eastAsia="Times New Roman"/>
                <w:i/>
              </w:rPr>
            </w:pPr>
            <w:r w:rsidRPr="00F7562C">
              <w:rPr>
                <w:rFonts w:eastAsia="Times New Roman"/>
                <w:i/>
              </w:rPr>
              <w:t>Split ratio</w:t>
            </w:r>
          </w:p>
        </w:tc>
        <w:tc>
          <w:tcPr>
            <w:tcW w:w="2610" w:type="dxa"/>
          </w:tcPr>
          <w:p w:rsidR="007771F0" w:rsidRPr="00F7562C" w:rsidRDefault="007771F0" w:rsidP="00EC1E82">
            <w:pPr>
              <w:jc w:val="center"/>
              <w:outlineLvl w:val="0"/>
              <w:rPr>
                <w:rFonts w:eastAsia="Times New Roman"/>
              </w:rPr>
            </w:pPr>
            <w:r w:rsidRPr="00F7562C">
              <w:rPr>
                <w:rFonts w:eastAsia="Times New Roman"/>
              </w:rPr>
              <w:t>99,8</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13</w:t>
            </w:r>
          </w:p>
        </w:tc>
        <w:tc>
          <w:tcPr>
            <w:tcW w:w="4758" w:type="dxa"/>
          </w:tcPr>
          <w:p w:rsidR="007771F0" w:rsidRPr="00F7562C" w:rsidRDefault="007771F0" w:rsidP="00EC1E82">
            <w:pPr>
              <w:outlineLvl w:val="0"/>
              <w:rPr>
                <w:rFonts w:eastAsia="Times New Roman"/>
              </w:rPr>
            </w:pPr>
            <w:r w:rsidRPr="00F7562C">
              <w:rPr>
                <w:rFonts w:eastAsia="Times New Roman"/>
              </w:rPr>
              <w:t>Jenis kolom</w:t>
            </w:r>
          </w:p>
        </w:tc>
        <w:tc>
          <w:tcPr>
            <w:tcW w:w="2610" w:type="dxa"/>
          </w:tcPr>
          <w:p w:rsidR="007771F0" w:rsidRPr="00F7562C" w:rsidRDefault="007771F0" w:rsidP="00EC1E82">
            <w:pPr>
              <w:jc w:val="center"/>
              <w:outlineLvl w:val="0"/>
              <w:rPr>
                <w:rFonts w:eastAsia="Times New Roman"/>
              </w:rPr>
            </w:pPr>
            <w:r w:rsidRPr="00F7562C">
              <w:rPr>
                <w:rFonts w:eastAsia="Times New Roman"/>
              </w:rPr>
              <w:t>Rtx-5MS</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14</w:t>
            </w:r>
          </w:p>
        </w:tc>
        <w:tc>
          <w:tcPr>
            <w:tcW w:w="4758" w:type="dxa"/>
          </w:tcPr>
          <w:p w:rsidR="007771F0" w:rsidRPr="00F7562C" w:rsidRDefault="007771F0" w:rsidP="00EC1E82">
            <w:pPr>
              <w:outlineLvl w:val="0"/>
              <w:rPr>
                <w:rFonts w:eastAsia="Times New Roman"/>
              </w:rPr>
            </w:pPr>
            <w:r w:rsidRPr="00F7562C">
              <w:rPr>
                <w:rFonts w:eastAsia="Times New Roman"/>
              </w:rPr>
              <w:t xml:space="preserve">Panjang kolom </w:t>
            </w:r>
          </w:p>
        </w:tc>
        <w:tc>
          <w:tcPr>
            <w:tcW w:w="2610" w:type="dxa"/>
          </w:tcPr>
          <w:p w:rsidR="007771F0" w:rsidRPr="00F7562C" w:rsidRDefault="007771F0" w:rsidP="00EC1E82">
            <w:pPr>
              <w:jc w:val="center"/>
              <w:outlineLvl w:val="0"/>
              <w:rPr>
                <w:rFonts w:eastAsia="Times New Roman"/>
              </w:rPr>
            </w:pPr>
            <w:r w:rsidRPr="00F7562C">
              <w:rPr>
                <w:rFonts w:eastAsia="Times New Roman"/>
              </w:rPr>
              <w:t>30.00 m</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15</w:t>
            </w:r>
          </w:p>
        </w:tc>
        <w:tc>
          <w:tcPr>
            <w:tcW w:w="4758" w:type="dxa"/>
          </w:tcPr>
          <w:p w:rsidR="007771F0" w:rsidRPr="00F7562C" w:rsidRDefault="007771F0" w:rsidP="00EC1E82">
            <w:pPr>
              <w:outlineLvl w:val="0"/>
              <w:rPr>
                <w:rFonts w:eastAsia="Times New Roman"/>
              </w:rPr>
            </w:pPr>
            <w:r w:rsidRPr="00F7562C">
              <w:rPr>
                <w:rFonts w:eastAsia="Times New Roman"/>
              </w:rPr>
              <w:t>ketebalan</w:t>
            </w:r>
          </w:p>
        </w:tc>
        <w:tc>
          <w:tcPr>
            <w:tcW w:w="2610" w:type="dxa"/>
          </w:tcPr>
          <w:p w:rsidR="007771F0" w:rsidRPr="00F7562C" w:rsidRDefault="007771F0" w:rsidP="00EC1E82">
            <w:pPr>
              <w:jc w:val="center"/>
              <w:outlineLvl w:val="0"/>
              <w:rPr>
                <w:rFonts w:eastAsia="Times New Roman"/>
              </w:rPr>
            </w:pPr>
            <w:r w:rsidRPr="00F7562C">
              <w:rPr>
                <w:rFonts w:eastAsia="Times New Roman"/>
              </w:rPr>
              <w:t>0,25μm</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16</w:t>
            </w:r>
          </w:p>
        </w:tc>
        <w:tc>
          <w:tcPr>
            <w:tcW w:w="4758" w:type="dxa"/>
          </w:tcPr>
          <w:p w:rsidR="007771F0" w:rsidRPr="00F7562C" w:rsidRDefault="007771F0" w:rsidP="00EC1E82">
            <w:pPr>
              <w:outlineLvl w:val="0"/>
              <w:rPr>
                <w:rFonts w:eastAsia="Times New Roman"/>
              </w:rPr>
            </w:pPr>
            <w:r w:rsidRPr="00F7562C">
              <w:rPr>
                <w:rFonts w:eastAsia="Times New Roman"/>
              </w:rPr>
              <w:t>Diameter</w:t>
            </w:r>
          </w:p>
        </w:tc>
        <w:tc>
          <w:tcPr>
            <w:tcW w:w="2610" w:type="dxa"/>
          </w:tcPr>
          <w:p w:rsidR="007771F0" w:rsidRPr="00F7562C" w:rsidRDefault="007771F0" w:rsidP="00EC1E82">
            <w:pPr>
              <w:jc w:val="center"/>
              <w:outlineLvl w:val="0"/>
              <w:rPr>
                <w:rFonts w:eastAsia="Times New Roman"/>
              </w:rPr>
            </w:pPr>
            <w:r w:rsidRPr="00F7562C">
              <w:rPr>
                <w:rFonts w:eastAsia="Times New Roman"/>
              </w:rPr>
              <w:t>0,25 mm</w:t>
            </w:r>
          </w:p>
        </w:tc>
      </w:tr>
      <w:tr w:rsidR="007771F0" w:rsidRPr="00F7562C" w:rsidTr="00EC1E82">
        <w:tc>
          <w:tcPr>
            <w:tcW w:w="570" w:type="dxa"/>
          </w:tcPr>
          <w:p w:rsidR="007771F0" w:rsidRPr="00F7562C" w:rsidRDefault="007771F0" w:rsidP="00EC1E82">
            <w:pPr>
              <w:jc w:val="center"/>
              <w:outlineLvl w:val="0"/>
              <w:rPr>
                <w:rFonts w:eastAsia="Times New Roman"/>
              </w:rPr>
            </w:pPr>
            <w:r w:rsidRPr="00F7562C">
              <w:rPr>
                <w:rFonts w:eastAsia="Times New Roman"/>
              </w:rPr>
              <w:t>17</w:t>
            </w:r>
          </w:p>
        </w:tc>
        <w:tc>
          <w:tcPr>
            <w:tcW w:w="4758" w:type="dxa"/>
          </w:tcPr>
          <w:p w:rsidR="007771F0" w:rsidRPr="00F7562C" w:rsidRDefault="007771F0" w:rsidP="00EC1E82">
            <w:pPr>
              <w:outlineLvl w:val="0"/>
              <w:rPr>
                <w:rFonts w:eastAsia="Times New Roman"/>
                <w:i/>
              </w:rPr>
            </w:pPr>
            <w:r w:rsidRPr="00F7562C">
              <w:rPr>
                <w:rFonts w:eastAsia="Times New Roman"/>
              </w:rPr>
              <w:t xml:space="preserve">Jenis </w:t>
            </w:r>
            <w:r w:rsidRPr="00F7562C">
              <w:rPr>
                <w:rFonts w:eastAsia="Times New Roman"/>
                <w:i/>
              </w:rPr>
              <w:t>electron impact</w:t>
            </w:r>
          </w:p>
        </w:tc>
        <w:tc>
          <w:tcPr>
            <w:tcW w:w="2610" w:type="dxa"/>
          </w:tcPr>
          <w:p w:rsidR="007771F0" w:rsidRPr="00F7562C" w:rsidRDefault="007771F0" w:rsidP="00EC1E82">
            <w:pPr>
              <w:jc w:val="center"/>
              <w:outlineLvl w:val="0"/>
              <w:rPr>
                <w:rFonts w:eastAsia="Times New Roman"/>
              </w:rPr>
            </w:pPr>
            <w:r w:rsidRPr="00F7562C">
              <w:rPr>
                <w:rFonts w:eastAsia="Times New Roman"/>
              </w:rPr>
              <w:t>70 ℮V</w:t>
            </w:r>
          </w:p>
        </w:tc>
      </w:tr>
    </w:tbl>
    <w:p w:rsidR="007771F0" w:rsidRDefault="007771F0" w:rsidP="007771F0">
      <w:pPr>
        <w:spacing w:after="0" w:line="480" w:lineRule="auto"/>
        <w:jc w:val="both"/>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Sumber : Mariska, 2011.</w:t>
      </w:r>
    </w:p>
    <w:p w:rsidR="007771F0" w:rsidRPr="00F7562C" w:rsidRDefault="007771F0" w:rsidP="007771F0">
      <w:pPr>
        <w:spacing w:after="0" w:line="480" w:lineRule="auto"/>
        <w:jc w:val="both"/>
        <w:outlineLvl w:val="0"/>
        <w:rPr>
          <w:rFonts w:ascii="Times New Roman" w:eastAsia="Times New Roman" w:hAnsi="Times New Roman" w:cs="Times New Roman"/>
          <w:sz w:val="24"/>
          <w:szCs w:val="24"/>
        </w:rPr>
      </w:pPr>
    </w:p>
    <w:p w:rsidR="007771F0" w:rsidRPr="00F7562C" w:rsidRDefault="007771F0" w:rsidP="007771F0">
      <w:pPr>
        <w:spacing w:before="120" w:after="0" w:line="480" w:lineRule="auto"/>
        <w:jc w:val="both"/>
        <w:outlineLvl w:val="0"/>
        <w:rPr>
          <w:rFonts w:ascii="Times New Roman" w:eastAsia="Times New Roman" w:hAnsi="Times New Roman" w:cs="Times New Roman"/>
          <w:b/>
          <w:sz w:val="24"/>
          <w:szCs w:val="24"/>
        </w:rPr>
      </w:pPr>
      <w:r w:rsidRPr="00F7562C">
        <w:rPr>
          <w:rFonts w:ascii="Times New Roman" w:eastAsia="Times New Roman" w:hAnsi="Times New Roman" w:cs="Times New Roman"/>
          <w:b/>
          <w:sz w:val="24"/>
          <w:szCs w:val="24"/>
        </w:rPr>
        <w:t>2.2.  Maltodekstrin</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b/>
          <w:sz w:val="24"/>
          <w:szCs w:val="24"/>
        </w:rPr>
        <w:tab/>
      </w:r>
      <w:r w:rsidRPr="00F7562C">
        <w:rPr>
          <w:rFonts w:ascii="Times New Roman" w:eastAsia="Times New Roman" w:hAnsi="Times New Roman" w:cs="Times New Roman"/>
          <w:sz w:val="24"/>
          <w:szCs w:val="24"/>
        </w:rPr>
        <w:t xml:space="preserve">Menurut  Luallen  (1991) ; Master (1979)  bahan  pengisi merupakan bahan yang ditambahkan untuk meningkatkan volume dan massa produk.  Terdapat  dua  golongan  bahan  pengisi  yaitu  bahan pengisi fungsional dan bahan pengisi non fungsional. Bahan pengisi fungsional adalah bahan pengisi yang mempunyai fungsi  lain disamping  memberikan sifat </w:t>
      </w:r>
      <w:r w:rsidRPr="00F7562C">
        <w:rPr>
          <w:rFonts w:ascii="Times New Roman" w:eastAsia="Times New Roman" w:hAnsi="Times New Roman" w:cs="Times New Roman"/>
          <w:i/>
          <w:sz w:val="24"/>
          <w:szCs w:val="24"/>
        </w:rPr>
        <w:t xml:space="preserve">bulky, </w:t>
      </w:r>
      <w:r w:rsidRPr="00F7562C">
        <w:rPr>
          <w:rFonts w:ascii="Times New Roman" w:eastAsia="Times New Roman" w:hAnsi="Times New Roman" w:cs="Times New Roman"/>
          <w:sz w:val="24"/>
          <w:szCs w:val="24"/>
        </w:rPr>
        <w:t xml:space="preserve">sedangkan bahan pengisi non fungsional  hanya memberikan sifat </w:t>
      </w:r>
      <w:r w:rsidRPr="00F7562C">
        <w:rPr>
          <w:rFonts w:ascii="Times New Roman" w:eastAsia="Times New Roman" w:hAnsi="Times New Roman" w:cs="Times New Roman"/>
          <w:i/>
          <w:sz w:val="24"/>
          <w:szCs w:val="24"/>
        </w:rPr>
        <w:t xml:space="preserve">bulky </w:t>
      </w:r>
      <w:r w:rsidRPr="00F7562C">
        <w:rPr>
          <w:rFonts w:ascii="Times New Roman" w:eastAsia="Times New Roman" w:hAnsi="Times New Roman" w:cs="Times New Roman"/>
          <w:sz w:val="24"/>
          <w:szCs w:val="24"/>
        </w:rPr>
        <w:t>saja. Bahan  pengisi banyak digunakan pada proses pengolahan pangan untuk melapisi komponen</w:t>
      </w:r>
      <w:r w:rsidRPr="00F7562C">
        <w:rPr>
          <w:rFonts w:ascii="Times New Roman" w:eastAsia="Times New Roman" w:hAnsi="Times New Roman" w:cs="Times New Roman"/>
          <w:i/>
          <w:sz w:val="24"/>
          <w:szCs w:val="24"/>
        </w:rPr>
        <w:t xml:space="preserve"> flavor, </w:t>
      </w:r>
      <w:r w:rsidRPr="00F7562C">
        <w:rPr>
          <w:rFonts w:ascii="Times New Roman" w:eastAsia="Times New Roman" w:hAnsi="Times New Roman" w:cs="Times New Roman"/>
          <w:sz w:val="24"/>
          <w:szCs w:val="24"/>
        </w:rPr>
        <w:t>meningkatkan jumlah total padatan, mempercepat proses pengeringan dan mencegah kerusakan bahan akibat panas.</w:t>
      </w:r>
    </w:p>
    <w:p w:rsidR="007771F0" w:rsidRPr="00F7562C" w:rsidRDefault="007771F0" w:rsidP="007771F0">
      <w:pPr>
        <w:autoSpaceDE w:val="0"/>
        <w:autoSpaceDN w:val="0"/>
        <w:adjustRightInd w:val="0"/>
        <w:spacing w:after="0" w:line="480" w:lineRule="auto"/>
        <w:jc w:val="both"/>
        <w:rPr>
          <w:rFonts w:ascii="TimesNewRomanPSMT" w:hAnsi="TimesNewRomanPSMT" w:cs="TimesNewRomanPSMT"/>
          <w:sz w:val="24"/>
          <w:szCs w:val="24"/>
        </w:rPr>
      </w:pPr>
      <w:r w:rsidRPr="00F7562C">
        <w:rPr>
          <w:rFonts w:ascii="Times New Roman" w:eastAsia="Times New Roman" w:hAnsi="Times New Roman" w:cs="Times New Roman"/>
          <w:sz w:val="24"/>
          <w:szCs w:val="24"/>
        </w:rPr>
        <w:tab/>
      </w:r>
      <w:r w:rsidRPr="00F7562C">
        <w:rPr>
          <w:rFonts w:ascii="TimesNewRomanPSMT" w:hAnsi="TimesNewRomanPSMT" w:cs="TimesNewRomanPSMT"/>
          <w:sz w:val="24"/>
          <w:szCs w:val="24"/>
        </w:rPr>
        <w:t xml:space="preserve">Salah satu bahan pengisi yang baik adalah maltodekstrin, karena mampu membentuk </w:t>
      </w:r>
      <w:r w:rsidRPr="00F7562C">
        <w:rPr>
          <w:rFonts w:ascii="TimesNewRomanPSMT" w:hAnsi="TimesNewRomanPSMT" w:cs="TimesNewRomanPSMT"/>
          <w:i/>
          <w:sz w:val="24"/>
          <w:szCs w:val="24"/>
        </w:rPr>
        <w:t>body.</w:t>
      </w:r>
      <w:r w:rsidRPr="00F7562C">
        <w:rPr>
          <w:rFonts w:ascii="TimesNewRomanPSMT" w:hAnsi="TimesNewRomanPSMT" w:cs="TimesNewRomanPSMT"/>
          <w:sz w:val="24"/>
          <w:szCs w:val="24"/>
        </w:rPr>
        <w:t xml:space="preserve">  Maltodekstrin (C</w:t>
      </w:r>
      <w:r w:rsidRPr="00F7562C">
        <w:rPr>
          <w:rFonts w:ascii="TimesNewRomanPSMT" w:hAnsi="TimesNewRomanPSMT" w:cs="TimesNewRomanPSMT"/>
          <w:sz w:val="24"/>
          <w:szCs w:val="24"/>
          <w:vertAlign w:val="subscript"/>
        </w:rPr>
        <w:t>6</w:t>
      </w:r>
      <w:r w:rsidRPr="00F7562C">
        <w:rPr>
          <w:rFonts w:ascii="TimesNewRomanPSMT" w:hAnsi="TimesNewRomanPSMT" w:cs="TimesNewRomanPSMT"/>
          <w:sz w:val="24"/>
          <w:szCs w:val="24"/>
        </w:rPr>
        <w:t>H</w:t>
      </w:r>
      <w:r w:rsidRPr="00F7562C">
        <w:rPr>
          <w:rFonts w:ascii="TimesNewRomanPSMT" w:hAnsi="TimesNewRomanPSMT" w:cs="TimesNewRomanPSMT"/>
          <w:sz w:val="24"/>
          <w:szCs w:val="24"/>
          <w:vertAlign w:val="subscript"/>
        </w:rPr>
        <w:t>12</w:t>
      </w:r>
      <w:r w:rsidRPr="00F7562C">
        <w:rPr>
          <w:rFonts w:ascii="TimesNewRomanPSMT" w:hAnsi="TimesNewRomanPSMT" w:cs="TimesNewRomanPSMT"/>
          <w:sz w:val="24"/>
          <w:szCs w:val="24"/>
        </w:rPr>
        <w:t>O</w:t>
      </w:r>
      <w:r w:rsidRPr="00F7562C">
        <w:rPr>
          <w:rFonts w:ascii="TimesNewRomanPSMT" w:hAnsi="TimesNewRomanPSMT" w:cs="TimesNewRomanPSMT"/>
          <w:sz w:val="24"/>
          <w:szCs w:val="24"/>
          <w:vertAlign w:val="subscript"/>
        </w:rPr>
        <w:t>5</w:t>
      </w:r>
      <w:r w:rsidRPr="00F7562C">
        <w:rPr>
          <w:rFonts w:ascii="TimesNewRomanPSMT" w:hAnsi="TimesNewRomanPSMT" w:cs="TimesNewRomanPSMT"/>
          <w:sz w:val="24"/>
          <w:szCs w:val="24"/>
        </w:rPr>
        <w:t xml:space="preserve">) memiliki berat molekul rata-rata kurang lebih 1800 untuk DE </w:t>
      </w:r>
      <w:r w:rsidRPr="00F7562C">
        <w:rPr>
          <w:rFonts w:ascii="TimesNewRomanPSMT" w:hAnsi="TimesNewRomanPSMT" w:cs="TimesNewRomanPSMT"/>
          <w:sz w:val="24"/>
          <w:szCs w:val="24"/>
        </w:rPr>
        <w:lastRenderedPageBreak/>
        <w:t>(</w:t>
      </w:r>
      <w:r w:rsidRPr="00F7562C">
        <w:rPr>
          <w:rFonts w:ascii="TimesNewRomanPSMT" w:hAnsi="TimesNewRomanPSMT" w:cs="TimesNewRomanPSMT"/>
          <w:i/>
          <w:sz w:val="24"/>
          <w:szCs w:val="24"/>
        </w:rPr>
        <w:t xml:space="preserve">Dextrose Equivalent) </w:t>
      </w:r>
      <w:r w:rsidRPr="00F7562C">
        <w:rPr>
          <w:rFonts w:ascii="TimesNewRomanPSMT" w:hAnsi="TimesNewRomanPSMT" w:cs="TimesNewRomanPSMT"/>
          <w:sz w:val="24"/>
          <w:szCs w:val="24"/>
        </w:rPr>
        <w:t>10. Berat molekul ini jauh lebih kecil daripada pati alami yang memiliki berat molekul sekitar 2 juta.</w:t>
      </w:r>
    </w:p>
    <w:p w:rsidR="007771F0" w:rsidRPr="00F7562C" w:rsidRDefault="007771F0" w:rsidP="007771F0">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NewRomanPSMT" w:hAnsi="TimesNewRomanPSMT" w:cs="TimesNewRomanPSMT"/>
          <w:sz w:val="24"/>
          <w:szCs w:val="24"/>
        </w:rPr>
        <w:t xml:space="preserve">Maltodekstrin  dapat digunakan  pada makanan karena memiliki sifat-sifat tertentu. Sifat-sifat  yang dimiliki maltodekstrin antara lain : mengalami proses dispersi yang cepat, memiliki daya larut yang tinggi, mampu membentuk film, memiliki sifat higroskopis yang rendah, mampu membentuk </w:t>
      </w:r>
      <w:r w:rsidRPr="00F7562C">
        <w:rPr>
          <w:rFonts w:ascii="TimesNewRomanPSMT" w:hAnsi="TimesNewRomanPSMT" w:cs="TimesNewRomanPSMT"/>
          <w:i/>
          <w:sz w:val="24"/>
          <w:szCs w:val="24"/>
        </w:rPr>
        <w:t xml:space="preserve">body </w:t>
      </w:r>
      <w:r w:rsidRPr="00F7562C">
        <w:rPr>
          <w:rFonts w:ascii="TimesNewRomanPSMT" w:hAnsi="TimesNewRomanPSMT" w:cs="TimesNewRomanPSMT"/>
          <w:sz w:val="24"/>
          <w:szCs w:val="24"/>
        </w:rPr>
        <w:t>(lembaran), sifat browning rendah, mampu menghambat kristalisasi, dan memiliki daya ikat yang kuat. Penambahan maltodekstrin pada bahan makanan  tidak akan  meningkatkan kemanisan karena kalorinya yang rendah yaitu 1 kkal/gram.</w:t>
      </w:r>
      <w:r w:rsidRPr="00F7562C">
        <w:rPr>
          <w:rFonts w:ascii="Times New Roman" w:hAnsi="Times New Roman" w:cs="Times New Roman"/>
          <w:sz w:val="24"/>
          <w:szCs w:val="24"/>
        </w:rPr>
        <w:t xml:space="preserve"> Maltodekstrin dibuat pada suhu 95 + 30°C, karena  suhu  gelatinisasi sudah terlewati, sehingga hidrolisis dapat lebih mudah terjadi. Pada proses hidrolisis rantai amilosa dan amilo pektin  akan diputus oleh enzim α-amilase yang menghasilkan gula pereduksi bebas yang kemudian dinyatakan sebagai DE (</w:t>
      </w:r>
      <w:r w:rsidRPr="00F7562C">
        <w:rPr>
          <w:rFonts w:ascii="Times New Roman" w:hAnsi="Times New Roman" w:cs="Times New Roman"/>
          <w:i/>
          <w:sz w:val="24"/>
          <w:szCs w:val="24"/>
        </w:rPr>
        <w:t>Dextrose Equivalent)</w:t>
      </w:r>
      <w:r w:rsidRPr="00F7562C">
        <w:rPr>
          <w:rFonts w:ascii="Times New Roman" w:hAnsi="Times New Roman" w:cs="Times New Roman"/>
          <w:sz w:val="24"/>
          <w:szCs w:val="24"/>
        </w:rPr>
        <w:t xml:space="preserve"> pada pembuatan maltodekstrin (</w:t>
      </w:r>
      <w:r w:rsidRPr="00F7562C">
        <w:rPr>
          <w:rFonts w:ascii="TimesNewRomanPSMT" w:hAnsi="TimesNewRomanPSMT" w:cs="TimesNewRomanPSMT"/>
          <w:sz w:val="24"/>
          <w:szCs w:val="24"/>
        </w:rPr>
        <w:t>Hui, 1992).</w:t>
      </w:r>
    </w:p>
    <w:p w:rsidR="007771F0" w:rsidRPr="00F7562C" w:rsidRDefault="007771F0" w:rsidP="007771F0">
      <w:pPr>
        <w:autoSpaceDE w:val="0"/>
        <w:autoSpaceDN w:val="0"/>
        <w:adjustRightInd w:val="0"/>
        <w:spacing w:after="0" w:line="240" w:lineRule="auto"/>
        <w:jc w:val="center"/>
        <w:rPr>
          <w:rFonts w:ascii="TimesNewRomanPSMT" w:hAnsi="TimesNewRomanPSMT" w:cs="TimesNewRomanPSMT"/>
          <w:sz w:val="24"/>
          <w:szCs w:val="24"/>
        </w:rPr>
      </w:pPr>
      <w:r w:rsidRPr="00F7562C">
        <w:rPr>
          <w:rFonts w:ascii="TimesNewRomanPSMT" w:hAnsi="TimesNewRomanPSMT" w:cs="TimesNewRomanPSMT"/>
          <w:sz w:val="24"/>
          <w:szCs w:val="24"/>
        </w:rPr>
        <w:t>Tabel 8. Spesifikasi Maltodekstrin</w:t>
      </w:r>
    </w:p>
    <w:tbl>
      <w:tblPr>
        <w:tblW w:w="0" w:type="auto"/>
        <w:tblInd w:w="108" w:type="dxa"/>
        <w:tblLook w:val="04A0"/>
      </w:tblPr>
      <w:tblGrid>
        <w:gridCol w:w="570"/>
        <w:gridCol w:w="3463"/>
        <w:gridCol w:w="3905"/>
      </w:tblGrid>
      <w:tr w:rsidR="007771F0" w:rsidRPr="00F7562C" w:rsidTr="00EC1E82">
        <w:tc>
          <w:tcPr>
            <w:tcW w:w="570" w:type="dxa"/>
            <w:shd w:val="clear" w:color="auto" w:fill="BFBFBF" w:themeFill="background1" w:themeFillShade="BF"/>
          </w:tcPr>
          <w:p w:rsidR="007771F0" w:rsidRPr="00F7562C" w:rsidRDefault="007771F0" w:rsidP="00EC1E82">
            <w:pPr>
              <w:autoSpaceDE w:val="0"/>
              <w:autoSpaceDN w:val="0"/>
              <w:adjustRightInd w:val="0"/>
              <w:jc w:val="center"/>
              <w:rPr>
                <w:rFonts w:ascii="TimesNewRomanPSMT" w:hAnsi="TimesNewRomanPSMT" w:cs="TimesNewRomanPSMT"/>
                <w:b/>
              </w:rPr>
            </w:pPr>
            <w:r w:rsidRPr="00F7562C">
              <w:rPr>
                <w:rFonts w:ascii="TimesNewRomanPSMT" w:hAnsi="TimesNewRomanPSMT" w:cs="TimesNewRomanPSMT"/>
                <w:b/>
              </w:rPr>
              <w:t>No.</w:t>
            </w:r>
          </w:p>
        </w:tc>
        <w:tc>
          <w:tcPr>
            <w:tcW w:w="3463" w:type="dxa"/>
            <w:shd w:val="clear" w:color="auto" w:fill="BFBFBF" w:themeFill="background1" w:themeFillShade="BF"/>
          </w:tcPr>
          <w:p w:rsidR="007771F0" w:rsidRPr="00F7562C" w:rsidRDefault="007771F0" w:rsidP="00EC1E82">
            <w:pPr>
              <w:autoSpaceDE w:val="0"/>
              <w:autoSpaceDN w:val="0"/>
              <w:adjustRightInd w:val="0"/>
              <w:jc w:val="center"/>
              <w:rPr>
                <w:rFonts w:ascii="TimesNewRomanPSMT" w:hAnsi="TimesNewRomanPSMT" w:cs="TimesNewRomanPSMT"/>
                <w:b/>
              </w:rPr>
            </w:pPr>
            <w:r w:rsidRPr="00F7562C">
              <w:rPr>
                <w:rFonts w:ascii="TimesNewRomanPSMT" w:hAnsi="TimesNewRomanPSMT" w:cs="TimesNewRomanPSMT"/>
                <w:b/>
              </w:rPr>
              <w:t>Kriteria</w:t>
            </w:r>
          </w:p>
        </w:tc>
        <w:tc>
          <w:tcPr>
            <w:tcW w:w="3905" w:type="dxa"/>
            <w:shd w:val="clear" w:color="auto" w:fill="BFBFBF" w:themeFill="background1" w:themeFillShade="BF"/>
          </w:tcPr>
          <w:p w:rsidR="007771F0" w:rsidRPr="00F7562C" w:rsidRDefault="007771F0" w:rsidP="00EC1E82">
            <w:pPr>
              <w:autoSpaceDE w:val="0"/>
              <w:autoSpaceDN w:val="0"/>
              <w:adjustRightInd w:val="0"/>
              <w:jc w:val="center"/>
              <w:rPr>
                <w:rFonts w:ascii="TimesNewRomanPSMT" w:hAnsi="TimesNewRomanPSMT" w:cs="TimesNewRomanPSMT"/>
                <w:b/>
              </w:rPr>
            </w:pPr>
            <w:r w:rsidRPr="00F7562C">
              <w:rPr>
                <w:rFonts w:ascii="TimesNewRomanPSMT" w:hAnsi="TimesNewRomanPSMT" w:cs="TimesNewRomanPSMT"/>
                <w:b/>
              </w:rPr>
              <w:t>Spesifikasi</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1</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Kenampakan</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Bubuk putih agak kekuningan</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2</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Bau</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Bau seperti malt- dekstrin</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3</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Rasa</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Kurang mannis, hambar</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4</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Kadar air</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6%</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5</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i/>
              </w:rPr>
            </w:pPr>
            <w:r w:rsidRPr="00F7562C">
              <w:rPr>
                <w:rFonts w:ascii="TimesNewRomanPSMT" w:hAnsi="TimesNewRomanPSMT" w:cs="TimesNewRomanPSMT"/>
              </w:rPr>
              <w:t xml:space="preserve">DE  </w:t>
            </w:r>
            <w:r w:rsidRPr="00F7562C">
              <w:rPr>
                <w:rFonts w:ascii="TimesNewRomanPSMT" w:hAnsi="TimesNewRomanPSMT" w:cs="TimesNewRomanPSMT"/>
                <w:i/>
              </w:rPr>
              <w:t>(Dextrose Equivalent)</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10 – 20%</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6</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pH</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4,5 – 6,5</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7</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i/>
              </w:rPr>
            </w:pPr>
            <w:r w:rsidRPr="00F7562C">
              <w:rPr>
                <w:rFonts w:ascii="TimesNewRomanPSMT" w:hAnsi="TimesNewRomanPSMT" w:cs="TimesNewRomanPSMT"/>
                <w:i/>
              </w:rPr>
              <w:t>Sulfated ash</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0,6% (maksimum)</w:t>
            </w:r>
          </w:p>
        </w:tc>
      </w:tr>
      <w:tr w:rsidR="007771F0" w:rsidRPr="00F7562C" w:rsidTr="00EC1E82">
        <w:tc>
          <w:tcPr>
            <w:tcW w:w="570" w:type="dxa"/>
          </w:tcPr>
          <w:p w:rsidR="007771F0" w:rsidRPr="00F7562C" w:rsidRDefault="007771F0" w:rsidP="00EC1E82">
            <w:pPr>
              <w:autoSpaceDE w:val="0"/>
              <w:autoSpaceDN w:val="0"/>
              <w:adjustRightInd w:val="0"/>
              <w:jc w:val="center"/>
              <w:rPr>
                <w:rFonts w:ascii="TimesNewRomanPSMT" w:hAnsi="TimesNewRomanPSMT" w:cs="TimesNewRomanPSMT"/>
              </w:rPr>
            </w:pPr>
            <w:r w:rsidRPr="00F7562C">
              <w:rPr>
                <w:rFonts w:ascii="TimesNewRomanPSMT" w:hAnsi="TimesNewRomanPSMT" w:cs="TimesNewRomanPSMT"/>
              </w:rPr>
              <w:t>8</w:t>
            </w:r>
          </w:p>
        </w:tc>
        <w:tc>
          <w:tcPr>
            <w:tcW w:w="3463" w:type="dxa"/>
          </w:tcPr>
          <w:p w:rsidR="007771F0" w:rsidRPr="00F7562C" w:rsidRDefault="007771F0" w:rsidP="00EC1E82">
            <w:pPr>
              <w:autoSpaceDE w:val="0"/>
              <w:autoSpaceDN w:val="0"/>
              <w:adjustRightInd w:val="0"/>
              <w:jc w:val="both"/>
              <w:rPr>
                <w:rFonts w:ascii="TimesNewRomanPSMT" w:hAnsi="TimesNewRomanPSMT" w:cs="TimesNewRomanPSMT"/>
                <w:i/>
              </w:rPr>
            </w:pPr>
            <w:r w:rsidRPr="00F7562C">
              <w:rPr>
                <w:rFonts w:ascii="TimesNewRomanPSMT" w:hAnsi="TimesNewRomanPSMT" w:cs="TimesNewRomanPSMT"/>
                <w:i/>
              </w:rPr>
              <w:t>Total Plate Count (TPC)</w:t>
            </w:r>
          </w:p>
        </w:tc>
        <w:tc>
          <w:tcPr>
            <w:tcW w:w="3905" w:type="dxa"/>
          </w:tcPr>
          <w:p w:rsidR="007771F0" w:rsidRPr="00F7562C" w:rsidRDefault="007771F0" w:rsidP="00EC1E82">
            <w:pPr>
              <w:autoSpaceDE w:val="0"/>
              <w:autoSpaceDN w:val="0"/>
              <w:adjustRightInd w:val="0"/>
              <w:jc w:val="both"/>
              <w:rPr>
                <w:rFonts w:ascii="TimesNewRomanPSMT" w:hAnsi="TimesNewRomanPSMT" w:cs="TimesNewRomanPSMT"/>
              </w:rPr>
            </w:pPr>
            <w:r w:rsidRPr="00F7562C">
              <w:rPr>
                <w:rFonts w:ascii="TimesNewRomanPSMT" w:hAnsi="TimesNewRomanPSMT" w:cs="TimesNewRomanPSMT"/>
              </w:rPr>
              <w:t>1500/g</w:t>
            </w:r>
          </w:p>
        </w:tc>
      </w:tr>
    </w:tbl>
    <w:p w:rsidR="007771F0" w:rsidRPr="00F7562C" w:rsidRDefault="007771F0" w:rsidP="007771F0">
      <w:pPr>
        <w:autoSpaceDE w:val="0"/>
        <w:autoSpaceDN w:val="0"/>
        <w:adjustRightInd w:val="0"/>
        <w:spacing w:after="0" w:line="480" w:lineRule="auto"/>
        <w:jc w:val="both"/>
        <w:rPr>
          <w:rFonts w:ascii="TimesNewRomanPSMT" w:hAnsi="TimesNewRomanPSMT" w:cs="TimesNewRomanPSMT"/>
          <w:sz w:val="24"/>
          <w:szCs w:val="24"/>
        </w:rPr>
      </w:pPr>
      <w:r w:rsidRPr="00F7562C">
        <w:rPr>
          <w:rFonts w:ascii="TimesNewRomanPSMT" w:hAnsi="TimesNewRomanPSMT" w:cs="TimesNewRomanPSMT"/>
          <w:sz w:val="24"/>
          <w:szCs w:val="24"/>
        </w:rPr>
        <w:t>Sumber : Astuti, 2009.</w:t>
      </w:r>
    </w:p>
    <w:p w:rsidR="007771F0" w:rsidRPr="00F7562C" w:rsidRDefault="007771F0" w:rsidP="007771F0">
      <w:pPr>
        <w:autoSpaceDE w:val="0"/>
        <w:autoSpaceDN w:val="0"/>
        <w:adjustRightInd w:val="0"/>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Struktur molekul Maltodekstrin berbentuk spiral sehingga molekul-molekul flavour akan terperangkap didalam struktur </w:t>
      </w:r>
      <w:r w:rsidRPr="00F7562C">
        <w:rPr>
          <w:rFonts w:ascii="Times New Roman" w:hAnsi="Times New Roman" w:cs="Times New Roman"/>
          <w:i/>
          <w:sz w:val="24"/>
          <w:szCs w:val="24"/>
        </w:rPr>
        <w:t>spiral helix</w:t>
      </w:r>
      <w:r w:rsidRPr="00F7562C">
        <w:rPr>
          <w:rFonts w:ascii="Times New Roman" w:hAnsi="Times New Roman" w:cs="Times New Roman"/>
          <w:sz w:val="24"/>
          <w:szCs w:val="24"/>
        </w:rPr>
        <w:t xml:space="preserve"> dengan demikian penambahan  maltodekstrin akan dapat menekan kehilangan komponen </w:t>
      </w:r>
      <w:r w:rsidRPr="00F7562C">
        <w:rPr>
          <w:rFonts w:ascii="Times New Roman" w:hAnsi="Times New Roman" w:cs="Times New Roman"/>
          <w:i/>
          <w:iCs/>
          <w:sz w:val="24"/>
          <w:szCs w:val="24"/>
        </w:rPr>
        <w:t xml:space="preserve">volatile </w:t>
      </w:r>
      <w:r w:rsidRPr="00F7562C">
        <w:rPr>
          <w:rFonts w:ascii="Times New Roman" w:hAnsi="Times New Roman" w:cs="Times New Roman"/>
          <w:sz w:val="24"/>
          <w:szCs w:val="24"/>
        </w:rPr>
        <w:t xml:space="preserve">selama proses pengolahan. Maltodekstrin </w:t>
      </w:r>
      <w:r w:rsidRPr="00F7562C">
        <w:rPr>
          <w:rFonts w:ascii="Times New Roman" w:hAnsi="Times New Roman" w:cs="Times New Roman"/>
          <w:sz w:val="24"/>
          <w:szCs w:val="24"/>
        </w:rPr>
        <w:lastRenderedPageBreak/>
        <w:t xml:space="preserve">dapat digunakan pada proses enkapsulasi, untuk melindungi senyawa </w:t>
      </w:r>
      <w:r w:rsidRPr="00F7562C">
        <w:rPr>
          <w:rFonts w:ascii="Times New Roman" w:hAnsi="Times New Roman" w:cs="Times New Roman"/>
          <w:i/>
          <w:iCs/>
          <w:sz w:val="24"/>
          <w:szCs w:val="24"/>
        </w:rPr>
        <w:t>volatile</w:t>
      </w:r>
      <w:r w:rsidRPr="00F7562C">
        <w:rPr>
          <w:rFonts w:ascii="Times New Roman" w:hAnsi="Times New Roman" w:cs="Times New Roman"/>
          <w:sz w:val="24"/>
          <w:szCs w:val="24"/>
        </w:rPr>
        <w:t xml:space="preserve">, melindungi senyawa yang peka terhadap oksidasi atau panas, maltodekstrin dapat melindungi stabilitas flavour selama proses penyaringan </w:t>
      </w:r>
      <w:r w:rsidRPr="00F7562C">
        <w:rPr>
          <w:rFonts w:ascii="Times New Roman" w:hAnsi="Times New Roman" w:cs="Times New Roman"/>
          <w:i/>
          <w:iCs/>
          <w:sz w:val="24"/>
          <w:szCs w:val="24"/>
        </w:rPr>
        <w:t xml:space="preserve">spray dryer </w:t>
      </w:r>
      <w:r w:rsidRPr="00F7562C">
        <w:rPr>
          <w:rFonts w:ascii="Times New Roman" w:hAnsi="Times New Roman" w:cs="Times New Roman"/>
          <w:sz w:val="24"/>
          <w:szCs w:val="24"/>
        </w:rPr>
        <w:t>(Gustavo V  dan Barbosa-Canovas, 1999).</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Dalam pengeringan bahan cair, bahan pengisi diperlukan untuk menambah jumlah total padatan terlarut sehingga rendemen yang dihasilkan lebih tinggi dibandingkan apabila tidak ditambahkan bahan pengisi. Bahan pengisi ditambahkan pada konsentrasi yang tidak mengubah rasa maupun flavor dari bahan yang dikeringkan.</w:t>
      </w:r>
    </w:p>
    <w:p w:rsidR="007771F0" w:rsidRPr="00AE75BB"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hAnsi="Times New Roman" w:cs="Times New Roman"/>
          <w:sz w:val="24"/>
          <w:szCs w:val="24"/>
        </w:rPr>
        <w:tab/>
        <w:t>Menurut Voigt (1994), peningkatan padatan terlarut ini dapat terjadi karena adanya ikatan yang hakekatnya terbentuk melalui mengerasnya bahan pengikat (granulat bahan pengikat) dan juga melalui kristalisasi senyawa dalam kelompok butiran. Proses pengikatan tergantung dari banyak faktor, misalnya kecepatan kristalisasi dan struktur kristal.  Selain itu, melalui pengeringan secara cepat (suhu tinggi) akan dihasilkan kekompakkan granulat yang tinggi. Peningkatan padatan terlarut dapat juga terjadi karena adanya gaya adhesi dan kohesi dalam bahan pengikat yang tidak bergerak bebas. Bahan pengikat kekentalan tinggi bisa  bekerja baik melalui gaya adhesi pada batas antar permukaan padat atau cair maupun melalui gaya kohesi dalam bahan pengikat</w:t>
      </w:r>
      <w:r w:rsidRPr="00F7562C">
        <w:rPr>
          <w:rFonts w:ascii="Times New Roman" w:eastAsia="Times New Roman" w:hAnsi="Times New Roman" w:cs="Times New Roman"/>
          <w:sz w:val="24"/>
          <w:szCs w:val="24"/>
        </w:rPr>
        <w:t xml:space="preserve">. </w:t>
      </w:r>
    </w:p>
    <w:p w:rsidR="007771F0" w:rsidRPr="00F7562C" w:rsidRDefault="007771F0" w:rsidP="007771F0">
      <w:pPr>
        <w:spacing w:before="120" w:after="0" w:line="480" w:lineRule="auto"/>
        <w:jc w:val="both"/>
        <w:outlineLvl w:val="0"/>
        <w:rPr>
          <w:rFonts w:ascii="Times New Roman" w:hAnsi="Times New Roman" w:cs="Times New Roman"/>
          <w:b/>
          <w:sz w:val="24"/>
          <w:szCs w:val="24"/>
        </w:rPr>
      </w:pPr>
      <w:r w:rsidRPr="00F7562C">
        <w:rPr>
          <w:rFonts w:ascii="Times New Roman" w:hAnsi="Times New Roman" w:cs="Times New Roman"/>
          <w:b/>
          <w:sz w:val="24"/>
          <w:szCs w:val="24"/>
        </w:rPr>
        <w:t>2.3.  Polivinil  Pirolidon (PVP)</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b/>
          <w:sz w:val="24"/>
          <w:szCs w:val="24"/>
        </w:rPr>
        <w:tab/>
      </w:r>
      <w:r w:rsidRPr="00F7562C">
        <w:rPr>
          <w:rFonts w:ascii="Times New Roman" w:hAnsi="Times New Roman" w:cs="Times New Roman"/>
          <w:sz w:val="24"/>
          <w:szCs w:val="24"/>
        </w:rPr>
        <w:t xml:space="preserve">Menurut  Banker dan Anderson (1989) ; Parrot (1970) bahan pengikat berfungsi mengikat serbuk menjadi granul tablet melalui daya adhesi atau menaikkan kekompakkan daya kohesi yang telah ada pada bahan pengisi. Penggunaan bahan pengikat yang terlalu banyak  akan menghasilkan massa granul yang keras sehingga tablet yang terjadi mempunyai waktu hancur yang lama. </w:t>
      </w:r>
    </w:p>
    <w:p w:rsidR="007771F0" w:rsidRPr="00F7562C" w:rsidRDefault="007771F0" w:rsidP="007771F0">
      <w:pPr>
        <w:spacing w:after="0" w:line="480" w:lineRule="auto"/>
        <w:jc w:val="both"/>
        <w:outlineLvl w:val="0"/>
        <w:rPr>
          <w:rFonts w:ascii="Times New Roman" w:hAnsi="Times New Roman" w:cs="Times New Roman"/>
          <w:b/>
          <w:sz w:val="24"/>
          <w:szCs w:val="24"/>
        </w:rPr>
      </w:pPr>
      <w:r w:rsidRPr="00F7562C">
        <w:rPr>
          <w:rFonts w:ascii="Times New Roman" w:hAnsi="Times New Roman" w:cs="Times New Roman"/>
          <w:b/>
          <w:sz w:val="24"/>
          <w:szCs w:val="24"/>
        </w:rPr>
        <w:tab/>
      </w:r>
      <w:r w:rsidRPr="00F7562C">
        <w:rPr>
          <w:rFonts w:ascii="Times New Roman" w:hAnsi="Times New Roman" w:cs="Times New Roman"/>
          <w:sz w:val="24"/>
          <w:szCs w:val="24"/>
        </w:rPr>
        <w:t>Menurut</w:t>
      </w:r>
      <w:r w:rsidRPr="00F7562C">
        <w:rPr>
          <w:rFonts w:ascii="Times New Roman" w:hAnsi="Times New Roman" w:cs="Times New Roman"/>
          <w:b/>
          <w:sz w:val="24"/>
          <w:szCs w:val="24"/>
        </w:rPr>
        <w:t xml:space="preserve"> </w:t>
      </w:r>
      <w:r w:rsidRPr="00F7562C">
        <w:rPr>
          <w:rFonts w:ascii="Times New Roman" w:hAnsi="Times New Roman" w:cs="Times New Roman"/>
          <w:sz w:val="24"/>
          <w:szCs w:val="24"/>
        </w:rPr>
        <w:t xml:space="preserve">Voigt (1994) ;  Mohrle (1989) bahan pengikat yang digunakan dalam membuat  granul  adalah polivinil pirolidon (PVP). Polivinil pirolidon digunakan untuk meningkatkan kelarutan bahan obat  dalam  air dan dalam larutan dengan konsentrasi 0,5% - </w:t>
      </w:r>
      <w:r w:rsidRPr="00F7562C">
        <w:rPr>
          <w:rFonts w:ascii="Times New Roman" w:hAnsi="Times New Roman" w:cs="Times New Roman"/>
          <w:sz w:val="24"/>
          <w:szCs w:val="24"/>
        </w:rPr>
        <w:lastRenderedPageBreak/>
        <w:t xml:space="preserve">3% dapat sekaligus meningkatkan kekompakkan tablet. Polivinil pirolidon (PVP) merupakan salah satu contoh pengikat polimer untuk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 yang efektif. Polivinil  merupakan  bahan pengikat serbaguna, mudah larut dalam air, alkohol, dan pelarut organik lain. Polivinil pirolidon biasanya digunakan sebagai pengikat di dalam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dan tablet kunyah karena pembuatan dengan pengikat ini mempunyai daya simpan yang lebih lama.</w:t>
      </w:r>
    </w:p>
    <w:p w:rsidR="007771F0" w:rsidRPr="00F7562C" w:rsidRDefault="007771F0" w:rsidP="007771F0">
      <w:pPr>
        <w:spacing w:after="0" w:line="480" w:lineRule="auto"/>
        <w:ind w:firstLine="630"/>
        <w:jc w:val="both"/>
        <w:rPr>
          <w:rFonts w:ascii="Times New Roman" w:eastAsia="Times New Roman" w:hAnsi="Times New Roman" w:cs="Times New Roman"/>
          <w:sz w:val="24"/>
          <w:szCs w:val="24"/>
        </w:rPr>
      </w:pPr>
      <w:r w:rsidRPr="00F7562C">
        <w:rPr>
          <w:rFonts w:ascii="Times New Roman" w:hAnsi="Times New Roman" w:cs="Times New Roman"/>
          <w:b/>
          <w:sz w:val="24"/>
          <w:szCs w:val="24"/>
        </w:rPr>
        <w:tab/>
      </w:r>
      <w:r w:rsidRPr="00F7562C">
        <w:rPr>
          <w:rFonts w:ascii="Times New Roman" w:eastAsia="Times New Roman" w:hAnsi="Times New Roman" w:cs="Times New Roman"/>
          <w:sz w:val="24"/>
          <w:szCs w:val="24"/>
          <w:lang w:val="sv-SE"/>
        </w:rPr>
        <w:t>Polivinil pirolidon memiliki nama dagang Kollidon atau Plasdon. PVP digunakan dalam konsentrasi 3-15%, sedikit higroskopis, tidak mengeras selama penyimpanan, karakter ini baik untuk tablet kunyah. PVP baik digunakan untuk tablet kunyah terutama untuk alumunium hidroksida atau Mg(OH)</w:t>
      </w:r>
      <w:r w:rsidRPr="00F7562C">
        <w:rPr>
          <w:rFonts w:ascii="Times New Roman" w:eastAsia="Times New Roman" w:hAnsi="Times New Roman" w:cs="Times New Roman"/>
          <w:sz w:val="24"/>
          <w:szCs w:val="24"/>
          <w:vertAlign w:val="subscript"/>
          <w:lang w:val="sv-SE"/>
        </w:rPr>
        <w:t>2</w:t>
      </w:r>
      <w:r w:rsidRPr="00F7562C">
        <w:rPr>
          <w:rFonts w:ascii="Times New Roman" w:eastAsia="Times New Roman" w:hAnsi="Times New Roman" w:cs="Times New Roman"/>
          <w:sz w:val="24"/>
          <w:szCs w:val="24"/>
          <w:lang w:val="sv-SE"/>
        </w:rPr>
        <w:t xml:space="preserve"> (Ansel, 1989).</w:t>
      </w:r>
    </w:p>
    <w:p w:rsidR="007771F0" w:rsidRPr="00F7562C" w:rsidRDefault="007771F0" w:rsidP="007771F0">
      <w:pPr>
        <w:spacing w:after="0" w:line="480" w:lineRule="auto"/>
        <w:ind w:firstLine="630"/>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lang w:val="sv-SE"/>
        </w:rPr>
        <w:t xml:space="preserve">Tablet </w:t>
      </w:r>
      <w:r w:rsidRPr="00F7562C">
        <w:rPr>
          <w:rFonts w:ascii="Times New Roman" w:eastAsia="Times New Roman" w:hAnsi="Times New Roman" w:cs="Times New Roman"/>
          <w:i/>
          <w:sz w:val="24"/>
          <w:szCs w:val="24"/>
          <w:lang w:val="sv-SE"/>
        </w:rPr>
        <w:t xml:space="preserve">effervescent  </w:t>
      </w:r>
      <w:r w:rsidRPr="00F7562C">
        <w:rPr>
          <w:rFonts w:ascii="Times New Roman" w:eastAsia="Times New Roman" w:hAnsi="Times New Roman" w:cs="Times New Roman"/>
          <w:sz w:val="24"/>
          <w:szCs w:val="24"/>
          <w:lang w:val="sv-SE"/>
        </w:rPr>
        <w:t>bisa dibuat  menggunakan  PVP  dalam etanol anhidrat. Tidak diperbolehkan menggunakan isopropanol anhidrat sebagai pelarutnya karena meninggalkan bau pada granul. Konsentrasi 5% menghasilkan kompresibilitas yang baik untuk serbuk natrium bikarbonat dan asam sitrat sehingga tablet bereaksi cepat dan disolusi cepat (Ansel, 1989).</w:t>
      </w:r>
    </w:p>
    <w:p w:rsidR="007771F0" w:rsidRPr="00F7562C" w:rsidRDefault="007771F0" w:rsidP="007771F0">
      <w:pPr>
        <w:spacing w:before="120" w:after="0" w:line="480" w:lineRule="auto"/>
        <w:jc w:val="both"/>
        <w:rPr>
          <w:rFonts w:ascii="Times New Roman" w:eastAsia="Times New Roman" w:hAnsi="Times New Roman" w:cs="Times New Roman"/>
          <w:b/>
          <w:i/>
          <w:sz w:val="24"/>
          <w:szCs w:val="24"/>
        </w:rPr>
      </w:pPr>
      <w:r w:rsidRPr="00F7562C">
        <w:rPr>
          <w:rFonts w:ascii="Times New Roman" w:eastAsia="Times New Roman" w:hAnsi="Times New Roman" w:cs="Times New Roman"/>
          <w:b/>
          <w:sz w:val="24"/>
          <w:szCs w:val="24"/>
        </w:rPr>
        <w:t xml:space="preserve">2.4. Tablet </w:t>
      </w:r>
      <w:r w:rsidRPr="00F7562C">
        <w:rPr>
          <w:rFonts w:ascii="Times New Roman" w:eastAsia="Times New Roman" w:hAnsi="Times New Roman" w:cs="Times New Roman"/>
          <w:b/>
          <w:i/>
          <w:sz w:val="24"/>
          <w:szCs w:val="24"/>
        </w:rPr>
        <w:t xml:space="preserve">  Effervescent </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Tablet adalah sediaan obat padat takaran tunggal. Sediaan ini dicetak dengan mesin bertekanan tinggi dengan bahan serbuk kering, Kristal atau granulat dan umumnya dengan penambahan bahan pembantu. Bentuk sediaan tablet terbukti  sangat menguntungkan karena harganya murah. Bentuk tablet  takarannya tepat, pengemasannya mudah, transportasi dan penyimpanannya praktis (stabilitas obatnya terjaga dalam sediaannya) (Voigt, 1994).</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didefinisikan sebagai bentuk sediaan yang menghasilkan gelembung sebagai hasil reaksi kimia dalam larutan. Dalam ilmu kedokteran, campuran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sangat popular. </w:t>
      </w:r>
      <w:r w:rsidRPr="00F7562C">
        <w:rPr>
          <w:rFonts w:ascii="Times New Roman" w:eastAsia="Times New Roman" w:hAnsi="Times New Roman" w:cs="Times New Roman"/>
          <w:i/>
          <w:sz w:val="24"/>
          <w:szCs w:val="24"/>
        </w:rPr>
        <w:t xml:space="preserve">Flavored Beverage Effervescent </w:t>
      </w:r>
      <w:r w:rsidRPr="00F7562C">
        <w:rPr>
          <w:rFonts w:ascii="Times New Roman" w:eastAsia="Times New Roman" w:hAnsi="Times New Roman" w:cs="Times New Roman"/>
          <w:sz w:val="24"/>
          <w:szCs w:val="24"/>
        </w:rPr>
        <w:t xml:space="preserve">adalah sediaan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yang digunakan untuk membuat minuman ringan secara praktis, yaitu dengan cara mencampurkan tablet </w:t>
      </w:r>
      <w:r w:rsidRPr="00F7562C">
        <w:rPr>
          <w:rFonts w:ascii="Times New Roman" w:eastAsia="Times New Roman" w:hAnsi="Times New Roman" w:cs="Times New Roman"/>
          <w:i/>
          <w:sz w:val="24"/>
          <w:szCs w:val="24"/>
        </w:rPr>
        <w:lastRenderedPageBreak/>
        <w:t xml:space="preserve">effervescent </w:t>
      </w:r>
      <w:r w:rsidRPr="00F7562C">
        <w:rPr>
          <w:rFonts w:ascii="Times New Roman" w:eastAsia="Times New Roman" w:hAnsi="Times New Roman" w:cs="Times New Roman"/>
          <w:sz w:val="24"/>
          <w:szCs w:val="24"/>
        </w:rPr>
        <w:t xml:space="preserve"> kedalam air. Gas yang dihasilkan saat pelarutan adalah karbondioksida (CO</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z w:val="24"/>
          <w:szCs w:val="24"/>
        </w:rPr>
        <w:t xml:space="preserve">) sehingga dapat memberikan efek </w:t>
      </w:r>
      <w:r w:rsidRPr="00F7562C">
        <w:rPr>
          <w:rFonts w:ascii="Times New Roman" w:eastAsia="Times New Roman" w:hAnsi="Times New Roman" w:cs="Times New Roman"/>
          <w:i/>
          <w:sz w:val="24"/>
          <w:szCs w:val="24"/>
        </w:rPr>
        <w:t xml:space="preserve">sparkle </w:t>
      </w:r>
      <w:r w:rsidRPr="00F7562C">
        <w:rPr>
          <w:rFonts w:ascii="Times New Roman" w:eastAsia="Times New Roman" w:hAnsi="Times New Roman" w:cs="Times New Roman"/>
          <w:sz w:val="24"/>
          <w:szCs w:val="24"/>
        </w:rPr>
        <w:t xml:space="preserve"> atau rasa seperti air soda (Mohrle, 1989).</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merupakan tablet berbuih yang dibuat dengan kompresi granul yang mengandung garam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atau bahan-bahan lain yang mampu melepaskan gas ketika bercampur dengan air (Ansel, 1989).</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Reaksi yang terjadi pada pelarutan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adalah reaksi antara senyawa asam dan senyawa karbonat untuk menghasilkan gas CO</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z w:val="24"/>
          <w:szCs w:val="24"/>
        </w:rPr>
        <w:t>. CO</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mallCaps/>
          <w:sz w:val="24"/>
          <w:szCs w:val="24"/>
        </w:rPr>
        <w:t xml:space="preserve"> </w:t>
      </w:r>
      <w:r w:rsidRPr="00F7562C">
        <w:rPr>
          <w:rFonts w:ascii="Times New Roman" w:eastAsia="Times New Roman" w:hAnsi="Times New Roman" w:cs="Times New Roman"/>
          <w:sz w:val="24"/>
          <w:szCs w:val="24"/>
        </w:rPr>
        <w:t>yang terbentuk dapat memberikan rasa segar, sehingga rasa getir dapat  tertutupi dengan adanya CO</w:t>
      </w:r>
      <w:r w:rsidRPr="00F7562C">
        <w:rPr>
          <w:rFonts w:ascii="Times New Roman" w:eastAsia="Times New Roman" w:hAnsi="Times New Roman" w:cs="Times New Roman"/>
          <w:sz w:val="24"/>
          <w:szCs w:val="24"/>
          <w:vertAlign w:val="subscript"/>
        </w:rPr>
        <w:t xml:space="preserve">2 </w:t>
      </w:r>
      <w:r w:rsidRPr="00F7562C">
        <w:rPr>
          <w:rFonts w:ascii="Times New Roman" w:eastAsia="Times New Roman" w:hAnsi="Times New Roman" w:cs="Times New Roman"/>
          <w:sz w:val="24"/>
          <w:szCs w:val="24"/>
        </w:rPr>
        <w:t xml:space="preserve"> dan pemanis (Juniawan, 2004). </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Reaksi ini dikehendaki terjadi secara spontan ketika </w:t>
      </w:r>
      <w:r w:rsidRPr="00F7562C">
        <w:rPr>
          <w:rFonts w:ascii="Times New Roman" w:eastAsia="Times New Roman" w:hAnsi="Times New Roman" w:cs="Times New Roman"/>
          <w:i/>
          <w:sz w:val="24"/>
          <w:szCs w:val="24"/>
        </w:rPr>
        <w:t>effervescent</w:t>
      </w:r>
      <w:r w:rsidRPr="00F7562C">
        <w:rPr>
          <w:rFonts w:ascii="Times New Roman" w:eastAsia="Times New Roman" w:hAnsi="Times New Roman" w:cs="Times New Roman"/>
          <w:sz w:val="24"/>
          <w:szCs w:val="24"/>
        </w:rPr>
        <w:t xml:space="preserve"> dilarutkan kedalam air. Garam-garam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biasanya diolah dari suatu kombinasi asam sitrat dan tartrat daripada hanya satu  macam asam saja, karena penggunaan bahan asam tunggal saja akan menimbulkan kesukaran. Apabila asam tartat sebagai asam tunggal, granul yang dihasilkan akan mudah kehilangan kekuatannya dan akan menggumpal. Asam sitrat saja akan menghasilkan campuran lekat dan sukar menjadi granul (Ansel, 1989).</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Reaksinya adalah sebagai berikut :</w:t>
      </w:r>
    </w:p>
    <w:p w:rsidR="007771F0" w:rsidRPr="00F7562C" w:rsidRDefault="007771F0" w:rsidP="007771F0">
      <w:pPr>
        <w:spacing w:after="0" w:line="480" w:lineRule="auto"/>
        <w:jc w:val="both"/>
        <w:rPr>
          <w:rFonts w:ascii="Times New Roman" w:eastAsia="Times New Roman" w:hAnsi="Times New Roman" w:cs="Times New Roman"/>
          <w:sz w:val="24"/>
          <w:szCs w:val="24"/>
          <w:vertAlign w:val="subscript"/>
        </w:rPr>
      </w:pPr>
      <w:r w:rsidRPr="00E45454">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7.85pt;margin-top:9.75pt;width:49.5pt;height:0;z-index:251660288" o:connectortype="straight">
            <v:stroke endarrow="block"/>
          </v:shape>
        </w:pict>
      </w:r>
      <w:r w:rsidRPr="00F7562C">
        <w:rPr>
          <w:rFonts w:ascii="Times New Roman" w:eastAsia="Times New Roman" w:hAnsi="Times New Roman" w:cs="Times New Roman"/>
          <w:sz w:val="24"/>
          <w:szCs w:val="24"/>
        </w:rPr>
        <w:t>H</w:t>
      </w:r>
      <w:r w:rsidRPr="00F7562C">
        <w:rPr>
          <w:rFonts w:ascii="Times New Roman" w:eastAsia="Times New Roman" w:hAnsi="Times New Roman" w:cs="Times New Roman"/>
          <w:sz w:val="24"/>
          <w:szCs w:val="24"/>
          <w:vertAlign w:val="subscript"/>
        </w:rPr>
        <w:t>3</w:t>
      </w:r>
      <w:r w:rsidRPr="00F7562C">
        <w:rPr>
          <w:rFonts w:ascii="Times New Roman" w:eastAsia="Times New Roman" w:hAnsi="Times New Roman" w:cs="Times New Roman"/>
          <w:sz w:val="24"/>
          <w:szCs w:val="24"/>
        </w:rPr>
        <w:t>C</w:t>
      </w:r>
      <w:r w:rsidRPr="00F7562C">
        <w:rPr>
          <w:rFonts w:ascii="Times New Roman" w:eastAsia="Times New Roman" w:hAnsi="Times New Roman" w:cs="Times New Roman"/>
          <w:sz w:val="24"/>
          <w:szCs w:val="24"/>
          <w:vertAlign w:val="subscript"/>
        </w:rPr>
        <w:t>6</w:t>
      </w:r>
      <w:r w:rsidRPr="00F7562C">
        <w:rPr>
          <w:rFonts w:ascii="Times New Roman" w:eastAsia="Times New Roman" w:hAnsi="Times New Roman" w:cs="Times New Roman"/>
          <w:sz w:val="24"/>
          <w:szCs w:val="24"/>
        </w:rPr>
        <w:t>H</w:t>
      </w:r>
      <w:r w:rsidRPr="00F7562C">
        <w:rPr>
          <w:rFonts w:ascii="Times New Roman" w:eastAsia="Times New Roman" w:hAnsi="Times New Roman" w:cs="Times New Roman"/>
          <w:sz w:val="24"/>
          <w:szCs w:val="24"/>
          <w:vertAlign w:val="subscript"/>
        </w:rPr>
        <w:t>5</w:t>
      </w:r>
      <w:r w:rsidRPr="00F7562C">
        <w:rPr>
          <w:rFonts w:ascii="Times New Roman" w:eastAsia="Times New Roman" w:hAnsi="Times New Roman" w:cs="Times New Roman"/>
          <w:sz w:val="24"/>
          <w:szCs w:val="24"/>
        </w:rPr>
        <w:t>O</w:t>
      </w:r>
      <w:r w:rsidRPr="00F7562C">
        <w:rPr>
          <w:rFonts w:ascii="Times New Roman" w:eastAsia="Times New Roman" w:hAnsi="Times New Roman" w:cs="Times New Roman"/>
          <w:sz w:val="24"/>
          <w:szCs w:val="24"/>
          <w:vertAlign w:val="subscript"/>
        </w:rPr>
        <w:t>7</w:t>
      </w:r>
      <w:r w:rsidRPr="00F7562C">
        <w:rPr>
          <w:rFonts w:ascii="Times New Roman" w:eastAsia="Times New Roman" w:hAnsi="Times New Roman" w:cs="Times New Roman"/>
          <w:sz w:val="24"/>
          <w:szCs w:val="24"/>
        </w:rPr>
        <w:t>.H</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z w:val="24"/>
          <w:szCs w:val="24"/>
        </w:rPr>
        <w:t>O  +  3 NaHCO</w:t>
      </w:r>
      <w:r w:rsidRPr="00F7562C">
        <w:rPr>
          <w:rFonts w:ascii="Times New Roman" w:eastAsia="Times New Roman" w:hAnsi="Times New Roman" w:cs="Times New Roman"/>
          <w:sz w:val="24"/>
          <w:szCs w:val="24"/>
          <w:vertAlign w:val="subscript"/>
        </w:rPr>
        <w:t>3</w:t>
      </w:r>
      <w:r w:rsidRPr="00F7562C">
        <w:rPr>
          <w:rFonts w:ascii="Times New Roman" w:eastAsia="Times New Roman" w:hAnsi="Times New Roman" w:cs="Times New Roman"/>
          <w:sz w:val="24"/>
          <w:szCs w:val="24"/>
        </w:rPr>
        <w:t xml:space="preserve">                        Na</w:t>
      </w:r>
      <w:r w:rsidRPr="00F7562C">
        <w:rPr>
          <w:rFonts w:ascii="Times New Roman" w:eastAsia="Times New Roman" w:hAnsi="Times New Roman" w:cs="Times New Roman"/>
          <w:sz w:val="24"/>
          <w:szCs w:val="24"/>
          <w:vertAlign w:val="subscript"/>
        </w:rPr>
        <w:t>3</w:t>
      </w:r>
      <w:r w:rsidRPr="00F7562C">
        <w:rPr>
          <w:rFonts w:ascii="Times New Roman" w:eastAsia="Times New Roman" w:hAnsi="Times New Roman" w:cs="Times New Roman"/>
          <w:sz w:val="24"/>
          <w:szCs w:val="24"/>
        </w:rPr>
        <w:t>C</w:t>
      </w:r>
      <w:r w:rsidRPr="00F7562C">
        <w:rPr>
          <w:rFonts w:ascii="Times New Roman" w:eastAsia="Times New Roman" w:hAnsi="Times New Roman" w:cs="Times New Roman"/>
          <w:sz w:val="24"/>
          <w:szCs w:val="24"/>
          <w:vertAlign w:val="subscript"/>
        </w:rPr>
        <w:t>6</w:t>
      </w:r>
      <w:r w:rsidRPr="00F7562C">
        <w:rPr>
          <w:rFonts w:ascii="Times New Roman" w:eastAsia="Times New Roman" w:hAnsi="Times New Roman" w:cs="Times New Roman"/>
          <w:sz w:val="24"/>
          <w:szCs w:val="24"/>
        </w:rPr>
        <w:t>H</w:t>
      </w:r>
      <w:r w:rsidRPr="00F7562C">
        <w:rPr>
          <w:rFonts w:ascii="Times New Roman" w:eastAsia="Times New Roman" w:hAnsi="Times New Roman" w:cs="Times New Roman"/>
          <w:sz w:val="24"/>
          <w:szCs w:val="24"/>
          <w:vertAlign w:val="subscript"/>
        </w:rPr>
        <w:t>5</w:t>
      </w:r>
      <w:r w:rsidRPr="00F7562C">
        <w:rPr>
          <w:rFonts w:ascii="Times New Roman" w:eastAsia="Times New Roman" w:hAnsi="Times New Roman" w:cs="Times New Roman"/>
          <w:sz w:val="24"/>
          <w:szCs w:val="24"/>
        </w:rPr>
        <w:t>O</w:t>
      </w:r>
      <w:r w:rsidRPr="00F7562C">
        <w:rPr>
          <w:rFonts w:ascii="Times New Roman" w:eastAsia="Times New Roman" w:hAnsi="Times New Roman" w:cs="Times New Roman"/>
          <w:sz w:val="24"/>
          <w:szCs w:val="24"/>
          <w:vertAlign w:val="subscript"/>
        </w:rPr>
        <w:t>7</w:t>
      </w:r>
      <w:r w:rsidRPr="00F7562C">
        <w:rPr>
          <w:rFonts w:ascii="Times New Roman" w:eastAsia="Times New Roman" w:hAnsi="Times New Roman" w:cs="Times New Roman"/>
          <w:sz w:val="24"/>
          <w:szCs w:val="24"/>
        </w:rPr>
        <w:t xml:space="preserve">  +  4H</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z w:val="24"/>
          <w:szCs w:val="24"/>
        </w:rPr>
        <w:t>O  + 3 CO</w:t>
      </w:r>
      <w:r w:rsidRPr="00F7562C">
        <w:rPr>
          <w:rFonts w:ascii="Times New Roman" w:eastAsia="Times New Roman" w:hAnsi="Times New Roman" w:cs="Times New Roman"/>
          <w:sz w:val="24"/>
          <w:szCs w:val="24"/>
          <w:vertAlign w:val="subscript"/>
        </w:rPr>
        <w:t>2</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 xml:space="preserve">   Asam sitrat          Na-bikarbonat                     Na-sitrat      Air   Karbondioksida</w:t>
      </w:r>
    </w:p>
    <w:p w:rsidR="007771F0" w:rsidRPr="00F7562C" w:rsidRDefault="007771F0" w:rsidP="007771F0">
      <w:pPr>
        <w:spacing w:after="0" w:line="480" w:lineRule="auto"/>
        <w:jc w:val="both"/>
        <w:rPr>
          <w:rFonts w:ascii="Times New Roman" w:eastAsia="Times New Roman" w:hAnsi="Times New Roman" w:cs="Times New Roman"/>
          <w:sz w:val="24"/>
          <w:szCs w:val="24"/>
          <w:vertAlign w:val="subscript"/>
        </w:rPr>
      </w:pPr>
      <w:r w:rsidRPr="00E45454">
        <w:rPr>
          <w:rFonts w:ascii="Times New Roman" w:eastAsia="Times New Roman" w:hAnsi="Times New Roman" w:cs="Times New Roman"/>
          <w:noProof/>
          <w:sz w:val="24"/>
          <w:szCs w:val="24"/>
        </w:rPr>
        <w:pict>
          <v:shape id="_x0000_s1027" type="#_x0000_t32" style="position:absolute;left:0;text-align:left;margin-left:168.6pt;margin-top:7.8pt;width:49.5pt;height:0;z-index:251661312" o:connectortype="straight">
            <v:stroke endarrow="block"/>
          </v:shape>
        </w:pict>
      </w:r>
      <w:r w:rsidRPr="00F7562C">
        <w:rPr>
          <w:rFonts w:ascii="Times New Roman" w:eastAsia="Times New Roman" w:hAnsi="Times New Roman" w:cs="Times New Roman"/>
          <w:sz w:val="24"/>
          <w:szCs w:val="24"/>
        </w:rPr>
        <w:t>H</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z w:val="24"/>
          <w:szCs w:val="24"/>
        </w:rPr>
        <w:t>C</w:t>
      </w:r>
      <w:r w:rsidRPr="00F7562C">
        <w:rPr>
          <w:rFonts w:ascii="Times New Roman" w:eastAsia="Times New Roman" w:hAnsi="Times New Roman" w:cs="Times New Roman"/>
          <w:sz w:val="24"/>
          <w:szCs w:val="24"/>
          <w:vertAlign w:val="subscript"/>
        </w:rPr>
        <w:t>4</w:t>
      </w:r>
      <w:r w:rsidRPr="00F7562C">
        <w:rPr>
          <w:rFonts w:ascii="Times New Roman" w:eastAsia="Times New Roman" w:hAnsi="Times New Roman" w:cs="Times New Roman"/>
          <w:sz w:val="24"/>
          <w:szCs w:val="24"/>
        </w:rPr>
        <w:t>H</w:t>
      </w:r>
      <w:r w:rsidRPr="00F7562C">
        <w:rPr>
          <w:rFonts w:ascii="Times New Roman" w:eastAsia="Times New Roman" w:hAnsi="Times New Roman" w:cs="Times New Roman"/>
          <w:sz w:val="24"/>
          <w:szCs w:val="24"/>
          <w:vertAlign w:val="subscript"/>
        </w:rPr>
        <w:t>4</w:t>
      </w:r>
      <w:r w:rsidRPr="00F7562C">
        <w:rPr>
          <w:rFonts w:ascii="Times New Roman" w:eastAsia="Times New Roman" w:hAnsi="Times New Roman" w:cs="Times New Roman"/>
          <w:sz w:val="24"/>
          <w:szCs w:val="24"/>
        </w:rPr>
        <w:t>O</w:t>
      </w:r>
      <w:r w:rsidRPr="00F7562C">
        <w:rPr>
          <w:rFonts w:ascii="Times New Roman" w:eastAsia="Times New Roman" w:hAnsi="Times New Roman" w:cs="Times New Roman"/>
          <w:sz w:val="24"/>
          <w:szCs w:val="24"/>
          <w:vertAlign w:val="subscript"/>
        </w:rPr>
        <w:t>6</w:t>
      </w:r>
      <w:r w:rsidRPr="00F7562C">
        <w:rPr>
          <w:rFonts w:ascii="Times New Roman" w:eastAsia="Times New Roman" w:hAnsi="Times New Roman" w:cs="Times New Roman"/>
          <w:sz w:val="24"/>
          <w:szCs w:val="24"/>
        </w:rPr>
        <w:t xml:space="preserve">         +   2NaHCO</w:t>
      </w:r>
      <w:r w:rsidRPr="00F7562C">
        <w:rPr>
          <w:rFonts w:ascii="Times New Roman" w:eastAsia="Times New Roman" w:hAnsi="Times New Roman" w:cs="Times New Roman"/>
          <w:sz w:val="24"/>
          <w:szCs w:val="24"/>
          <w:vertAlign w:val="subscript"/>
        </w:rPr>
        <w:t>3</w:t>
      </w:r>
      <w:r w:rsidRPr="00F7562C">
        <w:rPr>
          <w:rFonts w:ascii="Times New Roman" w:eastAsia="Times New Roman" w:hAnsi="Times New Roman" w:cs="Times New Roman"/>
          <w:sz w:val="24"/>
          <w:szCs w:val="24"/>
        </w:rPr>
        <w:tab/>
      </w:r>
      <w:r w:rsidRPr="00F7562C">
        <w:rPr>
          <w:rFonts w:ascii="Times New Roman" w:eastAsia="Times New Roman" w:hAnsi="Times New Roman" w:cs="Times New Roman"/>
          <w:sz w:val="24"/>
          <w:szCs w:val="24"/>
        </w:rPr>
        <w:tab/>
        <w:t xml:space="preserve">               Na</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z w:val="24"/>
          <w:szCs w:val="24"/>
        </w:rPr>
        <w:t>C</w:t>
      </w:r>
      <w:r w:rsidRPr="00F7562C">
        <w:rPr>
          <w:rFonts w:ascii="Times New Roman" w:eastAsia="Times New Roman" w:hAnsi="Times New Roman" w:cs="Times New Roman"/>
          <w:sz w:val="24"/>
          <w:szCs w:val="24"/>
          <w:vertAlign w:val="subscript"/>
        </w:rPr>
        <w:t>4</w:t>
      </w:r>
      <w:r w:rsidRPr="00F7562C">
        <w:rPr>
          <w:rFonts w:ascii="Times New Roman" w:eastAsia="Times New Roman" w:hAnsi="Times New Roman" w:cs="Times New Roman"/>
          <w:sz w:val="24"/>
          <w:szCs w:val="24"/>
        </w:rPr>
        <w:t>H</w:t>
      </w:r>
      <w:r w:rsidRPr="00F7562C">
        <w:rPr>
          <w:rFonts w:ascii="Times New Roman" w:eastAsia="Times New Roman" w:hAnsi="Times New Roman" w:cs="Times New Roman"/>
          <w:sz w:val="24"/>
          <w:szCs w:val="24"/>
          <w:vertAlign w:val="subscript"/>
        </w:rPr>
        <w:t>4</w:t>
      </w:r>
      <w:r w:rsidRPr="00F7562C">
        <w:rPr>
          <w:rFonts w:ascii="Times New Roman" w:eastAsia="Times New Roman" w:hAnsi="Times New Roman" w:cs="Times New Roman"/>
          <w:sz w:val="24"/>
          <w:szCs w:val="24"/>
        </w:rPr>
        <w:t>O</w:t>
      </w:r>
      <w:r w:rsidRPr="00F7562C">
        <w:rPr>
          <w:rFonts w:ascii="Times New Roman" w:eastAsia="Times New Roman" w:hAnsi="Times New Roman" w:cs="Times New Roman"/>
          <w:sz w:val="24"/>
          <w:szCs w:val="24"/>
          <w:vertAlign w:val="subscript"/>
        </w:rPr>
        <w:t>6</w:t>
      </w:r>
      <w:r w:rsidRPr="00F7562C">
        <w:rPr>
          <w:rFonts w:ascii="Times New Roman" w:eastAsia="Times New Roman" w:hAnsi="Times New Roman" w:cs="Times New Roman"/>
          <w:sz w:val="24"/>
          <w:szCs w:val="24"/>
        </w:rPr>
        <w:t xml:space="preserve">  + 2H</w:t>
      </w:r>
      <w:r w:rsidRPr="00F7562C">
        <w:rPr>
          <w:rFonts w:ascii="Times New Roman" w:eastAsia="Times New Roman" w:hAnsi="Times New Roman" w:cs="Times New Roman"/>
          <w:sz w:val="24"/>
          <w:szCs w:val="24"/>
          <w:vertAlign w:val="subscript"/>
        </w:rPr>
        <w:t>2</w:t>
      </w:r>
      <w:r w:rsidRPr="00F7562C">
        <w:rPr>
          <w:rFonts w:ascii="Times New Roman" w:eastAsia="Times New Roman" w:hAnsi="Times New Roman" w:cs="Times New Roman"/>
          <w:sz w:val="24"/>
          <w:szCs w:val="24"/>
        </w:rPr>
        <w:t>O  + 2CO</w:t>
      </w:r>
      <w:r w:rsidRPr="00F7562C">
        <w:rPr>
          <w:rFonts w:ascii="Times New Roman" w:eastAsia="Times New Roman" w:hAnsi="Times New Roman" w:cs="Times New Roman"/>
          <w:sz w:val="24"/>
          <w:szCs w:val="24"/>
          <w:vertAlign w:val="subscript"/>
        </w:rPr>
        <w:t>2</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 xml:space="preserve">  Asam tartat        Na-bikarbonat                        Na-tartat   Air   Karbondioksida </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r>
      <w:r w:rsidRPr="00F7562C">
        <w:rPr>
          <w:rFonts w:ascii="Times New Roman" w:hAnsi="Times New Roman" w:cs="Times New Roman"/>
          <w:sz w:val="24"/>
          <w:szCs w:val="24"/>
        </w:rPr>
        <w:t xml:space="preserve">Reaksi di atas tidak dikehendaki terjadi sebelum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 xml:space="preserve">dilarutkan, oleh karena itu kadar air bahan baku dan kelembaban lingkungan perlu dikendalikan tetap rendah untuk mencegah ketidakstabilan produk. Pengendalian akan berlangsung terus secara cepat karena hasil reaksi adalah air. Kelarutan dari bahan baku merupakan salah satu hal yang penting </w:t>
      </w:r>
      <w:r w:rsidRPr="00F7562C">
        <w:rPr>
          <w:rFonts w:ascii="Times New Roman" w:hAnsi="Times New Roman" w:cs="Times New Roman"/>
          <w:sz w:val="24"/>
          <w:szCs w:val="24"/>
        </w:rPr>
        <w:lastRenderedPageBreak/>
        <w:t xml:space="preserve">dalam pembuatan tablet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 xml:space="preserve">Jika kelarutannya kurang baik, maka reaksi tidak akan terjadi dan tablet tidak larut dengan cepat </w:t>
      </w:r>
      <w:r w:rsidRPr="00F7562C">
        <w:rPr>
          <w:rFonts w:ascii="Times New Roman" w:eastAsia="Times New Roman" w:hAnsi="Times New Roman" w:cs="Times New Roman"/>
          <w:sz w:val="24"/>
          <w:szCs w:val="24"/>
        </w:rPr>
        <w:t>(Mohrle, 1989).</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Menurut  Banker dan Anderson (1986) ; Mohrle (1989) 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untuk sediaan karena 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memiliki kelebihan dalam ketepatan dosis, stabilitas dan kepraktisannya. Keuntungan lain adalah kemungkinan  penyiapan larutan  dalam waktu  seketika  yang  mengandung  dosis  obat  yang tepat, selain itu  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lebih praktis dan mudah digunakan. </w:t>
      </w:r>
    </w:p>
    <w:p w:rsidR="007771F0" w:rsidRPr="00F7562C" w:rsidRDefault="007771F0" w:rsidP="007771F0">
      <w:pPr>
        <w:spacing w:after="0" w:line="480" w:lineRule="auto"/>
        <w:ind w:firstLine="720"/>
        <w:jc w:val="both"/>
        <w:rPr>
          <w:rFonts w:ascii="Times New Roman" w:eastAsia="Times New Roman" w:hAnsi="Times New Roman" w:cs="Times New Roman"/>
          <w:sz w:val="24"/>
          <w:szCs w:val="24"/>
        </w:rPr>
      </w:pPr>
      <w:r w:rsidRPr="00F7562C">
        <w:rPr>
          <w:rFonts w:ascii="Times New Roman" w:hAnsi="Times New Roman" w:cs="Times New Roman"/>
          <w:sz w:val="24"/>
          <w:szCs w:val="24"/>
        </w:rPr>
        <w:t xml:space="preserve">Keuntungan tablet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adalah bentuk sediaan tablet dengan</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penyiapan bahan-bahan dalam waktu seketika jika mengandung dosis yang tepat.</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 xml:space="preserve">Sedangkan kerugian tablet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adalah kesukaran untuk menghasilkan</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produk yang stabil secara kimia. Bahkan kelembaban udara selama pembuatan</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 xml:space="preserve">produk mungkin sudah cukup untuk memulai reaktivitas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Selama</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reaksi berlangsung, air yang dibebaskan dari bikarbonat menyebabkan</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autokatalisis dari reaksi. Kelembaban udara di sekitar tablet setelah wadahnya</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di buka juga dapat menyebabkan penurunan kualitas yang cepat dari produk,</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 xml:space="preserve">setelah sampai di tangan konsumen. Karena itu tablet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dikemas secara</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khusus dalam kantong lembaran alumunium kedap udara atau kemasan padat</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dalam tabung silindris dengan ruang udara yang minimum. Alasan lain untuk</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kemasan adalah kenyataan bahwa tablet biasanya telah dikempa sehingga</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 xml:space="preserve">cukup mudah untuk menghasilkan reaksi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dalam waktu yang cepat</w:t>
      </w:r>
      <w:r w:rsidRPr="00F7562C">
        <w:rPr>
          <w:rFonts w:ascii="Times New Roman" w:eastAsia="Times New Roman" w:hAnsi="Times New Roman" w:cs="Times New Roman"/>
          <w:sz w:val="24"/>
          <w:szCs w:val="24"/>
        </w:rPr>
        <w:t xml:space="preserve">                  </w:t>
      </w:r>
      <w:r w:rsidRPr="00F7562C">
        <w:rPr>
          <w:rFonts w:ascii="Times New Roman" w:hAnsi="Times New Roman" w:cs="Times New Roman"/>
          <w:sz w:val="24"/>
          <w:szCs w:val="24"/>
        </w:rPr>
        <w:t>(Banker dan Anderson, 1986).</w:t>
      </w:r>
    </w:p>
    <w:p w:rsidR="007771F0" w:rsidRPr="00F7562C" w:rsidRDefault="007771F0" w:rsidP="007771F0">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Ada berbagai keuntungan sediaan tablet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seperti di bawah ini :</w:t>
      </w:r>
    </w:p>
    <w:p w:rsidR="007771F0" w:rsidRPr="00F7562C" w:rsidRDefault="007771F0" w:rsidP="007771F0">
      <w:pPr>
        <w:pStyle w:val="ListParagraph"/>
        <w:numPr>
          <w:ilvl w:val="0"/>
          <w:numId w:val="21"/>
        </w:numPr>
        <w:autoSpaceDE w:val="0"/>
        <w:autoSpaceDN w:val="0"/>
        <w:adjustRightInd w:val="0"/>
        <w:spacing w:line="480" w:lineRule="auto"/>
        <w:ind w:left="284" w:hanging="284"/>
        <w:jc w:val="both"/>
      </w:pPr>
      <w:r w:rsidRPr="00F7562C">
        <w:t xml:space="preserve">Memberi cita rasa menyenangkan karena membantu menutup rasa zat aktif yang tidak menyenangkan. </w:t>
      </w:r>
    </w:p>
    <w:p w:rsidR="007771F0" w:rsidRPr="00F7562C" w:rsidRDefault="007771F0" w:rsidP="007771F0">
      <w:pPr>
        <w:pStyle w:val="ListParagraph"/>
        <w:numPr>
          <w:ilvl w:val="0"/>
          <w:numId w:val="21"/>
        </w:numPr>
        <w:autoSpaceDE w:val="0"/>
        <w:autoSpaceDN w:val="0"/>
        <w:adjustRightInd w:val="0"/>
        <w:spacing w:line="480" w:lineRule="auto"/>
        <w:ind w:left="284" w:hanging="284"/>
        <w:jc w:val="both"/>
      </w:pPr>
      <w:r w:rsidRPr="00F7562C">
        <w:t xml:space="preserve">Tablet mudah digunakan setelah dilarutkan, nyaman dan merupakan bentuk sediaan yang mengandung zat aktif. </w:t>
      </w:r>
    </w:p>
    <w:p w:rsidR="007771F0" w:rsidRPr="00F7562C" w:rsidRDefault="007771F0" w:rsidP="007771F0">
      <w:pPr>
        <w:pStyle w:val="ListParagraph"/>
        <w:numPr>
          <w:ilvl w:val="0"/>
          <w:numId w:val="21"/>
        </w:numPr>
        <w:autoSpaceDE w:val="0"/>
        <w:autoSpaceDN w:val="0"/>
        <w:adjustRightInd w:val="0"/>
        <w:spacing w:line="480" w:lineRule="auto"/>
        <w:ind w:left="284" w:hanging="284"/>
        <w:jc w:val="both"/>
      </w:pPr>
      <w:r w:rsidRPr="00F7562C">
        <w:lastRenderedPageBreak/>
        <w:t xml:space="preserve">Dapat dikemas secara individual untuk mencegah masuknya kelembaban sehingga menghindari masalah ketidakstabilan kandungan selama penyimpanan. </w:t>
      </w:r>
    </w:p>
    <w:p w:rsidR="007771F0" w:rsidRPr="00F7562C" w:rsidRDefault="007771F0" w:rsidP="007771F0">
      <w:pPr>
        <w:pStyle w:val="ListParagraph"/>
        <w:numPr>
          <w:ilvl w:val="0"/>
          <w:numId w:val="21"/>
        </w:numPr>
        <w:autoSpaceDE w:val="0"/>
        <w:autoSpaceDN w:val="0"/>
        <w:adjustRightInd w:val="0"/>
        <w:spacing w:line="480" w:lineRule="auto"/>
        <w:ind w:left="284" w:hanging="284"/>
        <w:jc w:val="both"/>
      </w:pPr>
      <w:r w:rsidRPr="00F7562C">
        <w:t xml:space="preserve">Dapat diberikan kepada pasien yang sulit menelan tablet atau kapsul (setelah dilarutkan terlebih dulu dalam air minum). </w:t>
      </w:r>
    </w:p>
    <w:p w:rsidR="007771F0" w:rsidRPr="00F7562C" w:rsidRDefault="007771F0" w:rsidP="007771F0">
      <w:pPr>
        <w:pStyle w:val="ListParagraph"/>
        <w:numPr>
          <w:ilvl w:val="0"/>
          <w:numId w:val="21"/>
        </w:numPr>
        <w:autoSpaceDE w:val="0"/>
        <w:autoSpaceDN w:val="0"/>
        <w:adjustRightInd w:val="0"/>
        <w:spacing w:line="480" w:lineRule="auto"/>
        <w:ind w:left="284" w:hanging="284"/>
        <w:jc w:val="both"/>
      </w:pPr>
      <w:r w:rsidRPr="00F7562C">
        <w:t xml:space="preserve">Zat aktif yang tidak stabil apabila disimpan dalam larutan cair akan lebil stabil dalam tablet </w:t>
      </w:r>
      <w:r w:rsidRPr="00F7562C">
        <w:rPr>
          <w:i/>
          <w:iCs/>
        </w:rPr>
        <w:t>effervescent</w:t>
      </w:r>
      <w:r w:rsidRPr="00F7562C">
        <w:t>.</w:t>
      </w:r>
    </w:p>
    <w:p w:rsidR="007771F0" w:rsidRPr="00F7562C" w:rsidRDefault="007771F0" w:rsidP="007771F0">
      <w:pPr>
        <w:spacing w:after="0" w:line="480" w:lineRule="auto"/>
        <w:jc w:val="both"/>
        <w:outlineLvl w:val="0"/>
        <w:rPr>
          <w:rFonts w:ascii="Times New Roman" w:eastAsia="Times New Roman" w:hAnsi="Times New Roman" w:cs="Times New Roman"/>
          <w:i/>
          <w:sz w:val="24"/>
          <w:szCs w:val="24"/>
        </w:rPr>
      </w:pPr>
      <w:r w:rsidRPr="00F7562C">
        <w:rPr>
          <w:rFonts w:ascii="Times New Roman" w:eastAsia="Times New Roman" w:hAnsi="Times New Roman" w:cs="Times New Roman"/>
          <w:sz w:val="24"/>
          <w:szCs w:val="24"/>
        </w:rPr>
        <w:t xml:space="preserve">2.4.1. Pembuatan Tablet </w:t>
      </w:r>
      <w:r w:rsidRPr="00F7562C">
        <w:rPr>
          <w:rFonts w:ascii="Times New Roman" w:eastAsia="Times New Roman" w:hAnsi="Times New Roman" w:cs="Times New Roman"/>
          <w:i/>
          <w:sz w:val="24"/>
          <w:szCs w:val="24"/>
        </w:rPr>
        <w:t>Effervescent</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i/>
          <w:sz w:val="24"/>
          <w:szCs w:val="24"/>
        </w:rPr>
        <w:tab/>
      </w:r>
      <w:r w:rsidRPr="00F7562C">
        <w:rPr>
          <w:rFonts w:ascii="Times New Roman" w:eastAsia="Times New Roman" w:hAnsi="Times New Roman" w:cs="Times New Roman"/>
          <w:sz w:val="24"/>
          <w:szCs w:val="24"/>
        </w:rPr>
        <w:t xml:space="preserve">Proses pembuatan 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diperlukan kondisi yang berbeda dengan pembuatan tablet pada tablet konvensional. Pembuatan 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diperlukan kondisi khusus yaitu pada kelembaban relatif kurang lebih 25%. Pembuatan 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 dibuat memakai dua metode yaitu metode granulasi basah dan metode granulasi kering (Mohrle, 1989).</w:t>
      </w:r>
    </w:p>
    <w:p w:rsidR="007771F0" w:rsidRPr="00F7562C" w:rsidRDefault="007771F0" w:rsidP="007771F0">
      <w:pPr>
        <w:spacing w:after="0" w:line="480" w:lineRule="auto"/>
        <w:jc w:val="both"/>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1. Metode Granulasi Basah</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Granulasi adalah suatu proses perubahan partikel-partikel serbuk menjadi bulatan-bulatan dalam bentuk beraturan yang disebut granul. Butiran yang diperoleh memiliki daya lekat dan sifat alir yang baik. Ukuran granul biasanya berkisar antara ayakan 4-12, walaupun demikian granul dari macam-macam ukuran lubang ayakan dapat dibuat tergantung pada tujuan pemakaian          (Ansel, 1989).</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Menurut Voigt (1994) ; Ansel (1989) granul yang baik memiliki bentuk dan warna yang sedapat mungkin homogen, memiliki sifat alir yang baik, memiliki distribusi ukuran partikel yang sempit dan mengandung komponen berbentuk serbuk, menunjukkan kekompakkan mekanis yang memuaskan dan tidak terlalu kering serta mudah hancur dalam air.  Metode ini adalah metode yang paling tua dan masih banyak digunakan. Metode ini digunakan bila bahan obat tidak dapat dicetak  langsung, misalnya karena sifat kohesif, sifat </w:t>
      </w:r>
      <w:r w:rsidRPr="00F7562C">
        <w:rPr>
          <w:rFonts w:ascii="Times New Roman" w:eastAsia="Times New Roman" w:hAnsi="Times New Roman" w:cs="Times New Roman"/>
          <w:sz w:val="24"/>
          <w:szCs w:val="24"/>
        </w:rPr>
        <w:lastRenderedPageBreak/>
        <w:t xml:space="preserve">kompresibilitas dan sifat aliran yang kurang baik sementara dosisnya besar serta memerlukan penambahan pewarna dalam bentuk larutan sehingga dibutuhkan bahan pengikat.  </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Bahan yang akan dicetak dilembabkan dengan bahan pengikat sehingga serbuk  terikat bersama dan  terasa seperti tanah yang lembab. Kemudian serbuk tersebut dikeringkan dengan menggunakan oven, setelah kering ukurannya diperkecil dengan pengayakan dan siap untuk dicetak. Proses pembuatan tablet dengan metode ini meliputi beberapa tahap yaitu : penimbangan, pencampuran awal, pembuatan larutan ikat, penambahan larutan ikat, pengayakan I, pengayakan II, pencampuran lubrikan dan pencetakan (Ansel, 1989).</w:t>
      </w:r>
    </w:p>
    <w:p w:rsidR="007771F0" w:rsidRPr="00F7562C" w:rsidRDefault="007771F0" w:rsidP="007771F0">
      <w:pPr>
        <w:spacing w:after="0" w:line="480" w:lineRule="auto"/>
        <w:jc w:val="both"/>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2. Metode Granulasi Kering</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Granulasi kering adalah proses granulasi tanpa menggunakan cairan dan panas. Proses granulasi kering dilakukan dengan mengkompresi bahan kering menjadi tablet. Pembuatan tablet dengan metode ini meliputi beberapa tahap yaitu penghalusan, pencampuran awal, pengempaan, granulasi, pencampuran akhir dan pengempaan menjadi tablet (Ansel, 1989).</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2.4.2. Bahan Tambahan</w:t>
      </w:r>
      <w:r w:rsidRPr="00F7562C">
        <w:rPr>
          <w:rFonts w:ascii="Times New Roman" w:hAnsi="Times New Roman" w:cs="Times New Roman"/>
          <w:sz w:val="24"/>
          <w:szCs w:val="24"/>
        </w:rPr>
        <w:tab/>
      </w:r>
      <w:r w:rsidRPr="00F7562C">
        <w:rPr>
          <w:rFonts w:ascii="Times New Roman" w:hAnsi="Times New Roman" w:cs="Times New Roman"/>
          <w:sz w:val="24"/>
          <w:szCs w:val="24"/>
        </w:rPr>
        <w:tab/>
        <w:t xml:space="preserve"> </w:t>
      </w:r>
    </w:p>
    <w:p w:rsidR="007771F0" w:rsidRPr="00F7562C" w:rsidRDefault="007771F0" w:rsidP="007771F0">
      <w:pPr>
        <w:spacing w:after="0" w:line="480" w:lineRule="auto"/>
        <w:jc w:val="both"/>
        <w:outlineLvl w:val="0"/>
        <w:rPr>
          <w:rFonts w:ascii="Times New Roman" w:hAnsi="Times New Roman" w:cs="Times New Roman"/>
          <w:sz w:val="24"/>
          <w:szCs w:val="24"/>
        </w:rPr>
      </w:pPr>
      <w:r w:rsidRPr="00F7562C">
        <w:rPr>
          <w:rFonts w:ascii="Times New Roman" w:hAnsi="Times New Roman" w:cs="Times New Roman"/>
          <w:sz w:val="24"/>
          <w:szCs w:val="24"/>
        </w:rPr>
        <w:t>2.4.2.1. Sumber Basa</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Senyawa karbonat yang paling banyak digunakan dalam formulasi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 adalah garam karbonat kering, karena kemampuannya menghasilkan CO</w:t>
      </w:r>
      <w:r w:rsidRPr="00F7562C">
        <w:rPr>
          <w:rFonts w:ascii="Times New Roman" w:hAnsi="Times New Roman" w:cs="Times New Roman"/>
          <w:sz w:val="24"/>
          <w:szCs w:val="24"/>
          <w:vertAlign w:val="subscript"/>
        </w:rPr>
        <w:t>2</w:t>
      </w:r>
      <w:r w:rsidRPr="00F7562C">
        <w:rPr>
          <w:rFonts w:ascii="Times New Roman" w:hAnsi="Times New Roman" w:cs="Times New Roman"/>
          <w:sz w:val="24"/>
          <w:szCs w:val="24"/>
        </w:rPr>
        <w:t>. Sumber karbonat yang biasa digunakan  adalah natrium bikarbonat, natrium karbonat, kalium hidrogen karbonat dan kalium bikarbonat (Mohrle, 1989).</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Natrium bikarbonat (NaHCO</w:t>
      </w:r>
      <w:r w:rsidRPr="00F7562C">
        <w:rPr>
          <w:rFonts w:ascii="Times New Roman" w:hAnsi="Times New Roman" w:cs="Times New Roman"/>
          <w:sz w:val="24"/>
          <w:szCs w:val="24"/>
          <w:vertAlign w:val="subscript"/>
        </w:rPr>
        <w:t>3</w:t>
      </w:r>
      <w:r w:rsidRPr="00F7562C">
        <w:rPr>
          <w:rFonts w:ascii="Times New Roman" w:hAnsi="Times New Roman" w:cs="Times New Roman"/>
          <w:sz w:val="24"/>
          <w:szCs w:val="24"/>
        </w:rPr>
        <w:t xml:space="preserve">) atau basa disebut soda kue adalah salah satu bahan yang ditambahkan ke dalam makanan dengan tujuan untuk memperbaiki tekstur dan volume. Senyawa karbonat yang digunakan pada pembuatan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kopi robusta yaitu berfungsi sebagai sumber karbonat. Sebagai zat  aditif yang  dapat meningkatkan tekstur dan  citarasa produk menyebabkan natrium bikarbonat banyak digunakan dalam pembuatan produk pangan.</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lastRenderedPageBreak/>
        <w:tab/>
        <w:t>Natrium bikarbonat  adalah serbuk yang tidak beracun dan berbau sedikit tajam, merupakan komponen dari zat kimia kering. Na-bikarbonat merupakan sodium  alkali  yang paling lembut, memiliki pH 8,3 dalam larutan. Pembuatan Na-bikarbonat yaitu dengan pencampuran kristal ammonium hidrogen karbonat (NH</w:t>
      </w:r>
      <w:r w:rsidRPr="00F7562C">
        <w:rPr>
          <w:rFonts w:ascii="Times New Roman" w:hAnsi="Times New Roman" w:cs="Times New Roman"/>
          <w:sz w:val="24"/>
          <w:szCs w:val="24"/>
          <w:vertAlign w:val="subscript"/>
        </w:rPr>
        <w:t>4</w:t>
      </w:r>
      <w:r w:rsidRPr="00F7562C">
        <w:rPr>
          <w:rFonts w:ascii="Times New Roman" w:hAnsi="Times New Roman" w:cs="Times New Roman"/>
          <w:sz w:val="24"/>
          <w:szCs w:val="24"/>
        </w:rPr>
        <w:t>HCO</w:t>
      </w:r>
      <w:r w:rsidRPr="00F7562C">
        <w:rPr>
          <w:rFonts w:ascii="Times New Roman" w:hAnsi="Times New Roman" w:cs="Times New Roman"/>
          <w:sz w:val="24"/>
          <w:szCs w:val="24"/>
          <w:vertAlign w:val="subscript"/>
        </w:rPr>
        <w:t>3</w:t>
      </w:r>
      <w:r w:rsidRPr="00F7562C">
        <w:rPr>
          <w:rFonts w:ascii="Times New Roman" w:hAnsi="Times New Roman" w:cs="Times New Roman"/>
          <w:sz w:val="24"/>
          <w:szCs w:val="24"/>
        </w:rPr>
        <w:t>) dengan garam NaCl, sehingga membentuk reaksi yang cepat. Natrium bikarbonat merupakan bagian terbesar sumber karbonat, mempunyai kelarutan yang sangat baik dalam air, non higroskopis, tersedia secara komersial mulai dari bentuk bubuk hingga granular (Rohdiana, 2002).</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Bahan pangan yang telah mengalami penambahan natrium bikarbonat akan mempunyai tekstur yang lebih baik. Proses yang terjadi dalam bahan pangan setelah dilakukan penambahan natrium bikarbonat adalah terbentuknya karbondioksida (CO</w:t>
      </w:r>
      <w:r w:rsidRPr="00F7562C">
        <w:rPr>
          <w:rFonts w:ascii="Times New Roman" w:hAnsi="Times New Roman" w:cs="Times New Roman"/>
          <w:sz w:val="24"/>
          <w:szCs w:val="24"/>
          <w:vertAlign w:val="subscript"/>
        </w:rPr>
        <w:t>2</w:t>
      </w:r>
      <w:r w:rsidRPr="00F7562C">
        <w:rPr>
          <w:rFonts w:ascii="Times New Roman" w:hAnsi="Times New Roman" w:cs="Times New Roman"/>
          <w:sz w:val="24"/>
          <w:szCs w:val="24"/>
        </w:rPr>
        <w:t xml:space="preserve">). Natrium bikarbonat merupakan sumber karbondioksida dalam tablet dan granul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dengan konsentrasi 25-50%, sebagai </w:t>
      </w:r>
      <w:r w:rsidRPr="00F7562C">
        <w:rPr>
          <w:rFonts w:ascii="Times New Roman" w:hAnsi="Times New Roman" w:cs="Times New Roman"/>
          <w:i/>
          <w:sz w:val="24"/>
          <w:szCs w:val="24"/>
        </w:rPr>
        <w:t xml:space="preserve">buffering agent </w:t>
      </w:r>
      <w:r w:rsidRPr="00F7562C">
        <w:rPr>
          <w:rFonts w:ascii="Times New Roman" w:hAnsi="Times New Roman" w:cs="Times New Roman"/>
          <w:sz w:val="24"/>
          <w:szCs w:val="24"/>
        </w:rPr>
        <w:t xml:space="preserve">pada tablet dengan konsentrasi 10-40%, serta sebagai agent pengembang pada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(DepKes RI, 1989).</w:t>
      </w:r>
    </w:p>
    <w:p w:rsidR="007771F0" w:rsidRPr="00F7562C" w:rsidRDefault="007771F0" w:rsidP="007771F0">
      <w:pPr>
        <w:spacing w:after="0" w:line="480" w:lineRule="auto"/>
        <w:jc w:val="both"/>
        <w:outlineLvl w:val="0"/>
        <w:rPr>
          <w:rFonts w:ascii="Times New Roman" w:hAnsi="Times New Roman" w:cs="Times New Roman"/>
          <w:sz w:val="24"/>
          <w:szCs w:val="24"/>
        </w:rPr>
      </w:pPr>
      <w:r w:rsidRPr="00F7562C">
        <w:rPr>
          <w:rFonts w:ascii="Times New Roman" w:hAnsi="Times New Roman" w:cs="Times New Roman"/>
          <w:sz w:val="24"/>
          <w:szCs w:val="24"/>
        </w:rPr>
        <w:t>2.4.2.2.  Sumber Asam</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b/>
          <w:sz w:val="24"/>
          <w:szCs w:val="24"/>
        </w:rPr>
        <w:tab/>
      </w:r>
      <w:r w:rsidRPr="00F7562C">
        <w:rPr>
          <w:rFonts w:ascii="Times New Roman" w:hAnsi="Times New Roman" w:cs="Times New Roman"/>
          <w:sz w:val="24"/>
          <w:szCs w:val="24"/>
        </w:rPr>
        <w:t>Senyawa asam dapat diperoleh dari tiga sumber utama yaitu asam makanan, asam anhibrida dan garam asam. Asam makanan paling sering dan umum digunakan pada makanan secara alami terdapat pada makanan contohnya asam sitrat, asam tartat, asam malat, asam fumarat, asam adipat dan asam suksinat (Mohrle, 1989).</w:t>
      </w:r>
    </w:p>
    <w:p w:rsidR="007771F0" w:rsidRPr="00F7562C" w:rsidRDefault="007771F0" w:rsidP="007771F0">
      <w:pPr>
        <w:spacing w:after="0" w:line="480" w:lineRule="auto"/>
        <w:jc w:val="both"/>
        <w:outlineLvl w:val="0"/>
        <w:rPr>
          <w:rFonts w:ascii="Times New Roman" w:hAnsi="Times New Roman" w:cs="Times New Roman"/>
          <w:sz w:val="24"/>
          <w:szCs w:val="24"/>
        </w:rPr>
      </w:pPr>
      <w:r w:rsidRPr="00F7562C">
        <w:rPr>
          <w:rFonts w:ascii="Times New Roman" w:hAnsi="Times New Roman" w:cs="Times New Roman"/>
          <w:sz w:val="24"/>
          <w:szCs w:val="24"/>
        </w:rPr>
        <w:t>1. Asam Sitrat</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Asam sitrat memiliki kelarutan yang tinggi dalam air dan mudah diperoleh dalam bentuk granular. Alasan inilah yang menyebabkan mengapa asam sitrat lebih sering digunakan sebagai sumber asam dalam proses pembuatan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(Rohdiana, 2002).</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Asam sitrat merupakan asam organik lemah yang ditemukan pada daun dan buah tumbuhan genus </w:t>
      </w:r>
      <w:r w:rsidRPr="00F7562C">
        <w:rPr>
          <w:rFonts w:ascii="Times New Roman" w:hAnsi="Times New Roman" w:cs="Times New Roman"/>
          <w:i/>
          <w:sz w:val="24"/>
          <w:szCs w:val="24"/>
        </w:rPr>
        <w:t xml:space="preserve">citrus </w:t>
      </w:r>
      <w:r w:rsidRPr="00F7562C">
        <w:rPr>
          <w:rFonts w:ascii="Times New Roman" w:hAnsi="Times New Roman" w:cs="Times New Roman"/>
          <w:sz w:val="24"/>
          <w:szCs w:val="24"/>
        </w:rPr>
        <w:t xml:space="preserve">(jeruk-jerukan). Senyawa ini merupakan bahan pengawet yang baik </w:t>
      </w:r>
      <w:r w:rsidRPr="00F7562C">
        <w:rPr>
          <w:rFonts w:ascii="Times New Roman" w:hAnsi="Times New Roman" w:cs="Times New Roman"/>
          <w:sz w:val="24"/>
          <w:szCs w:val="24"/>
        </w:rPr>
        <w:lastRenderedPageBreak/>
        <w:t>dan alami, selain digunakan dalam penambah rasa masam pada makanan dan minuman ringan, dalam biokimia asam sitrat dikenal sebagai senyawa antara dalam siklus asam sitrat yang terjadi dalam mitokondria, yang penting  dalam  metabolisme  makhluk hidup. Syarat mutu asam sitrat dapat dilihat pada Tabel 9 dibawah ini.</w:t>
      </w:r>
    </w:p>
    <w:p w:rsidR="007771F0" w:rsidRPr="00F7562C" w:rsidRDefault="007771F0" w:rsidP="007771F0">
      <w:pPr>
        <w:spacing w:after="0" w:line="240" w:lineRule="auto"/>
        <w:jc w:val="center"/>
        <w:outlineLvl w:val="0"/>
        <w:rPr>
          <w:rFonts w:ascii="Times New Roman" w:hAnsi="Times New Roman" w:cs="Times New Roman"/>
          <w:sz w:val="24"/>
          <w:szCs w:val="24"/>
        </w:rPr>
      </w:pPr>
      <w:r w:rsidRPr="00F7562C">
        <w:rPr>
          <w:rFonts w:ascii="Times New Roman" w:hAnsi="Times New Roman" w:cs="Times New Roman"/>
          <w:sz w:val="24"/>
          <w:szCs w:val="24"/>
        </w:rPr>
        <w:t>Tabel 9. Syarat Mutu Asam Sitrat</w:t>
      </w:r>
    </w:p>
    <w:tbl>
      <w:tblPr>
        <w:tblW w:w="0" w:type="auto"/>
        <w:tblInd w:w="108" w:type="dxa"/>
        <w:tblLook w:val="04A0"/>
      </w:tblPr>
      <w:tblGrid>
        <w:gridCol w:w="3969"/>
        <w:gridCol w:w="3969"/>
      </w:tblGrid>
      <w:tr w:rsidR="007771F0" w:rsidRPr="00F7562C" w:rsidTr="00EC1E82">
        <w:tc>
          <w:tcPr>
            <w:tcW w:w="3969" w:type="dxa"/>
            <w:shd w:val="clear" w:color="auto" w:fill="BFBFBF" w:themeFill="background1" w:themeFillShade="BF"/>
            <w:vAlign w:val="center"/>
          </w:tcPr>
          <w:p w:rsidR="007771F0" w:rsidRPr="00F7562C" w:rsidRDefault="007771F0" w:rsidP="00EC1E82">
            <w:pPr>
              <w:jc w:val="center"/>
              <w:rPr>
                <w:rFonts w:eastAsia="Times New Roman"/>
                <w:b/>
              </w:rPr>
            </w:pPr>
            <w:r w:rsidRPr="00F7562C">
              <w:rPr>
                <w:rFonts w:eastAsia="Times New Roman"/>
                <w:b/>
              </w:rPr>
              <w:t>Kandungan Kimia</w:t>
            </w:r>
          </w:p>
        </w:tc>
        <w:tc>
          <w:tcPr>
            <w:tcW w:w="3969" w:type="dxa"/>
            <w:shd w:val="clear" w:color="auto" w:fill="BFBFBF" w:themeFill="background1" w:themeFillShade="BF"/>
            <w:vAlign w:val="center"/>
          </w:tcPr>
          <w:p w:rsidR="007771F0" w:rsidRPr="00F7562C" w:rsidRDefault="007771F0" w:rsidP="00EC1E82">
            <w:pPr>
              <w:jc w:val="center"/>
              <w:rPr>
                <w:rFonts w:eastAsia="Times New Roman"/>
                <w:b/>
              </w:rPr>
            </w:pPr>
            <w:r w:rsidRPr="00F7562C">
              <w:rPr>
                <w:rFonts w:eastAsia="Times New Roman"/>
                <w:b/>
              </w:rPr>
              <w:t>Persyaratan</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Kadar asam sitrat</w:t>
            </w:r>
          </w:p>
        </w:tc>
        <w:tc>
          <w:tcPr>
            <w:tcW w:w="3969" w:type="dxa"/>
          </w:tcPr>
          <w:p w:rsidR="007771F0" w:rsidRPr="00F7562C" w:rsidRDefault="007771F0" w:rsidP="00EC1E82">
            <w:pPr>
              <w:rPr>
                <w:rFonts w:eastAsia="Times New Roman"/>
              </w:rPr>
            </w:pPr>
            <w:r w:rsidRPr="00F7562C">
              <w:rPr>
                <w:rFonts w:eastAsia="Times New Roman"/>
              </w:rPr>
              <w:t>Maksimum 99,9</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Sisa Pemijaran</w:t>
            </w:r>
          </w:p>
        </w:tc>
        <w:tc>
          <w:tcPr>
            <w:tcW w:w="3969" w:type="dxa"/>
          </w:tcPr>
          <w:p w:rsidR="007771F0" w:rsidRPr="00F7562C" w:rsidRDefault="007771F0" w:rsidP="00EC1E82">
            <w:pPr>
              <w:rPr>
                <w:rFonts w:eastAsia="Times New Roman"/>
              </w:rPr>
            </w:pPr>
            <w:r w:rsidRPr="00F7562C">
              <w:rPr>
                <w:rFonts w:eastAsia="Times New Roman"/>
              </w:rPr>
              <w:t>Maksimum 0,05</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Logam berta sebagai Pb (ppm)</w:t>
            </w:r>
          </w:p>
        </w:tc>
        <w:tc>
          <w:tcPr>
            <w:tcW w:w="3969" w:type="dxa"/>
          </w:tcPr>
          <w:p w:rsidR="007771F0" w:rsidRPr="00F7562C" w:rsidRDefault="007771F0" w:rsidP="00EC1E82">
            <w:pPr>
              <w:rPr>
                <w:rFonts w:eastAsia="Times New Roman"/>
              </w:rPr>
            </w:pPr>
            <w:r w:rsidRPr="00F7562C">
              <w:rPr>
                <w:rFonts w:eastAsia="Times New Roman"/>
              </w:rPr>
              <w:t>Maksimum 10</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Zat yang mudah mengarang</w:t>
            </w:r>
          </w:p>
        </w:tc>
        <w:tc>
          <w:tcPr>
            <w:tcW w:w="3969" w:type="dxa"/>
          </w:tcPr>
          <w:p w:rsidR="007771F0" w:rsidRPr="00F7562C" w:rsidRDefault="007771F0" w:rsidP="00EC1E82">
            <w:pPr>
              <w:rPr>
                <w:rFonts w:eastAsia="Times New Roman"/>
              </w:rPr>
            </w:pPr>
            <w:r w:rsidRPr="00F7562C">
              <w:rPr>
                <w:rFonts w:eastAsia="Times New Roman"/>
              </w:rPr>
              <w:t>Memenuhi syarat uji</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Kalsium</w:t>
            </w:r>
          </w:p>
        </w:tc>
        <w:tc>
          <w:tcPr>
            <w:tcW w:w="3969" w:type="dxa"/>
          </w:tcPr>
          <w:p w:rsidR="007771F0" w:rsidRPr="00F7562C" w:rsidRDefault="007771F0" w:rsidP="00EC1E82">
            <w:pPr>
              <w:rPr>
                <w:rFonts w:eastAsia="Times New Roman"/>
              </w:rPr>
            </w:pPr>
            <w:r w:rsidRPr="00F7562C">
              <w:rPr>
                <w:rFonts w:eastAsia="Times New Roman"/>
              </w:rPr>
              <w:t>Memenuhi syarat uji</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Asam iso sitrat</w:t>
            </w:r>
          </w:p>
        </w:tc>
        <w:tc>
          <w:tcPr>
            <w:tcW w:w="3969" w:type="dxa"/>
          </w:tcPr>
          <w:p w:rsidR="007771F0" w:rsidRPr="00F7562C" w:rsidRDefault="007771F0" w:rsidP="00EC1E82">
            <w:pPr>
              <w:rPr>
                <w:rFonts w:eastAsia="Times New Roman"/>
              </w:rPr>
            </w:pPr>
            <w:r w:rsidRPr="00F7562C">
              <w:rPr>
                <w:rFonts w:eastAsia="Times New Roman"/>
              </w:rPr>
              <w:t>Memenuhi syarat uji</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Oksalat</w:t>
            </w:r>
          </w:p>
        </w:tc>
        <w:tc>
          <w:tcPr>
            <w:tcW w:w="3969" w:type="dxa"/>
          </w:tcPr>
          <w:p w:rsidR="007771F0" w:rsidRPr="00F7562C" w:rsidRDefault="007771F0" w:rsidP="00EC1E82">
            <w:pPr>
              <w:rPr>
                <w:rFonts w:eastAsia="Times New Roman"/>
              </w:rPr>
            </w:pPr>
            <w:r w:rsidRPr="00F7562C">
              <w:rPr>
                <w:rFonts w:eastAsia="Times New Roman"/>
              </w:rPr>
              <w:t>Memenuhi syarat uji</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Sulfat</w:t>
            </w:r>
          </w:p>
        </w:tc>
        <w:tc>
          <w:tcPr>
            <w:tcW w:w="3969" w:type="dxa"/>
          </w:tcPr>
          <w:p w:rsidR="007771F0" w:rsidRPr="00F7562C" w:rsidRDefault="007771F0" w:rsidP="00EC1E82">
            <w:pPr>
              <w:rPr>
                <w:rFonts w:eastAsia="Times New Roman"/>
              </w:rPr>
            </w:pPr>
            <w:r w:rsidRPr="00F7562C">
              <w:rPr>
                <w:rFonts w:eastAsia="Times New Roman"/>
              </w:rPr>
              <w:t>Memenuhi syarat uji</w:t>
            </w:r>
          </w:p>
        </w:tc>
      </w:tr>
      <w:tr w:rsidR="007771F0" w:rsidRPr="00F7562C" w:rsidTr="00EC1E82">
        <w:tc>
          <w:tcPr>
            <w:tcW w:w="3969" w:type="dxa"/>
          </w:tcPr>
          <w:p w:rsidR="007771F0" w:rsidRPr="00F7562C" w:rsidRDefault="007771F0" w:rsidP="00EC1E82">
            <w:pPr>
              <w:rPr>
                <w:rFonts w:eastAsia="Times New Roman"/>
              </w:rPr>
            </w:pPr>
            <w:r w:rsidRPr="00F7562C">
              <w:rPr>
                <w:rFonts w:eastAsia="Times New Roman"/>
              </w:rPr>
              <w:t>Hidrokarbon aromatik polisiklik</w:t>
            </w:r>
          </w:p>
        </w:tc>
        <w:tc>
          <w:tcPr>
            <w:tcW w:w="3969" w:type="dxa"/>
          </w:tcPr>
          <w:p w:rsidR="007771F0" w:rsidRPr="00F7562C" w:rsidRDefault="007771F0" w:rsidP="00EC1E82">
            <w:pPr>
              <w:rPr>
                <w:rFonts w:eastAsia="Times New Roman"/>
              </w:rPr>
            </w:pPr>
            <w:r w:rsidRPr="00F7562C">
              <w:rPr>
                <w:rFonts w:eastAsia="Times New Roman"/>
              </w:rPr>
              <w:t>Memenuhi syarat uji</w:t>
            </w:r>
          </w:p>
        </w:tc>
      </w:tr>
    </w:tbl>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Sumber : Standar Nasional Indonesia, 1997.</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Penggunaan utama  asam sitrat pada saat ini adalah sebagai zat pemberi citarasa dan pengawet  makanan dan minuman, terutama minuman ringan. Kode asam sitrat sebagai zat aditif makanan </w:t>
      </w:r>
      <w:r w:rsidRPr="00F7562C">
        <w:rPr>
          <w:rFonts w:ascii="Times New Roman" w:eastAsia="Times New Roman" w:hAnsi="Times New Roman" w:cs="Times New Roman"/>
          <w:i/>
          <w:sz w:val="24"/>
          <w:szCs w:val="24"/>
        </w:rPr>
        <w:t>(E number)</w:t>
      </w:r>
      <w:r w:rsidRPr="00F7562C">
        <w:rPr>
          <w:rFonts w:ascii="Times New Roman" w:eastAsia="Times New Roman" w:hAnsi="Times New Roman" w:cs="Times New Roman"/>
          <w:sz w:val="24"/>
          <w:szCs w:val="24"/>
        </w:rPr>
        <w:t xml:space="preserve"> adalah E330. Garam sitrat  sebagai bentuk biologis dalam banyak suplemen makanan. Sifat sitrat sebagai pengendali pH dalam larutan pembersih dalam rumah tangga dan obat-obatan.</w:t>
      </w:r>
    </w:p>
    <w:p w:rsidR="007771F0" w:rsidRPr="00F7562C" w:rsidRDefault="007771F0" w:rsidP="007771F0">
      <w:pPr>
        <w:autoSpaceDE w:val="0"/>
        <w:autoSpaceDN w:val="0"/>
        <w:adjustRightInd w:val="0"/>
        <w:spacing w:after="0" w:line="480" w:lineRule="auto"/>
        <w:jc w:val="both"/>
        <w:rPr>
          <w:rFonts w:ascii="TimesNewRomanPSMT" w:hAnsi="TimesNewRomanPSMT" w:cs="TimesNewRomanPSMT"/>
          <w:sz w:val="24"/>
          <w:szCs w:val="24"/>
        </w:rPr>
      </w:pPr>
      <w:r w:rsidRPr="00F7562C">
        <w:rPr>
          <w:rFonts w:ascii="Times New Roman" w:eastAsia="Times New Roman" w:hAnsi="Times New Roman" w:cs="Times New Roman"/>
          <w:sz w:val="24"/>
          <w:szCs w:val="24"/>
        </w:rPr>
        <w:tab/>
      </w:r>
      <w:r w:rsidRPr="00F7562C">
        <w:rPr>
          <w:rFonts w:ascii="TimesNewRomanPSMT" w:hAnsi="TimesNewRomanPSMT" w:cs="TimesNewRomanPSMT"/>
          <w:sz w:val="24"/>
          <w:szCs w:val="24"/>
        </w:rPr>
        <w:t>Asam sitrat merupakan  asam makanan yang paling umum digunakan. Asam sitrat mudah di dapat, melimpah, relatif tidak mahal, sangat mudah larut, memiliki kekuatan asam yang tinggi, tersedia sebagai granula halus, mengalir bebas, tersedia dalam bentuk anhidrat dan bentuk monohidrat berkualitas makanan. Bahan ini sangat higroskopis sehingga harus disimpan dengan hati-hati</w:t>
      </w:r>
    </w:p>
    <w:p w:rsidR="007771F0" w:rsidRPr="00F7562C" w:rsidRDefault="007771F0" w:rsidP="007771F0">
      <w:pPr>
        <w:autoSpaceDE w:val="0"/>
        <w:autoSpaceDN w:val="0"/>
        <w:adjustRightInd w:val="0"/>
        <w:spacing w:after="0" w:line="480" w:lineRule="auto"/>
        <w:jc w:val="both"/>
        <w:rPr>
          <w:rFonts w:ascii="Times New Roman" w:eastAsia="Times New Roman" w:hAnsi="Times New Roman" w:cs="Times New Roman"/>
          <w:sz w:val="24"/>
          <w:szCs w:val="24"/>
        </w:rPr>
      </w:pPr>
      <w:r w:rsidRPr="00F7562C">
        <w:rPr>
          <w:rFonts w:ascii="TimesNewRomanPSMT" w:hAnsi="TimesNewRomanPSMT" w:cs="TimesNewRomanPSMT"/>
          <w:sz w:val="24"/>
          <w:szCs w:val="24"/>
        </w:rPr>
        <w:lastRenderedPageBreak/>
        <w:t xml:space="preserve">untuk mencegah pemaparan pada daerah dengan kelembaban yang tinggi jika bahan ini di keluarkan dari wadah aslinya dan di kemas kembali dengan tidak sesuai. Asam sitrat mudah larut dalam etanol. Pada kelembaban relatif  yang lebih rendah dari 65% asam sitrat mengembang pada suhu 25°C </w:t>
      </w:r>
      <w:r w:rsidRPr="00F7562C">
        <w:rPr>
          <w:rFonts w:ascii="Times New Roman" w:eastAsia="Times New Roman" w:hAnsi="Times New Roman" w:cs="Times New Roman"/>
          <w:sz w:val="24"/>
          <w:szCs w:val="24"/>
        </w:rPr>
        <w:t xml:space="preserve">(Rohdiana, 2002). </w:t>
      </w:r>
    </w:p>
    <w:p w:rsidR="007771F0" w:rsidRPr="00F7562C" w:rsidRDefault="007771F0" w:rsidP="007771F0">
      <w:pPr>
        <w:autoSpaceDE w:val="0"/>
        <w:autoSpaceDN w:val="0"/>
        <w:adjustRightInd w:val="0"/>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2. Asam Tartat</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Asam tartat merupakan hablur tidak berwarna atau bening atau serbuk hablur  halus  sampai  granul, warna putih, tidak berbau, rasa asam dan stabil di udara. Kelarutannya  sangat mudah larut dalam air dan mudah larut dalam etanol.</w:t>
      </w:r>
      <w:r w:rsidRPr="00F7562C">
        <w:rPr>
          <w:rFonts w:ascii="Times New Roman" w:eastAsia="Times New Roman" w:hAnsi="Times New Roman" w:cs="Times New Roman"/>
          <w:sz w:val="24"/>
          <w:szCs w:val="24"/>
        </w:rPr>
        <w:tab/>
        <w:t xml:space="preserve">Asam tartat juga banyak digunakan dalam pembuatan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 xml:space="preserve">banyak tersedia di pasaran, lebih mudah larut dalam air daripada asam sitrat dan juga lebih higroskopis, penggunaanya dalam tablet </w:t>
      </w:r>
      <w:r w:rsidRPr="00F7562C">
        <w:rPr>
          <w:rFonts w:ascii="Times New Roman" w:eastAsia="Times New Roman" w:hAnsi="Times New Roman" w:cs="Times New Roman"/>
          <w:i/>
          <w:sz w:val="24"/>
          <w:szCs w:val="24"/>
        </w:rPr>
        <w:t xml:space="preserve">effervescent </w:t>
      </w:r>
      <w:r w:rsidRPr="00F7562C">
        <w:rPr>
          <w:rFonts w:ascii="Times New Roman" w:eastAsia="Times New Roman" w:hAnsi="Times New Roman" w:cs="Times New Roman"/>
          <w:sz w:val="24"/>
          <w:szCs w:val="24"/>
        </w:rPr>
        <w:t>lebih banyak daripada asam sitrat (Mohrle, 1989).</w:t>
      </w:r>
    </w:p>
    <w:p w:rsidR="007771F0" w:rsidRPr="00F7562C" w:rsidRDefault="007771F0" w:rsidP="007771F0">
      <w:pPr>
        <w:spacing w:after="0" w:line="480" w:lineRule="auto"/>
        <w:jc w:val="both"/>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2.4.2.3. Sukrosa</w:t>
      </w:r>
    </w:p>
    <w:p w:rsidR="007771F0" w:rsidRPr="00F7562C" w:rsidRDefault="007771F0" w:rsidP="007771F0">
      <w:pPr>
        <w:spacing w:after="0" w:line="480" w:lineRule="auto"/>
        <w:jc w:val="both"/>
        <w:rPr>
          <w:rFonts w:ascii="Times New Roman" w:hAnsi="Times New Roman" w:cs="Times New Roman"/>
          <w:sz w:val="24"/>
          <w:szCs w:val="24"/>
        </w:rPr>
      </w:pPr>
      <w:r w:rsidRPr="00F7562C">
        <w:rPr>
          <w:rFonts w:ascii="Times New Roman" w:eastAsia="Times New Roman" w:hAnsi="Times New Roman" w:cs="Times New Roman"/>
          <w:b/>
          <w:sz w:val="24"/>
          <w:szCs w:val="24"/>
        </w:rPr>
        <w:tab/>
      </w:r>
      <w:r w:rsidRPr="00F7562C">
        <w:rPr>
          <w:rFonts w:ascii="Times New Roman" w:hAnsi="Times New Roman" w:cs="Times New Roman"/>
          <w:sz w:val="24"/>
          <w:szCs w:val="24"/>
        </w:rPr>
        <w:t>Pemanis merupakan senyawa kimia yang sering ditambahkan dan digunakan untuk keperluan produk olahan pangan, industri serta minuman dan makanan kesehatan. Menurut peraturan Menteri Kesehatan (Menkes) RI Nomor 235, pemanis termasuk ke dalam bahan tambahan kimia, selain zat lain seperti antioksidan, pemutih, pengawet, pewarna, dan lain-lain (Saati, 2007).</w:t>
      </w:r>
    </w:p>
    <w:p w:rsidR="007771F0" w:rsidRPr="00F7562C" w:rsidRDefault="007771F0" w:rsidP="007771F0">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Berdasarkan proses produksi dikenal suatu jenis pemanis yaitu sintetis dan natural. Sedangkan berdasarkan fungsinya dibagi dalam dua kategori yaitu bersifat nutritif dan non-nutritif. Pemanis sintetis dihasilkan melalui proses kimia. Contoh dari pemanis ini antara lain taumatin, alimat, siklamat, aspartam, dan sakarin. Pemanis natural dihasilkan dari proses ekstraksi atau isolasi dari tanaman dan buah atau melalui enzimatis, contohnya sukrosa, glukosa, fruktosa, sorbitol, mantitol, dan isomalt.</w:t>
      </w:r>
    </w:p>
    <w:p w:rsidR="007771F0" w:rsidRPr="00F7562C" w:rsidRDefault="007771F0" w:rsidP="007771F0">
      <w:pPr>
        <w:spacing w:after="0" w:line="480" w:lineRule="auto"/>
        <w:ind w:firstLine="720"/>
        <w:jc w:val="both"/>
        <w:rPr>
          <w:rFonts w:ascii="Times New Roman" w:eastAsia="Times New Roman" w:hAnsi="Times New Roman" w:cs="Times New Roman"/>
          <w:b/>
          <w:sz w:val="24"/>
          <w:szCs w:val="24"/>
        </w:rPr>
      </w:pPr>
      <w:r w:rsidRPr="00F7562C">
        <w:rPr>
          <w:rFonts w:ascii="Times New Roman" w:hAnsi="Times New Roman" w:cs="Times New Roman"/>
          <w:sz w:val="24"/>
          <w:szCs w:val="24"/>
        </w:rPr>
        <w:t xml:space="preserve">Tujuan digunakan bahan pemanis alternatif antara lain untuk mengembangkan jenis minuman dan makanan dengan jumlah kalori terkontrol, mengontrol program pemeliharaan </w:t>
      </w:r>
      <w:r w:rsidRPr="00F7562C">
        <w:rPr>
          <w:rFonts w:ascii="Times New Roman" w:hAnsi="Times New Roman" w:cs="Times New Roman"/>
          <w:sz w:val="24"/>
          <w:szCs w:val="24"/>
        </w:rPr>
        <w:lastRenderedPageBreak/>
        <w:t>dan penurunan berat badan, mengurangi kerusakan gigi, dan sebagai bahan substitusi pemanis utama. Selain itu, pemanis alternatif dengan nilai kalori rendah sangat dibutuhkan untuk penderita diabetes atau gula tinggi sebagai bahan substitusi gula reduksi lainnya.Tren saat ini menunjukkan adanya penggunaan kombinasi dua jenis pemanis untuk produk tertentu (Saati, 2007).</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b/>
          <w:sz w:val="24"/>
          <w:szCs w:val="24"/>
        </w:rPr>
        <w:tab/>
      </w:r>
      <w:r w:rsidRPr="00F7562C">
        <w:rPr>
          <w:rFonts w:ascii="Times New Roman" w:eastAsia="Times New Roman" w:hAnsi="Times New Roman" w:cs="Times New Roman"/>
          <w:sz w:val="24"/>
          <w:szCs w:val="24"/>
        </w:rPr>
        <w:t xml:space="preserve">Pemberi rasa pada sediaan farmasi digunakan untuk bentuk-bentuk sediaan cair. Seluruh pengecap rasa dimulut berlokasi pada lidah dan mengadakan respon dengan cepat terhadap sediaan yang diminum. Obat dalam bentuk cair berhubungan langsung dengan pengecap rasa. Penambahan zat pemberi rasa ke dalam sediaan obat dimaksudkan untuk menyembunyikan rasa obat yang tidak disukai  (Ansel, 1989).  </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b/>
          <w:sz w:val="24"/>
          <w:szCs w:val="24"/>
        </w:rPr>
        <w:tab/>
      </w:r>
      <w:r w:rsidRPr="00F7562C">
        <w:rPr>
          <w:rFonts w:ascii="Times New Roman" w:eastAsia="Times New Roman" w:hAnsi="Times New Roman" w:cs="Times New Roman"/>
          <w:sz w:val="24"/>
          <w:szCs w:val="24"/>
        </w:rPr>
        <w:t xml:space="preserve">Gula adalah suatu istilah umum yang sering diartikan bagi setiap karbohidrat yang digunakan sebagai pemanis, tetapi dalam industri pangan biasanya digunakan untuk menyatakan sukrosa, gula yang diperoleh dari bit atau tebu. Gula  tebu  atau  sukrosa  merupakan  jenis gula yang sering digunakan dalam industri  minuman, karena memiliki tingkat kemanisan yang cukup tinggi (Buckle </w:t>
      </w:r>
      <w:r w:rsidRPr="00F7562C">
        <w:rPr>
          <w:rFonts w:ascii="Times New Roman" w:eastAsia="Times New Roman" w:hAnsi="Times New Roman" w:cs="Times New Roman"/>
          <w:i/>
          <w:sz w:val="24"/>
          <w:szCs w:val="24"/>
        </w:rPr>
        <w:t>et al</w:t>
      </w:r>
      <w:r w:rsidRPr="00F7562C">
        <w:rPr>
          <w:rFonts w:ascii="Times New Roman" w:eastAsia="Times New Roman" w:hAnsi="Times New Roman" w:cs="Times New Roman"/>
          <w:sz w:val="24"/>
          <w:szCs w:val="24"/>
        </w:rPr>
        <w:t>, 1987).</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Sukrosa ditambahkan sebagai pemanis untuk meningkatkan cita rasa minuman. Buckle </w:t>
      </w:r>
      <w:r w:rsidRPr="00F7562C">
        <w:rPr>
          <w:rFonts w:ascii="Times New Roman" w:eastAsia="Times New Roman" w:hAnsi="Times New Roman" w:cs="Times New Roman"/>
          <w:i/>
          <w:sz w:val="24"/>
          <w:szCs w:val="24"/>
        </w:rPr>
        <w:t>et al</w:t>
      </w:r>
      <w:r w:rsidRPr="00F7562C">
        <w:rPr>
          <w:rFonts w:ascii="Times New Roman" w:eastAsia="Times New Roman" w:hAnsi="Times New Roman" w:cs="Times New Roman"/>
          <w:sz w:val="24"/>
          <w:szCs w:val="24"/>
        </w:rPr>
        <w:t xml:space="preserve"> (1987) menyatakan bahwa tujuan penambahan sukrosa adalah untuk memperbaiki flavor bahan makanan dan minuman, sehingga rasa manis yang timbul akan dapat menimbulkan kelezatan. Selain itu, sukrosa juga berperan sebagai pengawet. Pada konsentrasi 30% akan menghambat aktivitas enzim askorbat oksidase dan pada konsentrasi 50% akan menghambat aktivitas enzim katalase.</w:t>
      </w:r>
    </w:p>
    <w:p w:rsidR="007771F0" w:rsidRPr="00F7562C" w:rsidRDefault="007771F0" w:rsidP="007771F0">
      <w:pPr>
        <w:pStyle w:val="NormalWeb"/>
        <w:spacing w:before="0" w:beforeAutospacing="0" w:after="0" w:afterAutospacing="0" w:line="480" w:lineRule="auto"/>
        <w:ind w:firstLine="720"/>
        <w:jc w:val="both"/>
      </w:pPr>
      <w:r w:rsidRPr="00F7562C">
        <w:t>Sukrosa adalah senyawa disakarida dengan rumus molekul C</w:t>
      </w:r>
      <w:r w:rsidRPr="00F7562C">
        <w:rPr>
          <w:vertAlign w:val="subscript"/>
        </w:rPr>
        <w:t>12</w:t>
      </w:r>
      <w:r w:rsidRPr="00F7562C">
        <w:t>H</w:t>
      </w:r>
      <w:r w:rsidRPr="00F7562C">
        <w:rPr>
          <w:vertAlign w:val="subscript"/>
        </w:rPr>
        <w:t>22</w:t>
      </w:r>
      <w:r w:rsidRPr="00F7562C">
        <w:t>O</w:t>
      </w:r>
      <w:r w:rsidRPr="00F7562C">
        <w:rPr>
          <w:vertAlign w:val="subscript"/>
        </w:rPr>
        <w:t>11</w:t>
      </w:r>
      <w:r w:rsidRPr="00F7562C">
        <w:t>. Sukrosa terbentuk melalui proses fotosintesis yang ada pada tumbuh-tumbuhan. Pada proses tersebut terjadi interaksi antara karbon dioksida dengan air didalam sel yang mengandung klorofil. Bentuk sederhana dari persamaan tersebut adalah :</w:t>
      </w:r>
    </w:p>
    <w:p w:rsidR="007771F0" w:rsidRPr="00F7562C" w:rsidRDefault="007771F0" w:rsidP="007771F0">
      <w:pPr>
        <w:pStyle w:val="NormalWeb"/>
        <w:spacing w:before="0" w:beforeAutospacing="0" w:after="0" w:afterAutospacing="0" w:line="480" w:lineRule="auto"/>
        <w:jc w:val="center"/>
      </w:pPr>
      <w:r w:rsidRPr="00E45454">
        <w:rPr>
          <w:noProof/>
        </w:rPr>
        <w:lastRenderedPageBreak/>
        <w:pict>
          <v:shape id="_x0000_s1029" type="#_x0000_t32" style="position:absolute;left:0;text-align:left;margin-left:185pt;margin-top:7.2pt;width:27.85pt;height:.65pt;z-index:251663360" o:connectortype="straight">
            <v:stroke endarrow="block"/>
          </v:shape>
        </w:pict>
      </w:r>
      <w:r w:rsidRPr="00F7562C">
        <w:t>6 CO</w:t>
      </w:r>
      <w:r w:rsidRPr="00F7562C">
        <w:rPr>
          <w:vertAlign w:val="subscript"/>
        </w:rPr>
        <w:t>2</w:t>
      </w:r>
      <w:r w:rsidRPr="00F7562C">
        <w:t xml:space="preserve"> + 6 H</w:t>
      </w:r>
      <w:r w:rsidRPr="00F7562C">
        <w:rPr>
          <w:vertAlign w:val="subscript"/>
        </w:rPr>
        <w:t>2</w:t>
      </w:r>
      <w:r w:rsidRPr="00F7562C">
        <w:t>O           C</w:t>
      </w:r>
      <w:r w:rsidRPr="00F7562C">
        <w:rPr>
          <w:vertAlign w:val="subscript"/>
        </w:rPr>
        <w:t>6</w:t>
      </w:r>
      <w:r w:rsidRPr="00F7562C">
        <w:t>H</w:t>
      </w:r>
      <w:r w:rsidRPr="00F7562C">
        <w:rPr>
          <w:vertAlign w:val="subscript"/>
        </w:rPr>
        <w:t>12</w:t>
      </w:r>
      <w:r w:rsidRPr="00F7562C">
        <w:t>O</w:t>
      </w:r>
      <w:r w:rsidRPr="00F7562C">
        <w:rPr>
          <w:vertAlign w:val="subscript"/>
        </w:rPr>
        <w:t>6</w:t>
      </w:r>
      <w:r w:rsidRPr="00F7562C">
        <w:t xml:space="preserve"> + 6 O</w:t>
      </w:r>
      <w:r w:rsidRPr="00F7562C">
        <w:rPr>
          <w:vertAlign w:val="subscript"/>
        </w:rPr>
        <w:t>2</w:t>
      </w:r>
    </w:p>
    <w:p w:rsidR="007771F0" w:rsidRPr="00F7562C" w:rsidRDefault="007771F0" w:rsidP="007771F0">
      <w:pPr>
        <w:pStyle w:val="NormalWeb"/>
        <w:spacing w:before="0" w:beforeAutospacing="0" w:after="120" w:afterAutospacing="0" w:line="480" w:lineRule="auto"/>
        <w:ind w:firstLine="720"/>
        <w:jc w:val="both"/>
      </w:pPr>
      <w:r w:rsidRPr="00F7562C">
        <w:t>Gula tebu  adalah  disakarida, gula tersebut dapat dibuat dari gabungan dua gula yang sederhana yaitu glukosa dan fruktosa (monosakarida). Penggabungan dari dobel unit karbon monosakarida menjadi C</w:t>
      </w:r>
      <w:r w:rsidRPr="00F7562C">
        <w:rPr>
          <w:vertAlign w:val="subscript"/>
        </w:rPr>
        <w:t>12</w:t>
      </w:r>
      <w:r w:rsidRPr="00F7562C">
        <w:t>H</w:t>
      </w:r>
      <w:r w:rsidRPr="00F7562C">
        <w:rPr>
          <w:vertAlign w:val="subscript"/>
        </w:rPr>
        <w:t>22</w:t>
      </w:r>
      <w:r w:rsidRPr="00F7562C">
        <w:t>O</w:t>
      </w:r>
      <w:r w:rsidRPr="00F7562C">
        <w:rPr>
          <w:vertAlign w:val="subscript"/>
        </w:rPr>
        <w:t>11</w:t>
      </w:r>
      <w:r w:rsidRPr="00F7562C">
        <w:t xml:space="preserve"> yang selanjutnya dinamakan sukrosa atau </w:t>
      </w:r>
      <w:r w:rsidRPr="00F7562C">
        <w:rPr>
          <w:rStyle w:val="Emphasis"/>
        </w:rPr>
        <w:t>saccharose</w:t>
      </w:r>
      <w:r w:rsidRPr="00F7562C">
        <w:t xml:space="preserve">. </w:t>
      </w:r>
    </w:p>
    <w:p w:rsidR="007771F0" w:rsidRPr="00F7562C" w:rsidRDefault="007771F0" w:rsidP="007771F0">
      <w:pPr>
        <w:pStyle w:val="NormalWeb"/>
        <w:spacing w:before="0" w:beforeAutospacing="0" w:after="0" w:afterAutospacing="0"/>
        <w:jc w:val="center"/>
      </w:pPr>
      <w:r w:rsidRPr="00F7562C">
        <w:rPr>
          <w:noProof/>
          <w:lang w:val="id-ID" w:eastAsia="id-ID"/>
        </w:rPr>
        <w:drawing>
          <wp:inline distT="0" distB="0" distL="0" distR="0">
            <wp:extent cx="1903095" cy="1393963"/>
            <wp:effectExtent l="38100" t="57150" r="116205" b="91937"/>
            <wp:docPr id="4" name="Picture 1" descr="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2941" cy="139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71F0" w:rsidRPr="00F7562C" w:rsidRDefault="007771F0" w:rsidP="007771F0">
      <w:pPr>
        <w:pStyle w:val="NormalWeb"/>
        <w:spacing w:before="0" w:beforeAutospacing="0" w:after="0" w:afterAutospacing="0" w:line="120" w:lineRule="auto"/>
        <w:jc w:val="center"/>
      </w:pPr>
    </w:p>
    <w:p w:rsidR="007771F0" w:rsidRPr="00F7562C" w:rsidRDefault="007771F0" w:rsidP="007771F0">
      <w:pPr>
        <w:pStyle w:val="NormalWeb"/>
        <w:spacing w:before="0" w:beforeAutospacing="0" w:after="0" w:afterAutospacing="0"/>
        <w:ind w:firstLine="720"/>
        <w:outlineLvl w:val="0"/>
      </w:pPr>
      <w:r w:rsidRPr="00F7562C">
        <w:t xml:space="preserve">                        Gambar 6. Struktur Molekul Sukrosa</w:t>
      </w:r>
    </w:p>
    <w:p w:rsidR="007771F0" w:rsidRPr="00F7562C" w:rsidRDefault="007771F0" w:rsidP="007771F0">
      <w:pPr>
        <w:pStyle w:val="NormalWeb"/>
        <w:spacing w:before="0" w:beforeAutospacing="0" w:after="0" w:afterAutospacing="0"/>
        <w:ind w:firstLine="720"/>
      </w:pPr>
    </w:p>
    <w:p w:rsidR="007771F0" w:rsidRDefault="007771F0" w:rsidP="007771F0">
      <w:pPr>
        <w:pStyle w:val="NormalWeb"/>
        <w:spacing w:before="0" w:beforeAutospacing="0" w:after="0" w:afterAutospacing="0" w:line="480" w:lineRule="auto"/>
        <w:ind w:firstLine="720"/>
        <w:jc w:val="both"/>
      </w:pPr>
      <w:r w:rsidRPr="00F7562C">
        <w:t>Selain sukrosa didalam batang tebu terdapat zat-zat lain. Dalam proses produksi gula zat – zat ini harus dihilangkan sehingga dihasilkan gula yang berkualitas. Berikut adalah komponen yang terdapat dalam batang tebu.</w:t>
      </w:r>
    </w:p>
    <w:p w:rsidR="007771F0" w:rsidRPr="00F7562C" w:rsidRDefault="007771F0" w:rsidP="007771F0">
      <w:pPr>
        <w:pStyle w:val="NormalWeb"/>
        <w:spacing w:before="0" w:beforeAutospacing="0" w:after="0" w:afterAutospacing="0" w:line="480" w:lineRule="auto"/>
        <w:jc w:val="both"/>
      </w:pPr>
    </w:p>
    <w:p w:rsidR="007771F0" w:rsidRPr="00F7562C" w:rsidRDefault="007771F0" w:rsidP="007771F0">
      <w:pPr>
        <w:pStyle w:val="NormalWeb"/>
        <w:spacing w:before="0" w:beforeAutospacing="0" w:after="0" w:afterAutospacing="0"/>
        <w:jc w:val="center"/>
      </w:pPr>
      <w:r w:rsidRPr="00F7562C">
        <w:t>Tabel 10. Komponen yang terdapat dalam Gula Tebu</w:t>
      </w:r>
    </w:p>
    <w:tbl>
      <w:tblPr>
        <w:tblW w:w="0" w:type="auto"/>
        <w:tblInd w:w="108" w:type="dxa"/>
        <w:tblLook w:val="04A0"/>
      </w:tblPr>
      <w:tblGrid>
        <w:gridCol w:w="570"/>
        <w:gridCol w:w="3828"/>
        <w:gridCol w:w="3402"/>
      </w:tblGrid>
      <w:tr w:rsidR="007771F0" w:rsidRPr="00F7562C" w:rsidTr="00EC1E82">
        <w:tc>
          <w:tcPr>
            <w:tcW w:w="570" w:type="dxa"/>
            <w:shd w:val="clear" w:color="auto" w:fill="BFBFBF" w:themeFill="background1" w:themeFillShade="BF"/>
          </w:tcPr>
          <w:p w:rsidR="007771F0" w:rsidRPr="00F7562C" w:rsidRDefault="007771F0" w:rsidP="00EC1E82">
            <w:pPr>
              <w:pStyle w:val="NormalWeb"/>
              <w:spacing w:before="0" w:beforeAutospacing="0" w:after="0" w:afterAutospacing="0"/>
              <w:jc w:val="center"/>
              <w:rPr>
                <w:b/>
              </w:rPr>
            </w:pPr>
            <w:r w:rsidRPr="00F7562C">
              <w:rPr>
                <w:b/>
              </w:rPr>
              <w:t>No.</w:t>
            </w:r>
          </w:p>
        </w:tc>
        <w:tc>
          <w:tcPr>
            <w:tcW w:w="3828" w:type="dxa"/>
            <w:shd w:val="clear" w:color="auto" w:fill="BFBFBF" w:themeFill="background1" w:themeFillShade="BF"/>
          </w:tcPr>
          <w:p w:rsidR="007771F0" w:rsidRPr="00F7562C" w:rsidRDefault="007771F0" w:rsidP="00EC1E82">
            <w:pPr>
              <w:pStyle w:val="NormalWeb"/>
              <w:spacing w:before="0" w:beforeAutospacing="0" w:after="0" w:afterAutospacing="0"/>
              <w:jc w:val="center"/>
              <w:rPr>
                <w:b/>
              </w:rPr>
            </w:pPr>
            <w:r w:rsidRPr="00F7562C">
              <w:rPr>
                <w:b/>
              </w:rPr>
              <w:t>Komponen</w:t>
            </w:r>
          </w:p>
        </w:tc>
        <w:tc>
          <w:tcPr>
            <w:tcW w:w="3402" w:type="dxa"/>
            <w:shd w:val="clear" w:color="auto" w:fill="BFBFBF" w:themeFill="background1" w:themeFillShade="BF"/>
          </w:tcPr>
          <w:p w:rsidR="007771F0" w:rsidRPr="00F7562C" w:rsidRDefault="007771F0" w:rsidP="00EC1E82">
            <w:pPr>
              <w:pStyle w:val="NormalWeb"/>
              <w:spacing w:before="0" w:beforeAutospacing="0" w:after="0" w:afterAutospacing="0"/>
              <w:jc w:val="center"/>
              <w:rPr>
                <w:b/>
              </w:rPr>
            </w:pPr>
            <w:r w:rsidRPr="00F7562C">
              <w:rPr>
                <w:b/>
              </w:rPr>
              <w:t>Persentase</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1</w:t>
            </w:r>
          </w:p>
        </w:tc>
        <w:tc>
          <w:tcPr>
            <w:tcW w:w="3828" w:type="dxa"/>
          </w:tcPr>
          <w:p w:rsidR="007771F0" w:rsidRPr="00F7562C" w:rsidRDefault="007771F0" w:rsidP="00EC1E82">
            <w:pPr>
              <w:jc w:val="both"/>
              <w:rPr>
                <w:rFonts w:eastAsia="Times New Roman"/>
              </w:rPr>
            </w:pPr>
            <w:r w:rsidRPr="00F7562C">
              <w:rPr>
                <w:rFonts w:eastAsia="Times New Roman"/>
              </w:rPr>
              <w:t>Air</w:t>
            </w:r>
          </w:p>
        </w:tc>
        <w:tc>
          <w:tcPr>
            <w:tcW w:w="3402" w:type="dxa"/>
          </w:tcPr>
          <w:p w:rsidR="007771F0" w:rsidRPr="00F7562C" w:rsidRDefault="007771F0" w:rsidP="00EC1E82">
            <w:pPr>
              <w:jc w:val="center"/>
              <w:rPr>
                <w:rFonts w:eastAsia="Times New Roman"/>
              </w:rPr>
            </w:pPr>
            <w:r w:rsidRPr="00F7562C">
              <w:rPr>
                <w:rFonts w:eastAsia="Times New Roman"/>
              </w:rPr>
              <w:t>75 – 85 %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2</w:t>
            </w:r>
          </w:p>
        </w:tc>
        <w:tc>
          <w:tcPr>
            <w:tcW w:w="3828" w:type="dxa"/>
          </w:tcPr>
          <w:p w:rsidR="007771F0" w:rsidRPr="00F7562C" w:rsidRDefault="007771F0" w:rsidP="00EC1E82">
            <w:pPr>
              <w:jc w:val="both"/>
              <w:rPr>
                <w:rFonts w:eastAsia="Times New Roman"/>
              </w:rPr>
            </w:pPr>
            <w:r w:rsidRPr="00F7562C">
              <w:rPr>
                <w:rFonts w:eastAsia="Times New Roman"/>
              </w:rPr>
              <w:t>Sukrosa</w:t>
            </w:r>
          </w:p>
        </w:tc>
        <w:tc>
          <w:tcPr>
            <w:tcW w:w="3402" w:type="dxa"/>
          </w:tcPr>
          <w:p w:rsidR="007771F0" w:rsidRPr="00F7562C" w:rsidRDefault="007771F0" w:rsidP="00EC1E82">
            <w:pPr>
              <w:jc w:val="center"/>
              <w:rPr>
                <w:rFonts w:eastAsia="Times New Roman"/>
              </w:rPr>
            </w:pPr>
            <w:r w:rsidRPr="00F7562C">
              <w:rPr>
                <w:rFonts w:eastAsia="Times New Roman"/>
              </w:rPr>
              <w:t>10 – 12 %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3</w:t>
            </w:r>
          </w:p>
        </w:tc>
        <w:tc>
          <w:tcPr>
            <w:tcW w:w="3828" w:type="dxa"/>
          </w:tcPr>
          <w:p w:rsidR="007771F0" w:rsidRPr="00F7562C" w:rsidRDefault="007771F0" w:rsidP="00EC1E82">
            <w:pPr>
              <w:jc w:val="both"/>
              <w:rPr>
                <w:rFonts w:eastAsia="Times New Roman"/>
              </w:rPr>
            </w:pPr>
            <w:r w:rsidRPr="00F7562C">
              <w:rPr>
                <w:rFonts w:eastAsia="Times New Roman"/>
              </w:rPr>
              <w:t>Monosakarida</w:t>
            </w:r>
          </w:p>
        </w:tc>
        <w:tc>
          <w:tcPr>
            <w:tcW w:w="3402" w:type="dxa"/>
          </w:tcPr>
          <w:p w:rsidR="007771F0" w:rsidRPr="00F7562C" w:rsidRDefault="007771F0" w:rsidP="00EC1E82">
            <w:pPr>
              <w:jc w:val="center"/>
              <w:rPr>
                <w:rFonts w:eastAsia="Times New Roman"/>
              </w:rPr>
            </w:pPr>
            <w:r w:rsidRPr="00F7562C">
              <w:rPr>
                <w:rFonts w:eastAsia="Times New Roman"/>
              </w:rPr>
              <w:t>0.5 – 1.5 %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4</w:t>
            </w:r>
          </w:p>
        </w:tc>
        <w:tc>
          <w:tcPr>
            <w:tcW w:w="3828" w:type="dxa"/>
          </w:tcPr>
          <w:p w:rsidR="007771F0" w:rsidRPr="00F7562C" w:rsidRDefault="007771F0" w:rsidP="00EC1E82">
            <w:pPr>
              <w:jc w:val="both"/>
              <w:rPr>
                <w:rFonts w:eastAsia="Times New Roman"/>
              </w:rPr>
            </w:pPr>
            <w:r w:rsidRPr="00F7562C">
              <w:rPr>
                <w:rFonts w:eastAsia="Times New Roman"/>
              </w:rPr>
              <w:t>Asam organik non nitrogen</w:t>
            </w:r>
          </w:p>
        </w:tc>
        <w:tc>
          <w:tcPr>
            <w:tcW w:w="3402" w:type="dxa"/>
          </w:tcPr>
          <w:p w:rsidR="007771F0" w:rsidRPr="00F7562C" w:rsidRDefault="007771F0" w:rsidP="00EC1E82">
            <w:pPr>
              <w:jc w:val="center"/>
              <w:rPr>
                <w:rFonts w:eastAsia="Times New Roman"/>
              </w:rPr>
            </w:pPr>
            <w:r w:rsidRPr="00F7562C">
              <w:rPr>
                <w:rFonts w:eastAsia="Times New Roman"/>
              </w:rPr>
              <w:t>0.15 %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5</w:t>
            </w:r>
          </w:p>
        </w:tc>
        <w:tc>
          <w:tcPr>
            <w:tcW w:w="3828" w:type="dxa"/>
          </w:tcPr>
          <w:p w:rsidR="007771F0" w:rsidRPr="00F7562C" w:rsidRDefault="007771F0" w:rsidP="00EC1E82">
            <w:pPr>
              <w:jc w:val="both"/>
              <w:rPr>
                <w:rFonts w:eastAsia="Times New Roman"/>
              </w:rPr>
            </w:pPr>
            <w:r w:rsidRPr="00F7562C">
              <w:rPr>
                <w:rFonts w:eastAsia="Times New Roman"/>
              </w:rPr>
              <w:t>Senyawa Organik kompleks</w:t>
            </w:r>
          </w:p>
        </w:tc>
        <w:tc>
          <w:tcPr>
            <w:tcW w:w="3402" w:type="dxa"/>
          </w:tcPr>
          <w:p w:rsidR="007771F0" w:rsidRPr="00F7562C" w:rsidRDefault="007771F0" w:rsidP="00EC1E82">
            <w:pPr>
              <w:jc w:val="center"/>
              <w:rPr>
                <w:rFonts w:eastAsia="Times New Roman"/>
              </w:rPr>
            </w:pPr>
            <w:r w:rsidRPr="00F7562C">
              <w:rPr>
                <w:rFonts w:eastAsia="Times New Roman"/>
              </w:rPr>
              <w:t>11 – 19 %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6</w:t>
            </w:r>
          </w:p>
        </w:tc>
        <w:tc>
          <w:tcPr>
            <w:tcW w:w="3828" w:type="dxa"/>
          </w:tcPr>
          <w:p w:rsidR="007771F0" w:rsidRPr="00F7562C" w:rsidRDefault="007771F0" w:rsidP="00EC1E82">
            <w:pPr>
              <w:jc w:val="both"/>
              <w:rPr>
                <w:rFonts w:eastAsia="Times New Roman"/>
              </w:rPr>
            </w:pPr>
            <w:r w:rsidRPr="00F7562C">
              <w:rPr>
                <w:rFonts w:eastAsia="Times New Roman"/>
              </w:rPr>
              <w:t>Senyawa Nitrogen</w:t>
            </w:r>
          </w:p>
        </w:tc>
        <w:tc>
          <w:tcPr>
            <w:tcW w:w="3402" w:type="dxa"/>
          </w:tcPr>
          <w:p w:rsidR="007771F0" w:rsidRPr="00F7562C" w:rsidRDefault="007771F0" w:rsidP="00EC1E82">
            <w:pPr>
              <w:jc w:val="center"/>
              <w:rPr>
                <w:rFonts w:eastAsia="Times New Roman"/>
              </w:rPr>
            </w:pPr>
            <w:r w:rsidRPr="00F7562C">
              <w:rPr>
                <w:rFonts w:eastAsia="Times New Roman"/>
              </w:rPr>
              <w:t>0.03 – 0.05 %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7</w:t>
            </w:r>
          </w:p>
        </w:tc>
        <w:tc>
          <w:tcPr>
            <w:tcW w:w="3828" w:type="dxa"/>
          </w:tcPr>
          <w:p w:rsidR="007771F0" w:rsidRPr="00F7562C" w:rsidRDefault="007771F0" w:rsidP="00EC1E82">
            <w:pPr>
              <w:jc w:val="both"/>
              <w:rPr>
                <w:rFonts w:eastAsia="Times New Roman"/>
              </w:rPr>
            </w:pPr>
            <w:r w:rsidRPr="00F7562C">
              <w:rPr>
                <w:rFonts w:eastAsia="Times New Roman"/>
              </w:rPr>
              <w:t>Senyawa In Organik</w:t>
            </w:r>
          </w:p>
        </w:tc>
        <w:tc>
          <w:tcPr>
            <w:tcW w:w="3402" w:type="dxa"/>
          </w:tcPr>
          <w:p w:rsidR="007771F0" w:rsidRPr="00F7562C" w:rsidRDefault="007771F0" w:rsidP="00EC1E82">
            <w:pPr>
              <w:jc w:val="center"/>
              <w:rPr>
                <w:rFonts w:eastAsia="Times New Roman"/>
              </w:rPr>
            </w:pPr>
            <w:r w:rsidRPr="00F7562C">
              <w:rPr>
                <w:rFonts w:eastAsia="Times New Roman"/>
              </w:rPr>
              <w:t>0.5 – 1.5 %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8</w:t>
            </w:r>
          </w:p>
        </w:tc>
        <w:tc>
          <w:tcPr>
            <w:tcW w:w="3828" w:type="dxa"/>
          </w:tcPr>
          <w:p w:rsidR="007771F0" w:rsidRPr="00F7562C" w:rsidRDefault="007771F0" w:rsidP="00EC1E82">
            <w:pPr>
              <w:jc w:val="both"/>
              <w:rPr>
                <w:rFonts w:eastAsia="Times New Roman"/>
              </w:rPr>
            </w:pPr>
            <w:r w:rsidRPr="00F7562C">
              <w:rPr>
                <w:rFonts w:eastAsia="Times New Roman"/>
              </w:rPr>
              <w:t>Zat Warna</w:t>
            </w:r>
          </w:p>
        </w:tc>
        <w:tc>
          <w:tcPr>
            <w:tcW w:w="3402" w:type="dxa"/>
          </w:tcPr>
          <w:p w:rsidR="007771F0" w:rsidRPr="00F7562C" w:rsidRDefault="007771F0" w:rsidP="00EC1E82">
            <w:pPr>
              <w:jc w:val="center"/>
              <w:rPr>
                <w:rFonts w:eastAsia="Times New Roman"/>
              </w:rPr>
            </w:pPr>
            <w:r w:rsidRPr="00F7562C">
              <w:rPr>
                <w:rFonts w:eastAsia="Times New Roman"/>
              </w:rPr>
              <w:t>0.002 %</w:t>
            </w:r>
          </w:p>
        </w:tc>
      </w:tr>
      <w:tr w:rsidR="007771F0" w:rsidRPr="00F7562C" w:rsidTr="00EC1E82">
        <w:tc>
          <w:tcPr>
            <w:tcW w:w="570" w:type="dxa"/>
          </w:tcPr>
          <w:p w:rsidR="007771F0" w:rsidRPr="00F7562C" w:rsidRDefault="007771F0" w:rsidP="00EC1E82">
            <w:pPr>
              <w:pStyle w:val="NormalWeb"/>
              <w:spacing w:before="0" w:beforeAutospacing="0" w:after="0" w:afterAutospacing="0"/>
              <w:jc w:val="center"/>
            </w:pPr>
            <w:r w:rsidRPr="00F7562C">
              <w:t>9</w:t>
            </w:r>
          </w:p>
        </w:tc>
        <w:tc>
          <w:tcPr>
            <w:tcW w:w="3828" w:type="dxa"/>
          </w:tcPr>
          <w:p w:rsidR="007771F0" w:rsidRPr="00F7562C" w:rsidRDefault="007771F0" w:rsidP="00EC1E82">
            <w:pPr>
              <w:pStyle w:val="NormalWeb"/>
              <w:spacing w:before="0" w:beforeAutospacing="0" w:after="0" w:afterAutospacing="0"/>
            </w:pPr>
            <w:r w:rsidRPr="00F7562C">
              <w:rPr>
                <w:rFonts w:eastAsia="Times New Roman"/>
              </w:rPr>
              <w:t>Lipida</w:t>
            </w:r>
          </w:p>
        </w:tc>
        <w:tc>
          <w:tcPr>
            <w:tcW w:w="3402" w:type="dxa"/>
          </w:tcPr>
          <w:p w:rsidR="007771F0" w:rsidRPr="00F7562C" w:rsidRDefault="007771F0" w:rsidP="00EC1E82">
            <w:pPr>
              <w:pStyle w:val="NormalWeb"/>
              <w:spacing w:before="0" w:beforeAutospacing="0" w:after="0" w:afterAutospacing="0"/>
              <w:jc w:val="center"/>
            </w:pPr>
            <w:r w:rsidRPr="00F7562C">
              <w:rPr>
                <w:rFonts w:eastAsia="Times New Roman"/>
              </w:rPr>
              <w:t>0.04 – 0.4 %</w:t>
            </w:r>
          </w:p>
        </w:tc>
      </w:tr>
    </w:tbl>
    <w:p w:rsidR="007771F0" w:rsidRPr="00F7562C" w:rsidRDefault="007771F0" w:rsidP="007771F0">
      <w:pPr>
        <w:pStyle w:val="NormalWeb"/>
        <w:spacing w:before="0" w:beforeAutospacing="0" w:after="0" w:afterAutospacing="0" w:line="480" w:lineRule="auto"/>
        <w:jc w:val="both"/>
      </w:pPr>
      <w:r w:rsidRPr="00F7562C">
        <w:t>Sumber : Saati, 2007.</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Sukrosa dapat memberikan stabilitas mikroorganisme pada suatu produk makanan jika diberikan dalam konsentrasi yang cukup yaitu di atas 70% padatan terlarut, hal ini umum </w:t>
      </w:r>
      <w:r w:rsidRPr="00F7562C">
        <w:rPr>
          <w:rFonts w:ascii="Times New Roman" w:eastAsia="Times New Roman" w:hAnsi="Times New Roman" w:cs="Times New Roman"/>
          <w:sz w:val="24"/>
          <w:szCs w:val="24"/>
        </w:rPr>
        <w:lastRenderedPageBreak/>
        <w:t>bagi gula untuk dipakai sebagai salah satu kombinasi dari teknik pengawetan bahan pangan. Apabila gula ditambahkan ke dalam bahan pangan dengan konsentrasi tinggi, paling sedikit 40% padatan terlarut, maka sebagian air menjadi tidak tersedia untuk pertumbuhan mikroorganisme dan aktivitas air (a</w:t>
      </w:r>
      <w:r w:rsidRPr="00F7562C">
        <w:rPr>
          <w:rFonts w:ascii="Times New Roman" w:eastAsia="Times New Roman" w:hAnsi="Times New Roman" w:cs="Times New Roman"/>
          <w:sz w:val="24"/>
          <w:szCs w:val="24"/>
          <w:vertAlign w:val="subscript"/>
        </w:rPr>
        <w:t>w</w:t>
      </w:r>
      <w:r w:rsidRPr="00F7562C">
        <w:rPr>
          <w:rFonts w:ascii="Times New Roman" w:eastAsia="Times New Roman" w:hAnsi="Times New Roman" w:cs="Times New Roman"/>
          <w:sz w:val="24"/>
          <w:szCs w:val="24"/>
        </w:rPr>
        <w:t xml:space="preserve">) dari bahan pangan berkurang (Buckle </w:t>
      </w:r>
      <w:r w:rsidRPr="00F7562C">
        <w:rPr>
          <w:rFonts w:ascii="Times New Roman" w:eastAsia="Times New Roman" w:hAnsi="Times New Roman" w:cs="Times New Roman"/>
          <w:i/>
          <w:sz w:val="24"/>
          <w:szCs w:val="24"/>
        </w:rPr>
        <w:t>et al,</w:t>
      </w:r>
      <w:r w:rsidRPr="00F7562C">
        <w:rPr>
          <w:rFonts w:ascii="Times New Roman" w:eastAsia="Times New Roman" w:hAnsi="Times New Roman" w:cs="Times New Roman"/>
          <w:sz w:val="24"/>
          <w:szCs w:val="24"/>
        </w:rPr>
        <w:t xml:space="preserve"> 1987).</w:t>
      </w:r>
    </w:p>
    <w:p w:rsidR="007771F0"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Sukrosa pada industri makanan digunakan sebagai bahan tambahan harus memenuhi syarat mutu yang telah ditentukan. Syarat mutu dari gula pasir dapat dilihat pada Tabel 11.</w:t>
      </w:r>
    </w:p>
    <w:p w:rsidR="007771F0" w:rsidRDefault="007771F0" w:rsidP="007771F0">
      <w:pPr>
        <w:spacing w:after="0" w:line="480" w:lineRule="auto"/>
        <w:jc w:val="both"/>
        <w:rPr>
          <w:rFonts w:ascii="Times New Roman" w:eastAsia="Times New Roman" w:hAnsi="Times New Roman" w:cs="Times New Roman"/>
          <w:sz w:val="24"/>
          <w:szCs w:val="24"/>
        </w:rPr>
      </w:pPr>
    </w:p>
    <w:p w:rsidR="007771F0" w:rsidRDefault="007771F0" w:rsidP="007771F0">
      <w:pPr>
        <w:spacing w:after="0" w:line="480" w:lineRule="auto"/>
        <w:jc w:val="both"/>
        <w:rPr>
          <w:rFonts w:ascii="Times New Roman" w:eastAsia="Times New Roman" w:hAnsi="Times New Roman" w:cs="Times New Roman"/>
          <w:sz w:val="24"/>
          <w:szCs w:val="24"/>
        </w:rPr>
      </w:pPr>
    </w:p>
    <w:p w:rsidR="007771F0" w:rsidRDefault="007771F0" w:rsidP="007771F0">
      <w:pPr>
        <w:spacing w:after="0" w:line="480" w:lineRule="auto"/>
        <w:jc w:val="both"/>
        <w:rPr>
          <w:rFonts w:ascii="Times New Roman" w:eastAsia="Times New Roman" w:hAnsi="Times New Roman" w:cs="Times New Roman"/>
          <w:sz w:val="24"/>
          <w:szCs w:val="24"/>
        </w:rPr>
      </w:pPr>
    </w:p>
    <w:p w:rsidR="007771F0" w:rsidRDefault="007771F0" w:rsidP="007771F0">
      <w:pPr>
        <w:spacing w:after="0" w:line="480" w:lineRule="auto"/>
        <w:jc w:val="both"/>
        <w:rPr>
          <w:rFonts w:ascii="Times New Roman" w:eastAsia="Times New Roman" w:hAnsi="Times New Roman" w:cs="Times New Roman"/>
          <w:sz w:val="24"/>
          <w:szCs w:val="24"/>
        </w:rPr>
      </w:pPr>
    </w:p>
    <w:p w:rsidR="007771F0" w:rsidRDefault="007771F0" w:rsidP="007771F0">
      <w:pPr>
        <w:spacing w:after="0" w:line="480" w:lineRule="auto"/>
        <w:jc w:val="both"/>
        <w:rPr>
          <w:rFonts w:ascii="Times New Roman" w:eastAsia="Times New Roman" w:hAnsi="Times New Roman" w:cs="Times New Roman"/>
          <w:sz w:val="24"/>
          <w:szCs w:val="24"/>
        </w:rPr>
      </w:pPr>
    </w:p>
    <w:p w:rsidR="007771F0" w:rsidRDefault="007771F0" w:rsidP="007771F0">
      <w:pPr>
        <w:spacing w:after="0" w:line="480" w:lineRule="auto"/>
        <w:jc w:val="both"/>
        <w:rPr>
          <w:rFonts w:ascii="Times New Roman" w:eastAsia="Times New Roman" w:hAnsi="Times New Roman" w:cs="Times New Roman"/>
          <w:sz w:val="24"/>
          <w:szCs w:val="24"/>
        </w:rPr>
      </w:pPr>
    </w:p>
    <w:p w:rsidR="007771F0" w:rsidRPr="00F7562C" w:rsidRDefault="007771F0" w:rsidP="007771F0">
      <w:pPr>
        <w:spacing w:after="0" w:line="480" w:lineRule="auto"/>
        <w:jc w:val="both"/>
        <w:rPr>
          <w:rFonts w:ascii="Times New Roman" w:eastAsia="Times New Roman" w:hAnsi="Times New Roman" w:cs="Times New Roman"/>
          <w:sz w:val="24"/>
          <w:szCs w:val="24"/>
        </w:rPr>
      </w:pPr>
    </w:p>
    <w:p w:rsidR="007771F0" w:rsidRPr="00F7562C" w:rsidRDefault="007771F0" w:rsidP="007771F0">
      <w:pPr>
        <w:spacing w:after="0" w:line="240" w:lineRule="auto"/>
        <w:ind w:left="142" w:right="142"/>
        <w:jc w:val="center"/>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Tabel 11. Syarat  Mutu Gula Pasir (Sukrosa) yang  digunakan</w:t>
      </w:r>
    </w:p>
    <w:p w:rsidR="007771F0" w:rsidRPr="00F7562C" w:rsidRDefault="007771F0" w:rsidP="007771F0">
      <w:pPr>
        <w:spacing w:after="0" w:line="240" w:lineRule="auto"/>
        <w:ind w:left="142" w:right="142"/>
        <w:jc w:val="center"/>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 xml:space="preserve"> Pada Industri Pangan</w:t>
      </w:r>
    </w:p>
    <w:tbl>
      <w:tblPr>
        <w:tblW w:w="0" w:type="auto"/>
        <w:tblInd w:w="108" w:type="dxa"/>
        <w:tblLook w:val="04A0"/>
      </w:tblPr>
      <w:tblGrid>
        <w:gridCol w:w="570"/>
        <w:gridCol w:w="3399"/>
        <w:gridCol w:w="1560"/>
        <w:gridCol w:w="2409"/>
      </w:tblGrid>
      <w:tr w:rsidR="007771F0" w:rsidRPr="00F7562C" w:rsidTr="00EC1E82">
        <w:tc>
          <w:tcPr>
            <w:tcW w:w="570" w:type="dxa"/>
            <w:shd w:val="clear" w:color="auto" w:fill="BFBFBF" w:themeFill="background1" w:themeFillShade="BF"/>
          </w:tcPr>
          <w:p w:rsidR="007771F0" w:rsidRPr="00F7562C" w:rsidRDefault="007771F0" w:rsidP="00EC1E82">
            <w:pPr>
              <w:jc w:val="center"/>
              <w:rPr>
                <w:rFonts w:eastAsia="Times New Roman"/>
                <w:b/>
              </w:rPr>
            </w:pPr>
            <w:r w:rsidRPr="00F7562C">
              <w:rPr>
                <w:rFonts w:eastAsia="Times New Roman"/>
                <w:b/>
              </w:rPr>
              <w:t>No.</w:t>
            </w:r>
          </w:p>
        </w:tc>
        <w:tc>
          <w:tcPr>
            <w:tcW w:w="3399" w:type="dxa"/>
            <w:shd w:val="clear" w:color="auto" w:fill="BFBFBF" w:themeFill="background1" w:themeFillShade="BF"/>
          </w:tcPr>
          <w:p w:rsidR="007771F0" w:rsidRPr="00F7562C" w:rsidRDefault="007771F0" w:rsidP="00EC1E82">
            <w:pPr>
              <w:jc w:val="center"/>
              <w:rPr>
                <w:rFonts w:eastAsia="Times New Roman"/>
                <w:b/>
              </w:rPr>
            </w:pPr>
            <w:r w:rsidRPr="00F7562C">
              <w:rPr>
                <w:rFonts w:eastAsia="Times New Roman"/>
                <w:b/>
              </w:rPr>
              <w:t>Kriteria Uji</w:t>
            </w:r>
          </w:p>
        </w:tc>
        <w:tc>
          <w:tcPr>
            <w:tcW w:w="1560" w:type="dxa"/>
            <w:shd w:val="clear" w:color="auto" w:fill="BFBFBF" w:themeFill="background1" w:themeFillShade="BF"/>
          </w:tcPr>
          <w:p w:rsidR="007771F0" w:rsidRPr="00F7562C" w:rsidRDefault="007771F0" w:rsidP="00EC1E82">
            <w:pPr>
              <w:jc w:val="center"/>
              <w:rPr>
                <w:rFonts w:eastAsia="Times New Roman"/>
                <w:b/>
              </w:rPr>
            </w:pPr>
            <w:r w:rsidRPr="00F7562C">
              <w:rPr>
                <w:rFonts w:eastAsia="Times New Roman"/>
                <w:b/>
              </w:rPr>
              <w:t>Satuan</w:t>
            </w:r>
          </w:p>
        </w:tc>
        <w:tc>
          <w:tcPr>
            <w:tcW w:w="2409" w:type="dxa"/>
            <w:shd w:val="clear" w:color="auto" w:fill="BFBFBF" w:themeFill="background1" w:themeFillShade="BF"/>
          </w:tcPr>
          <w:p w:rsidR="007771F0" w:rsidRPr="00F7562C" w:rsidRDefault="007771F0" w:rsidP="00EC1E82">
            <w:pPr>
              <w:jc w:val="center"/>
              <w:rPr>
                <w:rFonts w:eastAsia="Times New Roman"/>
                <w:b/>
              </w:rPr>
            </w:pPr>
            <w:r w:rsidRPr="00F7562C">
              <w:rPr>
                <w:rFonts w:eastAsia="Times New Roman"/>
                <w:b/>
              </w:rPr>
              <w:t>Persyaratan</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1</w:t>
            </w:r>
          </w:p>
        </w:tc>
        <w:tc>
          <w:tcPr>
            <w:tcW w:w="3399" w:type="dxa"/>
          </w:tcPr>
          <w:p w:rsidR="007771F0" w:rsidRPr="00F7562C" w:rsidRDefault="007771F0" w:rsidP="00EC1E82">
            <w:pPr>
              <w:jc w:val="both"/>
              <w:rPr>
                <w:rFonts w:eastAsia="Times New Roman"/>
              </w:rPr>
            </w:pPr>
            <w:r w:rsidRPr="00F7562C">
              <w:rPr>
                <w:rFonts w:eastAsia="Times New Roman"/>
              </w:rPr>
              <w:t>Keadaan</w:t>
            </w:r>
          </w:p>
          <w:p w:rsidR="007771F0" w:rsidRPr="00F7562C" w:rsidRDefault="007771F0" w:rsidP="00EC1E82">
            <w:pPr>
              <w:pStyle w:val="ListParagraph"/>
              <w:numPr>
                <w:ilvl w:val="1"/>
                <w:numId w:val="12"/>
              </w:numPr>
              <w:jc w:val="both"/>
            </w:pPr>
            <w:r w:rsidRPr="00F7562C">
              <w:t xml:space="preserve"> Bau</w:t>
            </w:r>
          </w:p>
          <w:p w:rsidR="007771F0" w:rsidRPr="00F7562C" w:rsidRDefault="007771F0" w:rsidP="00EC1E82">
            <w:pPr>
              <w:pStyle w:val="ListParagraph"/>
              <w:numPr>
                <w:ilvl w:val="1"/>
                <w:numId w:val="12"/>
              </w:numPr>
              <w:jc w:val="both"/>
            </w:pPr>
            <w:r w:rsidRPr="00F7562C">
              <w:t xml:space="preserve"> Rasa</w:t>
            </w:r>
          </w:p>
        </w:tc>
        <w:tc>
          <w:tcPr>
            <w:tcW w:w="1560" w:type="dxa"/>
          </w:tcPr>
          <w:p w:rsidR="007771F0" w:rsidRPr="00F7562C" w:rsidRDefault="007771F0" w:rsidP="00EC1E82">
            <w:pPr>
              <w:jc w:val="both"/>
              <w:rPr>
                <w:rFonts w:eastAsia="Times New Roman"/>
              </w:rPr>
            </w:pPr>
          </w:p>
          <w:p w:rsidR="007771F0" w:rsidRPr="00F7562C" w:rsidRDefault="007771F0" w:rsidP="00EC1E82">
            <w:pPr>
              <w:jc w:val="both"/>
              <w:rPr>
                <w:rFonts w:eastAsia="Times New Roman"/>
              </w:rPr>
            </w:pPr>
          </w:p>
        </w:tc>
        <w:tc>
          <w:tcPr>
            <w:tcW w:w="2409" w:type="dxa"/>
          </w:tcPr>
          <w:p w:rsidR="007771F0" w:rsidRPr="00F7562C" w:rsidRDefault="007771F0" w:rsidP="00EC1E82">
            <w:pPr>
              <w:ind w:firstLine="720"/>
              <w:jc w:val="both"/>
              <w:rPr>
                <w:rFonts w:eastAsia="Times New Roman"/>
              </w:rPr>
            </w:pPr>
          </w:p>
          <w:p w:rsidR="007771F0" w:rsidRPr="00F7562C" w:rsidRDefault="007771F0" w:rsidP="00EC1E82">
            <w:pPr>
              <w:rPr>
                <w:rFonts w:eastAsia="Times New Roman"/>
              </w:rPr>
            </w:pPr>
            <w:r w:rsidRPr="00F7562C">
              <w:rPr>
                <w:rFonts w:eastAsia="Times New Roman"/>
              </w:rPr>
              <w:t>Normal</w:t>
            </w:r>
          </w:p>
          <w:p w:rsidR="007771F0" w:rsidRPr="00F7562C" w:rsidRDefault="007771F0" w:rsidP="00EC1E82">
            <w:pPr>
              <w:rPr>
                <w:rFonts w:eastAsia="Times New Roman"/>
              </w:rPr>
            </w:pPr>
            <w:r w:rsidRPr="00F7562C">
              <w:rPr>
                <w:rFonts w:eastAsia="Times New Roman"/>
              </w:rPr>
              <w:t>Normal</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2</w:t>
            </w:r>
          </w:p>
        </w:tc>
        <w:tc>
          <w:tcPr>
            <w:tcW w:w="3399" w:type="dxa"/>
          </w:tcPr>
          <w:p w:rsidR="007771F0" w:rsidRPr="00F7562C" w:rsidRDefault="007771F0" w:rsidP="00EC1E82">
            <w:pPr>
              <w:jc w:val="both"/>
              <w:rPr>
                <w:rFonts w:eastAsia="Times New Roman"/>
              </w:rPr>
            </w:pPr>
            <w:r w:rsidRPr="00F7562C">
              <w:rPr>
                <w:rFonts w:eastAsia="Times New Roman"/>
              </w:rPr>
              <w:t>Warna</w:t>
            </w:r>
          </w:p>
        </w:tc>
        <w:tc>
          <w:tcPr>
            <w:tcW w:w="1560" w:type="dxa"/>
            <w:vAlign w:val="center"/>
          </w:tcPr>
          <w:p w:rsidR="007771F0" w:rsidRPr="00F7562C" w:rsidRDefault="007771F0" w:rsidP="00EC1E82">
            <w:pPr>
              <w:jc w:val="center"/>
              <w:rPr>
                <w:rFonts w:eastAsia="Times New Roman"/>
              </w:rPr>
            </w:pPr>
            <w:r w:rsidRPr="00F7562C">
              <w:rPr>
                <w:rFonts w:eastAsia="Times New Roman"/>
              </w:rPr>
              <w:t>%, b/b</w:t>
            </w:r>
          </w:p>
        </w:tc>
        <w:tc>
          <w:tcPr>
            <w:tcW w:w="2409" w:type="dxa"/>
          </w:tcPr>
          <w:p w:rsidR="007771F0" w:rsidRPr="00F7562C" w:rsidRDefault="007771F0" w:rsidP="00EC1E82">
            <w:pPr>
              <w:jc w:val="both"/>
              <w:rPr>
                <w:rFonts w:eastAsia="Times New Roman"/>
              </w:rPr>
            </w:pPr>
            <w:r w:rsidRPr="00F7562C">
              <w:rPr>
                <w:rFonts w:eastAsia="Times New Roman"/>
              </w:rPr>
              <w:t>Min. 53</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3</w:t>
            </w:r>
          </w:p>
        </w:tc>
        <w:tc>
          <w:tcPr>
            <w:tcW w:w="3399" w:type="dxa"/>
          </w:tcPr>
          <w:p w:rsidR="007771F0" w:rsidRPr="00F7562C" w:rsidRDefault="007771F0" w:rsidP="00EC1E82">
            <w:pPr>
              <w:jc w:val="both"/>
              <w:rPr>
                <w:rFonts w:eastAsia="Times New Roman"/>
              </w:rPr>
            </w:pPr>
            <w:r w:rsidRPr="00F7562C">
              <w:rPr>
                <w:rFonts w:eastAsia="Times New Roman"/>
              </w:rPr>
              <w:t>Berat Jenis Butir</w:t>
            </w:r>
          </w:p>
        </w:tc>
        <w:tc>
          <w:tcPr>
            <w:tcW w:w="1560" w:type="dxa"/>
            <w:vAlign w:val="center"/>
          </w:tcPr>
          <w:p w:rsidR="007771F0" w:rsidRPr="00F7562C" w:rsidRDefault="007771F0" w:rsidP="00EC1E82">
            <w:pPr>
              <w:jc w:val="center"/>
              <w:rPr>
                <w:rFonts w:eastAsia="Times New Roman"/>
              </w:rPr>
            </w:pPr>
            <w:r w:rsidRPr="00F7562C">
              <w:rPr>
                <w:rFonts w:eastAsia="Times New Roman"/>
              </w:rPr>
              <w:t>mm</w:t>
            </w:r>
          </w:p>
        </w:tc>
        <w:tc>
          <w:tcPr>
            <w:tcW w:w="2409" w:type="dxa"/>
          </w:tcPr>
          <w:p w:rsidR="007771F0" w:rsidRPr="00F7562C" w:rsidRDefault="007771F0" w:rsidP="00EC1E82">
            <w:pPr>
              <w:jc w:val="both"/>
              <w:rPr>
                <w:rFonts w:eastAsia="Times New Roman"/>
              </w:rPr>
            </w:pPr>
            <w:r w:rsidRPr="00F7562C">
              <w:rPr>
                <w:rFonts w:eastAsia="Times New Roman"/>
              </w:rPr>
              <w:t>0,8-1,2</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4</w:t>
            </w:r>
          </w:p>
        </w:tc>
        <w:tc>
          <w:tcPr>
            <w:tcW w:w="3399" w:type="dxa"/>
          </w:tcPr>
          <w:p w:rsidR="007771F0" w:rsidRPr="00F7562C" w:rsidRDefault="007771F0" w:rsidP="00EC1E82">
            <w:pPr>
              <w:jc w:val="both"/>
              <w:rPr>
                <w:rFonts w:eastAsia="Times New Roman"/>
              </w:rPr>
            </w:pPr>
            <w:r w:rsidRPr="00F7562C">
              <w:rPr>
                <w:rFonts w:eastAsia="Times New Roman"/>
              </w:rPr>
              <w:t>Air</w:t>
            </w:r>
          </w:p>
        </w:tc>
        <w:tc>
          <w:tcPr>
            <w:tcW w:w="1560" w:type="dxa"/>
            <w:vAlign w:val="center"/>
          </w:tcPr>
          <w:p w:rsidR="007771F0" w:rsidRPr="00F7562C" w:rsidRDefault="007771F0" w:rsidP="00EC1E82">
            <w:pPr>
              <w:jc w:val="center"/>
              <w:rPr>
                <w:rFonts w:eastAsia="Times New Roman"/>
              </w:rPr>
            </w:pPr>
            <w:r w:rsidRPr="00F7562C">
              <w:rPr>
                <w:rFonts w:eastAsia="Times New Roman"/>
              </w:rPr>
              <w:t>%, b/b</w:t>
            </w:r>
          </w:p>
        </w:tc>
        <w:tc>
          <w:tcPr>
            <w:tcW w:w="2409" w:type="dxa"/>
          </w:tcPr>
          <w:p w:rsidR="007771F0" w:rsidRPr="00F7562C" w:rsidRDefault="007771F0" w:rsidP="00EC1E82">
            <w:pPr>
              <w:jc w:val="both"/>
              <w:rPr>
                <w:rFonts w:eastAsia="Times New Roman"/>
              </w:rPr>
            </w:pPr>
            <w:r w:rsidRPr="00F7562C">
              <w:rPr>
                <w:rFonts w:eastAsia="Times New Roman"/>
              </w:rPr>
              <w:t>Mak. 0,1</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5</w:t>
            </w:r>
          </w:p>
        </w:tc>
        <w:tc>
          <w:tcPr>
            <w:tcW w:w="3399" w:type="dxa"/>
          </w:tcPr>
          <w:p w:rsidR="007771F0" w:rsidRPr="00F7562C" w:rsidRDefault="007771F0" w:rsidP="00EC1E82">
            <w:pPr>
              <w:jc w:val="both"/>
              <w:rPr>
                <w:rFonts w:eastAsia="Times New Roman"/>
              </w:rPr>
            </w:pPr>
            <w:r w:rsidRPr="00F7562C">
              <w:rPr>
                <w:rFonts w:eastAsia="Times New Roman"/>
              </w:rPr>
              <w:t xml:space="preserve">Sukrosa </w:t>
            </w:r>
          </w:p>
        </w:tc>
        <w:tc>
          <w:tcPr>
            <w:tcW w:w="1560" w:type="dxa"/>
            <w:vAlign w:val="center"/>
          </w:tcPr>
          <w:p w:rsidR="007771F0" w:rsidRPr="00F7562C" w:rsidRDefault="007771F0" w:rsidP="00EC1E82">
            <w:pPr>
              <w:jc w:val="center"/>
              <w:rPr>
                <w:rFonts w:eastAsia="Times New Roman"/>
              </w:rPr>
            </w:pPr>
            <w:r w:rsidRPr="00F7562C">
              <w:rPr>
                <w:rFonts w:eastAsia="Times New Roman"/>
              </w:rPr>
              <w:t>%, b/b</w:t>
            </w:r>
          </w:p>
        </w:tc>
        <w:tc>
          <w:tcPr>
            <w:tcW w:w="2409" w:type="dxa"/>
          </w:tcPr>
          <w:p w:rsidR="007771F0" w:rsidRPr="00F7562C" w:rsidRDefault="007771F0" w:rsidP="00EC1E82">
            <w:pPr>
              <w:jc w:val="both"/>
              <w:rPr>
                <w:rFonts w:eastAsia="Times New Roman"/>
              </w:rPr>
            </w:pPr>
            <w:r w:rsidRPr="00F7562C">
              <w:rPr>
                <w:rFonts w:eastAsia="Times New Roman"/>
              </w:rPr>
              <w:t>Maks. 99,3</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6</w:t>
            </w:r>
          </w:p>
        </w:tc>
        <w:tc>
          <w:tcPr>
            <w:tcW w:w="3399" w:type="dxa"/>
          </w:tcPr>
          <w:p w:rsidR="007771F0" w:rsidRPr="00F7562C" w:rsidRDefault="007771F0" w:rsidP="00EC1E82">
            <w:pPr>
              <w:jc w:val="both"/>
              <w:rPr>
                <w:rFonts w:eastAsia="Times New Roman"/>
              </w:rPr>
            </w:pPr>
            <w:r w:rsidRPr="00F7562C">
              <w:rPr>
                <w:rFonts w:eastAsia="Times New Roman"/>
              </w:rPr>
              <w:t>Gula Pereduksi</w:t>
            </w:r>
          </w:p>
        </w:tc>
        <w:tc>
          <w:tcPr>
            <w:tcW w:w="1560" w:type="dxa"/>
            <w:vAlign w:val="center"/>
          </w:tcPr>
          <w:p w:rsidR="007771F0" w:rsidRPr="00F7562C" w:rsidRDefault="007771F0" w:rsidP="00EC1E82">
            <w:pPr>
              <w:jc w:val="center"/>
              <w:rPr>
                <w:rFonts w:eastAsia="Times New Roman"/>
              </w:rPr>
            </w:pPr>
            <w:r w:rsidRPr="00F7562C">
              <w:rPr>
                <w:rFonts w:eastAsia="Times New Roman"/>
              </w:rPr>
              <w:t>%, b/b</w:t>
            </w:r>
          </w:p>
        </w:tc>
        <w:tc>
          <w:tcPr>
            <w:tcW w:w="2409" w:type="dxa"/>
          </w:tcPr>
          <w:p w:rsidR="007771F0" w:rsidRPr="00F7562C" w:rsidRDefault="007771F0" w:rsidP="00EC1E82">
            <w:pPr>
              <w:jc w:val="both"/>
              <w:rPr>
                <w:rFonts w:eastAsia="Times New Roman"/>
              </w:rPr>
            </w:pPr>
            <w:r w:rsidRPr="00F7562C">
              <w:rPr>
                <w:rFonts w:eastAsia="Times New Roman"/>
              </w:rPr>
              <w:t>Maks. 0,1</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7</w:t>
            </w:r>
          </w:p>
        </w:tc>
        <w:tc>
          <w:tcPr>
            <w:tcW w:w="3399" w:type="dxa"/>
          </w:tcPr>
          <w:p w:rsidR="007771F0" w:rsidRPr="00F7562C" w:rsidRDefault="007771F0" w:rsidP="00EC1E82">
            <w:pPr>
              <w:jc w:val="both"/>
              <w:rPr>
                <w:rFonts w:eastAsia="Times New Roman"/>
              </w:rPr>
            </w:pPr>
            <w:r w:rsidRPr="00F7562C">
              <w:rPr>
                <w:rFonts w:eastAsia="Times New Roman"/>
              </w:rPr>
              <w:t>Abu</w:t>
            </w:r>
          </w:p>
        </w:tc>
        <w:tc>
          <w:tcPr>
            <w:tcW w:w="1560" w:type="dxa"/>
            <w:vAlign w:val="center"/>
          </w:tcPr>
          <w:p w:rsidR="007771F0" w:rsidRPr="00F7562C" w:rsidRDefault="007771F0" w:rsidP="00EC1E82">
            <w:pPr>
              <w:jc w:val="center"/>
              <w:rPr>
                <w:rFonts w:eastAsia="Times New Roman"/>
              </w:rPr>
            </w:pPr>
            <w:r w:rsidRPr="00F7562C">
              <w:rPr>
                <w:rFonts w:eastAsia="Times New Roman"/>
              </w:rPr>
              <w:t>%, b/b</w:t>
            </w:r>
          </w:p>
        </w:tc>
        <w:tc>
          <w:tcPr>
            <w:tcW w:w="2409" w:type="dxa"/>
          </w:tcPr>
          <w:p w:rsidR="007771F0" w:rsidRPr="00F7562C" w:rsidRDefault="007771F0" w:rsidP="00EC1E82">
            <w:pPr>
              <w:jc w:val="both"/>
              <w:rPr>
                <w:rFonts w:eastAsia="Times New Roman"/>
              </w:rPr>
            </w:pPr>
            <w:r w:rsidRPr="00F7562C">
              <w:rPr>
                <w:rFonts w:eastAsia="Times New Roman"/>
              </w:rPr>
              <w:t>Maks. 0,1</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8</w:t>
            </w:r>
          </w:p>
        </w:tc>
        <w:tc>
          <w:tcPr>
            <w:tcW w:w="3399" w:type="dxa"/>
          </w:tcPr>
          <w:p w:rsidR="007771F0" w:rsidRPr="00F7562C" w:rsidRDefault="007771F0" w:rsidP="00EC1E82">
            <w:pPr>
              <w:jc w:val="both"/>
              <w:rPr>
                <w:rFonts w:eastAsia="Times New Roman"/>
              </w:rPr>
            </w:pPr>
            <w:r w:rsidRPr="00F7562C">
              <w:rPr>
                <w:rFonts w:eastAsia="Times New Roman"/>
              </w:rPr>
              <w:t>Bahan Asing Tidak larut</w:t>
            </w:r>
          </w:p>
        </w:tc>
        <w:tc>
          <w:tcPr>
            <w:tcW w:w="1560" w:type="dxa"/>
            <w:vAlign w:val="center"/>
          </w:tcPr>
          <w:p w:rsidR="007771F0" w:rsidRPr="00F7562C" w:rsidRDefault="007771F0" w:rsidP="00EC1E82">
            <w:pPr>
              <w:jc w:val="center"/>
              <w:rPr>
                <w:rFonts w:eastAsia="Times New Roman"/>
              </w:rPr>
            </w:pPr>
            <w:r w:rsidRPr="00F7562C">
              <w:rPr>
                <w:rFonts w:eastAsia="Times New Roman"/>
              </w:rPr>
              <w:t>derajat</w:t>
            </w:r>
          </w:p>
        </w:tc>
        <w:tc>
          <w:tcPr>
            <w:tcW w:w="2409" w:type="dxa"/>
          </w:tcPr>
          <w:p w:rsidR="007771F0" w:rsidRPr="00F7562C" w:rsidRDefault="007771F0" w:rsidP="00EC1E82">
            <w:pPr>
              <w:jc w:val="both"/>
              <w:rPr>
                <w:rFonts w:eastAsia="Times New Roman"/>
              </w:rPr>
            </w:pPr>
            <w:r w:rsidRPr="00F7562C">
              <w:rPr>
                <w:rFonts w:eastAsia="Times New Roman"/>
              </w:rPr>
              <w:t>Maks. 5</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9</w:t>
            </w:r>
          </w:p>
        </w:tc>
        <w:tc>
          <w:tcPr>
            <w:tcW w:w="3399" w:type="dxa"/>
          </w:tcPr>
          <w:p w:rsidR="007771F0" w:rsidRPr="00F7562C" w:rsidRDefault="007771F0" w:rsidP="00EC1E82">
            <w:pPr>
              <w:jc w:val="both"/>
              <w:rPr>
                <w:rFonts w:eastAsia="Times New Roman"/>
              </w:rPr>
            </w:pPr>
            <w:r w:rsidRPr="00F7562C">
              <w:rPr>
                <w:rFonts w:eastAsia="Times New Roman"/>
              </w:rPr>
              <w:t xml:space="preserve">Bahan tambahan makanan </w:t>
            </w:r>
            <w:r w:rsidRPr="00F7562C">
              <w:rPr>
                <w:rFonts w:eastAsia="Times New Roman"/>
              </w:rPr>
              <w:lastRenderedPageBreak/>
              <w:t>belerang oksida (SO</w:t>
            </w:r>
            <w:r w:rsidRPr="00F7562C">
              <w:rPr>
                <w:rFonts w:eastAsia="Times New Roman"/>
                <w:vertAlign w:val="subscript"/>
              </w:rPr>
              <w:t>2</w:t>
            </w:r>
            <w:r w:rsidRPr="00F7562C">
              <w:rPr>
                <w:rFonts w:eastAsia="Times New Roman"/>
              </w:rPr>
              <w:t>)</w:t>
            </w:r>
          </w:p>
        </w:tc>
        <w:tc>
          <w:tcPr>
            <w:tcW w:w="1560" w:type="dxa"/>
            <w:vAlign w:val="center"/>
          </w:tcPr>
          <w:p w:rsidR="007771F0" w:rsidRPr="00F7562C" w:rsidRDefault="007771F0" w:rsidP="00EC1E82">
            <w:pPr>
              <w:jc w:val="center"/>
              <w:rPr>
                <w:rFonts w:eastAsia="Times New Roman"/>
              </w:rPr>
            </w:pPr>
            <w:r w:rsidRPr="00F7562C">
              <w:rPr>
                <w:rFonts w:eastAsia="Times New Roman"/>
              </w:rPr>
              <w:lastRenderedPageBreak/>
              <w:t>mg/kg</w:t>
            </w:r>
          </w:p>
        </w:tc>
        <w:tc>
          <w:tcPr>
            <w:tcW w:w="2409" w:type="dxa"/>
            <w:vAlign w:val="center"/>
          </w:tcPr>
          <w:p w:rsidR="007771F0" w:rsidRPr="00F7562C" w:rsidRDefault="007771F0" w:rsidP="00EC1E82">
            <w:pPr>
              <w:rPr>
                <w:rFonts w:eastAsia="Times New Roman"/>
              </w:rPr>
            </w:pPr>
            <w:r w:rsidRPr="00F7562C">
              <w:rPr>
                <w:rFonts w:eastAsia="Times New Roman"/>
              </w:rPr>
              <w:t>Maks. 2,0</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lastRenderedPageBreak/>
              <w:t>10</w:t>
            </w:r>
          </w:p>
        </w:tc>
        <w:tc>
          <w:tcPr>
            <w:tcW w:w="3399" w:type="dxa"/>
          </w:tcPr>
          <w:p w:rsidR="007771F0" w:rsidRPr="00F7562C" w:rsidRDefault="007771F0" w:rsidP="00EC1E82">
            <w:pPr>
              <w:tabs>
                <w:tab w:val="right" w:pos="3183"/>
              </w:tabs>
              <w:jc w:val="both"/>
              <w:rPr>
                <w:rFonts w:eastAsia="Times New Roman"/>
              </w:rPr>
            </w:pPr>
            <w:r w:rsidRPr="00F7562C">
              <w:rPr>
                <w:rFonts w:eastAsia="Times New Roman"/>
              </w:rPr>
              <w:t>Cemaran Logam</w:t>
            </w:r>
          </w:p>
          <w:p w:rsidR="007771F0" w:rsidRPr="00F7562C" w:rsidRDefault="007771F0" w:rsidP="00EC1E82">
            <w:pPr>
              <w:pStyle w:val="ListParagraph"/>
              <w:numPr>
                <w:ilvl w:val="1"/>
                <w:numId w:val="13"/>
              </w:numPr>
              <w:tabs>
                <w:tab w:val="right" w:pos="3183"/>
              </w:tabs>
              <w:jc w:val="both"/>
            </w:pPr>
            <w:r w:rsidRPr="00F7562C">
              <w:t xml:space="preserve"> Timbal (Pb)</w:t>
            </w:r>
          </w:p>
          <w:p w:rsidR="007771F0" w:rsidRPr="00F7562C" w:rsidRDefault="007771F0" w:rsidP="00EC1E82">
            <w:pPr>
              <w:pStyle w:val="ListParagraph"/>
              <w:numPr>
                <w:ilvl w:val="1"/>
                <w:numId w:val="13"/>
              </w:numPr>
              <w:tabs>
                <w:tab w:val="right" w:pos="3183"/>
              </w:tabs>
              <w:jc w:val="both"/>
            </w:pPr>
            <w:r w:rsidRPr="00F7562C">
              <w:t xml:space="preserve"> Tembaga (Cu)</w:t>
            </w:r>
          </w:p>
          <w:p w:rsidR="007771F0" w:rsidRPr="00F7562C" w:rsidRDefault="007771F0" w:rsidP="00EC1E82">
            <w:pPr>
              <w:pStyle w:val="ListParagraph"/>
              <w:numPr>
                <w:ilvl w:val="1"/>
                <w:numId w:val="13"/>
              </w:numPr>
              <w:tabs>
                <w:tab w:val="right" w:pos="3183"/>
              </w:tabs>
              <w:jc w:val="both"/>
            </w:pPr>
            <w:r w:rsidRPr="00F7562C">
              <w:t xml:space="preserve"> Raksa (Hg)</w:t>
            </w:r>
          </w:p>
          <w:p w:rsidR="007771F0" w:rsidRPr="00F7562C" w:rsidRDefault="007771F0" w:rsidP="00EC1E82">
            <w:pPr>
              <w:pStyle w:val="ListParagraph"/>
              <w:numPr>
                <w:ilvl w:val="1"/>
                <w:numId w:val="13"/>
              </w:numPr>
              <w:tabs>
                <w:tab w:val="right" w:pos="3183"/>
              </w:tabs>
              <w:jc w:val="both"/>
            </w:pPr>
            <w:r w:rsidRPr="00F7562C">
              <w:t xml:space="preserve"> Seng (Zn)</w:t>
            </w:r>
          </w:p>
          <w:p w:rsidR="007771F0" w:rsidRPr="00F7562C" w:rsidRDefault="007771F0" w:rsidP="00EC1E82">
            <w:pPr>
              <w:pStyle w:val="ListParagraph"/>
              <w:numPr>
                <w:ilvl w:val="1"/>
                <w:numId w:val="13"/>
              </w:numPr>
              <w:tabs>
                <w:tab w:val="right" w:pos="3183"/>
              </w:tabs>
              <w:jc w:val="both"/>
            </w:pPr>
            <w:r w:rsidRPr="00F7562C">
              <w:t xml:space="preserve"> Timah (Sn)</w:t>
            </w:r>
          </w:p>
        </w:tc>
        <w:tc>
          <w:tcPr>
            <w:tcW w:w="1560" w:type="dxa"/>
            <w:vAlign w:val="center"/>
          </w:tcPr>
          <w:p w:rsidR="007771F0" w:rsidRPr="00F7562C" w:rsidRDefault="007771F0" w:rsidP="00EC1E82">
            <w:pPr>
              <w:jc w:val="center"/>
              <w:rPr>
                <w:rFonts w:eastAsia="Times New Roman"/>
              </w:rPr>
            </w:pPr>
          </w:p>
          <w:p w:rsidR="007771F0" w:rsidRPr="00F7562C" w:rsidRDefault="007771F0" w:rsidP="00EC1E82">
            <w:pPr>
              <w:jc w:val="center"/>
              <w:rPr>
                <w:rFonts w:eastAsia="Times New Roman"/>
              </w:rPr>
            </w:pPr>
            <w:r w:rsidRPr="00F7562C">
              <w:rPr>
                <w:rFonts w:eastAsia="Times New Roman"/>
              </w:rPr>
              <w:t>mg/kg</w:t>
            </w:r>
          </w:p>
          <w:p w:rsidR="007771F0" w:rsidRPr="00F7562C" w:rsidRDefault="007771F0" w:rsidP="00EC1E82">
            <w:pPr>
              <w:jc w:val="center"/>
              <w:rPr>
                <w:rFonts w:eastAsia="Times New Roman"/>
              </w:rPr>
            </w:pPr>
            <w:r w:rsidRPr="00F7562C">
              <w:rPr>
                <w:rFonts w:eastAsia="Times New Roman"/>
              </w:rPr>
              <w:t>mg/kg</w:t>
            </w:r>
          </w:p>
          <w:p w:rsidR="007771F0" w:rsidRPr="00F7562C" w:rsidRDefault="007771F0" w:rsidP="00EC1E82">
            <w:pPr>
              <w:jc w:val="center"/>
              <w:rPr>
                <w:rFonts w:eastAsia="Times New Roman"/>
              </w:rPr>
            </w:pPr>
            <w:r w:rsidRPr="00F7562C">
              <w:rPr>
                <w:rFonts w:eastAsia="Times New Roman"/>
              </w:rPr>
              <w:t>mg/kg</w:t>
            </w:r>
          </w:p>
          <w:p w:rsidR="007771F0" w:rsidRPr="00F7562C" w:rsidRDefault="007771F0" w:rsidP="00EC1E82">
            <w:pPr>
              <w:jc w:val="center"/>
              <w:rPr>
                <w:rFonts w:eastAsia="Times New Roman"/>
              </w:rPr>
            </w:pPr>
            <w:r w:rsidRPr="00F7562C">
              <w:rPr>
                <w:rFonts w:eastAsia="Times New Roman"/>
              </w:rPr>
              <w:t>mg/kg</w:t>
            </w:r>
          </w:p>
          <w:p w:rsidR="007771F0" w:rsidRPr="00F7562C" w:rsidRDefault="007771F0" w:rsidP="00EC1E82">
            <w:pPr>
              <w:jc w:val="center"/>
              <w:rPr>
                <w:rFonts w:eastAsia="Times New Roman"/>
              </w:rPr>
            </w:pPr>
            <w:r w:rsidRPr="00F7562C">
              <w:rPr>
                <w:rFonts w:eastAsia="Times New Roman"/>
              </w:rPr>
              <w:t>mg/kg</w:t>
            </w:r>
          </w:p>
        </w:tc>
        <w:tc>
          <w:tcPr>
            <w:tcW w:w="2409" w:type="dxa"/>
          </w:tcPr>
          <w:p w:rsidR="007771F0" w:rsidRPr="00F7562C" w:rsidRDefault="007771F0" w:rsidP="00EC1E82">
            <w:pPr>
              <w:jc w:val="both"/>
              <w:rPr>
                <w:rFonts w:eastAsia="Times New Roman"/>
              </w:rPr>
            </w:pPr>
          </w:p>
          <w:p w:rsidR="007771F0" w:rsidRPr="00F7562C" w:rsidRDefault="007771F0" w:rsidP="00EC1E82">
            <w:pPr>
              <w:jc w:val="both"/>
              <w:rPr>
                <w:rFonts w:eastAsia="Times New Roman"/>
              </w:rPr>
            </w:pPr>
            <w:r w:rsidRPr="00F7562C">
              <w:rPr>
                <w:rFonts w:eastAsia="Times New Roman"/>
              </w:rPr>
              <w:t>Maks. 1,0</w:t>
            </w:r>
          </w:p>
          <w:p w:rsidR="007771F0" w:rsidRPr="00F7562C" w:rsidRDefault="007771F0" w:rsidP="00EC1E82">
            <w:pPr>
              <w:jc w:val="both"/>
              <w:rPr>
                <w:rFonts w:eastAsia="Times New Roman"/>
              </w:rPr>
            </w:pPr>
            <w:r w:rsidRPr="00F7562C">
              <w:rPr>
                <w:rFonts w:eastAsia="Times New Roman"/>
              </w:rPr>
              <w:t>Maks. 2,0</w:t>
            </w:r>
          </w:p>
          <w:p w:rsidR="007771F0" w:rsidRPr="00F7562C" w:rsidRDefault="007771F0" w:rsidP="00EC1E82">
            <w:pPr>
              <w:jc w:val="both"/>
              <w:rPr>
                <w:rFonts w:eastAsia="Times New Roman"/>
              </w:rPr>
            </w:pPr>
            <w:r w:rsidRPr="00F7562C">
              <w:rPr>
                <w:rFonts w:eastAsia="Times New Roman"/>
              </w:rPr>
              <w:t>Maks. 2,0</w:t>
            </w:r>
          </w:p>
          <w:p w:rsidR="007771F0" w:rsidRPr="00F7562C" w:rsidRDefault="007771F0" w:rsidP="00EC1E82">
            <w:pPr>
              <w:jc w:val="both"/>
              <w:rPr>
                <w:rFonts w:eastAsia="Times New Roman"/>
              </w:rPr>
            </w:pPr>
            <w:r w:rsidRPr="00F7562C">
              <w:rPr>
                <w:rFonts w:eastAsia="Times New Roman"/>
              </w:rPr>
              <w:t>Maks. 0,03</w:t>
            </w:r>
          </w:p>
          <w:p w:rsidR="007771F0" w:rsidRPr="00F7562C" w:rsidRDefault="007771F0" w:rsidP="00EC1E82">
            <w:pPr>
              <w:jc w:val="both"/>
              <w:rPr>
                <w:rFonts w:eastAsia="Times New Roman"/>
              </w:rPr>
            </w:pPr>
            <w:r w:rsidRPr="00F7562C">
              <w:rPr>
                <w:rFonts w:eastAsia="Times New Roman"/>
              </w:rPr>
              <w:t>Maks. 40,0</w:t>
            </w:r>
          </w:p>
        </w:tc>
      </w:tr>
      <w:tr w:rsidR="007771F0" w:rsidRPr="00F7562C" w:rsidTr="00EC1E82">
        <w:tc>
          <w:tcPr>
            <w:tcW w:w="570" w:type="dxa"/>
            <w:vAlign w:val="center"/>
          </w:tcPr>
          <w:p w:rsidR="007771F0" w:rsidRPr="00F7562C" w:rsidRDefault="007771F0" w:rsidP="00EC1E82">
            <w:pPr>
              <w:jc w:val="center"/>
              <w:rPr>
                <w:rFonts w:eastAsia="Times New Roman"/>
              </w:rPr>
            </w:pPr>
            <w:r w:rsidRPr="00F7562C">
              <w:rPr>
                <w:rFonts w:eastAsia="Times New Roman"/>
              </w:rPr>
              <w:t>11</w:t>
            </w:r>
          </w:p>
        </w:tc>
        <w:tc>
          <w:tcPr>
            <w:tcW w:w="3399" w:type="dxa"/>
          </w:tcPr>
          <w:p w:rsidR="007771F0" w:rsidRPr="00F7562C" w:rsidRDefault="007771F0" w:rsidP="00EC1E82">
            <w:pPr>
              <w:jc w:val="both"/>
              <w:rPr>
                <w:rFonts w:eastAsia="Times New Roman"/>
              </w:rPr>
            </w:pPr>
            <w:r w:rsidRPr="00F7562C">
              <w:rPr>
                <w:rFonts w:eastAsia="Times New Roman"/>
              </w:rPr>
              <w:t>Arsen (As)</w:t>
            </w:r>
          </w:p>
        </w:tc>
        <w:tc>
          <w:tcPr>
            <w:tcW w:w="1560" w:type="dxa"/>
          </w:tcPr>
          <w:p w:rsidR="007771F0" w:rsidRPr="00F7562C" w:rsidRDefault="007771F0" w:rsidP="00EC1E82">
            <w:pPr>
              <w:jc w:val="center"/>
              <w:rPr>
                <w:rFonts w:eastAsia="Times New Roman"/>
              </w:rPr>
            </w:pPr>
            <w:r w:rsidRPr="00F7562C">
              <w:rPr>
                <w:rFonts w:eastAsia="Times New Roman"/>
              </w:rPr>
              <w:t>mg/kg</w:t>
            </w:r>
          </w:p>
        </w:tc>
        <w:tc>
          <w:tcPr>
            <w:tcW w:w="2409" w:type="dxa"/>
          </w:tcPr>
          <w:p w:rsidR="007771F0" w:rsidRPr="00F7562C" w:rsidRDefault="007771F0" w:rsidP="00EC1E82">
            <w:pPr>
              <w:jc w:val="both"/>
              <w:rPr>
                <w:rFonts w:eastAsia="Times New Roman"/>
              </w:rPr>
            </w:pPr>
            <w:r w:rsidRPr="00F7562C">
              <w:rPr>
                <w:rFonts w:eastAsia="Times New Roman"/>
              </w:rPr>
              <w:t>Maks. 40,0</w:t>
            </w:r>
          </w:p>
        </w:tc>
      </w:tr>
    </w:tbl>
    <w:p w:rsidR="007771F0" w:rsidRPr="00F7562C" w:rsidRDefault="007771F0" w:rsidP="007771F0">
      <w:pPr>
        <w:spacing w:after="0" w:line="480" w:lineRule="auto"/>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Sumber : Standar Nasional Indonesia, 1992.</w:t>
      </w:r>
      <w:r w:rsidRPr="00F7562C">
        <w:rPr>
          <w:rFonts w:ascii="Times New Roman" w:eastAsia="Times New Roman" w:hAnsi="Times New Roman" w:cs="Times New Roman"/>
          <w:sz w:val="24"/>
          <w:szCs w:val="24"/>
        </w:rPr>
        <w:tab/>
      </w:r>
    </w:p>
    <w:p w:rsidR="007771F0" w:rsidRPr="00F7562C" w:rsidRDefault="007771F0" w:rsidP="007771F0">
      <w:pPr>
        <w:tabs>
          <w:tab w:val="left" w:pos="1569"/>
        </w:tabs>
        <w:spacing w:before="120" w:after="0" w:line="480" w:lineRule="auto"/>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2.4.2.4. PEG 6000 (Polietilen Glikol)</w:t>
      </w:r>
    </w:p>
    <w:p w:rsidR="007771F0" w:rsidRPr="00F7562C" w:rsidRDefault="007771F0" w:rsidP="007771F0">
      <w:pPr>
        <w:spacing w:after="0" w:line="480" w:lineRule="auto"/>
        <w:ind w:firstLine="539"/>
        <w:jc w:val="both"/>
        <w:rPr>
          <w:rFonts w:ascii="Times New Roman" w:eastAsia="Times New Roman" w:hAnsi="Times New Roman" w:cs="Times New Roman"/>
          <w:sz w:val="24"/>
          <w:szCs w:val="24"/>
          <w:lang w:val="sv-SE"/>
        </w:rPr>
      </w:pPr>
      <w:r w:rsidRPr="00F7562C">
        <w:rPr>
          <w:rFonts w:ascii="Times New Roman" w:eastAsia="Times New Roman" w:hAnsi="Times New Roman" w:cs="Times New Roman"/>
          <w:sz w:val="24"/>
          <w:szCs w:val="24"/>
        </w:rPr>
        <w:tab/>
      </w:r>
      <w:r w:rsidRPr="00F7562C">
        <w:rPr>
          <w:rFonts w:ascii="Times New Roman" w:eastAsia="Times New Roman" w:hAnsi="Times New Roman" w:cs="Times New Roman"/>
          <w:sz w:val="24"/>
          <w:szCs w:val="24"/>
          <w:lang w:val="sv-SE"/>
        </w:rPr>
        <w:t xml:space="preserve">Antirekat (pelincir) yaitu zat  yang meningkatkan aliran bahan memasuki cetakan tablet dan mencegah lekatnya bahan pada cetakan serta membuat tablet menjadi lebih bagus dan mengkilat (Lieberman, </w:t>
      </w:r>
      <w:r w:rsidRPr="00F7562C">
        <w:rPr>
          <w:rFonts w:ascii="Times New Roman" w:eastAsia="Times New Roman" w:hAnsi="Times New Roman" w:cs="Times New Roman"/>
          <w:i/>
          <w:sz w:val="24"/>
          <w:szCs w:val="24"/>
          <w:lang w:val="sv-SE"/>
        </w:rPr>
        <w:t xml:space="preserve">et al, </w:t>
      </w:r>
      <w:r w:rsidRPr="00F7562C">
        <w:rPr>
          <w:rFonts w:ascii="Times New Roman" w:eastAsia="Times New Roman" w:hAnsi="Times New Roman" w:cs="Times New Roman"/>
          <w:sz w:val="24"/>
          <w:szCs w:val="24"/>
          <w:lang w:val="sv-SE"/>
        </w:rPr>
        <w:t>1989).</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Bahan pelincir memenuhi fungsi berbeda, antara lain berfungsi sebagai bahan pengatur aliran, bahan pelincir dan bahan pemisah. Bahan pengatur aliran berfungsi memperbaiki daya luncur massa yang ditabletasi, bahan pelincir berfungsi untuk memudahkan pendorongan tablet ke atas dan ke ruang cetak melalui pengurangan gesekan antara dinding dalam lubang ruang cetak dan permukaan sisi tablet, sedangkan bahan pemisah bentuk berguna untuk menghindarkan lengketnya massa tablet pada stempel dan pada dinding dalam ruang cetak (Rohdiana, 2002).</w:t>
      </w:r>
    </w:p>
    <w:p w:rsidR="007771F0" w:rsidRPr="00F7562C" w:rsidRDefault="007771F0" w:rsidP="007771F0">
      <w:pPr>
        <w:spacing w:after="0" w:line="480" w:lineRule="auto"/>
        <w:ind w:firstLine="539"/>
        <w:jc w:val="both"/>
        <w:rPr>
          <w:rFonts w:ascii="Times New Roman" w:eastAsia="Times New Roman" w:hAnsi="Times New Roman" w:cs="Times New Roman"/>
          <w:sz w:val="24"/>
          <w:szCs w:val="24"/>
          <w:lang w:val="sv-SE"/>
        </w:rPr>
      </w:pPr>
      <w:r w:rsidRPr="00F7562C">
        <w:rPr>
          <w:rFonts w:ascii="Times New Roman" w:eastAsia="Times New Roman" w:hAnsi="Times New Roman" w:cs="Times New Roman"/>
          <w:sz w:val="24"/>
          <w:szCs w:val="24"/>
        </w:rPr>
        <w:tab/>
        <w:t xml:space="preserve">Menurut Ansel (1989) ; Lieberman, </w:t>
      </w:r>
      <w:r w:rsidRPr="00F7562C">
        <w:rPr>
          <w:rFonts w:ascii="Times New Roman" w:eastAsia="Times New Roman" w:hAnsi="Times New Roman" w:cs="Times New Roman"/>
          <w:i/>
          <w:sz w:val="24"/>
          <w:szCs w:val="24"/>
        </w:rPr>
        <w:t xml:space="preserve">et al, </w:t>
      </w:r>
      <w:r w:rsidRPr="00F7562C">
        <w:rPr>
          <w:rFonts w:ascii="Times New Roman" w:eastAsia="Times New Roman" w:hAnsi="Times New Roman" w:cs="Times New Roman"/>
          <w:sz w:val="24"/>
          <w:szCs w:val="24"/>
        </w:rPr>
        <w:t xml:space="preserve">1989) </w:t>
      </w:r>
      <w:r w:rsidRPr="00F7562C">
        <w:rPr>
          <w:rFonts w:ascii="Times New Roman" w:eastAsia="Times New Roman" w:hAnsi="Times New Roman" w:cs="Times New Roman"/>
          <w:sz w:val="24"/>
          <w:szCs w:val="24"/>
          <w:lang w:val="sv-SE"/>
        </w:rPr>
        <w:t>PEG 6000 digunakan sebagai pengikat anhidrat, dimana air dan alkohol tidak dapat digunakan. PEG 6000 berupa padatan putih, dengan titik leleh 70-75</w:t>
      </w:r>
      <w:r w:rsidRPr="00F7562C">
        <w:rPr>
          <w:rFonts w:ascii="Times New Roman" w:eastAsia="Times New Roman" w:hAnsi="Times New Roman" w:cs="Times New Roman"/>
          <w:sz w:val="24"/>
          <w:szCs w:val="24"/>
          <w:vertAlign w:val="superscript"/>
          <w:lang w:val="sv-SE"/>
        </w:rPr>
        <w:t>0</w:t>
      </w:r>
      <w:r w:rsidRPr="00F7562C">
        <w:rPr>
          <w:rFonts w:ascii="Times New Roman" w:eastAsia="Times New Roman" w:hAnsi="Times New Roman" w:cs="Times New Roman"/>
          <w:sz w:val="24"/>
          <w:szCs w:val="24"/>
          <w:lang w:val="sv-SE"/>
        </w:rPr>
        <w:t>C dan titik beku 56-63</w:t>
      </w:r>
      <w:r w:rsidRPr="00F7562C">
        <w:rPr>
          <w:rFonts w:ascii="Times New Roman" w:eastAsia="Times New Roman" w:hAnsi="Times New Roman" w:cs="Times New Roman"/>
          <w:sz w:val="24"/>
          <w:szCs w:val="24"/>
          <w:vertAlign w:val="superscript"/>
          <w:lang w:val="sv-SE"/>
        </w:rPr>
        <w:t>0</w:t>
      </w:r>
      <w:r w:rsidRPr="00F7562C">
        <w:rPr>
          <w:rFonts w:ascii="Times New Roman" w:eastAsia="Times New Roman" w:hAnsi="Times New Roman" w:cs="Times New Roman"/>
          <w:sz w:val="24"/>
          <w:szCs w:val="24"/>
          <w:lang w:val="sv-SE"/>
        </w:rPr>
        <w:t xml:space="preserve">C. PEG dibuat dengan mereaksikan  etilen glikol dan etilen oksida dengan adanya natrium hidroksida pada temperatur tinggi dan tekanan rendah, biasanya digunakan dalam penyalutan lapisan tipis, dan dapat dipakai dengan berat molekul yang bermacam-macam. Bahan dengan berat molekul yang kecil (seri 200 </w:t>
      </w:r>
      <w:r w:rsidRPr="00F7562C">
        <w:rPr>
          <w:rFonts w:ascii="Times New Roman" w:eastAsia="Times New Roman" w:hAnsi="Times New Roman" w:cs="Times New Roman"/>
          <w:sz w:val="24"/>
          <w:szCs w:val="24"/>
          <w:lang w:val="sv-SE"/>
        </w:rPr>
        <w:lastRenderedPageBreak/>
        <w:t>sampai 600) ini berbentuk air pada temperatur kamar, dan dipakai sebagai bahan pembentuk plastik untuk larutan penyalut lapisan tipis. Bahan dengan berat molekul yang besar (seri 900 sampai 8000) berwarna putih, berupa lilin padat pada temperatur kamar.</w:t>
      </w:r>
    </w:p>
    <w:p w:rsidR="007771F0" w:rsidRPr="00F7562C" w:rsidRDefault="007771F0" w:rsidP="007771F0">
      <w:pPr>
        <w:spacing w:after="0" w:line="480" w:lineRule="auto"/>
        <w:jc w:val="both"/>
        <w:outlineLvl w:val="0"/>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2.4.3. Pengeringan</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b/>
          <w:sz w:val="24"/>
          <w:szCs w:val="24"/>
        </w:rPr>
        <w:tab/>
      </w:r>
      <w:r w:rsidRPr="00F7562C">
        <w:rPr>
          <w:rFonts w:ascii="Times New Roman" w:eastAsia="Times New Roman" w:hAnsi="Times New Roman" w:cs="Times New Roman"/>
          <w:sz w:val="24"/>
          <w:szCs w:val="24"/>
        </w:rPr>
        <w:t>Pengeringan adalah suatu metode untuk menghilangkan sebagian air dari suatu bahan dengan cara menguapkan air tersebut dengan menggunakan energi panas (Winarno, 1992).</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Pengeringan merupakan operasi pengurangan kadar air bahan padat sampai batas tertentu sehingga bahan tersebut bebas terhadap serangan mikroorganisme, enzim dan insekta yang dapat merusak bahan pangan. Proses pengeringan merupakan proses pangan yang pertama dilakukan untuk mengawetkan makanan.</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Menurut Fellow (1988) ;  Wirakartakusumah dkk (1992) tujuan dari pengeringan  adalah  mengurangi  kadar air bahan sampai batas dimana perkembangan mikroorganisme dan kegiatan enzim yang dapat menyebabkan pembusukkan terhambat dan terhenti, dengan demikian bahan yang dikeringkan dapat mempunyai waktu simpan yang lama. Pengeringan merupakan kegiatan penting artinya  dalam pengawetan bahan, maupun industri pengolahan hasil pertanian.  Waktu pengeringan bergantung pada sifat bahan. Waktu pengeringan biasanya sekitar 8 sampai 10 jam, bahkan kadang-kadang lebih lama.</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Faktor yang berpengaruh pada proses pengeringan, antara lain : suhu udara, dan kelembaban. Proses pengeringan yang dilakukan pada suhu yang terlalu  tinggi  dapat  menyebabkan </w:t>
      </w:r>
      <w:r w:rsidRPr="00F7562C">
        <w:rPr>
          <w:rFonts w:ascii="Times New Roman" w:eastAsia="Times New Roman" w:hAnsi="Times New Roman" w:cs="Times New Roman"/>
          <w:i/>
          <w:sz w:val="24"/>
          <w:szCs w:val="24"/>
        </w:rPr>
        <w:t xml:space="preserve">case hardening, </w:t>
      </w:r>
      <w:r w:rsidRPr="00F7562C">
        <w:rPr>
          <w:rFonts w:ascii="Times New Roman" w:eastAsia="Times New Roman" w:hAnsi="Times New Roman" w:cs="Times New Roman"/>
          <w:sz w:val="24"/>
          <w:szCs w:val="24"/>
        </w:rPr>
        <w:t xml:space="preserve"> yaitu suatu keadaan dimana bagian luar  (permukaan) dari  bahan  sudah kering, sedangkan  bagian  dalamnya masih  basah. Suhu  pengeringan yang terlalu  tinggi  tersebut  mengakibatkan bagian permukaan cepat menjadi kering dan mengeras sehingga menghambat penguapan (Winarno, 1992).</w:t>
      </w:r>
    </w:p>
    <w:p w:rsidR="007771F0" w:rsidRPr="00F7562C" w:rsidRDefault="007771F0" w:rsidP="007771F0">
      <w:pPr>
        <w:spacing w:after="0" w:line="480" w:lineRule="auto"/>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ab/>
        <w:t xml:space="preserve">Sebagai medium pengering digunakan udara yang terlebih dahulu dikeringkan dengan cara pemanasan sehingga dihasilkan udara kering dengan kelembaban tertentu, yang </w:t>
      </w:r>
      <w:r w:rsidRPr="00F7562C">
        <w:rPr>
          <w:rFonts w:ascii="Times New Roman" w:eastAsia="Times New Roman" w:hAnsi="Times New Roman" w:cs="Times New Roman"/>
          <w:sz w:val="24"/>
          <w:szCs w:val="24"/>
        </w:rPr>
        <w:lastRenderedPageBreak/>
        <w:t xml:space="preserve">dihembuskan ke dalam ruang pengering. Pengeringan dengan udara yang dipanaskan, udara menyediakan panas untuk memenuhi kebutuhan panas </w:t>
      </w:r>
      <w:r w:rsidRPr="00F7562C">
        <w:rPr>
          <w:rFonts w:ascii="Times New Roman" w:eastAsia="Times New Roman" w:hAnsi="Times New Roman" w:cs="Times New Roman"/>
          <w:i/>
          <w:sz w:val="24"/>
          <w:szCs w:val="24"/>
        </w:rPr>
        <w:t xml:space="preserve">sensible </w:t>
      </w:r>
      <w:r w:rsidRPr="00F7562C">
        <w:rPr>
          <w:rFonts w:ascii="Times New Roman" w:eastAsia="Times New Roman" w:hAnsi="Times New Roman" w:cs="Times New Roman"/>
          <w:sz w:val="24"/>
          <w:szCs w:val="24"/>
        </w:rPr>
        <w:t xml:space="preserve"> dan panas laten penguapan air dari bahan pangan.</w:t>
      </w:r>
    </w:p>
    <w:p w:rsidR="007771F0" w:rsidRPr="00F7562C" w:rsidRDefault="007771F0" w:rsidP="007771F0">
      <w:pPr>
        <w:spacing w:after="0" w:line="480" w:lineRule="auto"/>
        <w:ind w:firstLine="720"/>
        <w:jc w:val="both"/>
        <w:rPr>
          <w:rFonts w:ascii="Times New Roman" w:eastAsia="Times New Roman" w:hAnsi="Times New Roman" w:cs="Times New Roman"/>
          <w:sz w:val="24"/>
          <w:szCs w:val="24"/>
        </w:rPr>
      </w:pPr>
      <w:r w:rsidRPr="00F7562C">
        <w:rPr>
          <w:rFonts w:ascii="Times New Roman" w:eastAsia="Times New Roman" w:hAnsi="Times New Roman" w:cs="Times New Roman"/>
          <w:sz w:val="24"/>
          <w:szCs w:val="24"/>
        </w:rPr>
        <w:t>Secara luas pengeringan merupakan proses yang terjadi secara simultan (serempak) antara perpindahan panas dari udara pengering ke bahan pangan yang dikeringkan dan terjadi penguapan uap air dari bahan yang dikeringkan. Pengeringan dapat terjadi adanya perbedaan kelembaban (</w:t>
      </w:r>
      <w:r w:rsidRPr="00F7562C">
        <w:rPr>
          <w:rFonts w:ascii="Times New Roman" w:eastAsia="Times New Roman" w:hAnsi="Times New Roman" w:cs="Times New Roman"/>
          <w:i/>
          <w:sz w:val="24"/>
          <w:szCs w:val="24"/>
        </w:rPr>
        <w:t xml:space="preserve">humidity) </w:t>
      </w:r>
      <w:r w:rsidRPr="00F7562C">
        <w:rPr>
          <w:rFonts w:ascii="Times New Roman" w:eastAsia="Times New Roman" w:hAnsi="Times New Roman" w:cs="Times New Roman"/>
          <w:sz w:val="24"/>
          <w:szCs w:val="24"/>
        </w:rPr>
        <w:t>antara udara kering dengan bahan yang dikeringkan (Winarno, 1992).</w:t>
      </w:r>
    </w:p>
    <w:p w:rsidR="007771F0" w:rsidRPr="00F7562C" w:rsidRDefault="007771F0" w:rsidP="007771F0"/>
    <w:p w:rsidR="007771F0" w:rsidRPr="00F7562C" w:rsidRDefault="007771F0" w:rsidP="007771F0"/>
    <w:p w:rsidR="007771F0" w:rsidRPr="00F7562C" w:rsidRDefault="007771F0" w:rsidP="007771F0"/>
    <w:p w:rsidR="007771F0" w:rsidRPr="00F7562C" w:rsidRDefault="007771F0" w:rsidP="007771F0"/>
    <w:p w:rsidR="007771F0" w:rsidRPr="00F7562C" w:rsidRDefault="007771F0" w:rsidP="007771F0"/>
    <w:p w:rsidR="007771F0" w:rsidRPr="00F7562C" w:rsidRDefault="007771F0" w:rsidP="007771F0"/>
    <w:p w:rsidR="007771F0" w:rsidRPr="00F7562C" w:rsidRDefault="007771F0" w:rsidP="007771F0"/>
    <w:p w:rsidR="007771F0" w:rsidRPr="00F7562C" w:rsidRDefault="007771F0" w:rsidP="007771F0"/>
    <w:p w:rsidR="007771F0" w:rsidRPr="00F7562C" w:rsidRDefault="007771F0" w:rsidP="007771F0"/>
    <w:p w:rsidR="007771F0" w:rsidRDefault="007771F0" w:rsidP="007771F0"/>
    <w:p w:rsidR="007771F0" w:rsidRDefault="007771F0" w:rsidP="007771F0"/>
    <w:p w:rsidR="007771F0" w:rsidRDefault="007771F0" w:rsidP="007771F0"/>
    <w:p w:rsidR="007771F0" w:rsidRDefault="007771F0" w:rsidP="007771F0"/>
    <w:p w:rsidR="007771F0" w:rsidRDefault="007771F0" w:rsidP="007771F0"/>
    <w:p w:rsidR="007771F0" w:rsidRDefault="007771F0" w:rsidP="007771F0"/>
    <w:p w:rsidR="007771F0" w:rsidRDefault="007771F0" w:rsidP="007771F0"/>
    <w:p w:rsidR="007771F0" w:rsidRDefault="007771F0" w:rsidP="007771F0"/>
    <w:p w:rsidR="007771F0" w:rsidRDefault="007771F0" w:rsidP="007771F0"/>
    <w:p w:rsidR="007771F0" w:rsidRDefault="007771F0" w:rsidP="007771F0"/>
    <w:p w:rsidR="000A46DB" w:rsidRDefault="007771F0"/>
    <w:sectPr w:rsidR="000A46DB" w:rsidSect="00727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1606AF5"/>
    <w:multiLevelType w:val="hybridMultilevel"/>
    <w:tmpl w:val="53DC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F4F79"/>
    <w:multiLevelType w:val="multilevel"/>
    <w:tmpl w:val="521EA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7608A"/>
    <w:multiLevelType w:val="hybridMultilevel"/>
    <w:tmpl w:val="8F52B5D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D13A3"/>
    <w:multiLevelType w:val="hybridMultilevel"/>
    <w:tmpl w:val="D3F6376A"/>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4">
    <w:nsid w:val="10553855"/>
    <w:multiLevelType w:val="hybridMultilevel"/>
    <w:tmpl w:val="4AF4D866"/>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3292A"/>
    <w:multiLevelType w:val="hybridMultilevel"/>
    <w:tmpl w:val="5478F7A4"/>
    <w:lvl w:ilvl="0" w:tplc="8182FBD2">
      <w:start w:val="2"/>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94CF6"/>
    <w:multiLevelType w:val="hybridMultilevel"/>
    <w:tmpl w:val="83D62118"/>
    <w:lvl w:ilvl="0" w:tplc="A9C0A8D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6DA4CE2"/>
    <w:multiLevelType w:val="hybridMultilevel"/>
    <w:tmpl w:val="F79E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E326B"/>
    <w:multiLevelType w:val="hybridMultilevel"/>
    <w:tmpl w:val="795A06F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F6465"/>
    <w:multiLevelType w:val="multilevel"/>
    <w:tmpl w:val="6590A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212305"/>
    <w:multiLevelType w:val="hybridMultilevel"/>
    <w:tmpl w:val="B4C4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D3999"/>
    <w:multiLevelType w:val="hybridMultilevel"/>
    <w:tmpl w:val="D68EB522"/>
    <w:lvl w:ilvl="0" w:tplc="9192F150">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F6A"/>
    <w:multiLevelType w:val="hybridMultilevel"/>
    <w:tmpl w:val="57328D76"/>
    <w:lvl w:ilvl="0" w:tplc="998655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1A42ECC"/>
    <w:multiLevelType w:val="hybridMultilevel"/>
    <w:tmpl w:val="4140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5199A"/>
    <w:multiLevelType w:val="hybridMultilevel"/>
    <w:tmpl w:val="1A38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63DDB"/>
    <w:multiLevelType w:val="hybridMultilevel"/>
    <w:tmpl w:val="2730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16806"/>
    <w:multiLevelType w:val="multilevel"/>
    <w:tmpl w:val="069E4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B20CA1"/>
    <w:multiLevelType w:val="hybridMultilevel"/>
    <w:tmpl w:val="38A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D066D"/>
    <w:multiLevelType w:val="multilevel"/>
    <w:tmpl w:val="FECC9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634287"/>
    <w:multiLevelType w:val="multilevel"/>
    <w:tmpl w:val="F454F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FC2B51"/>
    <w:multiLevelType w:val="multilevel"/>
    <w:tmpl w:val="93327EB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4"/>
      <w:numFmt w:val="decimal"/>
      <w:isLgl/>
      <w:lvlText w:val="%1.%2.%3.%4."/>
      <w:lvlJc w:val="left"/>
      <w:pPr>
        <w:ind w:left="1260" w:hanging="900"/>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CA183A"/>
    <w:multiLevelType w:val="hybridMultilevel"/>
    <w:tmpl w:val="FC505464"/>
    <w:lvl w:ilvl="0" w:tplc="1460F1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9B63A2"/>
    <w:multiLevelType w:val="hybridMultilevel"/>
    <w:tmpl w:val="9ED0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14488"/>
    <w:multiLevelType w:val="multilevel"/>
    <w:tmpl w:val="425C188C"/>
    <w:lvl w:ilvl="0">
      <w:start w:val="1"/>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4">
    <w:nsid w:val="66B57B93"/>
    <w:multiLevelType w:val="hybridMultilevel"/>
    <w:tmpl w:val="554A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52BE9"/>
    <w:multiLevelType w:val="hybridMultilevel"/>
    <w:tmpl w:val="E98A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254ED"/>
    <w:multiLevelType w:val="hybridMultilevel"/>
    <w:tmpl w:val="47A268E2"/>
    <w:lvl w:ilvl="0" w:tplc="17D46F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249AC"/>
    <w:multiLevelType w:val="hybridMultilevel"/>
    <w:tmpl w:val="0F9A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12C6F"/>
    <w:multiLevelType w:val="multilevel"/>
    <w:tmpl w:val="E914459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82B5271"/>
    <w:multiLevelType w:val="multilevel"/>
    <w:tmpl w:val="E4F2CB6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397428"/>
    <w:multiLevelType w:val="multilevel"/>
    <w:tmpl w:val="6554B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9127A59"/>
    <w:multiLevelType w:val="hybridMultilevel"/>
    <w:tmpl w:val="6A54736E"/>
    <w:lvl w:ilvl="0" w:tplc="DAB050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5709B"/>
    <w:multiLevelType w:val="hybridMultilevel"/>
    <w:tmpl w:val="85A0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86585"/>
    <w:multiLevelType w:val="hybridMultilevel"/>
    <w:tmpl w:val="B5E6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749DC"/>
    <w:multiLevelType w:val="hybridMultilevel"/>
    <w:tmpl w:val="13F29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C0E3E"/>
    <w:multiLevelType w:val="multilevel"/>
    <w:tmpl w:val="124EBE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50A29"/>
    <w:multiLevelType w:val="hybridMultilevel"/>
    <w:tmpl w:val="2CD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F72CF"/>
    <w:multiLevelType w:val="hybridMultilevel"/>
    <w:tmpl w:val="4FFA8152"/>
    <w:lvl w:ilvl="0" w:tplc="B75A9FA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D6A0F3D"/>
    <w:multiLevelType w:val="hybridMultilevel"/>
    <w:tmpl w:val="ADBA3C6C"/>
    <w:lvl w:ilvl="0" w:tplc="0409000F">
      <w:start w:val="1"/>
      <w:numFmt w:val="decimal"/>
      <w:lvlText w:val="%1."/>
      <w:lvlJc w:val="left"/>
      <w:pPr>
        <w:ind w:left="177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4"/>
  </w:num>
  <w:num w:numId="2">
    <w:abstractNumId w:val="17"/>
  </w:num>
  <w:num w:numId="3">
    <w:abstractNumId w:val="38"/>
  </w:num>
  <w:num w:numId="4">
    <w:abstractNumId w:val="37"/>
  </w:num>
  <w:num w:numId="5">
    <w:abstractNumId w:val="29"/>
  </w:num>
  <w:num w:numId="6">
    <w:abstractNumId w:val="25"/>
  </w:num>
  <w:num w:numId="7">
    <w:abstractNumId w:val="12"/>
  </w:num>
  <w:num w:numId="8">
    <w:abstractNumId w:val="23"/>
  </w:num>
  <w:num w:numId="9">
    <w:abstractNumId w:val="28"/>
  </w:num>
  <w:num w:numId="10">
    <w:abstractNumId w:val="35"/>
  </w:num>
  <w:num w:numId="11">
    <w:abstractNumId w:val="19"/>
  </w:num>
  <w:num w:numId="12">
    <w:abstractNumId w:val="9"/>
  </w:num>
  <w:num w:numId="13">
    <w:abstractNumId w:val="16"/>
  </w:num>
  <w:num w:numId="14">
    <w:abstractNumId w:val="18"/>
  </w:num>
  <w:num w:numId="15">
    <w:abstractNumId w:val="1"/>
  </w:num>
  <w:num w:numId="16">
    <w:abstractNumId w:val="26"/>
  </w:num>
  <w:num w:numId="17">
    <w:abstractNumId w:val="27"/>
  </w:num>
  <w:num w:numId="18">
    <w:abstractNumId w:val="11"/>
  </w:num>
  <w:num w:numId="19">
    <w:abstractNumId w:val="21"/>
  </w:num>
  <w:num w:numId="20">
    <w:abstractNumId w:val="31"/>
  </w:num>
  <w:num w:numId="21">
    <w:abstractNumId w:val="22"/>
  </w:num>
  <w:num w:numId="22">
    <w:abstractNumId w:val="20"/>
  </w:num>
  <w:num w:numId="23">
    <w:abstractNumId w:val="15"/>
  </w:num>
  <w:num w:numId="24">
    <w:abstractNumId w:val="3"/>
  </w:num>
  <w:num w:numId="25">
    <w:abstractNumId w:val="6"/>
  </w:num>
  <w:num w:numId="26">
    <w:abstractNumId w:val="14"/>
  </w:num>
  <w:num w:numId="27">
    <w:abstractNumId w:val="0"/>
  </w:num>
  <w:num w:numId="28">
    <w:abstractNumId w:val="32"/>
  </w:num>
  <w:num w:numId="29">
    <w:abstractNumId w:val="30"/>
  </w:num>
  <w:num w:numId="30">
    <w:abstractNumId w:val="5"/>
  </w:num>
  <w:num w:numId="31">
    <w:abstractNumId w:val="34"/>
  </w:num>
  <w:num w:numId="32">
    <w:abstractNumId w:val="8"/>
  </w:num>
  <w:num w:numId="33">
    <w:abstractNumId w:val="10"/>
  </w:num>
  <w:num w:numId="34">
    <w:abstractNumId w:val="13"/>
  </w:num>
  <w:num w:numId="35">
    <w:abstractNumId w:val="33"/>
  </w:num>
  <w:num w:numId="36">
    <w:abstractNumId w:val="7"/>
  </w:num>
  <w:num w:numId="37">
    <w:abstractNumId w:val="2"/>
  </w:num>
  <w:num w:numId="38">
    <w:abstractNumId w:val="36"/>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7771F0"/>
    <w:rsid w:val="00727134"/>
    <w:rsid w:val="007771F0"/>
    <w:rsid w:val="008859FF"/>
    <w:rsid w:val="00D112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9"/>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F0"/>
    <w:rPr>
      <w:lang w:val="en-US"/>
    </w:rPr>
  </w:style>
  <w:style w:type="paragraph" w:styleId="Heading2">
    <w:name w:val="heading 2"/>
    <w:basedOn w:val="Normal"/>
    <w:link w:val="Heading2Char"/>
    <w:uiPriority w:val="9"/>
    <w:qFormat/>
    <w:rsid w:val="007771F0"/>
    <w:pPr>
      <w:spacing w:after="130" w:line="240" w:lineRule="auto"/>
      <w:outlineLvl w:val="1"/>
    </w:pPr>
    <w:rPr>
      <w:rFonts w:ascii="Arial" w:eastAsiaTheme="minorEastAsia" w:hAnsi="Arial" w:cs="Arial"/>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1F0"/>
    <w:rPr>
      <w:rFonts w:ascii="Arial" w:eastAsiaTheme="minorEastAsia" w:hAnsi="Arial" w:cs="Arial"/>
      <w:b/>
      <w:bCs/>
      <w:color w:val="333333"/>
      <w:sz w:val="26"/>
      <w:szCs w:val="26"/>
      <w:lang w:val="en-US"/>
    </w:rPr>
  </w:style>
  <w:style w:type="character" w:styleId="Emphasis">
    <w:name w:val="Emphasis"/>
    <w:basedOn w:val="DefaultParagraphFont"/>
    <w:uiPriority w:val="20"/>
    <w:qFormat/>
    <w:rsid w:val="007771F0"/>
    <w:rPr>
      <w:i/>
      <w:iCs/>
    </w:rPr>
  </w:style>
  <w:style w:type="paragraph" w:styleId="ListParagraph">
    <w:name w:val="List Paragraph"/>
    <w:basedOn w:val="Normal"/>
    <w:uiPriority w:val="34"/>
    <w:qFormat/>
    <w:rsid w:val="007771F0"/>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7771F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771F0"/>
    <w:rPr>
      <w:rFonts w:ascii="Times New Roman" w:eastAsia="Times New Roman" w:hAnsi="Times New Roman" w:cs="Times New Roman"/>
      <w:b/>
      <w:bCs/>
      <w:sz w:val="28"/>
      <w:szCs w:val="24"/>
      <w:lang w:val="en-US"/>
    </w:rPr>
  </w:style>
  <w:style w:type="paragraph" w:styleId="NormalWeb">
    <w:name w:val="Normal (Web)"/>
    <w:basedOn w:val="Normal"/>
    <w:uiPriority w:val="99"/>
    <w:unhideWhenUsed/>
    <w:rsid w:val="007771F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7771F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771F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7771F0"/>
    <w:rPr>
      <w:color w:val="0000FF"/>
      <w:u w:val="single"/>
    </w:rPr>
  </w:style>
  <w:style w:type="paragraph" w:styleId="BalloonText">
    <w:name w:val="Balloon Text"/>
    <w:basedOn w:val="Normal"/>
    <w:link w:val="BalloonTextChar"/>
    <w:uiPriority w:val="99"/>
    <w:semiHidden/>
    <w:unhideWhenUsed/>
    <w:rsid w:val="0077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F0"/>
    <w:rPr>
      <w:rFonts w:ascii="Tahoma" w:hAnsi="Tahoma" w:cs="Tahoma"/>
      <w:sz w:val="16"/>
      <w:szCs w:val="16"/>
      <w:lang w:val="en-US"/>
    </w:rPr>
  </w:style>
  <w:style w:type="character" w:styleId="FollowedHyperlink">
    <w:name w:val="FollowedHyperlink"/>
    <w:basedOn w:val="DefaultParagraphFont"/>
    <w:uiPriority w:val="99"/>
    <w:semiHidden/>
    <w:unhideWhenUsed/>
    <w:rsid w:val="007771F0"/>
    <w:rPr>
      <w:color w:val="800080"/>
      <w:u w:val="single"/>
    </w:rPr>
  </w:style>
  <w:style w:type="character" w:customStyle="1" w:styleId="kingdom">
    <w:name w:val="kingdom"/>
    <w:basedOn w:val="DefaultParagraphFont"/>
    <w:rsid w:val="007771F0"/>
  </w:style>
  <w:style w:type="character" w:customStyle="1" w:styleId="order">
    <w:name w:val="order"/>
    <w:basedOn w:val="DefaultParagraphFont"/>
    <w:rsid w:val="007771F0"/>
  </w:style>
  <w:style w:type="character" w:customStyle="1" w:styleId="family">
    <w:name w:val="family"/>
    <w:basedOn w:val="DefaultParagraphFont"/>
    <w:rsid w:val="007771F0"/>
  </w:style>
  <w:style w:type="character" w:customStyle="1" w:styleId="subfamily">
    <w:name w:val="subfamily"/>
    <w:basedOn w:val="DefaultParagraphFont"/>
    <w:rsid w:val="007771F0"/>
  </w:style>
  <w:style w:type="character" w:customStyle="1" w:styleId="genus">
    <w:name w:val="genus"/>
    <w:basedOn w:val="DefaultParagraphFont"/>
    <w:rsid w:val="007771F0"/>
  </w:style>
  <w:style w:type="character" w:customStyle="1" w:styleId="binomial">
    <w:name w:val="binomial"/>
    <w:basedOn w:val="DefaultParagraphFont"/>
    <w:rsid w:val="007771F0"/>
  </w:style>
  <w:style w:type="character" w:customStyle="1" w:styleId="hps">
    <w:name w:val="hps"/>
    <w:basedOn w:val="DefaultParagraphFont"/>
    <w:rsid w:val="007771F0"/>
  </w:style>
  <w:style w:type="character" w:customStyle="1" w:styleId="apple-style-span">
    <w:name w:val="apple-style-span"/>
    <w:basedOn w:val="DefaultParagraphFont"/>
    <w:rsid w:val="007771F0"/>
  </w:style>
  <w:style w:type="paragraph" w:styleId="Header">
    <w:name w:val="header"/>
    <w:basedOn w:val="Normal"/>
    <w:link w:val="HeaderChar"/>
    <w:uiPriority w:val="99"/>
    <w:unhideWhenUsed/>
    <w:rsid w:val="0077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F0"/>
    <w:rPr>
      <w:lang w:val="en-US"/>
    </w:rPr>
  </w:style>
  <w:style w:type="paragraph" w:styleId="Footer">
    <w:name w:val="footer"/>
    <w:basedOn w:val="Normal"/>
    <w:link w:val="FooterChar"/>
    <w:uiPriority w:val="99"/>
    <w:unhideWhenUsed/>
    <w:rsid w:val="0077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F0"/>
    <w:rPr>
      <w:lang w:val="en-US"/>
    </w:rPr>
  </w:style>
  <w:style w:type="character" w:customStyle="1" w:styleId="DocumentMapChar">
    <w:name w:val="Document Map Char"/>
    <w:basedOn w:val="DefaultParagraphFont"/>
    <w:link w:val="DocumentMap"/>
    <w:uiPriority w:val="99"/>
    <w:semiHidden/>
    <w:rsid w:val="007771F0"/>
    <w:rPr>
      <w:rFonts w:ascii="Tahoma" w:hAnsi="Tahoma" w:cs="Tahoma"/>
      <w:sz w:val="16"/>
      <w:szCs w:val="16"/>
    </w:rPr>
  </w:style>
  <w:style w:type="paragraph" w:styleId="DocumentMap">
    <w:name w:val="Document Map"/>
    <w:basedOn w:val="Normal"/>
    <w:link w:val="DocumentMapChar"/>
    <w:uiPriority w:val="99"/>
    <w:semiHidden/>
    <w:unhideWhenUsed/>
    <w:rsid w:val="007771F0"/>
    <w:pPr>
      <w:spacing w:after="0" w:line="240" w:lineRule="auto"/>
    </w:pPr>
    <w:rPr>
      <w:rFonts w:ascii="Tahoma" w:hAnsi="Tahoma" w:cs="Tahoma"/>
      <w:sz w:val="16"/>
      <w:szCs w:val="16"/>
      <w:lang w:val="id-ID"/>
    </w:rPr>
  </w:style>
  <w:style w:type="character" w:customStyle="1" w:styleId="DocumentMapChar1">
    <w:name w:val="Document Map Char1"/>
    <w:basedOn w:val="DefaultParagraphFont"/>
    <w:link w:val="DocumentMap"/>
    <w:uiPriority w:val="99"/>
    <w:semiHidden/>
    <w:rsid w:val="007771F0"/>
    <w:rPr>
      <w:rFonts w:ascii="Tahoma" w:hAnsi="Tahoma" w:cs="Tahoma"/>
      <w:sz w:val="16"/>
      <w:szCs w:val="16"/>
      <w:lang w:val="en-US"/>
    </w:rPr>
  </w:style>
  <w:style w:type="character" w:customStyle="1" w:styleId="A11">
    <w:name w:val="A11"/>
    <w:uiPriority w:val="99"/>
    <w:rsid w:val="007771F0"/>
    <w:rPr>
      <w:rFonts w:cs="Calisto MT"/>
      <w:color w:val="000000"/>
      <w:sz w:val="11"/>
      <w:szCs w:val="11"/>
    </w:rPr>
  </w:style>
  <w:style w:type="character" w:customStyle="1" w:styleId="a">
    <w:name w:val="a"/>
    <w:basedOn w:val="DefaultParagraphFont"/>
    <w:rsid w:val="007771F0"/>
  </w:style>
  <w:style w:type="character" w:customStyle="1" w:styleId="l7">
    <w:name w:val="l7"/>
    <w:basedOn w:val="DefaultParagraphFont"/>
    <w:rsid w:val="007771F0"/>
  </w:style>
  <w:style w:type="character" w:customStyle="1" w:styleId="l6">
    <w:name w:val="l6"/>
    <w:basedOn w:val="DefaultParagraphFont"/>
    <w:rsid w:val="007771F0"/>
  </w:style>
  <w:style w:type="character" w:customStyle="1" w:styleId="l12">
    <w:name w:val="l12"/>
    <w:basedOn w:val="DefaultParagraphFont"/>
    <w:rsid w:val="007771F0"/>
  </w:style>
  <w:style w:type="character" w:customStyle="1" w:styleId="l11">
    <w:name w:val="l11"/>
    <w:basedOn w:val="DefaultParagraphFont"/>
    <w:rsid w:val="007771F0"/>
  </w:style>
  <w:style w:type="paragraph" w:styleId="NoSpacing">
    <w:name w:val="No Spacing"/>
    <w:uiPriority w:val="1"/>
    <w:qFormat/>
    <w:rsid w:val="007771F0"/>
    <w:pPr>
      <w:spacing w:after="0" w:line="240" w:lineRule="auto"/>
    </w:pPr>
    <w:rPr>
      <w:lang w:val="en-US"/>
    </w:rPr>
  </w:style>
  <w:style w:type="character" w:customStyle="1" w:styleId="l9">
    <w:name w:val="l9"/>
    <w:basedOn w:val="DefaultParagraphFont"/>
    <w:rsid w:val="007771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onk.com/coffee/java_coffe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onk.com/coffee/sumatera_coffee/" TargetMode="External"/><Relationship Id="rId12" Type="http://schemas.openxmlformats.org/officeDocument/2006/relationships/hyperlink" Target="http://www.bironk.com/kopi-bengkulu/"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ronk.com/kopi-jember/" TargetMode="External"/><Relationship Id="rId5" Type="http://schemas.openxmlformats.org/officeDocument/2006/relationships/hyperlink" Target="http://www.bironk.com/arabica-coffee/%20" TargetMode="External"/><Relationship Id="rId15" Type="http://schemas.openxmlformats.org/officeDocument/2006/relationships/image" Target="media/image4.emf"/><Relationship Id="rId10" Type="http://schemas.openxmlformats.org/officeDocument/2006/relationships/hyperlink" Target="http://www.bironk.com/coffee/sumatera_coff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ronk.com/coffee/sulawesi_coffe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6820</Words>
  <Characters>38877</Characters>
  <Application>Microsoft Office Word</Application>
  <DocSecurity>0</DocSecurity>
  <Lines>323</Lines>
  <Paragraphs>91</Paragraphs>
  <ScaleCrop>false</ScaleCrop>
  <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2014-10-01T03:58:00Z</dcterms:created>
  <dcterms:modified xsi:type="dcterms:W3CDTF">2014-10-01T03:58:00Z</dcterms:modified>
</cp:coreProperties>
</file>