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30" w:rsidRDefault="00E67E48" w:rsidP="00673EDE">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PENGARUH </w:t>
      </w:r>
      <w:r>
        <w:rPr>
          <w:rFonts w:ascii="Times New Roman" w:hAnsi="Times New Roman" w:cs="Times New Roman"/>
          <w:b/>
          <w:i/>
          <w:sz w:val="24"/>
          <w:szCs w:val="24"/>
        </w:rPr>
        <w:t xml:space="preserve">TUBE </w:t>
      </w:r>
      <w:r w:rsidR="00243322" w:rsidRPr="00E9357F">
        <w:rPr>
          <w:rFonts w:ascii="Times New Roman" w:hAnsi="Times New Roman" w:cs="Times New Roman"/>
          <w:b/>
          <w:i/>
          <w:sz w:val="24"/>
          <w:szCs w:val="24"/>
        </w:rPr>
        <w:t>PLUGGING</w:t>
      </w:r>
      <w:r>
        <w:rPr>
          <w:rFonts w:ascii="Times New Roman" w:hAnsi="Times New Roman" w:cs="Times New Roman"/>
          <w:b/>
          <w:sz w:val="24"/>
          <w:szCs w:val="24"/>
        </w:rPr>
        <w:t xml:space="preserve"> </w:t>
      </w:r>
      <w:r w:rsidR="00243322" w:rsidRPr="00E9357F">
        <w:rPr>
          <w:rFonts w:ascii="Times New Roman" w:hAnsi="Times New Roman" w:cs="Times New Roman"/>
          <w:b/>
          <w:sz w:val="24"/>
          <w:szCs w:val="24"/>
        </w:rPr>
        <w:t>TERH</w:t>
      </w:r>
      <w:r>
        <w:rPr>
          <w:rFonts w:ascii="Times New Roman" w:hAnsi="Times New Roman" w:cs="Times New Roman"/>
          <w:b/>
          <w:sz w:val="24"/>
          <w:szCs w:val="24"/>
        </w:rPr>
        <w:t xml:space="preserve">ADAP </w:t>
      </w:r>
      <w:r w:rsidR="002C03CB">
        <w:rPr>
          <w:rFonts w:ascii="Times New Roman" w:hAnsi="Times New Roman" w:cs="Times New Roman"/>
          <w:b/>
          <w:sz w:val="24"/>
          <w:szCs w:val="24"/>
        </w:rPr>
        <w:t>PENURUNAN</w:t>
      </w:r>
      <w:r w:rsidR="00806263">
        <w:rPr>
          <w:rFonts w:ascii="Times New Roman" w:hAnsi="Times New Roman" w:cs="Times New Roman"/>
          <w:b/>
          <w:sz w:val="24"/>
          <w:szCs w:val="24"/>
        </w:rPr>
        <w:t xml:space="preserve"> BEBAN </w:t>
      </w:r>
      <w:r w:rsidR="009B6DA9">
        <w:rPr>
          <w:rFonts w:ascii="Times New Roman" w:hAnsi="Times New Roman" w:cs="Times New Roman"/>
          <w:b/>
          <w:sz w:val="24"/>
          <w:szCs w:val="24"/>
        </w:rPr>
        <w:t>PLTU</w:t>
      </w:r>
      <w:r w:rsidR="00035691">
        <w:rPr>
          <w:rFonts w:ascii="Times New Roman" w:hAnsi="Times New Roman" w:cs="Times New Roman"/>
          <w:b/>
          <w:sz w:val="24"/>
          <w:szCs w:val="24"/>
        </w:rPr>
        <w:t xml:space="preserve"> TIPE </w:t>
      </w:r>
      <w:r w:rsidR="00EB22E9">
        <w:rPr>
          <w:rFonts w:ascii="Times New Roman" w:hAnsi="Times New Roman" w:cs="Times New Roman"/>
          <w:b/>
          <w:sz w:val="24"/>
          <w:szCs w:val="24"/>
        </w:rPr>
        <w:t xml:space="preserve">625 </w:t>
      </w:r>
      <w:r w:rsidR="00EB22E9" w:rsidRPr="000320FD">
        <w:rPr>
          <w:rFonts w:ascii="Times New Roman" w:hAnsi="Times New Roman" w:cs="Times New Roman"/>
          <w:b/>
          <w:i/>
          <w:sz w:val="24"/>
          <w:szCs w:val="24"/>
        </w:rPr>
        <w:t>MW</w:t>
      </w:r>
      <w:r w:rsidR="00EB22E9">
        <w:rPr>
          <w:rFonts w:ascii="Times New Roman" w:hAnsi="Times New Roman" w:cs="Times New Roman"/>
          <w:b/>
          <w:sz w:val="24"/>
          <w:szCs w:val="24"/>
        </w:rPr>
        <w:t xml:space="preserve"> </w:t>
      </w:r>
      <w:r w:rsidR="00EB22E9" w:rsidRPr="00EB22E9">
        <w:rPr>
          <w:rFonts w:ascii="Times New Roman" w:hAnsi="Times New Roman" w:cs="Times New Roman"/>
          <w:b/>
          <w:i/>
          <w:sz w:val="24"/>
          <w:szCs w:val="24"/>
        </w:rPr>
        <w:t>REHEAT CONDENSING STEAM TURBINE</w:t>
      </w:r>
    </w:p>
    <w:p w:rsidR="002C03CB" w:rsidRDefault="00E67E48" w:rsidP="002C03C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Rizki </w:t>
      </w:r>
      <w:r w:rsidR="002C03CB">
        <w:rPr>
          <w:rFonts w:ascii="Times New Roman" w:hAnsi="Times New Roman" w:cs="Times New Roman"/>
          <w:sz w:val="24"/>
          <w:szCs w:val="24"/>
        </w:rPr>
        <w:t>Ramdani</w:t>
      </w:r>
    </w:p>
    <w:p w:rsidR="00F3073F" w:rsidRDefault="00F3073F" w:rsidP="002C03CB">
      <w:pPr>
        <w:spacing w:line="240" w:lineRule="auto"/>
        <w:jc w:val="center"/>
        <w:rPr>
          <w:rFonts w:ascii="Times New Roman" w:hAnsi="Times New Roman" w:cs="Times New Roman"/>
          <w:sz w:val="24"/>
          <w:szCs w:val="24"/>
        </w:rPr>
      </w:pPr>
      <w:r>
        <w:rPr>
          <w:rFonts w:ascii="Times New Roman" w:hAnsi="Times New Roman" w:cs="Times New Roman"/>
          <w:sz w:val="24"/>
          <w:szCs w:val="24"/>
        </w:rPr>
        <w:t>NPM. 148070012</w:t>
      </w:r>
    </w:p>
    <w:p w:rsidR="002C03CB" w:rsidRDefault="00E67E48" w:rsidP="00BB2E3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Magister Teknik </w:t>
      </w:r>
      <w:r w:rsidR="00BB2E30">
        <w:rPr>
          <w:rFonts w:ascii="Times New Roman" w:hAnsi="Times New Roman" w:cs="Times New Roman"/>
          <w:sz w:val="24"/>
          <w:szCs w:val="24"/>
        </w:rPr>
        <w:t>Mesin-</w:t>
      </w:r>
      <w:r>
        <w:rPr>
          <w:rFonts w:ascii="Times New Roman" w:hAnsi="Times New Roman" w:cs="Times New Roman"/>
          <w:sz w:val="24"/>
          <w:szCs w:val="24"/>
        </w:rPr>
        <w:t xml:space="preserve">Universitas </w:t>
      </w:r>
      <w:r w:rsidR="002C03CB">
        <w:rPr>
          <w:rFonts w:ascii="Times New Roman" w:hAnsi="Times New Roman" w:cs="Times New Roman"/>
          <w:sz w:val="24"/>
          <w:szCs w:val="24"/>
        </w:rPr>
        <w:t>Pasundan</w:t>
      </w:r>
    </w:p>
    <w:p w:rsidR="002C03CB" w:rsidRDefault="00E81175" w:rsidP="002C03CB">
      <w:pPr>
        <w:spacing w:line="240" w:lineRule="auto"/>
        <w:jc w:val="center"/>
        <w:rPr>
          <w:rFonts w:ascii="Times New Roman" w:hAnsi="Times New Roman" w:cs="Times New Roman"/>
          <w:sz w:val="24"/>
          <w:szCs w:val="24"/>
        </w:rPr>
      </w:pPr>
      <w:hyperlink r:id="rId5" w:history="1">
        <w:r w:rsidR="002C03CB" w:rsidRPr="000738F3">
          <w:rPr>
            <w:rStyle w:val="Hyperlink"/>
            <w:rFonts w:ascii="Times New Roman" w:hAnsi="Times New Roman" w:cs="Times New Roman"/>
            <w:sz w:val="24"/>
            <w:szCs w:val="24"/>
          </w:rPr>
          <w:t>rramdani313@yahoo.com</w:t>
        </w:r>
      </w:hyperlink>
    </w:p>
    <w:p w:rsidR="002C03CB" w:rsidRPr="002C03CB" w:rsidRDefault="002C03CB" w:rsidP="002C03CB">
      <w:pPr>
        <w:spacing w:line="240" w:lineRule="auto"/>
        <w:jc w:val="center"/>
        <w:rPr>
          <w:rFonts w:ascii="Times New Roman" w:hAnsi="Times New Roman" w:cs="Times New Roman"/>
          <w:sz w:val="24"/>
          <w:szCs w:val="24"/>
        </w:rPr>
      </w:pPr>
    </w:p>
    <w:p w:rsidR="00243322" w:rsidRPr="00673EDE" w:rsidRDefault="00243322" w:rsidP="00673EDE">
      <w:pPr>
        <w:spacing w:line="360" w:lineRule="auto"/>
        <w:jc w:val="center"/>
        <w:rPr>
          <w:rFonts w:ascii="Times New Roman" w:hAnsi="Times New Roman" w:cs="Times New Roman"/>
          <w:sz w:val="24"/>
          <w:szCs w:val="24"/>
        </w:rPr>
      </w:pPr>
      <w:r w:rsidRPr="00673EDE">
        <w:rPr>
          <w:rFonts w:ascii="Times New Roman" w:hAnsi="Times New Roman" w:cs="Times New Roman"/>
          <w:sz w:val="24"/>
          <w:szCs w:val="24"/>
        </w:rPr>
        <w:t>ABSTRAK</w:t>
      </w:r>
    </w:p>
    <w:p w:rsidR="00593BA7" w:rsidRDefault="004C5567" w:rsidP="00902178">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Sebuah Pembangkit Listrik Tenaga U</w:t>
      </w:r>
      <w:r w:rsidR="001653F7">
        <w:rPr>
          <w:rFonts w:ascii="Times New Roman" w:hAnsi="Times New Roman" w:cs="Times New Roman"/>
          <w:sz w:val="24"/>
          <w:szCs w:val="24"/>
        </w:rPr>
        <w:t>ap (PLTU)</w:t>
      </w:r>
      <w:r w:rsidR="00035691">
        <w:rPr>
          <w:rFonts w:ascii="Times New Roman" w:hAnsi="Times New Roman" w:cs="Times New Roman"/>
          <w:sz w:val="24"/>
          <w:szCs w:val="24"/>
        </w:rPr>
        <w:t xml:space="preserve"> mengalami masalah </w:t>
      </w:r>
      <w:r w:rsidRPr="00DF1FBE">
        <w:rPr>
          <w:rFonts w:ascii="Times New Roman" w:hAnsi="Times New Roman" w:cs="Times New Roman"/>
          <w:i/>
          <w:sz w:val="24"/>
          <w:szCs w:val="24"/>
        </w:rPr>
        <w:t>condensing system</w:t>
      </w:r>
      <w:r>
        <w:rPr>
          <w:rFonts w:ascii="Times New Roman" w:hAnsi="Times New Roman" w:cs="Times New Roman"/>
          <w:sz w:val="24"/>
          <w:szCs w:val="24"/>
        </w:rPr>
        <w:t xml:space="preserve"> diakibatkan kerusakan dan kebocoran </w:t>
      </w:r>
      <w:r w:rsidRPr="00DF1FBE">
        <w:rPr>
          <w:rFonts w:ascii="Times New Roman" w:hAnsi="Times New Roman" w:cs="Times New Roman"/>
          <w:i/>
          <w:sz w:val="24"/>
          <w:szCs w:val="24"/>
        </w:rPr>
        <w:t>tube-tube</w:t>
      </w:r>
      <w:r>
        <w:rPr>
          <w:rFonts w:ascii="Times New Roman" w:hAnsi="Times New Roman" w:cs="Times New Roman"/>
          <w:sz w:val="24"/>
          <w:szCs w:val="24"/>
        </w:rPr>
        <w:t xml:space="preserve"> kondensor. Untuk mengatasi kebocoran dilakukan </w:t>
      </w:r>
      <w:r w:rsidRPr="00DF1FBE">
        <w:rPr>
          <w:rFonts w:ascii="Times New Roman" w:hAnsi="Times New Roman" w:cs="Times New Roman"/>
          <w:i/>
          <w:sz w:val="24"/>
          <w:szCs w:val="24"/>
        </w:rPr>
        <w:t>tube plugging</w:t>
      </w:r>
      <w:r>
        <w:rPr>
          <w:rFonts w:ascii="Times New Roman" w:hAnsi="Times New Roman" w:cs="Times New Roman"/>
          <w:sz w:val="24"/>
          <w:szCs w:val="24"/>
        </w:rPr>
        <w:t xml:space="preserve">, sehingga mengakibatkan terjadinya penurunan beban pembangkit. Berdasarkan pemeriksaan </w:t>
      </w:r>
      <w:r w:rsidRPr="00DF1FBE">
        <w:rPr>
          <w:rFonts w:ascii="Times New Roman" w:hAnsi="Times New Roman" w:cs="Times New Roman"/>
          <w:i/>
          <w:sz w:val="24"/>
          <w:szCs w:val="24"/>
        </w:rPr>
        <w:t>Eddy Current Test</w:t>
      </w:r>
      <w:r>
        <w:rPr>
          <w:rFonts w:ascii="Times New Roman" w:hAnsi="Times New Roman" w:cs="Times New Roman"/>
          <w:sz w:val="24"/>
          <w:szCs w:val="24"/>
        </w:rPr>
        <w:t xml:space="preserve"> (ECT), dari total 31</w:t>
      </w:r>
      <w:r w:rsidR="00DF1FBE">
        <w:rPr>
          <w:rFonts w:ascii="Times New Roman" w:hAnsi="Times New Roman" w:cs="Times New Roman"/>
          <w:sz w:val="24"/>
          <w:szCs w:val="24"/>
        </w:rPr>
        <w:t>.</w:t>
      </w:r>
      <w:r>
        <w:rPr>
          <w:rFonts w:ascii="Times New Roman" w:hAnsi="Times New Roman" w:cs="Times New Roman"/>
          <w:sz w:val="24"/>
          <w:szCs w:val="24"/>
        </w:rPr>
        <w:t xml:space="preserve">008 </w:t>
      </w:r>
      <w:r w:rsidRPr="00DF1FBE">
        <w:rPr>
          <w:rFonts w:ascii="Times New Roman" w:hAnsi="Times New Roman" w:cs="Times New Roman"/>
          <w:i/>
          <w:sz w:val="24"/>
          <w:szCs w:val="24"/>
        </w:rPr>
        <w:t>tube</w:t>
      </w:r>
      <w:r>
        <w:rPr>
          <w:rFonts w:ascii="Times New Roman" w:hAnsi="Times New Roman" w:cs="Times New Roman"/>
          <w:sz w:val="24"/>
          <w:szCs w:val="24"/>
        </w:rPr>
        <w:t>, 20</w:t>
      </w:r>
      <w:r w:rsidR="00DF1FBE">
        <w:rPr>
          <w:rFonts w:ascii="Times New Roman" w:hAnsi="Times New Roman" w:cs="Times New Roman"/>
          <w:sz w:val="24"/>
          <w:szCs w:val="24"/>
        </w:rPr>
        <w:t>.</w:t>
      </w:r>
      <w:r>
        <w:rPr>
          <w:rFonts w:ascii="Times New Roman" w:hAnsi="Times New Roman" w:cs="Times New Roman"/>
          <w:sz w:val="24"/>
          <w:szCs w:val="24"/>
        </w:rPr>
        <w:t xml:space="preserve">359 </w:t>
      </w:r>
      <w:r w:rsidRPr="00DF1FBE">
        <w:rPr>
          <w:rFonts w:ascii="Times New Roman" w:hAnsi="Times New Roman" w:cs="Times New Roman"/>
          <w:i/>
          <w:sz w:val="24"/>
          <w:szCs w:val="24"/>
        </w:rPr>
        <w:t>tube</w:t>
      </w:r>
      <w:r>
        <w:rPr>
          <w:rFonts w:ascii="Times New Roman" w:hAnsi="Times New Roman" w:cs="Times New Roman"/>
          <w:sz w:val="24"/>
          <w:szCs w:val="24"/>
        </w:rPr>
        <w:t xml:space="preserve"> (65</w:t>
      </w:r>
      <w:r w:rsidR="00DF1FBE">
        <w:rPr>
          <w:rFonts w:ascii="Times New Roman" w:hAnsi="Times New Roman" w:cs="Times New Roman"/>
          <w:sz w:val="24"/>
          <w:szCs w:val="24"/>
        </w:rPr>
        <w:t>,66%) mengalami kerusakan d</w:t>
      </w:r>
      <w:r>
        <w:rPr>
          <w:rFonts w:ascii="Times New Roman" w:hAnsi="Times New Roman" w:cs="Times New Roman"/>
          <w:sz w:val="24"/>
          <w:szCs w:val="24"/>
        </w:rPr>
        <w:t xml:space="preserve">engan tingkat keparahan 70-90%. </w:t>
      </w:r>
      <w:r w:rsidR="00035691">
        <w:rPr>
          <w:rFonts w:ascii="Times New Roman" w:hAnsi="Times New Roman" w:cs="Times New Roman"/>
          <w:sz w:val="24"/>
          <w:szCs w:val="24"/>
        </w:rPr>
        <w:t xml:space="preserve">Mengingat tingkat kerusakan </w:t>
      </w:r>
      <w:r w:rsidR="00035691" w:rsidRPr="00035691">
        <w:rPr>
          <w:rFonts w:ascii="Times New Roman" w:hAnsi="Times New Roman" w:cs="Times New Roman"/>
          <w:i/>
          <w:sz w:val="24"/>
          <w:szCs w:val="24"/>
        </w:rPr>
        <w:t>tube</w:t>
      </w:r>
      <w:r w:rsidRPr="004C5567">
        <w:rPr>
          <w:rFonts w:ascii="Times New Roman" w:hAnsi="Times New Roman" w:cs="Times New Roman"/>
          <w:sz w:val="24"/>
          <w:szCs w:val="24"/>
        </w:rPr>
        <w:t xml:space="preserve"> </w:t>
      </w:r>
      <w:r>
        <w:rPr>
          <w:rFonts w:ascii="Times New Roman" w:hAnsi="Times New Roman" w:cs="Times New Roman"/>
          <w:sz w:val="24"/>
          <w:szCs w:val="24"/>
        </w:rPr>
        <w:t>yang parah berdasarkan hasil ECT</w:t>
      </w:r>
      <w:r w:rsidRPr="004C5567">
        <w:rPr>
          <w:rFonts w:ascii="Times New Roman" w:hAnsi="Times New Roman" w:cs="Times New Roman"/>
          <w:sz w:val="24"/>
          <w:szCs w:val="24"/>
        </w:rPr>
        <w:t xml:space="preserve">, kemungkinan untuk dilakukannya penambahan </w:t>
      </w:r>
      <w:r w:rsidRPr="004C5567">
        <w:rPr>
          <w:rFonts w:ascii="Times New Roman" w:hAnsi="Times New Roman" w:cs="Times New Roman"/>
          <w:i/>
          <w:iCs/>
          <w:sz w:val="24"/>
          <w:szCs w:val="24"/>
        </w:rPr>
        <w:t>plug</w:t>
      </w:r>
      <w:r w:rsidR="00DF1FBE">
        <w:rPr>
          <w:rFonts w:ascii="Times New Roman" w:hAnsi="Times New Roman" w:cs="Times New Roman"/>
          <w:i/>
          <w:iCs/>
          <w:sz w:val="24"/>
          <w:szCs w:val="24"/>
        </w:rPr>
        <w:t>ging</w:t>
      </w:r>
      <w:r w:rsidRPr="004C5567">
        <w:rPr>
          <w:rFonts w:ascii="Times New Roman" w:hAnsi="Times New Roman" w:cs="Times New Roman"/>
          <w:sz w:val="24"/>
          <w:szCs w:val="24"/>
        </w:rPr>
        <w:t xml:space="preserve"> terhadap </w:t>
      </w:r>
      <w:r w:rsidRPr="004C5567">
        <w:rPr>
          <w:rFonts w:ascii="Times New Roman" w:hAnsi="Times New Roman" w:cs="Times New Roman"/>
          <w:i/>
          <w:iCs/>
          <w:sz w:val="24"/>
          <w:szCs w:val="24"/>
        </w:rPr>
        <w:t>tube</w:t>
      </w:r>
      <w:r w:rsidR="0028777D">
        <w:rPr>
          <w:rFonts w:ascii="Times New Roman" w:hAnsi="Times New Roman" w:cs="Times New Roman"/>
          <w:sz w:val="24"/>
          <w:szCs w:val="24"/>
        </w:rPr>
        <w:t xml:space="preserve"> yang bocor sangatlah besar. </w:t>
      </w:r>
      <w:r w:rsidRPr="004C5567">
        <w:rPr>
          <w:rFonts w:ascii="Times New Roman" w:hAnsi="Times New Roman" w:cs="Times New Roman"/>
          <w:sz w:val="24"/>
          <w:szCs w:val="24"/>
        </w:rPr>
        <w:t xml:space="preserve">Apabila dilakukan penambahan </w:t>
      </w:r>
      <w:r w:rsidRPr="004C5567">
        <w:rPr>
          <w:rFonts w:ascii="Times New Roman" w:hAnsi="Times New Roman" w:cs="Times New Roman"/>
          <w:i/>
          <w:iCs/>
          <w:sz w:val="24"/>
          <w:szCs w:val="24"/>
        </w:rPr>
        <w:t>plug</w:t>
      </w:r>
      <w:r w:rsidR="00DF1FBE">
        <w:rPr>
          <w:rFonts w:ascii="Times New Roman" w:hAnsi="Times New Roman" w:cs="Times New Roman"/>
          <w:i/>
          <w:iCs/>
          <w:sz w:val="24"/>
          <w:szCs w:val="24"/>
        </w:rPr>
        <w:t>ging</w:t>
      </w:r>
      <w:r w:rsidRPr="004C5567">
        <w:rPr>
          <w:rFonts w:ascii="Times New Roman" w:hAnsi="Times New Roman" w:cs="Times New Roman"/>
          <w:sz w:val="24"/>
          <w:szCs w:val="24"/>
        </w:rPr>
        <w:t>, perlu diperhitungkan dampaknya terha</w:t>
      </w:r>
      <w:r w:rsidR="006E47F8">
        <w:rPr>
          <w:rFonts w:ascii="Times New Roman" w:hAnsi="Times New Roman" w:cs="Times New Roman"/>
          <w:sz w:val="24"/>
          <w:szCs w:val="24"/>
        </w:rPr>
        <w:t xml:space="preserve">dap penurunan beban pembangkit. </w:t>
      </w:r>
      <w:r w:rsidR="009B6DA9" w:rsidRPr="003839AA">
        <w:rPr>
          <w:rFonts w:ascii="Times New Roman" w:hAnsi="Times New Roman" w:cs="Times New Roman"/>
          <w:sz w:val="24"/>
          <w:szCs w:val="24"/>
        </w:rPr>
        <w:t>Penelitian</w:t>
      </w:r>
      <w:r w:rsidR="006E47F8">
        <w:rPr>
          <w:rFonts w:ascii="Times New Roman" w:hAnsi="Times New Roman" w:cs="Times New Roman"/>
          <w:sz w:val="24"/>
          <w:szCs w:val="24"/>
        </w:rPr>
        <w:t xml:space="preserve"> </w:t>
      </w:r>
      <w:r w:rsidR="009B6DA9">
        <w:rPr>
          <w:rFonts w:ascii="Times New Roman" w:hAnsi="Times New Roman" w:cs="Times New Roman"/>
          <w:sz w:val="24"/>
          <w:szCs w:val="24"/>
        </w:rPr>
        <w:t>bertujuan untuk melakukan perhitungan dan analisis mengenai</w:t>
      </w:r>
      <w:r w:rsidR="001C2A4F">
        <w:rPr>
          <w:rFonts w:ascii="Times New Roman" w:hAnsi="Times New Roman" w:cs="Times New Roman"/>
          <w:sz w:val="24"/>
          <w:szCs w:val="24"/>
        </w:rPr>
        <w:t xml:space="preserve"> </w:t>
      </w:r>
      <w:r w:rsidR="009B6DA9">
        <w:rPr>
          <w:rFonts w:ascii="Times New Roman" w:hAnsi="Times New Roman" w:cs="Times New Roman"/>
          <w:sz w:val="24"/>
          <w:szCs w:val="24"/>
        </w:rPr>
        <w:t>beban</w:t>
      </w:r>
      <w:r w:rsidR="00035691">
        <w:rPr>
          <w:rFonts w:ascii="Times New Roman" w:hAnsi="Times New Roman" w:cs="Times New Roman"/>
          <w:sz w:val="24"/>
          <w:szCs w:val="24"/>
        </w:rPr>
        <w:t xml:space="preserve"> pembangkit</w:t>
      </w:r>
      <w:r w:rsidR="009B6DA9">
        <w:rPr>
          <w:rFonts w:ascii="Times New Roman" w:hAnsi="Times New Roman" w:cs="Times New Roman"/>
          <w:sz w:val="24"/>
          <w:szCs w:val="24"/>
        </w:rPr>
        <w:t xml:space="preserve"> sebagai fungsi dari </w:t>
      </w:r>
      <w:r w:rsidR="009B6DA9" w:rsidRPr="00074C9D">
        <w:rPr>
          <w:rFonts w:ascii="Times New Roman" w:hAnsi="Times New Roman" w:cs="Times New Roman"/>
          <w:i/>
          <w:sz w:val="24"/>
          <w:szCs w:val="24"/>
        </w:rPr>
        <w:t>tube plugging</w:t>
      </w:r>
      <w:r w:rsidR="009B6DA9">
        <w:rPr>
          <w:rFonts w:ascii="Times New Roman" w:hAnsi="Times New Roman" w:cs="Times New Roman"/>
          <w:sz w:val="24"/>
          <w:szCs w:val="24"/>
        </w:rPr>
        <w:t xml:space="preserve">. Tahapan atau metodologi penelitian secara garis besar yaitu; menghitung produksi listrik pada kondisi normal (beban penuh), melakukan validasi dan menghitung beban pembangkit akibat </w:t>
      </w:r>
      <w:r w:rsidR="009B6DA9" w:rsidRPr="00F0552D">
        <w:rPr>
          <w:rFonts w:ascii="Times New Roman" w:hAnsi="Times New Roman" w:cs="Times New Roman"/>
          <w:i/>
          <w:sz w:val="24"/>
          <w:szCs w:val="24"/>
        </w:rPr>
        <w:t>tube plugging</w:t>
      </w:r>
      <w:r w:rsidR="009B6DA9">
        <w:rPr>
          <w:rFonts w:ascii="Times New Roman" w:hAnsi="Times New Roman" w:cs="Times New Roman"/>
          <w:sz w:val="24"/>
          <w:szCs w:val="24"/>
        </w:rPr>
        <w:t>.</w:t>
      </w:r>
      <w:r w:rsidR="00E06D85">
        <w:rPr>
          <w:rFonts w:ascii="Times New Roman" w:hAnsi="Times New Roman" w:cs="Times New Roman"/>
          <w:sz w:val="24"/>
          <w:szCs w:val="24"/>
        </w:rPr>
        <w:t xml:space="preserve"> U</w:t>
      </w:r>
      <w:r w:rsidR="001A76F0">
        <w:rPr>
          <w:rFonts w:ascii="Times New Roman" w:hAnsi="Times New Roman" w:cs="Times New Roman"/>
          <w:sz w:val="24"/>
          <w:szCs w:val="24"/>
        </w:rPr>
        <w:t>ntuk kondisi</w:t>
      </w:r>
      <w:r w:rsidR="008B240B" w:rsidRPr="008B240B">
        <w:rPr>
          <w:rFonts w:ascii="Times New Roman" w:hAnsi="Times New Roman" w:cs="Times New Roman"/>
          <w:i/>
          <w:sz w:val="24"/>
          <w:szCs w:val="24"/>
        </w:rPr>
        <w:t xml:space="preserve"> tube</w:t>
      </w:r>
      <w:r w:rsidR="001A76F0">
        <w:rPr>
          <w:rFonts w:ascii="Times New Roman" w:hAnsi="Times New Roman" w:cs="Times New Roman"/>
          <w:i/>
          <w:sz w:val="24"/>
          <w:szCs w:val="24"/>
        </w:rPr>
        <w:t xml:space="preserve"> plugging</w:t>
      </w:r>
      <w:r w:rsidR="00E06D85">
        <w:rPr>
          <w:rFonts w:ascii="Times New Roman" w:hAnsi="Times New Roman" w:cs="Times New Roman"/>
          <w:sz w:val="24"/>
          <w:szCs w:val="24"/>
        </w:rPr>
        <w:t xml:space="preserve"> tingkat kerusakan</w:t>
      </w:r>
      <w:r w:rsidR="001A76F0">
        <w:rPr>
          <w:rFonts w:ascii="Times New Roman" w:hAnsi="Times New Roman" w:cs="Times New Roman"/>
          <w:sz w:val="24"/>
          <w:szCs w:val="24"/>
        </w:rPr>
        <w:t xml:space="preserve"> </w:t>
      </w:r>
      <w:r w:rsidR="001A76F0" w:rsidRPr="001A76F0">
        <w:rPr>
          <w:rFonts w:ascii="Times New Roman" w:hAnsi="Times New Roman" w:cs="Times New Roman"/>
          <w:i/>
          <w:sz w:val="24"/>
          <w:szCs w:val="24"/>
        </w:rPr>
        <w:t>tube</w:t>
      </w:r>
      <w:r w:rsidR="008B240B">
        <w:rPr>
          <w:rFonts w:ascii="Times New Roman" w:hAnsi="Times New Roman" w:cs="Times New Roman"/>
          <w:sz w:val="24"/>
          <w:szCs w:val="24"/>
        </w:rPr>
        <w:t xml:space="preserve"> 90% (342 </w:t>
      </w:r>
      <w:r w:rsidR="008B240B" w:rsidRPr="008B240B">
        <w:rPr>
          <w:rFonts w:ascii="Times New Roman" w:hAnsi="Times New Roman" w:cs="Times New Roman"/>
          <w:i/>
          <w:sz w:val="24"/>
          <w:szCs w:val="24"/>
        </w:rPr>
        <w:t>tube</w:t>
      </w:r>
      <w:r w:rsidR="00315DA6">
        <w:rPr>
          <w:rFonts w:ascii="Times New Roman" w:hAnsi="Times New Roman" w:cs="Times New Roman"/>
          <w:sz w:val="24"/>
          <w:szCs w:val="24"/>
        </w:rPr>
        <w:t>)</w:t>
      </w:r>
      <w:r w:rsidR="001A76F0">
        <w:rPr>
          <w:rFonts w:ascii="Times New Roman" w:hAnsi="Times New Roman" w:cs="Times New Roman"/>
          <w:sz w:val="24"/>
          <w:szCs w:val="24"/>
        </w:rPr>
        <w:t xml:space="preserve"> kondisi parameter pembangkit yaitu</w:t>
      </w:r>
      <w:r w:rsidR="00315DA6">
        <w:rPr>
          <w:rFonts w:ascii="Times New Roman" w:hAnsi="Times New Roman" w:cs="Times New Roman"/>
          <w:sz w:val="24"/>
          <w:szCs w:val="24"/>
        </w:rPr>
        <w:t>;</w:t>
      </w:r>
      <w:r w:rsidR="008B240B">
        <w:rPr>
          <w:rFonts w:ascii="Times New Roman" w:hAnsi="Times New Roman" w:cs="Times New Roman"/>
          <w:sz w:val="24"/>
          <w:szCs w:val="24"/>
        </w:rPr>
        <w:t xml:space="preserve"> </w:t>
      </w:r>
      <w:r w:rsidR="008B240B" w:rsidRPr="008B240B">
        <w:rPr>
          <w:rFonts w:ascii="Times New Roman" w:hAnsi="Times New Roman" w:cs="Times New Roman"/>
          <w:i/>
          <w:sz w:val="24"/>
          <w:szCs w:val="24"/>
        </w:rPr>
        <w:t>cooling water flow</w:t>
      </w:r>
      <w:r w:rsidR="00BA0190">
        <w:rPr>
          <w:rFonts w:ascii="Times New Roman" w:hAnsi="Times New Roman" w:cs="Times New Roman"/>
          <w:sz w:val="24"/>
          <w:szCs w:val="24"/>
        </w:rPr>
        <w:t xml:space="preserve"> </w:t>
      </w:r>
      <w:r w:rsidR="008B240B">
        <w:rPr>
          <w:rFonts w:ascii="Times New Roman" w:hAnsi="Times New Roman" w:cs="Times New Roman"/>
          <w:sz w:val="24"/>
          <w:szCs w:val="24"/>
        </w:rPr>
        <w:t xml:space="preserve">96.268.705 </w:t>
      </w:r>
      <w:r w:rsidR="008B240B" w:rsidRPr="008B240B">
        <w:rPr>
          <w:rFonts w:ascii="Times New Roman" w:hAnsi="Times New Roman" w:cs="Times New Roman"/>
          <w:i/>
          <w:sz w:val="24"/>
          <w:szCs w:val="24"/>
        </w:rPr>
        <w:t>kg/h</w:t>
      </w:r>
      <w:r w:rsidR="00315DA6">
        <w:rPr>
          <w:rFonts w:ascii="Times New Roman" w:hAnsi="Times New Roman" w:cs="Times New Roman"/>
          <w:sz w:val="24"/>
          <w:szCs w:val="24"/>
        </w:rPr>
        <w:t xml:space="preserve">, panas maksimal yang diserap </w:t>
      </w:r>
      <w:r w:rsidR="00315DA6" w:rsidRPr="00315DA6">
        <w:rPr>
          <w:rFonts w:ascii="Times New Roman" w:hAnsi="Times New Roman" w:cs="Times New Roman"/>
          <w:i/>
          <w:sz w:val="24"/>
          <w:szCs w:val="24"/>
        </w:rPr>
        <w:t>cooling water flow</w:t>
      </w:r>
      <w:r w:rsidR="00BA0190">
        <w:rPr>
          <w:rFonts w:ascii="Times New Roman" w:hAnsi="Times New Roman" w:cs="Times New Roman"/>
          <w:sz w:val="24"/>
          <w:szCs w:val="24"/>
        </w:rPr>
        <w:t xml:space="preserve"> </w:t>
      </w:r>
      <w:r w:rsidR="00315DA6">
        <w:rPr>
          <w:rFonts w:ascii="Times New Roman" w:hAnsi="Times New Roman" w:cs="Times New Roman"/>
          <w:sz w:val="24"/>
          <w:szCs w:val="24"/>
        </w:rPr>
        <w:t xml:space="preserve">2.817.011.509 </w:t>
      </w:r>
      <w:r w:rsidR="00315DA6" w:rsidRPr="00315DA6">
        <w:rPr>
          <w:rFonts w:ascii="Times New Roman" w:hAnsi="Times New Roman" w:cs="Times New Roman"/>
          <w:i/>
          <w:sz w:val="24"/>
          <w:szCs w:val="24"/>
        </w:rPr>
        <w:t>kJ/h</w:t>
      </w:r>
      <w:r w:rsidR="00315DA6">
        <w:rPr>
          <w:rFonts w:ascii="Times New Roman" w:hAnsi="Times New Roman" w:cs="Times New Roman"/>
          <w:sz w:val="24"/>
          <w:szCs w:val="24"/>
        </w:rPr>
        <w:t xml:space="preserve">, </w:t>
      </w:r>
      <w:r w:rsidR="00315DA6" w:rsidRPr="00315DA6">
        <w:rPr>
          <w:rFonts w:ascii="Times New Roman" w:hAnsi="Times New Roman" w:cs="Times New Roman"/>
          <w:i/>
          <w:sz w:val="24"/>
          <w:szCs w:val="24"/>
        </w:rPr>
        <w:t>steam flow</w:t>
      </w:r>
      <w:r w:rsidR="00BA0190">
        <w:rPr>
          <w:rFonts w:ascii="Times New Roman" w:hAnsi="Times New Roman" w:cs="Times New Roman"/>
          <w:sz w:val="24"/>
          <w:szCs w:val="24"/>
        </w:rPr>
        <w:t xml:space="preserve"> masuk kondensor </w:t>
      </w:r>
      <w:r w:rsidR="00315DA6">
        <w:rPr>
          <w:rFonts w:ascii="Times New Roman" w:hAnsi="Times New Roman" w:cs="Times New Roman"/>
          <w:sz w:val="24"/>
          <w:szCs w:val="24"/>
        </w:rPr>
        <w:t xml:space="preserve">1.501.545 </w:t>
      </w:r>
      <w:r w:rsidR="00315DA6" w:rsidRPr="00315DA6">
        <w:rPr>
          <w:rFonts w:ascii="Times New Roman" w:hAnsi="Times New Roman" w:cs="Times New Roman"/>
          <w:i/>
          <w:sz w:val="24"/>
          <w:szCs w:val="24"/>
        </w:rPr>
        <w:t>kg/h</w:t>
      </w:r>
      <w:r w:rsidR="00315DA6">
        <w:rPr>
          <w:rFonts w:ascii="Times New Roman" w:hAnsi="Times New Roman" w:cs="Times New Roman"/>
          <w:sz w:val="24"/>
          <w:szCs w:val="24"/>
        </w:rPr>
        <w:t xml:space="preserve">, </w:t>
      </w:r>
      <w:r w:rsidR="00315DA6" w:rsidRPr="00315DA6">
        <w:rPr>
          <w:rFonts w:ascii="Times New Roman" w:hAnsi="Times New Roman" w:cs="Times New Roman"/>
          <w:i/>
          <w:sz w:val="24"/>
          <w:szCs w:val="24"/>
        </w:rPr>
        <w:t>main steam flow</w:t>
      </w:r>
      <w:r w:rsidR="00BA0190">
        <w:rPr>
          <w:rFonts w:ascii="Times New Roman" w:hAnsi="Times New Roman" w:cs="Times New Roman"/>
          <w:sz w:val="24"/>
          <w:szCs w:val="24"/>
        </w:rPr>
        <w:t xml:space="preserve"> </w:t>
      </w:r>
      <w:r w:rsidR="00315DA6">
        <w:rPr>
          <w:rFonts w:ascii="Times New Roman" w:hAnsi="Times New Roman" w:cs="Times New Roman"/>
          <w:sz w:val="24"/>
          <w:szCs w:val="24"/>
        </w:rPr>
        <w:t xml:space="preserve">1.929.474 </w:t>
      </w:r>
      <w:r w:rsidR="00315DA6" w:rsidRPr="00315DA6">
        <w:rPr>
          <w:rFonts w:ascii="Times New Roman" w:hAnsi="Times New Roman" w:cs="Times New Roman"/>
          <w:i/>
          <w:sz w:val="24"/>
          <w:szCs w:val="24"/>
        </w:rPr>
        <w:t>kg/h</w:t>
      </w:r>
      <w:r w:rsidR="00315DA6">
        <w:rPr>
          <w:rFonts w:ascii="Times New Roman" w:hAnsi="Times New Roman" w:cs="Times New Roman"/>
          <w:sz w:val="24"/>
          <w:szCs w:val="24"/>
        </w:rPr>
        <w:t xml:space="preserve"> </w:t>
      </w:r>
      <w:r w:rsidR="00BA0190">
        <w:rPr>
          <w:rFonts w:ascii="Times New Roman" w:hAnsi="Times New Roman" w:cs="Times New Roman"/>
          <w:sz w:val="24"/>
          <w:szCs w:val="24"/>
        </w:rPr>
        <w:t xml:space="preserve">dan beban pembangkit sebesar </w:t>
      </w:r>
      <w:r w:rsidR="00315DA6">
        <w:rPr>
          <w:rFonts w:ascii="Times New Roman" w:hAnsi="Times New Roman" w:cs="Times New Roman"/>
          <w:sz w:val="24"/>
          <w:szCs w:val="24"/>
        </w:rPr>
        <w:t xml:space="preserve">617,92 </w:t>
      </w:r>
      <w:r w:rsidR="00315DA6" w:rsidRPr="00315DA6">
        <w:rPr>
          <w:rFonts w:ascii="Times New Roman" w:hAnsi="Times New Roman" w:cs="Times New Roman"/>
          <w:i/>
          <w:sz w:val="24"/>
          <w:szCs w:val="24"/>
        </w:rPr>
        <w:t>MW</w:t>
      </w:r>
      <w:r w:rsidR="0021091F">
        <w:rPr>
          <w:rFonts w:ascii="Times New Roman" w:hAnsi="Times New Roman" w:cs="Times New Roman"/>
          <w:sz w:val="24"/>
          <w:szCs w:val="24"/>
        </w:rPr>
        <w:t>. Selain pada tingkat kerusakan</w:t>
      </w:r>
      <w:r w:rsidR="00315DA6">
        <w:rPr>
          <w:rFonts w:ascii="Times New Roman" w:hAnsi="Times New Roman" w:cs="Times New Roman"/>
          <w:sz w:val="24"/>
          <w:szCs w:val="24"/>
        </w:rPr>
        <w:t xml:space="preserve"> </w:t>
      </w:r>
      <w:r w:rsidR="00315DA6" w:rsidRPr="00012E95">
        <w:rPr>
          <w:rFonts w:ascii="Times New Roman" w:hAnsi="Times New Roman" w:cs="Times New Roman"/>
          <w:i/>
          <w:sz w:val="24"/>
          <w:szCs w:val="24"/>
        </w:rPr>
        <w:t>tube</w:t>
      </w:r>
      <w:r w:rsidR="00315DA6">
        <w:rPr>
          <w:rFonts w:ascii="Times New Roman" w:hAnsi="Times New Roman" w:cs="Times New Roman"/>
          <w:sz w:val="24"/>
          <w:szCs w:val="24"/>
        </w:rPr>
        <w:t xml:space="preserve"> 90%, perhitungan dilakukan pula pada t</w:t>
      </w:r>
      <w:r w:rsidR="0021091F">
        <w:rPr>
          <w:rFonts w:ascii="Times New Roman" w:hAnsi="Times New Roman" w:cs="Times New Roman"/>
          <w:sz w:val="24"/>
          <w:szCs w:val="24"/>
        </w:rPr>
        <w:t>ingkat kerusakan</w:t>
      </w:r>
      <w:r w:rsidR="00315DA6">
        <w:rPr>
          <w:rFonts w:ascii="Times New Roman" w:hAnsi="Times New Roman" w:cs="Times New Roman"/>
          <w:sz w:val="24"/>
          <w:szCs w:val="24"/>
        </w:rPr>
        <w:t xml:space="preserve"> </w:t>
      </w:r>
      <w:r w:rsidR="00315DA6" w:rsidRPr="00012E95">
        <w:rPr>
          <w:rFonts w:ascii="Times New Roman" w:hAnsi="Times New Roman" w:cs="Times New Roman"/>
          <w:i/>
          <w:sz w:val="24"/>
          <w:szCs w:val="24"/>
        </w:rPr>
        <w:t>tube</w:t>
      </w:r>
      <w:r w:rsidR="0021091F">
        <w:rPr>
          <w:rFonts w:ascii="Times New Roman" w:hAnsi="Times New Roman" w:cs="Times New Roman"/>
          <w:sz w:val="24"/>
          <w:szCs w:val="24"/>
        </w:rPr>
        <w:t xml:space="preserve"> 85%, 80%, 75% dan 70 %. Dari h</w:t>
      </w:r>
      <w:r w:rsidR="00315DA6">
        <w:rPr>
          <w:rFonts w:ascii="Times New Roman" w:hAnsi="Times New Roman" w:cs="Times New Roman"/>
          <w:sz w:val="24"/>
          <w:szCs w:val="24"/>
        </w:rPr>
        <w:t>asil perhitungan tersebut menunjukkan bahwa,</w:t>
      </w:r>
      <w:r w:rsidR="0021091F">
        <w:rPr>
          <w:rFonts w:ascii="Times New Roman" w:hAnsi="Times New Roman" w:cs="Times New Roman"/>
          <w:sz w:val="24"/>
          <w:szCs w:val="24"/>
        </w:rPr>
        <w:t xml:space="preserve"> beban pembangkit </w:t>
      </w:r>
      <w:r w:rsidR="00593BA7">
        <w:rPr>
          <w:rFonts w:ascii="Times New Roman" w:hAnsi="Times New Roman" w:cs="Times New Roman"/>
          <w:sz w:val="24"/>
          <w:szCs w:val="24"/>
        </w:rPr>
        <w:t xml:space="preserve">berbanding terbalik dengan jumlah </w:t>
      </w:r>
      <w:r w:rsidR="00593BA7" w:rsidRPr="00474ACA">
        <w:rPr>
          <w:rFonts w:ascii="Times New Roman" w:hAnsi="Times New Roman" w:cs="Times New Roman"/>
          <w:i/>
          <w:sz w:val="24"/>
          <w:szCs w:val="24"/>
        </w:rPr>
        <w:t>tube plugging</w:t>
      </w:r>
      <w:r w:rsidR="00593BA7">
        <w:rPr>
          <w:rFonts w:ascii="Times New Roman" w:hAnsi="Times New Roman" w:cs="Times New Roman"/>
          <w:sz w:val="24"/>
          <w:szCs w:val="24"/>
        </w:rPr>
        <w:t xml:space="preserve">. Bentuk dari hubungan tersebut yaitu linier, dengan persamaan </w:t>
      </w:r>
      <m:oMath>
        <m:r>
          <w:rPr>
            <w:rFonts w:ascii="Cambria Math" w:hAnsi="Cambria Math" w:cs="Times New Roman"/>
            <w:sz w:val="24"/>
            <w:szCs w:val="24"/>
          </w:rPr>
          <m:t>y=-0,0203x+624,87</m:t>
        </m:r>
      </m:oMath>
      <w:r w:rsidR="00593BA7">
        <w:rPr>
          <w:rFonts w:ascii="Times New Roman" w:eastAsiaTheme="minorEastAsia" w:hAnsi="Times New Roman" w:cs="Times New Roman"/>
          <w:sz w:val="24"/>
          <w:szCs w:val="24"/>
        </w:rPr>
        <w:t>.</w:t>
      </w:r>
    </w:p>
    <w:p w:rsidR="00E81175" w:rsidRDefault="00E81175" w:rsidP="00902178">
      <w:pPr>
        <w:spacing w:line="360" w:lineRule="auto"/>
        <w:jc w:val="both"/>
        <w:rPr>
          <w:rFonts w:ascii="Times New Roman" w:eastAsiaTheme="minorEastAsia" w:hAnsi="Times New Roman" w:cs="Times New Roman"/>
          <w:sz w:val="24"/>
          <w:szCs w:val="24"/>
        </w:rPr>
      </w:pPr>
    </w:p>
    <w:p w:rsidR="006931F0" w:rsidRDefault="006931F0" w:rsidP="0090217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CA7547" w:rsidRPr="006931F0" w:rsidRDefault="006931F0" w:rsidP="006931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id-ID"/>
        </w:rPr>
        <w:sectPr w:rsidR="00CA7547" w:rsidRPr="006931F0" w:rsidSect="00E81175">
          <w:pgSz w:w="11906" w:h="16838"/>
          <w:pgMar w:top="1440" w:right="1440" w:bottom="1440" w:left="1440" w:header="708" w:footer="708" w:gutter="0"/>
          <w:cols w:space="708"/>
          <w:docGrid w:linePitch="360"/>
        </w:sectPr>
      </w:pPr>
      <w:r w:rsidRPr="006931F0">
        <w:rPr>
          <w:rFonts w:ascii="Times New Roman" w:eastAsia="Times New Roman" w:hAnsi="Times New Roman" w:cs="Times New Roman"/>
          <w:color w:val="212121"/>
          <w:sz w:val="24"/>
          <w:szCs w:val="24"/>
          <w:lang w:val="en" w:eastAsia="id-ID"/>
        </w:rPr>
        <w:lastRenderedPageBreak/>
        <w:t xml:space="preserve">A Steam Power Plant (PLTU) experienced a condensing system problem due to damage and leakage of the condenser tubes. To overcome the leakage, tube plugging is carried out, resulting in a decrease in plant load. Based on Eddy Current Test (ECT) examination, out of a total of 31,008 tubes, 20,359 tubes (65.66%) were damaged with a severity of 70-90%. Given the level of severe tube damage based on ECT results, the possibility of adding leaky plugging to the tube is very large. If plugging is added, it is necessary to take into account the impact on the reduction in plant load. The research aims to do calculations and analysis of the generator load as a function of tube plugging. The stages or methodology of the research are broadly namely; calculate electricity production under normal conditions (full load), validate and calculate the plant load due to tube plugging. For tube plugging conditions the tube damage level is 90% (342 tubes), the condition of the generator parameters is; cooling water flow 96,268,705 kg / h, absorbed maximum heat cooling water flow 2,817,011,5099 kJ / h, condenser steam flow entering 1,501,545 kg / h, main </w:t>
      </w:r>
      <w:proofErr w:type="spellStart"/>
      <w:r w:rsidRPr="006931F0">
        <w:rPr>
          <w:rFonts w:ascii="Times New Roman" w:eastAsia="Times New Roman" w:hAnsi="Times New Roman" w:cs="Times New Roman"/>
          <w:color w:val="212121"/>
          <w:sz w:val="24"/>
          <w:szCs w:val="24"/>
          <w:lang w:val="en" w:eastAsia="id-ID"/>
        </w:rPr>
        <w:t>steam</w:t>
      </w:r>
      <w:proofErr w:type="spellEnd"/>
      <w:r w:rsidRPr="006931F0">
        <w:rPr>
          <w:rFonts w:ascii="Times New Roman" w:eastAsia="Times New Roman" w:hAnsi="Times New Roman" w:cs="Times New Roman"/>
          <w:color w:val="212121"/>
          <w:sz w:val="24"/>
          <w:szCs w:val="24"/>
          <w:lang w:val="en" w:eastAsia="id-ID"/>
        </w:rPr>
        <w:t xml:space="preserve"> flow 1,929,474 kg / h and generating load 617, 92 MW. In addition to the 90% tube damage level, the calculation is also done at the tube damage level of 85%, 80%, 75% and 70%. From the results of these calculations indicate that, the load of the generator is inversely proportional to the number of tube plugging. The shape of the relationship is linear, with the equation y = -0.0203x + 624.87.</w:t>
      </w:r>
      <w:r>
        <w:rPr>
          <w:rFonts w:ascii="Times New Roman" w:eastAsia="Times New Roman" w:hAnsi="Times New Roman" w:cs="Times New Roman"/>
          <w:color w:val="212121"/>
          <w:sz w:val="24"/>
          <w:szCs w:val="24"/>
          <w:lang w:val="en" w:eastAsia="id-ID"/>
        </w:rPr>
        <w:br w:type="page"/>
      </w:r>
    </w:p>
    <w:p w:rsidR="00902178" w:rsidRPr="00902178" w:rsidRDefault="00902178" w:rsidP="00902178">
      <w:pPr>
        <w:pStyle w:val="ListParagraph"/>
        <w:numPr>
          <w:ilvl w:val="0"/>
          <w:numId w:val="1"/>
        </w:numPr>
        <w:spacing w:line="360" w:lineRule="auto"/>
        <w:jc w:val="both"/>
        <w:rPr>
          <w:rFonts w:ascii="Times New Roman" w:hAnsi="Times New Roman" w:cs="Times New Roman"/>
          <w:b/>
          <w:sz w:val="24"/>
          <w:szCs w:val="24"/>
        </w:rPr>
      </w:pPr>
      <w:r w:rsidRPr="00902178">
        <w:rPr>
          <w:rFonts w:ascii="Times New Roman" w:hAnsi="Times New Roman" w:cs="Times New Roman"/>
          <w:b/>
          <w:sz w:val="24"/>
          <w:szCs w:val="24"/>
        </w:rPr>
        <w:lastRenderedPageBreak/>
        <w:t>DAFTAR PUSTAKA</w:t>
      </w:r>
    </w:p>
    <w:p w:rsidR="007B4E48" w:rsidRPr="00B40BFB" w:rsidRDefault="007B4E48" w:rsidP="007B4E4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Reynolds, William C dan Perkins, Henry C. 1977. Termodinamika Teknik Edisi ke-2 Diterjemahkan oleh Filino Harahap. Jakarta: Erlangga.</w:t>
      </w:r>
    </w:p>
    <w:p w:rsidR="007B4E48" w:rsidRPr="00E9093D" w:rsidRDefault="007B4E48" w:rsidP="007B4E4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Becker, W T dan Shipley, R J. 2002. ASM Handbook Volume 11 Failure Analysis and Prevention.</w:t>
      </w:r>
    </w:p>
    <w:p w:rsidR="004B4020" w:rsidRPr="007B4E48" w:rsidRDefault="004B4020" w:rsidP="007B4E48">
      <w:pPr>
        <w:pStyle w:val="ListParagraph"/>
        <w:numPr>
          <w:ilvl w:val="0"/>
          <w:numId w:val="6"/>
        </w:numPr>
        <w:spacing w:line="360" w:lineRule="auto"/>
        <w:jc w:val="both"/>
        <w:rPr>
          <w:rFonts w:ascii="Times New Roman" w:hAnsi="Times New Roman" w:cs="Times New Roman"/>
          <w:sz w:val="24"/>
          <w:szCs w:val="24"/>
        </w:rPr>
      </w:pPr>
      <w:r w:rsidRPr="007B4E48">
        <w:rPr>
          <w:rFonts w:ascii="Times New Roman" w:hAnsi="Times New Roman" w:cs="Times New Roman"/>
          <w:sz w:val="24"/>
          <w:szCs w:val="24"/>
        </w:rPr>
        <w:t>Shanghai Turbine Co</w:t>
      </w:r>
      <w:r w:rsidR="009B0E26" w:rsidRPr="007B4E48">
        <w:rPr>
          <w:rFonts w:ascii="Times New Roman" w:hAnsi="Times New Roman" w:cs="Times New Roman"/>
          <w:sz w:val="24"/>
          <w:szCs w:val="24"/>
        </w:rPr>
        <w:t>.</w:t>
      </w:r>
      <w:r w:rsidR="00904085" w:rsidRPr="007B4E48">
        <w:rPr>
          <w:rFonts w:ascii="Times New Roman" w:hAnsi="Times New Roman" w:cs="Times New Roman"/>
          <w:sz w:val="24"/>
          <w:szCs w:val="24"/>
        </w:rPr>
        <w:t xml:space="preserve"> 2008. 625MW REHEAT CONDENSING STEAM TURBINE Thermal Performance Data For SURALAYA.</w:t>
      </w:r>
    </w:p>
    <w:p w:rsidR="00904085" w:rsidRDefault="00904085" w:rsidP="0090217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Indone</w:t>
      </w:r>
      <w:r w:rsidR="009B0E26">
        <w:rPr>
          <w:rFonts w:ascii="Times New Roman" w:hAnsi="Times New Roman" w:cs="Times New Roman"/>
          <w:sz w:val="24"/>
          <w:szCs w:val="24"/>
        </w:rPr>
        <w:t>sia Power.</w:t>
      </w:r>
      <w:r w:rsidR="00CD7E86">
        <w:rPr>
          <w:rFonts w:ascii="Times New Roman" w:hAnsi="Times New Roman" w:cs="Times New Roman"/>
          <w:sz w:val="24"/>
          <w:szCs w:val="24"/>
        </w:rPr>
        <w:t xml:space="preserve"> 2016. </w:t>
      </w:r>
      <w:r>
        <w:rPr>
          <w:rFonts w:ascii="Times New Roman" w:hAnsi="Times New Roman" w:cs="Times New Roman"/>
          <w:sz w:val="24"/>
          <w:szCs w:val="24"/>
        </w:rPr>
        <w:t>HASIL INSPEKSI, ASSESSMENT &amp; MITIGASI RISIKO GANGGUAN CONDENSOR.</w:t>
      </w:r>
    </w:p>
    <w:p w:rsidR="0013521B" w:rsidRPr="0013521B" w:rsidRDefault="0013521B" w:rsidP="0013521B">
      <w:pPr>
        <w:spacing w:line="360" w:lineRule="auto"/>
        <w:jc w:val="both"/>
        <w:rPr>
          <w:rFonts w:ascii="Times New Roman" w:hAnsi="Times New Roman" w:cs="Times New Roman"/>
          <w:sz w:val="24"/>
          <w:szCs w:val="24"/>
        </w:rPr>
      </w:pPr>
    </w:p>
    <w:p w:rsidR="003839AA" w:rsidRPr="003839AA" w:rsidRDefault="003839AA" w:rsidP="003839AA">
      <w:pPr>
        <w:spacing w:line="360" w:lineRule="auto"/>
        <w:jc w:val="both"/>
        <w:rPr>
          <w:rFonts w:ascii="Times New Roman" w:hAnsi="Times New Roman" w:cs="Times New Roman"/>
          <w:sz w:val="24"/>
          <w:szCs w:val="24"/>
        </w:rPr>
      </w:pPr>
    </w:p>
    <w:sectPr w:rsidR="003839AA" w:rsidRPr="003839AA" w:rsidSect="00E8117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A1F87"/>
    <w:multiLevelType w:val="hybridMultilevel"/>
    <w:tmpl w:val="91C268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E50BFD"/>
    <w:multiLevelType w:val="hybridMultilevel"/>
    <w:tmpl w:val="52C6EE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95B3FF1"/>
    <w:multiLevelType w:val="hybridMultilevel"/>
    <w:tmpl w:val="93E2EAEE"/>
    <w:lvl w:ilvl="0" w:tplc="6832E77C">
      <w:start w:val="1"/>
      <w:numFmt w:val="decimal"/>
      <w:lvlText w:val="%1."/>
      <w:lvlJc w:val="left"/>
      <w:pPr>
        <w:tabs>
          <w:tab w:val="num" w:pos="720"/>
        </w:tabs>
        <w:ind w:left="720" w:hanging="360"/>
      </w:pPr>
    </w:lvl>
    <w:lvl w:ilvl="1" w:tplc="FD2E7372" w:tentative="1">
      <w:start w:val="1"/>
      <w:numFmt w:val="decimal"/>
      <w:lvlText w:val="%2."/>
      <w:lvlJc w:val="left"/>
      <w:pPr>
        <w:tabs>
          <w:tab w:val="num" w:pos="1440"/>
        </w:tabs>
        <w:ind w:left="1440" w:hanging="360"/>
      </w:pPr>
    </w:lvl>
    <w:lvl w:ilvl="2" w:tplc="5D8647D8" w:tentative="1">
      <w:start w:val="1"/>
      <w:numFmt w:val="decimal"/>
      <w:lvlText w:val="%3."/>
      <w:lvlJc w:val="left"/>
      <w:pPr>
        <w:tabs>
          <w:tab w:val="num" w:pos="2160"/>
        </w:tabs>
        <w:ind w:left="2160" w:hanging="360"/>
      </w:pPr>
    </w:lvl>
    <w:lvl w:ilvl="3" w:tplc="B89A7E46" w:tentative="1">
      <w:start w:val="1"/>
      <w:numFmt w:val="decimal"/>
      <w:lvlText w:val="%4."/>
      <w:lvlJc w:val="left"/>
      <w:pPr>
        <w:tabs>
          <w:tab w:val="num" w:pos="2880"/>
        </w:tabs>
        <w:ind w:left="2880" w:hanging="360"/>
      </w:pPr>
    </w:lvl>
    <w:lvl w:ilvl="4" w:tplc="BA641CF6" w:tentative="1">
      <w:start w:val="1"/>
      <w:numFmt w:val="decimal"/>
      <w:lvlText w:val="%5."/>
      <w:lvlJc w:val="left"/>
      <w:pPr>
        <w:tabs>
          <w:tab w:val="num" w:pos="3600"/>
        </w:tabs>
        <w:ind w:left="3600" w:hanging="360"/>
      </w:pPr>
    </w:lvl>
    <w:lvl w:ilvl="5" w:tplc="8522FAE0" w:tentative="1">
      <w:start w:val="1"/>
      <w:numFmt w:val="decimal"/>
      <w:lvlText w:val="%6."/>
      <w:lvlJc w:val="left"/>
      <w:pPr>
        <w:tabs>
          <w:tab w:val="num" w:pos="4320"/>
        </w:tabs>
        <w:ind w:left="4320" w:hanging="360"/>
      </w:pPr>
    </w:lvl>
    <w:lvl w:ilvl="6" w:tplc="EE52413A" w:tentative="1">
      <w:start w:val="1"/>
      <w:numFmt w:val="decimal"/>
      <w:lvlText w:val="%7."/>
      <w:lvlJc w:val="left"/>
      <w:pPr>
        <w:tabs>
          <w:tab w:val="num" w:pos="5040"/>
        </w:tabs>
        <w:ind w:left="5040" w:hanging="360"/>
      </w:pPr>
    </w:lvl>
    <w:lvl w:ilvl="7" w:tplc="B2E80744" w:tentative="1">
      <w:start w:val="1"/>
      <w:numFmt w:val="decimal"/>
      <w:lvlText w:val="%8."/>
      <w:lvlJc w:val="left"/>
      <w:pPr>
        <w:tabs>
          <w:tab w:val="num" w:pos="5760"/>
        </w:tabs>
        <w:ind w:left="5760" w:hanging="360"/>
      </w:pPr>
    </w:lvl>
    <w:lvl w:ilvl="8" w:tplc="16F882F2" w:tentative="1">
      <w:start w:val="1"/>
      <w:numFmt w:val="decimal"/>
      <w:lvlText w:val="%9."/>
      <w:lvlJc w:val="left"/>
      <w:pPr>
        <w:tabs>
          <w:tab w:val="num" w:pos="6480"/>
        </w:tabs>
        <w:ind w:left="6480" w:hanging="360"/>
      </w:pPr>
    </w:lvl>
  </w:abstractNum>
  <w:abstractNum w:abstractNumId="3" w15:restartNumberingAfterBreak="0">
    <w:nsid w:val="36550F7A"/>
    <w:multiLevelType w:val="hybridMultilevel"/>
    <w:tmpl w:val="3BE2E04E"/>
    <w:lvl w:ilvl="0" w:tplc="9B0C908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D6C1FA5"/>
    <w:multiLevelType w:val="hybridMultilevel"/>
    <w:tmpl w:val="B18CE6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DB136DA"/>
    <w:multiLevelType w:val="hybridMultilevel"/>
    <w:tmpl w:val="07CED1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22"/>
    <w:rsid w:val="00012E95"/>
    <w:rsid w:val="000320FD"/>
    <w:rsid w:val="00035691"/>
    <w:rsid w:val="00037532"/>
    <w:rsid w:val="000618EC"/>
    <w:rsid w:val="00074C9D"/>
    <w:rsid w:val="00105626"/>
    <w:rsid w:val="0013521B"/>
    <w:rsid w:val="001653F7"/>
    <w:rsid w:val="00175CF2"/>
    <w:rsid w:val="001A1A1D"/>
    <w:rsid w:val="001A76F0"/>
    <w:rsid w:val="001C2A4F"/>
    <w:rsid w:val="001C51FA"/>
    <w:rsid w:val="001E4C90"/>
    <w:rsid w:val="0021091F"/>
    <w:rsid w:val="00243322"/>
    <w:rsid w:val="0028777D"/>
    <w:rsid w:val="002C03CB"/>
    <w:rsid w:val="00315DA6"/>
    <w:rsid w:val="003573EE"/>
    <w:rsid w:val="003839AA"/>
    <w:rsid w:val="003C6443"/>
    <w:rsid w:val="003E3BC3"/>
    <w:rsid w:val="003F1AFE"/>
    <w:rsid w:val="003F466C"/>
    <w:rsid w:val="00442A1A"/>
    <w:rsid w:val="004461E8"/>
    <w:rsid w:val="00454C28"/>
    <w:rsid w:val="00474ACA"/>
    <w:rsid w:val="004A5C37"/>
    <w:rsid w:val="004B4020"/>
    <w:rsid w:val="004C5567"/>
    <w:rsid w:val="004E3791"/>
    <w:rsid w:val="00564332"/>
    <w:rsid w:val="00593BA7"/>
    <w:rsid w:val="005B6AE2"/>
    <w:rsid w:val="005E0B95"/>
    <w:rsid w:val="005F6224"/>
    <w:rsid w:val="00603D6B"/>
    <w:rsid w:val="006062C2"/>
    <w:rsid w:val="00640C1D"/>
    <w:rsid w:val="00673EDE"/>
    <w:rsid w:val="006931F0"/>
    <w:rsid w:val="006A28AD"/>
    <w:rsid w:val="006E47F8"/>
    <w:rsid w:val="00707C9A"/>
    <w:rsid w:val="00711630"/>
    <w:rsid w:val="007A5800"/>
    <w:rsid w:val="007B4E48"/>
    <w:rsid w:val="007D04E3"/>
    <w:rsid w:val="007E5395"/>
    <w:rsid w:val="007F2505"/>
    <w:rsid w:val="008060AC"/>
    <w:rsid w:val="00806263"/>
    <w:rsid w:val="00847D92"/>
    <w:rsid w:val="008B240B"/>
    <w:rsid w:val="008B442A"/>
    <w:rsid w:val="00902178"/>
    <w:rsid w:val="00904085"/>
    <w:rsid w:val="009A6991"/>
    <w:rsid w:val="009B0E26"/>
    <w:rsid w:val="009B6DA9"/>
    <w:rsid w:val="009C642C"/>
    <w:rsid w:val="009F198C"/>
    <w:rsid w:val="00A116C4"/>
    <w:rsid w:val="00B36C3C"/>
    <w:rsid w:val="00B40BFB"/>
    <w:rsid w:val="00B47121"/>
    <w:rsid w:val="00BA0190"/>
    <w:rsid w:val="00BB19E7"/>
    <w:rsid w:val="00BB2E30"/>
    <w:rsid w:val="00BB5ECB"/>
    <w:rsid w:val="00BB5FD4"/>
    <w:rsid w:val="00BD4D48"/>
    <w:rsid w:val="00BE0FE9"/>
    <w:rsid w:val="00BF5DAE"/>
    <w:rsid w:val="00C83507"/>
    <w:rsid w:val="00C96D77"/>
    <w:rsid w:val="00CA7547"/>
    <w:rsid w:val="00CC763F"/>
    <w:rsid w:val="00CD444F"/>
    <w:rsid w:val="00CD7E86"/>
    <w:rsid w:val="00D02FB1"/>
    <w:rsid w:val="00D079BA"/>
    <w:rsid w:val="00D1020A"/>
    <w:rsid w:val="00D12B3F"/>
    <w:rsid w:val="00DB67C9"/>
    <w:rsid w:val="00DF1FBE"/>
    <w:rsid w:val="00E06D85"/>
    <w:rsid w:val="00E25448"/>
    <w:rsid w:val="00E57A96"/>
    <w:rsid w:val="00E67E48"/>
    <w:rsid w:val="00E80748"/>
    <w:rsid w:val="00E81175"/>
    <w:rsid w:val="00E9093D"/>
    <w:rsid w:val="00E9357F"/>
    <w:rsid w:val="00EA27A5"/>
    <w:rsid w:val="00EB22E9"/>
    <w:rsid w:val="00F0552D"/>
    <w:rsid w:val="00F253BE"/>
    <w:rsid w:val="00F3073F"/>
    <w:rsid w:val="00F41360"/>
    <w:rsid w:val="00F54C19"/>
    <w:rsid w:val="00F67A83"/>
    <w:rsid w:val="00F935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DD0D"/>
  <w15:chartTrackingRefBased/>
  <w15:docId w15:val="{95767884-FEC3-43C1-B9BC-618B2E6E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AA"/>
    <w:pPr>
      <w:ind w:left="720"/>
      <w:contextualSpacing/>
    </w:pPr>
  </w:style>
  <w:style w:type="character" w:styleId="PlaceholderText">
    <w:name w:val="Placeholder Text"/>
    <w:basedOn w:val="DefaultParagraphFont"/>
    <w:uiPriority w:val="99"/>
    <w:semiHidden/>
    <w:rsid w:val="00BF5DAE"/>
    <w:rPr>
      <w:color w:val="808080"/>
    </w:rPr>
  </w:style>
  <w:style w:type="character" w:styleId="Hyperlink">
    <w:name w:val="Hyperlink"/>
    <w:basedOn w:val="DefaultParagraphFont"/>
    <w:uiPriority w:val="99"/>
    <w:unhideWhenUsed/>
    <w:rsid w:val="002C03CB"/>
    <w:rPr>
      <w:color w:val="0563C1" w:themeColor="hyperlink"/>
      <w:u w:val="single"/>
    </w:rPr>
  </w:style>
  <w:style w:type="paragraph" w:styleId="HTMLPreformatted">
    <w:name w:val="HTML Preformatted"/>
    <w:basedOn w:val="Normal"/>
    <w:link w:val="HTMLPreformattedChar"/>
    <w:uiPriority w:val="99"/>
    <w:semiHidden/>
    <w:unhideWhenUsed/>
    <w:rsid w:val="00693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931F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1410">
      <w:bodyDiv w:val="1"/>
      <w:marLeft w:val="0"/>
      <w:marRight w:val="0"/>
      <w:marTop w:val="0"/>
      <w:marBottom w:val="0"/>
      <w:divBdr>
        <w:top w:val="none" w:sz="0" w:space="0" w:color="auto"/>
        <w:left w:val="none" w:sz="0" w:space="0" w:color="auto"/>
        <w:bottom w:val="none" w:sz="0" w:space="0" w:color="auto"/>
        <w:right w:val="none" w:sz="0" w:space="0" w:color="auto"/>
      </w:divBdr>
    </w:div>
    <w:div w:id="821701417">
      <w:bodyDiv w:val="1"/>
      <w:marLeft w:val="0"/>
      <w:marRight w:val="0"/>
      <w:marTop w:val="0"/>
      <w:marBottom w:val="0"/>
      <w:divBdr>
        <w:top w:val="none" w:sz="0" w:space="0" w:color="auto"/>
        <w:left w:val="none" w:sz="0" w:space="0" w:color="auto"/>
        <w:bottom w:val="none" w:sz="0" w:space="0" w:color="auto"/>
        <w:right w:val="none" w:sz="0" w:space="0" w:color="auto"/>
      </w:divBdr>
    </w:div>
    <w:div w:id="1373460462">
      <w:bodyDiv w:val="1"/>
      <w:marLeft w:val="0"/>
      <w:marRight w:val="0"/>
      <w:marTop w:val="0"/>
      <w:marBottom w:val="0"/>
      <w:divBdr>
        <w:top w:val="none" w:sz="0" w:space="0" w:color="auto"/>
        <w:left w:val="none" w:sz="0" w:space="0" w:color="auto"/>
        <w:bottom w:val="none" w:sz="0" w:space="0" w:color="auto"/>
        <w:right w:val="none" w:sz="0" w:space="0" w:color="auto"/>
      </w:divBdr>
      <w:divsChild>
        <w:div w:id="1951622632">
          <w:marLeft w:val="547"/>
          <w:marRight w:val="0"/>
          <w:marTop w:val="0"/>
          <w:marBottom w:val="0"/>
          <w:divBdr>
            <w:top w:val="none" w:sz="0" w:space="0" w:color="auto"/>
            <w:left w:val="none" w:sz="0" w:space="0" w:color="auto"/>
            <w:bottom w:val="none" w:sz="0" w:space="0" w:color="auto"/>
            <w:right w:val="none" w:sz="0" w:space="0" w:color="auto"/>
          </w:divBdr>
        </w:div>
        <w:div w:id="935863018">
          <w:marLeft w:val="547"/>
          <w:marRight w:val="0"/>
          <w:marTop w:val="0"/>
          <w:marBottom w:val="0"/>
          <w:divBdr>
            <w:top w:val="none" w:sz="0" w:space="0" w:color="auto"/>
            <w:left w:val="none" w:sz="0" w:space="0" w:color="auto"/>
            <w:bottom w:val="none" w:sz="0" w:space="0" w:color="auto"/>
            <w:right w:val="none" w:sz="0" w:space="0" w:color="auto"/>
          </w:divBdr>
        </w:div>
        <w:div w:id="1098989872">
          <w:marLeft w:val="547"/>
          <w:marRight w:val="0"/>
          <w:marTop w:val="0"/>
          <w:marBottom w:val="0"/>
          <w:divBdr>
            <w:top w:val="none" w:sz="0" w:space="0" w:color="auto"/>
            <w:left w:val="none" w:sz="0" w:space="0" w:color="auto"/>
            <w:bottom w:val="none" w:sz="0" w:space="0" w:color="auto"/>
            <w:right w:val="none" w:sz="0" w:space="0" w:color="auto"/>
          </w:divBdr>
        </w:div>
        <w:div w:id="569003301">
          <w:marLeft w:val="547"/>
          <w:marRight w:val="0"/>
          <w:marTop w:val="0"/>
          <w:marBottom w:val="0"/>
          <w:divBdr>
            <w:top w:val="none" w:sz="0" w:space="0" w:color="auto"/>
            <w:left w:val="none" w:sz="0" w:space="0" w:color="auto"/>
            <w:bottom w:val="none" w:sz="0" w:space="0" w:color="auto"/>
            <w:right w:val="none" w:sz="0" w:space="0" w:color="auto"/>
          </w:divBdr>
        </w:div>
        <w:div w:id="1057435273">
          <w:marLeft w:val="547"/>
          <w:marRight w:val="0"/>
          <w:marTop w:val="0"/>
          <w:marBottom w:val="0"/>
          <w:divBdr>
            <w:top w:val="none" w:sz="0" w:space="0" w:color="auto"/>
            <w:left w:val="none" w:sz="0" w:space="0" w:color="auto"/>
            <w:bottom w:val="none" w:sz="0" w:space="0" w:color="auto"/>
            <w:right w:val="none" w:sz="0" w:space="0" w:color="auto"/>
          </w:divBdr>
        </w:div>
      </w:divsChild>
    </w:div>
    <w:div w:id="1490251960">
      <w:bodyDiv w:val="1"/>
      <w:marLeft w:val="0"/>
      <w:marRight w:val="0"/>
      <w:marTop w:val="0"/>
      <w:marBottom w:val="0"/>
      <w:divBdr>
        <w:top w:val="none" w:sz="0" w:space="0" w:color="auto"/>
        <w:left w:val="none" w:sz="0" w:space="0" w:color="auto"/>
        <w:bottom w:val="none" w:sz="0" w:space="0" w:color="auto"/>
        <w:right w:val="none" w:sz="0" w:space="0" w:color="auto"/>
      </w:divBdr>
    </w:div>
    <w:div w:id="18386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amdani31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Asep</cp:lastModifiedBy>
  <cp:revision>3</cp:revision>
  <dcterms:created xsi:type="dcterms:W3CDTF">2018-08-27T07:18:00Z</dcterms:created>
  <dcterms:modified xsi:type="dcterms:W3CDTF">2018-08-27T07:20:00Z</dcterms:modified>
</cp:coreProperties>
</file>