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E0" w:rsidRDefault="007A1AE0" w:rsidP="007A1AE0">
      <w:pPr>
        <w:spacing w:line="720" w:lineRule="auto"/>
        <w:jc w:val="center"/>
        <w:rPr>
          <w:b/>
        </w:rPr>
      </w:pPr>
      <w:r>
        <w:rPr>
          <w:b/>
        </w:rPr>
        <w:t>ABSTRAK</w:t>
      </w:r>
    </w:p>
    <w:p w:rsidR="007A1AE0" w:rsidRDefault="007A1AE0" w:rsidP="007A1AE0"/>
    <w:p w:rsidR="007A1AE0" w:rsidRDefault="007A1AE0" w:rsidP="007A1AE0">
      <w:pPr>
        <w:jc w:val="both"/>
      </w:pPr>
      <w:r>
        <w:tab/>
        <w:t>Kepentingan nasional yang menjadi tujuan suatu negara biasanya saling berlawanan dan sering membawa konflik dengan kepentingan nasional negara lain, namun para pemimpin negara sadar bahwa hanya dengan kerja sama dan niat baik semua tujun itu akan tercapai. Hubungan kerja sama antara negara tersebut dilangsungkan dengan suatu metode atau cara yang disebut diplomasi. Diplomasi berarti seni mengedepankan kepentingan nasional negara melalui negosiasi dalam tata cara hubungan antar pemerintah negara-negara merdeka.</w:t>
      </w:r>
    </w:p>
    <w:p w:rsidR="007A1AE0" w:rsidRDefault="007A1AE0" w:rsidP="007A1AE0">
      <w:pPr>
        <w:jc w:val="both"/>
      </w:pPr>
      <w:r>
        <w:tab/>
        <w:t>Perkembangan kemajuan hukum internasional, memberikan kesempatan kepada lahirnya ketentuan-ketentuan baru mengenai masalah-masalah yang belum diatur oleh hukum internasional yang dapat digunakan sebagai prinsip umum negara-negara di seluruh dunia. Munculnya Konvensi Wina 1961 Tentang Hubungan Diplomatik disebabkan oleh semakin banyaknya isu-isu hubungan diplomatik yang mencuat sebagai masalah krusial dalam hubungan internasional, dan semakin dibutuhkannya dasar hukum bagi pelaksanaan hubungan diplomatik antar negara.</w:t>
      </w:r>
    </w:p>
    <w:p w:rsidR="007A1AE0" w:rsidRDefault="007A1AE0" w:rsidP="007A1AE0">
      <w:pPr>
        <w:jc w:val="both"/>
      </w:pPr>
      <w:r>
        <w:tab/>
        <w:t>Dalam rangka penyebarluasan Konvensi Wina 1961 Tentang Hubungan Diplomatik beserta penataan konvensi ini, dalam perkembangannya, para diplomat dengan hak kekebalan dan keistimewaan diplomatiknya seringkali menjadi objek atau sasaran kekerasan yang membahayakan keselamatan mereka. Selain tiu, terjadi pula sejumlah pelanggaran yang merugikan baik negara pengirim maupun negara penerima, sehinnga akan merenggangkan hubungan kedua pihak. Untuk itu perlu diberikan upaya-upaya terkonsolidasi dalam rangka mengurangi pelanggaran-pelanggaran tersebut.</w:t>
      </w:r>
    </w:p>
    <w:p w:rsidR="007A1AE0" w:rsidRDefault="007A1AE0" w:rsidP="007A1AE0">
      <w:pPr>
        <w:jc w:val="both"/>
      </w:pPr>
      <w:r>
        <w:tab/>
        <w:t>Penelitian ini berusaha menunjukkan relevansi Konvensi Wina 1961 Tentang Hubungan Diplomatik dengan perkembangan dunia hukum diplomatik internasional saat ini.</w:t>
      </w:r>
    </w:p>
    <w:p w:rsidR="007A1AE0" w:rsidRDefault="007A1AE0" w:rsidP="007A1AE0">
      <w:pPr>
        <w:jc w:val="both"/>
      </w:pPr>
    </w:p>
    <w:p w:rsidR="007A1AE0" w:rsidRDefault="007A1AE0" w:rsidP="007A1AE0">
      <w:pPr>
        <w:jc w:val="both"/>
      </w:pPr>
    </w:p>
    <w:p w:rsidR="007A1AE0" w:rsidRDefault="007A1AE0" w:rsidP="007A1AE0">
      <w:pPr>
        <w:pStyle w:val="BodyTextIndent"/>
      </w:pPr>
      <w:r>
        <w:t xml:space="preserve">Kata kunci : </w:t>
      </w:r>
      <w:r>
        <w:tab/>
        <w:t>Kepentingan Nasional, Hubungan Diplomasi, Konvensi Wina 1961 Tentang Hubungan Diplomatik.</w:t>
      </w: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both"/>
      </w:pPr>
    </w:p>
    <w:p w:rsidR="007A1AE0" w:rsidRDefault="007A1AE0" w:rsidP="007A1AE0">
      <w:pPr>
        <w:jc w:val="center"/>
        <w:rPr>
          <w:b/>
        </w:rPr>
      </w:pPr>
      <w:r>
        <w:rPr>
          <w:b/>
        </w:rPr>
        <w:lastRenderedPageBreak/>
        <w:t>ABSTRACT</w:t>
      </w:r>
    </w:p>
    <w:p w:rsidR="007A1AE0" w:rsidRDefault="007A1AE0" w:rsidP="007A1AE0">
      <w:pPr>
        <w:jc w:val="center"/>
        <w:rPr>
          <w:b/>
        </w:rPr>
      </w:pPr>
    </w:p>
    <w:p w:rsidR="007A1AE0" w:rsidRDefault="007A1AE0" w:rsidP="007A1AE0">
      <w:pPr>
        <w:jc w:val="center"/>
        <w:rPr>
          <w:b/>
        </w:rPr>
      </w:pPr>
    </w:p>
    <w:p w:rsidR="007A1AE0" w:rsidRDefault="007A1AE0" w:rsidP="007A1AE0">
      <w:pPr>
        <w:jc w:val="both"/>
      </w:pPr>
    </w:p>
    <w:p w:rsidR="007A1AE0" w:rsidRDefault="007A1AE0" w:rsidP="007A1AE0">
      <w:pPr>
        <w:ind w:firstLine="720"/>
        <w:jc w:val="both"/>
      </w:pPr>
      <w:r>
        <w:t>National interest, which is the aim of a nation, is usually in contrary with the interest of other nations, and it often trought up conflicts between independent states. To minimize the possibility of conflicts, national leaders are aware that the only means to achieve their respective aims is by cooperation and good will. The cooperative relationship amongst nations is conducted with a method which is called diplomacy. Diplomacy is the art to defend the national interest of a country through negotiation process which complies with the code of conduct for relationship amongst independent state.</w:t>
      </w:r>
    </w:p>
    <w:p w:rsidR="007A1AE0" w:rsidRDefault="007A1AE0" w:rsidP="007A1AE0">
      <w:pPr>
        <w:ind w:firstLine="720"/>
        <w:jc w:val="both"/>
      </w:pPr>
      <w:r>
        <w:t>The recent progress of international law has given to the emergence of new regulations, covering issues previously not regulated by international law, which can be used as the general principal for nations world wide. The established of 1961 Vienna Conventions on Diplomatic Relations was supposed to be the answer for the increase of diplomatic issues which surfaced as a crucial aspect in international relationship. It was supposed to be the legal foundation for international diplomatic relationship.</w:t>
      </w:r>
    </w:p>
    <w:p w:rsidR="007A1AE0" w:rsidRDefault="007A1AE0" w:rsidP="007A1AE0">
      <w:pPr>
        <w:ind w:firstLine="720"/>
        <w:jc w:val="both"/>
      </w:pPr>
      <w:r>
        <w:t>In the socialization process of the 1961 Vienna Convention, diplomats with their privileges and diplomatic immunity was often became target of violence which endangered their personal safety. In other occasions, there were also several violations of the Vienna Convention which inflicted losses to many nations, which often harmed the relationship of those countries. In order to minimize those violations, consolidated efforts were strongly needed.</w:t>
      </w:r>
    </w:p>
    <w:p w:rsidR="007A1AE0" w:rsidRDefault="007A1AE0" w:rsidP="007A1AE0">
      <w:pPr>
        <w:ind w:firstLine="720"/>
        <w:jc w:val="both"/>
      </w:pPr>
      <w:r>
        <w:t>The aim of this research is to describe the relevancy of The 1961 Vienna Convention on Diplomatic Relations with progress of current international diplomatic law.</w:t>
      </w:r>
    </w:p>
    <w:p w:rsidR="007A1AE0" w:rsidRDefault="007A1AE0" w:rsidP="007A1AE0">
      <w:pPr>
        <w:ind w:firstLine="720"/>
        <w:jc w:val="both"/>
      </w:pPr>
    </w:p>
    <w:p w:rsidR="007A1AE0" w:rsidRDefault="007A1AE0" w:rsidP="007A1AE0">
      <w:pPr>
        <w:ind w:firstLine="720"/>
        <w:jc w:val="both"/>
      </w:pPr>
    </w:p>
    <w:p w:rsidR="007A1AE0" w:rsidRDefault="007A1AE0" w:rsidP="007A1AE0">
      <w:pPr>
        <w:pStyle w:val="BodyTextIndent2"/>
      </w:pPr>
      <w:r>
        <w:t>Key Words :</w:t>
      </w:r>
      <w:r>
        <w:tab/>
        <w:t xml:space="preserve">National Interest, Diplomacy Relations, The 1961 </w:t>
      </w:r>
      <w:smartTag w:uri="urn:schemas-microsoft-com:office:smarttags" w:element="City">
        <w:smartTag w:uri="urn:schemas-microsoft-com:office:smarttags" w:element="place">
          <w:r>
            <w:t>Vienna</w:t>
          </w:r>
        </w:smartTag>
      </w:smartTag>
      <w:r>
        <w:t xml:space="preserve"> Convention on Diplomatic Relations</w:t>
      </w: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p>
    <w:p w:rsidR="007A1AE0" w:rsidRPr="00DB4C75" w:rsidRDefault="007A1AE0" w:rsidP="007A1AE0">
      <w:pPr>
        <w:pStyle w:val="BodyTextIndent2"/>
        <w:jc w:val="center"/>
        <w:rPr>
          <w:b/>
        </w:rPr>
      </w:pPr>
      <w:r w:rsidRPr="00DB4C75">
        <w:rPr>
          <w:b/>
        </w:rPr>
        <w:lastRenderedPageBreak/>
        <w:t>ABSTRAK</w:t>
      </w: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ind w:left="0" w:firstLine="720"/>
      </w:pPr>
      <w:r>
        <w:t>Kapentingan nasional nu janten udagan nagara biasana saling berlawanan sarta sering ngabawa konflik sareng kapentingan nagara sejen, tapi para pamingpin nagara sadar cuma ku babarengan tur niat nu alus sadaya tujuan pasti kacapai. Hubungan babarengan antara nagara diteraskeun ku metode atawa cara nu disebut diplomasi. Diplomasi nyaeta seni nu ngutamakeun kapentingan nagara lewat negosiasi tina tata cara hubungan antara pamarentah nagara-nagara merdeka. Perkembangan kamajuan hukum internasional, masihan kasempatan lahirna katantuan-katantuan nu baru tentang masalah-masalah nu teu acan diatur ku hukum internasional nu bias digunakeun janten prinsip umum nagara-nagara di dunya. Ngajanggelek Konvensi Wina 1961 Tentang Hubungan Diplomatik disababkeun ku tambah lobana isu-isu hubungan diplomatik nu kaluar jadi masalah krusial di lebeut hubungan internasional sareng katambah diperlukeun dasar hukum kanggo kalaksanana hubungan diplomatik antara nagara.</w:t>
      </w:r>
    </w:p>
    <w:p w:rsidR="007A1AE0" w:rsidRDefault="007A1AE0" w:rsidP="007A1AE0">
      <w:pPr>
        <w:pStyle w:val="BodyTextIndent2"/>
        <w:ind w:left="0" w:firstLine="720"/>
      </w:pPr>
      <w:r>
        <w:t>Panalungtikan ieu ngusahakeun nunjukeun relevansi Konvensi Wina Tentang Hubungan Diplomatik sareng berkembangna dunya hukum diplomatik internasional jaman ayeuna. Cara panalungtikan nu di pake nyaeta cara panalungtikan deskriptif nu ka leubeut kana cara ieu nyaeta studi kasus, survei, studi pengembangan dan studi korelasi. Selain eta oge nerangkeun hubungan, nguji hipotesa-hipotesa, ngadameul prediksi sarta ngahasilkeun arti implikasi tina masalah nu hoyong di pecah keun.</w:t>
      </w:r>
    </w:p>
    <w:p w:rsidR="007A1AE0" w:rsidRDefault="007A1AE0" w:rsidP="007A1AE0">
      <w:pPr>
        <w:pStyle w:val="BodyTextIndent2"/>
        <w:ind w:left="0" w:firstLine="720"/>
      </w:pPr>
      <w:r>
        <w:t>Kakuatan diplomatik mangrupikeun prinsip hukum internasional, di mana pajabat diplomatik sanes subjek ti yuridiksi nagara dimana bade di tempatkeun prinsip hukum internasional supaya para diplomat bias ngajalankeun tugasna sacara bebas, merdeka dan aman, sanes digunaken kanggo kapentingan sorangan misalna ngalakukeun kegiatan mata-mata (</w:t>
      </w:r>
      <w:r w:rsidRPr="004A370A">
        <w:rPr>
          <w:i/>
        </w:rPr>
        <w:t>spionase</w:t>
      </w:r>
      <w:r>
        <w:t>) nu ngaduhan udagan kanggo ngarugikeun nagara sejen.</w:t>
      </w:r>
    </w:p>
    <w:p w:rsidR="007A1AE0" w:rsidRDefault="007A1AE0" w:rsidP="007A1AE0">
      <w:pPr>
        <w:pStyle w:val="BodyTextIndent2"/>
        <w:ind w:left="0" w:firstLine="720"/>
      </w:pPr>
      <w:r>
        <w:t>Tina rencana ngayebarluaskeun Konvensi Wina 1961 Tentang Hubungan diplomatik sareung tatanan ieu konvensi, tina perkembanganna, para diplomatik sareung hak kekuatan jeung ka istimewaan diplomatiknya sering pisan minangka objek atawa sasaran kajahatan nu bisa ngabahayakeun kasalametan aranjeuna, salain eta, bias ngajadikeun sajumlah pelanggaran nu ngarugikeun nagara nu ngirim atawa nagara nu narima, nu bisa jadi ngarenggangkeun hubungan kadua pihak. Ku sabab eta perlu dipasihan usaha-usaha nu terkonsolidasi tina rencana nu ngurangan pelanggaran-pelanggaran eta. Konvensi Wina 1961 ieu boga fungsi nu bener dina nganalisis kajadian kasus, sabab tina pengimplementasianna, Konvensi Wina 1961 bisa nunjukeun sacara jelas peraturan-peraturan nu relevan sareng kakuatan diplomatik, nu bisa ngajadikeun prinsip-prinsip umum kanggo nagara-nagara sejen ngagaduhan kasus nu sarua.</w:t>
      </w:r>
    </w:p>
    <w:p w:rsidR="007A1AE0" w:rsidRDefault="007A1AE0" w:rsidP="007A1AE0">
      <w:pPr>
        <w:pStyle w:val="BodyTextIndent2"/>
      </w:pPr>
    </w:p>
    <w:p w:rsidR="007A1AE0" w:rsidRDefault="007A1AE0" w:rsidP="007A1AE0">
      <w:pPr>
        <w:pStyle w:val="BodyTextIndent2"/>
      </w:pPr>
    </w:p>
    <w:p w:rsidR="007A1AE0" w:rsidRDefault="007A1AE0" w:rsidP="007A1AE0">
      <w:pPr>
        <w:pStyle w:val="BodyTextIndent2"/>
      </w:pPr>
      <w:r>
        <w:t>Kecap Konci : Kapentingan Nasional, Hubungan Diplomatik, Spionase, Konvensi Wina 1961 Tentang Hubungan Diplomatik</w:t>
      </w:r>
    </w:p>
    <w:p w:rsidR="007A1AE0" w:rsidRDefault="007A1AE0" w:rsidP="007A1AE0">
      <w:pPr>
        <w:pStyle w:val="BodyTextIndent2"/>
        <w:ind w:left="0" w:firstLine="720"/>
      </w:pPr>
    </w:p>
    <w:p w:rsidR="007A1AE0" w:rsidRDefault="007A1AE0" w:rsidP="007A1AE0">
      <w:pPr>
        <w:pStyle w:val="BodyTextIndent2"/>
        <w:ind w:left="0" w:firstLine="720"/>
      </w:pPr>
    </w:p>
    <w:p w:rsidR="007A1AE0" w:rsidRDefault="007A1AE0" w:rsidP="007A1AE0">
      <w:pPr>
        <w:pStyle w:val="BodyTextIndent2"/>
        <w:ind w:left="0" w:firstLine="720"/>
      </w:pPr>
    </w:p>
    <w:p w:rsidR="007A1AE0" w:rsidRDefault="007A1AE0" w:rsidP="007A1AE0">
      <w:pPr>
        <w:pStyle w:val="BodyTextIndent2"/>
      </w:pPr>
    </w:p>
    <w:p w:rsidR="0044204A" w:rsidRDefault="0044204A">
      <w:bookmarkStart w:id="0" w:name="_GoBack"/>
      <w:bookmarkEnd w:id="0"/>
    </w:p>
    <w:sectPr w:rsidR="0044204A">
      <w:footerReference w:type="even" r:id="rId5"/>
      <w:footerReference w:type="default" r:id="rId6"/>
      <w:pgSz w:w="11909" w:h="16834" w:code="9"/>
      <w:pgMar w:top="1701" w:right="1701" w:bottom="1701" w:left="2268" w:header="851" w:footer="567"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0A" w:rsidRDefault="007A1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70A" w:rsidRDefault="007A1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0A" w:rsidRDefault="007A1A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4A370A" w:rsidRDefault="007A1AE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E0"/>
    <w:rsid w:val="0044204A"/>
    <w:rsid w:val="007A1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1AE0"/>
    <w:pPr>
      <w:ind w:left="1276" w:hanging="1276"/>
      <w:jc w:val="both"/>
    </w:pPr>
  </w:style>
  <w:style w:type="character" w:customStyle="1" w:styleId="BodyTextIndentChar">
    <w:name w:val="Body Text Indent Char"/>
    <w:basedOn w:val="DefaultParagraphFont"/>
    <w:link w:val="BodyTextIndent"/>
    <w:rsid w:val="007A1AE0"/>
    <w:rPr>
      <w:rFonts w:ascii="Times New Roman" w:eastAsia="Times New Roman" w:hAnsi="Times New Roman" w:cs="Times New Roman"/>
      <w:sz w:val="24"/>
      <w:szCs w:val="24"/>
    </w:rPr>
  </w:style>
  <w:style w:type="paragraph" w:styleId="BodyTextIndent2">
    <w:name w:val="Body Text Indent 2"/>
    <w:basedOn w:val="Normal"/>
    <w:link w:val="BodyTextIndent2Char"/>
    <w:rsid w:val="007A1AE0"/>
    <w:pPr>
      <w:ind w:left="1418" w:hanging="1418"/>
      <w:jc w:val="both"/>
    </w:pPr>
  </w:style>
  <w:style w:type="character" w:customStyle="1" w:styleId="BodyTextIndent2Char">
    <w:name w:val="Body Text Indent 2 Char"/>
    <w:basedOn w:val="DefaultParagraphFont"/>
    <w:link w:val="BodyTextIndent2"/>
    <w:rsid w:val="007A1AE0"/>
    <w:rPr>
      <w:rFonts w:ascii="Times New Roman" w:eastAsia="Times New Roman" w:hAnsi="Times New Roman" w:cs="Times New Roman"/>
      <w:sz w:val="24"/>
      <w:szCs w:val="24"/>
    </w:rPr>
  </w:style>
  <w:style w:type="paragraph" w:styleId="Footer">
    <w:name w:val="footer"/>
    <w:basedOn w:val="Normal"/>
    <w:link w:val="FooterChar"/>
    <w:rsid w:val="007A1AE0"/>
    <w:pPr>
      <w:tabs>
        <w:tab w:val="center" w:pos="4320"/>
        <w:tab w:val="right" w:pos="8640"/>
      </w:tabs>
    </w:pPr>
  </w:style>
  <w:style w:type="character" w:customStyle="1" w:styleId="FooterChar">
    <w:name w:val="Footer Char"/>
    <w:basedOn w:val="DefaultParagraphFont"/>
    <w:link w:val="Footer"/>
    <w:rsid w:val="007A1AE0"/>
    <w:rPr>
      <w:rFonts w:ascii="Times New Roman" w:eastAsia="Times New Roman" w:hAnsi="Times New Roman" w:cs="Times New Roman"/>
      <w:sz w:val="24"/>
      <w:szCs w:val="24"/>
    </w:rPr>
  </w:style>
  <w:style w:type="character" w:styleId="PageNumber">
    <w:name w:val="page number"/>
    <w:basedOn w:val="DefaultParagraphFont"/>
    <w:rsid w:val="007A1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1AE0"/>
    <w:pPr>
      <w:ind w:left="1276" w:hanging="1276"/>
      <w:jc w:val="both"/>
    </w:pPr>
  </w:style>
  <w:style w:type="character" w:customStyle="1" w:styleId="BodyTextIndentChar">
    <w:name w:val="Body Text Indent Char"/>
    <w:basedOn w:val="DefaultParagraphFont"/>
    <w:link w:val="BodyTextIndent"/>
    <w:rsid w:val="007A1AE0"/>
    <w:rPr>
      <w:rFonts w:ascii="Times New Roman" w:eastAsia="Times New Roman" w:hAnsi="Times New Roman" w:cs="Times New Roman"/>
      <w:sz w:val="24"/>
      <w:szCs w:val="24"/>
    </w:rPr>
  </w:style>
  <w:style w:type="paragraph" w:styleId="BodyTextIndent2">
    <w:name w:val="Body Text Indent 2"/>
    <w:basedOn w:val="Normal"/>
    <w:link w:val="BodyTextIndent2Char"/>
    <w:rsid w:val="007A1AE0"/>
    <w:pPr>
      <w:ind w:left="1418" w:hanging="1418"/>
      <w:jc w:val="both"/>
    </w:pPr>
  </w:style>
  <w:style w:type="character" w:customStyle="1" w:styleId="BodyTextIndent2Char">
    <w:name w:val="Body Text Indent 2 Char"/>
    <w:basedOn w:val="DefaultParagraphFont"/>
    <w:link w:val="BodyTextIndent2"/>
    <w:rsid w:val="007A1AE0"/>
    <w:rPr>
      <w:rFonts w:ascii="Times New Roman" w:eastAsia="Times New Roman" w:hAnsi="Times New Roman" w:cs="Times New Roman"/>
      <w:sz w:val="24"/>
      <w:szCs w:val="24"/>
    </w:rPr>
  </w:style>
  <w:style w:type="paragraph" w:styleId="Footer">
    <w:name w:val="footer"/>
    <w:basedOn w:val="Normal"/>
    <w:link w:val="FooterChar"/>
    <w:rsid w:val="007A1AE0"/>
    <w:pPr>
      <w:tabs>
        <w:tab w:val="center" w:pos="4320"/>
        <w:tab w:val="right" w:pos="8640"/>
      </w:tabs>
    </w:pPr>
  </w:style>
  <w:style w:type="character" w:customStyle="1" w:styleId="FooterChar">
    <w:name w:val="Footer Char"/>
    <w:basedOn w:val="DefaultParagraphFont"/>
    <w:link w:val="Footer"/>
    <w:rsid w:val="007A1AE0"/>
    <w:rPr>
      <w:rFonts w:ascii="Times New Roman" w:eastAsia="Times New Roman" w:hAnsi="Times New Roman" w:cs="Times New Roman"/>
      <w:sz w:val="24"/>
      <w:szCs w:val="24"/>
    </w:rPr>
  </w:style>
  <w:style w:type="character" w:styleId="PageNumber">
    <w:name w:val="page number"/>
    <w:basedOn w:val="DefaultParagraphFont"/>
    <w:rsid w:val="007A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2018-08-15T04:15:00Z</dcterms:created>
  <dcterms:modified xsi:type="dcterms:W3CDTF">2018-08-15T04:15:00Z</dcterms:modified>
</cp:coreProperties>
</file>