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4" w:rsidRPr="004A4E6E" w:rsidRDefault="00184094" w:rsidP="00414811">
      <w:pPr>
        <w:pStyle w:val="Heading1"/>
        <w:spacing w:before="30" w:line="360" w:lineRule="auto"/>
      </w:pPr>
      <w:bookmarkStart w:id="0" w:name="_Toc519856353"/>
      <w:r w:rsidRPr="004A4E6E">
        <w:t>DAFTAR PUSTAKA</w:t>
      </w:r>
      <w:bookmarkEnd w:id="0"/>
    </w:p>
    <w:p w:rsidR="00184094" w:rsidRPr="004A4E6E" w:rsidRDefault="00184094" w:rsidP="00AA415F">
      <w:pPr>
        <w:spacing w:before="40" w:after="40" w:line="360" w:lineRule="auto"/>
        <w:contextualSpacing/>
        <w:jc w:val="center"/>
        <w:rPr>
          <w:rFonts w:cs="Times New Roman"/>
          <w:szCs w:val="24"/>
        </w:rPr>
      </w:pP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Anggraini, Lia dan Nathalia Kirana. (2014). </w:t>
      </w:r>
      <w:r>
        <w:rPr>
          <w:rFonts w:cs="Times New Roman"/>
          <w:i/>
          <w:szCs w:val="24"/>
        </w:rPr>
        <w:t xml:space="preserve">Desain Komunikasi Visual, Dasar </w:t>
      </w:r>
      <w:r w:rsidRPr="004A4E6E">
        <w:rPr>
          <w:rFonts w:cs="Times New Roman"/>
          <w:i/>
          <w:szCs w:val="24"/>
        </w:rPr>
        <w:t>dasar Panduan untuk Pemula</w:t>
      </w:r>
      <w:r w:rsidRPr="004A4E6E">
        <w:rPr>
          <w:rFonts w:cs="Times New Roman"/>
          <w:szCs w:val="24"/>
        </w:rPr>
        <w:t>. Bandung: Nuansa Cendekia.</w:t>
      </w:r>
    </w:p>
    <w:p w:rsidR="00184094" w:rsidRPr="004A4E6E" w:rsidRDefault="00184094" w:rsidP="00AA415F">
      <w:pPr>
        <w:spacing w:before="40" w:after="40" w:line="360" w:lineRule="auto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Surianto, Rustan. (2009), </w:t>
      </w:r>
      <w:r w:rsidRPr="004A4E6E">
        <w:rPr>
          <w:rFonts w:cs="Times New Roman"/>
          <w:i/>
          <w:szCs w:val="24"/>
        </w:rPr>
        <w:t>Layout Dasar dan Penerapannya.</w:t>
      </w:r>
      <w:r w:rsidRPr="004A4E6E">
        <w:rPr>
          <w:rFonts w:cs="Times New Roman"/>
          <w:szCs w:val="24"/>
        </w:rPr>
        <w:t xml:space="preserve"> Jakarta: Gramedia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>Yusuf, Syamsu LN., Dr. H. (2011). Psikologi</w:t>
      </w:r>
      <w:r>
        <w:rPr>
          <w:rFonts w:cs="Times New Roman"/>
          <w:szCs w:val="24"/>
        </w:rPr>
        <w:t xml:space="preserve"> Perkembangan Anak dan Remaja. </w:t>
      </w:r>
      <w:r w:rsidRPr="004A4E6E">
        <w:rPr>
          <w:rFonts w:cs="Times New Roman"/>
          <w:szCs w:val="24"/>
        </w:rPr>
        <w:t>Bandung: Rosda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Karitas, Diana Puspa. (2017). </w:t>
      </w:r>
      <w:r w:rsidRPr="004A4E6E">
        <w:rPr>
          <w:rFonts w:cs="Times New Roman"/>
          <w:i/>
          <w:szCs w:val="24"/>
        </w:rPr>
        <w:t>Ekosistem, B</w:t>
      </w:r>
      <w:bookmarkStart w:id="1" w:name="_GoBack"/>
      <w:bookmarkEnd w:id="1"/>
      <w:r w:rsidRPr="004A4E6E">
        <w:rPr>
          <w:rFonts w:cs="Times New Roman"/>
          <w:i/>
          <w:szCs w:val="24"/>
        </w:rPr>
        <w:t>uku</w:t>
      </w:r>
      <w:r>
        <w:rPr>
          <w:rFonts w:cs="Times New Roman"/>
          <w:i/>
          <w:szCs w:val="24"/>
        </w:rPr>
        <w:t xml:space="preserve"> Temetik Terpadu Kurikulum 2013. </w:t>
      </w:r>
      <w:r w:rsidRPr="004A4E6E">
        <w:rPr>
          <w:rFonts w:cs="Times New Roman"/>
          <w:szCs w:val="24"/>
        </w:rPr>
        <w:t>Jakarta: Kementrian Pendidikan dan Kebudayaan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Kusuma, Wati. (2017). </w:t>
      </w:r>
      <w:r w:rsidRPr="004A4E6E">
        <w:rPr>
          <w:rFonts w:cs="Times New Roman"/>
          <w:i/>
          <w:szCs w:val="24"/>
        </w:rPr>
        <w:t>Lingkungan Sah</w:t>
      </w:r>
      <w:r>
        <w:rPr>
          <w:rFonts w:cs="Times New Roman"/>
          <w:i/>
          <w:szCs w:val="24"/>
        </w:rPr>
        <w:t xml:space="preserve">abat Kita, Buku Tematik Terpadu </w:t>
      </w:r>
      <w:r w:rsidRPr="004A4E6E">
        <w:rPr>
          <w:rFonts w:cs="Times New Roman"/>
          <w:i/>
          <w:szCs w:val="24"/>
        </w:rPr>
        <w:t>Kurikulum 2013.</w:t>
      </w:r>
      <w:r w:rsidRPr="004A4E6E">
        <w:rPr>
          <w:rFonts w:cs="Times New Roman"/>
          <w:szCs w:val="24"/>
        </w:rPr>
        <w:t xml:space="preserve"> Jakarta: Kementrian Pendidikan dan Kebudayaan</w:t>
      </w:r>
    </w:p>
    <w:p w:rsidR="00184094" w:rsidRPr="004A4E6E" w:rsidRDefault="00184094" w:rsidP="00AA415F">
      <w:pPr>
        <w:spacing w:before="40" w:after="40" w:line="360" w:lineRule="auto"/>
        <w:ind w:left="720" w:hanging="72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Maryati, Sri. (2007). </w:t>
      </w:r>
      <w:r w:rsidRPr="004A4E6E">
        <w:rPr>
          <w:rFonts w:cs="Times New Roman"/>
          <w:i/>
          <w:szCs w:val="24"/>
        </w:rPr>
        <w:t>Biologi SMA Jilid 1 Kelas X</w:t>
      </w:r>
      <w:r w:rsidRPr="004A4E6E">
        <w:rPr>
          <w:rFonts w:cs="Times New Roman"/>
          <w:szCs w:val="24"/>
        </w:rPr>
        <w:t>. Jakarta: Erlangga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Supardi, Imam., Prof. Dr. (1994). </w:t>
      </w:r>
      <w:r w:rsidRPr="004A4E6E">
        <w:rPr>
          <w:rFonts w:cs="Times New Roman"/>
          <w:i/>
          <w:szCs w:val="24"/>
        </w:rPr>
        <w:t>Lingkungan Hidup dan Kelestariannya</w:t>
      </w:r>
      <w:r w:rsidRPr="004A4E6E">
        <w:rPr>
          <w:rFonts w:cs="Times New Roman"/>
          <w:szCs w:val="24"/>
        </w:rPr>
        <w:t>. Bandung: Alumni</w:t>
      </w:r>
    </w:p>
    <w:p w:rsidR="00184094" w:rsidRPr="004A4E6E" w:rsidRDefault="00184094" w:rsidP="00AA415F">
      <w:pPr>
        <w:spacing w:before="40" w:after="40" w:line="360" w:lineRule="auto"/>
        <w:ind w:left="720" w:hanging="72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Creswell, John. (2016). </w:t>
      </w:r>
      <w:r w:rsidRPr="004A4E6E">
        <w:rPr>
          <w:rFonts w:cs="Times New Roman"/>
          <w:i/>
          <w:szCs w:val="24"/>
        </w:rPr>
        <w:t>Research Design</w:t>
      </w:r>
      <w:r w:rsidRPr="004A4E6E">
        <w:rPr>
          <w:rFonts w:cs="Times New Roman"/>
          <w:szCs w:val="24"/>
        </w:rPr>
        <w:t>. Yogyakarta: Pustaka Pelajar</w:t>
      </w:r>
    </w:p>
    <w:p w:rsidR="00184094" w:rsidRPr="004A4E6E" w:rsidRDefault="00184094" w:rsidP="00AA415F">
      <w:pPr>
        <w:spacing w:before="40" w:after="40" w:line="360" w:lineRule="auto"/>
        <w:contextualSpacing/>
        <w:rPr>
          <w:rFonts w:cs="Times New Roman"/>
          <w:szCs w:val="24"/>
        </w:rPr>
      </w:pPr>
    </w:p>
    <w:p w:rsidR="00184094" w:rsidRPr="004A4E6E" w:rsidRDefault="00184094" w:rsidP="00AA415F">
      <w:pPr>
        <w:spacing w:before="40" w:after="40" w:line="360" w:lineRule="auto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>JURNAL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Oktariani, Katry. (2017). </w:t>
      </w:r>
      <w:r w:rsidRPr="004A4E6E">
        <w:rPr>
          <w:rFonts w:cs="Times New Roman"/>
          <w:i/>
          <w:szCs w:val="24"/>
        </w:rPr>
        <w:t>Perbedaan Perilaku Konservasi Air Bersih Antara Negara Berkembang dan Negara Maju Ditinjau dari Perspektif waktu.</w:t>
      </w:r>
      <w:r w:rsidRPr="004A4E6E">
        <w:rPr>
          <w:rFonts w:cs="Times New Roman"/>
          <w:szCs w:val="24"/>
        </w:rPr>
        <w:t xml:space="preserve"> Universitas</w:t>
      </w:r>
      <w:r w:rsidRPr="004A4E6E">
        <w:rPr>
          <w:rFonts w:cs="Times New Roman"/>
          <w:i/>
          <w:szCs w:val="24"/>
        </w:rPr>
        <w:t xml:space="preserve"> </w:t>
      </w:r>
      <w:r w:rsidRPr="004A4E6E">
        <w:rPr>
          <w:rFonts w:cs="Times New Roman"/>
          <w:szCs w:val="24"/>
        </w:rPr>
        <w:t>Indonesia</w:t>
      </w:r>
      <w:r w:rsidR="004D6618">
        <w:rPr>
          <w:rFonts w:cs="Times New Roman"/>
          <w:szCs w:val="24"/>
        </w:rPr>
        <w:t>. h.47</w:t>
      </w:r>
    </w:p>
    <w:p w:rsidR="00184094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Fitriyani Hadi, Ria. Devi Anazifa, Rizqa. (2016). </w:t>
      </w:r>
      <w:r w:rsidRPr="004A4E6E">
        <w:rPr>
          <w:rFonts w:cs="Times New Roman"/>
          <w:i/>
          <w:szCs w:val="24"/>
        </w:rPr>
        <w:t>Pendidikan Lingkungan Nonformal sebagai upaya meningkatkan sikap peduli lingkungan pada siswa.</w:t>
      </w:r>
      <w:r>
        <w:rPr>
          <w:rFonts w:cs="Times New Roman"/>
          <w:szCs w:val="24"/>
        </w:rPr>
        <w:t xml:space="preserve"> Uni</w:t>
      </w:r>
      <w:r w:rsidRPr="004A4E6E">
        <w:rPr>
          <w:rFonts w:cs="Times New Roman"/>
          <w:szCs w:val="24"/>
        </w:rPr>
        <w:t>versitas</w:t>
      </w:r>
      <w:r w:rsidRPr="004A4E6E">
        <w:rPr>
          <w:rFonts w:cs="Times New Roman"/>
          <w:i/>
          <w:szCs w:val="24"/>
        </w:rPr>
        <w:t xml:space="preserve"> </w:t>
      </w:r>
      <w:r w:rsidRPr="004A4E6E">
        <w:rPr>
          <w:rFonts w:cs="Times New Roman"/>
          <w:szCs w:val="24"/>
        </w:rPr>
        <w:t>Negeri Yogyakar</w:t>
      </w:r>
      <w:r w:rsidR="00DB0946">
        <w:rPr>
          <w:rFonts w:cs="Times New Roman"/>
          <w:szCs w:val="24"/>
        </w:rPr>
        <w:t>ta</w:t>
      </w:r>
    </w:p>
    <w:p w:rsidR="00184094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>Yusiana</w:t>
      </w:r>
      <w:r>
        <w:rPr>
          <w:rFonts w:cs="Times New Roman"/>
          <w:szCs w:val="24"/>
        </w:rPr>
        <w:t xml:space="preserve">, Meikawati. (2017). </w:t>
      </w:r>
      <w:r w:rsidRPr="00184094">
        <w:rPr>
          <w:rFonts w:cs="Times New Roman"/>
          <w:i/>
          <w:szCs w:val="24"/>
        </w:rPr>
        <w:t>Perancangan Buku Pengenalan Hewan Nokturnal Indonesia untuk Anak-anak Sekolah Dasar</w:t>
      </w:r>
      <w:r>
        <w:rPr>
          <w:rFonts w:cs="Times New Roman"/>
          <w:szCs w:val="24"/>
        </w:rPr>
        <w:t>. Universitas Pasundan,</w:t>
      </w:r>
      <w:r w:rsidRPr="004A4E6E">
        <w:rPr>
          <w:rFonts w:cs="Times New Roman"/>
          <w:szCs w:val="24"/>
        </w:rPr>
        <w:t xml:space="preserve"> h.22-24</w:t>
      </w:r>
    </w:p>
    <w:p w:rsidR="00184094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 xml:space="preserve">Christina </w:t>
      </w:r>
      <w:r w:rsidR="00346D94">
        <w:rPr>
          <w:rFonts w:cs="Times New Roman"/>
          <w:szCs w:val="24"/>
        </w:rPr>
        <w:t>(</w:t>
      </w:r>
      <w:r w:rsidRPr="004A4E6E">
        <w:rPr>
          <w:rFonts w:cs="Times New Roman"/>
          <w:szCs w:val="24"/>
        </w:rPr>
        <w:t>2011</w:t>
      </w:r>
      <w:r w:rsidR="00346D94">
        <w:rPr>
          <w:rFonts w:cs="Times New Roman"/>
          <w:szCs w:val="24"/>
        </w:rPr>
        <w:t xml:space="preserve">). </w:t>
      </w:r>
      <w:r w:rsidRPr="00346D94">
        <w:rPr>
          <w:rFonts w:cs="Times New Roman"/>
          <w:i/>
          <w:szCs w:val="24"/>
        </w:rPr>
        <w:t>Perancangan Komunikasi Visual Buku Cerita Rakyat Jawa</w:t>
      </w:r>
      <w:r w:rsidR="00346D94">
        <w:rPr>
          <w:rFonts w:cs="Times New Roman"/>
          <w:szCs w:val="24"/>
        </w:rPr>
        <w:t>.</w:t>
      </w:r>
      <w:r w:rsidRPr="004A4E6E">
        <w:rPr>
          <w:rFonts w:cs="Times New Roman"/>
          <w:szCs w:val="24"/>
        </w:rPr>
        <w:t xml:space="preserve"> </w:t>
      </w:r>
      <w:r w:rsidR="00DB0946">
        <w:rPr>
          <w:rFonts w:cs="Times New Roman"/>
          <w:szCs w:val="24"/>
        </w:rPr>
        <w:t xml:space="preserve">Universitas Binus. </w:t>
      </w:r>
      <w:r w:rsidRPr="004A4E6E">
        <w:rPr>
          <w:rFonts w:cs="Times New Roman"/>
          <w:szCs w:val="24"/>
        </w:rPr>
        <w:t>h.3</w:t>
      </w:r>
    </w:p>
    <w:p w:rsidR="00184094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>Lathifa</w:t>
      </w:r>
      <w:r>
        <w:rPr>
          <w:rFonts w:cs="Times New Roman"/>
          <w:szCs w:val="24"/>
        </w:rPr>
        <w:t>, Nurul</w:t>
      </w:r>
      <w:r w:rsidRPr="004A4E6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4A4E6E"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 xml:space="preserve">). </w:t>
      </w:r>
      <w:r w:rsidRPr="00184094">
        <w:rPr>
          <w:rFonts w:cs="Times New Roman"/>
          <w:i/>
          <w:szCs w:val="24"/>
        </w:rPr>
        <w:t>Perancangan Buku Bergambar Pengenalan Permainan Tradisional Jawa Barat Dengan Batu sebagai Alat Bermain untuk Anak</w:t>
      </w:r>
      <w:r>
        <w:rPr>
          <w:rFonts w:cs="Times New Roman"/>
          <w:szCs w:val="24"/>
        </w:rPr>
        <w:t>.</w:t>
      </w:r>
      <w:r w:rsidRPr="004A4E6E">
        <w:rPr>
          <w:rFonts w:cs="Times New Roman"/>
          <w:szCs w:val="24"/>
        </w:rPr>
        <w:t xml:space="preserve"> </w:t>
      </w:r>
      <w:r w:rsidR="00DB0946">
        <w:rPr>
          <w:rFonts w:cs="Times New Roman"/>
          <w:szCs w:val="24"/>
        </w:rPr>
        <w:t xml:space="preserve">Universitas Telkom. </w:t>
      </w:r>
      <w:r w:rsidRPr="004A4E6E">
        <w:rPr>
          <w:rFonts w:cs="Times New Roman"/>
          <w:szCs w:val="24"/>
        </w:rPr>
        <w:t>h.1110-1111</w:t>
      </w:r>
    </w:p>
    <w:p w:rsidR="00346D94" w:rsidRDefault="00346D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lastRenderedPageBreak/>
        <w:t>Devina Hartanto</w:t>
      </w:r>
      <w:r>
        <w:rPr>
          <w:rFonts w:cs="Times New Roman"/>
          <w:szCs w:val="24"/>
        </w:rPr>
        <w:t xml:space="preserve">, </w:t>
      </w:r>
      <w:r w:rsidRPr="004A4E6E">
        <w:rPr>
          <w:rFonts w:cs="Times New Roman"/>
          <w:szCs w:val="24"/>
        </w:rPr>
        <w:t>Maria</w:t>
      </w:r>
      <w:r>
        <w:rPr>
          <w:rFonts w:cs="Times New Roman"/>
          <w:szCs w:val="24"/>
        </w:rPr>
        <w:t>.</w:t>
      </w:r>
      <w:r w:rsidRPr="004A4E6E">
        <w:rPr>
          <w:rFonts w:cs="Times New Roman"/>
          <w:szCs w:val="24"/>
        </w:rPr>
        <w:t xml:space="preserve"> </w:t>
      </w:r>
      <w:r w:rsidRPr="00346D94">
        <w:rPr>
          <w:rFonts w:cs="Times New Roman"/>
          <w:i/>
          <w:szCs w:val="24"/>
        </w:rPr>
        <w:t>Perancangan Buku Cerita Ilustrasi Pembelajaran Peri</w:t>
      </w:r>
      <w:r w:rsidR="00DB0946">
        <w:rPr>
          <w:rFonts w:cs="Times New Roman"/>
          <w:i/>
          <w:szCs w:val="24"/>
        </w:rPr>
        <w:t xml:space="preserve">bahasa Indonesia untuk Anak </w:t>
      </w:r>
      <w:r w:rsidR="00DB0946" w:rsidRPr="00DB0946">
        <w:rPr>
          <w:rFonts w:cs="Times New Roman"/>
          <w:szCs w:val="24"/>
        </w:rPr>
        <w:t>Usia</w:t>
      </w:r>
      <w:r w:rsidR="00DB0946">
        <w:rPr>
          <w:rFonts w:cs="Times New Roman"/>
          <w:szCs w:val="24"/>
        </w:rPr>
        <w:t xml:space="preserve">. Universitas Kristen Petra. </w:t>
      </w:r>
      <w:r w:rsidRPr="00DB0946">
        <w:rPr>
          <w:rFonts w:cs="Times New Roman"/>
          <w:szCs w:val="24"/>
        </w:rPr>
        <w:t>7</w:t>
      </w:r>
      <w:r w:rsidRPr="00346D94">
        <w:rPr>
          <w:rFonts w:cs="Times New Roman"/>
          <w:i/>
          <w:szCs w:val="24"/>
        </w:rPr>
        <w:t>-12 Tahun</w:t>
      </w:r>
      <w:r>
        <w:rPr>
          <w:rFonts w:cs="Times New Roman"/>
          <w:szCs w:val="24"/>
        </w:rPr>
        <w:t>.</w:t>
      </w:r>
      <w:r w:rsidRPr="004A4E6E">
        <w:rPr>
          <w:rFonts w:cs="Times New Roman"/>
          <w:szCs w:val="24"/>
        </w:rPr>
        <w:t xml:space="preserve"> h.3</w:t>
      </w:r>
    </w:p>
    <w:p w:rsidR="00346D94" w:rsidRDefault="00346D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  <w:r w:rsidRPr="004A4E6E">
        <w:t>Jannata Hikariza</w:t>
      </w:r>
      <w:r>
        <w:t xml:space="preserve">, </w:t>
      </w:r>
      <w:r w:rsidRPr="004A4E6E">
        <w:t>Alif</w:t>
      </w:r>
      <w:r>
        <w:t xml:space="preserve">. </w:t>
      </w:r>
      <w:r w:rsidRPr="00346D94">
        <w:rPr>
          <w:i/>
        </w:rPr>
        <w:t>Activity Book Pengenalan Pemanfaatan Pekarangan untuk Anak-anak</w:t>
      </w:r>
      <w:r>
        <w:t>.</w:t>
      </w:r>
      <w:r w:rsidR="00DB0946">
        <w:t xml:space="preserve"> Institut Teknologi Bandung.</w:t>
      </w:r>
      <w:r>
        <w:t xml:space="preserve"> </w:t>
      </w:r>
      <w:r w:rsidRPr="004A4E6E">
        <w:t>h.2-3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szCs w:val="24"/>
        </w:rPr>
      </w:pPr>
    </w:p>
    <w:p w:rsidR="00184094" w:rsidRPr="004A4E6E" w:rsidRDefault="00184094" w:rsidP="00AA415F">
      <w:pPr>
        <w:spacing w:before="40" w:after="40" w:line="360" w:lineRule="auto"/>
        <w:contextualSpacing/>
        <w:rPr>
          <w:rFonts w:cs="Times New Roman"/>
          <w:szCs w:val="24"/>
        </w:rPr>
      </w:pPr>
    </w:p>
    <w:p w:rsidR="00184094" w:rsidRPr="004A4E6E" w:rsidRDefault="00184094" w:rsidP="00AA415F">
      <w:pPr>
        <w:spacing w:before="40" w:after="40" w:line="360" w:lineRule="auto"/>
        <w:contextualSpacing/>
        <w:rPr>
          <w:rFonts w:cs="Times New Roman"/>
          <w:szCs w:val="24"/>
        </w:rPr>
      </w:pPr>
      <w:r w:rsidRPr="004A4E6E">
        <w:rPr>
          <w:rFonts w:cs="Times New Roman"/>
          <w:szCs w:val="24"/>
        </w:rPr>
        <w:t>INTERNET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color w:val="000000" w:themeColor="text1"/>
          <w:szCs w:val="24"/>
        </w:rPr>
      </w:pPr>
      <w:r w:rsidRPr="004A4E6E">
        <w:rPr>
          <w:rFonts w:cs="Times New Roman"/>
          <w:color w:val="000000" w:themeColor="text1"/>
          <w:szCs w:val="24"/>
        </w:rPr>
        <w:t xml:space="preserve">Begini ancaman degradasi hutan terhadap krisis air air di Jabar (2017). </w:t>
      </w:r>
      <w:hyperlink r:id="rId7" w:history="1">
        <w:r w:rsidRPr="00FF69A9">
          <w:rPr>
            <w:rStyle w:val="Hyperlink"/>
            <w:rFonts w:cs="Times New Roman"/>
            <w:color w:val="000000" w:themeColor="text1"/>
            <w:szCs w:val="24"/>
            <w:u w:val="none"/>
          </w:rPr>
          <w:t>http://www.mongabay.co.id</w:t>
        </w:r>
      </w:hyperlink>
      <w:r w:rsidRPr="004A4E6E">
        <w:rPr>
          <w:rFonts w:cs="Times New Roman"/>
          <w:color w:val="000000" w:themeColor="text1"/>
          <w:szCs w:val="24"/>
        </w:rPr>
        <w:t xml:space="preserve"> (diakses 10 November 2017)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color w:val="000000" w:themeColor="text1"/>
          <w:szCs w:val="24"/>
        </w:rPr>
      </w:pPr>
      <w:r w:rsidRPr="004A4E6E">
        <w:rPr>
          <w:rFonts w:cs="Times New Roman"/>
          <w:color w:val="000000" w:themeColor="text1"/>
          <w:szCs w:val="24"/>
        </w:rPr>
        <w:t xml:space="preserve">Kondisi Air Tanah Memprihatinkan. (2010). </w:t>
      </w:r>
      <w:r w:rsidR="00346D94">
        <w:rPr>
          <w:rFonts w:cs="Times New Roman"/>
          <w:color w:val="000000" w:themeColor="text1"/>
          <w:szCs w:val="24"/>
        </w:rPr>
        <w:t xml:space="preserve">http://megapolitan.kompas.com . </w:t>
      </w:r>
      <w:r w:rsidRPr="004A4E6E">
        <w:rPr>
          <w:rFonts w:cs="Times New Roman"/>
          <w:color w:val="000000" w:themeColor="text1"/>
          <w:szCs w:val="24"/>
        </w:rPr>
        <w:t>(diakses 1 Februari 2017)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color w:val="000000" w:themeColor="text1"/>
          <w:szCs w:val="24"/>
        </w:rPr>
      </w:pPr>
      <w:r w:rsidRPr="004A4E6E">
        <w:rPr>
          <w:rFonts w:cs="Times New Roman"/>
          <w:color w:val="000000" w:themeColor="text1"/>
          <w:szCs w:val="24"/>
        </w:rPr>
        <w:t xml:space="preserve">Wow Penurunan Muka Air Tanah di Bandung mencapai 70 meter kenapa. 2015. </w:t>
      </w:r>
      <w:hyperlink r:id="rId8" w:history="1">
        <w:r w:rsidRPr="00FF69A9">
          <w:rPr>
            <w:rStyle w:val="Hyperlink"/>
            <w:rFonts w:cs="Times New Roman"/>
            <w:color w:val="000000" w:themeColor="text1"/>
            <w:szCs w:val="24"/>
            <w:u w:val="none"/>
          </w:rPr>
          <w:t>http://www.mongabay.co.id</w:t>
        </w:r>
      </w:hyperlink>
      <w:r w:rsidRPr="004A4E6E">
        <w:rPr>
          <w:rFonts w:cs="Times New Roman"/>
          <w:color w:val="000000" w:themeColor="text1"/>
          <w:szCs w:val="24"/>
        </w:rPr>
        <w:t>. (diakses 10 NIvember 2017)</w:t>
      </w:r>
    </w:p>
    <w:p w:rsidR="00184094" w:rsidRPr="004A4E6E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color w:val="000000" w:themeColor="text1"/>
          <w:szCs w:val="24"/>
        </w:rPr>
      </w:pPr>
      <w:r w:rsidRPr="004A4E6E">
        <w:rPr>
          <w:rFonts w:cs="Times New Roman"/>
          <w:color w:val="000000" w:themeColor="text1"/>
          <w:szCs w:val="24"/>
        </w:rPr>
        <w:t xml:space="preserve">Permasalahan Isu cekungan Bandung dipandang dari sisi ekologi. </w:t>
      </w:r>
      <w:hyperlink r:id="rId9" w:history="1">
        <w:r w:rsidRPr="00FF69A9">
          <w:rPr>
            <w:rStyle w:val="Hyperlink"/>
            <w:rFonts w:cs="Times New Roman"/>
            <w:color w:val="000000" w:themeColor="text1"/>
            <w:szCs w:val="24"/>
            <w:u w:val="none"/>
          </w:rPr>
          <w:t>http://mediatataruang.com/permasalahan-isu-cekungan-bandung-dipandang-sisi-ekologi/</w:t>
        </w:r>
      </w:hyperlink>
      <w:r w:rsidRPr="004A4E6E">
        <w:rPr>
          <w:rFonts w:cs="Times New Roman"/>
          <w:color w:val="000000" w:themeColor="text1"/>
          <w:szCs w:val="24"/>
        </w:rPr>
        <w:t>. Diakses 11 November2017)</w:t>
      </w:r>
    </w:p>
    <w:p w:rsidR="00184094" w:rsidRDefault="00184094" w:rsidP="00AA415F">
      <w:pPr>
        <w:spacing w:before="40" w:after="40" w:line="360" w:lineRule="auto"/>
        <w:ind w:left="540" w:hanging="540"/>
        <w:contextualSpacing/>
        <w:rPr>
          <w:rFonts w:cs="Times New Roman"/>
          <w:color w:val="000000" w:themeColor="text1"/>
          <w:szCs w:val="24"/>
        </w:rPr>
      </w:pPr>
      <w:r w:rsidRPr="004A4E6E">
        <w:rPr>
          <w:rFonts w:cs="Times New Roman"/>
          <w:color w:val="000000" w:themeColor="text1"/>
          <w:szCs w:val="24"/>
        </w:rPr>
        <w:t xml:space="preserve">15 Jenis Air di Bumi, ilmugeografi. 2018. </w:t>
      </w:r>
      <w:hyperlink r:id="rId10" w:history="1">
        <w:r w:rsidRPr="00FF69A9">
          <w:rPr>
            <w:rStyle w:val="Hyperlink"/>
            <w:rFonts w:cs="Times New Roman"/>
            <w:color w:val="000000" w:themeColor="text1"/>
            <w:szCs w:val="24"/>
            <w:u w:val="none"/>
          </w:rPr>
          <w:t>https://ilmugeografi.com/ilmu-bumi/hidrologi/jenis-jenis-air</w:t>
        </w:r>
      </w:hyperlink>
      <w:r w:rsidRPr="004A4E6E">
        <w:rPr>
          <w:rFonts w:cs="Times New Roman"/>
          <w:color w:val="000000" w:themeColor="text1"/>
          <w:szCs w:val="24"/>
        </w:rPr>
        <w:t>. (diakses 15 Maret 2018)</w:t>
      </w:r>
    </w:p>
    <w:p w:rsidR="00346D94" w:rsidRDefault="00346D94" w:rsidP="00AA415F">
      <w:pPr>
        <w:spacing w:before="40" w:after="40" w:line="360" w:lineRule="auto"/>
        <w:ind w:left="540" w:hanging="540"/>
        <w:contextualSpacing/>
        <w:rPr>
          <w:color w:val="000000" w:themeColor="text1"/>
        </w:rPr>
      </w:pPr>
      <w:r w:rsidRPr="004A4E6E">
        <w:rPr>
          <w:color w:val="000000" w:themeColor="text1"/>
        </w:rPr>
        <w:t>Darmawan</w:t>
      </w:r>
      <w:r>
        <w:rPr>
          <w:color w:val="000000" w:themeColor="text1"/>
        </w:rPr>
        <w:t>, Aulia</w:t>
      </w:r>
      <w:r w:rsidRPr="004A4E6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4A4E6E">
        <w:rPr>
          <w:color w:val="000000" w:themeColor="text1"/>
        </w:rPr>
        <w:t>2016</w:t>
      </w:r>
      <w:r>
        <w:rPr>
          <w:color w:val="000000" w:themeColor="text1"/>
        </w:rPr>
        <w:t xml:space="preserve">). </w:t>
      </w:r>
      <w:r w:rsidRPr="004A4E6E">
        <w:rPr>
          <w:color w:val="000000" w:themeColor="text1"/>
        </w:rPr>
        <w:t>Perancangan Komunikasi Visual Publikasi Buku Pikat Nokturna Indonesia</w:t>
      </w:r>
      <w:r>
        <w:rPr>
          <w:color w:val="000000" w:themeColor="text1"/>
        </w:rPr>
        <w:t xml:space="preserve">. Tersedia di: </w:t>
      </w:r>
      <w:hyperlink r:id="rId11" w:history="1">
        <w:r w:rsidRPr="00346D94">
          <w:rPr>
            <w:rStyle w:val="Hyperlink"/>
            <w:color w:val="000000" w:themeColor="text1"/>
            <w:u w:val="none"/>
          </w:rPr>
          <w:t>http://dkv.binus.ac.id/2016/10/03/perancangan-komunikasi-visual-publikasi-buku-pikat-nokturnal-indonesia</w:t>
        </w:r>
      </w:hyperlink>
      <w:r w:rsidRPr="00346D94">
        <w:rPr>
          <w:color w:val="000000" w:themeColor="text1"/>
        </w:rPr>
        <w:t>.</w:t>
      </w:r>
      <w:r>
        <w:rPr>
          <w:color w:val="000000" w:themeColor="text1"/>
        </w:rPr>
        <w:t xml:space="preserve"> (diakses 20 Januari 2018)</w:t>
      </w:r>
    </w:p>
    <w:p w:rsidR="00346D94" w:rsidRDefault="00346D94" w:rsidP="00AA415F">
      <w:pPr>
        <w:spacing w:before="40" w:after="40" w:line="360" w:lineRule="auto"/>
        <w:ind w:left="540" w:hanging="540"/>
        <w:contextualSpacing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 xml:space="preserve">Noura Books. Mengapa Buku Anak Harus Bergambar. Tersedia di: </w:t>
      </w:r>
      <w:hyperlink r:id="rId12" w:history="1">
        <w:r w:rsidRPr="00346D94">
          <w:rPr>
            <w:rStyle w:val="Hyperlink"/>
            <w:color w:val="000000" w:themeColor="text1"/>
            <w:u w:val="none"/>
          </w:rPr>
          <w:t>http://nourabooks.co.id/mengapa-buku-anak-harus-bergambar. (Diakses</w:t>
        </w:r>
      </w:hyperlink>
      <w:r w:rsidRPr="00346D94">
        <w:rPr>
          <w:color w:val="000000" w:themeColor="text1"/>
        </w:rPr>
        <w:t xml:space="preserve"> 16 Juli 2018)</w:t>
      </w:r>
    </w:p>
    <w:p w:rsidR="00346D94" w:rsidRPr="004A4E6E" w:rsidRDefault="00346D94" w:rsidP="00AA415F">
      <w:pPr>
        <w:spacing w:before="40" w:after="40" w:line="360" w:lineRule="auto"/>
        <w:ind w:left="720" w:hanging="720"/>
        <w:contextualSpacing/>
        <w:rPr>
          <w:rFonts w:cs="Times New Roman"/>
          <w:color w:val="000000" w:themeColor="text1"/>
          <w:szCs w:val="24"/>
        </w:rPr>
      </w:pPr>
    </w:p>
    <w:p w:rsidR="00040899" w:rsidRDefault="00040899"/>
    <w:p w:rsidR="00040899" w:rsidRDefault="00040899" w:rsidP="00040899"/>
    <w:p w:rsidR="00D922DA" w:rsidRPr="00040899" w:rsidRDefault="00040899" w:rsidP="00040899">
      <w:pPr>
        <w:tabs>
          <w:tab w:val="left" w:pos="5175"/>
        </w:tabs>
      </w:pPr>
      <w:r>
        <w:tab/>
      </w:r>
    </w:p>
    <w:sectPr w:rsidR="00D922DA" w:rsidRPr="00040899" w:rsidSect="00FF69A9">
      <w:headerReference w:type="default" r:id="rId13"/>
      <w:footerReference w:type="default" r:id="rId14"/>
      <w:footerReference w:type="first" r:id="rId15"/>
      <w:pgSz w:w="11907" w:h="16839" w:code="9"/>
      <w:pgMar w:top="1699" w:right="1699" w:bottom="1699" w:left="2275" w:header="706" w:footer="864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53" w:rsidRDefault="00A85D53" w:rsidP="00AA415F">
      <w:pPr>
        <w:spacing w:after="0" w:line="240" w:lineRule="auto"/>
      </w:pPr>
      <w:r>
        <w:separator/>
      </w:r>
    </w:p>
  </w:endnote>
  <w:endnote w:type="continuationSeparator" w:id="0">
    <w:p w:rsidR="00A85D53" w:rsidRDefault="00A85D53" w:rsidP="00AA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11" w:rsidRDefault="00414811">
    <w:pPr>
      <w:pStyle w:val="Footer"/>
      <w:jc w:val="center"/>
    </w:pPr>
  </w:p>
  <w:sdt>
    <w:sdtPr>
      <w:id w:val="620969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811" w:rsidRPr="00564BBD" w:rsidRDefault="00414811" w:rsidP="00040899">
        <w:pPr>
          <w:pStyle w:val="Footer"/>
          <w:jc w:val="center"/>
          <w:rPr>
            <w:rFonts w:cs="Times New Roman"/>
            <w:b/>
            <w:sz w:val="22"/>
          </w:rPr>
        </w:pPr>
      </w:p>
      <w:p w:rsidR="00414811" w:rsidRPr="00FF69A9" w:rsidRDefault="00414811" w:rsidP="00FF69A9">
        <w:pPr>
          <w:pStyle w:val="Footer"/>
          <w:ind w:right="13"/>
          <w:jc w:val="right"/>
          <w:rPr>
            <w:noProof/>
          </w:rPr>
        </w:pPr>
        <w:r w:rsidRPr="00FF69A9">
          <w:rPr>
            <w:rFonts w:cs="Times New Roman"/>
            <w:b/>
            <w:sz w:val="20"/>
          </w:rPr>
          <w:t>Universitas Pasundan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11" w:rsidRDefault="00414811" w:rsidP="005B379B">
    <w:pPr>
      <w:pStyle w:val="Footer"/>
      <w:tabs>
        <w:tab w:val="center" w:pos="3969"/>
        <w:tab w:val="right" w:pos="7938"/>
      </w:tabs>
      <w:jc w:val="left"/>
    </w:pPr>
    <w:r>
      <w:tab/>
    </w:r>
    <w:sdt>
      <w:sdtPr>
        <w:id w:val="930093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D53">
          <w:rPr>
            <w:noProof/>
          </w:rPr>
          <w:t>67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sdt>
    <w:sdtPr>
      <w:id w:val="925773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811" w:rsidRPr="00564BBD" w:rsidRDefault="00414811" w:rsidP="00040899">
        <w:pPr>
          <w:pStyle w:val="Footer"/>
          <w:jc w:val="center"/>
          <w:rPr>
            <w:rFonts w:cs="Times New Roman"/>
            <w:b/>
            <w:sz w:val="22"/>
          </w:rPr>
        </w:pPr>
      </w:p>
      <w:p w:rsidR="00414811" w:rsidRPr="00FF69A9" w:rsidRDefault="00414811" w:rsidP="00FF69A9">
        <w:pPr>
          <w:pStyle w:val="Footer"/>
          <w:ind w:right="13"/>
          <w:jc w:val="right"/>
          <w:rPr>
            <w:noProof/>
          </w:rPr>
        </w:pPr>
        <w:r w:rsidRPr="00FF69A9">
          <w:rPr>
            <w:rFonts w:cs="Times New Roman"/>
            <w:b/>
            <w:sz w:val="20"/>
          </w:rPr>
          <w:t>Universitas Pasundan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53" w:rsidRDefault="00A85D53" w:rsidP="00AA415F">
      <w:pPr>
        <w:spacing w:after="0" w:line="240" w:lineRule="auto"/>
      </w:pPr>
      <w:r>
        <w:separator/>
      </w:r>
    </w:p>
  </w:footnote>
  <w:footnote w:type="continuationSeparator" w:id="0">
    <w:p w:rsidR="00A85D53" w:rsidRDefault="00A85D53" w:rsidP="00AA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2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811" w:rsidRDefault="004148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028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14811" w:rsidRDefault="0041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4"/>
    <w:rsid w:val="00040899"/>
    <w:rsid w:val="00184094"/>
    <w:rsid w:val="002564BB"/>
    <w:rsid w:val="00346D94"/>
    <w:rsid w:val="00414811"/>
    <w:rsid w:val="004D6618"/>
    <w:rsid w:val="005B379B"/>
    <w:rsid w:val="006518E6"/>
    <w:rsid w:val="006908DF"/>
    <w:rsid w:val="00736189"/>
    <w:rsid w:val="00863DAD"/>
    <w:rsid w:val="008F3176"/>
    <w:rsid w:val="009059EB"/>
    <w:rsid w:val="009C43CA"/>
    <w:rsid w:val="00A85D53"/>
    <w:rsid w:val="00AA415F"/>
    <w:rsid w:val="00CA0028"/>
    <w:rsid w:val="00CC45EB"/>
    <w:rsid w:val="00D74383"/>
    <w:rsid w:val="00D922DA"/>
    <w:rsid w:val="00DB0946"/>
    <w:rsid w:val="00DD75E7"/>
    <w:rsid w:val="00E10A57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B8007-FE48-45D3-B8B2-3F5B2B7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40" w:line="480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94"/>
    <w:pPr>
      <w:spacing w:after="160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09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09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840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5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gabay.co.i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gabay.co.id" TargetMode="External"/><Relationship Id="rId12" Type="http://schemas.openxmlformats.org/officeDocument/2006/relationships/hyperlink" Target="http://nourabooks.co.id/mengapa-buku-anak-harus-bergambar.%20(Diaks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kv.binus.ac.id/2016/10/03/perancangan-komunikasi-visual-publikasi-buku-pikat-nokturnal-indones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lmugeografi.com/ilmu-bumi/hidrologi/jenis-jenis-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tataruang.com/permasalahan-isu-cekungan-bandung-dipandang-sisi-ekolog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3F31-F7F8-49ED-9C33-4F3817C3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lastri choo</dc:creator>
  <cp:keywords/>
  <dc:description/>
  <cp:lastModifiedBy>lastri choo</cp:lastModifiedBy>
  <cp:revision>9</cp:revision>
  <cp:lastPrinted>2018-07-23T07:47:00Z</cp:lastPrinted>
  <dcterms:created xsi:type="dcterms:W3CDTF">2018-07-20T14:41:00Z</dcterms:created>
  <dcterms:modified xsi:type="dcterms:W3CDTF">2018-07-24T16:58:00Z</dcterms:modified>
</cp:coreProperties>
</file>