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6A" w:rsidRPr="009132B1" w:rsidRDefault="00B370B4" w:rsidP="00B370B4">
      <w:pPr>
        <w:jc w:val="center"/>
        <w:rPr>
          <w:rFonts w:ascii="Times New Roman" w:hAnsi="Times New Roman" w:cs="Times New Roman"/>
          <w:b/>
          <w:sz w:val="24"/>
        </w:rPr>
      </w:pPr>
      <w:r w:rsidRPr="009132B1">
        <w:rPr>
          <w:rFonts w:ascii="Times New Roman" w:hAnsi="Times New Roman" w:cs="Times New Roman"/>
          <w:b/>
          <w:sz w:val="24"/>
        </w:rPr>
        <w:t>ABSTRAK</w:t>
      </w:r>
    </w:p>
    <w:p w:rsidR="00B370B4" w:rsidRPr="009132B1" w:rsidRDefault="00B370B4" w:rsidP="00B370B4">
      <w:pPr>
        <w:rPr>
          <w:rFonts w:ascii="Times New Roman" w:hAnsi="Times New Roman" w:cs="Times New Roman"/>
          <w:b/>
          <w:sz w:val="24"/>
        </w:rPr>
      </w:pPr>
    </w:p>
    <w:p w:rsidR="00B370B4" w:rsidRPr="009132B1" w:rsidRDefault="007A1132" w:rsidP="007A1132">
      <w:pPr>
        <w:jc w:val="both"/>
        <w:rPr>
          <w:rFonts w:ascii="Times New Roman" w:hAnsi="Times New Roman" w:cs="Times New Roman"/>
          <w:sz w:val="24"/>
          <w:lang w:val="id-ID"/>
        </w:rPr>
      </w:pPr>
      <w:r w:rsidRPr="009132B1">
        <w:rPr>
          <w:rFonts w:ascii="Times New Roman" w:hAnsi="Times New Roman" w:cs="Times New Roman"/>
          <w:b/>
          <w:sz w:val="24"/>
          <w:lang w:val="id-ID"/>
        </w:rPr>
        <w:t>Anggi Rizkiyani</w:t>
      </w:r>
      <w:r w:rsidRPr="009132B1">
        <w:rPr>
          <w:rFonts w:ascii="Times New Roman" w:hAnsi="Times New Roman" w:cs="Times New Roman"/>
          <w:b/>
          <w:sz w:val="24"/>
        </w:rPr>
        <w:t>. (2018</w:t>
      </w:r>
      <w:r w:rsidR="00B370B4" w:rsidRPr="009132B1">
        <w:rPr>
          <w:rFonts w:ascii="Times New Roman" w:hAnsi="Times New Roman" w:cs="Times New Roman"/>
          <w:b/>
          <w:sz w:val="24"/>
        </w:rPr>
        <w:t xml:space="preserve">). </w:t>
      </w:r>
      <w:proofErr w:type="spellStart"/>
      <w:r w:rsidRPr="009132B1">
        <w:rPr>
          <w:rFonts w:ascii="Times New Roman" w:hAnsi="Times New Roman" w:cs="Times New Roman"/>
          <w:sz w:val="24"/>
        </w:rPr>
        <w:t>Penerapan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9132B1">
        <w:rPr>
          <w:rFonts w:ascii="Times New Roman" w:hAnsi="Times New Roman" w:cs="Times New Roman"/>
          <w:sz w:val="24"/>
        </w:rPr>
        <w:t>Pembelajaran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r w:rsidRPr="009132B1">
        <w:rPr>
          <w:rFonts w:ascii="Times New Roman" w:hAnsi="Times New Roman" w:cs="Times New Roman"/>
          <w:i/>
          <w:sz w:val="24"/>
        </w:rPr>
        <w:t>Search, Solve, Create and Share</w:t>
      </w:r>
      <w:r w:rsidRPr="009132B1">
        <w:rPr>
          <w:rFonts w:ascii="Times New Roman" w:hAnsi="Times New Roman" w:cs="Times New Roman"/>
          <w:sz w:val="24"/>
        </w:rPr>
        <w:t xml:space="preserve"> (SSCS) </w:t>
      </w:r>
      <w:proofErr w:type="spellStart"/>
      <w:r w:rsidRPr="009132B1">
        <w:rPr>
          <w:rFonts w:ascii="Times New Roman" w:hAnsi="Times New Roman" w:cs="Times New Roman"/>
          <w:sz w:val="24"/>
        </w:rPr>
        <w:t>Untuk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Meningkatkan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Kemampuan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Berpikir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Kreatif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dan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Komunikasi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Matematis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212056" w:rsidRPr="009132B1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="00212056"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Disposisi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Matematik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Pada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</w:rPr>
        <w:t>Siswa</w:t>
      </w:r>
      <w:proofErr w:type="spellEnd"/>
      <w:r w:rsidRPr="009132B1">
        <w:rPr>
          <w:rFonts w:ascii="Times New Roman" w:hAnsi="Times New Roman" w:cs="Times New Roman"/>
          <w:sz w:val="24"/>
        </w:rPr>
        <w:t xml:space="preserve"> SMP</w:t>
      </w:r>
      <w:r w:rsidRPr="009132B1">
        <w:rPr>
          <w:rFonts w:ascii="Times New Roman" w:hAnsi="Times New Roman" w:cs="Times New Roman"/>
          <w:sz w:val="24"/>
          <w:lang w:val="id-ID"/>
        </w:rPr>
        <w:t>.</w:t>
      </w:r>
    </w:p>
    <w:p w:rsidR="007A1132" w:rsidRPr="009132B1" w:rsidRDefault="007A1132" w:rsidP="007A1132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B370B4" w:rsidRPr="009132B1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32" w:rsidRPr="009132B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A1132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32" w:rsidRPr="009132B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</w:t>
      </w:r>
      <w:r w:rsidR="007A1132" w:rsidRPr="009132B1">
        <w:rPr>
          <w:rFonts w:ascii="Times New Roman" w:hAnsi="Times New Roman" w:cs="Times New Roman"/>
          <w:sz w:val="24"/>
          <w:szCs w:val="24"/>
          <w:lang w:val="id-ID"/>
        </w:rPr>
        <w:t>komunikasi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7A1132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disposisi matematik siswa </w:t>
      </w:r>
      <w:proofErr w:type="spellStart"/>
      <w:r w:rsidR="007A1132" w:rsidRPr="009132B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A1132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32" w:rsidRPr="009132B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A1132" w:rsidRPr="009132B1">
        <w:rPr>
          <w:rFonts w:ascii="Times New Roman" w:hAnsi="Times New Roman" w:cs="Times New Roman"/>
          <w:sz w:val="24"/>
          <w:szCs w:val="24"/>
        </w:rPr>
        <w:t xml:space="preserve">. </w:t>
      </w:r>
      <w:r w:rsidR="007A1132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Untuk mengatasi masalah tersebut, dilakukan penelitian menggunakan model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7A1132" w:rsidRPr="009132B1">
        <w:rPr>
          <w:rFonts w:ascii="Times New Roman" w:hAnsi="Times New Roman" w:cs="Times New Roman"/>
          <w:i/>
          <w:sz w:val="24"/>
        </w:rPr>
        <w:t>Search, Solve, Create and Share</w:t>
      </w:r>
      <w:r w:rsidR="007A1132" w:rsidRPr="009132B1">
        <w:rPr>
          <w:rFonts w:ascii="Times New Roman" w:hAnsi="Times New Roman" w:cs="Times New Roman"/>
          <w:sz w:val="24"/>
        </w:rPr>
        <w:t xml:space="preserve"> (SSCS)</w:t>
      </w:r>
      <w:r w:rsidRPr="009132B1">
        <w:rPr>
          <w:rFonts w:ascii="Times New Roman" w:hAnsi="Times New Roman" w:cs="Times New Roman"/>
          <w:sz w:val="24"/>
          <w:szCs w:val="24"/>
        </w:rPr>
        <w:t>.</w:t>
      </w:r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5240C" w:rsidRPr="009132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5240C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40C" w:rsidRPr="009132B1">
        <w:rPr>
          <w:rFonts w:ascii="Times New Roman" w:hAnsi="Times New Roman" w:cs="Times New Roman"/>
          <w:i/>
          <w:sz w:val="24"/>
        </w:rPr>
        <w:t>Search, Solve, Create and Share</w:t>
      </w:r>
      <w:r w:rsidR="0065240C" w:rsidRPr="009132B1">
        <w:rPr>
          <w:rFonts w:ascii="Times New Roman" w:hAnsi="Times New Roman" w:cs="Times New Roman"/>
          <w:sz w:val="24"/>
        </w:rPr>
        <w:t xml:space="preserve"> (SSCS)</w:t>
      </w:r>
      <w:r w:rsidR="0065240C" w:rsidRPr="009132B1">
        <w:rPr>
          <w:rFonts w:ascii="Times New Roman" w:hAnsi="Times New Roman" w:cs="Times New Roman"/>
          <w:sz w:val="24"/>
          <w:lang w:val="id-ID"/>
        </w:rPr>
        <w:t xml:space="preserve"> yang diduga dapat meningkatkan kemampuan berpikir kreatif dan komunikasi </w:t>
      </w:r>
      <w:r w:rsidR="00212056" w:rsidRPr="009132B1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="00212056" w:rsidRPr="009132B1">
        <w:rPr>
          <w:rFonts w:ascii="Times New Roman" w:hAnsi="Times New Roman" w:cs="Times New Roman"/>
          <w:sz w:val="24"/>
        </w:rPr>
        <w:t xml:space="preserve"> </w:t>
      </w:r>
      <w:r w:rsidR="0065240C" w:rsidRPr="009132B1">
        <w:rPr>
          <w:rFonts w:ascii="Times New Roman" w:hAnsi="Times New Roman" w:cs="Times New Roman"/>
          <w:sz w:val="24"/>
          <w:lang w:val="id-ID"/>
        </w:rPr>
        <w:t>disposisi matematik</w:t>
      </w:r>
      <w:r w:rsidR="003408B4" w:rsidRPr="009132B1">
        <w:rPr>
          <w:rFonts w:ascii="Times New Roman" w:hAnsi="Times New Roman" w:cs="Times New Roman"/>
          <w:sz w:val="24"/>
          <w:lang w:val="id-ID"/>
        </w:rPr>
        <w:t xml:space="preserve"> (tinggi dan rendah)</w:t>
      </w:r>
      <w:r w:rsidR="0065240C" w:rsidRPr="009132B1">
        <w:rPr>
          <w:rFonts w:ascii="Times New Roman" w:hAnsi="Times New Roman" w:cs="Times New Roman"/>
          <w:sz w:val="24"/>
          <w:lang w:val="id-ID"/>
        </w:rPr>
        <w:t>.</w:t>
      </w:r>
      <w:r w:rsidR="0065240C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Mixed Method </w:t>
      </w:r>
      <w:r w:rsidRPr="009132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</w:t>
      </w:r>
      <w:r w:rsidRPr="009132B1">
        <w:rPr>
          <w:rFonts w:ascii="Times New Roman" w:hAnsi="Times New Roman" w:cs="Times New Roman"/>
          <w:i/>
          <w:sz w:val="24"/>
          <w:szCs w:val="24"/>
        </w:rPr>
        <w:t>Embedded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Design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65240C" w:rsidRPr="009132B1">
        <w:rPr>
          <w:rFonts w:ascii="Times New Roman" w:hAnsi="Times New Roman" w:cs="Times New Roman"/>
          <w:sz w:val="24"/>
          <w:szCs w:val="24"/>
          <w:lang w:val="id-ID"/>
        </w:rPr>
        <w:t>VII SMPN 24 Bandung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75168F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peningkatan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75168F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berpikir kreatif </w:t>
      </w:r>
      <w:r w:rsidR="00F37BAE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matematis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F37BAE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r w:rsidR="0075168F" w:rsidRPr="009132B1">
        <w:rPr>
          <w:rFonts w:ascii="Times New Roman" w:hAnsi="Times New Roman" w:cs="Times New Roman"/>
          <w:sz w:val="24"/>
          <w:szCs w:val="24"/>
          <w:lang w:val="id-ID"/>
        </w:rPr>
        <w:t>komunikasi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75168F" w:rsidRPr="009132B1">
        <w:rPr>
          <w:rFonts w:ascii="Times New Roman" w:hAnsi="Times New Roman" w:cs="Times New Roman"/>
          <w:i/>
          <w:sz w:val="24"/>
        </w:rPr>
        <w:t>Search, Solve, Create and Share</w:t>
      </w:r>
      <w:r w:rsidR="0075168F" w:rsidRPr="009132B1">
        <w:rPr>
          <w:rFonts w:ascii="Times New Roman" w:hAnsi="Times New Roman" w:cs="Times New Roman"/>
          <w:sz w:val="24"/>
        </w:rPr>
        <w:t xml:space="preserve"> (SSCS)</w:t>
      </w:r>
      <w:r w:rsidR="00F37BAE" w:rsidRPr="009132B1">
        <w:rPr>
          <w:rFonts w:ascii="Times New Roman" w:hAnsi="Times New Roman" w:cs="Times New Roman"/>
          <w:sz w:val="24"/>
          <w:lang w:val="id-ID"/>
        </w:rPr>
        <w:t xml:space="preserve"> lebih baik</w:t>
      </w:r>
      <w:r w:rsidR="0075168F" w:rsidRPr="009132B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5168F" w:rsidRPr="009132B1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75168F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CE5D2D" w:rsidRPr="009132B1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CE5D2D" w:rsidRPr="009132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5D2D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2D" w:rsidRPr="009132B1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CE5D2D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2D" w:rsidRPr="009132B1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CE5D2D"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2D" w:rsidRPr="009132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5D2D"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="00CE5D2D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keseluruhan dan </w:t>
      </w:r>
      <w:r w:rsidR="00212056"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CE5D2D" w:rsidRPr="009132B1">
        <w:rPr>
          <w:rFonts w:ascii="Times New Roman" w:hAnsi="Times New Roman" w:cs="Times New Roman"/>
          <w:sz w:val="24"/>
          <w:szCs w:val="24"/>
          <w:lang w:val="id-ID"/>
        </w:rPr>
        <w:t>disposisi matematik (tinggi dan rendah).</w:t>
      </w:r>
    </w:p>
    <w:p w:rsidR="00B370B4" w:rsidRPr="009132B1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B4" w:rsidRPr="009132B1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B4" w:rsidRPr="009132B1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B4" w:rsidRPr="009132B1" w:rsidRDefault="00B370B4" w:rsidP="00F37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132B1">
        <w:rPr>
          <w:rFonts w:ascii="Times New Roman" w:hAnsi="Times New Roman" w:cs="Times New Roman"/>
          <w:b/>
          <w:i/>
          <w:sz w:val="24"/>
        </w:rPr>
        <w:t xml:space="preserve">Kata </w:t>
      </w:r>
      <w:proofErr w:type="spellStart"/>
      <w:r w:rsidRPr="009132B1"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 w:rsidRPr="009132B1">
        <w:rPr>
          <w:rFonts w:ascii="Times New Roman" w:hAnsi="Times New Roman" w:cs="Times New Roman"/>
          <w:b/>
          <w:i/>
          <w:sz w:val="24"/>
        </w:rPr>
        <w:t xml:space="preserve">: Model </w:t>
      </w:r>
      <w:proofErr w:type="spellStart"/>
      <w:r w:rsidRPr="009132B1">
        <w:rPr>
          <w:rFonts w:ascii="Times New Roman" w:hAnsi="Times New Roman" w:cs="Times New Roman"/>
          <w:b/>
          <w:i/>
          <w:sz w:val="24"/>
        </w:rPr>
        <w:t>Pembelajaran</w:t>
      </w:r>
      <w:proofErr w:type="spellEnd"/>
      <w:r w:rsidRPr="009132B1">
        <w:rPr>
          <w:rFonts w:ascii="Times New Roman" w:hAnsi="Times New Roman" w:cs="Times New Roman"/>
          <w:b/>
          <w:i/>
          <w:sz w:val="24"/>
        </w:rPr>
        <w:t xml:space="preserve"> </w:t>
      </w:r>
      <w:r w:rsidR="0075168F" w:rsidRPr="009132B1">
        <w:rPr>
          <w:rFonts w:ascii="Times New Roman" w:hAnsi="Times New Roman" w:cs="Times New Roman"/>
          <w:b/>
          <w:i/>
          <w:sz w:val="24"/>
          <w:lang w:val="id-ID"/>
        </w:rPr>
        <w:t>SSCS</w:t>
      </w:r>
      <w:r w:rsidRPr="009132B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132B1">
        <w:rPr>
          <w:rFonts w:ascii="Times New Roman" w:hAnsi="Times New Roman" w:cs="Times New Roman"/>
          <w:b/>
          <w:i/>
          <w:sz w:val="24"/>
        </w:rPr>
        <w:t>Kemampuan</w:t>
      </w:r>
      <w:proofErr w:type="spellEnd"/>
      <w:r w:rsidRPr="009132B1">
        <w:rPr>
          <w:rFonts w:ascii="Times New Roman" w:hAnsi="Times New Roman" w:cs="Times New Roman"/>
          <w:b/>
          <w:i/>
          <w:sz w:val="24"/>
        </w:rPr>
        <w:t xml:space="preserve"> </w:t>
      </w:r>
      <w:r w:rsidR="0075168F" w:rsidRPr="009132B1">
        <w:rPr>
          <w:rFonts w:ascii="Times New Roman" w:hAnsi="Times New Roman" w:cs="Times New Roman"/>
          <w:b/>
          <w:i/>
          <w:sz w:val="24"/>
          <w:lang w:val="id-ID"/>
        </w:rPr>
        <w:t>Berpikir Kreatif</w:t>
      </w:r>
      <w:r w:rsidRPr="009132B1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132B1">
        <w:rPr>
          <w:rFonts w:ascii="Times New Roman" w:hAnsi="Times New Roman" w:cs="Times New Roman"/>
          <w:b/>
          <w:i/>
          <w:sz w:val="24"/>
        </w:rPr>
        <w:t>Kemampuan</w:t>
      </w:r>
      <w:proofErr w:type="spellEnd"/>
      <w:r w:rsidRPr="009132B1">
        <w:rPr>
          <w:rFonts w:ascii="Times New Roman" w:hAnsi="Times New Roman" w:cs="Times New Roman"/>
          <w:b/>
          <w:i/>
          <w:sz w:val="24"/>
        </w:rPr>
        <w:t xml:space="preserve"> </w:t>
      </w:r>
      <w:r w:rsidR="0075168F" w:rsidRPr="009132B1">
        <w:rPr>
          <w:rFonts w:ascii="Times New Roman" w:hAnsi="Times New Roman" w:cs="Times New Roman"/>
          <w:b/>
          <w:i/>
          <w:sz w:val="24"/>
          <w:lang w:val="id-ID"/>
        </w:rPr>
        <w:t>Komunikasi</w:t>
      </w:r>
      <w:r w:rsidRPr="009132B1">
        <w:rPr>
          <w:rFonts w:ascii="Times New Roman" w:hAnsi="Times New Roman" w:cs="Times New Roman"/>
          <w:b/>
          <w:i/>
          <w:sz w:val="24"/>
        </w:rPr>
        <w:t xml:space="preserve">, </w:t>
      </w:r>
      <w:r w:rsidR="0075168F" w:rsidRPr="009132B1">
        <w:rPr>
          <w:rFonts w:ascii="Times New Roman" w:hAnsi="Times New Roman" w:cs="Times New Roman"/>
          <w:b/>
          <w:i/>
          <w:sz w:val="24"/>
          <w:szCs w:val="24"/>
          <w:lang w:val="id-ID"/>
        </w:rPr>
        <w:t>Disposisi Matematik</w:t>
      </w: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7BAE" w:rsidRPr="009132B1" w:rsidRDefault="00F37BAE" w:rsidP="00F37B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08B4" w:rsidRPr="009132B1" w:rsidRDefault="003408B4" w:rsidP="009C7EE4">
      <w:pPr>
        <w:rPr>
          <w:rFonts w:ascii="Times New Roman" w:hAnsi="Times New Roman" w:cs="Times New Roman"/>
          <w:sz w:val="24"/>
        </w:rPr>
      </w:pPr>
    </w:p>
    <w:p w:rsidR="00ED1984" w:rsidRPr="009132B1" w:rsidRDefault="009C7EE4" w:rsidP="00ED1984">
      <w:pPr>
        <w:jc w:val="center"/>
        <w:rPr>
          <w:rFonts w:ascii="Times New Roman" w:hAnsi="Times New Roman" w:cs="Times New Roman"/>
          <w:b/>
          <w:sz w:val="24"/>
        </w:rPr>
      </w:pPr>
      <w:r w:rsidRPr="009132B1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D63D61" w:rsidRPr="009132B1" w:rsidRDefault="00D63D61" w:rsidP="00ED1984">
      <w:pPr>
        <w:jc w:val="center"/>
        <w:rPr>
          <w:rFonts w:ascii="Times New Roman" w:hAnsi="Times New Roman" w:cs="Times New Roman"/>
          <w:b/>
          <w:sz w:val="24"/>
        </w:rPr>
      </w:pPr>
    </w:p>
    <w:p w:rsidR="003408B4" w:rsidRPr="009132B1" w:rsidRDefault="003408B4" w:rsidP="003408B4">
      <w:pPr>
        <w:jc w:val="both"/>
        <w:rPr>
          <w:rFonts w:ascii="Times New Roman" w:hAnsi="Times New Roman" w:cs="Times New Roman"/>
          <w:sz w:val="24"/>
          <w:lang w:val="id-ID"/>
        </w:rPr>
      </w:pPr>
      <w:r w:rsidRPr="009132B1">
        <w:rPr>
          <w:rFonts w:ascii="Times New Roman" w:hAnsi="Times New Roman" w:cs="Times New Roman"/>
          <w:b/>
          <w:sz w:val="24"/>
          <w:lang w:val="id-ID"/>
        </w:rPr>
        <w:t>Anggi Rizkiyani</w:t>
      </w:r>
      <w:r w:rsidRPr="009132B1">
        <w:rPr>
          <w:rFonts w:ascii="Times New Roman" w:hAnsi="Times New Roman" w:cs="Times New Roman"/>
          <w:b/>
          <w:sz w:val="24"/>
        </w:rPr>
        <w:t xml:space="preserve">. (2018). </w:t>
      </w:r>
      <w:r w:rsidR="00470DBD" w:rsidRPr="009132B1">
        <w:rPr>
          <w:rFonts w:ascii="Times New Roman" w:hAnsi="Times New Roman" w:cs="Times New Roman"/>
          <w:sz w:val="24"/>
        </w:rPr>
        <w:t>Application of Search, Solve, Create and Share (SSCS) Learning Model to I</w:t>
      </w:r>
      <w:r w:rsidR="00470DBD" w:rsidRPr="009132B1">
        <w:rPr>
          <w:rFonts w:ascii="Times New Roman" w:hAnsi="Times New Roman" w:cs="Times New Roman"/>
          <w:sz w:val="24"/>
          <w:lang w:val="id-ID"/>
        </w:rPr>
        <w:t>ncrase</w:t>
      </w:r>
      <w:r w:rsidR="00470DBD" w:rsidRPr="009132B1">
        <w:rPr>
          <w:rFonts w:ascii="Times New Roman" w:hAnsi="Times New Roman" w:cs="Times New Roman"/>
          <w:sz w:val="24"/>
        </w:rPr>
        <w:t xml:space="preserve"> Creative Thinking Ability and Mathematical Communication based on Mathematical Disposition in Junior High School Students.</w:t>
      </w:r>
    </w:p>
    <w:p w:rsidR="00ED1984" w:rsidRPr="009132B1" w:rsidRDefault="00ED1984" w:rsidP="00ED1984">
      <w:pPr>
        <w:jc w:val="center"/>
        <w:rPr>
          <w:rFonts w:ascii="Times New Roman" w:hAnsi="Times New Roman" w:cs="Times New Roman"/>
          <w:sz w:val="24"/>
        </w:rPr>
      </w:pPr>
    </w:p>
    <w:p w:rsidR="00ED1984" w:rsidRPr="009132B1" w:rsidRDefault="00ED1984" w:rsidP="00ED1984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9132B1">
        <w:rPr>
          <w:rFonts w:ascii="Times New Roman" w:hAnsi="Times New Roman" w:cs="Times New Roman"/>
          <w:sz w:val="24"/>
        </w:rPr>
        <w:t>In the learning p</w:t>
      </w:r>
      <w:r w:rsidR="007A1132" w:rsidRPr="009132B1">
        <w:rPr>
          <w:rFonts w:ascii="Times New Roman" w:hAnsi="Times New Roman" w:cs="Times New Roman"/>
          <w:sz w:val="24"/>
        </w:rPr>
        <w:t>rocess creative</w:t>
      </w:r>
      <w:r w:rsidRPr="009132B1">
        <w:rPr>
          <w:rFonts w:ascii="Times New Roman" w:hAnsi="Times New Roman" w:cs="Times New Roman"/>
          <w:sz w:val="24"/>
        </w:rPr>
        <w:t xml:space="preserve"> thinking</w:t>
      </w:r>
      <w:r w:rsidR="007A1132" w:rsidRPr="009132B1">
        <w:rPr>
          <w:rFonts w:ascii="Times New Roman" w:hAnsi="Times New Roman" w:cs="Times New Roman"/>
          <w:sz w:val="24"/>
          <w:lang w:val="id-ID"/>
        </w:rPr>
        <w:t xml:space="preserve"> ability,</w:t>
      </w:r>
      <w:r w:rsidRPr="009132B1">
        <w:rPr>
          <w:rFonts w:ascii="Times New Roman" w:hAnsi="Times New Roman" w:cs="Times New Roman"/>
          <w:sz w:val="24"/>
        </w:rPr>
        <w:t xml:space="preserve"> </w:t>
      </w:r>
      <w:r w:rsidR="00F37BAE" w:rsidRPr="009132B1">
        <w:rPr>
          <w:rFonts w:ascii="Times New Roman" w:hAnsi="Times New Roman" w:cs="Times New Roman"/>
          <w:sz w:val="24"/>
        </w:rPr>
        <w:t>communication</w:t>
      </w:r>
      <w:r w:rsidR="007A1132" w:rsidRPr="009132B1">
        <w:rPr>
          <w:rFonts w:ascii="Times New Roman" w:hAnsi="Times New Roman" w:cs="Times New Roman"/>
          <w:sz w:val="24"/>
        </w:rPr>
        <w:t xml:space="preserve"> </w:t>
      </w:r>
      <w:r w:rsidRPr="009132B1">
        <w:rPr>
          <w:rFonts w:ascii="Times New Roman" w:hAnsi="Times New Roman" w:cs="Times New Roman"/>
          <w:sz w:val="24"/>
        </w:rPr>
        <w:t xml:space="preserve">and </w:t>
      </w:r>
      <w:r w:rsidR="007A1132" w:rsidRPr="009132B1">
        <w:rPr>
          <w:rFonts w:ascii="Times New Roman" w:hAnsi="Times New Roman" w:cs="Times New Roman"/>
          <w:sz w:val="24"/>
          <w:lang w:val="id-ID"/>
        </w:rPr>
        <w:t>mathematical di</w:t>
      </w:r>
      <w:r w:rsidR="00F72973" w:rsidRPr="009132B1">
        <w:rPr>
          <w:rFonts w:ascii="Times New Roman" w:hAnsi="Times New Roman" w:cs="Times New Roman"/>
          <w:sz w:val="24"/>
          <w:lang w:val="id-ID"/>
        </w:rPr>
        <w:t>s</w:t>
      </w:r>
      <w:r w:rsidR="007A1132" w:rsidRPr="009132B1">
        <w:rPr>
          <w:rFonts w:ascii="Times New Roman" w:hAnsi="Times New Roman" w:cs="Times New Roman"/>
          <w:sz w:val="24"/>
          <w:lang w:val="id-ID"/>
        </w:rPr>
        <w:t>position</w:t>
      </w:r>
      <w:r w:rsidR="007A1132" w:rsidRPr="009132B1">
        <w:rPr>
          <w:rFonts w:ascii="Times New Roman" w:hAnsi="Times New Roman" w:cs="Times New Roman"/>
          <w:sz w:val="24"/>
        </w:rPr>
        <w:t xml:space="preserve"> of students is still low.</w:t>
      </w:r>
      <w:r w:rsidRPr="009132B1">
        <w:rPr>
          <w:rFonts w:ascii="Times New Roman" w:hAnsi="Times New Roman" w:cs="Times New Roman"/>
          <w:sz w:val="24"/>
        </w:rPr>
        <w:t xml:space="preserve"> </w:t>
      </w:r>
      <w:r w:rsidR="007A1132" w:rsidRPr="009132B1">
        <w:rPr>
          <w:rFonts w:ascii="Times New Roman" w:hAnsi="Times New Roman" w:cs="Times New Roman"/>
          <w:sz w:val="24"/>
          <w:lang w:val="id-ID"/>
        </w:rPr>
        <w:t xml:space="preserve">This research is expected to overcome the problem by using </w:t>
      </w:r>
      <w:r w:rsidR="007A1132" w:rsidRPr="009132B1">
        <w:rPr>
          <w:rFonts w:ascii="Times New Roman" w:hAnsi="Times New Roman" w:cs="Times New Roman"/>
          <w:i/>
          <w:sz w:val="24"/>
        </w:rPr>
        <w:t>Search, Solve, Create and Share</w:t>
      </w:r>
      <w:r w:rsidR="007A1132" w:rsidRPr="009132B1">
        <w:rPr>
          <w:rFonts w:ascii="Times New Roman" w:hAnsi="Times New Roman" w:cs="Times New Roman"/>
          <w:sz w:val="24"/>
        </w:rPr>
        <w:t xml:space="preserve"> (SSCS)</w:t>
      </w:r>
      <w:r w:rsidR="0065240C" w:rsidRPr="009132B1">
        <w:rPr>
          <w:rFonts w:ascii="Times New Roman" w:hAnsi="Times New Roman" w:cs="Times New Roman"/>
          <w:sz w:val="24"/>
          <w:lang w:val="id-ID"/>
        </w:rPr>
        <w:t xml:space="preserve"> learning model</w:t>
      </w:r>
      <w:r w:rsidRPr="009132B1">
        <w:rPr>
          <w:rFonts w:ascii="Times New Roman" w:hAnsi="Times New Roman" w:cs="Times New Roman"/>
          <w:sz w:val="24"/>
        </w:rPr>
        <w:t xml:space="preserve">. </w:t>
      </w:r>
      <w:r w:rsidR="0065240C" w:rsidRPr="009132B1">
        <w:rPr>
          <w:rFonts w:ascii="Times New Roman" w:hAnsi="Times New Roman" w:cs="Times New Roman"/>
          <w:sz w:val="24"/>
          <w:lang w:val="id-ID"/>
        </w:rPr>
        <w:t xml:space="preserve">The purpose of this research was to conduct a study focusing on the use SSCS model is assumed capable to incrase </w:t>
      </w:r>
      <w:r w:rsidR="0065240C" w:rsidRPr="009132B1">
        <w:rPr>
          <w:rFonts w:ascii="Times New Roman" w:hAnsi="Times New Roman" w:cs="Times New Roman"/>
          <w:sz w:val="24"/>
        </w:rPr>
        <w:t>creative thinking</w:t>
      </w:r>
      <w:r w:rsidR="0065240C" w:rsidRPr="009132B1">
        <w:rPr>
          <w:rFonts w:ascii="Times New Roman" w:hAnsi="Times New Roman" w:cs="Times New Roman"/>
          <w:sz w:val="24"/>
          <w:lang w:val="id-ID"/>
        </w:rPr>
        <w:t xml:space="preserve"> ability and mathematical </w:t>
      </w:r>
      <w:r w:rsidR="0065240C" w:rsidRPr="009132B1">
        <w:rPr>
          <w:rFonts w:ascii="Times New Roman" w:hAnsi="Times New Roman" w:cs="Times New Roman"/>
          <w:sz w:val="24"/>
        </w:rPr>
        <w:t>connection</w:t>
      </w:r>
      <w:r w:rsidR="0065240C" w:rsidRPr="009132B1">
        <w:rPr>
          <w:rFonts w:ascii="Times New Roman" w:hAnsi="Times New Roman" w:cs="Times New Roman"/>
          <w:sz w:val="24"/>
          <w:lang w:val="id-ID"/>
        </w:rPr>
        <w:t xml:space="preserve">, based on </w:t>
      </w:r>
      <w:r w:rsidR="0065240C" w:rsidRPr="009132B1">
        <w:rPr>
          <w:rFonts w:ascii="Times New Roman" w:hAnsi="Times New Roman" w:cs="Times New Roman"/>
          <w:sz w:val="24"/>
        </w:rPr>
        <w:t xml:space="preserve"> </w:t>
      </w:r>
      <w:r w:rsidR="0065240C" w:rsidRPr="009132B1">
        <w:rPr>
          <w:rFonts w:ascii="Times New Roman" w:hAnsi="Times New Roman" w:cs="Times New Roman"/>
          <w:sz w:val="24"/>
          <w:lang w:val="id-ID"/>
        </w:rPr>
        <w:t>mathematical di</w:t>
      </w:r>
      <w:r w:rsidR="00F72973" w:rsidRPr="009132B1">
        <w:rPr>
          <w:rFonts w:ascii="Times New Roman" w:hAnsi="Times New Roman" w:cs="Times New Roman"/>
          <w:sz w:val="24"/>
          <w:lang w:val="id-ID"/>
        </w:rPr>
        <w:t>s</w:t>
      </w:r>
      <w:r w:rsidR="0065240C" w:rsidRPr="009132B1">
        <w:rPr>
          <w:rFonts w:ascii="Times New Roman" w:hAnsi="Times New Roman" w:cs="Times New Roman"/>
          <w:sz w:val="24"/>
          <w:lang w:val="id-ID"/>
        </w:rPr>
        <w:t>position</w:t>
      </w:r>
      <w:r w:rsidR="00F37BAE" w:rsidRPr="009132B1">
        <w:rPr>
          <w:rFonts w:ascii="Times New Roman" w:hAnsi="Times New Roman" w:cs="Times New Roman"/>
          <w:sz w:val="24"/>
          <w:lang w:val="id-ID"/>
        </w:rPr>
        <w:t xml:space="preserve"> (high and low)</w:t>
      </w:r>
      <w:r w:rsidR="0065240C" w:rsidRPr="009132B1">
        <w:rPr>
          <w:rFonts w:ascii="Times New Roman" w:hAnsi="Times New Roman" w:cs="Times New Roman"/>
          <w:sz w:val="24"/>
        </w:rPr>
        <w:t xml:space="preserve">. </w:t>
      </w:r>
      <w:r w:rsidRPr="009132B1">
        <w:rPr>
          <w:rFonts w:ascii="Times New Roman" w:hAnsi="Times New Roman" w:cs="Times New Roman"/>
          <w:sz w:val="24"/>
        </w:rPr>
        <w:t>The method used in this research</w:t>
      </w:r>
      <w:r w:rsidR="00696E79" w:rsidRPr="009132B1">
        <w:rPr>
          <w:rFonts w:ascii="Times New Roman" w:hAnsi="Times New Roman" w:cs="Times New Roman"/>
          <w:sz w:val="24"/>
        </w:rPr>
        <w:t xml:space="preserve"> is Mixed Method </w:t>
      </w:r>
      <w:r w:rsidRPr="009132B1">
        <w:rPr>
          <w:rFonts w:ascii="Times New Roman" w:hAnsi="Times New Roman" w:cs="Times New Roman"/>
          <w:sz w:val="24"/>
        </w:rPr>
        <w:t>type</w:t>
      </w:r>
      <w:r w:rsidR="0065240C" w:rsidRPr="009132B1">
        <w:rPr>
          <w:rFonts w:ascii="Times New Roman" w:hAnsi="Times New Roman" w:cs="Times New Roman"/>
          <w:sz w:val="24"/>
          <w:lang w:val="id-ID"/>
        </w:rPr>
        <w:t xml:space="preserve"> of</w:t>
      </w:r>
      <w:r w:rsidRPr="009132B1">
        <w:rPr>
          <w:rFonts w:ascii="Times New Roman" w:hAnsi="Times New Roman" w:cs="Times New Roman"/>
          <w:sz w:val="24"/>
        </w:rPr>
        <w:t xml:space="preserve"> The Embedded Design with the entire po</w:t>
      </w:r>
      <w:r w:rsidR="0065240C" w:rsidRPr="009132B1">
        <w:rPr>
          <w:rFonts w:ascii="Times New Roman" w:hAnsi="Times New Roman" w:cs="Times New Roman"/>
          <w:sz w:val="24"/>
        </w:rPr>
        <w:t>pulation of students of class VII</w:t>
      </w:r>
      <w:r w:rsidRPr="009132B1">
        <w:rPr>
          <w:rFonts w:ascii="Times New Roman" w:hAnsi="Times New Roman" w:cs="Times New Roman"/>
          <w:sz w:val="24"/>
        </w:rPr>
        <w:t xml:space="preserve"> </w:t>
      </w:r>
      <w:r w:rsidR="0065240C" w:rsidRPr="009132B1">
        <w:rPr>
          <w:rFonts w:ascii="Times New Roman" w:hAnsi="Times New Roman" w:cs="Times New Roman"/>
          <w:sz w:val="24"/>
          <w:lang w:val="id-ID"/>
        </w:rPr>
        <w:t>SMPN 24 Bandung</w:t>
      </w:r>
      <w:r w:rsidRPr="009132B1">
        <w:rPr>
          <w:rFonts w:ascii="Times New Roman" w:hAnsi="Times New Roman" w:cs="Times New Roman"/>
          <w:sz w:val="24"/>
        </w:rPr>
        <w:t>. We concluded that</w:t>
      </w:r>
      <w:r w:rsidR="00F37BAE" w:rsidRPr="009132B1">
        <w:rPr>
          <w:rFonts w:ascii="Times New Roman" w:hAnsi="Times New Roman" w:cs="Times New Roman"/>
          <w:sz w:val="24"/>
          <w:lang w:val="id-ID"/>
        </w:rPr>
        <w:t xml:space="preserve"> the enhancement creative thinking ability dan </w:t>
      </w:r>
      <w:r w:rsidR="00470DBD" w:rsidRPr="009132B1">
        <w:rPr>
          <w:rFonts w:ascii="Times New Roman" w:hAnsi="Times New Roman" w:cs="Times New Roman"/>
          <w:sz w:val="24"/>
          <w:lang w:val="id-ID"/>
        </w:rPr>
        <w:t>mathematical</w:t>
      </w:r>
      <w:r w:rsidR="00470DBD" w:rsidRPr="009132B1">
        <w:rPr>
          <w:rFonts w:ascii="Times New Roman" w:hAnsi="Times New Roman" w:cs="Times New Roman"/>
          <w:sz w:val="24"/>
        </w:rPr>
        <w:t xml:space="preserve"> </w:t>
      </w:r>
      <w:r w:rsidR="00F37BAE" w:rsidRPr="009132B1">
        <w:rPr>
          <w:rFonts w:ascii="Times New Roman" w:hAnsi="Times New Roman" w:cs="Times New Roman"/>
          <w:sz w:val="24"/>
        </w:rPr>
        <w:t>communication</w:t>
      </w:r>
      <w:r w:rsidR="00470DBD" w:rsidRPr="009132B1">
        <w:rPr>
          <w:rFonts w:ascii="Times New Roman" w:hAnsi="Times New Roman" w:cs="Times New Roman"/>
          <w:sz w:val="24"/>
          <w:lang w:val="id-ID"/>
        </w:rPr>
        <w:t xml:space="preserve"> ability</w:t>
      </w:r>
      <w:r w:rsidR="00F37BAE" w:rsidRPr="009132B1">
        <w:rPr>
          <w:rFonts w:ascii="Times New Roman" w:hAnsi="Times New Roman" w:cs="Times New Roman"/>
          <w:sz w:val="24"/>
          <w:lang w:val="id-ID"/>
        </w:rPr>
        <w:t xml:space="preserve"> of students who </w:t>
      </w:r>
      <w:r w:rsidR="00470DBD" w:rsidRPr="009132B1">
        <w:rPr>
          <w:rFonts w:ascii="Times New Roman" w:hAnsi="Times New Roman" w:cs="Times New Roman"/>
          <w:sz w:val="24"/>
          <w:lang w:val="id-ID"/>
        </w:rPr>
        <w:t>w</w:t>
      </w:r>
      <w:r w:rsidR="00F37BAE" w:rsidRPr="009132B1">
        <w:rPr>
          <w:rFonts w:ascii="Times New Roman" w:hAnsi="Times New Roman" w:cs="Times New Roman"/>
          <w:sz w:val="24"/>
          <w:lang w:val="id-ID"/>
        </w:rPr>
        <w:t xml:space="preserve">ere given SSCS model are better than students who were given </w:t>
      </w:r>
      <w:r w:rsidR="00F37BAE" w:rsidRPr="009132B1">
        <w:rPr>
          <w:rFonts w:ascii="Times New Roman" w:hAnsi="Times New Roman" w:cs="Times New Roman"/>
          <w:sz w:val="24"/>
        </w:rPr>
        <w:t>conventional learning m</w:t>
      </w:r>
      <w:r w:rsidR="00CE5D2D" w:rsidRPr="009132B1">
        <w:rPr>
          <w:rFonts w:ascii="Times New Roman" w:hAnsi="Times New Roman" w:cs="Times New Roman"/>
          <w:sz w:val="24"/>
        </w:rPr>
        <w:t xml:space="preserve">odel </w:t>
      </w:r>
      <w:r w:rsidR="00CE5D2D" w:rsidRPr="009132B1">
        <w:rPr>
          <w:rFonts w:ascii="Times New Roman" w:hAnsi="Times New Roman" w:cs="Times New Roman"/>
          <w:sz w:val="24"/>
          <w:lang w:val="id-ID"/>
        </w:rPr>
        <w:t>based on students of all and mathematical disposition (high and low).</w:t>
      </w:r>
    </w:p>
    <w:p w:rsidR="00ED1984" w:rsidRPr="009132B1" w:rsidRDefault="00ED1984" w:rsidP="00ED1984">
      <w:pPr>
        <w:rPr>
          <w:rFonts w:ascii="Times New Roman" w:hAnsi="Times New Roman" w:cs="Times New Roman"/>
          <w:sz w:val="24"/>
        </w:rPr>
      </w:pPr>
    </w:p>
    <w:p w:rsidR="00ED1984" w:rsidRPr="009132B1" w:rsidRDefault="00696E79" w:rsidP="009C7EE4">
      <w:pPr>
        <w:rPr>
          <w:rFonts w:ascii="Times New Roman" w:hAnsi="Times New Roman" w:cs="Times New Roman"/>
          <w:b/>
          <w:i/>
          <w:sz w:val="24"/>
          <w:lang w:val="id-ID"/>
        </w:rPr>
      </w:pPr>
      <w:r w:rsidRPr="009132B1">
        <w:rPr>
          <w:rFonts w:ascii="Times New Roman" w:hAnsi="Times New Roman" w:cs="Times New Roman"/>
          <w:b/>
          <w:i/>
          <w:sz w:val="24"/>
        </w:rPr>
        <w:t xml:space="preserve">Keywords: </w:t>
      </w:r>
      <w:r w:rsidR="00CE5D2D" w:rsidRPr="009132B1">
        <w:rPr>
          <w:rFonts w:ascii="Times New Roman" w:hAnsi="Times New Roman" w:cs="Times New Roman"/>
          <w:b/>
          <w:i/>
          <w:sz w:val="24"/>
          <w:lang w:val="id-ID"/>
        </w:rPr>
        <w:t>SSCS model</w:t>
      </w:r>
      <w:r w:rsidR="00ED1984" w:rsidRPr="009132B1">
        <w:rPr>
          <w:rFonts w:ascii="Times New Roman" w:hAnsi="Times New Roman" w:cs="Times New Roman"/>
          <w:b/>
          <w:i/>
          <w:sz w:val="24"/>
        </w:rPr>
        <w:t xml:space="preserve">, </w:t>
      </w:r>
      <w:r w:rsidR="0075168F" w:rsidRPr="009132B1">
        <w:rPr>
          <w:rFonts w:ascii="Times New Roman" w:hAnsi="Times New Roman" w:cs="Times New Roman"/>
          <w:b/>
          <w:i/>
          <w:sz w:val="24"/>
        </w:rPr>
        <w:t>Creative</w:t>
      </w:r>
      <w:r w:rsidR="00ED1984" w:rsidRPr="009132B1">
        <w:rPr>
          <w:rFonts w:ascii="Times New Roman" w:hAnsi="Times New Roman" w:cs="Times New Roman"/>
          <w:b/>
          <w:i/>
          <w:sz w:val="24"/>
        </w:rPr>
        <w:t xml:space="preserve"> </w:t>
      </w:r>
      <w:r w:rsidR="009C7EE4" w:rsidRPr="009132B1">
        <w:rPr>
          <w:rFonts w:ascii="Times New Roman" w:hAnsi="Times New Roman" w:cs="Times New Roman"/>
          <w:b/>
          <w:i/>
          <w:sz w:val="24"/>
        </w:rPr>
        <w:t xml:space="preserve">Thinking </w:t>
      </w:r>
      <w:r w:rsidR="00470DBD" w:rsidRPr="009132B1">
        <w:rPr>
          <w:rFonts w:ascii="Times New Roman" w:hAnsi="Times New Roman" w:cs="Times New Roman"/>
          <w:b/>
          <w:i/>
          <w:sz w:val="24"/>
          <w:lang w:val="id-ID"/>
        </w:rPr>
        <w:t xml:space="preserve">Ability, </w:t>
      </w:r>
      <w:r w:rsidR="00470DBD" w:rsidRPr="009132B1">
        <w:rPr>
          <w:rFonts w:ascii="Times New Roman" w:hAnsi="Times New Roman" w:cs="Times New Roman"/>
          <w:b/>
          <w:i/>
          <w:sz w:val="24"/>
        </w:rPr>
        <w:t>Communication</w:t>
      </w:r>
      <w:r w:rsidR="00470DBD" w:rsidRPr="009132B1">
        <w:rPr>
          <w:rFonts w:ascii="Times New Roman" w:hAnsi="Times New Roman" w:cs="Times New Roman"/>
          <w:b/>
          <w:i/>
          <w:sz w:val="24"/>
          <w:lang w:val="id-ID"/>
        </w:rPr>
        <w:t xml:space="preserve"> Ability </w:t>
      </w:r>
      <w:r w:rsidR="0075168F" w:rsidRPr="009132B1">
        <w:rPr>
          <w:rFonts w:ascii="Times New Roman" w:hAnsi="Times New Roman" w:cs="Times New Roman"/>
          <w:b/>
          <w:i/>
          <w:sz w:val="24"/>
          <w:lang w:val="id-ID"/>
        </w:rPr>
        <w:t>Mathematical Diposition</w:t>
      </w: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C7EE4">
      <w:pPr>
        <w:rPr>
          <w:rFonts w:ascii="Times New Roman" w:hAnsi="Times New Roman" w:cs="Times New Roman"/>
          <w:sz w:val="24"/>
          <w:lang w:val="id-ID"/>
        </w:rPr>
      </w:pPr>
    </w:p>
    <w:p w:rsidR="009132B1" w:rsidRPr="009132B1" w:rsidRDefault="009132B1" w:rsidP="009132B1">
      <w:pPr>
        <w:pStyle w:val="Heading1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132B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PUSTAKA</w:t>
      </w:r>
    </w:p>
    <w:p w:rsidR="009132B1" w:rsidRPr="009132B1" w:rsidRDefault="009132B1" w:rsidP="00913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Afgani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, J. (2011).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Kurikulum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 Jakarta: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Terbuka.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1">
        <w:rPr>
          <w:rFonts w:ascii="Times New Roman" w:hAnsi="Times New Roman" w:cs="Times New Roman"/>
          <w:bCs/>
          <w:sz w:val="24"/>
          <w:szCs w:val="24"/>
        </w:rPr>
        <w:t>Donna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, B.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Paul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Ginnis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9132B1">
        <w:rPr>
          <w:rFonts w:ascii="Times New Roman" w:hAnsi="Times New Roman" w:cs="Times New Roman"/>
          <w:bCs/>
          <w:sz w:val="24"/>
          <w:szCs w:val="24"/>
        </w:rPr>
        <w:t>2011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bCs/>
          <w:i/>
          <w:sz w:val="24"/>
          <w:szCs w:val="24"/>
        </w:rPr>
        <w:t>A Guide do Student-Centered Learning</w:t>
      </w:r>
      <w:r w:rsidRPr="009132B1">
        <w:rPr>
          <w:rFonts w:ascii="Times New Roman" w:hAnsi="Times New Roman" w:cs="Times New Roman"/>
          <w:bCs/>
          <w:sz w:val="24"/>
          <w:szCs w:val="24"/>
        </w:rPr>
        <w:t>.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Oxford: Donna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Brendes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Pail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Ginnis</w:t>
      </w:r>
      <w:proofErr w:type="spellEnd"/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Citrawati. R. (2016).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Penerapan Strategi React dalam Upaya Meningkatkan Kemampuan Koneksi, Pemecahan Masalah dan Disposisi Matematik Siswa Sekolah Menengah Atas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Tesis. Unpas Bandung: Tidak diterbitkan.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B1">
        <w:rPr>
          <w:rFonts w:ascii="Times New Roman" w:hAnsi="Times New Roman" w:cs="Times New Roman"/>
          <w:bCs/>
          <w:sz w:val="24"/>
          <w:szCs w:val="24"/>
        </w:rPr>
        <w:t xml:space="preserve">Clark, Karen K,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9132B1">
        <w:rPr>
          <w:rFonts w:ascii="Times New Roman" w:hAnsi="Times New Roman" w:cs="Times New Roman"/>
          <w:bCs/>
          <w:sz w:val="24"/>
          <w:szCs w:val="24"/>
        </w:rPr>
        <w:t>2005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Strategies for Building Mathematical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Communicationin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the Middle School Classroom: Modeled in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Profesional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Development,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i/>
          <w:sz w:val="24"/>
          <w:szCs w:val="24"/>
        </w:rPr>
        <w:t>Implemented in the Classroom.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 Current Issues in the Middle Level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Education (2005)11(2),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hlm. </w:t>
      </w:r>
      <w:r w:rsidRPr="009132B1">
        <w:rPr>
          <w:rFonts w:ascii="Times New Roman" w:hAnsi="Times New Roman" w:cs="Times New Roman"/>
          <w:bCs/>
          <w:sz w:val="24"/>
          <w:szCs w:val="24"/>
        </w:rPr>
        <w:t>1-12.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Chin, C. (1977).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Promoting Higher Cognitive Learning in Science Throught a Problem Solving Approach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. National Institute of Education. </w:t>
      </w:r>
      <w:hyperlink r:id="rId6" w:history="1">
        <w:r w:rsidRPr="00913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2F5F8"/>
          </w:rPr>
          <w:t>Journal Articles - REACT</w:t>
        </w:r>
      </w:hyperlink>
      <w:r w:rsidRPr="009132B1">
        <w:rPr>
          <w:rFonts w:ascii="Times New Roman" w:hAnsi="Times New Roman" w:cs="Times New Roman"/>
          <w:sz w:val="24"/>
          <w:szCs w:val="24"/>
          <w:lang w:val="id-ID"/>
        </w:rPr>
        <w:t>. ISSN: 0217-2081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Choridah, D. T. (2013).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Peran Pembelajaran Berbasis Masalah untuk Meningkatkan Kemampuan Komunikasi dan Berpikir Kreatif Serta Disposisi Matematis Siswa SMA.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Jurnal Ilmiah Program Studi Matematika STKIP Siliwangi Bandung, Vol 2, No.2, September 2013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Deli, M. (2015).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Penerapan Model Pembelajaran Search Solve Create Share (SSCS) Untuk Meningkatkan Motivasi Belajar Matematika Siswa Kelas VII-2 SMP Negeri 13 Pekanbaru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Jurnal Primary Program Studi Pendidikan Guru Sekolah Dasar Fakultas Keguruan dan Ilmu Pendidikan Universitas Riau Volume 4 Nomor 1. ISSN: 2303-1514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Djauhari, W. (2003).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Pengantar Problem Based Learning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Jakarta: Andi.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Dimyati, A. (2015).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Peningkatan Kemampuan Berpikir Kritis Dan Komunikasi Matematis Siswa MTS Melalui Model Search, Solve, Create, And Share (SSCS) Dengan Metode Hypnoteaching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Tesis. </w:t>
      </w:r>
      <w:r w:rsidRPr="009132B1">
        <w:rPr>
          <w:rFonts w:ascii="Times New Roman" w:hAnsi="Times New Roman" w:cs="Times New Roman"/>
          <w:sz w:val="24"/>
          <w:szCs w:val="24"/>
        </w:rPr>
        <w:t xml:space="preserve">UPI Bandung: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Fauzi, A. (2004).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Psikologi Umum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Bandung: CV Pustaka Setia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Fitrina, T, dkk. (2016).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Peningkatan Kemampuan Berpikir Kreatif dan Komunikasi Matematis Siswa SMA melalui Model Pembelajaran Project Based Learning Berbasis Debat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, Jurnal Didaktik Matematika, Vol.3, No.1, April 2016, hlm. 87-85. 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Hake, R. R. (1999).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Analyzing Change/Gain Scores.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AERA-D. American Educational Research Assosiations Division D, Measurement and Research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Methodology. (Online). </w:t>
      </w:r>
      <w:hyperlink r:id="rId7" w:history="1">
        <w:r w:rsidRPr="009132B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http://www.physics.indiana.edu/sdi/Analyzingchange-Gain.pdf</w:t>
        </w:r>
      </w:hyperlink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Diakses tanggal 11 Februari 2018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9132B1">
        <w:rPr>
          <w:rFonts w:ascii="Times New Roman" w:hAnsi="Times New Roman" w:cs="Times New Roman"/>
          <w:bCs/>
          <w:sz w:val="24"/>
          <w:szCs w:val="24"/>
        </w:rPr>
        <w:t>Handoko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,   </w:t>
      </w:r>
      <w:proofErr w:type="gram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H.   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9132B1">
        <w:rPr>
          <w:rFonts w:ascii="Times New Roman" w:hAnsi="Times New Roman" w:cs="Times New Roman"/>
          <w:bCs/>
          <w:sz w:val="24"/>
          <w:szCs w:val="24"/>
        </w:rPr>
        <w:t>2013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Pembentukan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Berpikir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Kreatif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proofErr w:type="gram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Model  SAVI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Discovery  Strategy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di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Laboratorium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Teezania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Prosiding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  Seminar   Nasional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VII UNNES, 26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2013:287-291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Husna, dkk. (2013). </w:t>
      </w:r>
      <w:r w:rsidRPr="009132B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Peningkatan Kemampuan Pemecahan Masalah dan Komunikasi Matematis Siswa Sekolah Menengah Pertama melalui Modep Pembelajaran Kooperatif Tipe Think-Pair-Share (TPS).</w:t>
      </w:r>
      <w:r w:rsidRPr="009132B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Jurnal Peluang, Volume 1, Nomor 2, April 2013, ISSN: 2302-5158</w:t>
      </w:r>
    </w:p>
    <w:p w:rsidR="009132B1" w:rsidRPr="009132B1" w:rsidRDefault="009132B1" w:rsidP="009132B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Indrawan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, R.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Yaniawati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>, P. (2014).</w:t>
      </w:r>
      <w:r w:rsidRPr="00913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913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132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iCs/>
          <w:sz w:val="24"/>
          <w:szCs w:val="24"/>
        </w:rPr>
        <w:t xml:space="preserve">Bandung: PT.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Refika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Aditama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>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Indriani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, N. (2013).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Berpikir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Kreatif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SMP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Kooperatif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Tipe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Investigasi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Kelompok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(Group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Investigasi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Tesis. </w:t>
      </w:r>
      <w:r w:rsidRPr="009132B1">
        <w:rPr>
          <w:rFonts w:ascii="Times New Roman" w:hAnsi="Times New Roman" w:cs="Times New Roman"/>
          <w:sz w:val="24"/>
          <w:szCs w:val="24"/>
        </w:rPr>
        <w:t xml:space="preserve">UPI Bandung: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Irwan. (2011).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Pendekatan Problem Posing Model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Search, Solve, Create  and Share (SSCS)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dalam Upaya Meningkatkan Kemampuan Penalaran Matematis Mahasiswa Matematika.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FMIPA Universitas Negeri Padang. Jurnal Penelitian Pendidikan Vo. 12 No. I</w:t>
      </w:r>
    </w:p>
    <w:p w:rsidR="009132B1" w:rsidRPr="009132B1" w:rsidRDefault="009132B1" w:rsidP="009132B1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Izzati, N. (2010).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Komunikasi Matematik dan Pendidikan Matematika Realistik.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Prosiding Seminar Nasional Matematika dan Pendidikan Matematika, ISBN: 978-979-16353-5-6, 27 November 2010.  Yogyakarta: FMIPA UNY</w:t>
      </w:r>
    </w:p>
    <w:p w:rsidR="009132B1" w:rsidRPr="009132B1" w:rsidRDefault="009132B1" w:rsidP="009132B1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Kamalia, I. F. (2015).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Model Pembelajaran Search, Solve, Create  and Share (SSCS) Terhadap Kemampuan Berpikir Kreatif Matematis Siswa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Tesis. UIN Syarif Hidayatullah Jakarta.</w:t>
      </w:r>
    </w:p>
    <w:p w:rsidR="009132B1" w:rsidRPr="009132B1" w:rsidRDefault="009132B1" w:rsidP="009132B1">
      <w:pPr>
        <w:autoSpaceDE w:val="0"/>
        <w:autoSpaceDN w:val="0"/>
        <w:adjustRightInd w:val="0"/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32B1" w:rsidRDefault="009132B1" w:rsidP="009132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2B1">
        <w:rPr>
          <w:rFonts w:ascii="Times New Roman" w:hAnsi="Times New Roman" w:cs="Times New Roman"/>
          <w:iCs/>
          <w:sz w:val="24"/>
          <w:szCs w:val="24"/>
        </w:rPr>
        <w:t xml:space="preserve">Katz, L. G. (1993). </w:t>
      </w:r>
      <w:r w:rsidRPr="009132B1">
        <w:rPr>
          <w:rFonts w:ascii="Times New Roman" w:hAnsi="Times New Roman" w:cs="Times New Roman"/>
          <w:i/>
          <w:iCs/>
          <w:sz w:val="24"/>
          <w:szCs w:val="24"/>
        </w:rPr>
        <w:t>Dispositions as Educational Goals</w:t>
      </w:r>
      <w:r w:rsidRPr="009132B1">
        <w:rPr>
          <w:rFonts w:ascii="Times New Roman" w:hAnsi="Times New Roman" w:cs="Times New Roman"/>
          <w:iCs/>
          <w:sz w:val="24"/>
          <w:szCs w:val="24"/>
        </w:rPr>
        <w:t xml:space="preserve">. ERIC Digest.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20</w:t>
      </w:r>
      <w:r w:rsidRPr="009132B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Februari 2017</w:t>
      </w:r>
      <w:r w:rsidRPr="009132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DD3B4A" w:rsidRPr="00036FE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www.eric.ed.gov</w:t>
        </w:r>
      </w:hyperlink>
      <w:r w:rsidRPr="009132B1">
        <w:rPr>
          <w:rFonts w:ascii="Times New Roman" w:hAnsi="Times New Roman" w:cs="Times New Roman"/>
          <w:iCs/>
          <w:sz w:val="24"/>
          <w:szCs w:val="24"/>
        </w:rPr>
        <w:t>.</w:t>
      </w:r>
    </w:p>
    <w:p w:rsidR="00DD3B4A" w:rsidRDefault="00DD3B4A" w:rsidP="009132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3B4A" w:rsidRPr="00DD3B4A" w:rsidRDefault="00DD3B4A" w:rsidP="00DD3B4A">
      <w:pPr>
        <w:pStyle w:val="Heading1"/>
        <w:spacing w:before="0"/>
        <w:ind w:left="567" w:hanging="567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DD3B4A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Kariadinata, R. and Yaniawati, R.P. </w:t>
      </w:r>
      <w:r w:rsidRPr="00DD3B4A">
        <w:rPr>
          <w:rFonts w:ascii="Times New Roman" w:hAnsi="Times New Roman" w:cs="Times New Roman"/>
          <w:color w:val="auto"/>
          <w:sz w:val="24"/>
          <w:szCs w:val="24"/>
        </w:rPr>
        <w:t>The implementation of GeoGebra software-</w:t>
      </w:r>
      <w:bookmarkStart w:id="0" w:name="_GoBack"/>
      <w:bookmarkEnd w:id="0"/>
      <w:proofErr w:type="spellStart"/>
      <w:r w:rsidRPr="00DD3B4A">
        <w:rPr>
          <w:rFonts w:ascii="Times New Roman" w:hAnsi="Times New Roman" w:cs="Times New Roman"/>
          <w:color w:val="auto"/>
          <w:sz w:val="24"/>
          <w:szCs w:val="24"/>
        </w:rPr>
        <w:t>assited</w:t>
      </w:r>
      <w:proofErr w:type="spellEnd"/>
      <w:r w:rsidRPr="00DD3B4A">
        <w:rPr>
          <w:rFonts w:ascii="Times New Roman" w:hAnsi="Times New Roman" w:cs="Times New Roman"/>
          <w:color w:val="auto"/>
          <w:sz w:val="24"/>
          <w:szCs w:val="24"/>
        </w:rPr>
        <w:t xml:space="preserve"> DDFC instructional model for improving students' Van-</w:t>
      </w:r>
      <w:proofErr w:type="spellStart"/>
      <w:r w:rsidRPr="00DD3B4A">
        <w:rPr>
          <w:rFonts w:ascii="Times New Roman" w:hAnsi="Times New Roman" w:cs="Times New Roman"/>
          <w:color w:val="auto"/>
          <w:sz w:val="24"/>
          <w:szCs w:val="24"/>
        </w:rPr>
        <w:t>Hiele</w:t>
      </w:r>
      <w:proofErr w:type="spellEnd"/>
      <w:r w:rsidRPr="00DD3B4A">
        <w:rPr>
          <w:rFonts w:ascii="Times New Roman" w:hAnsi="Times New Roman" w:cs="Times New Roman"/>
          <w:color w:val="auto"/>
          <w:sz w:val="24"/>
          <w:szCs w:val="24"/>
        </w:rPr>
        <w:t xml:space="preserve"> geometry thinking </w:t>
      </w:r>
      <w:proofErr w:type="spellStart"/>
      <w:r w:rsidRPr="00DD3B4A">
        <w:rPr>
          <w:rFonts w:ascii="Times New Roman" w:hAnsi="Times New Roman" w:cs="Times New Roman"/>
          <w:color w:val="auto"/>
          <w:sz w:val="24"/>
          <w:szCs w:val="24"/>
        </w:rPr>
        <w:t>skll</w:t>
      </w:r>
      <w:proofErr w:type="spellEnd"/>
      <w:r w:rsidRPr="00DD3B4A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. </w:t>
      </w:r>
      <w:r w:rsidRPr="00DD3B4A">
        <w:rPr>
          <w:rFonts w:ascii="Times New Roman" w:hAnsi="Times New Roman"/>
          <w:i/>
          <w:color w:val="auto"/>
          <w:sz w:val="24"/>
          <w:szCs w:val="24"/>
        </w:rPr>
        <w:t>Proceedings of the 2017 International Conference on Education and</w:t>
      </w:r>
      <w:r w:rsidRPr="00DD3B4A">
        <w:rPr>
          <w:rFonts w:ascii="Times New Roman" w:hAnsi="Times New Roman"/>
          <w:i/>
          <w:color w:val="auto"/>
          <w:sz w:val="24"/>
          <w:szCs w:val="24"/>
          <w:lang w:val="id-ID"/>
        </w:rPr>
        <w:t xml:space="preserve"> </w:t>
      </w:r>
      <w:r w:rsidRPr="00DD3B4A">
        <w:rPr>
          <w:rFonts w:ascii="Times New Roman" w:hAnsi="Times New Roman"/>
          <w:i/>
          <w:color w:val="auto"/>
          <w:sz w:val="24"/>
          <w:szCs w:val="24"/>
        </w:rPr>
        <w:t>Multimedia</w:t>
      </w:r>
      <w:r w:rsidRPr="00DD3B4A">
        <w:rPr>
          <w:rFonts w:ascii="Times New Roman" w:hAnsi="Times New Roman"/>
          <w:color w:val="auto"/>
          <w:sz w:val="24"/>
          <w:szCs w:val="24"/>
          <w:lang w:val="id-ID"/>
        </w:rPr>
        <w:t>. Page 58-62. Singapore. ACM New York, USA</w:t>
      </w:r>
    </w:p>
    <w:p w:rsidR="00DD3B4A" w:rsidRPr="009132B1" w:rsidRDefault="00DD3B4A" w:rsidP="009132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Laboratory Network Program. (1994).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Promising Practices in Mathematics and Science Education.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sz w:val="24"/>
          <w:szCs w:val="24"/>
        </w:rPr>
        <w:t xml:space="preserve">(Online) http://openlibrary.org/works/ OL3583961W/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Promising_practices_in_mathematics_and_science_education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Lestari, P. (2013).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Penerapan Model Pembelajaran SSCS (Search, Solve, Create And Share) Untuk Meningkatkan Disposisi Matematik Siswa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. Tesis.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Universitas UIN Syarif Hidayatullah Jakarta.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2B1">
        <w:rPr>
          <w:rFonts w:ascii="Times New Roman" w:hAnsi="Times New Roman" w:cs="Times New Roman"/>
          <w:sz w:val="24"/>
          <w:szCs w:val="24"/>
        </w:rPr>
        <w:t xml:space="preserve">Li, T. L. (2009). 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Teaching Problem Solving View of Science Teacher </w:t>
      </w:r>
      <w:proofErr w:type="gramStart"/>
      <w:r w:rsidRPr="009132B1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Singapore Primary School</w:t>
      </w:r>
      <w:r w:rsidRPr="009132B1">
        <w:rPr>
          <w:rFonts w:ascii="Times New Roman" w:hAnsi="Times New Roman" w:cs="Times New Roman"/>
          <w:sz w:val="24"/>
          <w:szCs w:val="24"/>
        </w:rPr>
        <w:t xml:space="preserve">. (Online).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Mahmudi, A. (2010).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Tinjauan Asosiasi antara Kemampuan Pemecahan Masalah Matematis dan Disposisi Matematis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Makalah Disajikan pada Seminar Nasional Pendidikan Matematika FMIPA UNY, 17 April 2010.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Marhani. (2015).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Membangun Kemampuan Berpikir Kreatif dan Komunikasi Matematis melalui Pembelajaran Problem Based Learning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Seminar Nasional Matematika dan Pendidikan UNY 2015, ISBN. 978-602-73403-0-5, hlm. 149-154.</w:t>
      </w:r>
    </w:p>
    <w:p w:rsidR="009132B1" w:rsidRPr="009132B1" w:rsidRDefault="009132B1" w:rsidP="009132B1">
      <w:pPr>
        <w:spacing w:before="240"/>
        <w:ind w:left="709" w:right="71" w:hanging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Marliana</w:t>
      </w:r>
      <w:proofErr w:type="spellEnd"/>
      <w:r w:rsidRPr="009132B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 (2014)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Think-Pair-Share (TPS)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Disposisi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di SMA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Bireuen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 ISSN 2355 4185. Vol 1 no 1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Yamin, M. (2011).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Paradigma Baru Pembelajaran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Jakarta: Gaung Persada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Maxwell, C. John. (2001).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The 21 Irrefutable Laws Of Leadership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, Terjemahan: Drs. Arvin Saputra, Batam: Interaksa.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Mufida, M. (2015).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Analisis Kemampuan Komunikasi Matematis Pada Model PBL Dengan Pendekatan Saintifik Berdasarkan Gaya Belajar Siswa Kelas VIII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UNNES Semarang.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U. (1999).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Bakat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U.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9132B1">
        <w:rPr>
          <w:rFonts w:ascii="Times New Roman" w:hAnsi="Times New Roman" w:cs="Times New Roman"/>
          <w:sz w:val="24"/>
          <w:szCs w:val="24"/>
        </w:rPr>
        <w:t xml:space="preserve">2009).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Kreatifitas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Berbakat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 Jakarta: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Moma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L. (2012).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Menumbuhkan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Berpikir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Kreatif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Matematis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Generatif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SMP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dipresentasikan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Seminar Nasional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10 November 2012 di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FMIPA UNY, Yogyakarta.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32B1">
        <w:rPr>
          <w:rFonts w:ascii="Times New Roman" w:hAnsi="Times New Roman" w:cs="Times New Roman"/>
          <w:sz w:val="24"/>
          <w:szCs w:val="24"/>
        </w:rPr>
        <w:t xml:space="preserve">NCTM, (1989). </w:t>
      </w:r>
      <w:r w:rsidRPr="009132B1">
        <w:rPr>
          <w:rFonts w:ascii="Times New Roman" w:hAnsi="Times New Roman" w:cs="Times New Roman"/>
          <w:i/>
          <w:sz w:val="24"/>
          <w:szCs w:val="24"/>
        </w:rPr>
        <w:t>Curriculum and Evaluation Standards for School Mathematics</w:t>
      </w:r>
      <w:r w:rsidRPr="009132B1">
        <w:rPr>
          <w:rFonts w:ascii="Times New Roman" w:hAnsi="Times New Roman" w:cs="Times New Roman"/>
          <w:sz w:val="24"/>
          <w:szCs w:val="24"/>
        </w:rPr>
        <w:t>. Reston, VA: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sz w:val="24"/>
          <w:szCs w:val="24"/>
        </w:rPr>
        <w:t>NCTM.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Nari, N. (2015).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Kemampuan Komunikasi dan Disposisi Matematis Mahasiswa Pada Mata Kuliah Geometri.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Jurnal Pendidikan Program Studi Tadris Matematika STAIN Batusangkar. 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Ta’dib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>, Volume 18, No. 2 (</w:t>
      </w:r>
      <w:proofErr w:type="spellStart"/>
      <w:r w:rsidRPr="009132B1">
        <w:rPr>
          <w:rFonts w:ascii="Times New Roman" w:hAnsi="Times New Roman" w:cs="Times New Roman"/>
          <w:iCs/>
          <w:sz w:val="24"/>
          <w:szCs w:val="24"/>
        </w:rPr>
        <w:t>Desember</w:t>
      </w:r>
      <w:proofErr w:type="spellEnd"/>
      <w:r w:rsidRPr="009132B1">
        <w:rPr>
          <w:rFonts w:ascii="Times New Roman" w:hAnsi="Times New Roman" w:cs="Times New Roman"/>
          <w:iCs/>
          <w:sz w:val="24"/>
          <w:szCs w:val="24"/>
        </w:rPr>
        <w:t xml:space="preserve"> 2015)</w:t>
      </w:r>
    </w:p>
    <w:p w:rsidR="009132B1" w:rsidRPr="009132B1" w:rsidRDefault="009132B1" w:rsidP="009132B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Nasution, E. Y. P. (2014).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Meningkatkan Kemampuan dan Disposisi Berpikir Kreatif Siswa Melalui Pendekatan Open-ended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Tesis tidak diterbitkan. Bandung: FMIPA UPI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M.H. (2010).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Student Team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Archievement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Division (STAD)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Tesis.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</w:t>
      </w:r>
    </w:p>
    <w:p w:rsidR="009132B1" w:rsidRPr="009132B1" w:rsidRDefault="009132B1" w:rsidP="00913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Ningsih, F. N. (2015).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Implementasi Model Pembelajaran Search, Solve, Create  and Share (SSCS) Untuk Meningkatkan Kemampuan Berpikir Kreatif Matematis dan Dampaknya Terhadap Disposisi Matematis Siswa SMA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. Tesis.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Noer, S. H. (2011).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Kemampuan Berpikir Kreatif Matematis dan Pembelajaran Matematika Berbasis Masalah Open-Ended.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Jurnal Pendidikan Matematika, Volume 5, No.1, Januari 2011, hlm. 104-111.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Pehnoken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9132B1">
        <w:rPr>
          <w:rFonts w:ascii="Times New Roman" w:hAnsi="Times New Roman" w:cs="Times New Roman"/>
          <w:i/>
          <w:iCs/>
          <w:sz w:val="24"/>
          <w:szCs w:val="24"/>
        </w:rPr>
        <w:t>The State-of-Art in Mathematical Creativity</w:t>
      </w:r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Zentralblatt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Didaktik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(ZDM)–The International Journal on Mathematics Education.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di </w:t>
      </w:r>
      <w:hyperlink r:id="rId9" w:history="1">
        <w:r w:rsidRPr="00913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http://www.emis.de/journals/ZDM/zdm973a1.pdf. </w:t>
        </w:r>
        <w:proofErr w:type="spellStart"/>
        <w:r w:rsidRPr="00913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Pr="00913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</w:t>
        </w:r>
      </w:hyperlink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132B1" w:rsidRPr="009132B1" w:rsidRDefault="009132B1" w:rsidP="009132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2B1">
        <w:rPr>
          <w:rFonts w:ascii="Times New Roman" w:hAnsi="Times New Roman" w:cs="Times New Roman"/>
          <w:sz w:val="24"/>
          <w:szCs w:val="24"/>
        </w:rPr>
        <w:t xml:space="preserve">Peter, E.E. (2012). “Creative Thinking: Essence for Teaching Mathematics and Mathematics Problem Solving Skills.” 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African Journal of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Mathematis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and Computer Science Research</w:t>
      </w:r>
      <w:r w:rsidRPr="009132B1">
        <w:rPr>
          <w:rFonts w:ascii="Times New Roman" w:hAnsi="Times New Roman" w:cs="Times New Roman"/>
          <w:sz w:val="24"/>
          <w:szCs w:val="24"/>
        </w:rPr>
        <w:t>. 5(3): 39-43.</w:t>
      </w:r>
    </w:p>
    <w:p w:rsidR="009132B1" w:rsidRPr="009132B1" w:rsidRDefault="009132B1" w:rsidP="009132B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Pizzini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, E. L.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, Abel, S.K.</w:t>
      </w:r>
      <w:r w:rsidRPr="009132B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Shepardson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D. P. (1988).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Rethingking Thingking in the Science Classsroom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s.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The Sience Teacher, Desember 1988. Diunduh di </w:t>
      </w:r>
      <w:hyperlink r:id="rId10" w:history="1">
        <w:r w:rsidRPr="009132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http://plato.acadiau.ca/courses/educ/GMacKinnon/Educ4143/graphics/Rethinking%20thinking.pdf</w:t>
        </w:r>
      </w:hyperlink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 tanggal 7 Maret 2017.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Pizzini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E. L. &amp;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Shepardson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D. P. (1992). 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A Comparison of the Classroom Dynamics of a Problem-Solving and Traditional Laboratory Model of Instruction Using Path Analysis. </w:t>
      </w:r>
      <w:r w:rsidRPr="009132B1">
        <w:rPr>
          <w:rFonts w:ascii="Times New Roman" w:hAnsi="Times New Roman" w:cs="Times New Roman"/>
          <w:sz w:val="24"/>
          <w:szCs w:val="24"/>
        </w:rPr>
        <w:t>Journal of Research in Science Teaching, 29 (3): 243-258.</w:t>
      </w:r>
    </w:p>
    <w:p w:rsidR="00DD3B4A" w:rsidRPr="009132B1" w:rsidRDefault="009132B1" w:rsidP="00DD3B4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Priyatno, D. (2009).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SPSS untuk Analisis Korelasi, Regresi, dan Multivariate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Yogyakarta: Gava Media.</w:t>
      </w:r>
    </w:p>
    <w:p w:rsidR="009132B1" w:rsidRPr="009132B1" w:rsidRDefault="009132B1" w:rsidP="009132B1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Rahmawati, N. T. (2013).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Keefektifan Model Pembelajaran Search, Solve, Create, And Share (SSCS) Berbantuan Kartu Masalah Terhadap Kemampuan Pemecahan Masalah Matematik Siswa Kelas VIII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Tesis. UNNES Semarang.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Ramson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9132B1">
        <w:rPr>
          <w:rFonts w:ascii="Times New Roman" w:hAnsi="Times New Roman" w:cs="Times New Roman"/>
          <w:sz w:val="24"/>
          <w:szCs w:val="24"/>
        </w:rPr>
        <w:t>2010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Search, Solve, Create, and Share (SSCS)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Topik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Cahaya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 Bandung: FPMIPA UPI.</w:t>
      </w:r>
    </w:p>
    <w:p w:rsidR="009132B1" w:rsidRPr="009132B1" w:rsidRDefault="009132B1" w:rsidP="009132B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, E.T. (2006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CBSA.</w:t>
      </w:r>
      <w:r w:rsidRPr="009132B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>.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Rosdiana, dkk. (2016).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Pendekatan Eksplotarif untuk Meningkatkan Kemampuan Berpikir Kreatif dan Disposisi Matematis. 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Jurnal Pena Ilmiah, Vol.1, No.1, hlm. 231-240.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Sabandar J. (2008). “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Thinking Classroom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 dalam Pembelajaran Matematika di Sekolah. [Online]. Tersedia </w:t>
      </w:r>
      <w:hyperlink r:id="rId11" w:history="1">
        <w:r w:rsidRPr="009132B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http://file.upi.edu/Direktori/FPMIPA/JUR._PEND._MATEMATIKA/194705241981031-JOZUA_SABANDAR/KUMPULAN_MAKALAH_DAN_JURNAL/Thinking-Classroom-dalam-Pembelajaran-Matematika-di-Sekolah.pdf</w:t>
        </w:r>
      </w:hyperlink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diakses tanggal 13 Februari 2018.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Siswono, T. Y. E. (2008).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Model Pembelajaran Berbasis Pengajuan dan Pemecahan Masalah Untuk Meningkatkan Kemampuan Berpikir Kreatif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Tesis. Unesa Surabaya.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Suherman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, E. (2003).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Evaluasi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>. Bandung: JICA UPI.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Suhendra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(2007).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Kurikulum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>. Jakarta: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sz w:val="24"/>
          <w:szCs w:val="24"/>
        </w:rPr>
        <w:t>UT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Suganda, A. I. (2015).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Penerapan Pendekatan Konstektual untuk Meningkatkan Kemampuan Komunikasi dan Pemecahan Masalah serta Disposisi Matematis Siswa SMA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 Seminar nasional matematika dan pendidikan matematika UNY, hlm. 453-460.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(2012).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Statistika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Sumarmo, U.(2012).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Pendidikan Karakter Serta Pengembangan Berpikir dan Disposisi Matematik Dalam Pembelajaran Matematika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Makalah disajikan dalam Seminar Pendidikan Matematika di NTT tanggal 25 Februari 2012.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Susanto, A. (2013). Teori Belajar dan Pembelajaran di Sekolah Dasar. Jakarta: Kencana Media Grup</w:t>
      </w: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Syamsi, N. (2012).  </w:t>
      </w:r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Model Pembelajaran Problem Posing Dengan Strategi Search, Solve, Create, Share Terhadap Hasil Belajar Siswa</w:t>
      </w:r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>. Jurnal Penelitian Pendidikan. Volume 01 Nomor 1, Tahun 2012, 0-7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Turmudi. (2008).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Landasan Filsafat dan Teori Pembelajaran Matematika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. Jakarta: PT Leuser Cita Pustaka. 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Usman, M. R. (2014).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Meningkatkan Kemampuan Berpikir Kreatif dan Komunikasi serta Disposisi Berpikir Kreatif Matematis serta disposisi Berpikir Matematis Siswa SMP Melalui Pembelajaran Inkuiri Model Alberta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Tesis tidak diterbitkan. Bandung FMIPA UPI.</w:t>
      </w:r>
    </w:p>
    <w:p w:rsidR="009132B1" w:rsidRPr="009132B1" w:rsidRDefault="009132B1" w:rsidP="009132B1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Utami, R. P. (2011).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Pengaruh Model Pembelajaran Search Solve Create And Share (SSCS) dan Problem Based Instruction (PBI) Terhadap Prestasi Belajar dan Kreativitas Siswa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Jurnal Primary Program Studi Pendidikan Biologi, Fakultas Sains dan Teknologi UIN Sunan Kalijaga Volume 4 Nomor 2 Halaman 57-71 (Agustus 2011)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Uyanto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(2006).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Pedoman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Data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SPSS. </w:t>
      </w:r>
      <w:r w:rsidRPr="009132B1">
        <w:rPr>
          <w:rFonts w:ascii="Times New Roman" w:hAnsi="Times New Roman" w:cs="Times New Roman"/>
          <w:bCs/>
          <w:sz w:val="24"/>
          <w:szCs w:val="24"/>
        </w:rPr>
        <w:t xml:space="preserve">Yogyakarta: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Graha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2B1" w:rsidRPr="009132B1" w:rsidRDefault="009132B1" w:rsidP="009132B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2B1" w:rsidRPr="009132B1" w:rsidRDefault="009132B1" w:rsidP="009132B1">
      <w:pPr>
        <w:widowControl w:val="0"/>
        <w:tabs>
          <w:tab w:val="left" w:pos="2380"/>
          <w:tab w:val="left" w:pos="3700"/>
        </w:tabs>
        <w:autoSpaceDE w:val="0"/>
        <w:autoSpaceDN w:val="0"/>
        <w:adjustRightInd w:val="0"/>
        <w:spacing w:after="240" w:line="240" w:lineRule="auto"/>
        <w:ind w:left="567" w:right="-4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Wardhani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, S. (2009).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berpikir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kreatif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disposisi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matematik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SMA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9132B1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 w:rsidRPr="009132B1">
        <w:rPr>
          <w:rFonts w:ascii="Times New Roman" w:hAnsi="Times New Roman" w:cs="Times New Roman"/>
          <w:bCs/>
          <w:i/>
          <w:sz w:val="24"/>
          <w:szCs w:val="24"/>
        </w:rPr>
        <w:t>Sylver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Disertasi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doktor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diterbitkan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Pascasarjana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9132B1">
        <w:rPr>
          <w:rFonts w:ascii="Times New Roman" w:hAnsi="Times New Roman" w:cs="Times New Roman"/>
          <w:bCs/>
          <w:sz w:val="24"/>
          <w:szCs w:val="24"/>
        </w:rPr>
        <w:t xml:space="preserve"> Pendidikan Indonesia: Bandung.</w:t>
      </w:r>
    </w:p>
    <w:p w:rsidR="009132B1" w:rsidRPr="009132B1" w:rsidRDefault="009132B1" w:rsidP="009132B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Wahyudin. (2008).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Pembelajaran dan Model-Model Pembelajaran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Bandung: UPI.</w:t>
      </w:r>
    </w:p>
    <w:p w:rsidR="009132B1" w:rsidRPr="009132B1" w:rsidRDefault="009132B1" w:rsidP="009132B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32B1">
        <w:rPr>
          <w:rFonts w:ascii="Times New Roman" w:hAnsi="Times New Roman" w:cs="Times New Roman"/>
          <w:sz w:val="24"/>
          <w:szCs w:val="24"/>
          <w:lang w:val="id-ID"/>
        </w:rPr>
        <w:t xml:space="preserve">Widianjani. (2012). </w:t>
      </w:r>
      <w:r w:rsidRPr="009132B1">
        <w:rPr>
          <w:rFonts w:ascii="Times New Roman" w:hAnsi="Times New Roman" w:cs="Times New Roman"/>
          <w:i/>
          <w:sz w:val="24"/>
          <w:szCs w:val="24"/>
          <w:lang w:val="id-ID"/>
        </w:rPr>
        <w:t>Implementasi PBL Untuk Meningkatkan Kemampuan Berpikir Kreatif Dan Komunikasi Matematis Siswa</w:t>
      </w:r>
      <w:r w:rsidRPr="009132B1">
        <w:rPr>
          <w:rFonts w:ascii="Times New Roman" w:hAnsi="Times New Roman" w:cs="Times New Roman"/>
          <w:sz w:val="24"/>
          <w:szCs w:val="24"/>
          <w:lang w:val="id-ID"/>
        </w:rPr>
        <w:t>. Tesis. Unpas Bandung.</w:t>
      </w:r>
    </w:p>
    <w:p w:rsidR="009132B1" w:rsidRPr="009132B1" w:rsidRDefault="009132B1" w:rsidP="009132B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2B1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, A. (2012). </w:t>
      </w:r>
      <w:r w:rsidRPr="009132B1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13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13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2B1" w:rsidRDefault="009132B1" w:rsidP="009C7EE4">
      <w:pPr>
        <w:rPr>
          <w:rFonts w:ascii="Times New Roman" w:hAnsi="Times New Roman" w:cs="Times New Roman"/>
          <w:bCs/>
          <w:sz w:val="24"/>
          <w:szCs w:val="24"/>
        </w:rPr>
      </w:pPr>
    </w:p>
    <w:p w:rsidR="004A4030" w:rsidRPr="00A06EB2" w:rsidRDefault="004A4030" w:rsidP="004A4030">
      <w:pPr>
        <w:ind w:left="56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  </w:t>
      </w:r>
      <w:r w:rsidRPr="005C5062">
        <w:rPr>
          <w:rFonts w:ascii="Times New Roman" w:hAnsi="Times New Roman"/>
          <w:lang w:val="id-ID"/>
        </w:rPr>
        <w:t xml:space="preserve">Yaniawati, R.P, </w:t>
      </w:r>
      <w:r>
        <w:rPr>
          <w:rFonts w:ascii="Times New Roman" w:hAnsi="Times New Roman"/>
          <w:lang w:val="id-ID"/>
        </w:rPr>
        <w:t>and Kariadinata, R.</w:t>
      </w:r>
      <w:r w:rsidRPr="005C5062">
        <w:rPr>
          <w:rFonts w:ascii="Times New Roman" w:hAnsi="Times New Roman"/>
          <w:lang w:val="id-ID"/>
        </w:rPr>
        <w:t xml:space="preserve"> (2017). “</w:t>
      </w:r>
      <w:r w:rsidRPr="005C5062">
        <w:rPr>
          <w:rFonts w:ascii="Times New Roman" w:hAnsi="Times New Roman"/>
        </w:rPr>
        <w:t xml:space="preserve">Accelerated learning method using </w:t>
      </w:r>
      <w:proofErr w:type="spellStart"/>
      <w:r w:rsidRPr="005C5062">
        <w:rPr>
          <w:rFonts w:ascii="Times New Roman" w:hAnsi="Times New Roman"/>
        </w:rPr>
        <w:t>edmodo</w:t>
      </w:r>
      <w:proofErr w:type="spellEnd"/>
      <w:r w:rsidRPr="005C5062">
        <w:rPr>
          <w:rFonts w:ascii="Times New Roman" w:hAnsi="Times New Roman"/>
        </w:rPr>
        <w:t xml:space="preserve"> to increase students' mathematical connection and self-regulated learning</w:t>
      </w:r>
      <w:r w:rsidRPr="005C5062">
        <w:rPr>
          <w:rFonts w:ascii="Times New Roman" w:hAnsi="Times New Roman"/>
          <w:lang w:val="id-ID"/>
        </w:rPr>
        <w:t>”.</w:t>
      </w:r>
      <w:r w:rsidRPr="005C5062">
        <w:rPr>
          <w:rFonts w:ascii="Times New Roman" w:hAnsi="Times New Roman"/>
        </w:rPr>
        <w:t xml:space="preserve"> </w:t>
      </w:r>
      <w:r w:rsidRPr="005C5062">
        <w:rPr>
          <w:rFonts w:ascii="Times New Roman" w:hAnsi="Times New Roman"/>
          <w:i/>
        </w:rPr>
        <w:t>Proceedings of the 2017 International Conference on Education and</w:t>
      </w:r>
      <w:r w:rsidRPr="005C5062">
        <w:rPr>
          <w:rFonts w:ascii="Times New Roman" w:hAnsi="Times New Roman"/>
          <w:i/>
          <w:lang w:val="id-ID"/>
        </w:rPr>
        <w:t xml:space="preserve"> </w:t>
      </w:r>
      <w:r w:rsidRPr="005C5062">
        <w:rPr>
          <w:rFonts w:ascii="Times New Roman" w:hAnsi="Times New Roman"/>
          <w:i/>
        </w:rPr>
        <w:t>Multimedia</w:t>
      </w:r>
      <w:r w:rsidRPr="005C5062">
        <w:rPr>
          <w:rFonts w:ascii="Times New Roman" w:hAnsi="Times New Roman"/>
          <w:lang w:val="id-ID"/>
        </w:rPr>
        <w:t>. Page 53-57. Singapore. ACM New York, USA.</w:t>
      </w:r>
    </w:p>
    <w:p w:rsidR="004A4030" w:rsidRPr="009132B1" w:rsidRDefault="004A4030" w:rsidP="009C7EE4">
      <w:pPr>
        <w:rPr>
          <w:rFonts w:ascii="Times New Roman" w:hAnsi="Times New Roman" w:cs="Times New Roman"/>
          <w:sz w:val="24"/>
        </w:rPr>
      </w:pPr>
    </w:p>
    <w:sectPr w:rsidR="004A4030" w:rsidRPr="009132B1" w:rsidSect="00D63D61">
      <w:footerReference w:type="default" r:id="rId12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49" w:rsidRDefault="00E30849" w:rsidP="00F90C69">
      <w:pPr>
        <w:spacing w:after="0" w:line="240" w:lineRule="auto"/>
      </w:pPr>
      <w:r>
        <w:separator/>
      </w:r>
    </w:p>
  </w:endnote>
  <w:endnote w:type="continuationSeparator" w:id="0">
    <w:p w:rsidR="00E30849" w:rsidRDefault="00E30849" w:rsidP="00F9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61" w:rsidRDefault="00D6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49" w:rsidRDefault="00E30849" w:rsidP="00F90C69">
      <w:pPr>
        <w:spacing w:after="0" w:line="240" w:lineRule="auto"/>
      </w:pPr>
      <w:r>
        <w:separator/>
      </w:r>
    </w:p>
  </w:footnote>
  <w:footnote w:type="continuationSeparator" w:id="0">
    <w:p w:rsidR="00E30849" w:rsidRDefault="00E30849" w:rsidP="00F9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4"/>
    <w:rsid w:val="00212056"/>
    <w:rsid w:val="0024747A"/>
    <w:rsid w:val="002F1AA7"/>
    <w:rsid w:val="003408B4"/>
    <w:rsid w:val="00470DBD"/>
    <w:rsid w:val="004A4030"/>
    <w:rsid w:val="004B6BBD"/>
    <w:rsid w:val="005F216C"/>
    <w:rsid w:val="0065240C"/>
    <w:rsid w:val="0065781C"/>
    <w:rsid w:val="00696E79"/>
    <w:rsid w:val="0075168F"/>
    <w:rsid w:val="00760D70"/>
    <w:rsid w:val="007A1132"/>
    <w:rsid w:val="009132B1"/>
    <w:rsid w:val="009C7EE4"/>
    <w:rsid w:val="00A034DC"/>
    <w:rsid w:val="00A4304F"/>
    <w:rsid w:val="00A47913"/>
    <w:rsid w:val="00B370B4"/>
    <w:rsid w:val="00BE4A6D"/>
    <w:rsid w:val="00CC0ADB"/>
    <w:rsid w:val="00CE0752"/>
    <w:rsid w:val="00CE5D2D"/>
    <w:rsid w:val="00D63D61"/>
    <w:rsid w:val="00DD3B4A"/>
    <w:rsid w:val="00E30849"/>
    <w:rsid w:val="00EB1B01"/>
    <w:rsid w:val="00ED1984"/>
    <w:rsid w:val="00F37BAE"/>
    <w:rsid w:val="00F41942"/>
    <w:rsid w:val="00F45976"/>
    <w:rsid w:val="00F72973"/>
    <w:rsid w:val="00F73C13"/>
    <w:rsid w:val="00F90C69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5118"/>
  <w15:docId w15:val="{A435D6D1-93FA-4C91-91EF-FD606988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70"/>
  </w:style>
  <w:style w:type="paragraph" w:styleId="Heading1">
    <w:name w:val="heading 1"/>
    <w:basedOn w:val="Normal"/>
    <w:next w:val="Normal"/>
    <w:link w:val="Heading1Char"/>
    <w:uiPriority w:val="9"/>
    <w:qFormat/>
    <w:rsid w:val="009132B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69"/>
  </w:style>
  <w:style w:type="paragraph" w:styleId="Footer">
    <w:name w:val="footer"/>
    <w:basedOn w:val="Normal"/>
    <w:link w:val="FooterChar"/>
    <w:uiPriority w:val="99"/>
    <w:unhideWhenUsed/>
    <w:rsid w:val="00F9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69"/>
  </w:style>
  <w:style w:type="character" w:customStyle="1" w:styleId="Heading1Char">
    <w:name w:val="Heading 1 Char"/>
    <w:basedOn w:val="DefaultParagraphFont"/>
    <w:link w:val="Heading1"/>
    <w:uiPriority w:val="9"/>
    <w:rsid w:val="0091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32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B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ed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ysics.indiana.edu/sdi/Analyzingchange-Gain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itory.nie.edu.sg/handle/10497/3693" TargetMode="External"/><Relationship Id="rId11" Type="http://schemas.openxmlformats.org/officeDocument/2006/relationships/hyperlink" Target="http://file.upi.edu/Direktori/FPMIPA/JUR._PEND._MATEMATIKA/194705241981031-JOZUA_SABANDAR/KUMPULAN_MAKALAH_DAN_JURNAL/Thinking-Classroom-dalam-Pembelajaran-Matematika-di-Sekolah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lato.acadiau.ca/courses/educ/GMacKinnon/Educ4143/graphics/Rethinking%20thinkin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is.de/journals/ZDM/zdm973a1.pdf.%20tanggal%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Rizkiyani</dc:creator>
  <cp:lastModifiedBy>mac</cp:lastModifiedBy>
  <cp:revision>3</cp:revision>
  <dcterms:created xsi:type="dcterms:W3CDTF">2018-04-28T11:57:00Z</dcterms:created>
  <dcterms:modified xsi:type="dcterms:W3CDTF">2018-04-28T11:59:00Z</dcterms:modified>
</cp:coreProperties>
</file>