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77" w:rsidRDefault="00463877" w:rsidP="00463877">
      <w:pPr>
        <w:spacing w:after="0" w:line="240" w:lineRule="auto"/>
        <w:jc w:val="center"/>
        <w:rPr>
          <w:b/>
          <w:i/>
        </w:rPr>
      </w:pPr>
      <w:r w:rsidRPr="001720B9">
        <w:rPr>
          <w:b/>
        </w:rPr>
        <w:t xml:space="preserve">OPTIMASI FORMULASI </w:t>
      </w:r>
      <w:r w:rsidRPr="001720B9">
        <w:rPr>
          <w:b/>
          <w:i/>
        </w:rPr>
        <w:t>BREAKFAST</w:t>
      </w:r>
      <w:r w:rsidRPr="001720B9">
        <w:rPr>
          <w:b/>
        </w:rPr>
        <w:t xml:space="preserve"> </w:t>
      </w:r>
      <w:r w:rsidRPr="001720B9">
        <w:rPr>
          <w:b/>
          <w:i/>
        </w:rPr>
        <w:t>MEAL FLAKES</w:t>
      </w:r>
      <w:r w:rsidRPr="001720B9">
        <w:rPr>
          <w:b/>
        </w:rPr>
        <w:t xml:space="preserve"> (PANGAN SARAPAN)  BERBASIS TEPUNG KOMPOSIT UMBI TALAS </w:t>
      </w:r>
      <w:r w:rsidRPr="001720B9">
        <w:rPr>
          <w:b/>
          <w:w w:val="105"/>
        </w:rPr>
        <w:t>(</w:t>
      </w:r>
      <w:r w:rsidRPr="001720B9">
        <w:rPr>
          <w:b/>
          <w:i/>
          <w:w w:val="105"/>
        </w:rPr>
        <w:t>Colocasia</w:t>
      </w:r>
      <w:r w:rsidRPr="001720B9">
        <w:rPr>
          <w:b/>
          <w:i/>
          <w:spacing w:val="-38"/>
          <w:w w:val="105"/>
        </w:rPr>
        <w:t xml:space="preserve"> </w:t>
      </w:r>
      <w:r w:rsidRPr="001720B9">
        <w:rPr>
          <w:b/>
          <w:i/>
          <w:w w:val="105"/>
        </w:rPr>
        <w:t>esculenta</w:t>
      </w:r>
      <w:r w:rsidRPr="001720B9">
        <w:rPr>
          <w:b/>
          <w:w w:val="105"/>
        </w:rPr>
        <w:t>)</w:t>
      </w:r>
      <w:r w:rsidRPr="001720B9">
        <w:rPr>
          <w:b/>
        </w:rPr>
        <w:t xml:space="preserve">, KACANG HIJAU </w:t>
      </w:r>
      <w:r w:rsidRPr="001720B9">
        <w:rPr>
          <w:b/>
          <w:w w:val="105"/>
        </w:rPr>
        <w:t>(</w:t>
      </w:r>
      <w:r w:rsidRPr="001720B9">
        <w:rPr>
          <w:b/>
          <w:i/>
          <w:w w:val="105"/>
        </w:rPr>
        <w:t>Phaseolus</w:t>
      </w:r>
      <w:r w:rsidRPr="001720B9">
        <w:rPr>
          <w:b/>
          <w:i/>
          <w:spacing w:val="-26"/>
          <w:w w:val="105"/>
        </w:rPr>
        <w:t xml:space="preserve"> </w:t>
      </w:r>
      <w:r w:rsidRPr="001720B9">
        <w:rPr>
          <w:b/>
          <w:i/>
          <w:w w:val="105"/>
        </w:rPr>
        <w:t>radiatus</w:t>
      </w:r>
      <w:r w:rsidRPr="001720B9">
        <w:rPr>
          <w:b/>
          <w:i/>
          <w:spacing w:val="-23"/>
          <w:w w:val="105"/>
        </w:rPr>
        <w:t xml:space="preserve"> </w:t>
      </w:r>
      <w:r w:rsidRPr="001720B9">
        <w:rPr>
          <w:b/>
          <w:i/>
          <w:w w:val="105"/>
        </w:rPr>
        <w:t>L</w:t>
      </w:r>
      <w:r w:rsidRPr="001720B9">
        <w:rPr>
          <w:b/>
          <w:w w:val="105"/>
        </w:rPr>
        <w:t xml:space="preserve">), DAN DAUN </w:t>
      </w:r>
      <w:r w:rsidRPr="001720B9">
        <w:rPr>
          <w:b/>
          <w:i/>
          <w:w w:val="105"/>
        </w:rPr>
        <w:t>BLACK MULBERRY</w:t>
      </w:r>
      <w:r w:rsidRPr="001720B9">
        <w:rPr>
          <w:b/>
          <w:w w:val="105"/>
        </w:rPr>
        <w:t xml:space="preserve"> (</w:t>
      </w:r>
      <w:r w:rsidRPr="001720B9">
        <w:rPr>
          <w:b/>
          <w:i/>
          <w:w w:val="105"/>
        </w:rPr>
        <w:t>Morus nigra</w:t>
      </w:r>
      <w:r w:rsidRPr="001720B9">
        <w:rPr>
          <w:b/>
          <w:w w:val="105"/>
        </w:rPr>
        <w:t xml:space="preserve">) </w:t>
      </w:r>
      <w:r w:rsidRPr="001720B9">
        <w:rPr>
          <w:b/>
        </w:rPr>
        <w:t xml:space="preserve">  MENGGUNAKAN </w:t>
      </w:r>
      <w:r w:rsidRPr="001720B9">
        <w:rPr>
          <w:b/>
          <w:i/>
        </w:rPr>
        <w:t>DESIGN EXPERT</w:t>
      </w:r>
      <w:r w:rsidRPr="001720B9">
        <w:rPr>
          <w:b/>
        </w:rPr>
        <w:t xml:space="preserve"> METODA </w:t>
      </w:r>
      <w:r w:rsidRPr="001720B9">
        <w:rPr>
          <w:b/>
          <w:i/>
        </w:rPr>
        <w:t>RESPONSE SURFACE METHOD</w:t>
      </w:r>
    </w:p>
    <w:p w:rsidR="00463877" w:rsidRPr="001720B9" w:rsidRDefault="00463877" w:rsidP="00463877">
      <w:pPr>
        <w:spacing w:line="240" w:lineRule="auto"/>
        <w:jc w:val="center"/>
        <w:rPr>
          <w:b/>
        </w:rPr>
      </w:pPr>
    </w:p>
    <w:tbl>
      <w:tblPr>
        <w:tblStyle w:val="TableGrid"/>
        <w:tblW w:w="0" w:type="auto"/>
        <w:jc w:val="center"/>
        <w:tblLook w:val="04A0" w:firstRow="1" w:lastRow="0" w:firstColumn="1" w:lastColumn="0" w:noHBand="0" w:noVBand="1"/>
      </w:tblPr>
      <w:tblGrid>
        <w:gridCol w:w="1615"/>
      </w:tblGrid>
      <w:tr w:rsidR="00463877" w:rsidTr="00463877">
        <w:trPr>
          <w:trHeight w:val="252"/>
          <w:jc w:val="center"/>
        </w:trPr>
        <w:tc>
          <w:tcPr>
            <w:tcW w:w="1615" w:type="dxa"/>
            <w:tcBorders>
              <w:top w:val="single" w:sz="4" w:space="0" w:color="auto"/>
              <w:left w:val="nil"/>
              <w:bottom w:val="single" w:sz="4" w:space="0" w:color="auto"/>
              <w:right w:val="nil"/>
            </w:tcBorders>
          </w:tcPr>
          <w:p w:rsidR="00463877" w:rsidRPr="00463877" w:rsidRDefault="00463877" w:rsidP="00463877">
            <w:pPr>
              <w:jc w:val="center"/>
              <w:rPr>
                <w:b/>
              </w:rPr>
            </w:pPr>
            <w:r>
              <w:rPr>
                <w:b/>
              </w:rPr>
              <w:t>ARTIKEL</w:t>
            </w:r>
          </w:p>
        </w:tc>
      </w:tr>
    </w:tbl>
    <w:p w:rsidR="00463877" w:rsidRPr="001720B9" w:rsidRDefault="00463877" w:rsidP="00463877">
      <w:pPr>
        <w:spacing w:after="0" w:line="480" w:lineRule="auto"/>
        <w:jc w:val="center"/>
      </w:pPr>
    </w:p>
    <w:p w:rsidR="00463877" w:rsidRPr="001720B9" w:rsidRDefault="00463877" w:rsidP="00463877">
      <w:pPr>
        <w:spacing w:after="0" w:line="240" w:lineRule="auto"/>
        <w:jc w:val="center"/>
      </w:pPr>
      <w:r w:rsidRPr="001720B9">
        <w:t>Diajukan untuk Memenuhi Syarat kelulusan Sidang Sarjana</w:t>
      </w:r>
    </w:p>
    <w:p w:rsidR="00463877" w:rsidRPr="001720B9" w:rsidRDefault="00463877" w:rsidP="00463877">
      <w:pPr>
        <w:spacing w:line="480" w:lineRule="auto"/>
        <w:jc w:val="center"/>
      </w:pPr>
      <w:r w:rsidRPr="001720B9">
        <w:t>Program Studi Teknologi Pangan</w:t>
      </w:r>
    </w:p>
    <w:p w:rsidR="00463877" w:rsidRPr="001720B9" w:rsidRDefault="00463877" w:rsidP="00463877">
      <w:pPr>
        <w:spacing w:line="480" w:lineRule="auto"/>
        <w:jc w:val="center"/>
      </w:pPr>
    </w:p>
    <w:p w:rsidR="00463877" w:rsidRPr="001720B9" w:rsidRDefault="00463877" w:rsidP="00463877">
      <w:pPr>
        <w:spacing w:line="360" w:lineRule="auto"/>
        <w:jc w:val="center"/>
        <w:rPr>
          <w:b/>
        </w:rPr>
      </w:pPr>
      <w:r w:rsidRPr="001720B9">
        <w:rPr>
          <w:b/>
        </w:rPr>
        <w:t>Oleh:</w:t>
      </w:r>
    </w:p>
    <w:p w:rsidR="00463877" w:rsidRPr="001720B9" w:rsidRDefault="00463877" w:rsidP="00463877">
      <w:pPr>
        <w:spacing w:after="0" w:line="240" w:lineRule="auto"/>
        <w:jc w:val="center"/>
        <w:rPr>
          <w:b/>
          <w:u w:val="single"/>
        </w:rPr>
      </w:pPr>
      <w:r w:rsidRPr="001720B9">
        <w:rPr>
          <w:b/>
          <w:u w:val="single"/>
        </w:rPr>
        <w:t>Angga Nugraha</w:t>
      </w:r>
    </w:p>
    <w:p w:rsidR="00463877" w:rsidRPr="001720B9" w:rsidRDefault="00463877" w:rsidP="00463877">
      <w:pPr>
        <w:spacing w:after="0" w:line="480" w:lineRule="auto"/>
        <w:jc w:val="center"/>
        <w:rPr>
          <w:b/>
        </w:rPr>
      </w:pPr>
      <w:r w:rsidRPr="001720B9">
        <w:rPr>
          <w:b/>
        </w:rPr>
        <w:t>123020118</w:t>
      </w:r>
    </w:p>
    <w:p w:rsidR="00463877" w:rsidRPr="001720B9" w:rsidRDefault="00463877" w:rsidP="00463877">
      <w:pPr>
        <w:spacing w:after="0" w:line="480" w:lineRule="auto"/>
        <w:jc w:val="center"/>
      </w:pPr>
    </w:p>
    <w:p w:rsidR="00463877" w:rsidRPr="001720B9" w:rsidRDefault="00463877" w:rsidP="00463877">
      <w:pPr>
        <w:spacing w:after="0" w:line="480" w:lineRule="auto"/>
        <w:jc w:val="center"/>
      </w:pPr>
    </w:p>
    <w:p w:rsidR="00463877" w:rsidRPr="001720B9" w:rsidRDefault="00463877" w:rsidP="00463877">
      <w:pPr>
        <w:spacing w:after="0" w:line="720" w:lineRule="auto"/>
        <w:jc w:val="center"/>
      </w:pPr>
      <w:r w:rsidRPr="001720B9">
        <w:rPr>
          <w:noProof/>
        </w:rPr>
        <w:drawing>
          <wp:anchor distT="0" distB="0" distL="114300" distR="114300" simplePos="0" relativeHeight="251661312" behindDoc="1" locked="0" layoutInCell="1" allowOverlap="1" wp14:anchorId="5B00A2CE" wp14:editId="4272A149">
            <wp:simplePos x="0" y="0"/>
            <wp:positionH relativeFrom="margin">
              <wp:align>center</wp:align>
            </wp:positionH>
            <wp:positionV relativeFrom="paragraph">
              <wp:posOffset>351155</wp:posOffset>
            </wp:positionV>
            <wp:extent cx="1476375" cy="1469998"/>
            <wp:effectExtent l="0" t="0" r="0" b="0"/>
            <wp:wrapNone/>
            <wp:docPr id="6" name="Picture 6" descr="C:\Users\Angga Nugraha\AppData\Local\Microsoft\Windows\INetCache\Content.Word\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ga Nugraha\AppData\Local\Microsoft\Windows\INetCache\Content.Word\images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699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877" w:rsidRPr="001720B9" w:rsidRDefault="00463877" w:rsidP="00463877">
      <w:pPr>
        <w:spacing w:after="0" w:line="480" w:lineRule="auto"/>
        <w:jc w:val="center"/>
      </w:pPr>
    </w:p>
    <w:p w:rsidR="00463877" w:rsidRPr="001720B9" w:rsidRDefault="00463877" w:rsidP="00463877">
      <w:pPr>
        <w:spacing w:after="0" w:line="480" w:lineRule="auto"/>
        <w:jc w:val="center"/>
      </w:pPr>
    </w:p>
    <w:p w:rsidR="00463877" w:rsidRPr="001720B9" w:rsidRDefault="00463877" w:rsidP="00463877">
      <w:pPr>
        <w:spacing w:after="0" w:line="480" w:lineRule="auto"/>
        <w:jc w:val="center"/>
      </w:pPr>
    </w:p>
    <w:p w:rsidR="00463877" w:rsidRPr="001720B9" w:rsidRDefault="00463877" w:rsidP="00463877">
      <w:pPr>
        <w:spacing w:after="0" w:line="480" w:lineRule="auto"/>
        <w:jc w:val="center"/>
      </w:pPr>
    </w:p>
    <w:p w:rsidR="00463877" w:rsidRPr="001720B9" w:rsidRDefault="00463877" w:rsidP="00463877">
      <w:pPr>
        <w:spacing w:after="0" w:line="480" w:lineRule="auto"/>
        <w:jc w:val="center"/>
      </w:pPr>
    </w:p>
    <w:p w:rsidR="00463877" w:rsidRPr="001720B9" w:rsidRDefault="00463877" w:rsidP="00463877">
      <w:pPr>
        <w:spacing w:after="0" w:line="480" w:lineRule="auto"/>
        <w:jc w:val="center"/>
      </w:pPr>
    </w:p>
    <w:p w:rsidR="00463877" w:rsidRPr="001720B9" w:rsidRDefault="00463877" w:rsidP="00463877">
      <w:pPr>
        <w:spacing w:after="0" w:line="240" w:lineRule="auto"/>
        <w:jc w:val="center"/>
        <w:rPr>
          <w:b/>
        </w:rPr>
      </w:pPr>
      <w:r w:rsidRPr="001720B9">
        <w:rPr>
          <w:b/>
        </w:rPr>
        <w:t>PROGRAM STUDI TEKNOLOGI PANGAN</w:t>
      </w:r>
    </w:p>
    <w:p w:rsidR="00463877" w:rsidRPr="001720B9" w:rsidRDefault="00463877" w:rsidP="00463877">
      <w:pPr>
        <w:spacing w:after="0" w:line="240" w:lineRule="auto"/>
        <w:jc w:val="center"/>
        <w:rPr>
          <w:b/>
        </w:rPr>
      </w:pPr>
      <w:r w:rsidRPr="001720B9">
        <w:rPr>
          <w:b/>
        </w:rPr>
        <w:t xml:space="preserve">FAKULTAS TEKNIK </w:t>
      </w:r>
    </w:p>
    <w:p w:rsidR="00463877" w:rsidRPr="001720B9" w:rsidRDefault="00463877" w:rsidP="00463877">
      <w:pPr>
        <w:spacing w:after="0" w:line="240" w:lineRule="auto"/>
        <w:jc w:val="center"/>
        <w:rPr>
          <w:b/>
        </w:rPr>
      </w:pPr>
      <w:r w:rsidRPr="001720B9">
        <w:rPr>
          <w:b/>
        </w:rPr>
        <w:t>UNIVERSITAS PASUNDAN</w:t>
      </w:r>
    </w:p>
    <w:p w:rsidR="00463877" w:rsidRPr="001720B9" w:rsidRDefault="00463877" w:rsidP="00463877">
      <w:pPr>
        <w:spacing w:after="0" w:line="240" w:lineRule="auto"/>
        <w:jc w:val="center"/>
        <w:rPr>
          <w:b/>
        </w:rPr>
      </w:pPr>
      <w:r w:rsidRPr="001720B9">
        <w:rPr>
          <w:b/>
        </w:rPr>
        <w:t>BANDUNG</w:t>
      </w:r>
    </w:p>
    <w:p w:rsidR="00EF38DC" w:rsidRDefault="00463877" w:rsidP="00463877">
      <w:pPr>
        <w:spacing w:after="0" w:line="240" w:lineRule="auto"/>
        <w:jc w:val="center"/>
        <w:rPr>
          <w:b/>
        </w:rPr>
      </w:pPr>
      <w:r w:rsidRPr="001720B9">
        <w:rPr>
          <w:b/>
        </w:rPr>
        <w:t>2017</w:t>
      </w:r>
      <w:r w:rsidR="00EF38DC">
        <w:rPr>
          <w:b/>
        </w:rPr>
        <w:br w:type="page"/>
      </w:r>
    </w:p>
    <w:p w:rsidR="00463877" w:rsidRPr="001720B9" w:rsidRDefault="00463877" w:rsidP="00463877">
      <w:pPr>
        <w:spacing w:after="0" w:line="240" w:lineRule="auto"/>
        <w:jc w:val="center"/>
        <w:rPr>
          <w:b/>
        </w:rPr>
        <w:sectPr w:rsidR="00463877" w:rsidRPr="001720B9" w:rsidSect="004E6218">
          <w:headerReference w:type="even" r:id="rId9"/>
          <w:headerReference w:type="default" r:id="rId10"/>
          <w:footerReference w:type="even" r:id="rId11"/>
          <w:footerReference w:type="default" r:id="rId12"/>
          <w:headerReference w:type="first" r:id="rId13"/>
          <w:footerReference w:type="first" r:id="rId14"/>
          <w:pgSz w:w="11907" w:h="16839" w:code="9"/>
          <w:pgMar w:top="2275" w:right="1699" w:bottom="1699" w:left="2275" w:header="720" w:footer="1008" w:gutter="0"/>
          <w:pgNumType w:fmt="lowerRoman" w:start="1"/>
          <w:cols w:space="720"/>
          <w:docGrid w:linePitch="360"/>
        </w:sectPr>
      </w:pPr>
    </w:p>
    <w:p w:rsidR="00463877" w:rsidRPr="00463877" w:rsidRDefault="00463877" w:rsidP="00463877">
      <w:pPr>
        <w:spacing w:after="0" w:line="240" w:lineRule="auto"/>
        <w:jc w:val="center"/>
        <w:rPr>
          <w:b/>
          <w:i/>
          <w:sz w:val="22"/>
        </w:rPr>
      </w:pPr>
      <w:r w:rsidRPr="00463877">
        <w:rPr>
          <w:b/>
          <w:sz w:val="22"/>
        </w:rPr>
        <w:lastRenderedPageBreak/>
        <w:t xml:space="preserve">OPTIMASI FORMULASI </w:t>
      </w:r>
      <w:r w:rsidRPr="00463877">
        <w:rPr>
          <w:b/>
          <w:i/>
          <w:sz w:val="22"/>
        </w:rPr>
        <w:t>BREAKFAST</w:t>
      </w:r>
      <w:r w:rsidRPr="00463877">
        <w:rPr>
          <w:b/>
          <w:sz w:val="22"/>
        </w:rPr>
        <w:t xml:space="preserve"> </w:t>
      </w:r>
      <w:r w:rsidRPr="00463877">
        <w:rPr>
          <w:b/>
          <w:i/>
          <w:sz w:val="22"/>
        </w:rPr>
        <w:t>MEAL FLAKES</w:t>
      </w:r>
      <w:r w:rsidRPr="00463877">
        <w:rPr>
          <w:b/>
          <w:sz w:val="22"/>
        </w:rPr>
        <w:t xml:space="preserve"> (PANGAN SARAPAN)  BERBASIS TEPUNG KOMPOSIT UMBI TALAS </w:t>
      </w:r>
      <w:r w:rsidRPr="00463877">
        <w:rPr>
          <w:b/>
          <w:w w:val="105"/>
          <w:sz w:val="22"/>
        </w:rPr>
        <w:t>(</w:t>
      </w:r>
      <w:r w:rsidRPr="00463877">
        <w:rPr>
          <w:b/>
          <w:i/>
          <w:w w:val="105"/>
          <w:sz w:val="22"/>
        </w:rPr>
        <w:t>Colocasia</w:t>
      </w:r>
      <w:r w:rsidRPr="00463877">
        <w:rPr>
          <w:b/>
          <w:i/>
          <w:spacing w:val="-38"/>
          <w:w w:val="105"/>
          <w:sz w:val="22"/>
        </w:rPr>
        <w:t xml:space="preserve"> </w:t>
      </w:r>
      <w:r w:rsidRPr="00463877">
        <w:rPr>
          <w:b/>
          <w:i/>
          <w:w w:val="105"/>
          <w:sz w:val="22"/>
        </w:rPr>
        <w:t>esculenta</w:t>
      </w:r>
      <w:r w:rsidRPr="00463877">
        <w:rPr>
          <w:b/>
          <w:w w:val="105"/>
          <w:sz w:val="22"/>
        </w:rPr>
        <w:t>)</w:t>
      </w:r>
      <w:r w:rsidRPr="00463877">
        <w:rPr>
          <w:b/>
          <w:sz w:val="22"/>
        </w:rPr>
        <w:t xml:space="preserve">, KACANG HIJAU </w:t>
      </w:r>
      <w:r w:rsidRPr="00463877">
        <w:rPr>
          <w:b/>
          <w:w w:val="105"/>
          <w:sz w:val="22"/>
        </w:rPr>
        <w:t>(</w:t>
      </w:r>
      <w:r w:rsidRPr="00463877">
        <w:rPr>
          <w:b/>
          <w:i/>
          <w:w w:val="105"/>
          <w:sz w:val="22"/>
        </w:rPr>
        <w:t>Phaseolus</w:t>
      </w:r>
      <w:r w:rsidRPr="00463877">
        <w:rPr>
          <w:b/>
          <w:i/>
          <w:spacing w:val="-26"/>
          <w:w w:val="105"/>
          <w:sz w:val="22"/>
        </w:rPr>
        <w:t xml:space="preserve"> </w:t>
      </w:r>
      <w:r w:rsidRPr="00463877">
        <w:rPr>
          <w:b/>
          <w:i/>
          <w:w w:val="105"/>
          <w:sz w:val="22"/>
        </w:rPr>
        <w:t>radiatus</w:t>
      </w:r>
      <w:r w:rsidRPr="00463877">
        <w:rPr>
          <w:b/>
          <w:i/>
          <w:spacing w:val="-23"/>
          <w:w w:val="105"/>
          <w:sz w:val="22"/>
        </w:rPr>
        <w:t xml:space="preserve"> </w:t>
      </w:r>
      <w:r w:rsidRPr="00463877">
        <w:rPr>
          <w:b/>
          <w:i/>
          <w:w w:val="105"/>
          <w:sz w:val="22"/>
        </w:rPr>
        <w:t>L</w:t>
      </w:r>
      <w:r w:rsidRPr="00463877">
        <w:rPr>
          <w:b/>
          <w:w w:val="105"/>
          <w:sz w:val="22"/>
        </w:rPr>
        <w:t xml:space="preserve">), DAN DAUN </w:t>
      </w:r>
      <w:r w:rsidRPr="00463877">
        <w:rPr>
          <w:b/>
          <w:i/>
          <w:w w:val="105"/>
          <w:sz w:val="22"/>
        </w:rPr>
        <w:t>BLACK MULBERRY</w:t>
      </w:r>
      <w:r w:rsidRPr="00463877">
        <w:rPr>
          <w:b/>
          <w:w w:val="105"/>
          <w:sz w:val="22"/>
        </w:rPr>
        <w:t xml:space="preserve"> (</w:t>
      </w:r>
      <w:r w:rsidRPr="00463877">
        <w:rPr>
          <w:b/>
          <w:i/>
          <w:w w:val="105"/>
          <w:sz w:val="22"/>
        </w:rPr>
        <w:t>Morus nigra</w:t>
      </w:r>
      <w:r w:rsidRPr="00463877">
        <w:rPr>
          <w:b/>
          <w:w w:val="105"/>
          <w:sz w:val="22"/>
        </w:rPr>
        <w:t xml:space="preserve">) </w:t>
      </w:r>
      <w:r w:rsidRPr="00463877">
        <w:rPr>
          <w:b/>
          <w:sz w:val="22"/>
        </w:rPr>
        <w:t xml:space="preserve">  MENGGUNAKAN </w:t>
      </w:r>
      <w:r w:rsidRPr="00463877">
        <w:rPr>
          <w:b/>
          <w:i/>
          <w:sz w:val="22"/>
        </w:rPr>
        <w:t>DESIGN EXPERT</w:t>
      </w:r>
      <w:r w:rsidRPr="00463877">
        <w:rPr>
          <w:b/>
          <w:sz w:val="22"/>
        </w:rPr>
        <w:t xml:space="preserve"> METODA </w:t>
      </w:r>
      <w:r w:rsidRPr="00463877">
        <w:rPr>
          <w:b/>
          <w:i/>
          <w:sz w:val="22"/>
        </w:rPr>
        <w:t>RESPONSE SURFACE METHOD</w:t>
      </w:r>
    </w:p>
    <w:p w:rsidR="000F1393" w:rsidRDefault="000F1393" w:rsidP="00463877">
      <w:pPr>
        <w:jc w:val="center"/>
        <w:rPr>
          <w:sz w:val="22"/>
        </w:rPr>
      </w:pPr>
    </w:p>
    <w:p w:rsidR="00463877" w:rsidRDefault="006533A7" w:rsidP="00463877">
      <w:pPr>
        <w:jc w:val="center"/>
        <w:rPr>
          <w:b/>
          <w:sz w:val="22"/>
        </w:rPr>
      </w:pPr>
      <w:r>
        <w:rPr>
          <w:i/>
          <w:noProof/>
          <w:sz w:val="22"/>
        </w:rPr>
        <mc:AlternateContent>
          <mc:Choice Requires="wps">
            <w:drawing>
              <wp:anchor distT="4294967295" distB="4294967295" distL="114300" distR="114300" simplePos="0" relativeHeight="251662336" behindDoc="0" locked="0" layoutInCell="1" allowOverlap="1" wp14:anchorId="4865603C" wp14:editId="7429B8C2">
                <wp:simplePos x="0" y="0"/>
                <wp:positionH relativeFrom="column">
                  <wp:posOffset>-9525</wp:posOffset>
                </wp:positionH>
                <wp:positionV relativeFrom="paragraph">
                  <wp:posOffset>270510</wp:posOffset>
                </wp:positionV>
                <wp:extent cx="5048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00313"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21.3pt" to="396.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" strokecolor="black [3213]" strokeweight=".5pt">
                <v:stroke joinstyle="miter"/>
                <o:lock v:ext="edit" shapetype="f"/>
              </v:line>
            </w:pict>
          </mc:Fallback>
        </mc:AlternateContent>
      </w:r>
      <w:r w:rsidR="00463877">
        <w:rPr>
          <w:b/>
          <w:sz w:val="22"/>
        </w:rPr>
        <w:t>Angga Nugraha *), Dr. Ir. Hasnelly, MSIE **), dan Dr. Ir. Yusman Taufik, MP ***)</w:t>
      </w:r>
    </w:p>
    <w:p w:rsidR="00463877" w:rsidRDefault="00463877" w:rsidP="00463877">
      <w:pPr>
        <w:jc w:val="center"/>
        <w:rPr>
          <w:b/>
          <w:sz w:val="22"/>
        </w:rPr>
      </w:pPr>
    </w:p>
    <w:p w:rsidR="006533A7" w:rsidRPr="006533A7" w:rsidRDefault="006533A7" w:rsidP="006533A7">
      <w:pPr>
        <w:pStyle w:val="Heading1"/>
        <w:spacing w:before="0" w:line="720" w:lineRule="auto"/>
        <w:jc w:val="center"/>
        <w:rPr>
          <w:rFonts w:ascii="Times New Roman" w:hAnsi="Times New Roman" w:cs="Times New Roman"/>
          <w:b/>
          <w:i/>
          <w:color w:val="auto"/>
          <w:sz w:val="22"/>
        </w:rPr>
      </w:pPr>
      <w:r w:rsidRPr="006533A7">
        <w:rPr>
          <w:rFonts w:ascii="Times New Roman" w:hAnsi="Times New Roman" w:cs="Times New Roman"/>
          <w:b/>
          <w:i/>
          <w:color w:val="auto"/>
          <w:sz w:val="22"/>
        </w:rPr>
        <w:t>ABSTRACT</w:t>
      </w:r>
    </w:p>
    <w:p w:rsidR="006533A7" w:rsidRPr="006533A7" w:rsidRDefault="006533A7" w:rsidP="006533A7">
      <w:pPr>
        <w:spacing w:after="0"/>
        <w:ind w:firstLine="720"/>
        <w:jc w:val="both"/>
        <w:rPr>
          <w:i/>
          <w:sz w:val="22"/>
          <w:lang w:val="en"/>
        </w:rPr>
      </w:pPr>
      <w:r w:rsidRPr="006533A7">
        <w:rPr>
          <w:i/>
          <w:sz w:val="22"/>
        </w:rPr>
        <w:t xml:space="preserve">The purpose of this study is to </w:t>
      </w:r>
      <w:r w:rsidRPr="006533A7">
        <w:rPr>
          <w:i/>
          <w:sz w:val="22"/>
          <w:lang w:val="en"/>
        </w:rPr>
        <w:t xml:space="preserve">determine the optimal formulation of breakfast meals flakes with taro tuber compost flour, green beans, and black mulberry leaves based using design expert program and response surface method so that it can be accepted chemically and organoleptically and in accordance with standards determined by </w:t>
      </w:r>
      <w:r w:rsidRPr="006533A7">
        <w:rPr>
          <w:sz w:val="22"/>
          <w:lang w:val="en"/>
        </w:rPr>
        <w:t>SNI</w:t>
      </w:r>
      <w:r w:rsidRPr="006533A7">
        <w:rPr>
          <w:i/>
          <w:sz w:val="22"/>
          <w:lang w:val="en"/>
        </w:rPr>
        <w:t>.</w:t>
      </w:r>
    </w:p>
    <w:p w:rsidR="006533A7" w:rsidRPr="006533A7" w:rsidRDefault="006533A7" w:rsidP="006533A7">
      <w:pPr>
        <w:spacing w:after="0"/>
        <w:ind w:firstLine="720"/>
        <w:jc w:val="both"/>
        <w:rPr>
          <w:i/>
          <w:sz w:val="22"/>
          <w:lang w:val="en"/>
        </w:rPr>
      </w:pPr>
      <w:r w:rsidRPr="006533A7">
        <w:rPr>
          <w:i/>
          <w:sz w:val="22"/>
          <w:lang w:val="en"/>
        </w:rPr>
        <w:t>The research is conducted in two stages: preliminary research which is divided into five stages, namely black mulberry leaves flouring with blanching process and without blanching process, Bogor taro flouring, raw material nutrient test, determination of fixed and change variable, and determination of chemical response and organoleptic. The main research conducted is the optimization of the formulation by using design expert 7.0 and response surface method. The response in this research is chemical response in the form of analysis of protein, carbohydrate, and value of antioxidant activity and organoleptic response including aroma, taste, texture, and color.</w:t>
      </w:r>
    </w:p>
    <w:p w:rsidR="006533A7" w:rsidRPr="006533A7" w:rsidRDefault="006533A7" w:rsidP="006533A7">
      <w:pPr>
        <w:spacing w:after="0"/>
        <w:ind w:firstLine="720"/>
        <w:jc w:val="both"/>
        <w:rPr>
          <w:i/>
          <w:sz w:val="22"/>
          <w:lang w:val="en"/>
        </w:rPr>
      </w:pPr>
      <w:r w:rsidRPr="006533A7">
        <w:rPr>
          <w:i/>
          <w:sz w:val="22"/>
          <w:lang w:val="en"/>
        </w:rPr>
        <w:t>The optimal formulation of breakfast meals flakes with taro tuber composit flour, green beans, and black mulberry leaves based from 14 offered formulations yielded 1 optimal formulation based on desirability value which showed the value 1 was taro flour 25,19%, green beans flour 19,81%, black mulberry leaves flour 5%, and other ingredients which were fixed variables such as sugar 14%, salt 1%, skim milk 5%, and water 30%. The formulation has been predicted by the program with the protein content 10,49% and carbohydrate content 70%.</w:t>
      </w:r>
    </w:p>
    <w:p w:rsidR="006533A7" w:rsidRDefault="006533A7" w:rsidP="006533A7">
      <w:pPr>
        <w:spacing w:line="240" w:lineRule="auto"/>
        <w:jc w:val="both"/>
        <w:rPr>
          <w:i/>
          <w:sz w:val="22"/>
          <w:lang w:val="en"/>
        </w:rPr>
      </w:pPr>
      <w:r w:rsidRPr="006533A7">
        <w:rPr>
          <w:i/>
          <w:sz w:val="22"/>
          <w:lang w:val="en"/>
        </w:rPr>
        <w:t>Keywords: Breakfast Meals Flakes, Design Expert, Response Surface Methodology</w:t>
      </w:r>
    </w:p>
    <w:p w:rsidR="006533A7" w:rsidRDefault="006533A7" w:rsidP="006533A7">
      <w:pPr>
        <w:spacing w:line="240" w:lineRule="auto"/>
        <w:jc w:val="both"/>
        <w:rPr>
          <w:i/>
          <w:sz w:val="22"/>
          <w:lang w:val="en"/>
        </w:rPr>
      </w:pPr>
    </w:p>
    <w:p w:rsidR="006533A7" w:rsidRDefault="006533A7" w:rsidP="006533A7">
      <w:pPr>
        <w:spacing w:line="240" w:lineRule="auto"/>
        <w:jc w:val="both"/>
        <w:rPr>
          <w:i/>
          <w:sz w:val="22"/>
          <w:lang w:val="en"/>
        </w:rPr>
        <w:sectPr w:rsidR="006533A7" w:rsidSect="004E6218">
          <w:pgSz w:w="11907" w:h="16839" w:code="9"/>
          <w:pgMar w:top="2275" w:right="1699" w:bottom="1699" w:left="2275" w:header="720" w:footer="1008" w:gutter="0"/>
          <w:pgNumType w:start="1"/>
          <w:cols w:space="720"/>
          <w:titlePg/>
          <w:docGrid w:linePitch="360"/>
        </w:sectPr>
      </w:pPr>
    </w:p>
    <w:p w:rsidR="006533A7" w:rsidRPr="00EF38DC" w:rsidRDefault="006533A7" w:rsidP="00EF38DC">
      <w:pPr>
        <w:pStyle w:val="Heading1"/>
        <w:jc w:val="center"/>
        <w:rPr>
          <w:rFonts w:ascii="Times New Roman" w:hAnsi="Times New Roman" w:cs="Times New Roman"/>
          <w:b/>
          <w:color w:val="000000" w:themeColor="text1"/>
          <w:sz w:val="22"/>
        </w:rPr>
      </w:pPr>
      <w:r w:rsidRPr="00EF38DC">
        <w:rPr>
          <w:rFonts w:ascii="Times New Roman" w:hAnsi="Times New Roman" w:cs="Times New Roman"/>
          <w:b/>
          <w:color w:val="000000" w:themeColor="text1"/>
          <w:sz w:val="22"/>
        </w:rPr>
        <w:lastRenderedPageBreak/>
        <w:t>I PENDAHULUAN</w:t>
      </w:r>
    </w:p>
    <w:p w:rsidR="006533A7" w:rsidRPr="006533A7" w:rsidRDefault="006533A7" w:rsidP="006533A7">
      <w:pPr>
        <w:tabs>
          <w:tab w:val="left" w:pos="540"/>
        </w:tabs>
        <w:spacing w:after="0" w:line="240" w:lineRule="auto"/>
        <w:ind w:left="540" w:hanging="540"/>
        <w:jc w:val="center"/>
        <w:rPr>
          <w:b/>
          <w:sz w:val="22"/>
        </w:rPr>
      </w:pPr>
    </w:p>
    <w:p w:rsidR="006533A7" w:rsidRPr="006533A7" w:rsidRDefault="006533A7" w:rsidP="006533A7">
      <w:pPr>
        <w:spacing w:after="0" w:line="240" w:lineRule="auto"/>
        <w:ind w:firstLine="540"/>
        <w:jc w:val="both"/>
        <w:rPr>
          <w:rFonts w:eastAsia="Times New Roman"/>
          <w:sz w:val="22"/>
        </w:rPr>
      </w:pPr>
      <w:r w:rsidRPr="006533A7">
        <w:rPr>
          <w:rFonts w:eastAsia="Times New Roman"/>
          <w:i/>
          <w:sz w:val="22"/>
        </w:rPr>
        <w:t>Flakes</w:t>
      </w:r>
      <w:r w:rsidRPr="006533A7">
        <w:rPr>
          <w:rFonts w:eastAsia="Times New Roman"/>
          <w:sz w:val="22"/>
        </w:rPr>
        <w:t xml:space="preserve"> merupakan bentuk pertama dari produk sereal siap santap. Secara tradisional, pembuatan produk </w:t>
      </w:r>
      <w:r w:rsidRPr="006533A7">
        <w:rPr>
          <w:rFonts w:eastAsia="Times New Roman"/>
          <w:i/>
          <w:sz w:val="22"/>
        </w:rPr>
        <w:t>flakes</w:t>
      </w:r>
      <w:r w:rsidRPr="006533A7">
        <w:rPr>
          <w:rFonts w:eastAsia="Times New Roman"/>
          <w:sz w:val="22"/>
        </w:rPr>
        <w:t xml:space="preserve"> dilakukan dengan mengukus biji serealia yang sudah dihancurkan (kurang lebih sepertiga dari ukuran awal biji) pada kondisi bertekanan selama dua jam atau lebih lalu dipipihkan di antara dua rol baja, setelah itu dikeringkan dan di panggang pada suhu tinggi (Hildayanti, 2012).</w:t>
      </w:r>
    </w:p>
    <w:p w:rsidR="006533A7" w:rsidRPr="006533A7" w:rsidRDefault="006533A7" w:rsidP="006533A7">
      <w:pPr>
        <w:spacing w:after="0" w:line="240" w:lineRule="auto"/>
        <w:ind w:firstLine="630"/>
        <w:jc w:val="both"/>
        <w:rPr>
          <w:rFonts w:eastAsia="Times New Roman"/>
          <w:sz w:val="22"/>
        </w:rPr>
      </w:pPr>
      <w:r w:rsidRPr="006533A7">
        <w:rPr>
          <w:rFonts w:eastAsia="Times New Roman"/>
          <w:i/>
          <w:sz w:val="22"/>
        </w:rPr>
        <w:lastRenderedPageBreak/>
        <w:t>Flakes</w:t>
      </w:r>
      <w:r w:rsidRPr="006533A7">
        <w:rPr>
          <w:rFonts w:eastAsia="Times New Roman"/>
          <w:sz w:val="22"/>
        </w:rPr>
        <w:t xml:space="preserve"> termasuk kedalam kategori sereal siap saji. </w:t>
      </w:r>
      <w:r w:rsidRPr="006533A7">
        <w:rPr>
          <w:rFonts w:eastAsia="Times New Roman"/>
          <w:i/>
          <w:sz w:val="22"/>
        </w:rPr>
        <w:t>Flakes</w:t>
      </w:r>
      <w:r w:rsidRPr="006533A7">
        <w:rPr>
          <w:rFonts w:eastAsia="Times New Roman"/>
          <w:sz w:val="22"/>
        </w:rPr>
        <w:t xml:space="preserve"> biasanya dibuat dari gandum utuh atau bagian dari biji jagung melalui proses pengolahan tertentu sehingga mendapatkan bentuk bagian-bagian </w:t>
      </w:r>
      <w:r w:rsidRPr="006533A7">
        <w:rPr>
          <w:rFonts w:eastAsia="Times New Roman"/>
          <w:i/>
          <w:sz w:val="22"/>
        </w:rPr>
        <w:t>flakes.</w:t>
      </w:r>
      <w:r w:rsidRPr="006533A7">
        <w:rPr>
          <w:rFonts w:eastAsia="Times New Roman"/>
          <w:sz w:val="22"/>
        </w:rPr>
        <w:t xml:space="preserve"> Menurut Lawess (1990),  </w:t>
      </w:r>
      <w:r w:rsidRPr="006533A7">
        <w:rPr>
          <w:rFonts w:eastAsia="Times New Roman"/>
          <w:i/>
          <w:sz w:val="22"/>
        </w:rPr>
        <w:t>flakes</w:t>
      </w:r>
      <w:r w:rsidRPr="006533A7">
        <w:rPr>
          <w:rFonts w:eastAsia="Times New Roman"/>
          <w:sz w:val="22"/>
        </w:rPr>
        <w:t xml:space="preserve"> merupakan salah satu bentuk dari produk pangan yang menggunakan bahan pangan serealia seperti beras, gandum atau jagung. </w:t>
      </w:r>
      <w:r w:rsidRPr="006533A7">
        <w:rPr>
          <w:rFonts w:eastAsia="Times New Roman"/>
          <w:i/>
          <w:sz w:val="22"/>
        </w:rPr>
        <w:t>Flakes</w:t>
      </w:r>
      <w:r w:rsidRPr="006533A7">
        <w:rPr>
          <w:rFonts w:eastAsia="Times New Roman"/>
          <w:sz w:val="22"/>
        </w:rPr>
        <w:t xml:space="preserve"> digolongkan kedalam jenis makanan sereal siap santap yang telah </w:t>
      </w:r>
      <w:r w:rsidRPr="006533A7">
        <w:rPr>
          <w:rFonts w:eastAsia="Times New Roman"/>
          <w:sz w:val="22"/>
        </w:rPr>
        <w:lastRenderedPageBreak/>
        <w:t xml:space="preserve">dioalah dan direkayasa menurut jenis dan bentuknya. </w:t>
      </w:r>
    </w:p>
    <w:p w:rsidR="006533A7" w:rsidRPr="006533A7" w:rsidRDefault="006533A7" w:rsidP="006533A7">
      <w:pPr>
        <w:pStyle w:val="BodyText"/>
        <w:spacing w:before="4"/>
        <w:ind w:firstLine="676"/>
        <w:jc w:val="both"/>
        <w:rPr>
          <w:w w:val="105"/>
          <w:sz w:val="22"/>
        </w:rPr>
      </w:pPr>
      <w:r w:rsidRPr="006533A7">
        <w:rPr>
          <w:w w:val="105"/>
          <w:sz w:val="22"/>
        </w:rPr>
        <w:t xml:space="preserve">Produk pangan sarapan merupakan produk pangan yang relatif mahal </w:t>
      </w:r>
      <w:r w:rsidRPr="006533A7">
        <w:rPr>
          <w:spacing w:val="3"/>
          <w:w w:val="105"/>
          <w:sz w:val="22"/>
        </w:rPr>
        <w:t xml:space="preserve">di </w:t>
      </w:r>
      <w:r w:rsidRPr="006533A7">
        <w:rPr>
          <w:w w:val="105"/>
          <w:sz w:val="22"/>
        </w:rPr>
        <w:t xml:space="preserve">daerah tropis, karena kebanyakan menggunakan gandum impor </w:t>
      </w:r>
      <w:r w:rsidRPr="006533A7">
        <w:rPr>
          <w:spacing w:val="-3"/>
          <w:w w:val="105"/>
          <w:sz w:val="22"/>
        </w:rPr>
        <w:t xml:space="preserve">yang </w:t>
      </w:r>
      <w:r w:rsidRPr="006533A7">
        <w:rPr>
          <w:w w:val="105"/>
          <w:sz w:val="22"/>
        </w:rPr>
        <w:t>tidak ditanam</w:t>
      </w:r>
      <w:r w:rsidRPr="006533A7">
        <w:rPr>
          <w:spacing w:val="-12"/>
          <w:w w:val="105"/>
          <w:sz w:val="22"/>
        </w:rPr>
        <w:t xml:space="preserve"> </w:t>
      </w:r>
      <w:r w:rsidRPr="006533A7">
        <w:rPr>
          <w:w w:val="105"/>
          <w:sz w:val="22"/>
        </w:rPr>
        <w:t>di</w:t>
      </w:r>
      <w:r w:rsidRPr="006533A7">
        <w:rPr>
          <w:spacing w:val="-16"/>
          <w:w w:val="105"/>
          <w:sz w:val="22"/>
        </w:rPr>
        <w:t xml:space="preserve"> </w:t>
      </w:r>
      <w:r w:rsidRPr="006533A7">
        <w:rPr>
          <w:w w:val="105"/>
          <w:sz w:val="22"/>
        </w:rPr>
        <w:t>daerah</w:t>
      </w:r>
      <w:r w:rsidRPr="006533A7">
        <w:rPr>
          <w:spacing w:val="-16"/>
          <w:w w:val="105"/>
          <w:sz w:val="22"/>
        </w:rPr>
        <w:t xml:space="preserve"> </w:t>
      </w:r>
      <w:r w:rsidRPr="006533A7">
        <w:rPr>
          <w:w w:val="105"/>
          <w:sz w:val="22"/>
        </w:rPr>
        <w:t>tropis.</w:t>
      </w:r>
      <w:r w:rsidRPr="006533A7">
        <w:rPr>
          <w:spacing w:val="-11"/>
          <w:w w:val="105"/>
          <w:sz w:val="22"/>
        </w:rPr>
        <w:t xml:space="preserve"> </w:t>
      </w:r>
      <w:r w:rsidRPr="006533A7">
        <w:rPr>
          <w:w w:val="105"/>
          <w:sz w:val="22"/>
        </w:rPr>
        <w:t>Oleh</w:t>
      </w:r>
      <w:r w:rsidRPr="006533A7">
        <w:rPr>
          <w:spacing w:val="-16"/>
          <w:w w:val="105"/>
          <w:sz w:val="22"/>
        </w:rPr>
        <w:t xml:space="preserve"> </w:t>
      </w:r>
      <w:r w:rsidRPr="006533A7">
        <w:rPr>
          <w:w w:val="105"/>
          <w:sz w:val="22"/>
        </w:rPr>
        <w:t>karena</w:t>
      </w:r>
      <w:r w:rsidRPr="006533A7">
        <w:rPr>
          <w:spacing w:val="-12"/>
          <w:w w:val="105"/>
          <w:sz w:val="22"/>
        </w:rPr>
        <w:t xml:space="preserve"> </w:t>
      </w:r>
      <w:r w:rsidRPr="006533A7">
        <w:rPr>
          <w:w w:val="105"/>
          <w:sz w:val="22"/>
        </w:rPr>
        <w:t>itu,</w:t>
      </w:r>
      <w:r w:rsidRPr="006533A7">
        <w:rPr>
          <w:spacing w:val="-10"/>
          <w:w w:val="105"/>
          <w:sz w:val="22"/>
        </w:rPr>
        <w:t xml:space="preserve"> </w:t>
      </w:r>
      <w:r w:rsidRPr="006533A7">
        <w:rPr>
          <w:w w:val="105"/>
          <w:sz w:val="22"/>
        </w:rPr>
        <w:t>telah</w:t>
      </w:r>
      <w:r w:rsidRPr="006533A7">
        <w:rPr>
          <w:spacing w:val="-20"/>
          <w:w w:val="105"/>
          <w:sz w:val="22"/>
        </w:rPr>
        <w:t xml:space="preserve"> </w:t>
      </w:r>
      <w:r w:rsidRPr="006533A7">
        <w:rPr>
          <w:w w:val="105"/>
          <w:sz w:val="22"/>
        </w:rPr>
        <w:t>dilakukan berbagai usaha untuk mencari substitusi tepung gandum atau terigu dengan tepung yang menggunakan bahan-bahan lokal sehingga dapat menurunkan impor gandum (Hugo et al., 2000; Giami et al., 2004). Konsumsi tepung terigu</w:t>
      </w:r>
      <w:r w:rsidRPr="006533A7">
        <w:rPr>
          <w:spacing w:val="-6"/>
          <w:w w:val="105"/>
          <w:sz w:val="22"/>
        </w:rPr>
        <w:t xml:space="preserve"> </w:t>
      </w:r>
      <w:r w:rsidRPr="006533A7">
        <w:rPr>
          <w:w w:val="105"/>
          <w:sz w:val="22"/>
        </w:rPr>
        <w:t>dapat</w:t>
      </w:r>
      <w:r w:rsidRPr="006533A7">
        <w:rPr>
          <w:spacing w:val="-7"/>
          <w:w w:val="105"/>
          <w:sz w:val="22"/>
        </w:rPr>
        <w:t xml:space="preserve"> </w:t>
      </w:r>
      <w:r w:rsidRPr="006533A7">
        <w:rPr>
          <w:w w:val="105"/>
          <w:sz w:val="22"/>
        </w:rPr>
        <w:t>dikurangi</w:t>
      </w:r>
      <w:r w:rsidRPr="006533A7">
        <w:rPr>
          <w:spacing w:val="-7"/>
          <w:w w:val="105"/>
          <w:sz w:val="22"/>
        </w:rPr>
        <w:t xml:space="preserve"> </w:t>
      </w:r>
      <w:r w:rsidRPr="006533A7">
        <w:rPr>
          <w:w w:val="105"/>
          <w:sz w:val="22"/>
        </w:rPr>
        <w:t>dengan</w:t>
      </w:r>
      <w:r w:rsidRPr="006533A7">
        <w:rPr>
          <w:spacing w:val="-6"/>
          <w:w w:val="105"/>
          <w:sz w:val="22"/>
        </w:rPr>
        <w:t xml:space="preserve"> </w:t>
      </w:r>
      <w:r w:rsidRPr="006533A7">
        <w:rPr>
          <w:w w:val="105"/>
          <w:sz w:val="22"/>
        </w:rPr>
        <w:t>menggunakan</w:t>
      </w:r>
      <w:r w:rsidRPr="006533A7">
        <w:rPr>
          <w:spacing w:val="-6"/>
          <w:w w:val="105"/>
          <w:sz w:val="22"/>
        </w:rPr>
        <w:t xml:space="preserve"> </w:t>
      </w:r>
      <w:r w:rsidRPr="006533A7">
        <w:rPr>
          <w:w w:val="105"/>
          <w:sz w:val="22"/>
        </w:rPr>
        <w:t>tepung</w:t>
      </w:r>
      <w:r w:rsidRPr="006533A7">
        <w:rPr>
          <w:spacing w:val="-7"/>
          <w:w w:val="105"/>
          <w:sz w:val="22"/>
        </w:rPr>
        <w:t xml:space="preserve"> </w:t>
      </w:r>
      <w:r w:rsidRPr="006533A7">
        <w:rPr>
          <w:w w:val="105"/>
          <w:sz w:val="22"/>
        </w:rPr>
        <w:t>talas</w:t>
      </w:r>
      <w:r w:rsidRPr="006533A7">
        <w:rPr>
          <w:spacing w:val="-5"/>
          <w:w w:val="105"/>
          <w:sz w:val="22"/>
        </w:rPr>
        <w:t xml:space="preserve"> </w:t>
      </w:r>
      <w:r w:rsidRPr="006533A7">
        <w:rPr>
          <w:w w:val="105"/>
          <w:sz w:val="22"/>
        </w:rPr>
        <w:t>sebagai</w:t>
      </w:r>
      <w:r w:rsidRPr="006533A7">
        <w:rPr>
          <w:spacing w:val="-7"/>
          <w:w w:val="105"/>
          <w:sz w:val="22"/>
        </w:rPr>
        <w:t xml:space="preserve"> </w:t>
      </w:r>
      <w:r w:rsidRPr="006533A7">
        <w:rPr>
          <w:w w:val="105"/>
          <w:sz w:val="22"/>
        </w:rPr>
        <w:t>bahan</w:t>
      </w:r>
      <w:r w:rsidRPr="006533A7">
        <w:rPr>
          <w:spacing w:val="-10"/>
          <w:w w:val="105"/>
          <w:sz w:val="22"/>
        </w:rPr>
        <w:t xml:space="preserve"> </w:t>
      </w:r>
      <w:r w:rsidRPr="006533A7">
        <w:rPr>
          <w:w w:val="105"/>
          <w:sz w:val="22"/>
        </w:rPr>
        <w:t xml:space="preserve">baku produk </w:t>
      </w:r>
      <w:r w:rsidRPr="006533A7">
        <w:rPr>
          <w:i/>
          <w:w w:val="105"/>
          <w:sz w:val="22"/>
        </w:rPr>
        <w:t>flakes</w:t>
      </w:r>
      <w:r w:rsidRPr="006533A7">
        <w:rPr>
          <w:w w:val="105"/>
          <w:sz w:val="22"/>
        </w:rPr>
        <w:t xml:space="preserve">. </w:t>
      </w:r>
    </w:p>
    <w:p w:rsidR="006533A7" w:rsidRPr="006533A7" w:rsidRDefault="006533A7" w:rsidP="006533A7">
      <w:pPr>
        <w:pStyle w:val="BodyText"/>
        <w:ind w:firstLine="540"/>
        <w:jc w:val="both"/>
        <w:rPr>
          <w:w w:val="105"/>
        </w:rPr>
      </w:pPr>
      <w:r w:rsidRPr="006533A7">
        <w:rPr>
          <w:w w:val="105"/>
          <w:sz w:val="22"/>
        </w:rPr>
        <w:t xml:space="preserve">Umbi-umbian merupakan sumber karbohidrat </w:t>
      </w:r>
      <w:r w:rsidRPr="006533A7">
        <w:rPr>
          <w:spacing w:val="-3"/>
          <w:w w:val="105"/>
          <w:sz w:val="22"/>
        </w:rPr>
        <w:t xml:space="preserve">yang </w:t>
      </w:r>
      <w:r w:rsidRPr="006533A7">
        <w:rPr>
          <w:w w:val="105"/>
          <w:sz w:val="22"/>
        </w:rPr>
        <w:t xml:space="preserve">penting sebagai penghasil energi </w:t>
      </w:r>
      <w:r w:rsidRPr="006533A7">
        <w:rPr>
          <w:spacing w:val="3"/>
          <w:w w:val="105"/>
          <w:sz w:val="22"/>
        </w:rPr>
        <w:t xml:space="preserve">di </w:t>
      </w:r>
      <w:r w:rsidRPr="006533A7">
        <w:rPr>
          <w:w w:val="105"/>
          <w:sz w:val="22"/>
        </w:rPr>
        <w:t>daerah tropis dan subtropis .Salah satu sumber daya pangan lokal yang dapat dijadikan alternatif dalam pengembangan pangan sarapan adalah umbi talas (</w:t>
      </w:r>
      <w:r w:rsidRPr="006533A7">
        <w:rPr>
          <w:i/>
          <w:w w:val="105"/>
          <w:sz w:val="22"/>
        </w:rPr>
        <w:t>Colocasia esculenta</w:t>
      </w:r>
      <w:r w:rsidRPr="006533A7">
        <w:rPr>
          <w:w w:val="105"/>
          <w:sz w:val="22"/>
        </w:rPr>
        <w:t xml:space="preserve">). Jumlah produksi talas belum tercatat secara nasional, namun Bogor yang merupakan sentra utama penghasil umbi talas mampu memproduksi talas sebanyak 57 ribu ton per tahun </w:t>
      </w:r>
      <w:r w:rsidRPr="006533A7">
        <w:rPr>
          <w:sz w:val="22"/>
        </w:rPr>
        <w:t>(Kementerian Perdagangan RI 2013).</w:t>
      </w:r>
    </w:p>
    <w:p w:rsidR="006533A7" w:rsidRPr="006533A7" w:rsidRDefault="006533A7" w:rsidP="006533A7">
      <w:pPr>
        <w:pStyle w:val="BodyText"/>
        <w:ind w:firstLine="540"/>
        <w:jc w:val="both"/>
        <w:rPr>
          <w:w w:val="105"/>
          <w:sz w:val="22"/>
        </w:rPr>
      </w:pPr>
      <w:r w:rsidRPr="006533A7">
        <w:rPr>
          <w:w w:val="105"/>
          <w:sz w:val="22"/>
        </w:rPr>
        <w:t>Bagian tanaman talas berupa umbi berpotensi sebagai sumber karbohidrat yang cukup tinggi, yaitu sebesar 23,79 g per 100 g talas mentah (Depkes, 2003). Selain itu, umbi talas juga mengandung lemak, vitamin, dan mineral walaupun dalam jumlah sedikit. Vitamin yang terkandung pada umbi talas adalah vitamin A, B1, dan sedikit vitamin C (Muchtadi dan Sugiyono,</w:t>
      </w:r>
      <w:r w:rsidRPr="006533A7">
        <w:rPr>
          <w:spacing w:val="-35"/>
          <w:w w:val="105"/>
          <w:sz w:val="22"/>
        </w:rPr>
        <w:t xml:space="preserve"> </w:t>
      </w:r>
      <w:r w:rsidRPr="006533A7">
        <w:rPr>
          <w:w w:val="105"/>
          <w:sz w:val="22"/>
        </w:rPr>
        <w:t>1992). Umbi</w:t>
      </w:r>
      <w:r w:rsidRPr="006533A7">
        <w:rPr>
          <w:spacing w:val="-15"/>
          <w:w w:val="105"/>
          <w:sz w:val="22"/>
        </w:rPr>
        <w:t xml:space="preserve"> </w:t>
      </w:r>
      <w:r w:rsidRPr="006533A7">
        <w:rPr>
          <w:w w:val="105"/>
          <w:sz w:val="22"/>
        </w:rPr>
        <w:t>talas</w:t>
      </w:r>
      <w:r w:rsidRPr="006533A7">
        <w:rPr>
          <w:spacing w:val="-12"/>
          <w:w w:val="105"/>
          <w:sz w:val="22"/>
        </w:rPr>
        <w:t xml:space="preserve"> </w:t>
      </w:r>
      <w:r w:rsidRPr="006533A7">
        <w:rPr>
          <w:w w:val="105"/>
          <w:sz w:val="22"/>
        </w:rPr>
        <w:t>juga</w:t>
      </w:r>
      <w:r w:rsidRPr="006533A7">
        <w:rPr>
          <w:spacing w:val="-14"/>
          <w:w w:val="105"/>
          <w:sz w:val="22"/>
        </w:rPr>
        <w:t xml:space="preserve"> </w:t>
      </w:r>
      <w:r w:rsidRPr="006533A7">
        <w:rPr>
          <w:w w:val="105"/>
          <w:sz w:val="22"/>
        </w:rPr>
        <w:t>mengandung</w:t>
      </w:r>
      <w:r w:rsidRPr="006533A7">
        <w:rPr>
          <w:spacing w:val="-13"/>
          <w:w w:val="105"/>
          <w:sz w:val="22"/>
        </w:rPr>
        <w:t xml:space="preserve"> </w:t>
      </w:r>
      <w:r w:rsidRPr="006533A7">
        <w:rPr>
          <w:w w:val="105"/>
          <w:sz w:val="22"/>
        </w:rPr>
        <w:t>mineral</w:t>
      </w:r>
      <w:r w:rsidRPr="006533A7">
        <w:rPr>
          <w:spacing w:val="-15"/>
          <w:w w:val="105"/>
          <w:sz w:val="22"/>
        </w:rPr>
        <w:t xml:space="preserve"> </w:t>
      </w:r>
      <w:r w:rsidRPr="006533A7">
        <w:rPr>
          <w:w w:val="105"/>
          <w:sz w:val="22"/>
        </w:rPr>
        <w:t>Ca</w:t>
      </w:r>
      <w:r w:rsidRPr="006533A7">
        <w:rPr>
          <w:spacing w:val="-10"/>
          <w:w w:val="105"/>
          <w:sz w:val="22"/>
        </w:rPr>
        <w:t xml:space="preserve"> </w:t>
      </w:r>
      <w:r w:rsidRPr="006533A7">
        <w:rPr>
          <w:w w:val="105"/>
          <w:sz w:val="22"/>
        </w:rPr>
        <w:t>sebesar</w:t>
      </w:r>
      <w:r w:rsidRPr="006533A7">
        <w:rPr>
          <w:spacing w:val="-13"/>
          <w:w w:val="105"/>
          <w:sz w:val="22"/>
        </w:rPr>
        <w:t xml:space="preserve"> </w:t>
      </w:r>
      <w:r w:rsidRPr="006533A7">
        <w:rPr>
          <w:spacing w:val="3"/>
          <w:w w:val="105"/>
          <w:sz w:val="22"/>
        </w:rPr>
        <w:t>28</w:t>
      </w:r>
      <w:r w:rsidRPr="006533A7">
        <w:rPr>
          <w:spacing w:val="-13"/>
          <w:w w:val="105"/>
          <w:sz w:val="22"/>
        </w:rPr>
        <w:t xml:space="preserve"> </w:t>
      </w:r>
      <w:r w:rsidRPr="006533A7">
        <w:rPr>
          <w:w w:val="105"/>
          <w:sz w:val="22"/>
        </w:rPr>
        <w:t>mg</w:t>
      </w:r>
      <w:r w:rsidRPr="006533A7">
        <w:rPr>
          <w:spacing w:val="-16"/>
          <w:w w:val="105"/>
          <w:sz w:val="22"/>
        </w:rPr>
        <w:t xml:space="preserve"> </w:t>
      </w:r>
      <w:r w:rsidRPr="006533A7">
        <w:rPr>
          <w:w w:val="105"/>
          <w:sz w:val="22"/>
        </w:rPr>
        <w:t>dan</w:t>
      </w:r>
      <w:r w:rsidRPr="006533A7">
        <w:rPr>
          <w:spacing w:val="-16"/>
          <w:w w:val="105"/>
          <w:sz w:val="22"/>
        </w:rPr>
        <w:t xml:space="preserve"> </w:t>
      </w:r>
      <w:r w:rsidRPr="006533A7">
        <w:rPr>
          <w:w w:val="105"/>
          <w:sz w:val="22"/>
        </w:rPr>
        <w:t>mineral</w:t>
      </w:r>
      <w:r w:rsidRPr="006533A7">
        <w:rPr>
          <w:spacing w:val="-11"/>
          <w:w w:val="105"/>
          <w:sz w:val="22"/>
        </w:rPr>
        <w:t xml:space="preserve"> </w:t>
      </w:r>
      <w:r w:rsidRPr="006533A7">
        <w:rPr>
          <w:w w:val="105"/>
          <w:sz w:val="22"/>
        </w:rPr>
        <w:t>P</w:t>
      </w:r>
      <w:r w:rsidRPr="006533A7">
        <w:rPr>
          <w:spacing w:val="-15"/>
          <w:w w:val="105"/>
          <w:sz w:val="22"/>
        </w:rPr>
        <w:t xml:space="preserve"> </w:t>
      </w:r>
      <w:r w:rsidRPr="006533A7">
        <w:rPr>
          <w:w w:val="105"/>
          <w:sz w:val="22"/>
        </w:rPr>
        <w:t>sebesar 61 mg per 100 g talas mentah. Mineral ini penting bagi pertumbuhan tulang dan gigi.</w:t>
      </w:r>
    </w:p>
    <w:p w:rsidR="006533A7" w:rsidRPr="006533A7" w:rsidRDefault="006533A7" w:rsidP="006533A7">
      <w:pPr>
        <w:pStyle w:val="BodyText"/>
        <w:spacing w:before="4"/>
        <w:ind w:firstLine="540"/>
        <w:jc w:val="both"/>
        <w:rPr>
          <w:w w:val="105"/>
          <w:sz w:val="22"/>
        </w:rPr>
      </w:pPr>
      <w:r w:rsidRPr="006533A7">
        <w:rPr>
          <w:w w:val="105"/>
          <w:sz w:val="22"/>
        </w:rPr>
        <w:t>Umbi</w:t>
      </w:r>
      <w:r w:rsidRPr="006533A7">
        <w:rPr>
          <w:spacing w:val="-14"/>
          <w:w w:val="105"/>
          <w:sz w:val="22"/>
        </w:rPr>
        <w:t xml:space="preserve"> </w:t>
      </w:r>
      <w:r w:rsidRPr="006533A7">
        <w:rPr>
          <w:w w:val="105"/>
          <w:sz w:val="22"/>
        </w:rPr>
        <w:t>talas</w:t>
      </w:r>
      <w:r w:rsidRPr="006533A7">
        <w:rPr>
          <w:spacing w:val="-12"/>
          <w:w w:val="105"/>
          <w:sz w:val="22"/>
        </w:rPr>
        <w:t xml:space="preserve"> </w:t>
      </w:r>
      <w:r w:rsidRPr="006533A7">
        <w:rPr>
          <w:w w:val="105"/>
          <w:sz w:val="22"/>
        </w:rPr>
        <w:t>sebagai</w:t>
      </w:r>
      <w:r w:rsidRPr="006533A7">
        <w:rPr>
          <w:spacing w:val="-14"/>
          <w:w w:val="105"/>
          <w:sz w:val="22"/>
        </w:rPr>
        <w:t xml:space="preserve"> </w:t>
      </w:r>
      <w:r w:rsidRPr="006533A7">
        <w:rPr>
          <w:w w:val="105"/>
          <w:sz w:val="22"/>
        </w:rPr>
        <w:t>bahan</w:t>
      </w:r>
      <w:r w:rsidRPr="006533A7">
        <w:rPr>
          <w:spacing w:val="-16"/>
          <w:w w:val="105"/>
          <w:sz w:val="22"/>
        </w:rPr>
        <w:t xml:space="preserve"> </w:t>
      </w:r>
      <w:r w:rsidRPr="006533A7">
        <w:rPr>
          <w:w w:val="105"/>
          <w:sz w:val="22"/>
        </w:rPr>
        <w:t>pangan</w:t>
      </w:r>
      <w:r w:rsidRPr="006533A7">
        <w:rPr>
          <w:spacing w:val="-16"/>
          <w:w w:val="105"/>
          <w:sz w:val="22"/>
        </w:rPr>
        <w:t xml:space="preserve"> </w:t>
      </w:r>
      <w:r w:rsidRPr="006533A7">
        <w:rPr>
          <w:w w:val="105"/>
          <w:sz w:val="22"/>
        </w:rPr>
        <w:t>telah</w:t>
      </w:r>
      <w:r w:rsidRPr="006533A7">
        <w:rPr>
          <w:spacing w:val="-16"/>
          <w:w w:val="105"/>
          <w:sz w:val="22"/>
        </w:rPr>
        <w:t xml:space="preserve"> </w:t>
      </w:r>
      <w:r w:rsidRPr="006533A7">
        <w:rPr>
          <w:w w:val="105"/>
          <w:sz w:val="22"/>
        </w:rPr>
        <w:t>banyak</w:t>
      </w:r>
      <w:r w:rsidRPr="006533A7">
        <w:rPr>
          <w:spacing w:val="-16"/>
          <w:w w:val="105"/>
          <w:sz w:val="22"/>
        </w:rPr>
        <w:t xml:space="preserve"> </w:t>
      </w:r>
      <w:r w:rsidRPr="006533A7">
        <w:rPr>
          <w:w w:val="105"/>
          <w:sz w:val="22"/>
        </w:rPr>
        <w:t xml:space="preserve">dimanfaatkan, baik itu untuk kebutuhan sehari-hari seperti sebagai makanan pokok pengganti </w:t>
      </w:r>
      <w:r w:rsidRPr="006533A7">
        <w:rPr>
          <w:w w:val="105"/>
          <w:sz w:val="22"/>
        </w:rPr>
        <w:lastRenderedPageBreak/>
        <w:t>nasi, direbus atau digoreng langsung tanpa pengolahan lebih lanjut, home industry seperti dibuat keripik dan dodol, ataupun dibuat sebagai pangan alternatif seperti dibuat menjadi tepung sebagai subtitusi tepung tapioka.</w:t>
      </w:r>
    </w:p>
    <w:p w:rsidR="006533A7" w:rsidRPr="006533A7" w:rsidRDefault="006533A7" w:rsidP="006533A7">
      <w:pPr>
        <w:pStyle w:val="BodyText"/>
        <w:ind w:firstLine="676"/>
        <w:jc w:val="both"/>
        <w:rPr>
          <w:w w:val="105"/>
          <w:sz w:val="22"/>
        </w:rPr>
      </w:pPr>
      <w:r w:rsidRPr="006533A7">
        <w:rPr>
          <w:w w:val="105"/>
          <w:sz w:val="22"/>
        </w:rPr>
        <w:t>Umbi talas</w:t>
      </w:r>
      <w:r w:rsidRPr="006533A7">
        <w:rPr>
          <w:spacing w:val="-8"/>
          <w:w w:val="105"/>
          <w:sz w:val="22"/>
        </w:rPr>
        <w:t xml:space="preserve"> </w:t>
      </w:r>
      <w:r w:rsidRPr="006533A7">
        <w:rPr>
          <w:w w:val="105"/>
          <w:sz w:val="22"/>
        </w:rPr>
        <w:t>sebagai</w:t>
      </w:r>
      <w:r w:rsidRPr="006533A7">
        <w:rPr>
          <w:spacing w:val="-10"/>
          <w:w w:val="105"/>
          <w:sz w:val="22"/>
        </w:rPr>
        <w:t xml:space="preserve"> </w:t>
      </w:r>
      <w:r w:rsidRPr="006533A7">
        <w:rPr>
          <w:w w:val="105"/>
          <w:sz w:val="22"/>
        </w:rPr>
        <w:t>bahan</w:t>
      </w:r>
      <w:r w:rsidRPr="006533A7">
        <w:rPr>
          <w:spacing w:val="-15"/>
          <w:w w:val="105"/>
          <w:sz w:val="22"/>
        </w:rPr>
        <w:t xml:space="preserve"> </w:t>
      </w:r>
      <w:r w:rsidRPr="006533A7">
        <w:rPr>
          <w:w w:val="105"/>
          <w:sz w:val="22"/>
        </w:rPr>
        <w:t>baku</w:t>
      </w:r>
      <w:r w:rsidRPr="006533A7">
        <w:rPr>
          <w:spacing w:val="-5"/>
          <w:w w:val="105"/>
          <w:sz w:val="22"/>
        </w:rPr>
        <w:t xml:space="preserve"> </w:t>
      </w:r>
      <w:r w:rsidRPr="006533A7">
        <w:rPr>
          <w:w w:val="105"/>
          <w:sz w:val="22"/>
        </w:rPr>
        <w:t>pati</w:t>
      </w:r>
      <w:r w:rsidRPr="006533A7">
        <w:rPr>
          <w:spacing w:val="-11"/>
          <w:w w:val="105"/>
          <w:sz w:val="22"/>
        </w:rPr>
        <w:t xml:space="preserve"> </w:t>
      </w:r>
      <w:r w:rsidRPr="006533A7">
        <w:rPr>
          <w:w w:val="105"/>
          <w:sz w:val="22"/>
        </w:rPr>
        <w:t>dalam</w:t>
      </w:r>
      <w:r w:rsidRPr="006533A7">
        <w:rPr>
          <w:spacing w:val="-11"/>
          <w:w w:val="105"/>
          <w:sz w:val="22"/>
        </w:rPr>
        <w:t xml:space="preserve"> </w:t>
      </w:r>
      <w:r w:rsidRPr="006533A7">
        <w:rPr>
          <w:w w:val="105"/>
          <w:sz w:val="22"/>
        </w:rPr>
        <w:t>pembuatan</w:t>
      </w:r>
      <w:r w:rsidRPr="006533A7">
        <w:rPr>
          <w:spacing w:val="-21"/>
          <w:w w:val="105"/>
          <w:sz w:val="22"/>
        </w:rPr>
        <w:t xml:space="preserve"> </w:t>
      </w:r>
      <w:r w:rsidRPr="006533A7">
        <w:rPr>
          <w:i/>
          <w:w w:val="105"/>
          <w:sz w:val="22"/>
        </w:rPr>
        <w:t>flakes</w:t>
      </w:r>
      <w:r w:rsidRPr="006533A7">
        <w:rPr>
          <w:w w:val="105"/>
          <w:sz w:val="22"/>
        </w:rPr>
        <w:t xml:space="preserve"> dapat dilakukan dengan cara dikombinasikan dengan tepung lain </w:t>
      </w:r>
      <w:r w:rsidRPr="006533A7">
        <w:rPr>
          <w:spacing w:val="2"/>
          <w:w w:val="105"/>
          <w:sz w:val="22"/>
        </w:rPr>
        <w:t xml:space="preserve">untuk </w:t>
      </w:r>
      <w:r w:rsidRPr="006533A7">
        <w:rPr>
          <w:w w:val="105"/>
          <w:sz w:val="22"/>
        </w:rPr>
        <w:t>meningkatkan</w:t>
      </w:r>
      <w:r w:rsidRPr="006533A7">
        <w:rPr>
          <w:spacing w:val="-20"/>
          <w:w w:val="105"/>
          <w:sz w:val="22"/>
        </w:rPr>
        <w:t xml:space="preserve"> </w:t>
      </w:r>
      <w:r w:rsidRPr="006533A7">
        <w:rPr>
          <w:w w:val="105"/>
          <w:sz w:val="22"/>
        </w:rPr>
        <w:t>nilai</w:t>
      </w:r>
      <w:r w:rsidRPr="006533A7">
        <w:rPr>
          <w:spacing w:val="-20"/>
          <w:w w:val="105"/>
          <w:sz w:val="22"/>
        </w:rPr>
        <w:t xml:space="preserve"> </w:t>
      </w:r>
      <w:r w:rsidRPr="006533A7">
        <w:rPr>
          <w:w w:val="105"/>
          <w:sz w:val="22"/>
        </w:rPr>
        <w:t>gizinya</w:t>
      </w:r>
      <w:r w:rsidRPr="006533A7">
        <w:rPr>
          <w:spacing w:val="-16"/>
          <w:w w:val="105"/>
          <w:sz w:val="22"/>
        </w:rPr>
        <w:t xml:space="preserve"> </w:t>
      </w:r>
      <w:r w:rsidRPr="006533A7">
        <w:rPr>
          <w:w w:val="105"/>
          <w:sz w:val="22"/>
        </w:rPr>
        <w:t>serta</w:t>
      </w:r>
      <w:r w:rsidRPr="006533A7">
        <w:rPr>
          <w:spacing w:val="-16"/>
          <w:w w:val="105"/>
          <w:sz w:val="22"/>
        </w:rPr>
        <w:t xml:space="preserve"> </w:t>
      </w:r>
      <w:r w:rsidRPr="006533A7">
        <w:rPr>
          <w:w w:val="105"/>
          <w:sz w:val="22"/>
        </w:rPr>
        <w:t>memberikan</w:t>
      </w:r>
      <w:r w:rsidRPr="006533A7">
        <w:rPr>
          <w:spacing w:val="-18"/>
          <w:w w:val="105"/>
          <w:sz w:val="22"/>
        </w:rPr>
        <w:t xml:space="preserve"> </w:t>
      </w:r>
      <w:r w:rsidRPr="006533A7">
        <w:rPr>
          <w:w w:val="105"/>
          <w:sz w:val="22"/>
        </w:rPr>
        <w:t>nilai</w:t>
      </w:r>
      <w:r w:rsidRPr="006533A7">
        <w:rPr>
          <w:spacing w:val="-16"/>
          <w:w w:val="105"/>
          <w:sz w:val="22"/>
        </w:rPr>
        <w:t xml:space="preserve"> </w:t>
      </w:r>
      <w:r w:rsidRPr="006533A7">
        <w:rPr>
          <w:w w:val="105"/>
          <w:sz w:val="22"/>
        </w:rPr>
        <w:t>tambah</w:t>
      </w:r>
      <w:r w:rsidRPr="006533A7">
        <w:rPr>
          <w:spacing w:val="-24"/>
          <w:w w:val="105"/>
          <w:sz w:val="22"/>
        </w:rPr>
        <w:t xml:space="preserve"> </w:t>
      </w:r>
      <w:r w:rsidRPr="006533A7">
        <w:rPr>
          <w:w w:val="105"/>
          <w:sz w:val="22"/>
        </w:rPr>
        <w:t>untuk</w:t>
      </w:r>
      <w:r w:rsidRPr="006533A7">
        <w:rPr>
          <w:spacing w:val="-18"/>
          <w:w w:val="105"/>
          <w:sz w:val="22"/>
        </w:rPr>
        <w:t xml:space="preserve"> </w:t>
      </w:r>
      <w:r w:rsidRPr="006533A7">
        <w:rPr>
          <w:w w:val="105"/>
          <w:sz w:val="22"/>
        </w:rPr>
        <w:t>bahan-bahan tersebut. Kandungan protein dalam talas tergolong rendah, oleh karena itu diperlukan</w:t>
      </w:r>
      <w:r w:rsidRPr="006533A7">
        <w:rPr>
          <w:spacing w:val="-20"/>
          <w:w w:val="105"/>
          <w:sz w:val="22"/>
        </w:rPr>
        <w:t xml:space="preserve"> </w:t>
      </w:r>
      <w:r w:rsidRPr="006533A7">
        <w:rPr>
          <w:w w:val="105"/>
          <w:sz w:val="22"/>
        </w:rPr>
        <w:t>bahan</w:t>
      </w:r>
      <w:r w:rsidRPr="006533A7">
        <w:rPr>
          <w:spacing w:val="-16"/>
          <w:w w:val="105"/>
          <w:sz w:val="22"/>
        </w:rPr>
        <w:t xml:space="preserve"> </w:t>
      </w:r>
      <w:r w:rsidRPr="006533A7">
        <w:rPr>
          <w:w w:val="105"/>
          <w:sz w:val="22"/>
        </w:rPr>
        <w:t>lain</w:t>
      </w:r>
      <w:r w:rsidRPr="006533A7">
        <w:rPr>
          <w:spacing w:val="-16"/>
          <w:w w:val="105"/>
          <w:sz w:val="22"/>
        </w:rPr>
        <w:t xml:space="preserve"> </w:t>
      </w:r>
      <w:r w:rsidRPr="006533A7">
        <w:rPr>
          <w:w w:val="105"/>
          <w:sz w:val="22"/>
        </w:rPr>
        <w:t>yang</w:t>
      </w:r>
      <w:r w:rsidRPr="006533A7">
        <w:rPr>
          <w:spacing w:val="-20"/>
          <w:w w:val="105"/>
          <w:sz w:val="22"/>
        </w:rPr>
        <w:t xml:space="preserve"> </w:t>
      </w:r>
      <w:r w:rsidRPr="006533A7">
        <w:rPr>
          <w:w w:val="105"/>
          <w:sz w:val="22"/>
        </w:rPr>
        <w:t>digunakan</w:t>
      </w:r>
      <w:r w:rsidRPr="006533A7">
        <w:rPr>
          <w:spacing w:val="-23"/>
          <w:w w:val="105"/>
          <w:sz w:val="22"/>
        </w:rPr>
        <w:t xml:space="preserve"> </w:t>
      </w:r>
      <w:r w:rsidRPr="006533A7">
        <w:rPr>
          <w:w w:val="105"/>
          <w:sz w:val="22"/>
        </w:rPr>
        <w:t>untuk</w:t>
      </w:r>
      <w:r w:rsidRPr="006533A7">
        <w:rPr>
          <w:spacing w:val="-20"/>
          <w:w w:val="105"/>
          <w:sz w:val="22"/>
        </w:rPr>
        <w:t xml:space="preserve"> </w:t>
      </w:r>
      <w:r w:rsidRPr="006533A7">
        <w:rPr>
          <w:w w:val="105"/>
          <w:sz w:val="22"/>
        </w:rPr>
        <w:t>menambah</w:t>
      </w:r>
      <w:r w:rsidRPr="006533A7">
        <w:rPr>
          <w:spacing w:val="-20"/>
          <w:w w:val="105"/>
          <w:sz w:val="22"/>
        </w:rPr>
        <w:t xml:space="preserve"> </w:t>
      </w:r>
      <w:r w:rsidRPr="006533A7">
        <w:rPr>
          <w:w w:val="105"/>
          <w:sz w:val="22"/>
        </w:rPr>
        <w:t>kekurangan</w:t>
      </w:r>
      <w:r w:rsidRPr="006533A7">
        <w:rPr>
          <w:spacing w:val="-20"/>
          <w:w w:val="105"/>
          <w:sz w:val="22"/>
        </w:rPr>
        <w:t xml:space="preserve"> </w:t>
      </w:r>
      <w:r w:rsidRPr="006533A7">
        <w:rPr>
          <w:w w:val="105"/>
          <w:sz w:val="22"/>
        </w:rPr>
        <w:t>dari</w:t>
      </w:r>
      <w:r w:rsidRPr="006533A7">
        <w:rPr>
          <w:spacing w:val="-18"/>
          <w:w w:val="105"/>
          <w:sz w:val="22"/>
        </w:rPr>
        <w:t xml:space="preserve"> </w:t>
      </w:r>
      <w:r w:rsidRPr="006533A7">
        <w:rPr>
          <w:w w:val="105"/>
          <w:sz w:val="22"/>
        </w:rPr>
        <w:t>talas. Bahan lain yang digunakan adalah tepung kacang hijau. Kacang</w:t>
      </w:r>
      <w:r w:rsidRPr="006533A7">
        <w:rPr>
          <w:spacing w:val="-11"/>
          <w:w w:val="105"/>
          <w:sz w:val="22"/>
        </w:rPr>
        <w:t xml:space="preserve"> </w:t>
      </w:r>
      <w:r w:rsidRPr="006533A7">
        <w:rPr>
          <w:w w:val="105"/>
          <w:sz w:val="22"/>
        </w:rPr>
        <w:t>hijau</w:t>
      </w:r>
      <w:r w:rsidRPr="006533A7">
        <w:rPr>
          <w:spacing w:val="-7"/>
          <w:w w:val="105"/>
          <w:sz w:val="22"/>
        </w:rPr>
        <w:t xml:space="preserve"> </w:t>
      </w:r>
      <w:r w:rsidRPr="006533A7">
        <w:rPr>
          <w:w w:val="105"/>
          <w:sz w:val="22"/>
        </w:rPr>
        <w:t>memiliki</w:t>
      </w:r>
      <w:r w:rsidRPr="006533A7">
        <w:rPr>
          <w:spacing w:val="-8"/>
          <w:w w:val="105"/>
          <w:sz w:val="22"/>
        </w:rPr>
        <w:t xml:space="preserve"> </w:t>
      </w:r>
      <w:r w:rsidRPr="006533A7">
        <w:rPr>
          <w:w w:val="105"/>
          <w:sz w:val="22"/>
        </w:rPr>
        <w:t>kadar</w:t>
      </w:r>
      <w:r w:rsidRPr="006533A7">
        <w:rPr>
          <w:spacing w:val="-12"/>
          <w:w w:val="105"/>
          <w:sz w:val="22"/>
        </w:rPr>
        <w:t xml:space="preserve"> </w:t>
      </w:r>
      <w:r w:rsidRPr="006533A7">
        <w:rPr>
          <w:w w:val="105"/>
          <w:sz w:val="22"/>
        </w:rPr>
        <w:t>protein</w:t>
      </w:r>
      <w:r w:rsidRPr="006533A7">
        <w:rPr>
          <w:spacing w:val="-3"/>
          <w:w w:val="105"/>
          <w:sz w:val="22"/>
        </w:rPr>
        <w:t xml:space="preserve"> yang</w:t>
      </w:r>
      <w:r w:rsidRPr="006533A7">
        <w:rPr>
          <w:spacing w:val="-11"/>
          <w:w w:val="105"/>
          <w:sz w:val="22"/>
        </w:rPr>
        <w:t xml:space="preserve"> </w:t>
      </w:r>
      <w:r w:rsidRPr="006533A7">
        <w:rPr>
          <w:w w:val="105"/>
          <w:sz w:val="22"/>
        </w:rPr>
        <w:t>tinggi</w:t>
      </w:r>
      <w:r w:rsidRPr="006533A7">
        <w:rPr>
          <w:spacing w:val="-13"/>
          <w:w w:val="105"/>
          <w:sz w:val="22"/>
        </w:rPr>
        <w:t xml:space="preserve"> </w:t>
      </w:r>
      <w:r w:rsidRPr="006533A7">
        <w:rPr>
          <w:w w:val="105"/>
          <w:sz w:val="22"/>
        </w:rPr>
        <w:t>(22.2%) dalam 100 g bahan</w:t>
      </w:r>
      <w:r w:rsidRPr="006533A7">
        <w:rPr>
          <w:spacing w:val="-7"/>
          <w:w w:val="105"/>
          <w:sz w:val="22"/>
        </w:rPr>
        <w:t xml:space="preserve"> </w:t>
      </w:r>
      <w:r w:rsidRPr="006533A7">
        <w:rPr>
          <w:w w:val="105"/>
          <w:sz w:val="22"/>
        </w:rPr>
        <w:t>dan</w:t>
      </w:r>
      <w:r w:rsidRPr="006533A7">
        <w:rPr>
          <w:spacing w:val="-11"/>
          <w:w w:val="105"/>
          <w:sz w:val="22"/>
        </w:rPr>
        <w:t xml:space="preserve"> </w:t>
      </w:r>
      <w:r w:rsidRPr="006533A7">
        <w:rPr>
          <w:spacing w:val="-3"/>
          <w:w w:val="105"/>
          <w:sz w:val="22"/>
        </w:rPr>
        <w:t>kaya</w:t>
      </w:r>
      <w:r w:rsidRPr="006533A7">
        <w:rPr>
          <w:spacing w:val="-8"/>
          <w:w w:val="105"/>
          <w:sz w:val="22"/>
        </w:rPr>
        <w:t xml:space="preserve"> </w:t>
      </w:r>
      <w:r w:rsidRPr="006533A7">
        <w:rPr>
          <w:w w:val="105"/>
          <w:sz w:val="22"/>
        </w:rPr>
        <w:t>akan</w:t>
      </w:r>
      <w:r w:rsidRPr="006533A7">
        <w:rPr>
          <w:spacing w:val="-11"/>
          <w:w w:val="105"/>
          <w:sz w:val="22"/>
        </w:rPr>
        <w:t xml:space="preserve"> </w:t>
      </w:r>
      <w:r w:rsidRPr="006533A7">
        <w:rPr>
          <w:w w:val="105"/>
          <w:sz w:val="22"/>
        </w:rPr>
        <w:t xml:space="preserve">asam amino lisin (Suprapto dan Sutarman, 2005). </w:t>
      </w:r>
    </w:p>
    <w:p w:rsidR="006533A7" w:rsidRPr="006533A7" w:rsidRDefault="006533A7" w:rsidP="006533A7">
      <w:pPr>
        <w:pStyle w:val="BodyText"/>
        <w:ind w:firstLine="676"/>
        <w:jc w:val="both"/>
        <w:rPr>
          <w:w w:val="105"/>
          <w:sz w:val="22"/>
        </w:rPr>
      </w:pPr>
      <w:r w:rsidRPr="006533A7">
        <w:rPr>
          <w:w w:val="105"/>
          <w:sz w:val="22"/>
        </w:rPr>
        <w:t>Melihat data dari Badan Pusat Statistik (BPS) pada tahun 2015 produksi kacang hijau tingkat nasional mencapai angka 271.463 ton dengan sentra utama produksi berada di Jawa Tengah. Diversifikasi olahan pangan berbasis kacang hijau sampai saat ini masih sangat kurang. Kacang hijau secara tradisional baru dimanfaatkan menjadi berbagai olahan seperti bubur, bahan pengisi bakpia, sari minuman kacang hijau. Selain itu kacang hijau juga dimanfaatkan menjadi tepung kacang hijau karena proteinnya tinggi dan juga karbohidrat patinya mudah dicerna, sehingga baik sebagai bahan makanan bayi dan juga dewasa. Namun demikian masih banyak peluang untuk memanfaatkan kacang hijau menjadi suatu produk olahan pangan lainnya sehingga dapat memberikan banyak pilihan kepada konsumen (Rahman dan Agustina, 2010).</w:t>
      </w:r>
    </w:p>
    <w:p w:rsidR="006533A7" w:rsidRPr="006533A7" w:rsidRDefault="006533A7" w:rsidP="006533A7">
      <w:pPr>
        <w:autoSpaceDE w:val="0"/>
        <w:autoSpaceDN w:val="0"/>
        <w:adjustRightInd w:val="0"/>
        <w:spacing w:after="0" w:line="240" w:lineRule="auto"/>
        <w:ind w:firstLine="567"/>
        <w:jc w:val="both"/>
        <w:rPr>
          <w:sz w:val="22"/>
        </w:rPr>
      </w:pPr>
      <w:r w:rsidRPr="006533A7">
        <w:rPr>
          <w:sz w:val="22"/>
        </w:rPr>
        <w:t xml:space="preserve">Diversifikasi terhadap suatu produk pangan perlu dilakukan untuk lebih meningkatkan potensi gizi dan senyawa aktif yang terkandung dalam produk pangan tersebut sehingga produk </w:t>
      </w:r>
      <w:r w:rsidRPr="006533A7">
        <w:rPr>
          <w:sz w:val="22"/>
        </w:rPr>
        <w:lastRenderedPageBreak/>
        <w:t>tersebut akan mempunyai nilai tambah baik dari segi citarasa maupun manfaatnya dalam menjaga kesehatan tubuh manusia.</w:t>
      </w:r>
    </w:p>
    <w:p w:rsidR="006533A7" w:rsidRPr="006533A7" w:rsidRDefault="006533A7" w:rsidP="006533A7">
      <w:pPr>
        <w:autoSpaceDE w:val="0"/>
        <w:autoSpaceDN w:val="0"/>
        <w:adjustRightInd w:val="0"/>
        <w:spacing w:after="0" w:line="240" w:lineRule="auto"/>
        <w:ind w:firstLine="567"/>
        <w:jc w:val="both"/>
        <w:rPr>
          <w:sz w:val="22"/>
        </w:rPr>
      </w:pPr>
      <w:r w:rsidRPr="006533A7">
        <w:rPr>
          <w:sz w:val="22"/>
        </w:rPr>
        <w:t>Murbei memiliki aktivitas biologi sebagai antidiabetes, antioksidan, dan antiradang. Murbei pun mengandung vitamin, mineral, dan banyak antosianin. Selain digunakan untuk makanan, buah, daun, dan kulit batang diketahui telah digunakan sebagai pengobatan tradisional di Turki selama bertahun-tahun (Yigit, 2008).</w:t>
      </w:r>
    </w:p>
    <w:p w:rsidR="006533A7" w:rsidRPr="006533A7" w:rsidRDefault="006533A7" w:rsidP="006533A7">
      <w:pPr>
        <w:autoSpaceDE w:val="0"/>
        <w:autoSpaceDN w:val="0"/>
        <w:adjustRightInd w:val="0"/>
        <w:spacing w:after="0" w:line="240" w:lineRule="auto"/>
        <w:ind w:firstLine="567"/>
        <w:jc w:val="both"/>
        <w:rPr>
          <w:sz w:val="22"/>
        </w:rPr>
      </w:pPr>
      <w:r w:rsidRPr="006533A7">
        <w:rPr>
          <w:i/>
          <w:sz w:val="22"/>
        </w:rPr>
        <w:t xml:space="preserve">Morus nigra </w:t>
      </w:r>
      <w:r w:rsidRPr="006533A7">
        <w:rPr>
          <w:sz w:val="22"/>
        </w:rPr>
        <w:t xml:space="preserve">merupakan nama latin dari tumbuhan murbei hitam atau </w:t>
      </w:r>
      <w:r w:rsidRPr="006533A7">
        <w:rPr>
          <w:i/>
          <w:sz w:val="22"/>
        </w:rPr>
        <w:t>black mulberry</w:t>
      </w:r>
      <w:r w:rsidRPr="006533A7">
        <w:rPr>
          <w:sz w:val="22"/>
        </w:rPr>
        <w:t xml:space="preserve">. Tumbuhan ini memiliki nilai ekonomis yang tinggi, karena daunnya merupakan pakan utama bagi ulat sutra. Telah dilaporkan bahwa senyawa </w:t>
      </w:r>
      <w:r w:rsidRPr="006533A7">
        <w:rPr>
          <w:sz w:val="22"/>
        </w:rPr>
        <w:tab/>
        <w:t xml:space="preserve">turunan fenol merupakan kandungan utama genus </w:t>
      </w:r>
      <w:r w:rsidRPr="006533A7">
        <w:rPr>
          <w:i/>
          <w:sz w:val="22"/>
        </w:rPr>
        <w:t>Morus</w:t>
      </w:r>
      <w:r w:rsidRPr="006533A7">
        <w:rPr>
          <w:sz w:val="22"/>
        </w:rPr>
        <w:t>, diantaranya adalah dari kelompok stilben, 2-arilbenzofuran dan flavonoid (Ferlinahayati, 2008).</w:t>
      </w:r>
    </w:p>
    <w:p w:rsidR="006533A7" w:rsidRPr="006533A7" w:rsidRDefault="006533A7" w:rsidP="006533A7">
      <w:pPr>
        <w:autoSpaceDE w:val="0"/>
        <w:autoSpaceDN w:val="0"/>
        <w:adjustRightInd w:val="0"/>
        <w:spacing w:after="0" w:line="240" w:lineRule="auto"/>
        <w:ind w:firstLine="567"/>
        <w:jc w:val="both"/>
        <w:rPr>
          <w:sz w:val="22"/>
        </w:rPr>
      </w:pPr>
      <w:r w:rsidRPr="006533A7">
        <w:rPr>
          <w:sz w:val="22"/>
        </w:rPr>
        <w:t xml:space="preserve">Kajian fitokimia dari </w:t>
      </w:r>
      <w:r w:rsidRPr="006533A7">
        <w:rPr>
          <w:i/>
          <w:sz w:val="22"/>
        </w:rPr>
        <w:t>M. nigra</w:t>
      </w:r>
      <w:r w:rsidRPr="006533A7">
        <w:rPr>
          <w:sz w:val="22"/>
        </w:rPr>
        <w:t xml:space="preserve"> juga telah dilaporkan oleh beberapa peneliti sebelumnya.  Beberapa senyawa yang telah diisolasi dari tumbuhan ini adalah morunigrol dari kulit batang (Wang, 2008). Kuwanon C, morusin, kuwanon L dan kuwanon O dari kulit akar (Ferrari, 1999). Dan isokuersitrin dari daun (Muntean, 2003).</w:t>
      </w:r>
    </w:p>
    <w:p w:rsidR="006533A7" w:rsidRPr="006533A7" w:rsidRDefault="006533A7" w:rsidP="006533A7">
      <w:pPr>
        <w:spacing w:after="0" w:line="240" w:lineRule="auto"/>
        <w:ind w:firstLine="720"/>
        <w:jc w:val="both"/>
        <w:rPr>
          <w:rFonts w:eastAsia="Times New Roman"/>
          <w:sz w:val="22"/>
        </w:rPr>
      </w:pPr>
      <w:r w:rsidRPr="006533A7">
        <w:rPr>
          <w:rFonts w:eastAsia="Times New Roman"/>
          <w:sz w:val="22"/>
        </w:rPr>
        <w:t xml:space="preserve">Produksi tanaman </w:t>
      </w:r>
      <w:r w:rsidRPr="006533A7">
        <w:rPr>
          <w:rFonts w:eastAsia="Times New Roman"/>
          <w:i/>
          <w:sz w:val="22"/>
        </w:rPr>
        <w:t xml:space="preserve">black mulberry </w:t>
      </w:r>
      <w:r w:rsidRPr="006533A7">
        <w:rPr>
          <w:rFonts w:eastAsia="Times New Roman"/>
          <w:sz w:val="22"/>
        </w:rPr>
        <w:t xml:space="preserve">yang sering dimanfaatkan adalah bagian daunnya. Daun </w:t>
      </w:r>
      <w:r w:rsidRPr="006533A7">
        <w:rPr>
          <w:rFonts w:eastAsia="Times New Roman"/>
          <w:i/>
          <w:sz w:val="22"/>
        </w:rPr>
        <w:t>mulberry</w:t>
      </w:r>
      <w:r w:rsidRPr="006533A7">
        <w:rPr>
          <w:rFonts w:eastAsia="Times New Roman"/>
          <w:sz w:val="22"/>
        </w:rPr>
        <w:t xml:space="preserve"> banyak dimanfaatkan sebagai makanan ulat sutera namun masih jarang digunakan untuk pembuatan produk pangan (Samsijah, 1992). Daun </w:t>
      </w:r>
      <w:r w:rsidRPr="006533A7">
        <w:rPr>
          <w:rFonts w:eastAsia="Times New Roman"/>
          <w:i/>
          <w:sz w:val="22"/>
        </w:rPr>
        <w:t>mulberry</w:t>
      </w:r>
      <w:r w:rsidRPr="006533A7">
        <w:rPr>
          <w:rFonts w:eastAsia="Times New Roman"/>
          <w:sz w:val="22"/>
        </w:rPr>
        <w:t xml:space="preserve"> berpotensi baik sebagai sumber pakan alternatif karena kandungan proteinnya cukup tinggi yaitu sebesar 20,4%. Selain kandungan gizi yang cukup lengkap, daun mulberry juga diketahui memiliki nilai komponen fenol yang tinggi. Daun </w:t>
      </w:r>
      <w:r w:rsidRPr="006533A7">
        <w:rPr>
          <w:rFonts w:eastAsia="Times New Roman"/>
          <w:i/>
          <w:sz w:val="22"/>
        </w:rPr>
        <w:t>mulberry</w:t>
      </w:r>
      <w:r w:rsidRPr="006533A7">
        <w:rPr>
          <w:rFonts w:eastAsia="Times New Roman"/>
          <w:sz w:val="22"/>
        </w:rPr>
        <w:t xml:space="preserve"> dilaporkan kaya akan kandungan flavonoid yang memiliki aktivitas biologis yang termasuk dalam hal aktivitas antioksidan.</w:t>
      </w:r>
    </w:p>
    <w:p w:rsidR="006533A7" w:rsidRPr="006533A7" w:rsidRDefault="006533A7" w:rsidP="006533A7">
      <w:pPr>
        <w:spacing w:after="0" w:line="240" w:lineRule="auto"/>
        <w:ind w:firstLine="720"/>
        <w:jc w:val="both"/>
        <w:rPr>
          <w:rFonts w:eastAsia="Times New Roman"/>
          <w:sz w:val="22"/>
        </w:rPr>
      </w:pPr>
      <w:r w:rsidRPr="006533A7">
        <w:rPr>
          <w:rFonts w:eastAsia="Times New Roman"/>
          <w:sz w:val="22"/>
        </w:rPr>
        <w:lastRenderedPageBreak/>
        <w:t>Antioksidan merupakan  senyawa-senyawa pemberi elektron, sedangkan dalam pengertian biologis antioksidan merupakan molekul atau senyawa yang dapat meredam aktivitas radikal bebas dengan mencegah oksidasi sel (Syahrizal, 2008). Terdapat banyak bahan alami yang mengandung antioksidan salah satunya terdapat pada tanaman mulberry.</w:t>
      </w:r>
    </w:p>
    <w:p w:rsidR="006533A7" w:rsidRDefault="006533A7" w:rsidP="006533A7">
      <w:pPr>
        <w:spacing w:after="0" w:line="240" w:lineRule="auto"/>
        <w:ind w:firstLine="540"/>
        <w:jc w:val="both"/>
        <w:rPr>
          <w:sz w:val="22"/>
          <w:shd w:val="clear" w:color="auto" w:fill="FFFFFF"/>
        </w:rPr>
      </w:pPr>
      <w:r w:rsidRPr="00BD24A6">
        <w:rPr>
          <w:sz w:val="22"/>
          <w:shd w:val="clear" w:color="auto" w:fill="FFFFFF"/>
        </w:rPr>
        <w:t xml:space="preserve">Program linier adalah suatu cara yang dapat digunakan untuk memecahkan permasalahan yang berhubungan dengan optimasi linier (nilai maksimum atau nilai minimum). Aplikasi program linier yang digunakan adalah </w:t>
      </w:r>
      <w:r w:rsidRPr="00BD24A6">
        <w:rPr>
          <w:i/>
          <w:sz w:val="22"/>
          <w:shd w:val="clear" w:color="auto" w:fill="FFFFFF"/>
        </w:rPr>
        <w:t>Design Expert</w:t>
      </w:r>
      <w:r w:rsidRPr="00BD24A6">
        <w:rPr>
          <w:sz w:val="22"/>
          <w:shd w:val="clear" w:color="auto" w:fill="FFFFFF"/>
        </w:rPr>
        <w:t xml:space="preserve"> 7.0. Program ini dapat digunakan untuk menyelesaikan masalah yang berhubungan dengan optimalisasi.</w:t>
      </w:r>
    </w:p>
    <w:p w:rsidR="006533A7" w:rsidRDefault="006533A7" w:rsidP="006533A7">
      <w:pPr>
        <w:spacing w:after="0" w:line="240" w:lineRule="auto"/>
        <w:ind w:firstLine="540"/>
        <w:jc w:val="both"/>
        <w:rPr>
          <w:sz w:val="22"/>
        </w:rPr>
      </w:pPr>
      <w:r w:rsidRPr="00BD24A6">
        <w:rPr>
          <w:sz w:val="22"/>
          <w:shd w:val="clear" w:color="auto" w:fill="FFFFFF"/>
        </w:rPr>
        <w:t>Pengembangan formulasi menjadi hal yang sangat penting sehingga dapat menghasilkan produk pangan yang dapat diterima oleh masyarakat. Pencampuran bahan-bahan dalam formulasi akan mempengaruhi karakteristik mi kering produk  yang dihasilkan. Optimalisasi formulasi adalah penentuan formulasi optimal berdasarkan respon yang diteliti.Optimasi dapat juga dijelaskan sebagai suatu kumpulan formula matematis dan metode numerik untuk menemukan dan mengidentifikasikan kandidat terbaik (Sahid, 2015).</w:t>
      </w:r>
    </w:p>
    <w:p w:rsidR="006533A7" w:rsidRDefault="006533A7" w:rsidP="006533A7">
      <w:pPr>
        <w:spacing w:after="0" w:line="240" w:lineRule="auto"/>
        <w:ind w:firstLine="540"/>
        <w:jc w:val="both"/>
        <w:rPr>
          <w:sz w:val="22"/>
        </w:rPr>
      </w:pPr>
    </w:p>
    <w:p w:rsidR="006533A7" w:rsidRPr="00EF38DC" w:rsidRDefault="006533A7" w:rsidP="00EF38DC">
      <w:pPr>
        <w:pStyle w:val="Heading1"/>
        <w:spacing w:before="0" w:line="240" w:lineRule="auto"/>
        <w:jc w:val="center"/>
        <w:rPr>
          <w:rFonts w:ascii="Times New Roman" w:hAnsi="Times New Roman" w:cs="Times New Roman"/>
          <w:b/>
          <w:color w:val="000000" w:themeColor="text1"/>
          <w:sz w:val="22"/>
        </w:rPr>
      </w:pPr>
      <w:r w:rsidRPr="00EF38DC">
        <w:rPr>
          <w:rFonts w:ascii="Times New Roman" w:hAnsi="Times New Roman" w:cs="Times New Roman"/>
          <w:b/>
          <w:color w:val="000000" w:themeColor="text1"/>
          <w:sz w:val="22"/>
        </w:rPr>
        <w:t>II BAHAN DAN METODE PENELITIAN</w:t>
      </w:r>
    </w:p>
    <w:p w:rsidR="00CE4CE7" w:rsidRPr="00CD6233" w:rsidRDefault="00CE4CE7" w:rsidP="00CE4CE7">
      <w:pPr>
        <w:spacing w:after="0" w:line="240" w:lineRule="auto"/>
        <w:ind w:firstLine="540"/>
        <w:jc w:val="center"/>
        <w:rPr>
          <w:b/>
          <w:sz w:val="22"/>
        </w:rPr>
      </w:pPr>
    </w:p>
    <w:p w:rsidR="006533A7" w:rsidRPr="00CD6233" w:rsidRDefault="006533A7" w:rsidP="00CD6233">
      <w:pPr>
        <w:pStyle w:val="Heading2"/>
        <w:rPr>
          <w:rFonts w:ascii="Times New Roman" w:hAnsi="Times New Roman" w:cs="Times New Roman"/>
          <w:b/>
          <w:color w:val="000000" w:themeColor="text1"/>
          <w:sz w:val="22"/>
        </w:rPr>
      </w:pPr>
      <w:r w:rsidRPr="00CD6233">
        <w:rPr>
          <w:rFonts w:ascii="Times New Roman" w:hAnsi="Times New Roman" w:cs="Times New Roman"/>
          <w:b/>
          <w:color w:val="000000" w:themeColor="text1"/>
          <w:sz w:val="22"/>
        </w:rPr>
        <w:t>2.1</w:t>
      </w:r>
      <w:r w:rsidR="00CD6233" w:rsidRPr="00CD6233">
        <w:rPr>
          <w:rFonts w:ascii="Times New Roman" w:hAnsi="Times New Roman" w:cs="Times New Roman"/>
          <w:b/>
          <w:color w:val="000000" w:themeColor="text1"/>
          <w:sz w:val="22"/>
        </w:rPr>
        <w:t>.</w:t>
      </w:r>
      <w:r w:rsidRPr="00CD6233">
        <w:rPr>
          <w:rFonts w:ascii="Times New Roman" w:hAnsi="Times New Roman" w:cs="Times New Roman"/>
          <w:b/>
          <w:color w:val="000000" w:themeColor="text1"/>
          <w:sz w:val="22"/>
        </w:rPr>
        <w:t xml:space="preserve"> Bahan dan Alat Penelitian</w:t>
      </w:r>
    </w:p>
    <w:p w:rsidR="006533A7" w:rsidRDefault="006533A7" w:rsidP="006533A7">
      <w:pPr>
        <w:pStyle w:val="BodyText"/>
        <w:ind w:right="-9" w:firstLine="630"/>
        <w:jc w:val="both"/>
        <w:rPr>
          <w:w w:val="105"/>
          <w:sz w:val="22"/>
        </w:rPr>
      </w:pPr>
      <w:r w:rsidRPr="006533A7">
        <w:rPr>
          <w:w w:val="105"/>
          <w:sz w:val="22"/>
        </w:rPr>
        <w:t xml:space="preserve">Bahan yang akan digunakan untuk pembuatan </w:t>
      </w:r>
      <w:r w:rsidRPr="006533A7">
        <w:rPr>
          <w:i/>
          <w:w w:val="105"/>
          <w:sz w:val="22"/>
        </w:rPr>
        <w:t>Flakes</w:t>
      </w:r>
      <w:r w:rsidRPr="006533A7">
        <w:rPr>
          <w:w w:val="105"/>
          <w:sz w:val="22"/>
        </w:rPr>
        <w:t xml:space="preserve"> berbasis tepung komposit umbi talas, kacang hijau, dan daun </w:t>
      </w:r>
      <w:r w:rsidRPr="006533A7">
        <w:rPr>
          <w:i/>
          <w:w w:val="105"/>
          <w:sz w:val="22"/>
        </w:rPr>
        <w:t>black mulberry</w:t>
      </w:r>
      <w:r w:rsidRPr="006533A7">
        <w:rPr>
          <w:w w:val="105"/>
          <w:sz w:val="22"/>
        </w:rPr>
        <w:t xml:space="preserve"> terdiri dari umbi talas bogor yang diperoleh dari petani di daerah Cipanas Bogor yang kemudian dilakukan penepungan, tepung kacang hijau varietas vima merek Naturales, daun </w:t>
      </w:r>
      <w:r w:rsidRPr="006533A7">
        <w:rPr>
          <w:i/>
          <w:w w:val="105"/>
          <w:sz w:val="22"/>
        </w:rPr>
        <w:t>black mulberry</w:t>
      </w:r>
      <w:r w:rsidRPr="006533A7">
        <w:rPr>
          <w:w w:val="105"/>
          <w:sz w:val="22"/>
        </w:rPr>
        <w:t xml:space="preserve"> yang didapat dari daerah Cibodas Lembang yang kemudian dilakukan </w:t>
      </w:r>
      <w:r w:rsidRPr="006533A7">
        <w:rPr>
          <w:w w:val="105"/>
          <w:sz w:val="22"/>
        </w:rPr>
        <w:lastRenderedPageBreak/>
        <w:t>penepungan, susu skim bubuk, garam, gula, dan air.</w:t>
      </w:r>
      <w:r>
        <w:rPr>
          <w:w w:val="105"/>
          <w:sz w:val="22"/>
        </w:rPr>
        <w:t xml:space="preserve"> </w:t>
      </w:r>
    </w:p>
    <w:p w:rsidR="006533A7" w:rsidRPr="006533A7" w:rsidRDefault="006533A7" w:rsidP="006533A7">
      <w:pPr>
        <w:pStyle w:val="BodyText"/>
        <w:ind w:right="-9" w:firstLine="630"/>
        <w:jc w:val="both"/>
        <w:rPr>
          <w:w w:val="105"/>
          <w:sz w:val="22"/>
        </w:rPr>
      </w:pPr>
      <w:r w:rsidRPr="006533A7">
        <w:rPr>
          <w:w w:val="105"/>
          <w:sz w:val="22"/>
        </w:rPr>
        <w:t>Bahan kimia yang digunakan untuk analisis yaitu, larutan MeOH, larutan n-heksana, larutan etanol asetat, larutan DPPH, larutan H2SO4, aquades, larutan NaOH 30%, larutan HCL 0,01N, dan indikator PP.</w:t>
      </w:r>
    </w:p>
    <w:p w:rsidR="006533A7" w:rsidRPr="006533A7" w:rsidRDefault="006533A7" w:rsidP="006533A7">
      <w:pPr>
        <w:pStyle w:val="NormalWeb"/>
        <w:spacing w:before="0" w:beforeAutospacing="0" w:after="0" w:afterAutospacing="0"/>
        <w:ind w:firstLine="540"/>
        <w:jc w:val="both"/>
        <w:rPr>
          <w:sz w:val="22"/>
          <w:szCs w:val="22"/>
        </w:rPr>
      </w:pPr>
      <w:r w:rsidRPr="006533A7">
        <w:rPr>
          <w:sz w:val="22"/>
          <w:szCs w:val="22"/>
        </w:rPr>
        <w:t xml:space="preserve">Alat yang digunakan dalam pembuatan </w:t>
      </w:r>
      <w:r w:rsidRPr="006533A7">
        <w:rPr>
          <w:i/>
          <w:sz w:val="22"/>
          <w:szCs w:val="22"/>
        </w:rPr>
        <w:t>Flake</w:t>
      </w:r>
      <w:r w:rsidRPr="006533A7">
        <w:rPr>
          <w:sz w:val="22"/>
          <w:szCs w:val="22"/>
        </w:rPr>
        <w:t xml:space="preserve">s adalah </w:t>
      </w:r>
      <w:r w:rsidRPr="006533A7">
        <w:rPr>
          <w:i/>
          <w:sz w:val="22"/>
          <w:szCs w:val="22"/>
        </w:rPr>
        <w:t xml:space="preserve">cabinet dryer </w:t>
      </w:r>
      <w:r w:rsidRPr="006533A7">
        <w:rPr>
          <w:sz w:val="22"/>
          <w:szCs w:val="22"/>
        </w:rPr>
        <w:t xml:space="preserve">dengan spesifikasi, kapasitas 12 rak, pemanas listrik, dan distributor udara </w:t>
      </w:r>
      <w:r w:rsidRPr="006533A7">
        <w:rPr>
          <w:i/>
          <w:sz w:val="22"/>
          <w:szCs w:val="22"/>
        </w:rPr>
        <w:t>blowe</w:t>
      </w:r>
      <w:r w:rsidRPr="006533A7">
        <w:rPr>
          <w:sz w:val="22"/>
          <w:szCs w:val="22"/>
        </w:rPr>
        <w:t xml:space="preserve">r. </w:t>
      </w:r>
      <w:r w:rsidRPr="006533A7">
        <w:rPr>
          <w:i/>
          <w:iCs/>
          <w:sz w:val="22"/>
          <w:szCs w:val="22"/>
        </w:rPr>
        <w:t>Food Processor</w:t>
      </w:r>
      <w:r w:rsidRPr="006533A7">
        <w:rPr>
          <w:iCs/>
          <w:sz w:val="22"/>
          <w:szCs w:val="22"/>
        </w:rPr>
        <w:t xml:space="preserve"> dengan kapasitas 500 gram</w:t>
      </w:r>
      <w:r w:rsidRPr="006533A7">
        <w:rPr>
          <w:sz w:val="22"/>
          <w:szCs w:val="22"/>
        </w:rPr>
        <w:t xml:space="preserve">, ayakan 80 mesh, timbangan digital dengan kapasitas 500 gram, plastik klip , sendok, spatula, baskom plastik, </w:t>
      </w:r>
      <w:r w:rsidRPr="006533A7">
        <w:rPr>
          <w:i/>
          <w:sz w:val="22"/>
          <w:szCs w:val="22"/>
        </w:rPr>
        <w:t xml:space="preserve">kitchen pasta </w:t>
      </w:r>
      <w:r w:rsidRPr="006533A7">
        <w:rPr>
          <w:i/>
          <w:iCs/>
          <w:sz w:val="22"/>
          <w:szCs w:val="22"/>
        </w:rPr>
        <w:t>noodle maker</w:t>
      </w:r>
      <w:r w:rsidRPr="006533A7">
        <w:rPr>
          <w:sz w:val="22"/>
          <w:szCs w:val="22"/>
        </w:rPr>
        <w:t xml:space="preserve">, pisau, loyang, pengukus dan </w:t>
      </w:r>
      <w:r w:rsidRPr="006533A7">
        <w:rPr>
          <w:i/>
          <w:sz w:val="22"/>
          <w:szCs w:val="22"/>
        </w:rPr>
        <w:t>oven</w:t>
      </w:r>
      <w:r w:rsidRPr="006533A7">
        <w:rPr>
          <w:sz w:val="22"/>
          <w:szCs w:val="22"/>
        </w:rPr>
        <w:t>.</w:t>
      </w:r>
    </w:p>
    <w:p w:rsidR="006533A7" w:rsidRDefault="006533A7" w:rsidP="006533A7">
      <w:pPr>
        <w:spacing w:after="0" w:line="240" w:lineRule="auto"/>
        <w:ind w:firstLine="630"/>
        <w:jc w:val="both"/>
        <w:rPr>
          <w:sz w:val="22"/>
        </w:rPr>
      </w:pPr>
      <w:r w:rsidRPr="006533A7">
        <w:rPr>
          <w:sz w:val="22"/>
        </w:rPr>
        <w:t xml:space="preserve">Alat yang digunakan untuk pengujian kadar antioksidan yaitu, tabung reaksi  100 mm,  </w:t>
      </w:r>
      <w:r w:rsidRPr="006533A7">
        <w:rPr>
          <w:i/>
          <w:sz w:val="22"/>
        </w:rPr>
        <w:t>vortex</w:t>
      </w:r>
      <w:r w:rsidRPr="006533A7">
        <w:rPr>
          <w:sz w:val="22"/>
        </w:rPr>
        <w:t xml:space="preserve">, volumetrik pipet 15 ml , dan spektrofotometer. Untuk pengujian kadar protein yaitu, labu </w:t>
      </w:r>
      <w:r w:rsidRPr="006533A7">
        <w:rPr>
          <w:i/>
          <w:sz w:val="22"/>
        </w:rPr>
        <w:t>kjehdal</w:t>
      </w:r>
      <w:r w:rsidRPr="006533A7">
        <w:rPr>
          <w:sz w:val="22"/>
        </w:rPr>
        <w:t xml:space="preserve"> 1000 ml dan labu ukur 1000 ml. Untuk pengujian kadar karbohidrat menggunakan tabung reaksi 100 mm dan labu ukur 1000 ml.</w:t>
      </w:r>
    </w:p>
    <w:p w:rsidR="00CE4CE7" w:rsidRPr="006533A7" w:rsidRDefault="00CE4CE7" w:rsidP="006533A7">
      <w:pPr>
        <w:spacing w:after="0" w:line="240" w:lineRule="auto"/>
        <w:ind w:firstLine="630"/>
        <w:jc w:val="both"/>
        <w:rPr>
          <w:sz w:val="22"/>
        </w:rPr>
      </w:pPr>
    </w:p>
    <w:p w:rsidR="006533A7" w:rsidRPr="00CD6233" w:rsidRDefault="006533A7" w:rsidP="00CD6233">
      <w:pPr>
        <w:pStyle w:val="Heading2"/>
        <w:spacing w:line="240" w:lineRule="auto"/>
        <w:rPr>
          <w:rFonts w:ascii="Times New Roman" w:hAnsi="Times New Roman" w:cs="Times New Roman"/>
          <w:b/>
          <w:sz w:val="22"/>
        </w:rPr>
      </w:pPr>
      <w:r w:rsidRPr="00CD6233">
        <w:rPr>
          <w:rFonts w:ascii="Times New Roman" w:hAnsi="Times New Roman" w:cs="Times New Roman"/>
          <w:b/>
          <w:color w:val="000000" w:themeColor="text1"/>
          <w:sz w:val="22"/>
        </w:rPr>
        <w:t>2.2 Metode Penelitian</w:t>
      </w:r>
    </w:p>
    <w:p w:rsidR="006533A7" w:rsidRDefault="006533A7" w:rsidP="006533A7">
      <w:pPr>
        <w:pStyle w:val="BodyText"/>
        <w:ind w:right="-9" w:firstLine="630"/>
        <w:jc w:val="both"/>
        <w:rPr>
          <w:sz w:val="22"/>
        </w:rPr>
      </w:pPr>
      <w:r w:rsidRPr="006533A7">
        <w:rPr>
          <w:sz w:val="22"/>
        </w:rPr>
        <w:t>Penelitian yang dilakukan dibagi dalam dua tahap meliputi penelitian pendahuluan dan penelitian utama.</w:t>
      </w:r>
    </w:p>
    <w:p w:rsidR="00CE4CE7" w:rsidRPr="006533A7" w:rsidRDefault="00CE4CE7" w:rsidP="006533A7">
      <w:pPr>
        <w:pStyle w:val="BodyText"/>
        <w:ind w:right="-9" w:firstLine="630"/>
        <w:jc w:val="both"/>
        <w:rPr>
          <w:w w:val="105"/>
          <w:sz w:val="22"/>
        </w:rPr>
      </w:pPr>
    </w:p>
    <w:p w:rsidR="006533A7" w:rsidRPr="00CE4CE7" w:rsidRDefault="006533A7" w:rsidP="006533A7">
      <w:pPr>
        <w:spacing w:after="0" w:line="240" w:lineRule="auto"/>
        <w:rPr>
          <w:sz w:val="22"/>
        </w:rPr>
      </w:pPr>
      <w:r w:rsidRPr="00CE4CE7">
        <w:rPr>
          <w:sz w:val="22"/>
        </w:rPr>
        <w:t xml:space="preserve">2.2.1 Penelitian Pendahuluan </w:t>
      </w:r>
    </w:p>
    <w:p w:rsidR="006533A7" w:rsidRPr="006533A7" w:rsidRDefault="006533A7" w:rsidP="006533A7">
      <w:pPr>
        <w:autoSpaceDE w:val="0"/>
        <w:autoSpaceDN w:val="0"/>
        <w:adjustRightInd w:val="0"/>
        <w:spacing w:after="0" w:line="240" w:lineRule="auto"/>
        <w:ind w:firstLine="540"/>
        <w:jc w:val="both"/>
        <w:rPr>
          <w:sz w:val="22"/>
        </w:rPr>
      </w:pPr>
      <w:r w:rsidRPr="006533A7">
        <w:rPr>
          <w:sz w:val="22"/>
        </w:rPr>
        <w:t>Penelitian pendahuluan terbagi menjadi lima tahap, yaitu:</w:t>
      </w:r>
    </w:p>
    <w:p w:rsidR="006533A7" w:rsidRPr="006533A7" w:rsidRDefault="006533A7" w:rsidP="006533A7">
      <w:pPr>
        <w:pStyle w:val="ListParagraph"/>
        <w:numPr>
          <w:ilvl w:val="0"/>
          <w:numId w:val="1"/>
        </w:numPr>
        <w:autoSpaceDE w:val="0"/>
        <w:autoSpaceDN w:val="0"/>
        <w:adjustRightInd w:val="0"/>
        <w:spacing w:line="240" w:lineRule="auto"/>
        <w:ind w:left="360"/>
        <w:jc w:val="both"/>
        <w:rPr>
          <w:rFonts w:ascii="Times New Roman" w:hAnsi="Times New Roman"/>
          <w:bCs/>
          <w:sz w:val="22"/>
        </w:rPr>
      </w:pPr>
      <w:r w:rsidRPr="006533A7">
        <w:rPr>
          <w:rFonts w:ascii="Times New Roman" w:hAnsi="Times New Roman"/>
          <w:sz w:val="22"/>
        </w:rPr>
        <w:t xml:space="preserve">Penepungan daun </w:t>
      </w:r>
      <w:r w:rsidRPr="006533A7">
        <w:rPr>
          <w:rFonts w:ascii="Times New Roman" w:hAnsi="Times New Roman"/>
          <w:i/>
          <w:sz w:val="22"/>
        </w:rPr>
        <w:t xml:space="preserve">black mulberry </w:t>
      </w:r>
      <w:r w:rsidRPr="006533A7">
        <w:rPr>
          <w:rFonts w:ascii="Times New Roman" w:hAnsi="Times New Roman"/>
          <w:sz w:val="22"/>
        </w:rPr>
        <w:t xml:space="preserve">dengan menggunakan proses </w:t>
      </w:r>
      <w:r w:rsidRPr="006533A7">
        <w:rPr>
          <w:rFonts w:ascii="Times New Roman" w:hAnsi="Times New Roman"/>
          <w:i/>
          <w:sz w:val="22"/>
        </w:rPr>
        <w:t>blanchin</w:t>
      </w:r>
      <w:r w:rsidRPr="006533A7">
        <w:rPr>
          <w:rFonts w:ascii="Times New Roman" w:hAnsi="Times New Roman"/>
          <w:sz w:val="22"/>
        </w:rPr>
        <w:t>g dan tidak menggunakan</w:t>
      </w:r>
      <w:r>
        <w:rPr>
          <w:rFonts w:ascii="Times New Roman" w:hAnsi="Times New Roman"/>
          <w:sz w:val="22"/>
        </w:rPr>
        <w:t xml:space="preserve"> proses </w:t>
      </w:r>
      <w:r w:rsidRPr="006533A7">
        <w:rPr>
          <w:rFonts w:ascii="Times New Roman" w:hAnsi="Times New Roman"/>
          <w:i/>
          <w:sz w:val="22"/>
        </w:rPr>
        <w:t>blanch</w:t>
      </w:r>
      <w:r>
        <w:rPr>
          <w:rFonts w:ascii="Times New Roman" w:hAnsi="Times New Roman"/>
          <w:i/>
          <w:sz w:val="22"/>
        </w:rPr>
        <w:t xml:space="preserve">ing </w:t>
      </w:r>
      <w:r w:rsidRPr="006533A7">
        <w:rPr>
          <w:rFonts w:ascii="Times New Roman" w:hAnsi="Times New Roman"/>
          <w:sz w:val="22"/>
        </w:rPr>
        <w:t>kemudian dilaku</w:t>
      </w:r>
      <w:r>
        <w:rPr>
          <w:rFonts w:ascii="Times New Roman" w:hAnsi="Times New Roman"/>
          <w:sz w:val="22"/>
        </w:rPr>
        <w:t xml:space="preserve">kan uji </w:t>
      </w:r>
      <w:r w:rsidRPr="006533A7">
        <w:rPr>
          <w:rFonts w:ascii="Times New Roman" w:hAnsi="Times New Roman"/>
          <w:i/>
          <w:sz w:val="22"/>
        </w:rPr>
        <w:t>preference test</w:t>
      </w:r>
      <w:r w:rsidRPr="006533A7">
        <w:rPr>
          <w:rFonts w:ascii="Times New Roman" w:hAnsi="Times New Roman"/>
          <w:sz w:val="22"/>
        </w:rPr>
        <w:t>. Tepung dengan nilai kesukaan tertinggi akan digunakan pada penelitian utama. Atribut yang diujikan adalah warna dan aroma.</w:t>
      </w:r>
    </w:p>
    <w:p w:rsidR="006533A7" w:rsidRPr="006533A7" w:rsidRDefault="006533A7" w:rsidP="006533A7">
      <w:pPr>
        <w:pStyle w:val="ListParagraph"/>
        <w:numPr>
          <w:ilvl w:val="0"/>
          <w:numId w:val="1"/>
        </w:numPr>
        <w:autoSpaceDE w:val="0"/>
        <w:autoSpaceDN w:val="0"/>
        <w:adjustRightInd w:val="0"/>
        <w:spacing w:line="240" w:lineRule="auto"/>
        <w:ind w:left="360"/>
        <w:jc w:val="both"/>
        <w:rPr>
          <w:rFonts w:ascii="Times New Roman" w:hAnsi="Times New Roman"/>
          <w:bCs/>
          <w:sz w:val="22"/>
        </w:rPr>
      </w:pPr>
      <w:r w:rsidRPr="006533A7">
        <w:rPr>
          <w:rFonts w:ascii="Times New Roman" w:hAnsi="Times New Roman"/>
          <w:sz w:val="22"/>
        </w:rPr>
        <w:t>Penepungan talas bogor untuk bahan penelitian utama.</w:t>
      </w:r>
    </w:p>
    <w:p w:rsidR="006533A7" w:rsidRPr="006533A7" w:rsidRDefault="006533A7" w:rsidP="006533A7">
      <w:pPr>
        <w:pStyle w:val="ListParagraph"/>
        <w:numPr>
          <w:ilvl w:val="0"/>
          <w:numId w:val="1"/>
        </w:numPr>
        <w:autoSpaceDE w:val="0"/>
        <w:autoSpaceDN w:val="0"/>
        <w:adjustRightInd w:val="0"/>
        <w:spacing w:line="240" w:lineRule="auto"/>
        <w:ind w:left="360"/>
        <w:jc w:val="both"/>
        <w:rPr>
          <w:rFonts w:ascii="Times New Roman" w:hAnsi="Times New Roman"/>
          <w:bCs/>
          <w:sz w:val="22"/>
        </w:rPr>
      </w:pPr>
      <w:r w:rsidRPr="006533A7">
        <w:rPr>
          <w:rFonts w:ascii="Times New Roman" w:hAnsi="Times New Roman"/>
          <w:sz w:val="22"/>
        </w:rPr>
        <w:t>Pengujian kandungan gizi pada bahan baku.</w:t>
      </w:r>
    </w:p>
    <w:p w:rsidR="00B7340D" w:rsidRPr="00B7340D" w:rsidRDefault="006533A7" w:rsidP="00B7340D">
      <w:pPr>
        <w:pStyle w:val="ListParagraph"/>
        <w:numPr>
          <w:ilvl w:val="0"/>
          <w:numId w:val="1"/>
        </w:numPr>
        <w:autoSpaceDE w:val="0"/>
        <w:autoSpaceDN w:val="0"/>
        <w:adjustRightInd w:val="0"/>
        <w:spacing w:before="120" w:line="240" w:lineRule="auto"/>
        <w:ind w:left="360"/>
        <w:jc w:val="both"/>
        <w:rPr>
          <w:rFonts w:ascii="Times New Roman" w:hAnsi="Times New Roman"/>
          <w:bCs/>
          <w:sz w:val="22"/>
        </w:rPr>
      </w:pPr>
      <w:r w:rsidRPr="00B7340D">
        <w:rPr>
          <w:rFonts w:ascii="Times New Roman" w:hAnsi="Times New Roman"/>
          <w:bCs/>
          <w:sz w:val="22"/>
        </w:rPr>
        <w:lastRenderedPageBreak/>
        <w:t xml:space="preserve">Penentuan variabel berubah dan variabel tetap. </w:t>
      </w:r>
      <w:r w:rsidR="00B7340D" w:rsidRPr="00B7340D">
        <w:rPr>
          <w:rFonts w:ascii="Times New Roman" w:hAnsi="Times New Roman"/>
          <w:bCs/>
          <w:sz w:val="22"/>
        </w:rPr>
        <w:t>Penentuan Respon</w:t>
      </w:r>
    </w:p>
    <w:p w:rsidR="006533A7" w:rsidRDefault="00B7340D" w:rsidP="00B7340D">
      <w:pPr>
        <w:pStyle w:val="ListParagraph"/>
        <w:tabs>
          <w:tab w:val="left" w:pos="540"/>
        </w:tabs>
        <w:autoSpaceDE w:val="0"/>
        <w:autoSpaceDN w:val="0"/>
        <w:adjustRightInd w:val="0"/>
        <w:spacing w:before="240" w:after="240" w:line="240" w:lineRule="auto"/>
        <w:ind w:left="360" w:hanging="360"/>
        <w:jc w:val="both"/>
        <w:rPr>
          <w:rFonts w:ascii="Times New Roman" w:hAnsi="Times New Roman"/>
          <w:bCs/>
          <w:color w:val="000000" w:themeColor="text1"/>
          <w:sz w:val="22"/>
        </w:rPr>
      </w:pPr>
      <w:r w:rsidRPr="00B7340D">
        <w:rPr>
          <w:rFonts w:ascii="Times New Roman" w:hAnsi="Times New Roman"/>
          <w:bCs/>
          <w:sz w:val="22"/>
        </w:rPr>
        <w:t xml:space="preserve">5) </w:t>
      </w:r>
      <w:r>
        <w:rPr>
          <w:rFonts w:ascii="Times New Roman" w:hAnsi="Times New Roman"/>
          <w:bCs/>
          <w:sz w:val="22"/>
        </w:rPr>
        <w:t xml:space="preserve"> </w:t>
      </w:r>
      <w:r w:rsidRPr="00B7340D">
        <w:rPr>
          <w:rFonts w:ascii="Times New Roman" w:hAnsi="Times New Roman"/>
          <w:bCs/>
          <w:sz w:val="22"/>
        </w:rPr>
        <w:t xml:space="preserve">Penelitian pendahuluan tahap kelima yaitu penentuan respom kimia dan respon inderawi terhadap sejumlah formulasi breakfast meals flakes berbasis tepung komposit umbi talas, kacang hijau, dan daun black mulberry yang dihasilkan oleh program </w:t>
      </w:r>
      <w:r w:rsidRPr="00B7340D">
        <w:rPr>
          <w:rFonts w:ascii="Times New Roman" w:hAnsi="Times New Roman"/>
          <w:bCs/>
          <w:i/>
          <w:sz w:val="22"/>
        </w:rPr>
        <w:t>design expert</w:t>
      </w:r>
      <w:r w:rsidRPr="00B7340D">
        <w:rPr>
          <w:rFonts w:ascii="Times New Roman" w:hAnsi="Times New Roman"/>
          <w:bCs/>
          <w:sz w:val="22"/>
        </w:rPr>
        <w:t xml:space="preserve"> (</w:t>
      </w:r>
      <w:hyperlink r:id="rId15" w:history="1">
        <w:r w:rsidRPr="00CE4CE7">
          <w:rPr>
            <w:rStyle w:val="Hyperlink"/>
            <w:rFonts w:ascii="Times New Roman" w:hAnsi="Times New Roman"/>
            <w:bCs/>
            <w:color w:val="000000" w:themeColor="text1"/>
            <w:sz w:val="22"/>
          </w:rPr>
          <w:t>http://www.statease.com/software/dx-trial.html</w:t>
        </w:r>
      </w:hyperlink>
      <w:r w:rsidRPr="00CE4CE7">
        <w:rPr>
          <w:rFonts w:ascii="Times New Roman" w:hAnsi="Times New Roman"/>
          <w:bCs/>
          <w:color w:val="000000" w:themeColor="text1"/>
          <w:sz w:val="22"/>
        </w:rPr>
        <w:t>).</w:t>
      </w:r>
    </w:p>
    <w:p w:rsidR="00CE4CE7" w:rsidRDefault="00CE4CE7" w:rsidP="00B7340D">
      <w:pPr>
        <w:pStyle w:val="ListParagraph"/>
        <w:tabs>
          <w:tab w:val="left" w:pos="540"/>
        </w:tabs>
        <w:autoSpaceDE w:val="0"/>
        <w:autoSpaceDN w:val="0"/>
        <w:adjustRightInd w:val="0"/>
        <w:spacing w:before="240" w:after="240" w:line="240" w:lineRule="auto"/>
        <w:ind w:left="360" w:hanging="360"/>
        <w:jc w:val="both"/>
        <w:rPr>
          <w:rFonts w:ascii="Times New Roman" w:hAnsi="Times New Roman"/>
          <w:bCs/>
          <w:sz w:val="22"/>
        </w:rPr>
      </w:pPr>
    </w:p>
    <w:p w:rsidR="00B7340D" w:rsidRPr="00CE4CE7" w:rsidRDefault="00B7340D" w:rsidP="00B7340D">
      <w:pPr>
        <w:pStyle w:val="ListParagraph"/>
        <w:tabs>
          <w:tab w:val="left" w:pos="540"/>
        </w:tabs>
        <w:autoSpaceDE w:val="0"/>
        <w:autoSpaceDN w:val="0"/>
        <w:adjustRightInd w:val="0"/>
        <w:spacing w:before="240" w:line="240" w:lineRule="auto"/>
        <w:ind w:left="360" w:hanging="360"/>
        <w:jc w:val="both"/>
        <w:rPr>
          <w:rFonts w:ascii="Times New Roman" w:hAnsi="Times New Roman"/>
          <w:bCs/>
          <w:sz w:val="22"/>
        </w:rPr>
      </w:pPr>
      <w:r w:rsidRPr="00CE4CE7">
        <w:rPr>
          <w:rFonts w:ascii="Times New Roman" w:hAnsi="Times New Roman"/>
          <w:bCs/>
          <w:sz w:val="22"/>
        </w:rPr>
        <w:t>2.2.2. Penelitian Utama</w:t>
      </w:r>
    </w:p>
    <w:p w:rsidR="00B7340D" w:rsidRPr="00B7340D" w:rsidRDefault="00B7340D" w:rsidP="00B7340D">
      <w:pPr>
        <w:spacing w:after="0" w:line="240" w:lineRule="auto"/>
        <w:ind w:firstLine="720"/>
        <w:jc w:val="both"/>
        <w:rPr>
          <w:sz w:val="22"/>
        </w:rPr>
      </w:pPr>
      <w:r w:rsidRPr="00B7340D">
        <w:rPr>
          <w:sz w:val="22"/>
        </w:rPr>
        <w:t xml:space="preserve">Penelitian utama yang dilakukan yaitu optimalisasi formulasi. Penentuan formulasi ini dilakukan dengan menggunakan program pegolahan data statistik, yaitu </w:t>
      </w:r>
      <w:r w:rsidRPr="00B7340D">
        <w:rPr>
          <w:i/>
          <w:sz w:val="22"/>
        </w:rPr>
        <w:t>software</w:t>
      </w:r>
      <w:r w:rsidRPr="00B7340D">
        <w:rPr>
          <w:sz w:val="22"/>
        </w:rPr>
        <w:t xml:space="preserve"> </w:t>
      </w:r>
      <w:r w:rsidRPr="00B7340D">
        <w:rPr>
          <w:i/>
          <w:sz w:val="22"/>
        </w:rPr>
        <w:t>Design Expert</w:t>
      </w:r>
      <w:r w:rsidRPr="00B7340D">
        <w:rPr>
          <w:sz w:val="22"/>
        </w:rPr>
        <w:t xml:space="preserve"> 7.0 dengan menggunakan metode </w:t>
      </w:r>
      <w:r w:rsidRPr="00B7340D">
        <w:rPr>
          <w:i/>
          <w:sz w:val="22"/>
        </w:rPr>
        <w:t>Response Surface</w:t>
      </w:r>
      <w:r w:rsidRPr="00B7340D">
        <w:rPr>
          <w:sz w:val="22"/>
        </w:rPr>
        <w:t>.</w:t>
      </w:r>
    </w:p>
    <w:p w:rsidR="00B7340D" w:rsidRPr="00B7340D" w:rsidRDefault="00B7340D" w:rsidP="00B7340D">
      <w:pPr>
        <w:spacing w:after="0" w:line="240" w:lineRule="auto"/>
        <w:ind w:firstLine="720"/>
        <w:jc w:val="both"/>
        <w:rPr>
          <w:sz w:val="22"/>
        </w:rPr>
      </w:pPr>
      <w:r w:rsidRPr="00B7340D">
        <w:rPr>
          <w:sz w:val="22"/>
        </w:rPr>
        <w:t xml:space="preserve">Penenetuan formula optimum terdiri dari tahap pembutan rancangan formulasi, tahap formulasi, tahap analisis respon dan tahap optimasi. Pembuatan rancangan formulasi dilakukan menggunakan </w:t>
      </w:r>
      <w:r w:rsidRPr="00B7340D">
        <w:rPr>
          <w:i/>
          <w:sz w:val="22"/>
        </w:rPr>
        <w:t>software Design Expert</w:t>
      </w:r>
      <w:r w:rsidRPr="00B7340D">
        <w:rPr>
          <w:sz w:val="22"/>
        </w:rPr>
        <w:t xml:space="preserve"> 7.0 dengan memasukan variabel berubah yang didapat dari penelitian pendahuluan dan menentukan nilai batasan dari variabel tersebut berdasarkan α = 1,68179. </w:t>
      </w:r>
    </w:p>
    <w:p w:rsidR="00B7340D" w:rsidRPr="00B7340D" w:rsidRDefault="00B7340D" w:rsidP="00B7340D">
      <w:pPr>
        <w:pStyle w:val="ListParagraph"/>
        <w:tabs>
          <w:tab w:val="left" w:pos="540"/>
        </w:tabs>
        <w:autoSpaceDE w:val="0"/>
        <w:autoSpaceDN w:val="0"/>
        <w:adjustRightInd w:val="0"/>
        <w:spacing w:line="240" w:lineRule="auto"/>
        <w:ind w:left="0" w:firstLine="720"/>
        <w:jc w:val="both"/>
        <w:rPr>
          <w:rFonts w:ascii="Times New Roman" w:hAnsi="Times New Roman"/>
          <w:b/>
          <w:bCs/>
          <w:sz w:val="20"/>
        </w:rPr>
      </w:pPr>
      <w:r w:rsidRPr="00B7340D">
        <w:rPr>
          <w:rFonts w:ascii="Times New Roman" w:hAnsi="Times New Roman"/>
          <w:sz w:val="22"/>
        </w:rPr>
        <w:t xml:space="preserve">Setelah penentuan batasan dari tiap variabel berubah maka selanjutnya nilai batasan tersebut dimasukan ke dalam </w:t>
      </w:r>
      <w:r w:rsidRPr="00B7340D">
        <w:rPr>
          <w:rFonts w:ascii="Times New Roman" w:hAnsi="Times New Roman"/>
          <w:i/>
          <w:sz w:val="22"/>
        </w:rPr>
        <w:t>software Design Expert</w:t>
      </w:r>
      <w:r w:rsidRPr="00B7340D">
        <w:rPr>
          <w:rFonts w:ascii="Times New Roman" w:hAnsi="Times New Roman"/>
          <w:sz w:val="22"/>
        </w:rPr>
        <w:t xml:space="preserve"> 7.0 dengan metode </w:t>
      </w:r>
      <w:r w:rsidRPr="00B7340D">
        <w:rPr>
          <w:rFonts w:ascii="Times New Roman" w:hAnsi="Times New Roman"/>
          <w:i/>
          <w:sz w:val="22"/>
        </w:rPr>
        <w:t>Response Surface Central Composite</w:t>
      </w:r>
      <w:r w:rsidRPr="00B7340D">
        <w:rPr>
          <w:rFonts w:ascii="Times New Roman" w:hAnsi="Times New Roman"/>
          <w:sz w:val="22"/>
        </w:rPr>
        <w:t xml:space="preserve"> Design untuk diacak</w:t>
      </w:r>
      <w:r>
        <w:rPr>
          <w:rFonts w:ascii="Times New Roman" w:hAnsi="Times New Roman"/>
          <w:sz w:val="22"/>
        </w:rPr>
        <w:t>.</w:t>
      </w:r>
    </w:p>
    <w:p w:rsidR="00B7340D" w:rsidRPr="00B7340D" w:rsidRDefault="00B7340D" w:rsidP="00B7340D">
      <w:pPr>
        <w:pStyle w:val="ListParagraph"/>
        <w:tabs>
          <w:tab w:val="left" w:pos="540"/>
        </w:tabs>
        <w:autoSpaceDE w:val="0"/>
        <w:autoSpaceDN w:val="0"/>
        <w:adjustRightInd w:val="0"/>
        <w:spacing w:before="240" w:line="240" w:lineRule="auto"/>
        <w:ind w:left="0"/>
        <w:jc w:val="center"/>
        <w:rPr>
          <w:rFonts w:ascii="Times New Roman" w:hAnsi="Times New Roman"/>
          <w:bCs/>
          <w:sz w:val="22"/>
        </w:rPr>
      </w:pPr>
      <w:r>
        <w:rPr>
          <w:rFonts w:ascii="Times New Roman" w:hAnsi="Times New Roman"/>
          <w:bCs/>
          <w:sz w:val="22"/>
        </w:rPr>
        <w:t xml:space="preserve">Tabel 1. Variabel tetap </w:t>
      </w:r>
      <w:r>
        <w:rPr>
          <w:rFonts w:ascii="Times New Roman" w:hAnsi="Times New Roman"/>
          <w:bCs/>
          <w:i/>
          <w:sz w:val="22"/>
        </w:rPr>
        <w:t xml:space="preserve">flakes </w:t>
      </w:r>
      <w:r>
        <w:rPr>
          <w:rFonts w:ascii="Times New Roman" w:hAnsi="Times New Roman"/>
          <w:bCs/>
          <w:sz w:val="22"/>
        </w:rPr>
        <w:t>tepung komposit (%)</w:t>
      </w:r>
    </w:p>
    <w:tbl>
      <w:tblPr>
        <w:tblStyle w:val="TableGrid"/>
        <w:tblW w:w="0" w:type="auto"/>
        <w:tblLook w:val="04A0" w:firstRow="1" w:lastRow="0" w:firstColumn="1" w:lastColumn="0" w:noHBand="0" w:noVBand="1"/>
      </w:tblPr>
      <w:tblGrid>
        <w:gridCol w:w="1198"/>
        <w:gridCol w:w="1199"/>
        <w:gridCol w:w="1199"/>
      </w:tblGrid>
      <w:tr w:rsidR="00B7340D" w:rsidTr="00B7340D">
        <w:tc>
          <w:tcPr>
            <w:tcW w:w="1198"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No </w:t>
            </w:r>
          </w:p>
        </w:tc>
        <w:tc>
          <w:tcPr>
            <w:tcW w:w="1199"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Bahan </w:t>
            </w:r>
          </w:p>
        </w:tc>
        <w:tc>
          <w:tcPr>
            <w:tcW w:w="1199"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Jumlah </w:t>
            </w:r>
          </w:p>
        </w:tc>
      </w:tr>
      <w:tr w:rsidR="00B7340D" w:rsidTr="00B7340D">
        <w:tc>
          <w:tcPr>
            <w:tcW w:w="1198"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1</w:t>
            </w:r>
          </w:p>
        </w:tc>
        <w:tc>
          <w:tcPr>
            <w:tcW w:w="1199"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Gula</w:t>
            </w:r>
          </w:p>
        </w:tc>
        <w:tc>
          <w:tcPr>
            <w:tcW w:w="1199" w:type="dxa"/>
          </w:tcPr>
          <w:p w:rsidR="00B7340D" w:rsidRDefault="005863C1"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14 </w:t>
            </w:r>
          </w:p>
        </w:tc>
      </w:tr>
      <w:tr w:rsidR="00B7340D" w:rsidTr="00B7340D">
        <w:tc>
          <w:tcPr>
            <w:tcW w:w="1198"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2</w:t>
            </w:r>
          </w:p>
        </w:tc>
        <w:tc>
          <w:tcPr>
            <w:tcW w:w="1199"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Garam </w:t>
            </w:r>
          </w:p>
        </w:tc>
        <w:tc>
          <w:tcPr>
            <w:tcW w:w="1199" w:type="dxa"/>
          </w:tcPr>
          <w:p w:rsidR="00B7340D" w:rsidRDefault="005863C1"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1 </w:t>
            </w:r>
          </w:p>
        </w:tc>
      </w:tr>
      <w:tr w:rsidR="00B7340D" w:rsidTr="00B7340D">
        <w:tc>
          <w:tcPr>
            <w:tcW w:w="1198"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3</w:t>
            </w:r>
          </w:p>
        </w:tc>
        <w:tc>
          <w:tcPr>
            <w:tcW w:w="1199"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Susu skim</w:t>
            </w:r>
          </w:p>
        </w:tc>
        <w:tc>
          <w:tcPr>
            <w:tcW w:w="1199" w:type="dxa"/>
          </w:tcPr>
          <w:p w:rsidR="00B7340D" w:rsidRDefault="005863C1"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5 </w:t>
            </w:r>
          </w:p>
        </w:tc>
      </w:tr>
      <w:tr w:rsidR="00B7340D" w:rsidTr="00B7340D">
        <w:tc>
          <w:tcPr>
            <w:tcW w:w="1198"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4</w:t>
            </w:r>
          </w:p>
        </w:tc>
        <w:tc>
          <w:tcPr>
            <w:tcW w:w="1199" w:type="dxa"/>
          </w:tcPr>
          <w:p w:rsidR="00B7340D" w:rsidRDefault="00B7340D"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Air </w:t>
            </w:r>
          </w:p>
        </w:tc>
        <w:tc>
          <w:tcPr>
            <w:tcW w:w="1199" w:type="dxa"/>
          </w:tcPr>
          <w:p w:rsidR="00B7340D" w:rsidRDefault="005863C1"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 xml:space="preserve">30 </w:t>
            </w:r>
          </w:p>
        </w:tc>
      </w:tr>
      <w:tr w:rsidR="00B7340D" w:rsidTr="00E41611">
        <w:tc>
          <w:tcPr>
            <w:tcW w:w="2397" w:type="dxa"/>
            <w:gridSpan w:val="2"/>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 xml:space="preserve">Total  </w:t>
            </w:r>
          </w:p>
        </w:tc>
        <w:tc>
          <w:tcPr>
            <w:tcW w:w="1199" w:type="dxa"/>
          </w:tcPr>
          <w:p w:rsidR="00B7340D" w:rsidRDefault="005863C1" w:rsidP="00B7340D">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50</w:t>
            </w:r>
          </w:p>
        </w:tc>
      </w:tr>
    </w:tbl>
    <w:p w:rsidR="006533A7" w:rsidRDefault="006533A7" w:rsidP="00B7340D">
      <w:pPr>
        <w:pStyle w:val="ListParagraph"/>
        <w:tabs>
          <w:tab w:val="left" w:pos="540"/>
        </w:tabs>
        <w:autoSpaceDE w:val="0"/>
        <w:autoSpaceDN w:val="0"/>
        <w:adjustRightInd w:val="0"/>
        <w:spacing w:before="240"/>
        <w:ind w:left="0"/>
        <w:jc w:val="both"/>
        <w:rPr>
          <w:rFonts w:ascii="Times New Roman" w:hAnsi="Times New Roman"/>
          <w:bCs/>
          <w:sz w:val="22"/>
        </w:rPr>
      </w:pPr>
    </w:p>
    <w:p w:rsidR="00B7340D" w:rsidRDefault="00B7340D" w:rsidP="00B7340D">
      <w:pPr>
        <w:pStyle w:val="ListParagraph"/>
        <w:tabs>
          <w:tab w:val="left" w:pos="540"/>
        </w:tabs>
        <w:autoSpaceDE w:val="0"/>
        <w:autoSpaceDN w:val="0"/>
        <w:adjustRightInd w:val="0"/>
        <w:spacing w:before="240"/>
        <w:ind w:left="0"/>
        <w:jc w:val="both"/>
        <w:rPr>
          <w:rFonts w:ascii="Times New Roman" w:hAnsi="Times New Roman"/>
          <w:bCs/>
          <w:sz w:val="22"/>
        </w:rPr>
      </w:pPr>
    </w:p>
    <w:p w:rsidR="00B7340D" w:rsidRPr="00B7340D" w:rsidRDefault="00B7340D" w:rsidP="00B7340D">
      <w:pPr>
        <w:pStyle w:val="ListParagraph"/>
        <w:tabs>
          <w:tab w:val="left" w:pos="540"/>
        </w:tabs>
        <w:autoSpaceDE w:val="0"/>
        <w:autoSpaceDN w:val="0"/>
        <w:adjustRightInd w:val="0"/>
        <w:spacing w:before="240" w:line="240" w:lineRule="auto"/>
        <w:ind w:left="0"/>
        <w:jc w:val="center"/>
        <w:rPr>
          <w:rFonts w:ascii="Times New Roman" w:hAnsi="Times New Roman"/>
          <w:bCs/>
          <w:sz w:val="22"/>
        </w:rPr>
      </w:pPr>
      <w:r>
        <w:rPr>
          <w:rFonts w:ascii="Times New Roman" w:hAnsi="Times New Roman"/>
          <w:bCs/>
          <w:sz w:val="22"/>
        </w:rPr>
        <w:lastRenderedPageBreak/>
        <w:t xml:space="preserve">Tabel 2. Variabel berubah </w:t>
      </w:r>
      <w:r>
        <w:rPr>
          <w:rFonts w:ascii="Times New Roman" w:hAnsi="Times New Roman"/>
          <w:bCs/>
          <w:i/>
          <w:sz w:val="22"/>
        </w:rPr>
        <w:t xml:space="preserve">flakes </w:t>
      </w:r>
      <w:r>
        <w:rPr>
          <w:rFonts w:ascii="Times New Roman" w:hAnsi="Times New Roman"/>
          <w:bCs/>
          <w:sz w:val="22"/>
        </w:rPr>
        <w:t>tepung komposit (%)</w:t>
      </w:r>
    </w:p>
    <w:tbl>
      <w:tblPr>
        <w:tblStyle w:val="TableGrid"/>
        <w:tblW w:w="0" w:type="auto"/>
        <w:jc w:val="center"/>
        <w:tblLook w:val="04A0" w:firstRow="1" w:lastRow="0" w:firstColumn="1" w:lastColumn="0" w:noHBand="0" w:noVBand="1"/>
      </w:tblPr>
      <w:tblGrid>
        <w:gridCol w:w="485"/>
        <w:gridCol w:w="1564"/>
        <w:gridCol w:w="842"/>
        <w:gridCol w:w="705"/>
      </w:tblGrid>
      <w:tr w:rsidR="00B7340D" w:rsidTr="005863C1">
        <w:trPr>
          <w:jc w:val="center"/>
        </w:trPr>
        <w:tc>
          <w:tcPr>
            <w:tcW w:w="485"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No</w:t>
            </w:r>
          </w:p>
        </w:tc>
        <w:tc>
          <w:tcPr>
            <w:tcW w:w="1564"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Bahan</w:t>
            </w:r>
          </w:p>
        </w:tc>
        <w:tc>
          <w:tcPr>
            <w:tcW w:w="842"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Batas bawah</w:t>
            </w:r>
          </w:p>
        </w:tc>
        <w:tc>
          <w:tcPr>
            <w:tcW w:w="705"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Batas atas</w:t>
            </w:r>
          </w:p>
        </w:tc>
      </w:tr>
      <w:tr w:rsidR="00B7340D" w:rsidTr="005863C1">
        <w:trPr>
          <w:jc w:val="center"/>
        </w:trPr>
        <w:tc>
          <w:tcPr>
            <w:tcW w:w="485"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1</w:t>
            </w:r>
          </w:p>
        </w:tc>
        <w:tc>
          <w:tcPr>
            <w:tcW w:w="1564" w:type="dxa"/>
          </w:tcPr>
          <w:p w:rsidR="00B7340D" w:rsidRDefault="00B7340D" w:rsidP="00E41611">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Tepung talas</w:t>
            </w:r>
          </w:p>
        </w:tc>
        <w:tc>
          <w:tcPr>
            <w:tcW w:w="842" w:type="dxa"/>
          </w:tcPr>
          <w:p w:rsidR="00B7340D"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 xml:space="preserve">25 </w:t>
            </w:r>
          </w:p>
        </w:tc>
        <w:tc>
          <w:tcPr>
            <w:tcW w:w="705" w:type="dxa"/>
          </w:tcPr>
          <w:p w:rsidR="00B7340D"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35</w:t>
            </w:r>
          </w:p>
        </w:tc>
      </w:tr>
      <w:tr w:rsidR="00B7340D" w:rsidTr="005863C1">
        <w:trPr>
          <w:jc w:val="center"/>
        </w:trPr>
        <w:tc>
          <w:tcPr>
            <w:tcW w:w="485"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2</w:t>
            </w:r>
          </w:p>
        </w:tc>
        <w:tc>
          <w:tcPr>
            <w:tcW w:w="1564" w:type="dxa"/>
          </w:tcPr>
          <w:p w:rsidR="00B7340D" w:rsidRDefault="00B7340D" w:rsidP="00E41611">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Tepung kacang hijau</w:t>
            </w:r>
          </w:p>
        </w:tc>
        <w:tc>
          <w:tcPr>
            <w:tcW w:w="842" w:type="dxa"/>
            <w:vAlign w:val="center"/>
          </w:tcPr>
          <w:p w:rsidR="00B7340D"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10</w:t>
            </w:r>
          </w:p>
        </w:tc>
        <w:tc>
          <w:tcPr>
            <w:tcW w:w="705" w:type="dxa"/>
            <w:vAlign w:val="center"/>
          </w:tcPr>
          <w:p w:rsidR="00B7340D"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20</w:t>
            </w:r>
          </w:p>
        </w:tc>
      </w:tr>
      <w:tr w:rsidR="00B7340D" w:rsidTr="005863C1">
        <w:trPr>
          <w:jc w:val="center"/>
        </w:trPr>
        <w:tc>
          <w:tcPr>
            <w:tcW w:w="485" w:type="dxa"/>
          </w:tcPr>
          <w:p w:rsidR="00B7340D" w:rsidRDefault="00B7340D"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3</w:t>
            </w:r>
          </w:p>
        </w:tc>
        <w:tc>
          <w:tcPr>
            <w:tcW w:w="1564" w:type="dxa"/>
          </w:tcPr>
          <w:p w:rsidR="00B7340D" w:rsidRPr="00B7340D" w:rsidRDefault="00B7340D" w:rsidP="00E41611">
            <w:pPr>
              <w:pStyle w:val="ListParagraph"/>
              <w:tabs>
                <w:tab w:val="left" w:pos="540"/>
              </w:tabs>
              <w:autoSpaceDE w:val="0"/>
              <w:autoSpaceDN w:val="0"/>
              <w:adjustRightInd w:val="0"/>
              <w:spacing w:line="240" w:lineRule="auto"/>
              <w:ind w:left="0"/>
              <w:jc w:val="both"/>
              <w:rPr>
                <w:rFonts w:ascii="Times New Roman" w:hAnsi="Times New Roman"/>
                <w:bCs/>
                <w:i/>
                <w:sz w:val="22"/>
              </w:rPr>
            </w:pPr>
            <w:r>
              <w:rPr>
                <w:rFonts w:ascii="Times New Roman" w:hAnsi="Times New Roman"/>
                <w:bCs/>
                <w:sz w:val="22"/>
              </w:rPr>
              <w:t xml:space="preserve">Tepung daun </w:t>
            </w:r>
            <w:r>
              <w:rPr>
                <w:rFonts w:ascii="Times New Roman" w:hAnsi="Times New Roman"/>
                <w:bCs/>
                <w:i/>
                <w:sz w:val="22"/>
              </w:rPr>
              <w:t>black mulbery</w:t>
            </w:r>
          </w:p>
        </w:tc>
        <w:tc>
          <w:tcPr>
            <w:tcW w:w="842" w:type="dxa"/>
          </w:tcPr>
          <w:p w:rsidR="00B7340D"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5</w:t>
            </w:r>
          </w:p>
        </w:tc>
        <w:tc>
          <w:tcPr>
            <w:tcW w:w="705" w:type="dxa"/>
          </w:tcPr>
          <w:p w:rsidR="00B7340D"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15</w:t>
            </w:r>
          </w:p>
        </w:tc>
      </w:tr>
      <w:tr w:rsidR="005863C1" w:rsidTr="005863C1">
        <w:trPr>
          <w:jc w:val="center"/>
        </w:trPr>
        <w:tc>
          <w:tcPr>
            <w:tcW w:w="2049" w:type="dxa"/>
            <w:gridSpan w:val="2"/>
          </w:tcPr>
          <w:p w:rsidR="005863C1" w:rsidRDefault="005863C1" w:rsidP="00E41611">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Total  variabel berubah</w:t>
            </w:r>
          </w:p>
        </w:tc>
        <w:tc>
          <w:tcPr>
            <w:tcW w:w="1547" w:type="dxa"/>
            <w:gridSpan w:val="2"/>
            <w:vAlign w:val="center"/>
          </w:tcPr>
          <w:p w:rsidR="005863C1" w:rsidRDefault="005863C1" w:rsidP="00B7340D">
            <w:pPr>
              <w:pStyle w:val="ListParagraph"/>
              <w:tabs>
                <w:tab w:val="left" w:pos="540"/>
              </w:tabs>
              <w:autoSpaceDE w:val="0"/>
              <w:autoSpaceDN w:val="0"/>
              <w:adjustRightInd w:val="0"/>
              <w:spacing w:line="240" w:lineRule="auto"/>
              <w:ind w:left="0"/>
              <w:jc w:val="center"/>
              <w:rPr>
                <w:rFonts w:ascii="Times New Roman" w:hAnsi="Times New Roman"/>
                <w:bCs/>
                <w:sz w:val="22"/>
              </w:rPr>
            </w:pPr>
            <w:r>
              <w:rPr>
                <w:rFonts w:ascii="Times New Roman" w:hAnsi="Times New Roman"/>
                <w:bCs/>
                <w:sz w:val="22"/>
              </w:rPr>
              <w:t>50</w:t>
            </w:r>
          </w:p>
        </w:tc>
      </w:tr>
    </w:tbl>
    <w:p w:rsidR="00B7340D" w:rsidRPr="005863C1" w:rsidRDefault="005863C1" w:rsidP="005863C1">
      <w:pPr>
        <w:pStyle w:val="ListParagraph"/>
        <w:tabs>
          <w:tab w:val="left" w:pos="540"/>
        </w:tabs>
        <w:autoSpaceDE w:val="0"/>
        <w:autoSpaceDN w:val="0"/>
        <w:adjustRightInd w:val="0"/>
        <w:spacing w:line="240" w:lineRule="auto"/>
        <w:ind w:left="0" w:firstLine="630"/>
        <w:jc w:val="both"/>
        <w:rPr>
          <w:rFonts w:ascii="Times New Roman" w:hAnsi="Times New Roman"/>
          <w:sz w:val="22"/>
        </w:rPr>
      </w:pPr>
      <w:r w:rsidRPr="005863C1">
        <w:rPr>
          <w:rFonts w:ascii="Times New Roman" w:hAnsi="Times New Roman"/>
          <w:sz w:val="22"/>
        </w:rPr>
        <w:t>Setelah dilakukan pengacakan kombinasi maka didapat 14 formulasi yang dapat dilihat pada tabel 3.</w:t>
      </w:r>
    </w:p>
    <w:p w:rsidR="005863C1" w:rsidRPr="005863C1" w:rsidRDefault="005863C1" w:rsidP="005863C1">
      <w:pPr>
        <w:pStyle w:val="ListParagraph"/>
        <w:tabs>
          <w:tab w:val="left" w:pos="540"/>
        </w:tabs>
        <w:autoSpaceDE w:val="0"/>
        <w:autoSpaceDN w:val="0"/>
        <w:adjustRightInd w:val="0"/>
        <w:spacing w:line="240" w:lineRule="auto"/>
        <w:ind w:left="0"/>
        <w:jc w:val="center"/>
        <w:rPr>
          <w:rFonts w:ascii="Times New Roman" w:hAnsi="Times New Roman"/>
          <w:bCs/>
          <w:sz w:val="18"/>
        </w:rPr>
      </w:pPr>
      <w:r w:rsidRPr="005863C1">
        <w:rPr>
          <w:rFonts w:ascii="Times New Roman" w:hAnsi="Times New Roman"/>
          <w:sz w:val="22"/>
        </w:rPr>
        <w:t xml:space="preserve">Tabel 3. Formulasi </w:t>
      </w:r>
      <w:r w:rsidRPr="005863C1">
        <w:rPr>
          <w:rFonts w:ascii="Times New Roman" w:hAnsi="Times New Roman"/>
          <w:i/>
          <w:sz w:val="22"/>
        </w:rPr>
        <w:t>Flakes</w:t>
      </w:r>
      <w:r w:rsidRPr="005863C1">
        <w:rPr>
          <w:rFonts w:ascii="Times New Roman" w:hAnsi="Times New Roman"/>
          <w:sz w:val="22"/>
        </w:rPr>
        <w:t xml:space="preserve">  berbasis tepung komposit talas, kacang hijau, dan daun </w:t>
      </w:r>
      <w:r w:rsidRPr="005863C1">
        <w:rPr>
          <w:rFonts w:ascii="Times New Roman" w:hAnsi="Times New Roman"/>
          <w:i/>
          <w:sz w:val="22"/>
        </w:rPr>
        <w:t>black mulberry</w:t>
      </w:r>
      <w:r w:rsidRPr="005863C1">
        <w:rPr>
          <w:rFonts w:ascii="Times New Roman" w:hAnsi="Times New Roman"/>
          <w:sz w:val="22"/>
        </w:rPr>
        <w:t xml:space="preserve"> (%) dari program </w:t>
      </w:r>
      <w:r w:rsidRPr="005863C1">
        <w:rPr>
          <w:rFonts w:ascii="Times New Roman" w:hAnsi="Times New Roman"/>
          <w:i/>
          <w:sz w:val="22"/>
        </w:rPr>
        <w:t>Design Expert</w:t>
      </w:r>
    </w:p>
    <w:tbl>
      <w:tblPr>
        <w:tblStyle w:val="TableGrid"/>
        <w:tblW w:w="0" w:type="auto"/>
        <w:jc w:val="center"/>
        <w:tblLayout w:type="fixed"/>
        <w:tblLook w:val="04A0" w:firstRow="1" w:lastRow="0" w:firstColumn="1" w:lastColumn="0" w:noHBand="0" w:noVBand="1"/>
      </w:tblPr>
      <w:tblGrid>
        <w:gridCol w:w="805"/>
        <w:gridCol w:w="1031"/>
        <w:gridCol w:w="820"/>
        <w:gridCol w:w="940"/>
      </w:tblGrid>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Pr>
                <w:sz w:val="22"/>
                <w:szCs w:val="22"/>
              </w:rPr>
              <w:t xml:space="preserve">No </w:t>
            </w:r>
          </w:p>
        </w:tc>
        <w:tc>
          <w:tcPr>
            <w:tcW w:w="1031" w:type="dxa"/>
            <w:shd w:val="clear" w:color="auto" w:fill="auto"/>
          </w:tcPr>
          <w:p w:rsidR="005863C1" w:rsidRPr="005863C1" w:rsidRDefault="005863C1" w:rsidP="00E41611">
            <w:pPr>
              <w:jc w:val="center"/>
              <w:rPr>
                <w:sz w:val="22"/>
                <w:szCs w:val="22"/>
              </w:rPr>
            </w:pPr>
            <w:r>
              <w:rPr>
                <w:sz w:val="22"/>
                <w:szCs w:val="22"/>
              </w:rPr>
              <w:t xml:space="preserve">A </w:t>
            </w:r>
            <w:r w:rsidRPr="005863C1">
              <w:rPr>
                <w:sz w:val="22"/>
                <w:szCs w:val="22"/>
              </w:rPr>
              <w:t xml:space="preserve"> </w:t>
            </w:r>
          </w:p>
        </w:tc>
        <w:tc>
          <w:tcPr>
            <w:tcW w:w="820" w:type="dxa"/>
            <w:shd w:val="clear" w:color="auto" w:fill="auto"/>
          </w:tcPr>
          <w:p w:rsidR="005863C1" w:rsidRPr="005863C1" w:rsidRDefault="005863C1" w:rsidP="00E41611">
            <w:pPr>
              <w:jc w:val="center"/>
              <w:rPr>
                <w:sz w:val="22"/>
                <w:szCs w:val="22"/>
              </w:rPr>
            </w:pPr>
            <w:r>
              <w:rPr>
                <w:sz w:val="22"/>
                <w:szCs w:val="22"/>
              </w:rPr>
              <w:t xml:space="preserve">B </w:t>
            </w:r>
          </w:p>
        </w:tc>
        <w:tc>
          <w:tcPr>
            <w:tcW w:w="940" w:type="dxa"/>
            <w:shd w:val="clear" w:color="auto" w:fill="auto"/>
          </w:tcPr>
          <w:p w:rsidR="005863C1" w:rsidRPr="005863C1" w:rsidRDefault="005863C1" w:rsidP="00E41611">
            <w:pPr>
              <w:jc w:val="center"/>
              <w:rPr>
                <w:sz w:val="22"/>
                <w:szCs w:val="22"/>
              </w:rPr>
            </w:pPr>
            <w:r>
              <w:rPr>
                <w:sz w:val="22"/>
                <w:szCs w:val="22"/>
              </w:rPr>
              <w:t xml:space="preserve">C </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1</w:t>
            </w:r>
          </w:p>
        </w:tc>
        <w:tc>
          <w:tcPr>
            <w:tcW w:w="1031" w:type="dxa"/>
            <w:shd w:val="clear" w:color="auto" w:fill="auto"/>
          </w:tcPr>
          <w:p w:rsidR="005863C1" w:rsidRPr="005863C1" w:rsidRDefault="005863C1" w:rsidP="00E41611">
            <w:pPr>
              <w:jc w:val="center"/>
              <w:rPr>
                <w:sz w:val="22"/>
                <w:szCs w:val="22"/>
              </w:rPr>
            </w:pPr>
            <w:r w:rsidRPr="005863C1">
              <w:rPr>
                <w:sz w:val="22"/>
                <w:szCs w:val="22"/>
              </w:rPr>
              <w:t>25,00</w:t>
            </w:r>
          </w:p>
        </w:tc>
        <w:tc>
          <w:tcPr>
            <w:tcW w:w="820" w:type="dxa"/>
            <w:shd w:val="clear" w:color="auto" w:fill="auto"/>
          </w:tcPr>
          <w:p w:rsidR="005863C1" w:rsidRPr="005863C1" w:rsidRDefault="005863C1" w:rsidP="00E41611">
            <w:pPr>
              <w:jc w:val="center"/>
              <w:rPr>
                <w:sz w:val="22"/>
                <w:szCs w:val="22"/>
              </w:rPr>
            </w:pPr>
            <w:r w:rsidRPr="005863C1">
              <w:rPr>
                <w:sz w:val="22"/>
                <w:szCs w:val="22"/>
              </w:rPr>
              <w:t>10,00</w:t>
            </w:r>
          </w:p>
        </w:tc>
        <w:tc>
          <w:tcPr>
            <w:tcW w:w="940" w:type="dxa"/>
            <w:shd w:val="clear" w:color="auto" w:fill="auto"/>
          </w:tcPr>
          <w:p w:rsidR="005863C1" w:rsidRPr="005863C1" w:rsidRDefault="005863C1" w:rsidP="00E41611">
            <w:pPr>
              <w:jc w:val="center"/>
              <w:rPr>
                <w:sz w:val="22"/>
                <w:szCs w:val="22"/>
              </w:rPr>
            </w:pPr>
            <w:r w:rsidRPr="005863C1">
              <w:rPr>
                <w:sz w:val="22"/>
                <w:szCs w:val="22"/>
              </w:rPr>
              <w:t>15,00</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2</w:t>
            </w:r>
          </w:p>
        </w:tc>
        <w:tc>
          <w:tcPr>
            <w:tcW w:w="1031" w:type="dxa"/>
            <w:shd w:val="clear" w:color="auto" w:fill="auto"/>
          </w:tcPr>
          <w:p w:rsidR="005863C1" w:rsidRPr="005863C1" w:rsidRDefault="005863C1" w:rsidP="00E41611">
            <w:pPr>
              <w:jc w:val="center"/>
              <w:rPr>
                <w:sz w:val="22"/>
                <w:szCs w:val="22"/>
              </w:rPr>
            </w:pPr>
            <w:r w:rsidRPr="005863C1">
              <w:rPr>
                <w:sz w:val="22"/>
                <w:szCs w:val="22"/>
              </w:rPr>
              <w:t>25,00</w:t>
            </w:r>
          </w:p>
        </w:tc>
        <w:tc>
          <w:tcPr>
            <w:tcW w:w="820" w:type="dxa"/>
            <w:shd w:val="clear" w:color="auto" w:fill="auto"/>
          </w:tcPr>
          <w:p w:rsidR="005863C1" w:rsidRPr="005863C1" w:rsidRDefault="005863C1" w:rsidP="00E41611">
            <w:pPr>
              <w:jc w:val="center"/>
              <w:rPr>
                <w:sz w:val="22"/>
                <w:szCs w:val="22"/>
              </w:rPr>
            </w:pPr>
            <w:r w:rsidRPr="005863C1">
              <w:rPr>
                <w:sz w:val="22"/>
                <w:szCs w:val="22"/>
              </w:rPr>
              <w:t>17,86</w:t>
            </w:r>
          </w:p>
        </w:tc>
        <w:tc>
          <w:tcPr>
            <w:tcW w:w="940" w:type="dxa"/>
            <w:shd w:val="clear" w:color="auto" w:fill="auto"/>
          </w:tcPr>
          <w:p w:rsidR="005863C1" w:rsidRPr="005863C1" w:rsidRDefault="005863C1" w:rsidP="00E41611">
            <w:pPr>
              <w:jc w:val="center"/>
              <w:rPr>
                <w:sz w:val="22"/>
                <w:szCs w:val="22"/>
              </w:rPr>
            </w:pPr>
            <w:r w:rsidRPr="005863C1">
              <w:rPr>
                <w:sz w:val="22"/>
                <w:szCs w:val="22"/>
              </w:rPr>
              <w:t>7,14</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3</w:t>
            </w:r>
          </w:p>
        </w:tc>
        <w:tc>
          <w:tcPr>
            <w:tcW w:w="1031" w:type="dxa"/>
            <w:shd w:val="clear" w:color="auto" w:fill="auto"/>
          </w:tcPr>
          <w:p w:rsidR="005863C1" w:rsidRPr="005863C1" w:rsidRDefault="005863C1" w:rsidP="00E41611">
            <w:pPr>
              <w:jc w:val="center"/>
              <w:rPr>
                <w:sz w:val="22"/>
                <w:szCs w:val="22"/>
              </w:rPr>
            </w:pPr>
            <w:r w:rsidRPr="005863C1">
              <w:rPr>
                <w:sz w:val="22"/>
                <w:szCs w:val="22"/>
              </w:rPr>
              <w:t>35,00</w:t>
            </w:r>
          </w:p>
        </w:tc>
        <w:tc>
          <w:tcPr>
            <w:tcW w:w="820" w:type="dxa"/>
            <w:shd w:val="clear" w:color="auto" w:fill="auto"/>
          </w:tcPr>
          <w:p w:rsidR="005863C1" w:rsidRPr="005863C1" w:rsidRDefault="005863C1" w:rsidP="00E41611">
            <w:pPr>
              <w:jc w:val="center"/>
              <w:rPr>
                <w:sz w:val="22"/>
                <w:szCs w:val="22"/>
              </w:rPr>
            </w:pPr>
            <w:r w:rsidRPr="005863C1">
              <w:rPr>
                <w:sz w:val="22"/>
                <w:szCs w:val="22"/>
              </w:rPr>
              <w:t>10,00</w:t>
            </w:r>
          </w:p>
        </w:tc>
        <w:tc>
          <w:tcPr>
            <w:tcW w:w="940" w:type="dxa"/>
            <w:shd w:val="clear" w:color="auto" w:fill="auto"/>
          </w:tcPr>
          <w:p w:rsidR="005863C1" w:rsidRPr="005863C1" w:rsidRDefault="005863C1" w:rsidP="00E41611">
            <w:pPr>
              <w:jc w:val="center"/>
              <w:rPr>
                <w:sz w:val="22"/>
                <w:szCs w:val="22"/>
              </w:rPr>
            </w:pPr>
            <w:r w:rsidRPr="005863C1">
              <w:rPr>
                <w:sz w:val="22"/>
                <w:szCs w:val="22"/>
              </w:rPr>
              <w:t>5,00</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4</w:t>
            </w:r>
          </w:p>
        </w:tc>
        <w:tc>
          <w:tcPr>
            <w:tcW w:w="1031" w:type="dxa"/>
            <w:shd w:val="clear" w:color="auto" w:fill="auto"/>
          </w:tcPr>
          <w:p w:rsidR="005863C1" w:rsidRPr="005863C1" w:rsidRDefault="005863C1" w:rsidP="00E41611">
            <w:pPr>
              <w:jc w:val="center"/>
              <w:rPr>
                <w:sz w:val="22"/>
                <w:szCs w:val="22"/>
              </w:rPr>
            </w:pPr>
            <w:r w:rsidRPr="005863C1">
              <w:rPr>
                <w:sz w:val="22"/>
                <w:szCs w:val="22"/>
              </w:rPr>
              <w:t>28,44</w:t>
            </w:r>
          </w:p>
        </w:tc>
        <w:tc>
          <w:tcPr>
            <w:tcW w:w="820" w:type="dxa"/>
            <w:shd w:val="clear" w:color="auto" w:fill="auto"/>
          </w:tcPr>
          <w:p w:rsidR="005863C1" w:rsidRPr="005863C1" w:rsidRDefault="005863C1" w:rsidP="00E41611">
            <w:pPr>
              <w:jc w:val="center"/>
              <w:rPr>
                <w:sz w:val="22"/>
                <w:szCs w:val="22"/>
              </w:rPr>
            </w:pPr>
            <w:r w:rsidRPr="005863C1">
              <w:rPr>
                <w:sz w:val="22"/>
                <w:szCs w:val="22"/>
              </w:rPr>
              <w:t>13,27</w:t>
            </w:r>
          </w:p>
        </w:tc>
        <w:tc>
          <w:tcPr>
            <w:tcW w:w="940" w:type="dxa"/>
            <w:shd w:val="clear" w:color="auto" w:fill="auto"/>
          </w:tcPr>
          <w:p w:rsidR="005863C1" w:rsidRPr="005863C1" w:rsidRDefault="005863C1" w:rsidP="00E41611">
            <w:pPr>
              <w:jc w:val="center"/>
              <w:rPr>
                <w:sz w:val="22"/>
                <w:szCs w:val="22"/>
              </w:rPr>
            </w:pPr>
            <w:r w:rsidRPr="005863C1">
              <w:rPr>
                <w:sz w:val="22"/>
                <w:szCs w:val="22"/>
              </w:rPr>
              <w:t>8,31</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5</w:t>
            </w:r>
          </w:p>
        </w:tc>
        <w:tc>
          <w:tcPr>
            <w:tcW w:w="1031" w:type="dxa"/>
            <w:shd w:val="clear" w:color="auto" w:fill="auto"/>
          </w:tcPr>
          <w:p w:rsidR="005863C1" w:rsidRPr="005863C1" w:rsidRDefault="005863C1" w:rsidP="00E41611">
            <w:pPr>
              <w:jc w:val="center"/>
              <w:rPr>
                <w:sz w:val="22"/>
                <w:szCs w:val="22"/>
              </w:rPr>
            </w:pPr>
            <w:r w:rsidRPr="005863C1">
              <w:rPr>
                <w:sz w:val="22"/>
                <w:szCs w:val="22"/>
              </w:rPr>
              <w:t>26,88</w:t>
            </w:r>
          </w:p>
        </w:tc>
        <w:tc>
          <w:tcPr>
            <w:tcW w:w="820" w:type="dxa"/>
            <w:shd w:val="clear" w:color="auto" w:fill="auto"/>
          </w:tcPr>
          <w:p w:rsidR="005863C1" w:rsidRPr="005863C1" w:rsidRDefault="005863C1" w:rsidP="00E41611">
            <w:pPr>
              <w:jc w:val="center"/>
              <w:rPr>
                <w:sz w:val="22"/>
                <w:szCs w:val="22"/>
              </w:rPr>
            </w:pPr>
            <w:r w:rsidRPr="005863C1">
              <w:rPr>
                <w:sz w:val="22"/>
                <w:szCs w:val="22"/>
              </w:rPr>
              <w:t>11,46</w:t>
            </w:r>
          </w:p>
        </w:tc>
        <w:tc>
          <w:tcPr>
            <w:tcW w:w="940" w:type="dxa"/>
            <w:shd w:val="clear" w:color="auto" w:fill="auto"/>
          </w:tcPr>
          <w:p w:rsidR="005863C1" w:rsidRPr="005863C1" w:rsidRDefault="005863C1" w:rsidP="00E41611">
            <w:pPr>
              <w:jc w:val="center"/>
              <w:rPr>
                <w:sz w:val="22"/>
                <w:szCs w:val="22"/>
              </w:rPr>
            </w:pPr>
            <w:r w:rsidRPr="005863C1">
              <w:rPr>
                <w:sz w:val="22"/>
                <w:szCs w:val="22"/>
              </w:rPr>
              <w:t>11,66</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6</w:t>
            </w:r>
          </w:p>
        </w:tc>
        <w:tc>
          <w:tcPr>
            <w:tcW w:w="1031" w:type="dxa"/>
            <w:shd w:val="clear" w:color="auto" w:fill="auto"/>
          </w:tcPr>
          <w:p w:rsidR="005863C1" w:rsidRPr="005863C1" w:rsidRDefault="005863C1" w:rsidP="00E41611">
            <w:pPr>
              <w:jc w:val="center"/>
              <w:rPr>
                <w:sz w:val="22"/>
                <w:szCs w:val="22"/>
              </w:rPr>
            </w:pPr>
            <w:r w:rsidRPr="005863C1">
              <w:rPr>
                <w:sz w:val="22"/>
                <w:szCs w:val="22"/>
              </w:rPr>
              <w:t>30,30</w:t>
            </w:r>
          </w:p>
        </w:tc>
        <w:tc>
          <w:tcPr>
            <w:tcW w:w="820" w:type="dxa"/>
            <w:shd w:val="clear" w:color="auto" w:fill="auto"/>
          </w:tcPr>
          <w:p w:rsidR="005863C1" w:rsidRPr="005863C1" w:rsidRDefault="005863C1" w:rsidP="00E41611">
            <w:pPr>
              <w:jc w:val="center"/>
              <w:rPr>
                <w:sz w:val="22"/>
                <w:szCs w:val="22"/>
              </w:rPr>
            </w:pPr>
            <w:r w:rsidRPr="005863C1">
              <w:rPr>
                <w:sz w:val="22"/>
                <w:szCs w:val="22"/>
              </w:rPr>
              <w:t>14,70</w:t>
            </w:r>
          </w:p>
        </w:tc>
        <w:tc>
          <w:tcPr>
            <w:tcW w:w="940" w:type="dxa"/>
            <w:shd w:val="clear" w:color="auto" w:fill="auto"/>
          </w:tcPr>
          <w:p w:rsidR="005863C1" w:rsidRPr="005863C1" w:rsidRDefault="005863C1" w:rsidP="00E41611">
            <w:pPr>
              <w:jc w:val="center"/>
              <w:rPr>
                <w:sz w:val="22"/>
                <w:szCs w:val="22"/>
              </w:rPr>
            </w:pPr>
            <w:r w:rsidRPr="005863C1">
              <w:rPr>
                <w:sz w:val="22"/>
                <w:szCs w:val="22"/>
              </w:rPr>
              <w:t>5,00</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7</w:t>
            </w:r>
          </w:p>
        </w:tc>
        <w:tc>
          <w:tcPr>
            <w:tcW w:w="1031" w:type="dxa"/>
            <w:shd w:val="clear" w:color="auto" w:fill="auto"/>
          </w:tcPr>
          <w:p w:rsidR="005863C1" w:rsidRPr="005863C1" w:rsidRDefault="005863C1" w:rsidP="00E41611">
            <w:pPr>
              <w:jc w:val="center"/>
              <w:rPr>
                <w:sz w:val="22"/>
                <w:szCs w:val="22"/>
              </w:rPr>
            </w:pPr>
            <w:r w:rsidRPr="005863C1">
              <w:rPr>
                <w:sz w:val="22"/>
                <w:szCs w:val="22"/>
              </w:rPr>
              <w:t>26,89</w:t>
            </w:r>
          </w:p>
        </w:tc>
        <w:tc>
          <w:tcPr>
            <w:tcW w:w="820" w:type="dxa"/>
            <w:shd w:val="clear" w:color="auto" w:fill="auto"/>
          </w:tcPr>
          <w:p w:rsidR="005863C1" w:rsidRPr="005863C1" w:rsidRDefault="005863C1" w:rsidP="00E41611">
            <w:pPr>
              <w:jc w:val="center"/>
              <w:rPr>
                <w:sz w:val="22"/>
                <w:szCs w:val="22"/>
              </w:rPr>
            </w:pPr>
            <w:r w:rsidRPr="005863C1">
              <w:rPr>
                <w:sz w:val="22"/>
                <w:szCs w:val="22"/>
              </w:rPr>
              <w:t>16,55</w:t>
            </w:r>
          </w:p>
        </w:tc>
        <w:tc>
          <w:tcPr>
            <w:tcW w:w="940" w:type="dxa"/>
            <w:shd w:val="clear" w:color="auto" w:fill="auto"/>
          </w:tcPr>
          <w:p w:rsidR="005863C1" w:rsidRPr="005863C1" w:rsidRDefault="005863C1" w:rsidP="00E41611">
            <w:pPr>
              <w:jc w:val="center"/>
              <w:rPr>
                <w:sz w:val="22"/>
                <w:szCs w:val="22"/>
              </w:rPr>
            </w:pPr>
            <w:r w:rsidRPr="005863C1">
              <w:rPr>
                <w:sz w:val="22"/>
                <w:szCs w:val="22"/>
              </w:rPr>
              <w:t>6,57</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8</w:t>
            </w:r>
          </w:p>
        </w:tc>
        <w:tc>
          <w:tcPr>
            <w:tcW w:w="1031" w:type="dxa"/>
            <w:shd w:val="clear" w:color="auto" w:fill="auto"/>
          </w:tcPr>
          <w:p w:rsidR="005863C1" w:rsidRPr="005863C1" w:rsidRDefault="005863C1" w:rsidP="00E41611">
            <w:pPr>
              <w:jc w:val="center"/>
              <w:rPr>
                <w:sz w:val="22"/>
                <w:szCs w:val="22"/>
              </w:rPr>
            </w:pPr>
            <w:r w:rsidRPr="005863C1">
              <w:rPr>
                <w:sz w:val="22"/>
                <w:szCs w:val="22"/>
              </w:rPr>
              <w:t>25,00</w:t>
            </w:r>
          </w:p>
        </w:tc>
        <w:tc>
          <w:tcPr>
            <w:tcW w:w="820" w:type="dxa"/>
            <w:shd w:val="clear" w:color="auto" w:fill="auto"/>
          </w:tcPr>
          <w:p w:rsidR="005863C1" w:rsidRPr="005863C1" w:rsidRDefault="005863C1" w:rsidP="00E41611">
            <w:pPr>
              <w:jc w:val="center"/>
              <w:rPr>
                <w:sz w:val="22"/>
                <w:szCs w:val="22"/>
              </w:rPr>
            </w:pPr>
            <w:r w:rsidRPr="005863C1">
              <w:rPr>
                <w:sz w:val="22"/>
                <w:szCs w:val="22"/>
              </w:rPr>
              <w:t>20,00</w:t>
            </w:r>
          </w:p>
        </w:tc>
        <w:tc>
          <w:tcPr>
            <w:tcW w:w="940" w:type="dxa"/>
            <w:shd w:val="clear" w:color="auto" w:fill="auto"/>
          </w:tcPr>
          <w:p w:rsidR="005863C1" w:rsidRPr="005863C1" w:rsidRDefault="005863C1" w:rsidP="00E41611">
            <w:pPr>
              <w:jc w:val="center"/>
              <w:rPr>
                <w:sz w:val="22"/>
                <w:szCs w:val="22"/>
              </w:rPr>
            </w:pPr>
            <w:r w:rsidRPr="005863C1">
              <w:rPr>
                <w:sz w:val="22"/>
                <w:szCs w:val="22"/>
              </w:rPr>
              <w:t>5,00</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9</w:t>
            </w:r>
          </w:p>
        </w:tc>
        <w:tc>
          <w:tcPr>
            <w:tcW w:w="1031" w:type="dxa"/>
            <w:shd w:val="clear" w:color="auto" w:fill="auto"/>
          </w:tcPr>
          <w:p w:rsidR="005863C1" w:rsidRPr="005863C1" w:rsidRDefault="005863C1" w:rsidP="00E41611">
            <w:pPr>
              <w:jc w:val="center"/>
              <w:rPr>
                <w:sz w:val="22"/>
                <w:szCs w:val="22"/>
              </w:rPr>
            </w:pPr>
            <w:r w:rsidRPr="005863C1">
              <w:rPr>
                <w:sz w:val="22"/>
                <w:szCs w:val="22"/>
              </w:rPr>
              <w:t>30,33</w:t>
            </w:r>
          </w:p>
        </w:tc>
        <w:tc>
          <w:tcPr>
            <w:tcW w:w="820" w:type="dxa"/>
            <w:shd w:val="clear" w:color="auto" w:fill="auto"/>
          </w:tcPr>
          <w:p w:rsidR="005863C1" w:rsidRPr="005863C1" w:rsidRDefault="005863C1" w:rsidP="00E41611">
            <w:pPr>
              <w:jc w:val="center"/>
              <w:rPr>
                <w:sz w:val="22"/>
                <w:szCs w:val="22"/>
              </w:rPr>
            </w:pPr>
            <w:r w:rsidRPr="005863C1">
              <w:rPr>
                <w:sz w:val="22"/>
                <w:szCs w:val="22"/>
              </w:rPr>
              <w:t>10,00</w:t>
            </w:r>
          </w:p>
        </w:tc>
        <w:tc>
          <w:tcPr>
            <w:tcW w:w="940" w:type="dxa"/>
            <w:shd w:val="clear" w:color="auto" w:fill="auto"/>
          </w:tcPr>
          <w:p w:rsidR="005863C1" w:rsidRPr="005863C1" w:rsidRDefault="005863C1" w:rsidP="00E41611">
            <w:pPr>
              <w:jc w:val="center"/>
              <w:rPr>
                <w:sz w:val="22"/>
                <w:szCs w:val="22"/>
              </w:rPr>
            </w:pPr>
            <w:r w:rsidRPr="005863C1">
              <w:rPr>
                <w:sz w:val="22"/>
                <w:szCs w:val="22"/>
              </w:rPr>
              <w:t>9,67</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10</w:t>
            </w:r>
          </w:p>
        </w:tc>
        <w:tc>
          <w:tcPr>
            <w:tcW w:w="1031" w:type="dxa"/>
            <w:shd w:val="clear" w:color="auto" w:fill="auto"/>
          </w:tcPr>
          <w:p w:rsidR="005863C1" w:rsidRPr="005863C1" w:rsidRDefault="005863C1" w:rsidP="00E41611">
            <w:pPr>
              <w:jc w:val="center"/>
              <w:rPr>
                <w:sz w:val="22"/>
                <w:szCs w:val="22"/>
              </w:rPr>
            </w:pPr>
            <w:r w:rsidRPr="005863C1">
              <w:rPr>
                <w:sz w:val="22"/>
                <w:szCs w:val="22"/>
              </w:rPr>
              <w:t>25,00</w:t>
            </w:r>
          </w:p>
        </w:tc>
        <w:tc>
          <w:tcPr>
            <w:tcW w:w="820" w:type="dxa"/>
            <w:shd w:val="clear" w:color="auto" w:fill="auto"/>
          </w:tcPr>
          <w:p w:rsidR="005863C1" w:rsidRPr="005863C1" w:rsidRDefault="005863C1" w:rsidP="00E41611">
            <w:pPr>
              <w:jc w:val="center"/>
              <w:rPr>
                <w:sz w:val="22"/>
                <w:szCs w:val="22"/>
              </w:rPr>
            </w:pPr>
            <w:r w:rsidRPr="005863C1">
              <w:rPr>
                <w:sz w:val="22"/>
                <w:szCs w:val="22"/>
              </w:rPr>
              <w:t>15,04</w:t>
            </w:r>
          </w:p>
        </w:tc>
        <w:tc>
          <w:tcPr>
            <w:tcW w:w="940" w:type="dxa"/>
            <w:shd w:val="clear" w:color="auto" w:fill="auto"/>
          </w:tcPr>
          <w:p w:rsidR="005863C1" w:rsidRPr="005863C1" w:rsidRDefault="005863C1" w:rsidP="00E41611">
            <w:pPr>
              <w:jc w:val="center"/>
              <w:rPr>
                <w:sz w:val="22"/>
                <w:szCs w:val="22"/>
              </w:rPr>
            </w:pPr>
            <w:r w:rsidRPr="005863C1">
              <w:rPr>
                <w:sz w:val="22"/>
                <w:szCs w:val="22"/>
              </w:rPr>
              <w:t>9,96</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11</w:t>
            </w:r>
          </w:p>
        </w:tc>
        <w:tc>
          <w:tcPr>
            <w:tcW w:w="1031" w:type="dxa"/>
            <w:shd w:val="clear" w:color="auto" w:fill="auto"/>
          </w:tcPr>
          <w:p w:rsidR="005863C1" w:rsidRPr="005863C1" w:rsidRDefault="005863C1" w:rsidP="00E41611">
            <w:pPr>
              <w:jc w:val="center"/>
              <w:rPr>
                <w:sz w:val="22"/>
                <w:szCs w:val="22"/>
              </w:rPr>
            </w:pPr>
            <w:r w:rsidRPr="005863C1">
              <w:rPr>
                <w:sz w:val="22"/>
                <w:szCs w:val="22"/>
              </w:rPr>
              <w:t>31,90</w:t>
            </w:r>
          </w:p>
        </w:tc>
        <w:tc>
          <w:tcPr>
            <w:tcW w:w="820" w:type="dxa"/>
            <w:shd w:val="clear" w:color="auto" w:fill="auto"/>
          </w:tcPr>
          <w:p w:rsidR="005863C1" w:rsidRPr="005863C1" w:rsidRDefault="005863C1" w:rsidP="00E41611">
            <w:pPr>
              <w:jc w:val="center"/>
              <w:rPr>
                <w:sz w:val="22"/>
                <w:szCs w:val="22"/>
              </w:rPr>
            </w:pPr>
            <w:r w:rsidRPr="005863C1">
              <w:rPr>
                <w:sz w:val="22"/>
                <w:szCs w:val="22"/>
              </w:rPr>
              <w:t>11,59</w:t>
            </w:r>
          </w:p>
        </w:tc>
        <w:tc>
          <w:tcPr>
            <w:tcW w:w="940" w:type="dxa"/>
            <w:shd w:val="clear" w:color="auto" w:fill="auto"/>
          </w:tcPr>
          <w:p w:rsidR="005863C1" w:rsidRPr="005863C1" w:rsidRDefault="005863C1" w:rsidP="00E41611">
            <w:pPr>
              <w:jc w:val="center"/>
              <w:rPr>
                <w:sz w:val="22"/>
                <w:szCs w:val="22"/>
              </w:rPr>
            </w:pPr>
            <w:r w:rsidRPr="005863C1">
              <w:rPr>
                <w:sz w:val="22"/>
                <w:szCs w:val="22"/>
              </w:rPr>
              <w:t>6,51</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12</w:t>
            </w:r>
          </w:p>
        </w:tc>
        <w:tc>
          <w:tcPr>
            <w:tcW w:w="1031" w:type="dxa"/>
            <w:shd w:val="clear" w:color="auto" w:fill="auto"/>
          </w:tcPr>
          <w:p w:rsidR="005863C1" w:rsidRPr="005863C1" w:rsidRDefault="005863C1" w:rsidP="00E41611">
            <w:pPr>
              <w:jc w:val="center"/>
              <w:rPr>
                <w:sz w:val="22"/>
                <w:szCs w:val="22"/>
              </w:rPr>
            </w:pPr>
            <w:r w:rsidRPr="005863C1">
              <w:rPr>
                <w:sz w:val="22"/>
                <w:szCs w:val="22"/>
              </w:rPr>
              <w:t>30,55</w:t>
            </w:r>
          </w:p>
        </w:tc>
        <w:tc>
          <w:tcPr>
            <w:tcW w:w="820" w:type="dxa"/>
            <w:shd w:val="clear" w:color="auto" w:fill="auto"/>
          </w:tcPr>
          <w:p w:rsidR="005863C1" w:rsidRPr="005863C1" w:rsidRDefault="005863C1" w:rsidP="00E41611">
            <w:pPr>
              <w:jc w:val="center"/>
              <w:rPr>
                <w:sz w:val="22"/>
                <w:szCs w:val="22"/>
              </w:rPr>
            </w:pPr>
            <w:r w:rsidRPr="005863C1">
              <w:rPr>
                <w:sz w:val="22"/>
                <w:szCs w:val="22"/>
              </w:rPr>
              <w:t>10,00</w:t>
            </w:r>
          </w:p>
        </w:tc>
        <w:tc>
          <w:tcPr>
            <w:tcW w:w="940" w:type="dxa"/>
            <w:shd w:val="clear" w:color="auto" w:fill="auto"/>
          </w:tcPr>
          <w:p w:rsidR="005863C1" w:rsidRPr="005863C1" w:rsidRDefault="005863C1" w:rsidP="00E41611">
            <w:pPr>
              <w:jc w:val="center"/>
              <w:rPr>
                <w:sz w:val="22"/>
                <w:szCs w:val="22"/>
              </w:rPr>
            </w:pPr>
            <w:r w:rsidRPr="005863C1">
              <w:rPr>
                <w:sz w:val="22"/>
                <w:szCs w:val="22"/>
              </w:rPr>
              <w:t>9,45</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13</w:t>
            </w:r>
          </w:p>
        </w:tc>
        <w:tc>
          <w:tcPr>
            <w:tcW w:w="1031" w:type="dxa"/>
            <w:shd w:val="clear" w:color="auto" w:fill="auto"/>
          </w:tcPr>
          <w:p w:rsidR="005863C1" w:rsidRPr="005863C1" w:rsidRDefault="005863C1" w:rsidP="00E41611">
            <w:pPr>
              <w:jc w:val="center"/>
              <w:rPr>
                <w:sz w:val="22"/>
                <w:szCs w:val="22"/>
              </w:rPr>
            </w:pPr>
            <w:r w:rsidRPr="005863C1">
              <w:rPr>
                <w:sz w:val="22"/>
                <w:szCs w:val="22"/>
              </w:rPr>
              <w:t>32,45</w:t>
            </w:r>
          </w:p>
        </w:tc>
        <w:tc>
          <w:tcPr>
            <w:tcW w:w="820" w:type="dxa"/>
            <w:shd w:val="clear" w:color="auto" w:fill="auto"/>
          </w:tcPr>
          <w:p w:rsidR="005863C1" w:rsidRPr="005863C1" w:rsidRDefault="005863C1" w:rsidP="00E41611">
            <w:pPr>
              <w:jc w:val="center"/>
              <w:rPr>
                <w:sz w:val="22"/>
                <w:szCs w:val="22"/>
              </w:rPr>
            </w:pPr>
            <w:r w:rsidRPr="005863C1">
              <w:rPr>
                <w:sz w:val="22"/>
                <w:szCs w:val="22"/>
              </w:rPr>
              <w:t>11,59</w:t>
            </w:r>
          </w:p>
        </w:tc>
        <w:tc>
          <w:tcPr>
            <w:tcW w:w="940" w:type="dxa"/>
            <w:shd w:val="clear" w:color="auto" w:fill="auto"/>
          </w:tcPr>
          <w:p w:rsidR="005863C1" w:rsidRPr="005863C1" w:rsidRDefault="005863C1" w:rsidP="00E41611">
            <w:pPr>
              <w:jc w:val="center"/>
              <w:rPr>
                <w:sz w:val="22"/>
                <w:szCs w:val="22"/>
              </w:rPr>
            </w:pPr>
            <w:r w:rsidRPr="005863C1">
              <w:rPr>
                <w:sz w:val="22"/>
                <w:szCs w:val="22"/>
              </w:rPr>
              <w:t>5,96</w:t>
            </w:r>
          </w:p>
        </w:tc>
      </w:tr>
      <w:tr w:rsidR="005863C1" w:rsidRPr="005863C1" w:rsidTr="005863C1">
        <w:trPr>
          <w:jc w:val="center"/>
        </w:trPr>
        <w:tc>
          <w:tcPr>
            <w:tcW w:w="805" w:type="dxa"/>
            <w:shd w:val="clear" w:color="auto" w:fill="auto"/>
          </w:tcPr>
          <w:p w:rsidR="005863C1" w:rsidRPr="005863C1" w:rsidRDefault="005863C1" w:rsidP="00E41611">
            <w:pPr>
              <w:jc w:val="center"/>
              <w:rPr>
                <w:sz w:val="22"/>
                <w:szCs w:val="22"/>
              </w:rPr>
            </w:pPr>
            <w:r w:rsidRPr="005863C1">
              <w:rPr>
                <w:sz w:val="22"/>
                <w:szCs w:val="22"/>
              </w:rPr>
              <w:t>14</w:t>
            </w:r>
          </w:p>
        </w:tc>
        <w:tc>
          <w:tcPr>
            <w:tcW w:w="1031" w:type="dxa"/>
            <w:shd w:val="clear" w:color="auto" w:fill="auto"/>
          </w:tcPr>
          <w:p w:rsidR="005863C1" w:rsidRPr="005863C1" w:rsidRDefault="005863C1" w:rsidP="00E41611">
            <w:pPr>
              <w:jc w:val="center"/>
              <w:rPr>
                <w:sz w:val="22"/>
                <w:szCs w:val="22"/>
              </w:rPr>
            </w:pPr>
            <w:r w:rsidRPr="005863C1">
              <w:rPr>
                <w:sz w:val="22"/>
                <w:szCs w:val="22"/>
              </w:rPr>
              <w:t>25,46</w:t>
            </w:r>
          </w:p>
        </w:tc>
        <w:tc>
          <w:tcPr>
            <w:tcW w:w="820" w:type="dxa"/>
            <w:shd w:val="clear" w:color="auto" w:fill="auto"/>
          </w:tcPr>
          <w:p w:rsidR="005863C1" w:rsidRPr="005863C1" w:rsidRDefault="005863C1" w:rsidP="00E41611">
            <w:pPr>
              <w:jc w:val="center"/>
              <w:rPr>
                <w:sz w:val="22"/>
                <w:szCs w:val="22"/>
              </w:rPr>
            </w:pPr>
            <w:r w:rsidRPr="005863C1">
              <w:rPr>
                <w:sz w:val="22"/>
                <w:szCs w:val="22"/>
              </w:rPr>
              <w:t>13,55</w:t>
            </w:r>
          </w:p>
        </w:tc>
        <w:tc>
          <w:tcPr>
            <w:tcW w:w="940" w:type="dxa"/>
            <w:shd w:val="clear" w:color="auto" w:fill="auto"/>
          </w:tcPr>
          <w:p w:rsidR="005863C1" w:rsidRPr="005863C1" w:rsidRDefault="005863C1" w:rsidP="00E41611">
            <w:pPr>
              <w:jc w:val="center"/>
              <w:rPr>
                <w:sz w:val="22"/>
                <w:szCs w:val="22"/>
              </w:rPr>
            </w:pPr>
            <w:r w:rsidRPr="005863C1">
              <w:rPr>
                <w:sz w:val="22"/>
                <w:szCs w:val="22"/>
              </w:rPr>
              <w:t>10,99</w:t>
            </w:r>
          </w:p>
        </w:tc>
      </w:tr>
    </w:tbl>
    <w:p w:rsidR="005863C1" w:rsidRPr="005863C1" w:rsidRDefault="005863C1" w:rsidP="005863C1">
      <w:pPr>
        <w:pStyle w:val="ListParagraph"/>
        <w:tabs>
          <w:tab w:val="left" w:pos="540"/>
        </w:tabs>
        <w:autoSpaceDE w:val="0"/>
        <w:autoSpaceDN w:val="0"/>
        <w:adjustRightInd w:val="0"/>
        <w:spacing w:line="240" w:lineRule="auto"/>
        <w:ind w:left="0"/>
        <w:jc w:val="both"/>
        <w:rPr>
          <w:rFonts w:ascii="Times New Roman" w:hAnsi="Times New Roman"/>
          <w:bCs/>
          <w:sz w:val="22"/>
        </w:rPr>
      </w:pPr>
      <w:r w:rsidRPr="005863C1">
        <w:rPr>
          <w:rFonts w:ascii="Times New Roman" w:hAnsi="Times New Roman"/>
          <w:bCs/>
          <w:sz w:val="22"/>
        </w:rPr>
        <w:t xml:space="preserve">Ket : </w:t>
      </w:r>
    </w:p>
    <w:p w:rsidR="005863C1" w:rsidRDefault="005863C1" w:rsidP="005863C1">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ab/>
        <w:t>A = Tepung talas</w:t>
      </w:r>
    </w:p>
    <w:p w:rsidR="005863C1" w:rsidRDefault="005863C1" w:rsidP="005863C1">
      <w:pPr>
        <w:pStyle w:val="ListParagraph"/>
        <w:tabs>
          <w:tab w:val="left" w:pos="540"/>
        </w:tabs>
        <w:autoSpaceDE w:val="0"/>
        <w:autoSpaceDN w:val="0"/>
        <w:adjustRightInd w:val="0"/>
        <w:spacing w:line="240" w:lineRule="auto"/>
        <w:ind w:left="0"/>
        <w:jc w:val="both"/>
        <w:rPr>
          <w:rFonts w:ascii="Times New Roman" w:hAnsi="Times New Roman"/>
          <w:bCs/>
          <w:sz w:val="22"/>
        </w:rPr>
      </w:pPr>
      <w:r>
        <w:rPr>
          <w:rFonts w:ascii="Times New Roman" w:hAnsi="Times New Roman"/>
          <w:bCs/>
          <w:sz w:val="22"/>
        </w:rPr>
        <w:tab/>
        <w:t>B = Tepung kacang hijau</w:t>
      </w:r>
    </w:p>
    <w:p w:rsidR="005863C1" w:rsidRDefault="005863C1" w:rsidP="005863C1">
      <w:pPr>
        <w:spacing w:after="0" w:line="240" w:lineRule="auto"/>
        <w:ind w:firstLine="540"/>
        <w:jc w:val="both"/>
        <w:rPr>
          <w:sz w:val="22"/>
        </w:rPr>
      </w:pPr>
      <w:r>
        <w:rPr>
          <w:bCs/>
          <w:sz w:val="22"/>
        </w:rPr>
        <w:t xml:space="preserve">C = Tepung daun </w:t>
      </w:r>
      <w:r>
        <w:rPr>
          <w:bCs/>
          <w:i/>
          <w:sz w:val="22"/>
        </w:rPr>
        <w:t>black mulberry</w:t>
      </w:r>
      <w:r w:rsidRPr="005863C1">
        <w:rPr>
          <w:sz w:val="22"/>
        </w:rPr>
        <w:t xml:space="preserve"> </w:t>
      </w:r>
    </w:p>
    <w:p w:rsidR="005863C1" w:rsidRPr="00BD24A6" w:rsidRDefault="005863C1" w:rsidP="005863C1">
      <w:pPr>
        <w:spacing w:after="0" w:line="240" w:lineRule="auto"/>
        <w:ind w:firstLine="540"/>
        <w:jc w:val="both"/>
        <w:rPr>
          <w:sz w:val="22"/>
        </w:rPr>
      </w:pPr>
      <w:r w:rsidRPr="00BD24A6">
        <w:rPr>
          <w:sz w:val="22"/>
        </w:rPr>
        <w:t xml:space="preserve">Pembuatan tepung ubi </w:t>
      </w:r>
      <w:r>
        <w:rPr>
          <w:sz w:val="22"/>
        </w:rPr>
        <w:t>talas</w:t>
      </w:r>
      <w:r w:rsidRPr="00BD24A6">
        <w:rPr>
          <w:sz w:val="22"/>
        </w:rPr>
        <w:t xml:space="preserve"> terdiri dari beberapa proses diantaranya: pencucian, </w:t>
      </w:r>
      <w:r w:rsidRPr="00BD24A6">
        <w:rPr>
          <w:i/>
          <w:sz w:val="22"/>
        </w:rPr>
        <w:t>curing</w:t>
      </w:r>
      <w:r w:rsidRPr="00BD24A6">
        <w:rPr>
          <w:sz w:val="22"/>
        </w:rPr>
        <w:t xml:space="preserve">, </w:t>
      </w:r>
      <w:r w:rsidRPr="00BD24A6">
        <w:rPr>
          <w:i/>
          <w:sz w:val="22"/>
        </w:rPr>
        <w:t xml:space="preserve">trimming, </w:t>
      </w:r>
      <w:r w:rsidRPr="00BD24A6">
        <w:rPr>
          <w:sz w:val="22"/>
        </w:rPr>
        <w:t xml:space="preserve">pengecilan ukuran, perendaman, penirisan, pengeringan, penghancuran, pengayakan.   </w:t>
      </w:r>
    </w:p>
    <w:p w:rsidR="005863C1" w:rsidRPr="00BD24A6" w:rsidRDefault="005863C1" w:rsidP="005863C1">
      <w:pPr>
        <w:spacing w:after="0" w:line="240" w:lineRule="auto"/>
        <w:ind w:firstLine="540"/>
        <w:jc w:val="both"/>
        <w:rPr>
          <w:sz w:val="22"/>
        </w:rPr>
      </w:pPr>
      <w:r w:rsidRPr="00BD24A6">
        <w:rPr>
          <w:sz w:val="22"/>
        </w:rPr>
        <w:t xml:space="preserve">Pembuatan tepung </w:t>
      </w:r>
      <w:r>
        <w:rPr>
          <w:sz w:val="22"/>
        </w:rPr>
        <w:t xml:space="preserve">daun </w:t>
      </w:r>
      <w:r>
        <w:rPr>
          <w:i/>
          <w:sz w:val="22"/>
        </w:rPr>
        <w:t>black mulberry</w:t>
      </w:r>
      <w:r w:rsidRPr="00BD24A6">
        <w:rPr>
          <w:sz w:val="22"/>
        </w:rPr>
        <w:t xml:space="preserve"> terdiri dari beberapa proses diantaranya: pencucian, penirisan, </w:t>
      </w:r>
      <w:r w:rsidRPr="00BD24A6">
        <w:rPr>
          <w:i/>
          <w:sz w:val="22"/>
        </w:rPr>
        <w:t>blansing</w:t>
      </w:r>
      <w:r>
        <w:rPr>
          <w:sz w:val="22"/>
        </w:rPr>
        <w:t xml:space="preserve">, </w:t>
      </w:r>
      <w:r w:rsidRPr="00BD24A6">
        <w:rPr>
          <w:sz w:val="22"/>
        </w:rPr>
        <w:t xml:space="preserve">pengeringan, penghancuran, pengayakan.   </w:t>
      </w:r>
    </w:p>
    <w:p w:rsidR="005863C1" w:rsidRDefault="005863C1" w:rsidP="00CE4CE7">
      <w:pPr>
        <w:spacing w:after="0" w:line="240" w:lineRule="auto"/>
        <w:ind w:firstLine="540"/>
        <w:jc w:val="both"/>
        <w:rPr>
          <w:sz w:val="22"/>
        </w:rPr>
      </w:pPr>
      <w:r w:rsidRPr="00BD24A6">
        <w:rPr>
          <w:sz w:val="22"/>
        </w:rPr>
        <w:lastRenderedPageBreak/>
        <w:t xml:space="preserve">Untuk proses pembuatan </w:t>
      </w:r>
      <w:r w:rsidRPr="00BD24A6">
        <w:rPr>
          <w:i/>
          <w:sz w:val="22"/>
        </w:rPr>
        <w:t xml:space="preserve">Flakes </w:t>
      </w:r>
      <w:r w:rsidRPr="00BD24A6">
        <w:rPr>
          <w:sz w:val="22"/>
        </w:rPr>
        <w:t>diantaranya: penca</w:t>
      </w:r>
      <w:r>
        <w:rPr>
          <w:sz w:val="22"/>
        </w:rPr>
        <w:t xml:space="preserve">mpuran, pemipihan, pencetakkan, </w:t>
      </w:r>
      <w:r w:rsidRPr="00BD24A6">
        <w:rPr>
          <w:sz w:val="22"/>
        </w:rPr>
        <w:t xml:space="preserve">pengukusan, pemanggangan. </w:t>
      </w:r>
    </w:p>
    <w:p w:rsidR="00CE4CE7" w:rsidRPr="00ED7D68" w:rsidRDefault="00CE4CE7" w:rsidP="00CE4CE7">
      <w:pPr>
        <w:spacing w:after="0" w:line="240" w:lineRule="auto"/>
        <w:ind w:firstLine="540"/>
        <w:jc w:val="both"/>
        <w:rPr>
          <w:sz w:val="22"/>
        </w:rPr>
      </w:pPr>
    </w:p>
    <w:p w:rsidR="00ED7D68" w:rsidRDefault="00ED7D68" w:rsidP="00CD6233">
      <w:pPr>
        <w:pStyle w:val="ListParagraph"/>
        <w:tabs>
          <w:tab w:val="left" w:pos="540"/>
        </w:tabs>
        <w:autoSpaceDE w:val="0"/>
        <w:autoSpaceDN w:val="0"/>
        <w:adjustRightInd w:val="0"/>
        <w:spacing w:line="240" w:lineRule="auto"/>
        <w:ind w:left="0"/>
        <w:jc w:val="center"/>
        <w:outlineLvl w:val="0"/>
        <w:rPr>
          <w:rFonts w:ascii="Times New Roman" w:hAnsi="Times New Roman"/>
          <w:b/>
          <w:bCs/>
          <w:sz w:val="22"/>
        </w:rPr>
      </w:pPr>
      <w:r w:rsidRPr="00ED7D68">
        <w:rPr>
          <w:rFonts w:ascii="Times New Roman" w:hAnsi="Times New Roman"/>
          <w:b/>
          <w:bCs/>
          <w:sz w:val="22"/>
        </w:rPr>
        <w:t>III HASIL DAN PEMBAHASAN</w:t>
      </w:r>
    </w:p>
    <w:p w:rsidR="00ED7D68" w:rsidRDefault="00ED7D68" w:rsidP="00ED7D68">
      <w:pPr>
        <w:pStyle w:val="ListParagraph"/>
        <w:tabs>
          <w:tab w:val="left" w:pos="540"/>
        </w:tabs>
        <w:autoSpaceDE w:val="0"/>
        <w:autoSpaceDN w:val="0"/>
        <w:adjustRightInd w:val="0"/>
        <w:spacing w:line="240" w:lineRule="auto"/>
        <w:ind w:left="0"/>
        <w:jc w:val="both"/>
        <w:rPr>
          <w:rFonts w:ascii="Times New Roman" w:hAnsi="Times New Roman"/>
          <w:b/>
          <w:bCs/>
          <w:sz w:val="22"/>
        </w:rPr>
      </w:pPr>
    </w:p>
    <w:p w:rsidR="00ED7D68" w:rsidRDefault="00CE4CE7" w:rsidP="00CD6233">
      <w:pPr>
        <w:pStyle w:val="ListParagraph"/>
        <w:tabs>
          <w:tab w:val="left" w:pos="540"/>
        </w:tabs>
        <w:autoSpaceDE w:val="0"/>
        <w:autoSpaceDN w:val="0"/>
        <w:adjustRightInd w:val="0"/>
        <w:spacing w:line="240" w:lineRule="auto"/>
        <w:ind w:left="0"/>
        <w:jc w:val="both"/>
        <w:outlineLvl w:val="1"/>
        <w:rPr>
          <w:rFonts w:ascii="Times New Roman" w:hAnsi="Times New Roman"/>
          <w:b/>
          <w:bCs/>
          <w:sz w:val="22"/>
        </w:rPr>
      </w:pPr>
      <w:r>
        <w:rPr>
          <w:rFonts w:ascii="Times New Roman" w:hAnsi="Times New Roman"/>
          <w:b/>
          <w:bCs/>
          <w:sz w:val="22"/>
        </w:rPr>
        <w:t>3.1. Hasil Penelitian P</w:t>
      </w:r>
      <w:r w:rsidR="00ED7D68">
        <w:rPr>
          <w:rFonts w:ascii="Times New Roman" w:hAnsi="Times New Roman"/>
          <w:b/>
          <w:bCs/>
          <w:sz w:val="22"/>
        </w:rPr>
        <w:t>endahuluan</w:t>
      </w:r>
    </w:p>
    <w:p w:rsidR="00ED7D68" w:rsidRPr="00CE4CE7" w:rsidRDefault="00ED7D68" w:rsidP="00ED7D68">
      <w:pPr>
        <w:spacing w:after="0" w:line="240" w:lineRule="auto"/>
        <w:jc w:val="both"/>
        <w:rPr>
          <w:rFonts w:eastAsiaTheme="majorEastAsia"/>
          <w:i/>
          <w:sz w:val="22"/>
          <w:szCs w:val="22"/>
        </w:rPr>
      </w:pPr>
      <w:r w:rsidRPr="00CE4CE7">
        <w:rPr>
          <w:rFonts w:eastAsiaTheme="majorEastAsia"/>
          <w:sz w:val="22"/>
          <w:szCs w:val="22"/>
        </w:rPr>
        <w:t xml:space="preserve">3.1.1. Pembuatan Tepung Daun </w:t>
      </w:r>
      <w:r w:rsidRPr="00CE4CE7">
        <w:rPr>
          <w:rFonts w:eastAsiaTheme="majorEastAsia"/>
          <w:i/>
          <w:sz w:val="22"/>
          <w:szCs w:val="22"/>
        </w:rPr>
        <w:t>Black Mulberry</w:t>
      </w:r>
    </w:p>
    <w:p w:rsidR="00ED7D68" w:rsidRPr="00ED7D68" w:rsidRDefault="00ED7D68" w:rsidP="00EF38DC">
      <w:pPr>
        <w:spacing w:after="0" w:line="240" w:lineRule="auto"/>
        <w:ind w:left="-90"/>
        <w:jc w:val="center"/>
        <w:rPr>
          <w:i/>
          <w:sz w:val="22"/>
          <w:szCs w:val="22"/>
        </w:rPr>
      </w:pPr>
      <w:bookmarkStart w:id="0" w:name="_Toc498085644"/>
      <w:bookmarkStart w:id="1" w:name="_Toc498087271"/>
      <w:bookmarkStart w:id="2" w:name="_Toc499631004"/>
      <w:r>
        <w:rPr>
          <w:sz w:val="22"/>
          <w:szCs w:val="22"/>
        </w:rPr>
        <w:t>Tabel 4</w:t>
      </w:r>
      <w:r w:rsidRPr="00ED7D68">
        <w:rPr>
          <w:sz w:val="22"/>
          <w:szCs w:val="22"/>
        </w:rPr>
        <w:t xml:space="preserve">. Data statistik pengujian organoleptik tepung daun </w:t>
      </w:r>
      <w:r w:rsidRPr="00ED7D68">
        <w:rPr>
          <w:i/>
          <w:sz w:val="22"/>
          <w:szCs w:val="22"/>
        </w:rPr>
        <w:t>black mulberry</w:t>
      </w:r>
      <w:bookmarkEnd w:id="0"/>
      <w:bookmarkEnd w:id="1"/>
      <w:bookmarkEnd w:id="2"/>
    </w:p>
    <w:tbl>
      <w:tblPr>
        <w:tblStyle w:val="TableGrid"/>
        <w:tblW w:w="0" w:type="auto"/>
        <w:tblLook w:val="04A0" w:firstRow="1" w:lastRow="0" w:firstColumn="1" w:lastColumn="0" w:noHBand="0" w:noVBand="1"/>
      </w:tblPr>
      <w:tblGrid>
        <w:gridCol w:w="957"/>
        <w:gridCol w:w="945"/>
        <w:gridCol w:w="924"/>
        <w:gridCol w:w="770"/>
      </w:tblGrid>
      <w:tr w:rsidR="00ED7D68" w:rsidRPr="00ED7D68" w:rsidTr="00E41611">
        <w:tc>
          <w:tcPr>
            <w:tcW w:w="1982" w:type="dxa"/>
          </w:tcPr>
          <w:p w:rsidR="00ED7D68" w:rsidRPr="00ED7D68" w:rsidRDefault="00ED7D68" w:rsidP="00ED7D68">
            <w:pPr>
              <w:jc w:val="center"/>
              <w:rPr>
                <w:rFonts w:eastAsiaTheme="majorEastAsia"/>
                <w:sz w:val="22"/>
                <w:szCs w:val="22"/>
              </w:rPr>
            </w:pPr>
            <w:r w:rsidRPr="00ED7D68">
              <w:rPr>
                <w:rFonts w:eastAsiaTheme="majorEastAsia"/>
                <w:sz w:val="22"/>
                <w:szCs w:val="22"/>
              </w:rPr>
              <w:t>Kode sampel</w:t>
            </w:r>
          </w:p>
        </w:tc>
        <w:tc>
          <w:tcPr>
            <w:tcW w:w="1982" w:type="dxa"/>
          </w:tcPr>
          <w:p w:rsidR="00ED7D68" w:rsidRPr="00ED7D68" w:rsidRDefault="00ED7D68" w:rsidP="00ED7D68">
            <w:pPr>
              <w:jc w:val="center"/>
              <w:rPr>
                <w:rFonts w:eastAsiaTheme="majorEastAsia"/>
                <w:sz w:val="22"/>
                <w:szCs w:val="22"/>
              </w:rPr>
            </w:pPr>
            <w:r w:rsidRPr="00ED7D68">
              <w:rPr>
                <w:rFonts w:eastAsiaTheme="majorEastAsia"/>
                <w:sz w:val="22"/>
                <w:szCs w:val="22"/>
              </w:rPr>
              <w:t>Aroma</w:t>
            </w:r>
          </w:p>
        </w:tc>
        <w:tc>
          <w:tcPr>
            <w:tcW w:w="1982" w:type="dxa"/>
          </w:tcPr>
          <w:p w:rsidR="00ED7D68" w:rsidRPr="00ED7D68" w:rsidRDefault="00ED7D68" w:rsidP="00ED7D68">
            <w:pPr>
              <w:jc w:val="center"/>
              <w:rPr>
                <w:rFonts w:eastAsiaTheme="majorEastAsia"/>
                <w:sz w:val="22"/>
                <w:szCs w:val="22"/>
              </w:rPr>
            </w:pPr>
            <w:r w:rsidRPr="00ED7D68">
              <w:rPr>
                <w:rFonts w:eastAsiaTheme="majorEastAsia"/>
                <w:sz w:val="22"/>
                <w:szCs w:val="22"/>
              </w:rPr>
              <w:t>Warna</w:t>
            </w:r>
          </w:p>
        </w:tc>
        <w:tc>
          <w:tcPr>
            <w:tcW w:w="1982" w:type="dxa"/>
          </w:tcPr>
          <w:p w:rsidR="00ED7D68" w:rsidRPr="00ED7D68" w:rsidRDefault="00ED7D68" w:rsidP="00ED7D68">
            <w:pPr>
              <w:jc w:val="center"/>
              <w:rPr>
                <w:rFonts w:eastAsiaTheme="majorEastAsia"/>
                <w:sz w:val="22"/>
                <w:szCs w:val="22"/>
              </w:rPr>
            </w:pPr>
            <w:r w:rsidRPr="00ED7D68">
              <w:rPr>
                <w:rFonts w:eastAsiaTheme="majorEastAsia"/>
                <w:sz w:val="22"/>
                <w:szCs w:val="22"/>
              </w:rPr>
              <w:t>Skor</w:t>
            </w:r>
          </w:p>
        </w:tc>
      </w:tr>
      <w:tr w:rsidR="00ED7D68" w:rsidRPr="00ED7D68" w:rsidTr="00E41611">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601</w:t>
            </w:r>
          </w:p>
        </w:tc>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1</w:t>
            </w:r>
          </w:p>
        </w:tc>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2</w:t>
            </w:r>
          </w:p>
        </w:tc>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3</w:t>
            </w:r>
          </w:p>
        </w:tc>
      </w:tr>
      <w:tr w:rsidR="00ED7D68" w:rsidRPr="00ED7D68" w:rsidTr="00E41611">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602</w:t>
            </w:r>
          </w:p>
        </w:tc>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3</w:t>
            </w:r>
          </w:p>
        </w:tc>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3</w:t>
            </w:r>
          </w:p>
        </w:tc>
        <w:tc>
          <w:tcPr>
            <w:tcW w:w="1982" w:type="dxa"/>
          </w:tcPr>
          <w:p w:rsidR="00ED7D68" w:rsidRPr="00ED7D68" w:rsidRDefault="00ED7D68" w:rsidP="00ED7D68">
            <w:pPr>
              <w:jc w:val="both"/>
              <w:rPr>
                <w:rFonts w:eastAsiaTheme="majorEastAsia"/>
                <w:sz w:val="22"/>
                <w:szCs w:val="22"/>
              </w:rPr>
            </w:pPr>
            <w:r w:rsidRPr="00ED7D68">
              <w:rPr>
                <w:rFonts w:eastAsiaTheme="majorEastAsia"/>
                <w:sz w:val="22"/>
                <w:szCs w:val="22"/>
              </w:rPr>
              <w:t>6</w:t>
            </w:r>
          </w:p>
        </w:tc>
      </w:tr>
    </w:tbl>
    <w:p w:rsidR="00ED7D68" w:rsidRDefault="00ED7D68" w:rsidP="00ED7D68">
      <w:pPr>
        <w:spacing w:after="0" w:line="240" w:lineRule="auto"/>
        <w:ind w:firstLine="720"/>
        <w:jc w:val="both"/>
        <w:rPr>
          <w:rFonts w:eastAsiaTheme="majorEastAsia"/>
          <w:sz w:val="22"/>
          <w:szCs w:val="22"/>
        </w:rPr>
      </w:pPr>
      <w:r w:rsidRPr="00ED7D68">
        <w:rPr>
          <w:sz w:val="22"/>
          <w:szCs w:val="22"/>
          <w:lang w:val="id-ID"/>
        </w:rPr>
        <w:t xml:space="preserve">Berdasarkan data pengujian organoleptik diatas menunjukkan bahwa sampel dengan </w:t>
      </w:r>
      <w:r w:rsidRPr="00ED7D68">
        <w:rPr>
          <w:sz w:val="22"/>
          <w:szCs w:val="22"/>
        </w:rPr>
        <w:t xml:space="preserve">perlakuan </w:t>
      </w:r>
      <w:r w:rsidRPr="00ED7D68">
        <w:rPr>
          <w:i/>
          <w:sz w:val="22"/>
          <w:szCs w:val="22"/>
        </w:rPr>
        <w:t>blanching</w:t>
      </w:r>
      <w:r w:rsidRPr="00ED7D68">
        <w:rPr>
          <w:sz w:val="22"/>
          <w:szCs w:val="22"/>
          <w:lang w:val="id-ID"/>
        </w:rPr>
        <w:t xml:space="preserve"> (Sampel 60</w:t>
      </w:r>
      <w:r w:rsidRPr="00ED7D68">
        <w:rPr>
          <w:sz w:val="22"/>
          <w:szCs w:val="22"/>
        </w:rPr>
        <w:t>2</w:t>
      </w:r>
      <w:r w:rsidRPr="00ED7D68">
        <w:rPr>
          <w:sz w:val="22"/>
          <w:szCs w:val="22"/>
          <w:lang w:val="id-ID"/>
        </w:rPr>
        <w:t xml:space="preserve">) lebih disukai oleh panelis jika dibandingkan dengan sampel </w:t>
      </w:r>
      <w:r w:rsidRPr="00ED7D68">
        <w:rPr>
          <w:sz w:val="22"/>
          <w:szCs w:val="22"/>
        </w:rPr>
        <w:t xml:space="preserve">tanpa perlakuan </w:t>
      </w:r>
      <w:r w:rsidRPr="00ED7D68">
        <w:rPr>
          <w:i/>
          <w:sz w:val="22"/>
          <w:szCs w:val="22"/>
        </w:rPr>
        <w:t>blanching</w:t>
      </w:r>
      <w:r w:rsidRPr="00ED7D68">
        <w:rPr>
          <w:sz w:val="22"/>
          <w:szCs w:val="22"/>
          <w:lang w:val="id-ID"/>
        </w:rPr>
        <w:t xml:space="preserve">  (sampel 601)</w:t>
      </w:r>
      <w:r w:rsidRPr="00ED7D68">
        <w:rPr>
          <w:rFonts w:eastAsiaTheme="majorEastAsia"/>
          <w:sz w:val="22"/>
          <w:szCs w:val="22"/>
        </w:rPr>
        <w:t>.</w:t>
      </w:r>
    </w:p>
    <w:p w:rsidR="00CE4CE7" w:rsidRPr="00ED7D68" w:rsidRDefault="00CE4CE7" w:rsidP="00ED7D68">
      <w:pPr>
        <w:spacing w:after="0" w:line="240" w:lineRule="auto"/>
        <w:ind w:firstLine="720"/>
        <w:jc w:val="both"/>
        <w:rPr>
          <w:rFonts w:eastAsiaTheme="majorEastAsia"/>
          <w:sz w:val="22"/>
          <w:szCs w:val="22"/>
        </w:rPr>
      </w:pPr>
    </w:p>
    <w:p w:rsidR="00ED7D68" w:rsidRPr="00CE4CE7" w:rsidRDefault="00ED7D68" w:rsidP="00ED7D68">
      <w:pPr>
        <w:spacing w:after="0" w:line="240" w:lineRule="auto"/>
        <w:jc w:val="both"/>
        <w:rPr>
          <w:rFonts w:eastAsiaTheme="majorEastAsia"/>
          <w:sz w:val="22"/>
          <w:szCs w:val="22"/>
        </w:rPr>
      </w:pPr>
      <w:r w:rsidRPr="00CE4CE7">
        <w:rPr>
          <w:rFonts w:eastAsiaTheme="majorEastAsia"/>
          <w:sz w:val="22"/>
          <w:szCs w:val="22"/>
        </w:rPr>
        <w:t>3.1.2. Pembuatan Tepung Umbi Talas</w:t>
      </w:r>
    </w:p>
    <w:p w:rsidR="00ED7D68" w:rsidRDefault="00ED7D68" w:rsidP="00ED7D68">
      <w:pPr>
        <w:pStyle w:val="ListParagraph"/>
        <w:spacing w:line="240" w:lineRule="auto"/>
        <w:ind w:left="0" w:firstLine="720"/>
        <w:jc w:val="both"/>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 xml:space="preserve">Pembuatan tepung talas bogor dilakukan dengan menggunakan bahan baku umbi talas bogor sebanyak 5 kg dan dikeringkan menggunakan </w:t>
      </w:r>
      <w:r w:rsidRPr="00ED7D68">
        <w:rPr>
          <w:rFonts w:ascii="Times New Roman" w:eastAsiaTheme="majorEastAsia" w:hAnsi="Times New Roman"/>
          <w:i/>
          <w:color w:val="000000" w:themeColor="text1"/>
          <w:sz w:val="22"/>
        </w:rPr>
        <w:t xml:space="preserve">cabinet dryer </w:t>
      </w:r>
      <w:r w:rsidRPr="00ED7D68">
        <w:rPr>
          <w:rFonts w:ascii="Times New Roman" w:eastAsiaTheme="majorEastAsia" w:hAnsi="Times New Roman"/>
          <w:color w:val="000000" w:themeColor="text1"/>
          <w:sz w:val="22"/>
        </w:rPr>
        <w:t>dan diayak menggunakan ayakan 80 mesh menghasilkan 1000g tepung umbi talas.</w:t>
      </w:r>
    </w:p>
    <w:p w:rsidR="00CE4CE7" w:rsidRPr="00ED7D68" w:rsidRDefault="00CE4CE7" w:rsidP="00ED7D68">
      <w:pPr>
        <w:pStyle w:val="ListParagraph"/>
        <w:spacing w:line="240" w:lineRule="auto"/>
        <w:ind w:left="0" w:firstLine="720"/>
        <w:jc w:val="both"/>
        <w:rPr>
          <w:rFonts w:ascii="Times New Roman" w:eastAsiaTheme="majorEastAsia" w:hAnsi="Times New Roman"/>
          <w:color w:val="000000" w:themeColor="text1"/>
          <w:sz w:val="22"/>
        </w:rPr>
      </w:pPr>
    </w:p>
    <w:p w:rsidR="00ED7D68" w:rsidRPr="00CE4CE7" w:rsidRDefault="00ED7D68" w:rsidP="00ED7D68">
      <w:pPr>
        <w:spacing w:after="0" w:line="240" w:lineRule="auto"/>
        <w:jc w:val="both"/>
        <w:rPr>
          <w:rFonts w:eastAsiaTheme="majorEastAsia"/>
          <w:sz w:val="22"/>
          <w:szCs w:val="22"/>
        </w:rPr>
      </w:pPr>
      <w:r w:rsidRPr="00CE4CE7">
        <w:rPr>
          <w:rFonts w:eastAsiaTheme="majorEastAsia"/>
          <w:sz w:val="22"/>
          <w:szCs w:val="22"/>
        </w:rPr>
        <w:t xml:space="preserve">3.1.3. Pengujian Kandungan Gizi Pada Bahan Baku </w:t>
      </w:r>
    </w:p>
    <w:p w:rsidR="00ED7D68" w:rsidRPr="00ED7D68" w:rsidRDefault="00ED7D68" w:rsidP="00ED7D68">
      <w:pPr>
        <w:pStyle w:val="ListParagraph"/>
        <w:spacing w:line="240" w:lineRule="auto"/>
        <w:ind w:left="0" w:firstLine="720"/>
        <w:jc w:val="both"/>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 xml:space="preserve">Pengujian dilakukan pada bahan baku tepung talas dan tepung kacang hijau meliputi uji kandungan karbohidrat dan kandungan protein. Pengujian kadar karbohidrat menggunakan metode </w:t>
      </w:r>
      <w:r w:rsidRPr="00ED7D68">
        <w:rPr>
          <w:rFonts w:ascii="Times New Roman" w:eastAsiaTheme="majorEastAsia" w:hAnsi="Times New Roman"/>
          <w:i/>
          <w:color w:val="000000" w:themeColor="text1"/>
          <w:sz w:val="22"/>
        </w:rPr>
        <w:t>somogy-nelson</w:t>
      </w:r>
      <w:r w:rsidRPr="00ED7D68">
        <w:rPr>
          <w:rFonts w:ascii="Times New Roman" w:eastAsiaTheme="majorEastAsia" w:hAnsi="Times New Roman"/>
          <w:color w:val="000000" w:themeColor="text1"/>
          <w:sz w:val="22"/>
        </w:rPr>
        <w:t xml:space="preserve"> dan pengujian kadar protein menggunakan metode </w:t>
      </w:r>
      <w:r w:rsidRPr="00ED7D68">
        <w:rPr>
          <w:rFonts w:ascii="Times New Roman" w:eastAsiaTheme="majorEastAsia" w:hAnsi="Times New Roman"/>
          <w:i/>
          <w:color w:val="000000" w:themeColor="text1"/>
          <w:sz w:val="22"/>
        </w:rPr>
        <w:t>kjehdal</w:t>
      </w:r>
      <w:r w:rsidRPr="00ED7D68">
        <w:rPr>
          <w:rFonts w:ascii="Times New Roman" w:eastAsiaTheme="majorEastAsia" w:hAnsi="Times New Roman"/>
          <w:color w:val="000000" w:themeColor="text1"/>
          <w:sz w:val="22"/>
        </w:rPr>
        <w:t xml:space="preserve">. </w:t>
      </w:r>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bookmarkStart w:id="3" w:name="_Toc498085645"/>
      <w:bookmarkStart w:id="4" w:name="_Toc498087272"/>
      <w:bookmarkStart w:id="5" w:name="_Toc499631005"/>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p>
    <w:p w:rsidR="00CE4CE7" w:rsidRDefault="00CE4CE7" w:rsidP="00ED7D68">
      <w:pPr>
        <w:pStyle w:val="ListParagraph"/>
        <w:spacing w:line="240" w:lineRule="auto"/>
        <w:ind w:left="0"/>
        <w:jc w:val="center"/>
        <w:rPr>
          <w:rFonts w:ascii="Times New Roman" w:eastAsiaTheme="majorEastAsia" w:hAnsi="Times New Roman"/>
          <w:color w:val="000000" w:themeColor="text1"/>
          <w:sz w:val="22"/>
        </w:rPr>
      </w:pPr>
    </w:p>
    <w:p w:rsidR="00EF38DC" w:rsidRDefault="00EF38DC" w:rsidP="00ED7D68">
      <w:pPr>
        <w:pStyle w:val="ListParagraph"/>
        <w:spacing w:line="240" w:lineRule="auto"/>
        <w:ind w:left="0"/>
        <w:jc w:val="center"/>
        <w:rPr>
          <w:rFonts w:ascii="Times New Roman" w:eastAsiaTheme="majorEastAsia" w:hAnsi="Times New Roman"/>
          <w:color w:val="000000" w:themeColor="text1"/>
          <w:sz w:val="22"/>
        </w:rPr>
      </w:pPr>
    </w:p>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Pr>
          <w:rFonts w:ascii="Times New Roman" w:eastAsiaTheme="majorEastAsia" w:hAnsi="Times New Roman"/>
          <w:color w:val="000000" w:themeColor="text1"/>
          <w:sz w:val="22"/>
        </w:rPr>
        <w:lastRenderedPageBreak/>
        <w:t>Tabel 5</w:t>
      </w:r>
      <w:r w:rsidRPr="00ED7D68">
        <w:rPr>
          <w:rFonts w:ascii="Times New Roman" w:eastAsiaTheme="majorEastAsia" w:hAnsi="Times New Roman"/>
          <w:color w:val="000000" w:themeColor="text1"/>
          <w:sz w:val="22"/>
        </w:rPr>
        <w:t>. Kandungan gizi pada bahan baku</w:t>
      </w:r>
      <w:bookmarkEnd w:id="3"/>
      <w:bookmarkEnd w:id="4"/>
      <w:bookmarkEnd w:id="5"/>
      <w:r w:rsidRPr="00ED7D68">
        <w:rPr>
          <w:rFonts w:ascii="Times New Roman" w:eastAsiaTheme="majorEastAsia" w:hAnsi="Times New Roman"/>
          <w:color w:val="000000" w:themeColor="text1"/>
          <w:sz w:val="22"/>
        </w:rPr>
        <w:t xml:space="preserve"> </w:t>
      </w:r>
    </w:p>
    <w:tbl>
      <w:tblPr>
        <w:tblStyle w:val="TableGrid"/>
        <w:tblW w:w="0" w:type="auto"/>
        <w:jc w:val="center"/>
        <w:tblLook w:val="04A0" w:firstRow="1" w:lastRow="0" w:firstColumn="1" w:lastColumn="0" w:noHBand="0" w:noVBand="1"/>
      </w:tblPr>
      <w:tblGrid>
        <w:gridCol w:w="1168"/>
        <w:gridCol w:w="1393"/>
        <w:gridCol w:w="1035"/>
      </w:tblGrid>
      <w:tr w:rsidR="00ED7D68" w:rsidRPr="00ED7D68" w:rsidTr="00E41611">
        <w:trPr>
          <w:jc w:val="center"/>
        </w:trPr>
        <w:tc>
          <w:tcPr>
            <w:tcW w:w="2617"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Bahan baku</w:t>
            </w:r>
          </w:p>
        </w:tc>
        <w:tc>
          <w:tcPr>
            <w:tcW w:w="1982"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Karbohidrat (%)</w:t>
            </w:r>
          </w:p>
        </w:tc>
        <w:tc>
          <w:tcPr>
            <w:tcW w:w="1982"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Protein (%)</w:t>
            </w:r>
          </w:p>
        </w:tc>
      </w:tr>
      <w:tr w:rsidR="00ED7D68" w:rsidRPr="00ED7D68" w:rsidTr="00E41611">
        <w:trPr>
          <w:jc w:val="center"/>
        </w:trPr>
        <w:tc>
          <w:tcPr>
            <w:tcW w:w="2617" w:type="dxa"/>
          </w:tcPr>
          <w:p w:rsidR="00ED7D68" w:rsidRPr="00ED7D68" w:rsidRDefault="00ED7D68" w:rsidP="00ED7D68">
            <w:pPr>
              <w:pStyle w:val="ListParagraph"/>
              <w:spacing w:line="240" w:lineRule="auto"/>
              <w:ind w:left="0"/>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Tepung talas</w:t>
            </w:r>
          </w:p>
        </w:tc>
        <w:tc>
          <w:tcPr>
            <w:tcW w:w="1982"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85,27</w:t>
            </w:r>
          </w:p>
        </w:tc>
        <w:tc>
          <w:tcPr>
            <w:tcW w:w="1982"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6,45</w:t>
            </w:r>
          </w:p>
        </w:tc>
      </w:tr>
      <w:tr w:rsidR="00ED7D68" w:rsidRPr="00ED7D68" w:rsidTr="00E41611">
        <w:trPr>
          <w:jc w:val="center"/>
        </w:trPr>
        <w:tc>
          <w:tcPr>
            <w:tcW w:w="2617" w:type="dxa"/>
          </w:tcPr>
          <w:p w:rsidR="00ED7D68" w:rsidRPr="00ED7D68" w:rsidRDefault="00ED7D68" w:rsidP="00ED7D68">
            <w:pPr>
              <w:pStyle w:val="ListParagraph"/>
              <w:spacing w:line="240" w:lineRule="auto"/>
              <w:ind w:left="0"/>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Tepung kacang hijau</w:t>
            </w:r>
          </w:p>
        </w:tc>
        <w:tc>
          <w:tcPr>
            <w:tcW w:w="1982"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63,9</w:t>
            </w:r>
          </w:p>
        </w:tc>
        <w:tc>
          <w:tcPr>
            <w:tcW w:w="1982" w:type="dxa"/>
          </w:tcPr>
          <w:p w:rsidR="00ED7D68" w:rsidRPr="00ED7D68" w:rsidRDefault="00ED7D68" w:rsidP="00ED7D68">
            <w:pPr>
              <w:pStyle w:val="ListParagraph"/>
              <w:spacing w:line="240" w:lineRule="auto"/>
              <w:ind w:left="0"/>
              <w:jc w:val="center"/>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27,5</w:t>
            </w:r>
          </w:p>
        </w:tc>
      </w:tr>
    </w:tbl>
    <w:p w:rsidR="00ED7D68" w:rsidRPr="00ED7D68" w:rsidRDefault="00ED7D68" w:rsidP="00ED7D68">
      <w:pPr>
        <w:pStyle w:val="ListParagraph"/>
        <w:spacing w:line="240" w:lineRule="auto"/>
        <w:ind w:left="0"/>
        <w:rPr>
          <w:rFonts w:ascii="Times New Roman" w:eastAsiaTheme="majorEastAsia" w:hAnsi="Times New Roman"/>
          <w:color w:val="000000" w:themeColor="text1"/>
          <w:sz w:val="22"/>
        </w:rPr>
      </w:pPr>
    </w:p>
    <w:p w:rsidR="00ED7D68" w:rsidRPr="00CE4CE7" w:rsidRDefault="00ED7D68" w:rsidP="00ED7D68">
      <w:pPr>
        <w:spacing w:after="0" w:line="240" w:lineRule="auto"/>
        <w:jc w:val="both"/>
        <w:rPr>
          <w:rFonts w:eastAsiaTheme="majorEastAsia"/>
          <w:sz w:val="22"/>
          <w:szCs w:val="22"/>
        </w:rPr>
      </w:pPr>
      <w:r w:rsidRPr="00CE4CE7">
        <w:rPr>
          <w:rFonts w:eastAsiaTheme="majorEastAsia"/>
          <w:sz w:val="22"/>
          <w:szCs w:val="22"/>
        </w:rPr>
        <w:t>3.1.4. Penentuan Variabel Berubah dan Variabel Tetap</w:t>
      </w:r>
    </w:p>
    <w:p w:rsidR="00ED7D68" w:rsidRDefault="00ED7D68" w:rsidP="00CE4CE7">
      <w:pPr>
        <w:pStyle w:val="ListParagraph"/>
        <w:spacing w:line="240" w:lineRule="auto"/>
        <w:ind w:left="0" w:firstLine="720"/>
        <w:jc w:val="both"/>
        <w:rPr>
          <w:rFonts w:ascii="Times New Roman" w:eastAsiaTheme="majorEastAsia" w:hAnsi="Times New Roman"/>
          <w:color w:val="000000" w:themeColor="text1"/>
          <w:sz w:val="22"/>
        </w:rPr>
      </w:pPr>
      <w:r w:rsidRPr="00ED7D68">
        <w:rPr>
          <w:rFonts w:ascii="Times New Roman" w:eastAsiaTheme="majorEastAsia" w:hAnsi="Times New Roman"/>
          <w:color w:val="000000" w:themeColor="text1"/>
          <w:sz w:val="22"/>
        </w:rPr>
        <w:t xml:space="preserve">Variabel berubah pada pembuatan </w:t>
      </w:r>
      <w:r w:rsidRPr="00ED7D68">
        <w:rPr>
          <w:rFonts w:ascii="Times New Roman" w:eastAsiaTheme="majorEastAsia" w:hAnsi="Times New Roman"/>
          <w:i/>
          <w:color w:val="000000" w:themeColor="text1"/>
          <w:sz w:val="22"/>
        </w:rPr>
        <w:t xml:space="preserve">flakes </w:t>
      </w:r>
      <w:r w:rsidRPr="00ED7D68">
        <w:rPr>
          <w:rFonts w:ascii="Times New Roman" w:eastAsiaTheme="majorEastAsia" w:hAnsi="Times New Roman"/>
          <w:color w:val="000000" w:themeColor="text1"/>
          <w:sz w:val="22"/>
        </w:rPr>
        <w:t xml:space="preserve">tepung komposit adalah tepung umbi talas, tepung kacang hijau, dan  daun </w:t>
      </w:r>
      <w:r w:rsidRPr="00ED7D68">
        <w:rPr>
          <w:rFonts w:ascii="Times New Roman" w:eastAsiaTheme="majorEastAsia" w:hAnsi="Times New Roman"/>
          <w:i/>
          <w:color w:val="000000" w:themeColor="text1"/>
          <w:sz w:val="22"/>
        </w:rPr>
        <w:t>black mulberry</w:t>
      </w:r>
      <w:r w:rsidRPr="00ED7D68">
        <w:rPr>
          <w:rFonts w:ascii="Times New Roman" w:eastAsiaTheme="majorEastAsia" w:hAnsi="Times New Roman"/>
          <w:color w:val="000000" w:themeColor="text1"/>
          <w:sz w:val="22"/>
        </w:rPr>
        <w:t>, sedangkan variabel tetap</w:t>
      </w:r>
      <w:r w:rsidR="00CE4CE7">
        <w:rPr>
          <w:rFonts w:ascii="Times New Roman" w:eastAsiaTheme="majorEastAsia" w:hAnsi="Times New Roman"/>
          <w:color w:val="000000" w:themeColor="text1"/>
          <w:sz w:val="22"/>
        </w:rPr>
        <w:t xml:space="preserve"> </w:t>
      </w:r>
      <w:r w:rsidRPr="00ED7D68">
        <w:rPr>
          <w:rFonts w:ascii="Times New Roman" w:eastAsiaTheme="majorEastAsia" w:hAnsi="Times New Roman"/>
          <w:color w:val="000000" w:themeColor="text1"/>
          <w:sz w:val="22"/>
        </w:rPr>
        <w:t>adalah gula, susu skim, garam, dan air.</w:t>
      </w:r>
    </w:p>
    <w:p w:rsidR="00CE4CE7" w:rsidRPr="00CE4CE7" w:rsidRDefault="00CE4CE7" w:rsidP="00CE4CE7">
      <w:pPr>
        <w:pStyle w:val="ListParagraph"/>
        <w:spacing w:line="240" w:lineRule="auto"/>
        <w:ind w:left="0" w:firstLine="720"/>
        <w:jc w:val="both"/>
        <w:rPr>
          <w:rFonts w:ascii="Times New Roman" w:eastAsiaTheme="majorEastAsia" w:hAnsi="Times New Roman"/>
          <w:b/>
          <w:color w:val="000000" w:themeColor="text1"/>
          <w:sz w:val="22"/>
        </w:rPr>
      </w:pPr>
    </w:p>
    <w:p w:rsidR="00ED7D68" w:rsidRPr="00CE4CE7" w:rsidRDefault="00ED7D68" w:rsidP="00ED7D68">
      <w:pPr>
        <w:spacing w:after="0" w:line="240" w:lineRule="auto"/>
        <w:jc w:val="both"/>
        <w:rPr>
          <w:rFonts w:eastAsiaTheme="majorEastAsia"/>
          <w:sz w:val="22"/>
          <w:szCs w:val="22"/>
        </w:rPr>
      </w:pPr>
      <w:r w:rsidRPr="00CE4CE7">
        <w:rPr>
          <w:rFonts w:eastAsiaTheme="majorEastAsia"/>
          <w:sz w:val="22"/>
          <w:szCs w:val="22"/>
        </w:rPr>
        <w:t>3.1.5. Penentuan Respon Kimia dan Organoleptik</w:t>
      </w:r>
    </w:p>
    <w:p w:rsidR="00ED7D68" w:rsidRPr="00ED7D68" w:rsidRDefault="00ED7D68" w:rsidP="00ED7D68">
      <w:pPr>
        <w:jc w:val="center"/>
        <w:rPr>
          <w:sz w:val="22"/>
          <w:szCs w:val="22"/>
        </w:rPr>
      </w:pPr>
      <w:bookmarkStart w:id="6" w:name="_Toc498085646"/>
      <w:bookmarkStart w:id="7" w:name="_Toc498087273"/>
      <w:bookmarkStart w:id="8" w:name="_Toc499631006"/>
      <w:r w:rsidRPr="00ED7D68">
        <w:rPr>
          <w:sz w:val="22"/>
          <w:szCs w:val="22"/>
        </w:rPr>
        <w:t>Tabel</w:t>
      </w:r>
      <w:r>
        <w:rPr>
          <w:sz w:val="22"/>
          <w:szCs w:val="22"/>
        </w:rPr>
        <w:t xml:space="preserve"> 6</w:t>
      </w:r>
      <w:r w:rsidRPr="00ED7D68">
        <w:rPr>
          <w:sz w:val="22"/>
          <w:szCs w:val="22"/>
        </w:rPr>
        <w:t xml:space="preserve">. Respon kimia dan oganoleptik </w:t>
      </w:r>
      <w:r w:rsidRPr="00ED7D68">
        <w:rPr>
          <w:i/>
          <w:sz w:val="22"/>
          <w:szCs w:val="22"/>
        </w:rPr>
        <w:t xml:space="preserve">flakes </w:t>
      </w:r>
      <w:r w:rsidRPr="00ED7D68">
        <w:rPr>
          <w:sz w:val="22"/>
          <w:szCs w:val="22"/>
        </w:rPr>
        <w:t>tepung komposit</w:t>
      </w:r>
      <w:bookmarkEnd w:id="6"/>
      <w:bookmarkEnd w:id="7"/>
      <w:bookmarkEnd w:id="8"/>
    </w:p>
    <w:tbl>
      <w:tblPr>
        <w:tblStyle w:val="TableGrid"/>
        <w:tblW w:w="0" w:type="auto"/>
        <w:tblLook w:val="04A0" w:firstRow="1" w:lastRow="0" w:firstColumn="1" w:lastColumn="0" w:noHBand="0" w:noVBand="1"/>
      </w:tblPr>
      <w:tblGrid>
        <w:gridCol w:w="1975"/>
        <w:gridCol w:w="1621"/>
      </w:tblGrid>
      <w:tr w:rsidR="00ED7D68" w:rsidRPr="00ED7D68" w:rsidTr="00ED7D68">
        <w:tc>
          <w:tcPr>
            <w:tcW w:w="1975" w:type="dxa"/>
          </w:tcPr>
          <w:p w:rsidR="00ED7D68" w:rsidRPr="00ED7D68" w:rsidRDefault="00ED7D68" w:rsidP="00ED7D68">
            <w:pPr>
              <w:jc w:val="center"/>
              <w:rPr>
                <w:rFonts w:eastAsiaTheme="majorEastAsia"/>
                <w:sz w:val="22"/>
                <w:szCs w:val="22"/>
              </w:rPr>
            </w:pPr>
            <w:r w:rsidRPr="00ED7D68">
              <w:rPr>
                <w:rFonts w:eastAsiaTheme="majorEastAsia"/>
                <w:sz w:val="22"/>
                <w:szCs w:val="22"/>
              </w:rPr>
              <w:t>Respon Kimia</w:t>
            </w:r>
          </w:p>
        </w:tc>
        <w:tc>
          <w:tcPr>
            <w:tcW w:w="1621" w:type="dxa"/>
          </w:tcPr>
          <w:p w:rsidR="00ED7D68" w:rsidRPr="00ED7D68" w:rsidRDefault="00ED7D68" w:rsidP="00ED7D68">
            <w:pPr>
              <w:jc w:val="center"/>
              <w:rPr>
                <w:rFonts w:eastAsiaTheme="majorEastAsia"/>
                <w:sz w:val="22"/>
                <w:szCs w:val="22"/>
              </w:rPr>
            </w:pPr>
            <w:r w:rsidRPr="00ED7D68">
              <w:rPr>
                <w:rFonts w:eastAsiaTheme="majorEastAsia"/>
                <w:sz w:val="22"/>
                <w:szCs w:val="22"/>
              </w:rPr>
              <w:t>Respon Organoleptik</w:t>
            </w:r>
          </w:p>
        </w:tc>
      </w:tr>
      <w:tr w:rsidR="00ED7D68" w:rsidRPr="00ED7D68" w:rsidTr="00ED7D68">
        <w:tc>
          <w:tcPr>
            <w:tcW w:w="1975" w:type="dxa"/>
          </w:tcPr>
          <w:p w:rsidR="00ED7D68" w:rsidRPr="00ED7D68" w:rsidRDefault="00ED7D68" w:rsidP="00ED7D68">
            <w:pPr>
              <w:jc w:val="both"/>
              <w:rPr>
                <w:rFonts w:eastAsiaTheme="majorEastAsia"/>
                <w:sz w:val="22"/>
                <w:szCs w:val="22"/>
              </w:rPr>
            </w:pPr>
            <w:r w:rsidRPr="00ED7D68">
              <w:rPr>
                <w:rFonts w:eastAsiaTheme="majorEastAsia"/>
                <w:sz w:val="22"/>
                <w:szCs w:val="22"/>
              </w:rPr>
              <w:t>Kadar Karbohidrat</w:t>
            </w:r>
          </w:p>
        </w:tc>
        <w:tc>
          <w:tcPr>
            <w:tcW w:w="1621" w:type="dxa"/>
          </w:tcPr>
          <w:p w:rsidR="00ED7D68" w:rsidRPr="00ED7D68" w:rsidRDefault="00ED7D68" w:rsidP="00ED7D68">
            <w:pPr>
              <w:jc w:val="both"/>
              <w:rPr>
                <w:rFonts w:eastAsiaTheme="majorEastAsia"/>
                <w:sz w:val="22"/>
                <w:szCs w:val="22"/>
              </w:rPr>
            </w:pPr>
            <w:r w:rsidRPr="00ED7D68">
              <w:rPr>
                <w:rFonts w:eastAsiaTheme="majorEastAsia"/>
                <w:sz w:val="22"/>
                <w:szCs w:val="22"/>
              </w:rPr>
              <w:t>Atribut Rasa</w:t>
            </w:r>
          </w:p>
        </w:tc>
      </w:tr>
      <w:tr w:rsidR="00ED7D68" w:rsidRPr="00ED7D68" w:rsidTr="00ED7D68">
        <w:tc>
          <w:tcPr>
            <w:tcW w:w="1975" w:type="dxa"/>
          </w:tcPr>
          <w:p w:rsidR="00ED7D68" w:rsidRPr="00ED7D68" w:rsidRDefault="00ED7D68" w:rsidP="00ED7D68">
            <w:pPr>
              <w:jc w:val="both"/>
              <w:rPr>
                <w:rFonts w:eastAsiaTheme="majorEastAsia"/>
                <w:sz w:val="22"/>
                <w:szCs w:val="22"/>
              </w:rPr>
            </w:pPr>
            <w:r w:rsidRPr="00ED7D68">
              <w:rPr>
                <w:rFonts w:eastAsiaTheme="majorEastAsia"/>
                <w:sz w:val="22"/>
                <w:szCs w:val="22"/>
              </w:rPr>
              <w:t>Kadar Protein</w:t>
            </w:r>
          </w:p>
        </w:tc>
        <w:tc>
          <w:tcPr>
            <w:tcW w:w="1621" w:type="dxa"/>
          </w:tcPr>
          <w:p w:rsidR="00ED7D68" w:rsidRPr="00ED7D68" w:rsidRDefault="00ED7D68" w:rsidP="00ED7D68">
            <w:pPr>
              <w:jc w:val="both"/>
              <w:rPr>
                <w:rFonts w:eastAsiaTheme="majorEastAsia"/>
                <w:sz w:val="22"/>
                <w:szCs w:val="22"/>
              </w:rPr>
            </w:pPr>
            <w:r w:rsidRPr="00ED7D68">
              <w:rPr>
                <w:rFonts w:eastAsiaTheme="majorEastAsia"/>
                <w:sz w:val="22"/>
                <w:szCs w:val="22"/>
              </w:rPr>
              <w:t>Atribut Warna</w:t>
            </w:r>
          </w:p>
        </w:tc>
      </w:tr>
      <w:tr w:rsidR="00ED7D68" w:rsidRPr="00ED7D68" w:rsidTr="00ED7D68">
        <w:tc>
          <w:tcPr>
            <w:tcW w:w="1975" w:type="dxa"/>
          </w:tcPr>
          <w:p w:rsidR="00ED7D68" w:rsidRPr="00ED7D68" w:rsidRDefault="00ED7D68" w:rsidP="00ED7D68">
            <w:pPr>
              <w:jc w:val="both"/>
              <w:rPr>
                <w:rFonts w:eastAsiaTheme="majorEastAsia"/>
                <w:sz w:val="22"/>
                <w:szCs w:val="22"/>
              </w:rPr>
            </w:pPr>
            <w:r w:rsidRPr="00ED7D68">
              <w:rPr>
                <w:rFonts w:eastAsiaTheme="majorEastAsia"/>
                <w:sz w:val="22"/>
                <w:szCs w:val="22"/>
              </w:rPr>
              <w:t>Kadar Antioksidan (formulasi Terpilih)</w:t>
            </w:r>
          </w:p>
        </w:tc>
        <w:tc>
          <w:tcPr>
            <w:tcW w:w="1621" w:type="dxa"/>
          </w:tcPr>
          <w:p w:rsidR="00ED7D68" w:rsidRPr="00ED7D68" w:rsidRDefault="00ED7D68" w:rsidP="00ED7D68">
            <w:pPr>
              <w:jc w:val="both"/>
              <w:rPr>
                <w:rFonts w:eastAsiaTheme="majorEastAsia"/>
                <w:sz w:val="22"/>
                <w:szCs w:val="22"/>
              </w:rPr>
            </w:pPr>
            <w:r w:rsidRPr="00ED7D68">
              <w:rPr>
                <w:rFonts w:eastAsiaTheme="majorEastAsia"/>
                <w:sz w:val="22"/>
                <w:szCs w:val="22"/>
              </w:rPr>
              <w:t>Atribut Aroma</w:t>
            </w:r>
          </w:p>
        </w:tc>
      </w:tr>
      <w:tr w:rsidR="00ED7D68" w:rsidRPr="00ED7D68" w:rsidTr="00ED7D68">
        <w:tc>
          <w:tcPr>
            <w:tcW w:w="1975" w:type="dxa"/>
          </w:tcPr>
          <w:p w:rsidR="00ED7D68" w:rsidRPr="00ED7D68" w:rsidRDefault="00ED7D68" w:rsidP="00ED7D68">
            <w:pPr>
              <w:jc w:val="both"/>
              <w:rPr>
                <w:rFonts w:eastAsiaTheme="majorEastAsia"/>
                <w:sz w:val="22"/>
                <w:szCs w:val="22"/>
              </w:rPr>
            </w:pPr>
          </w:p>
        </w:tc>
        <w:tc>
          <w:tcPr>
            <w:tcW w:w="1621" w:type="dxa"/>
          </w:tcPr>
          <w:p w:rsidR="00ED7D68" w:rsidRPr="00ED7D68" w:rsidRDefault="00ED7D68" w:rsidP="00ED7D68">
            <w:pPr>
              <w:jc w:val="both"/>
              <w:rPr>
                <w:rFonts w:eastAsiaTheme="majorEastAsia"/>
                <w:sz w:val="22"/>
                <w:szCs w:val="22"/>
              </w:rPr>
            </w:pPr>
            <w:r w:rsidRPr="00ED7D68">
              <w:rPr>
                <w:rFonts w:eastAsiaTheme="majorEastAsia"/>
                <w:sz w:val="22"/>
                <w:szCs w:val="22"/>
              </w:rPr>
              <w:t>Atribut Tekstur</w:t>
            </w:r>
          </w:p>
        </w:tc>
      </w:tr>
    </w:tbl>
    <w:p w:rsidR="00ED7D68" w:rsidRDefault="00ED7D68" w:rsidP="00ED7D68">
      <w:pPr>
        <w:spacing w:after="0" w:line="240" w:lineRule="auto"/>
        <w:ind w:firstLine="720"/>
        <w:jc w:val="both"/>
        <w:rPr>
          <w:rFonts w:eastAsiaTheme="majorEastAsia"/>
          <w:sz w:val="22"/>
          <w:szCs w:val="22"/>
        </w:rPr>
      </w:pPr>
      <w:r w:rsidRPr="00ED7D68">
        <w:rPr>
          <w:rFonts w:eastAsiaTheme="majorEastAsia"/>
          <w:sz w:val="22"/>
          <w:szCs w:val="22"/>
        </w:rPr>
        <w:t xml:space="preserve">Penentuan respon kimia pada pembuatan </w:t>
      </w:r>
      <w:r w:rsidRPr="00ED7D68">
        <w:rPr>
          <w:rFonts w:eastAsiaTheme="majorEastAsia"/>
          <w:i/>
          <w:sz w:val="22"/>
          <w:szCs w:val="22"/>
        </w:rPr>
        <w:t xml:space="preserve">flakes </w:t>
      </w:r>
      <w:r w:rsidRPr="00ED7D68">
        <w:rPr>
          <w:rFonts w:eastAsiaTheme="majorEastAsia"/>
          <w:sz w:val="22"/>
          <w:szCs w:val="22"/>
        </w:rPr>
        <w:t>tepung komposit yaitu kadar karbohidrat dan kadar protein, dan kadar antioksidan untuk formulasi terpilih. Sedangkan untuk respon organoleptik dipilih atribut rasa, warna, aroma, dan tekstur.</w:t>
      </w:r>
    </w:p>
    <w:p w:rsidR="00CE4CE7" w:rsidRPr="00ED7D68" w:rsidRDefault="00CE4CE7" w:rsidP="00ED7D68">
      <w:pPr>
        <w:spacing w:after="0" w:line="240" w:lineRule="auto"/>
        <w:ind w:firstLine="720"/>
        <w:jc w:val="both"/>
        <w:rPr>
          <w:rFonts w:eastAsiaTheme="majorEastAsia"/>
          <w:sz w:val="22"/>
          <w:szCs w:val="22"/>
        </w:rPr>
      </w:pPr>
    </w:p>
    <w:p w:rsidR="00ED7D68" w:rsidRDefault="00ED7D68" w:rsidP="00CD6233">
      <w:pPr>
        <w:pStyle w:val="ListParagraph"/>
        <w:tabs>
          <w:tab w:val="left" w:pos="540"/>
        </w:tabs>
        <w:autoSpaceDE w:val="0"/>
        <w:autoSpaceDN w:val="0"/>
        <w:adjustRightInd w:val="0"/>
        <w:spacing w:line="240" w:lineRule="auto"/>
        <w:ind w:left="0"/>
        <w:jc w:val="both"/>
        <w:outlineLvl w:val="1"/>
        <w:rPr>
          <w:rFonts w:ascii="Times New Roman" w:hAnsi="Times New Roman"/>
          <w:b/>
          <w:bCs/>
          <w:color w:val="000000" w:themeColor="text1"/>
          <w:sz w:val="22"/>
        </w:rPr>
      </w:pPr>
      <w:r>
        <w:rPr>
          <w:rFonts w:ascii="Times New Roman" w:hAnsi="Times New Roman"/>
          <w:b/>
          <w:bCs/>
          <w:color w:val="000000" w:themeColor="text1"/>
          <w:sz w:val="22"/>
        </w:rPr>
        <w:t>3.2. Hasil penelitian utama</w:t>
      </w:r>
    </w:p>
    <w:p w:rsidR="006E5227" w:rsidRPr="00CE4CE7" w:rsidRDefault="006E5227" w:rsidP="00ED7D68">
      <w:pPr>
        <w:pStyle w:val="ListParagraph"/>
        <w:tabs>
          <w:tab w:val="left" w:pos="540"/>
        </w:tabs>
        <w:autoSpaceDE w:val="0"/>
        <w:autoSpaceDN w:val="0"/>
        <w:adjustRightInd w:val="0"/>
        <w:spacing w:line="240" w:lineRule="auto"/>
        <w:ind w:left="0"/>
        <w:jc w:val="both"/>
        <w:rPr>
          <w:rFonts w:ascii="Times New Roman" w:hAnsi="Times New Roman"/>
          <w:bCs/>
          <w:color w:val="000000" w:themeColor="text1"/>
          <w:sz w:val="22"/>
        </w:rPr>
      </w:pPr>
      <w:r w:rsidRPr="00CE4CE7">
        <w:rPr>
          <w:rFonts w:ascii="Times New Roman" w:hAnsi="Times New Roman"/>
          <w:bCs/>
          <w:color w:val="000000" w:themeColor="text1"/>
          <w:sz w:val="22"/>
        </w:rPr>
        <w:t>3.2.1</w:t>
      </w:r>
      <w:r w:rsidR="00CE4CE7">
        <w:rPr>
          <w:rFonts w:ascii="Times New Roman" w:hAnsi="Times New Roman"/>
          <w:bCs/>
          <w:color w:val="000000" w:themeColor="text1"/>
          <w:sz w:val="22"/>
        </w:rPr>
        <w:t>. Hasil Respon K</w:t>
      </w:r>
      <w:r w:rsidRPr="00CE4CE7">
        <w:rPr>
          <w:rFonts w:ascii="Times New Roman" w:hAnsi="Times New Roman"/>
          <w:bCs/>
          <w:color w:val="000000" w:themeColor="text1"/>
          <w:sz w:val="22"/>
        </w:rPr>
        <w:t>imia</w:t>
      </w:r>
    </w:p>
    <w:p w:rsidR="006E5227" w:rsidRPr="00CE4CE7" w:rsidRDefault="006E5227" w:rsidP="00ED7D68">
      <w:pPr>
        <w:pStyle w:val="ListParagraph"/>
        <w:tabs>
          <w:tab w:val="left" w:pos="540"/>
        </w:tabs>
        <w:autoSpaceDE w:val="0"/>
        <w:autoSpaceDN w:val="0"/>
        <w:adjustRightInd w:val="0"/>
        <w:spacing w:line="240" w:lineRule="auto"/>
        <w:ind w:left="0"/>
        <w:jc w:val="both"/>
        <w:rPr>
          <w:rFonts w:ascii="Times New Roman" w:hAnsi="Times New Roman"/>
          <w:bCs/>
          <w:color w:val="000000" w:themeColor="text1"/>
          <w:sz w:val="22"/>
        </w:rPr>
      </w:pPr>
      <w:r w:rsidRPr="00CE4CE7">
        <w:rPr>
          <w:rFonts w:ascii="Times New Roman" w:hAnsi="Times New Roman"/>
          <w:bCs/>
          <w:color w:val="000000" w:themeColor="text1"/>
          <w:sz w:val="22"/>
        </w:rPr>
        <w:t>3.2.1.</w:t>
      </w:r>
      <w:r w:rsidR="0072189E" w:rsidRPr="00CE4CE7">
        <w:rPr>
          <w:rFonts w:ascii="Times New Roman" w:hAnsi="Times New Roman"/>
          <w:bCs/>
          <w:color w:val="000000" w:themeColor="text1"/>
          <w:sz w:val="22"/>
        </w:rPr>
        <w:t>1.</w:t>
      </w:r>
      <w:r w:rsidR="00CE4CE7">
        <w:rPr>
          <w:rFonts w:ascii="Times New Roman" w:hAnsi="Times New Roman"/>
          <w:bCs/>
          <w:color w:val="000000" w:themeColor="text1"/>
          <w:sz w:val="22"/>
        </w:rPr>
        <w:t xml:space="preserve"> Kadar P</w:t>
      </w:r>
      <w:r w:rsidRPr="00CE4CE7">
        <w:rPr>
          <w:rFonts w:ascii="Times New Roman" w:hAnsi="Times New Roman"/>
          <w:bCs/>
          <w:color w:val="000000" w:themeColor="text1"/>
          <w:sz w:val="22"/>
        </w:rPr>
        <w:t>rotein</w:t>
      </w:r>
    </w:p>
    <w:p w:rsidR="006E5227" w:rsidRPr="006E5227" w:rsidRDefault="006E5227" w:rsidP="006E5227">
      <w:pPr>
        <w:spacing w:after="0" w:line="240" w:lineRule="auto"/>
        <w:ind w:firstLine="810"/>
        <w:jc w:val="both"/>
        <w:rPr>
          <w:rFonts w:eastAsiaTheme="majorEastAsia"/>
          <w:i/>
          <w:sz w:val="22"/>
        </w:rPr>
      </w:pPr>
      <w:r>
        <w:rPr>
          <w:rFonts w:eastAsiaTheme="majorEastAsia"/>
          <w:sz w:val="22"/>
        </w:rPr>
        <w:t>Hasil analisis sidik ragam pada</w:t>
      </w:r>
      <w:r w:rsidRPr="006E5227">
        <w:rPr>
          <w:rFonts w:eastAsiaTheme="majorEastAsia"/>
          <w:sz w:val="22"/>
        </w:rPr>
        <w:t xml:space="preserve"> kadar protein </w:t>
      </w:r>
      <w:r w:rsidRPr="006E5227">
        <w:rPr>
          <w:rFonts w:eastAsiaTheme="majorEastAsia"/>
          <w:i/>
          <w:sz w:val="22"/>
        </w:rPr>
        <w:t xml:space="preserve">flakes </w:t>
      </w:r>
      <w:r w:rsidRPr="006E5227">
        <w:rPr>
          <w:rFonts w:eastAsiaTheme="majorEastAsia"/>
          <w:sz w:val="22"/>
        </w:rPr>
        <w:t xml:space="preserve">tepung komposit berbasis umbi talas, kacang hijau, dan daun </w:t>
      </w:r>
      <w:r w:rsidRPr="006E5227">
        <w:rPr>
          <w:rFonts w:eastAsiaTheme="majorEastAsia"/>
          <w:i/>
          <w:sz w:val="22"/>
        </w:rPr>
        <w:t>black mulberry</w:t>
      </w:r>
      <w:r w:rsidRPr="006E5227">
        <w:rPr>
          <w:rFonts w:eastAsiaTheme="majorEastAsia"/>
          <w:sz w:val="22"/>
        </w:rPr>
        <w:t xml:space="preserve">, A menyatakan tepung umbi talas, B menyatakan tepung kacang hijau, dan C menyatakan tepung daun </w:t>
      </w:r>
      <w:r w:rsidRPr="006E5227">
        <w:rPr>
          <w:rFonts w:eastAsiaTheme="majorEastAsia"/>
          <w:i/>
          <w:sz w:val="22"/>
        </w:rPr>
        <w:t>black mulberry</w:t>
      </w:r>
      <w:r w:rsidRPr="006E5227">
        <w:rPr>
          <w:rFonts w:eastAsiaTheme="majorEastAsia"/>
          <w:sz w:val="22"/>
        </w:rPr>
        <w:t>. Hubungan</w:t>
      </w:r>
      <w:r w:rsidRPr="006E5227">
        <w:rPr>
          <w:rFonts w:eastAsiaTheme="majorEastAsia"/>
          <w:i/>
          <w:sz w:val="22"/>
        </w:rPr>
        <w:t xml:space="preserve"> </w:t>
      </w:r>
      <w:r w:rsidRPr="006E5227">
        <w:rPr>
          <w:rFonts w:eastAsiaTheme="majorEastAsia"/>
          <w:sz w:val="22"/>
        </w:rPr>
        <w:t xml:space="preserve">yang terdiri dari satu huruf dinamakan variabel </w:t>
      </w:r>
      <w:r w:rsidRPr="006E5227">
        <w:rPr>
          <w:rFonts w:eastAsiaTheme="majorEastAsia"/>
          <w:sz w:val="22"/>
        </w:rPr>
        <w:lastRenderedPageBreak/>
        <w:t>tunggal menyatakan efek linear, sedangkan hubungan yang terdiri dari dua huruf dinamakan dua variabel yang menyatakan efek interaksi. Untuk bisa dinyatakan memiliki pengaruh yang signifikan, setiap hubungan harus memiliki nilai probabilitas p-value &gt; F yang lebih kecil dari 0,05. Jika melihat dari ANAVA diatas tidak terdapat hubungan yang memberikan pengaruh signifikan baik itu hubungan linear, hubungan kuadratik, dan hubungan interaksi, namun secara keseluruhan model mempunyai pengaruh yang signifikan</w:t>
      </w:r>
      <w:r w:rsidRPr="006E5227">
        <w:rPr>
          <w:rFonts w:eastAsiaTheme="majorEastAsia"/>
          <w:i/>
          <w:sz w:val="22"/>
        </w:rPr>
        <w:t xml:space="preserve"> </w:t>
      </w:r>
      <w:r w:rsidRPr="006E5227">
        <w:rPr>
          <w:rFonts w:eastAsiaTheme="majorEastAsia"/>
          <w:sz w:val="22"/>
        </w:rPr>
        <w:t>terhadap respon kimia protein. Untuk mengetahui gambaran pengaruh yang diberikan dari masing-masing hubungan</w:t>
      </w:r>
      <w:r w:rsidRPr="006E5227">
        <w:rPr>
          <w:rFonts w:eastAsiaTheme="majorEastAsia"/>
          <w:i/>
          <w:sz w:val="22"/>
        </w:rPr>
        <w:t xml:space="preserve"> </w:t>
      </w:r>
      <w:r w:rsidRPr="006E5227">
        <w:rPr>
          <w:rFonts w:eastAsiaTheme="majorEastAsia"/>
          <w:sz w:val="22"/>
        </w:rPr>
        <w:t>tersebut, maka perlu melihat estimasi koefisien dari masing-masing hubungan.</w:t>
      </w:r>
    </w:p>
    <w:p w:rsidR="006E5227" w:rsidRPr="006E5227" w:rsidRDefault="006E5227" w:rsidP="006E5227">
      <w:pPr>
        <w:spacing w:after="0" w:line="240" w:lineRule="auto"/>
        <w:ind w:firstLine="810"/>
        <w:jc w:val="both"/>
        <w:rPr>
          <w:rFonts w:eastAsiaTheme="majorEastAsia"/>
          <w:sz w:val="22"/>
        </w:rPr>
      </w:pPr>
      <w:r>
        <w:rPr>
          <w:rFonts w:eastAsiaTheme="majorEastAsia"/>
          <w:sz w:val="22"/>
        </w:rPr>
        <w:t xml:space="preserve">Berikut </w:t>
      </w:r>
      <w:r w:rsidRPr="006E5227">
        <w:rPr>
          <w:rFonts w:eastAsiaTheme="majorEastAsia"/>
          <w:sz w:val="22"/>
        </w:rPr>
        <w:t xml:space="preserve">merupakan koefisien dari tiap faktor yang terdapat dalam persamaan </w:t>
      </w:r>
      <w:r w:rsidRPr="006E5227">
        <w:rPr>
          <w:rFonts w:eastAsiaTheme="majorEastAsia"/>
          <w:i/>
          <w:sz w:val="22"/>
        </w:rPr>
        <w:t>conded</w:t>
      </w:r>
      <w:r w:rsidRPr="006E5227">
        <w:rPr>
          <w:rFonts w:eastAsiaTheme="majorEastAsia"/>
          <w:sz w:val="22"/>
        </w:rPr>
        <w:t xml:space="preserve"> sebagai berikut :</w:t>
      </w:r>
    </w:p>
    <w:p w:rsidR="006E5227" w:rsidRPr="006E5227" w:rsidRDefault="006E5227" w:rsidP="006E5227">
      <w:pPr>
        <w:spacing w:after="0" w:line="240" w:lineRule="auto"/>
        <w:jc w:val="both"/>
        <w:rPr>
          <w:rFonts w:eastAsiaTheme="majorEastAsia"/>
          <w:sz w:val="22"/>
        </w:rPr>
      </w:pPr>
      <w:r w:rsidRPr="006E5227">
        <w:rPr>
          <w:rFonts w:eastAsiaTheme="majorEastAsia"/>
          <w:b/>
          <w:sz w:val="22"/>
        </w:rPr>
        <w:t xml:space="preserve">Kadar protein </w:t>
      </w:r>
      <w:r w:rsidRPr="006E5227">
        <w:rPr>
          <w:rFonts w:eastAsiaTheme="majorEastAsia"/>
          <w:sz w:val="22"/>
        </w:rPr>
        <w:t>= 9,55 + 0,39A + 0,42B + 0,48C + 0,39AB + 0,32 AC + 0,29 AC + 0,32A</w:t>
      </w:r>
      <w:r w:rsidRPr="006E5227">
        <w:rPr>
          <w:rFonts w:eastAsiaTheme="majorEastAsia"/>
          <w:sz w:val="22"/>
          <w:vertAlign w:val="superscript"/>
        </w:rPr>
        <w:t>2</w:t>
      </w:r>
      <w:r w:rsidRPr="006E5227">
        <w:rPr>
          <w:rFonts w:eastAsiaTheme="majorEastAsia"/>
          <w:sz w:val="22"/>
        </w:rPr>
        <w:t xml:space="preserve"> + 0,29B</w:t>
      </w:r>
      <w:r w:rsidRPr="006E5227">
        <w:rPr>
          <w:rFonts w:eastAsiaTheme="majorEastAsia"/>
          <w:sz w:val="22"/>
          <w:vertAlign w:val="superscript"/>
        </w:rPr>
        <w:t>2</w:t>
      </w:r>
      <w:r w:rsidRPr="006E5227">
        <w:rPr>
          <w:rFonts w:eastAsiaTheme="majorEastAsia"/>
          <w:sz w:val="22"/>
        </w:rPr>
        <w:t xml:space="preserve"> + 0,0C</w:t>
      </w:r>
      <w:r w:rsidRPr="006E5227">
        <w:rPr>
          <w:rFonts w:eastAsiaTheme="majorEastAsia"/>
          <w:sz w:val="22"/>
          <w:vertAlign w:val="superscript"/>
        </w:rPr>
        <w:t>2</w:t>
      </w:r>
    </w:p>
    <w:p w:rsidR="006E5227" w:rsidRDefault="006E5227" w:rsidP="006E5227">
      <w:pPr>
        <w:spacing w:after="0" w:line="240" w:lineRule="auto"/>
        <w:ind w:firstLine="810"/>
        <w:jc w:val="both"/>
        <w:rPr>
          <w:rFonts w:eastAsiaTheme="majorEastAsia"/>
        </w:rPr>
      </w:pPr>
      <w:r w:rsidRPr="006E5227">
        <w:rPr>
          <w:rFonts w:eastAsiaTheme="majorEastAsia"/>
          <w:sz w:val="22"/>
        </w:rPr>
        <w:t xml:space="preserve">Semua faktor memberikan nilai positif terhadap respon kimia protein </w:t>
      </w:r>
      <w:r w:rsidRPr="006E5227">
        <w:rPr>
          <w:rFonts w:eastAsiaTheme="majorEastAsia"/>
          <w:i/>
          <w:sz w:val="22"/>
        </w:rPr>
        <w:t xml:space="preserve">flakes </w:t>
      </w:r>
      <w:r w:rsidRPr="006E5227">
        <w:rPr>
          <w:rFonts w:eastAsiaTheme="majorEastAsia"/>
          <w:sz w:val="22"/>
        </w:rPr>
        <w:t xml:space="preserve">tepung komposit berbasis umbi talas, kacang hijau, dan daun </w:t>
      </w:r>
      <w:r w:rsidRPr="006E5227">
        <w:rPr>
          <w:rFonts w:eastAsiaTheme="majorEastAsia"/>
          <w:i/>
          <w:sz w:val="22"/>
        </w:rPr>
        <w:t>black mulberry</w:t>
      </w:r>
      <w:r w:rsidRPr="006E5227">
        <w:rPr>
          <w:rFonts w:eastAsiaTheme="majorEastAsia"/>
          <w:sz w:val="22"/>
        </w:rPr>
        <w:t xml:space="preserve"> baik itu hubungan</w:t>
      </w:r>
      <w:r w:rsidRPr="006E5227">
        <w:rPr>
          <w:rFonts w:eastAsiaTheme="majorEastAsia"/>
          <w:i/>
          <w:sz w:val="22"/>
        </w:rPr>
        <w:t xml:space="preserve"> </w:t>
      </w:r>
      <w:r w:rsidRPr="006E5227">
        <w:rPr>
          <w:rFonts w:eastAsiaTheme="majorEastAsia"/>
          <w:sz w:val="22"/>
        </w:rPr>
        <w:t>linear, hubungan</w:t>
      </w:r>
      <w:r w:rsidRPr="006E5227">
        <w:rPr>
          <w:rFonts w:eastAsiaTheme="majorEastAsia"/>
          <w:i/>
          <w:sz w:val="22"/>
        </w:rPr>
        <w:t xml:space="preserve"> </w:t>
      </w:r>
      <w:r w:rsidRPr="006E5227">
        <w:rPr>
          <w:rFonts w:eastAsiaTheme="majorEastAsia"/>
          <w:sz w:val="22"/>
        </w:rPr>
        <w:t>interaksi</w:t>
      </w:r>
      <w:r w:rsidRPr="006E5227">
        <w:rPr>
          <w:rFonts w:eastAsiaTheme="majorEastAsia"/>
          <w:i/>
          <w:sz w:val="22"/>
        </w:rPr>
        <w:t>,</w:t>
      </w:r>
      <w:r w:rsidRPr="006E5227">
        <w:rPr>
          <w:rFonts w:eastAsiaTheme="majorEastAsia"/>
          <w:sz w:val="22"/>
        </w:rPr>
        <w:t xml:space="preserve"> dan hubungan</w:t>
      </w:r>
      <w:r w:rsidRPr="006E5227">
        <w:rPr>
          <w:rFonts w:eastAsiaTheme="majorEastAsia"/>
          <w:i/>
          <w:sz w:val="22"/>
        </w:rPr>
        <w:t xml:space="preserve"> </w:t>
      </w:r>
      <w:r w:rsidRPr="006E5227">
        <w:rPr>
          <w:rFonts w:eastAsiaTheme="majorEastAsia"/>
          <w:sz w:val="22"/>
        </w:rPr>
        <w:t>kuadratik. Interaksi antara dua faktor dapat secara langsung menjustifikasi bahwa tanda positif pada estimasi koefisien selalu memberikan efek positif pada respon. Nilai positif estimasi koefisien pada hubungan</w:t>
      </w:r>
      <w:r w:rsidRPr="006E5227">
        <w:rPr>
          <w:rFonts w:eastAsiaTheme="majorEastAsia"/>
          <w:i/>
          <w:sz w:val="22"/>
        </w:rPr>
        <w:t xml:space="preserve"> </w:t>
      </w:r>
      <w:r w:rsidRPr="006E5227">
        <w:rPr>
          <w:rFonts w:eastAsiaTheme="majorEastAsia"/>
          <w:sz w:val="22"/>
        </w:rPr>
        <w:t>interaksi juga menunjukan bahwa faktor tersebut merupakan interaksi sinergis, begitu juga sebaliknya untuk estimasi koefisien yang memiliki nilai negatif menunjukan bahwa interaksi antar dua faktor tersebut antagonis.</w:t>
      </w:r>
      <w:r w:rsidRPr="006E5227">
        <w:rPr>
          <w:rFonts w:eastAsiaTheme="majorEastAsia"/>
        </w:rPr>
        <w:t xml:space="preserve"> </w:t>
      </w:r>
    </w:p>
    <w:p w:rsidR="00645CD8" w:rsidRPr="00645CD8" w:rsidRDefault="00645CD8" w:rsidP="00645CD8">
      <w:pPr>
        <w:spacing w:after="0" w:line="240" w:lineRule="auto"/>
        <w:ind w:firstLine="810"/>
        <w:jc w:val="both"/>
        <w:rPr>
          <w:rFonts w:eastAsiaTheme="majorEastAsia"/>
          <w:sz w:val="20"/>
        </w:rPr>
      </w:pPr>
      <w:r>
        <w:rPr>
          <w:rFonts w:eastAsiaTheme="majorEastAsia"/>
          <w:noProof/>
        </w:rPr>
        <w:lastRenderedPageBreak/>
        <mc:AlternateContent>
          <mc:Choice Requires="wps">
            <w:drawing>
              <wp:anchor distT="0" distB="0" distL="114300" distR="114300" simplePos="0" relativeHeight="251665408" behindDoc="0" locked="0" layoutInCell="1" allowOverlap="1" wp14:anchorId="5F40EE7A" wp14:editId="5909A545">
                <wp:simplePos x="0" y="0"/>
                <wp:positionH relativeFrom="column">
                  <wp:posOffset>803</wp:posOffset>
                </wp:positionH>
                <wp:positionV relativeFrom="paragraph">
                  <wp:posOffset>488710</wp:posOffset>
                </wp:positionV>
                <wp:extent cx="2266950" cy="1086592"/>
                <wp:effectExtent l="0" t="0" r="19050" b="18415"/>
                <wp:wrapTopAndBottom/>
                <wp:docPr id="2" name="Rectangle 2"/>
                <wp:cNvGraphicFramePr/>
                <a:graphic xmlns:a="http://schemas.openxmlformats.org/drawingml/2006/main">
                  <a:graphicData uri="http://schemas.microsoft.com/office/word/2010/wordprocessingShape">
                    <wps:wsp>
                      <wps:cNvSpPr/>
                      <wps:spPr>
                        <a:xfrm>
                          <a:off x="0" y="0"/>
                          <a:ext cx="2266950" cy="10865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F2D99" id="Rectangle 2" o:spid="_x0000_s1026" style="position:absolute;margin-left:.05pt;margin-top:38.5pt;width:178.5pt;height:8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" filled="f" strokecolor="black [3213]" strokeweight="1pt">
                <w10:wrap type="topAndBottom"/>
              </v:rect>
            </w:pict>
          </mc:Fallback>
        </mc:AlternateContent>
      </w:r>
      <w:r w:rsidR="006E5227">
        <w:rPr>
          <w:rFonts w:eastAsiaTheme="majorEastAsia"/>
          <w:noProof/>
        </w:rPr>
        <w:drawing>
          <wp:anchor distT="0" distB="0" distL="114300" distR="114300" simplePos="0" relativeHeight="251664384" behindDoc="0" locked="0" layoutInCell="1" allowOverlap="1" wp14:anchorId="66E372CA" wp14:editId="3EB79BE1">
            <wp:simplePos x="0" y="0"/>
            <wp:positionH relativeFrom="column">
              <wp:posOffset>898</wp:posOffset>
            </wp:positionH>
            <wp:positionV relativeFrom="paragraph">
              <wp:posOffset>494641</wp:posOffset>
            </wp:positionV>
            <wp:extent cx="2330450" cy="97155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d protei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0450" cy="971550"/>
                    </a:xfrm>
                    <a:prstGeom prst="rect">
                      <a:avLst/>
                    </a:prstGeom>
                  </pic:spPr>
                </pic:pic>
              </a:graphicData>
            </a:graphic>
            <wp14:sizeRelH relativeFrom="page">
              <wp14:pctWidth>0</wp14:pctWidth>
            </wp14:sizeRelH>
            <wp14:sizeRelV relativeFrom="page">
              <wp14:pctHeight>0</wp14:pctHeight>
            </wp14:sizeRelV>
          </wp:anchor>
        </w:drawing>
      </w:r>
      <w:r w:rsidR="006E5227" w:rsidRPr="006E5227">
        <w:rPr>
          <w:rFonts w:eastAsiaTheme="majorEastAsia"/>
          <w:sz w:val="22"/>
        </w:rPr>
        <w:t>Grafik formulasi optimal respon kadar protein dapat dilihat pada gambar dibawah ini</w:t>
      </w:r>
      <w:r w:rsidR="006E5227">
        <w:rPr>
          <w:rFonts w:eastAsiaTheme="majorEastAsia"/>
          <w:sz w:val="22"/>
        </w:rPr>
        <w:t>.</w:t>
      </w:r>
      <w:r w:rsidR="006E5227" w:rsidRPr="006E5227">
        <w:rPr>
          <w:rFonts w:eastAsiaTheme="majorEastAsia"/>
          <w:noProof/>
        </w:rPr>
        <w:t xml:space="preserve"> </w:t>
      </w:r>
      <w:bookmarkStart w:id="9" w:name="_Toc498085650"/>
      <w:bookmarkStart w:id="10" w:name="_Toc498087277"/>
      <w:bookmarkStart w:id="11" w:name="_Toc499631011"/>
    </w:p>
    <w:p w:rsidR="006E5227" w:rsidRDefault="006E5227" w:rsidP="00CE4CE7">
      <w:pPr>
        <w:spacing w:after="0" w:line="240" w:lineRule="auto"/>
        <w:jc w:val="both"/>
        <w:rPr>
          <w:sz w:val="22"/>
        </w:rPr>
      </w:pPr>
      <w:r w:rsidRPr="006E5227">
        <w:rPr>
          <w:sz w:val="22"/>
        </w:rPr>
        <w:t>G</w:t>
      </w:r>
      <w:r w:rsidR="00EF38DC">
        <w:rPr>
          <w:sz w:val="22"/>
        </w:rPr>
        <w:t>ambar 1</w:t>
      </w:r>
      <w:r w:rsidRPr="006E5227">
        <w:rPr>
          <w:sz w:val="22"/>
        </w:rPr>
        <w:t>. Grafik 2D Formulasi Optimal berdasarkan Respon Kadar Protein</w:t>
      </w:r>
      <w:bookmarkEnd w:id="9"/>
      <w:bookmarkEnd w:id="10"/>
      <w:bookmarkEnd w:id="11"/>
    </w:p>
    <w:p w:rsidR="00CE4CE7" w:rsidRPr="006E5227" w:rsidRDefault="00CE4CE7" w:rsidP="00CE4CE7">
      <w:pPr>
        <w:spacing w:after="0" w:line="240" w:lineRule="auto"/>
        <w:jc w:val="both"/>
        <w:rPr>
          <w:sz w:val="22"/>
        </w:rPr>
      </w:pPr>
    </w:p>
    <w:p w:rsidR="0072189E" w:rsidRPr="00CE4CE7" w:rsidRDefault="0072189E" w:rsidP="00CE4CE7">
      <w:pPr>
        <w:spacing w:after="0" w:line="240" w:lineRule="auto"/>
        <w:jc w:val="both"/>
        <w:rPr>
          <w:rFonts w:eastAsiaTheme="majorEastAsia"/>
        </w:rPr>
      </w:pPr>
      <w:r w:rsidRPr="00CE4CE7">
        <w:rPr>
          <w:bCs/>
          <w:sz w:val="22"/>
        </w:rPr>
        <w:t>3.2.1</w:t>
      </w:r>
      <w:r w:rsidR="00645CD8" w:rsidRPr="00CE4CE7">
        <w:rPr>
          <w:bCs/>
          <w:sz w:val="22"/>
        </w:rPr>
        <w:t>.</w:t>
      </w:r>
      <w:r w:rsidRPr="00CE4CE7">
        <w:rPr>
          <w:bCs/>
          <w:sz w:val="22"/>
        </w:rPr>
        <w:t>2.</w:t>
      </w:r>
      <w:r w:rsidR="00CE4CE7">
        <w:rPr>
          <w:bCs/>
          <w:sz w:val="22"/>
        </w:rPr>
        <w:t xml:space="preserve"> Kadar K</w:t>
      </w:r>
      <w:r w:rsidR="00645CD8" w:rsidRPr="00CE4CE7">
        <w:rPr>
          <w:bCs/>
          <w:sz w:val="22"/>
        </w:rPr>
        <w:t>arbohidrat</w:t>
      </w:r>
      <w:r w:rsidRPr="00CE4CE7">
        <w:rPr>
          <w:rFonts w:eastAsiaTheme="majorEastAsia"/>
        </w:rPr>
        <w:t xml:space="preserve"> </w:t>
      </w:r>
    </w:p>
    <w:p w:rsidR="0072189E" w:rsidRPr="0072189E" w:rsidRDefault="0072189E" w:rsidP="0072189E">
      <w:pPr>
        <w:spacing w:after="0" w:line="240" w:lineRule="auto"/>
        <w:ind w:firstLine="810"/>
        <w:jc w:val="both"/>
        <w:rPr>
          <w:rFonts w:eastAsiaTheme="majorEastAsia"/>
          <w:i/>
          <w:sz w:val="22"/>
        </w:rPr>
      </w:pPr>
      <w:r>
        <w:rPr>
          <w:rFonts w:eastAsiaTheme="majorEastAsia"/>
          <w:sz w:val="22"/>
        </w:rPr>
        <w:t>Hasil analisis sidik ragam pada</w:t>
      </w:r>
      <w:r w:rsidRPr="0072189E">
        <w:rPr>
          <w:rFonts w:eastAsiaTheme="majorEastAsia"/>
          <w:sz w:val="22"/>
        </w:rPr>
        <w:t xml:space="preserve"> kadar karbohidrat  </w:t>
      </w:r>
      <w:r w:rsidRPr="0072189E">
        <w:rPr>
          <w:rFonts w:eastAsiaTheme="majorEastAsia"/>
          <w:i/>
          <w:sz w:val="22"/>
        </w:rPr>
        <w:t xml:space="preserve">flakes </w:t>
      </w:r>
      <w:r w:rsidRPr="0072189E">
        <w:rPr>
          <w:rFonts w:eastAsiaTheme="majorEastAsia"/>
          <w:sz w:val="22"/>
        </w:rPr>
        <w:t xml:space="preserve">tepung komposit berbasis umbi talas, kacang hijau, dan daun </w:t>
      </w:r>
      <w:r w:rsidRPr="0072189E">
        <w:rPr>
          <w:rFonts w:eastAsiaTheme="majorEastAsia"/>
          <w:i/>
          <w:sz w:val="22"/>
        </w:rPr>
        <w:t>black mulberry</w:t>
      </w:r>
      <w:r w:rsidRPr="0072189E">
        <w:rPr>
          <w:rFonts w:eastAsiaTheme="majorEastAsia"/>
          <w:sz w:val="22"/>
        </w:rPr>
        <w:t xml:space="preserve">, A menyatakan tepung umbi talas, B menyatakan tepung kacang hijau, dan C menyatakan tepung daun </w:t>
      </w:r>
      <w:r w:rsidRPr="0072189E">
        <w:rPr>
          <w:rFonts w:eastAsiaTheme="majorEastAsia"/>
          <w:i/>
          <w:sz w:val="22"/>
        </w:rPr>
        <w:t>black mulberry</w:t>
      </w:r>
      <w:r w:rsidRPr="0072189E">
        <w:rPr>
          <w:rFonts w:eastAsiaTheme="majorEastAsia"/>
          <w:sz w:val="22"/>
        </w:rPr>
        <w:t>. Hubungan (</w:t>
      </w:r>
      <w:r w:rsidRPr="0072189E">
        <w:rPr>
          <w:rFonts w:eastAsiaTheme="majorEastAsia"/>
          <w:i/>
          <w:sz w:val="22"/>
        </w:rPr>
        <w:t>term</w:t>
      </w:r>
      <w:r w:rsidRPr="0072189E">
        <w:rPr>
          <w:rFonts w:eastAsiaTheme="majorEastAsia"/>
          <w:sz w:val="22"/>
        </w:rPr>
        <w:t>)</w:t>
      </w:r>
      <w:r w:rsidRPr="0072189E">
        <w:rPr>
          <w:rFonts w:eastAsiaTheme="majorEastAsia"/>
          <w:i/>
          <w:sz w:val="22"/>
        </w:rPr>
        <w:t xml:space="preserve"> </w:t>
      </w:r>
      <w:r w:rsidRPr="0072189E">
        <w:rPr>
          <w:rFonts w:eastAsiaTheme="majorEastAsia"/>
          <w:sz w:val="22"/>
        </w:rPr>
        <w:t>yang terdiri dari satu huruf dinamakan variabel tunggal menyatakan efek linear, sedangkan hubungan</w:t>
      </w:r>
      <w:r w:rsidRPr="0072189E">
        <w:rPr>
          <w:rFonts w:eastAsiaTheme="majorEastAsia"/>
          <w:i/>
          <w:sz w:val="22"/>
        </w:rPr>
        <w:t xml:space="preserve"> </w:t>
      </w:r>
      <w:r w:rsidRPr="0072189E">
        <w:rPr>
          <w:rFonts w:eastAsiaTheme="majorEastAsia"/>
          <w:sz w:val="22"/>
        </w:rPr>
        <w:t>yang terdiri dari dua huruf dinamakan dua variabel yang menyatakan efek interaksi. Untuk bisa dinyatakan memiliki pengaruh yang signifikan, setiap hubungan</w:t>
      </w:r>
      <w:r w:rsidRPr="0072189E">
        <w:rPr>
          <w:rFonts w:eastAsiaTheme="majorEastAsia"/>
          <w:i/>
          <w:sz w:val="22"/>
        </w:rPr>
        <w:t xml:space="preserve"> </w:t>
      </w:r>
      <w:r w:rsidRPr="0072189E">
        <w:rPr>
          <w:rFonts w:eastAsiaTheme="majorEastAsia"/>
          <w:sz w:val="22"/>
        </w:rPr>
        <w:t>harus memiliki nilai probabilitas p-value &gt; F yang lebih kecil dari 0,05. Jika melihat dari ANAVA diatas tidak terdapat hubungan</w:t>
      </w:r>
      <w:r w:rsidRPr="0072189E">
        <w:rPr>
          <w:rFonts w:eastAsiaTheme="majorEastAsia"/>
          <w:i/>
          <w:sz w:val="22"/>
        </w:rPr>
        <w:t xml:space="preserve"> </w:t>
      </w:r>
      <w:r w:rsidRPr="0072189E">
        <w:rPr>
          <w:rFonts w:eastAsiaTheme="majorEastAsia"/>
          <w:sz w:val="22"/>
        </w:rPr>
        <w:t>yang memberikan pengaruh signifikan baik itu hubungan linear, hubungan</w:t>
      </w:r>
      <w:r w:rsidRPr="0072189E">
        <w:rPr>
          <w:rFonts w:eastAsiaTheme="majorEastAsia"/>
          <w:i/>
          <w:sz w:val="22"/>
        </w:rPr>
        <w:t xml:space="preserve"> </w:t>
      </w:r>
      <w:r w:rsidRPr="0072189E">
        <w:rPr>
          <w:rFonts w:eastAsiaTheme="majorEastAsia"/>
          <w:sz w:val="22"/>
        </w:rPr>
        <w:t>kuadratik, dan hubungan interaksi, namun secara keseluruhan model mempunyai pengaruh yang signifikan</w:t>
      </w:r>
      <w:r w:rsidRPr="0072189E">
        <w:rPr>
          <w:rFonts w:eastAsiaTheme="majorEastAsia"/>
          <w:i/>
          <w:sz w:val="22"/>
        </w:rPr>
        <w:t xml:space="preserve"> </w:t>
      </w:r>
      <w:r w:rsidRPr="0072189E">
        <w:rPr>
          <w:rFonts w:eastAsiaTheme="majorEastAsia"/>
          <w:sz w:val="22"/>
        </w:rPr>
        <w:t>terhadap respon kimia kadar karbohidrat. Untuk mengetahui gambaran pengaruh yang diberikan dari masing-masing hubungan</w:t>
      </w:r>
      <w:r w:rsidRPr="0072189E">
        <w:rPr>
          <w:rFonts w:eastAsiaTheme="majorEastAsia"/>
          <w:i/>
          <w:sz w:val="22"/>
        </w:rPr>
        <w:t xml:space="preserve"> </w:t>
      </w:r>
      <w:r w:rsidRPr="0072189E">
        <w:rPr>
          <w:rFonts w:eastAsiaTheme="majorEastAsia"/>
          <w:sz w:val="22"/>
        </w:rPr>
        <w:t>tersebut, maka perlu melihat estimasi koefisien dari masing-masing hubungan</w:t>
      </w:r>
      <w:r w:rsidRPr="0072189E">
        <w:rPr>
          <w:rFonts w:eastAsiaTheme="majorEastAsia"/>
          <w:i/>
          <w:sz w:val="22"/>
        </w:rPr>
        <w:t>.</w:t>
      </w:r>
    </w:p>
    <w:p w:rsidR="0072189E" w:rsidRPr="0072189E" w:rsidRDefault="0072189E" w:rsidP="0072189E">
      <w:pPr>
        <w:spacing w:after="0" w:line="240" w:lineRule="auto"/>
        <w:jc w:val="both"/>
        <w:rPr>
          <w:rFonts w:eastAsiaTheme="majorEastAsia"/>
          <w:sz w:val="22"/>
          <w:vertAlign w:val="superscript"/>
        </w:rPr>
      </w:pPr>
      <w:r w:rsidRPr="0072189E">
        <w:rPr>
          <w:rFonts w:eastAsiaTheme="majorEastAsia"/>
          <w:b/>
          <w:sz w:val="22"/>
        </w:rPr>
        <w:t xml:space="preserve">Kadar Karbohidrat </w:t>
      </w:r>
      <w:r w:rsidRPr="0072189E">
        <w:rPr>
          <w:rFonts w:eastAsiaTheme="majorEastAsia"/>
          <w:sz w:val="22"/>
        </w:rPr>
        <w:t>= 2232,64 + 5527,69A + 456,41B + 2164,69C + 1646,69AB + 3355,58AC – 1711,34BC + 3359,59A</w:t>
      </w:r>
      <w:r w:rsidRPr="0072189E">
        <w:rPr>
          <w:rFonts w:eastAsiaTheme="majorEastAsia"/>
          <w:sz w:val="22"/>
          <w:vertAlign w:val="superscript"/>
        </w:rPr>
        <w:t>2</w:t>
      </w:r>
      <w:r w:rsidRPr="0072189E">
        <w:rPr>
          <w:rFonts w:eastAsiaTheme="majorEastAsia"/>
          <w:sz w:val="22"/>
        </w:rPr>
        <w:t xml:space="preserve"> – 1711,75B</w:t>
      </w:r>
      <w:r w:rsidRPr="0072189E">
        <w:rPr>
          <w:rFonts w:eastAsiaTheme="majorEastAsia"/>
          <w:sz w:val="22"/>
          <w:vertAlign w:val="superscript"/>
        </w:rPr>
        <w:t>2</w:t>
      </w:r>
    </w:p>
    <w:p w:rsidR="0072189E" w:rsidRPr="0072189E" w:rsidRDefault="0072189E" w:rsidP="0072189E">
      <w:pPr>
        <w:spacing w:after="0" w:line="240" w:lineRule="auto"/>
        <w:ind w:firstLine="810"/>
        <w:jc w:val="both"/>
        <w:rPr>
          <w:rFonts w:eastAsiaTheme="majorEastAsia"/>
          <w:sz w:val="22"/>
        </w:rPr>
      </w:pPr>
      <w:r w:rsidRPr="0072189E">
        <w:rPr>
          <w:rFonts w:eastAsiaTheme="majorEastAsia"/>
          <w:sz w:val="22"/>
        </w:rPr>
        <w:t xml:space="preserve">Faktor-fakror yang memberikan nilai positif terhadap respon kadar protein terhadap produk </w:t>
      </w:r>
      <w:r w:rsidRPr="0072189E">
        <w:rPr>
          <w:rFonts w:eastAsiaTheme="majorEastAsia"/>
          <w:i/>
          <w:sz w:val="22"/>
        </w:rPr>
        <w:t>flakes</w:t>
      </w:r>
      <w:r w:rsidRPr="0072189E">
        <w:rPr>
          <w:rFonts w:eastAsiaTheme="majorEastAsia"/>
          <w:sz w:val="22"/>
        </w:rPr>
        <w:t xml:space="preserve"> tepung </w:t>
      </w:r>
      <w:r w:rsidRPr="0072189E">
        <w:rPr>
          <w:rFonts w:eastAsiaTheme="majorEastAsia"/>
          <w:sz w:val="22"/>
        </w:rPr>
        <w:lastRenderedPageBreak/>
        <w:t xml:space="preserve">komposit yang dihasilkan antara lain : efek linear tepung talas, efek linear tepung kacang hijau, efek linear tepung daun </w:t>
      </w:r>
      <w:r w:rsidRPr="0072189E">
        <w:rPr>
          <w:rFonts w:eastAsiaTheme="majorEastAsia"/>
          <w:i/>
          <w:sz w:val="22"/>
        </w:rPr>
        <w:t xml:space="preserve">black mulberry. </w:t>
      </w:r>
      <w:r w:rsidRPr="0072189E">
        <w:rPr>
          <w:rFonts w:eastAsiaTheme="majorEastAsia"/>
          <w:sz w:val="22"/>
        </w:rPr>
        <w:t xml:space="preserve">Sedangkan efek yang memberikan nilai negatif terhadap respon karbohidrat </w:t>
      </w:r>
      <w:r w:rsidRPr="0072189E">
        <w:rPr>
          <w:rFonts w:eastAsiaTheme="majorEastAsia"/>
          <w:i/>
          <w:sz w:val="22"/>
        </w:rPr>
        <w:t xml:space="preserve">flakes </w:t>
      </w:r>
      <w:r w:rsidRPr="0072189E">
        <w:rPr>
          <w:rFonts w:eastAsiaTheme="majorEastAsia"/>
          <w:sz w:val="22"/>
        </w:rPr>
        <w:t xml:space="preserve">tepung komposit yaitu: efek interaksi tepung kacang hijau dan daun </w:t>
      </w:r>
      <w:r w:rsidRPr="0072189E">
        <w:rPr>
          <w:rFonts w:eastAsiaTheme="majorEastAsia"/>
          <w:i/>
          <w:sz w:val="22"/>
        </w:rPr>
        <w:t>black mulberry</w:t>
      </w:r>
      <w:r w:rsidRPr="0072189E">
        <w:rPr>
          <w:rFonts w:eastAsiaTheme="majorEastAsia"/>
          <w:sz w:val="22"/>
        </w:rPr>
        <w:t>, dan efek kuadratik tepung kacang hijau.</w:t>
      </w:r>
    </w:p>
    <w:p w:rsidR="0072189E" w:rsidRPr="0072189E" w:rsidRDefault="0072189E" w:rsidP="0072189E">
      <w:pPr>
        <w:spacing w:after="0" w:line="240" w:lineRule="auto"/>
        <w:ind w:firstLine="810"/>
        <w:jc w:val="both"/>
        <w:rPr>
          <w:sz w:val="22"/>
        </w:rPr>
      </w:pPr>
      <w:r w:rsidRPr="0072189E">
        <w:rPr>
          <w:rFonts w:eastAsiaTheme="majorEastAsia"/>
          <w:sz w:val="22"/>
        </w:rPr>
        <w:t xml:space="preserve">Persamaan </w:t>
      </w:r>
      <w:r w:rsidRPr="0072189E">
        <w:rPr>
          <w:rFonts w:eastAsiaTheme="majorEastAsia"/>
          <w:i/>
          <w:sz w:val="22"/>
        </w:rPr>
        <w:t xml:space="preserve">conded </w:t>
      </w:r>
      <w:r w:rsidRPr="0072189E">
        <w:rPr>
          <w:rFonts w:eastAsiaTheme="majorEastAsia"/>
          <w:sz w:val="22"/>
        </w:rPr>
        <w:t>dan pengaruh masing-masing hubungan, baik hubungan</w:t>
      </w:r>
      <w:r w:rsidRPr="0072189E">
        <w:rPr>
          <w:rFonts w:eastAsiaTheme="majorEastAsia"/>
          <w:i/>
          <w:sz w:val="22"/>
        </w:rPr>
        <w:t xml:space="preserve"> </w:t>
      </w:r>
      <w:r w:rsidRPr="0072189E">
        <w:rPr>
          <w:rFonts w:eastAsiaTheme="majorEastAsia"/>
          <w:sz w:val="22"/>
        </w:rPr>
        <w:t xml:space="preserve"> tunggal, hubungan</w:t>
      </w:r>
      <w:r w:rsidRPr="0072189E">
        <w:rPr>
          <w:sz w:val="22"/>
        </w:rPr>
        <w:t xml:space="preserve"> </w:t>
      </w:r>
      <w:r w:rsidRPr="0072189E">
        <w:rPr>
          <w:rFonts w:eastAsia="Yu Gothic"/>
          <w:sz w:val="22"/>
        </w:rPr>
        <w:t xml:space="preserve">kuadratik, maupun </w:t>
      </w:r>
      <w:r w:rsidRPr="0072189E">
        <w:rPr>
          <w:rFonts w:eastAsiaTheme="majorEastAsia"/>
          <w:sz w:val="22"/>
        </w:rPr>
        <w:t>hubungan</w:t>
      </w:r>
      <w:r w:rsidRPr="0072189E">
        <w:rPr>
          <w:rFonts w:eastAsia="Yu Gothic"/>
          <w:i/>
          <w:sz w:val="22"/>
        </w:rPr>
        <w:t xml:space="preserve"> </w:t>
      </w:r>
      <w:r w:rsidRPr="0072189E">
        <w:rPr>
          <w:rFonts w:eastAsia="Yu Gothic"/>
          <w:sz w:val="22"/>
        </w:rPr>
        <w:t xml:space="preserve">interaksi pada kadar karbohidrat </w:t>
      </w:r>
      <w:r w:rsidRPr="0072189E">
        <w:rPr>
          <w:rFonts w:eastAsia="Yu Gothic"/>
          <w:i/>
          <w:sz w:val="22"/>
        </w:rPr>
        <w:t xml:space="preserve">flakes </w:t>
      </w:r>
      <w:r w:rsidRPr="0072189E">
        <w:rPr>
          <w:rFonts w:eastAsia="Yu Gothic"/>
          <w:sz w:val="22"/>
        </w:rPr>
        <w:t xml:space="preserve">tepung komposit menyatakan bahwa penggunaan bahan baku tepung talas, tepung kacang hijau, dan tepung daun </w:t>
      </w:r>
      <w:r w:rsidRPr="0072189E">
        <w:rPr>
          <w:rFonts w:eastAsia="Yu Gothic"/>
          <w:i/>
          <w:sz w:val="22"/>
        </w:rPr>
        <w:t>black mulberry</w:t>
      </w:r>
      <w:r w:rsidRPr="0072189E">
        <w:rPr>
          <w:rFonts w:eastAsia="Yu Gothic"/>
          <w:sz w:val="22"/>
        </w:rPr>
        <w:t xml:space="preserve"> memberikan pengaruh signifikan terhadap kadar karbohidrat </w:t>
      </w:r>
      <w:r w:rsidRPr="0072189E">
        <w:rPr>
          <w:rFonts w:eastAsia="Yu Gothic"/>
          <w:i/>
          <w:sz w:val="22"/>
        </w:rPr>
        <w:t xml:space="preserve">flakes </w:t>
      </w:r>
      <w:r w:rsidRPr="0072189E">
        <w:rPr>
          <w:rFonts w:eastAsia="Yu Gothic"/>
          <w:sz w:val="22"/>
        </w:rPr>
        <w:t xml:space="preserve">tepung komposit, namum tidak ada faktor yang sangat signifikan. Sedangkan efek interaksi tepung kacang hijau tepung daun </w:t>
      </w:r>
      <w:r w:rsidRPr="0072189E">
        <w:rPr>
          <w:rFonts w:eastAsia="Yu Gothic"/>
          <w:i/>
          <w:sz w:val="22"/>
        </w:rPr>
        <w:t>black mulberry</w:t>
      </w:r>
      <w:r w:rsidRPr="0072189E">
        <w:rPr>
          <w:sz w:val="22"/>
        </w:rPr>
        <w:t xml:space="preserve"> memberi efek penurunan terhadap kadar karbohidrat </w:t>
      </w:r>
      <w:r w:rsidRPr="0072189E">
        <w:rPr>
          <w:i/>
          <w:sz w:val="22"/>
        </w:rPr>
        <w:t xml:space="preserve">flakes </w:t>
      </w:r>
      <w:r w:rsidRPr="0072189E">
        <w:rPr>
          <w:sz w:val="22"/>
        </w:rPr>
        <w:t>tepung komposit.</w:t>
      </w:r>
    </w:p>
    <w:p w:rsidR="0072189E" w:rsidRDefault="0072189E" w:rsidP="0072189E">
      <w:pPr>
        <w:spacing w:after="0" w:line="240" w:lineRule="auto"/>
        <w:ind w:firstLine="810"/>
        <w:jc w:val="both"/>
        <w:rPr>
          <w:noProof/>
          <w:sz w:val="22"/>
        </w:rPr>
      </w:pPr>
      <w:r>
        <w:rPr>
          <w:rFonts w:eastAsiaTheme="majorEastAsia"/>
          <w:noProof/>
        </w:rPr>
        <mc:AlternateContent>
          <mc:Choice Requires="wps">
            <w:drawing>
              <wp:anchor distT="0" distB="0" distL="114300" distR="114300" simplePos="0" relativeHeight="251671552" behindDoc="0" locked="0" layoutInCell="1" allowOverlap="1" wp14:anchorId="4DFADDF3" wp14:editId="2C219F07">
                <wp:simplePos x="0" y="0"/>
                <wp:positionH relativeFrom="column">
                  <wp:posOffset>17253</wp:posOffset>
                </wp:positionH>
                <wp:positionV relativeFrom="paragraph">
                  <wp:posOffset>508060</wp:posOffset>
                </wp:positionV>
                <wp:extent cx="2266950" cy="1086592"/>
                <wp:effectExtent l="0" t="0" r="19050" b="18415"/>
                <wp:wrapTopAndBottom/>
                <wp:docPr id="7" name="Rectangle 7"/>
                <wp:cNvGraphicFramePr/>
                <a:graphic xmlns:a="http://schemas.openxmlformats.org/drawingml/2006/main">
                  <a:graphicData uri="http://schemas.microsoft.com/office/word/2010/wordprocessingShape">
                    <wps:wsp>
                      <wps:cNvSpPr/>
                      <wps:spPr>
                        <a:xfrm>
                          <a:off x="0" y="0"/>
                          <a:ext cx="2266950" cy="10865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EFA3" id="Rectangle 7" o:spid="_x0000_s1026" style="position:absolute;margin-left:1.35pt;margin-top:40pt;width:178.5pt;height:8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" filled="f" strokecolor="black [3213]" strokeweight="1pt">
                <w10:wrap type="topAndBottom"/>
              </v:rect>
            </w:pict>
          </mc:Fallback>
        </mc:AlternateContent>
      </w:r>
      <w:r>
        <w:rPr>
          <w:noProof/>
        </w:rPr>
        <w:drawing>
          <wp:anchor distT="0" distB="0" distL="114300" distR="114300" simplePos="0" relativeHeight="251669504" behindDoc="0" locked="0" layoutInCell="1" allowOverlap="1" wp14:anchorId="244EBECB" wp14:editId="7BFA4630">
            <wp:simplePos x="0" y="0"/>
            <wp:positionH relativeFrom="column">
              <wp:posOffset>17780</wp:posOffset>
            </wp:positionH>
            <wp:positionV relativeFrom="paragraph">
              <wp:posOffset>513655</wp:posOffset>
            </wp:positionV>
            <wp:extent cx="2259965" cy="1181735"/>
            <wp:effectExtent l="0" t="0" r="698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2d karbohidra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9965" cy="1181735"/>
                    </a:xfrm>
                    <a:prstGeom prst="rect">
                      <a:avLst/>
                    </a:prstGeom>
                  </pic:spPr>
                </pic:pic>
              </a:graphicData>
            </a:graphic>
            <wp14:sizeRelH relativeFrom="page">
              <wp14:pctWidth>0</wp14:pctWidth>
            </wp14:sizeRelH>
            <wp14:sizeRelV relativeFrom="page">
              <wp14:pctHeight>0</wp14:pctHeight>
            </wp14:sizeRelV>
          </wp:anchor>
        </w:drawing>
      </w:r>
      <w:r w:rsidRPr="0072189E">
        <w:rPr>
          <w:sz w:val="22"/>
        </w:rPr>
        <w:t>Grafik formulasi optimal berdasarkan respon kadar karbohidrat dapat dilihat pada gambar dibawah ini.</w:t>
      </w:r>
      <w:r w:rsidRPr="0072189E">
        <w:rPr>
          <w:noProof/>
          <w:sz w:val="22"/>
        </w:rPr>
        <w:t xml:space="preserve"> </w:t>
      </w:r>
    </w:p>
    <w:p w:rsidR="0072189E" w:rsidRDefault="0072189E" w:rsidP="00CE4CE7">
      <w:pPr>
        <w:spacing w:after="0" w:line="240" w:lineRule="auto"/>
        <w:jc w:val="both"/>
        <w:rPr>
          <w:sz w:val="22"/>
        </w:rPr>
      </w:pPr>
      <w:r w:rsidRPr="006E5227">
        <w:rPr>
          <w:sz w:val="22"/>
        </w:rPr>
        <w:t>G</w:t>
      </w:r>
      <w:r w:rsidR="00EF38DC">
        <w:rPr>
          <w:sz w:val="22"/>
        </w:rPr>
        <w:t>ambar 2</w:t>
      </w:r>
      <w:r w:rsidRPr="006E5227">
        <w:rPr>
          <w:sz w:val="22"/>
        </w:rPr>
        <w:t xml:space="preserve">. Grafik 2D Formulasi Optimal </w:t>
      </w:r>
      <w:r>
        <w:rPr>
          <w:sz w:val="22"/>
        </w:rPr>
        <w:t>berdasarkan Respon Kadar Karbohidrat</w:t>
      </w:r>
    </w:p>
    <w:p w:rsidR="00CE4CE7" w:rsidRPr="006E5227" w:rsidRDefault="00CE4CE7" w:rsidP="00CE4CE7">
      <w:pPr>
        <w:spacing w:after="0" w:line="240" w:lineRule="auto"/>
        <w:jc w:val="both"/>
        <w:rPr>
          <w:sz w:val="22"/>
        </w:rPr>
      </w:pPr>
    </w:p>
    <w:p w:rsidR="00645CD8" w:rsidRPr="00CD6233" w:rsidRDefault="0072189E" w:rsidP="0072189E">
      <w:pPr>
        <w:spacing w:after="0" w:line="240" w:lineRule="auto"/>
        <w:jc w:val="both"/>
        <w:rPr>
          <w:sz w:val="22"/>
        </w:rPr>
      </w:pPr>
      <w:r w:rsidRPr="00CD6233">
        <w:rPr>
          <w:sz w:val="22"/>
        </w:rPr>
        <w:t xml:space="preserve">3.2.2. </w:t>
      </w:r>
      <w:r w:rsidR="00B643DE" w:rsidRPr="00CD6233">
        <w:rPr>
          <w:sz w:val="22"/>
        </w:rPr>
        <w:t xml:space="preserve"> Hasil Uji O</w:t>
      </w:r>
      <w:r w:rsidRPr="00CD6233">
        <w:rPr>
          <w:sz w:val="22"/>
        </w:rPr>
        <w:t>rganoleptik</w:t>
      </w:r>
    </w:p>
    <w:p w:rsidR="00B643DE" w:rsidRPr="00CE4CE7" w:rsidRDefault="00B643DE" w:rsidP="0072189E">
      <w:pPr>
        <w:spacing w:after="0" w:line="240" w:lineRule="auto"/>
        <w:jc w:val="both"/>
        <w:rPr>
          <w:sz w:val="22"/>
        </w:rPr>
      </w:pPr>
      <w:r w:rsidRPr="00CE4CE7">
        <w:rPr>
          <w:sz w:val="22"/>
        </w:rPr>
        <w:t>3.2.2.1. Atribut Aroma</w:t>
      </w:r>
    </w:p>
    <w:p w:rsidR="00B643DE" w:rsidRPr="00B643DE" w:rsidRDefault="00B643DE" w:rsidP="00B643DE">
      <w:pPr>
        <w:spacing w:after="0" w:line="240" w:lineRule="auto"/>
        <w:ind w:firstLine="720"/>
        <w:jc w:val="both"/>
        <w:rPr>
          <w:rFonts w:eastAsiaTheme="majorEastAsia"/>
          <w:sz w:val="22"/>
        </w:rPr>
      </w:pPr>
      <w:r w:rsidRPr="00B643DE">
        <w:rPr>
          <w:rFonts w:eastAsiaTheme="majorEastAsia"/>
          <w:sz w:val="22"/>
        </w:rPr>
        <w:t xml:space="preserve">Dari segi penerimaan aroma, nilai skor rata-ratanya adalah 2.97 – 3,73 (tabel 14). Berdasarkan hasil analisis sidik ragam diketahui bahwa semakin tinggi kandungan tepung talas dan kacang hijau aroma </w:t>
      </w:r>
      <w:r w:rsidRPr="00B643DE">
        <w:rPr>
          <w:rFonts w:eastAsiaTheme="majorEastAsia"/>
          <w:i/>
          <w:sz w:val="22"/>
        </w:rPr>
        <w:t xml:space="preserve">flakes </w:t>
      </w:r>
      <w:r w:rsidRPr="00B643DE">
        <w:rPr>
          <w:rFonts w:eastAsiaTheme="majorEastAsia"/>
          <w:sz w:val="22"/>
        </w:rPr>
        <w:t xml:space="preserve">tepung komposit semakin disukai. </w:t>
      </w:r>
    </w:p>
    <w:p w:rsidR="00B643DE" w:rsidRPr="00B643DE" w:rsidRDefault="00CE4CE7" w:rsidP="00B643DE">
      <w:pPr>
        <w:spacing w:after="0" w:line="240" w:lineRule="auto"/>
        <w:ind w:firstLine="810"/>
        <w:jc w:val="both"/>
        <w:rPr>
          <w:rFonts w:eastAsiaTheme="majorEastAsia"/>
          <w:i/>
          <w:sz w:val="22"/>
        </w:rPr>
      </w:pPr>
      <w:r>
        <w:rPr>
          <w:noProof/>
        </w:rPr>
        <w:lastRenderedPageBreak/>
        <w:drawing>
          <wp:anchor distT="0" distB="0" distL="114300" distR="114300" simplePos="0" relativeHeight="251673600" behindDoc="0" locked="0" layoutInCell="1" allowOverlap="1" wp14:anchorId="00089900" wp14:editId="64E23990">
            <wp:simplePos x="0" y="0"/>
            <wp:positionH relativeFrom="column">
              <wp:posOffset>2765425</wp:posOffset>
            </wp:positionH>
            <wp:positionV relativeFrom="paragraph">
              <wp:posOffset>39332</wp:posOffset>
            </wp:positionV>
            <wp:extent cx="2299335" cy="1172845"/>
            <wp:effectExtent l="0" t="0" r="5715" b="825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oma 2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9335" cy="1172845"/>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rPr>
        <mc:AlternateContent>
          <mc:Choice Requires="wps">
            <w:drawing>
              <wp:anchor distT="0" distB="0" distL="114300" distR="114300" simplePos="0" relativeHeight="251675648" behindDoc="0" locked="0" layoutInCell="1" allowOverlap="1" wp14:anchorId="1CF5EAD4" wp14:editId="213E7FBD">
                <wp:simplePos x="0" y="0"/>
                <wp:positionH relativeFrom="column">
                  <wp:posOffset>2766050</wp:posOffset>
                </wp:positionH>
                <wp:positionV relativeFrom="paragraph">
                  <wp:posOffset>17013</wp:posOffset>
                </wp:positionV>
                <wp:extent cx="2266950" cy="1198245"/>
                <wp:effectExtent l="0" t="0" r="19050" b="20955"/>
                <wp:wrapTopAndBottom/>
                <wp:docPr id="8" name="Rectangle 8"/>
                <wp:cNvGraphicFramePr/>
                <a:graphic xmlns:a="http://schemas.openxmlformats.org/drawingml/2006/main">
                  <a:graphicData uri="http://schemas.microsoft.com/office/word/2010/wordprocessingShape">
                    <wps:wsp>
                      <wps:cNvSpPr/>
                      <wps:spPr>
                        <a:xfrm>
                          <a:off x="0" y="0"/>
                          <a:ext cx="2266950" cy="1198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BC87" id="Rectangle 8" o:spid="_x0000_s1026" style="position:absolute;margin-left:217.8pt;margin-top:1.35pt;width:178.5pt;height:9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" filled="f" strokecolor="black [3213]" strokeweight="1pt">
                <w10:wrap type="topAndBottom"/>
              </v:rect>
            </w:pict>
          </mc:Fallback>
        </mc:AlternateContent>
      </w:r>
      <w:r w:rsidR="00B643DE">
        <w:rPr>
          <w:rFonts w:eastAsiaTheme="majorEastAsia"/>
          <w:sz w:val="22"/>
        </w:rPr>
        <w:t xml:space="preserve">Hasil analisis sidik ragam (ANAVA) </w:t>
      </w:r>
      <w:r w:rsidR="00B643DE" w:rsidRPr="00B643DE">
        <w:rPr>
          <w:rFonts w:eastAsiaTheme="majorEastAsia"/>
          <w:sz w:val="22"/>
        </w:rPr>
        <w:t>menyatakan hubungan (</w:t>
      </w:r>
      <w:r w:rsidR="00B643DE" w:rsidRPr="00B643DE">
        <w:rPr>
          <w:rFonts w:eastAsiaTheme="majorEastAsia"/>
          <w:i/>
          <w:sz w:val="22"/>
        </w:rPr>
        <w:t>term</w:t>
      </w:r>
      <w:r w:rsidR="00B643DE" w:rsidRPr="00B643DE">
        <w:rPr>
          <w:rFonts w:eastAsiaTheme="majorEastAsia"/>
          <w:sz w:val="22"/>
        </w:rPr>
        <w:t>)</w:t>
      </w:r>
      <w:r w:rsidR="00B643DE" w:rsidRPr="00B643DE">
        <w:rPr>
          <w:rFonts w:eastAsiaTheme="majorEastAsia"/>
          <w:i/>
          <w:sz w:val="22"/>
        </w:rPr>
        <w:t xml:space="preserve"> </w:t>
      </w:r>
      <w:r w:rsidR="00B643DE" w:rsidRPr="00B643DE">
        <w:rPr>
          <w:rFonts w:eastAsiaTheme="majorEastAsia"/>
          <w:sz w:val="22"/>
        </w:rPr>
        <w:t>yang mempunyai pengaruh signifikan terhadap respon organoleptik aroma adalah hubungan</w:t>
      </w:r>
      <w:r w:rsidR="00B643DE" w:rsidRPr="00B643DE">
        <w:rPr>
          <w:rFonts w:eastAsiaTheme="majorEastAsia"/>
          <w:i/>
          <w:sz w:val="22"/>
        </w:rPr>
        <w:t xml:space="preserve"> </w:t>
      </w:r>
      <w:r w:rsidR="00B643DE" w:rsidRPr="00B643DE">
        <w:rPr>
          <w:rFonts w:eastAsiaTheme="majorEastAsia"/>
          <w:sz w:val="22"/>
        </w:rPr>
        <w:t xml:space="preserve"> linear tepung daun </w:t>
      </w:r>
      <w:r w:rsidR="00B643DE" w:rsidRPr="00B643DE">
        <w:rPr>
          <w:rFonts w:eastAsiaTheme="majorEastAsia"/>
          <w:i/>
          <w:sz w:val="22"/>
        </w:rPr>
        <w:t xml:space="preserve">black mulberry, </w:t>
      </w:r>
      <w:r w:rsidR="00B643DE" w:rsidRPr="00B643DE">
        <w:rPr>
          <w:rFonts w:eastAsiaTheme="majorEastAsia"/>
          <w:sz w:val="22"/>
        </w:rPr>
        <w:t xml:space="preserve">sedangkan hubungan yang lain tidak berpengaruh signifikan terhadap respon organoleptik aroma </w:t>
      </w:r>
      <w:r w:rsidR="00B643DE" w:rsidRPr="00B643DE">
        <w:rPr>
          <w:rFonts w:eastAsiaTheme="majorEastAsia"/>
          <w:i/>
          <w:sz w:val="22"/>
        </w:rPr>
        <w:t xml:space="preserve"> flakes </w:t>
      </w:r>
      <w:r w:rsidR="00B643DE" w:rsidRPr="00B643DE">
        <w:rPr>
          <w:rFonts w:eastAsiaTheme="majorEastAsia"/>
          <w:sz w:val="22"/>
        </w:rPr>
        <w:t>tepung komposit, tidak ada hubungan</w:t>
      </w:r>
      <w:r w:rsidR="00B643DE" w:rsidRPr="00B643DE">
        <w:rPr>
          <w:rFonts w:eastAsiaTheme="majorEastAsia"/>
          <w:i/>
          <w:sz w:val="22"/>
        </w:rPr>
        <w:t xml:space="preserve"> </w:t>
      </w:r>
      <w:r w:rsidR="00B643DE" w:rsidRPr="00B643DE">
        <w:rPr>
          <w:rFonts w:eastAsiaTheme="majorEastAsia"/>
          <w:sz w:val="22"/>
        </w:rPr>
        <w:t>dua variabel yang memiliki efek interaksi yang memiliki pengaruh signifikan terhadap respon organoleptik aroma. Untuk mengetahui gambaran pengaruh atau tidak berpengaruh signifikan yang diberikan dari masing-masing  hubungan</w:t>
      </w:r>
      <w:r w:rsidR="00B643DE" w:rsidRPr="00B643DE">
        <w:rPr>
          <w:rFonts w:eastAsiaTheme="majorEastAsia"/>
          <w:i/>
          <w:sz w:val="22"/>
        </w:rPr>
        <w:t xml:space="preserve">, </w:t>
      </w:r>
      <w:r w:rsidR="00B643DE" w:rsidRPr="00B643DE">
        <w:rPr>
          <w:rFonts w:eastAsiaTheme="majorEastAsia"/>
          <w:sz w:val="22"/>
        </w:rPr>
        <w:t>maka perlu melihat estimasi koefisien dari masing-masing hubungan.</w:t>
      </w:r>
    </w:p>
    <w:p w:rsidR="00B643DE" w:rsidRPr="00B643DE" w:rsidRDefault="00B643DE" w:rsidP="00B643DE">
      <w:pPr>
        <w:spacing w:after="0" w:line="240" w:lineRule="auto"/>
        <w:ind w:firstLine="810"/>
        <w:jc w:val="both"/>
        <w:rPr>
          <w:rFonts w:eastAsiaTheme="majorEastAsia"/>
          <w:i/>
          <w:sz w:val="22"/>
        </w:rPr>
      </w:pPr>
      <w:r>
        <w:rPr>
          <w:rFonts w:eastAsiaTheme="majorEastAsia"/>
          <w:sz w:val="22"/>
        </w:rPr>
        <w:t>Berikut</w:t>
      </w:r>
      <w:r w:rsidRPr="00B643DE">
        <w:rPr>
          <w:rFonts w:eastAsiaTheme="majorEastAsia"/>
          <w:sz w:val="22"/>
        </w:rPr>
        <w:t xml:space="preserve"> merupakan koefisien dari tiap faktor yang terdapat dalam persamaan </w:t>
      </w:r>
      <w:r w:rsidRPr="00B643DE">
        <w:rPr>
          <w:rFonts w:eastAsiaTheme="majorEastAsia"/>
          <w:i/>
          <w:sz w:val="22"/>
        </w:rPr>
        <w:t>conded</w:t>
      </w:r>
      <w:r w:rsidRPr="00B643DE">
        <w:rPr>
          <w:rFonts w:eastAsiaTheme="majorEastAsia"/>
          <w:sz w:val="22"/>
        </w:rPr>
        <w:t xml:space="preserve"> sebagai berikut: </w:t>
      </w:r>
      <w:r w:rsidRPr="00B643DE">
        <w:rPr>
          <w:rFonts w:eastAsiaTheme="majorEastAsia"/>
          <w:i/>
          <w:sz w:val="22"/>
        </w:rPr>
        <w:t xml:space="preserve"> </w:t>
      </w:r>
    </w:p>
    <w:p w:rsidR="00B643DE" w:rsidRPr="00B643DE" w:rsidRDefault="00B643DE" w:rsidP="00B643DE">
      <w:pPr>
        <w:spacing w:after="0" w:line="240" w:lineRule="auto"/>
        <w:jc w:val="both"/>
        <w:rPr>
          <w:rFonts w:eastAsiaTheme="majorEastAsia"/>
          <w:sz w:val="22"/>
        </w:rPr>
      </w:pPr>
      <w:r w:rsidRPr="00B643DE">
        <w:rPr>
          <w:rFonts w:eastAsiaTheme="majorEastAsia"/>
          <w:b/>
          <w:sz w:val="22"/>
        </w:rPr>
        <w:t xml:space="preserve">Respon Aroma = </w:t>
      </w:r>
      <w:r w:rsidRPr="00B643DE">
        <w:rPr>
          <w:rFonts w:eastAsiaTheme="majorEastAsia"/>
          <w:sz w:val="22"/>
        </w:rPr>
        <w:t>0,56 + 0,051A + 0,046B + 0,061C + 0,044AB + 0,042AC + 0,027 BC + 0,042A</w:t>
      </w:r>
      <w:r w:rsidRPr="00B643DE">
        <w:rPr>
          <w:rFonts w:eastAsiaTheme="majorEastAsia"/>
          <w:sz w:val="22"/>
          <w:vertAlign w:val="superscript"/>
        </w:rPr>
        <w:t>2</w:t>
      </w:r>
      <w:r w:rsidRPr="00B643DE">
        <w:rPr>
          <w:rFonts w:eastAsiaTheme="majorEastAsia"/>
          <w:sz w:val="22"/>
        </w:rPr>
        <w:t xml:space="preserve"> + 0,027B</w:t>
      </w:r>
      <w:r w:rsidRPr="00B643DE">
        <w:rPr>
          <w:rFonts w:eastAsiaTheme="majorEastAsia"/>
          <w:sz w:val="22"/>
          <w:vertAlign w:val="superscript"/>
        </w:rPr>
        <w:t>2</w:t>
      </w:r>
      <w:r w:rsidRPr="00B643DE">
        <w:rPr>
          <w:rFonts w:eastAsiaTheme="majorEastAsia"/>
          <w:sz w:val="22"/>
        </w:rPr>
        <w:t xml:space="preserve"> + 0,00C</w:t>
      </w:r>
      <w:r w:rsidRPr="00B643DE">
        <w:rPr>
          <w:rFonts w:eastAsiaTheme="majorEastAsia"/>
          <w:sz w:val="22"/>
          <w:vertAlign w:val="superscript"/>
        </w:rPr>
        <w:t>2</w:t>
      </w:r>
      <w:r w:rsidRPr="00B643DE">
        <w:rPr>
          <w:rFonts w:eastAsiaTheme="majorEastAsia"/>
          <w:sz w:val="22"/>
        </w:rPr>
        <w:t xml:space="preserve"> </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Semua faktor memberikan nilai positif terhadap respon organoleptik aroma  </w:t>
      </w:r>
      <w:r w:rsidRPr="00B643DE">
        <w:rPr>
          <w:rFonts w:eastAsiaTheme="majorEastAsia"/>
          <w:i/>
          <w:sz w:val="22"/>
        </w:rPr>
        <w:t xml:space="preserve">flakes </w:t>
      </w:r>
      <w:r w:rsidRPr="00B643DE">
        <w:rPr>
          <w:rFonts w:eastAsiaTheme="majorEastAsia"/>
          <w:sz w:val="22"/>
        </w:rPr>
        <w:t>tepung komposit, artinya tidak ada faktor yang menyebabkan penurunan terhadap respon organoleptik aroma.</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Persamaan </w:t>
      </w:r>
      <w:r w:rsidRPr="00B643DE">
        <w:rPr>
          <w:rFonts w:eastAsiaTheme="majorEastAsia"/>
          <w:i/>
          <w:sz w:val="22"/>
        </w:rPr>
        <w:t xml:space="preserve">conded </w:t>
      </w:r>
      <w:r w:rsidRPr="00B643DE">
        <w:rPr>
          <w:rFonts w:eastAsiaTheme="majorEastAsia"/>
          <w:sz w:val="22"/>
        </w:rPr>
        <w:t xml:space="preserve"> dan pengaruh masing-masing hubungan (</w:t>
      </w:r>
      <w:r w:rsidRPr="00B643DE">
        <w:rPr>
          <w:rFonts w:eastAsiaTheme="majorEastAsia"/>
          <w:i/>
          <w:sz w:val="22"/>
        </w:rPr>
        <w:t>term</w:t>
      </w:r>
      <w:r w:rsidRPr="00B643DE">
        <w:rPr>
          <w:rFonts w:eastAsiaTheme="majorEastAsia"/>
          <w:sz w:val="22"/>
        </w:rPr>
        <w:t>), baik hubungan tunggal, hubungan</w:t>
      </w:r>
      <w:r w:rsidRPr="00B643DE">
        <w:rPr>
          <w:rFonts w:eastAsiaTheme="majorEastAsia"/>
          <w:i/>
          <w:sz w:val="22"/>
        </w:rPr>
        <w:t xml:space="preserve"> </w:t>
      </w:r>
      <w:r w:rsidRPr="00B643DE">
        <w:rPr>
          <w:rFonts w:eastAsiaTheme="majorEastAsia"/>
          <w:sz w:val="22"/>
        </w:rPr>
        <w:t>kuadratik, maupun hubungan</w:t>
      </w:r>
      <w:r w:rsidRPr="00B643DE">
        <w:rPr>
          <w:rFonts w:eastAsiaTheme="majorEastAsia"/>
          <w:i/>
          <w:sz w:val="22"/>
        </w:rPr>
        <w:t xml:space="preserve"> </w:t>
      </w:r>
      <w:r w:rsidRPr="00B643DE">
        <w:rPr>
          <w:rFonts w:eastAsiaTheme="majorEastAsia"/>
          <w:sz w:val="22"/>
        </w:rPr>
        <w:t xml:space="preserve">interaksi pada nilai organoleptik atribut aroma </w:t>
      </w:r>
      <w:r w:rsidRPr="00B643DE">
        <w:rPr>
          <w:rFonts w:eastAsiaTheme="majorEastAsia"/>
          <w:i/>
          <w:sz w:val="22"/>
        </w:rPr>
        <w:t xml:space="preserve">flakes </w:t>
      </w:r>
      <w:r w:rsidRPr="00B643DE">
        <w:rPr>
          <w:rFonts w:eastAsiaTheme="majorEastAsia"/>
          <w:sz w:val="22"/>
        </w:rPr>
        <w:t xml:space="preserve">tepung komposit`menyatakan bahwa penggunaan tepung daun </w:t>
      </w:r>
      <w:r w:rsidRPr="00B643DE">
        <w:rPr>
          <w:rFonts w:eastAsiaTheme="majorEastAsia"/>
          <w:i/>
          <w:sz w:val="22"/>
        </w:rPr>
        <w:t>black mulberry</w:t>
      </w:r>
      <w:r w:rsidRPr="00B643DE">
        <w:rPr>
          <w:rFonts w:eastAsiaTheme="majorEastAsia"/>
          <w:sz w:val="22"/>
        </w:rPr>
        <w:t xml:space="preserve"> sangat memberikan kontribusi besar terhadap aroma </w:t>
      </w:r>
      <w:r w:rsidRPr="00B643DE">
        <w:rPr>
          <w:rFonts w:eastAsiaTheme="majorEastAsia"/>
          <w:i/>
          <w:sz w:val="22"/>
        </w:rPr>
        <w:t xml:space="preserve">flakes </w:t>
      </w:r>
      <w:r w:rsidRPr="00B643DE">
        <w:rPr>
          <w:rFonts w:eastAsiaTheme="majorEastAsia"/>
          <w:sz w:val="22"/>
        </w:rPr>
        <w:t xml:space="preserve">tepung komposit berbasis umbi talas, kacang hijau, dan daun </w:t>
      </w:r>
      <w:r w:rsidRPr="00B643DE">
        <w:rPr>
          <w:rFonts w:eastAsiaTheme="majorEastAsia"/>
          <w:i/>
          <w:sz w:val="22"/>
        </w:rPr>
        <w:t>black mulberry</w:t>
      </w:r>
      <w:r w:rsidRPr="00B643DE">
        <w:rPr>
          <w:rFonts w:eastAsiaTheme="majorEastAsia"/>
          <w:sz w:val="22"/>
        </w:rPr>
        <w:t xml:space="preserve">. Penggunaan tepung talas dan tepung kacang hijau tidak memberikan efek yang signifikan terhadap aroma </w:t>
      </w:r>
      <w:r w:rsidRPr="00B643DE">
        <w:rPr>
          <w:rFonts w:eastAsiaTheme="majorEastAsia"/>
          <w:i/>
          <w:sz w:val="22"/>
        </w:rPr>
        <w:t xml:space="preserve">flakes </w:t>
      </w:r>
      <w:r w:rsidRPr="00B643DE">
        <w:rPr>
          <w:rFonts w:eastAsiaTheme="majorEastAsia"/>
          <w:sz w:val="22"/>
        </w:rPr>
        <w:t>tepung komposit. Grafik formulasi optimal respon organoleptik aroma dapat dilihat pada gambar berikut ini.</w:t>
      </w:r>
    </w:p>
    <w:p w:rsidR="00CE4CE7" w:rsidRDefault="00CE4CE7" w:rsidP="00B643DE">
      <w:pPr>
        <w:spacing w:after="0" w:line="480" w:lineRule="auto"/>
        <w:jc w:val="both"/>
        <w:rPr>
          <w:b/>
          <w:sz w:val="22"/>
        </w:rPr>
      </w:pPr>
    </w:p>
    <w:p w:rsidR="00CE4CE7" w:rsidRDefault="00EF38DC" w:rsidP="00CE4CE7">
      <w:pPr>
        <w:spacing w:after="0" w:line="240" w:lineRule="auto"/>
        <w:jc w:val="both"/>
        <w:rPr>
          <w:sz w:val="22"/>
        </w:rPr>
      </w:pPr>
      <w:r>
        <w:rPr>
          <w:sz w:val="22"/>
        </w:rPr>
        <w:t xml:space="preserve">Gambar 3. </w:t>
      </w:r>
      <w:r w:rsidR="00CE4CE7" w:rsidRPr="00B643DE">
        <w:rPr>
          <w:sz w:val="22"/>
        </w:rPr>
        <w:t>Grafik 2D formulasi optimal berdasarkan respon organoleptik aroma</w:t>
      </w:r>
    </w:p>
    <w:p w:rsidR="00CE4CE7" w:rsidRPr="00CE4CE7" w:rsidRDefault="00CE4CE7" w:rsidP="00CE4CE7">
      <w:pPr>
        <w:spacing w:after="0" w:line="240" w:lineRule="auto"/>
        <w:jc w:val="both"/>
        <w:rPr>
          <w:sz w:val="22"/>
        </w:rPr>
      </w:pPr>
    </w:p>
    <w:p w:rsidR="00B643DE" w:rsidRPr="00CE4CE7" w:rsidRDefault="00B643DE" w:rsidP="00CE4CE7">
      <w:pPr>
        <w:spacing w:after="0" w:line="240" w:lineRule="auto"/>
        <w:jc w:val="both"/>
        <w:rPr>
          <w:rFonts w:eastAsiaTheme="majorEastAsia"/>
        </w:rPr>
      </w:pPr>
      <w:r w:rsidRPr="00CE4CE7">
        <w:rPr>
          <w:sz w:val="22"/>
        </w:rPr>
        <w:t>3.2.2.2 Atribut Rasa</w:t>
      </w:r>
      <w:r w:rsidRPr="00CE4CE7">
        <w:rPr>
          <w:rFonts w:eastAsiaTheme="majorEastAsia"/>
        </w:rPr>
        <w:t xml:space="preserve"> </w:t>
      </w:r>
    </w:p>
    <w:p w:rsidR="00B643DE" w:rsidRPr="00EF38DC" w:rsidRDefault="00B643DE" w:rsidP="00EF38DC">
      <w:pPr>
        <w:spacing w:after="0" w:line="240" w:lineRule="auto"/>
        <w:ind w:firstLine="720"/>
        <w:jc w:val="both"/>
        <w:rPr>
          <w:rFonts w:eastAsiaTheme="majorEastAsia"/>
          <w:sz w:val="22"/>
        </w:rPr>
      </w:pPr>
      <w:r w:rsidRPr="00B643DE">
        <w:rPr>
          <w:rFonts w:eastAsiaTheme="majorEastAsia"/>
          <w:sz w:val="22"/>
        </w:rPr>
        <w:t xml:space="preserve">Dari segi penerimaan rasa, nilai skor rata-ratanya adalah 3,3 – 3,47. Berdasarkan hasil analisis sidik ragam diketahui bahwa semakin tinggi kandungan tepung talas dan kacang hijau rasa </w:t>
      </w:r>
      <w:r w:rsidRPr="00B643DE">
        <w:rPr>
          <w:rFonts w:eastAsiaTheme="majorEastAsia"/>
          <w:i/>
          <w:sz w:val="22"/>
        </w:rPr>
        <w:t xml:space="preserve">flakes </w:t>
      </w:r>
      <w:r w:rsidRPr="00B643DE">
        <w:rPr>
          <w:rFonts w:eastAsiaTheme="majorEastAsia"/>
          <w:sz w:val="22"/>
        </w:rPr>
        <w:t>tepung komposit semakin disukai.</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Lampiran tabel 38 ANAVA model RSM respon organoleptik rasa </w:t>
      </w:r>
      <w:r w:rsidRPr="00B643DE">
        <w:rPr>
          <w:rFonts w:eastAsiaTheme="majorEastAsia"/>
          <w:i/>
          <w:sz w:val="22"/>
        </w:rPr>
        <w:t xml:space="preserve">flakes </w:t>
      </w:r>
      <w:r w:rsidRPr="00B643DE">
        <w:rPr>
          <w:rFonts w:eastAsiaTheme="majorEastAsia"/>
          <w:sz w:val="22"/>
        </w:rPr>
        <w:t xml:space="preserve">tepung komposit berbasis umbi talas, kacang hijau, dan daun </w:t>
      </w:r>
      <w:r w:rsidRPr="00B643DE">
        <w:rPr>
          <w:rFonts w:eastAsiaTheme="majorEastAsia"/>
          <w:i/>
          <w:sz w:val="22"/>
        </w:rPr>
        <w:t xml:space="preserve">black mulberry, </w:t>
      </w:r>
      <w:r w:rsidRPr="00B643DE">
        <w:rPr>
          <w:rFonts w:eastAsiaTheme="majorEastAsia"/>
          <w:sz w:val="22"/>
        </w:rPr>
        <w:t xml:space="preserve"> A menyatakan tepung talas, B menyatakan tepung kacang hijau, dan C menyatakan tepung daun </w:t>
      </w:r>
      <w:r w:rsidRPr="00B643DE">
        <w:rPr>
          <w:rFonts w:eastAsiaTheme="majorEastAsia"/>
          <w:i/>
          <w:sz w:val="22"/>
        </w:rPr>
        <w:t>black mulberry</w:t>
      </w:r>
      <w:r w:rsidRPr="00B643DE">
        <w:rPr>
          <w:rFonts w:eastAsiaTheme="majorEastAsia"/>
          <w:sz w:val="22"/>
        </w:rPr>
        <w:t>. Hubungan (</w:t>
      </w:r>
      <w:r w:rsidRPr="00B643DE">
        <w:rPr>
          <w:rFonts w:eastAsiaTheme="majorEastAsia"/>
          <w:i/>
          <w:sz w:val="22"/>
        </w:rPr>
        <w:t>term</w:t>
      </w:r>
      <w:r w:rsidRPr="00B643DE">
        <w:rPr>
          <w:rFonts w:eastAsiaTheme="majorEastAsia"/>
          <w:sz w:val="22"/>
        </w:rPr>
        <w:t>)</w:t>
      </w:r>
      <w:r w:rsidRPr="00B643DE">
        <w:rPr>
          <w:rFonts w:eastAsiaTheme="majorEastAsia"/>
          <w:i/>
          <w:sz w:val="22"/>
        </w:rPr>
        <w:t xml:space="preserve"> </w:t>
      </w:r>
      <w:r w:rsidRPr="00B643DE">
        <w:rPr>
          <w:rFonts w:eastAsiaTheme="majorEastAsia"/>
          <w:sz w:val="22"/>
        </w:rPr>
        <w:t>yang terdiri dari dua huruf dinamakan dua variabel yang menyatakan efek interaksi.</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Hasil analisis sidik ragam (ANAVA) menyatakan tidak ada hubungan (</w:t>
      </w:r>
      <w:r w:rsidRPr="00B643DE">
        <w:rPr>
          <w:rFonts w:eastAsiaTheme="majorEastAsia"/>
          <w:i/>
          <w:sz w:val="22"/>
        </w:rPr>
        <w:t>term</w:t>
      </w:r>
      <w:r w:rsidRPr="00B643DE">
        <w:rPr>
          <w:rFonts w:eastAsiaTheme="majorEastAsia"/>
          <w:sz w:val="22"/>
        </w:rPr>
        <w:t>)</w:t>
      </w:r>
      <w:r w:rsidRPr="00B643DE">
        <w:rPr>
          <w:rFonts w:eastAsiaTheme="majorEastAsia"/>
          <w:i/>
          <w:sz w:val="22"/>
        </w:rPr>
        <w:t xml:space="preserve"> </w:t>
      </w:r>
      <w:r w:rsidRPr="00B643DE">
        <w:rPr>
          <w:rFonts w:eastAsiaTheme="majorEastAsia"/>
          <w:sz w:val="22"/>
        </w:rPr>
        <w:t xml:space="preserve">yang memiliki pengaruh signifikan terhadap respon organoleptik rasa </w:t>
      </w:r>
      <w:r w:rsidRPr="00B643DE">
        <w:rPr>
          <w:rFonts w:eastAsiaTheme="majorEastAsia"/>
          <w:i/>
          <w:sz w:val="22"/>
        </w:rPr>
        <w:t xml:space="preserve">flakes </w:t>
      </w:r>
      <w:r w:rsidRPr="00B643DE">
        <w:rPr>
          <w:rFonts w:eastAsiaTheme="majorEastAsia"/>
          <w:sz w:val="22"/>
        </w:rPr>
        <w:t xml:space="preserve">tepung komposit berbasis umbi talas, kacang hijau, dan daun </w:t>
      </w:r>
      <w:r w:rsidRPr="00B643DE">
        <w:rPr>
          <w:rFonts w:eastAsiaTheme="majorEastAsia"/>
          <w:i/>
          <w:sz w:val="22"/>
        </w:rPr>
        <w:t>black mulberry</w:t>
      </w:r>
      <w:r w:rsidRPr="00B643DE">
        <w:rPr>
          <w:rFonts w:eastAsiaTheme="majorEastAsia"/>
          <w:sz w:val="22"/>
        </w:rPr>
        <w:t xml:space="preserve"> baik itu hubungan</w:t>
      </w:r>
      <w:r w:rsidRPr="00B643DE">
        <w:rPr>
          <w:rFonts w:eastAsiaTheme="majorEastAsia"/>
          <w:i/>
          <w:sz w:val="22"/>
        </w:rPr>
        <w:t xml:space="preserve"> </w:t>
      </w:r>
      <w:r w:rsidRPr="00B643DE">
        <w:rPr>
          <w:rFonts w:eastAsiaTheme="majorEastAsia"/>
          <w:sz w:val="22"/>
        </w:rPr>
        <w:t>linear maupun hubungan</w:t>
      </w:r>
      <w:r w:rsidRPr="00B643DE">
        <w:rPr>
          <w:rFonts w:eastAsiaTheme="majorEastAsia"/>
          <w:i/>
          <w:sz w:val="22"/>
        </w:rPr>
        <w:t xml:space="preserve"> </w:t>
      </w:r>
      <w:r w:rsidRPr="00B643DE">
        <w:rPr>
          <w:rFonts w:eastAsiaTheme="majorEastAsia"/>
          <w:sz w:val="22"/>
        </w:rPr>
        <w:t>kuadratik. Untuk mengetahui gambaran pengaruh atau tidak berpengaruh signifikan yang diberikan dari masing-masing hubungan tersebut, maka perlu melihat estimasi koefisien dari masing-masing hubungan.</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Berikut merupakan koefisien dari tiap faktor yang terdapat dalam persamaan </w:t>
      </w:r>
      <w:r w:rsidRPr="00B643DE">
        <w:rPr>
          <w:rFonts w:eastAsiaTheme="majorEastAsia"/>
          <w:i/>
          <w:sz w:val="22"/>
        </w:rPr>
        <w:t xml:space="preserve">conded </w:t>
      </w:r>
      <w:r w:rsidRPr="00B643DE">
        <w:rPr>
          <w:rFonts w:eastAsiaTheme="majorEastAsia"/>
          <w:sz w:val="22"/>
        </w:rPr>
        <w:t>sebagai berikut:</w:t>
      </w:r>
    </w:p>
    <w:p w:rsidR="00B643DE" w:rsidRPr="00B643DE" w:rsidRDefault="00B643DE" w:rsidP="00B643DE">
      <w:pPr>
        <w:spacing w:after="0" w:line="240" w:lineRule="auto"/>
        <w:jc w:val="both"/>
        <w:rPr>
          <w:rFonts w:eastAsiaTheme="majorEastAsia"/>
          <w:sz w:val="22"/>
        </w:rPr>
      </w:pPr>
      <w:r w:rsidRPr="00B643DE">
        <w:rPr>
          <w:rFonts w:eastAsiaTheme="majorEastAsia"/>
          <w:b/>
          <w:sz w:val="22"/>
        </w:rPr>
        <w:t xml:space="preserve">Respon Rasa = </w:t>
      </w:r>
      <w:r w:rsidRPr="00B643DE">
        <w:rPr>
          <w:rFonts w:eastAsiaTheme="majorEastAsia"/>
          <w:sz w:val="22"/>
        </w:rPr>
        <w:t>27,81 + 24,36A+ 24,34B + 24,21C + 0,30AB + 0.099AC + 0,022BC</w:t>
      </w:r>
    </w:p>
    <w:p w:rsidR="00EF38DC" w:rsidRPr="00EF38DC" w:rsidRDefault="00B643DE" w:rsidP="00EF38DC">
      <w:pPr>
        <w:spacing w:after="0" w:line="240" w:lineRule="auto"/>
        <w:ind w:firstLine="810"/>
        <w:jc w:val="both"/>
        <w:rPr>
          <w:rFonts w:eastAsiaTheme="majorEastAsia"/>
          <w:sz w:val="22"/>
        </w:rPr>
      </w:pPr>
      <w:r w:rsidRPr="00B643DE">
        <w:rPr>
          <w:rFonts w:eastAsiaTheme="majorEastAsia"/>
          <w:noProof/>
          <w:sz w:val="22"/>
        </w:rPr>
        <w:t>Persamaan</w:t>
      </w:r>
      <w:r w:rsidRPr="00B643DE">
        <w:rPr>
          <w:rFonts w:eastAsiaTheme="majorEastAsia"/>
          <w:sz w:val="22"/>
        </w:rPr>
        <w:t xml:space="preserve"> </w:t>
      </w:r>
      <w:r w:rsidRPr="00B643DE">
        <w:rPr>
          <w:rFonts w:eastAsiaTheme="majorEastAsia"/>
          <w:i/>
          <w:sz w:val="22"/>
        </w:rPr>
        <w:t xml:space="preserve">conded </w:t>
      </w:r>
      <w:r w:rsidRPr="00B643DE">
        <w:rPr>
          <w:rFonts w:eastAsiaTheme="majorEastAsia"/>
          <w:sz w:val="22"/>
        </w:rPr>
        <w:t xml:space="preserve"> dan pengaruh masing-masing hubungan (</w:t>
      </w:r>
      <w:r w:rsidRPr="00B643DE">
        <w:rPr>
          <w:rFonts w:eastAsiaTheme="majorEastAsia"/>
          <w:i/>
          <w:sz w:val="22"/>
        </w:rPr>
        <w:t>term</w:t>
      </w:r>
      <w:r w:rsidRPr="00B643DE">
        <w:rPr>
          <w:rFonts w:eastAsiaTheme="majorEastAsia"/>
          <w:sz w:val="22"/>
        </w:rPr>
        <w:t>), baik hubungan</w:t>
      </w:r>
      <w:r w:rsidRPr="00B643DE">
        <w:rPr>
          <w:rFonts w:eastAsiaTheme="majorEastAsia"/>
          <w:i/>
          <w:sz w:val="22"/>
        </w:rPr>
        <w:t xml:space="preserve"> </w:t>
      </w:r>
      <w:r w:rsidRPr="00B643DE">
        <w:rPr>
          <w:rFonts w:eastAsiaTheme="majorEastAsia"/>
          <w:sz w:val="22"/>
        </w:rPr>
        <w:t xml:space="preserve">tunggal, hubungan </w:t>
      </w:r>
      <w:r w:rsidRPr="00B643DE">
        <w:rPr>
          <w:rFonts w:eastAsiaTheme="majorEastAsia"/>
          <w:sz w:val="22"/>
        </w:rPr>
        <w:lastRenderedPageBreak/>
        <w:t>kuadratik, maupun hubungan</w:t>
      </w:r>
      <w:r w:rsidRPr="00B643DE">
        <w:rPr>
          <w:rFonts w:eastAsiaTheme="majorEastAsia"/>
          <w:i/>
          <w:sz w:val="22"/>
        </w:rPr>
        <w:t xml:space="preserve"> </w:t>
      </w:r>
      <w:r w:rsidRPr="00B643DE">
        <w:rPr>
          <w:rFonts w:eastAsiaTheme="majorEastAsia"/>
          <w:sz w:val="22"/>
        </w:rPr>
        <w:t xml:space="preserve">interaksi pada nilai organoleptik rasa </w:t>
      </w:r>
      <w:r w:rsidRPr="00B643DE">
        <w:rPr>
          <w:rFonts w:eastAsiaTheme="majorEastAsia"/>
          <w:i/>
          <w:sz w:val="22"/>
        </w:rPr>
        <w:t xml:space="preserve">flakes </w:t>
      </w:r>
      <w:r w:rsidRPr="00B643DE">
        <w:rPr>
          <w:rFonts w:eastAsiaTheme="majorEastAsia"/>
          <w:sz w:val="22"/>
        </w:rPr>
        <w:t xml:space="preserve">tepung komposit berbasis umbi talas, kacang hijau, dan daun </w:t>
      </w:r>
      <w:r w:rsidRPr="00B643DE">
        <w:rPr>
          <w:rFonts w:eastAsiaTheme="majorEastAsia"/>
          <w:i/>
          <w:sz w:val="22"/>
        </w:rPr>
        <w:t>black mulberry</w:t>
      </w:r>
      <w:r w:rsidRPr="00B643DE">
        <w:rPr>
          <w:rFonts w:eastAsiaTheme="majorEastAsia"/>
          <w:sz w:val="22"/>
        </w:rPr>
        <w:t xml:space="preserve"> menyatakan bahwa penggunaan bahan baku tepung talas, dan tepung kacang hijau tidak memberikan pengaruh signifikan terhadap terhadap rasa </w:t>
      </w:r>
      <w:r w:rsidRPr="00B643DE">
        <w:rPr>
          <w:rFonts w:eastAsiaTheme="majorEastAsia"/>
          <w:i/>
          <w:sz w:val="22"/>
        </w:rPr>
        <w:t xml:space="preserve">flakes </w:t>
      </w:r>
      <w:r w:rsidRPr="00B643DE">
        <w:rPr>
          <w:rFonts w:eastAsiaTheme="majorEastAsia"/>
          <w:sz w:val="22"/>
        </w:rPr>
        <w:t xml:space="preserve">tepung komposit. Sedangkan bahan baku tepung daun </w:t>
      </w:r>
      <w:r w:rsidRPr="00B643DE">
        <w:rPr>
          <w:rFonts w:eastAsiaTheme="majorEastAsia"/>
          <w:i/>
          <w:sz w:val="22"/>
        </w:rPr>
        <w:t>black mulberry</w:t>
      </w:r>
      <w:r w:rsidRPr="00B643DE">
        <w:rPr>
          <w:rFonts w:eastAsiaTheme="majorEastAsia"/>
          <w:sz w:val="22"/>
        </w:rPr>
        <w:t xml:space="preserve"> memberikan efek penurunan terhadap atribut rasa, tepung daun </w:t>
      </w:r>
      <w:r w:rsidRPr="00B643DE">
        <w:rPr>
          <w:rFonts w:eastAsiaTheme="majorEastAsia"/>
          <w:i/>
          <w:sz w:val="22"/>
        </w:rPr>
        <w:t>black mulberry</w:t>
      </w:r>
      <w:r w:rsidRPr="00B643DE">
        <w:rPr>
          <w:rFonts w:eastAsiaTheme="majorEastAsia"/>
          <w:sz w:val="22"/>
        </w:rPr>
        <w:t xml:space="preserve"> akan membawa rasa tersendiri terhadap produk yang dihasilkan. Grafik formulasi optimal berdasarkan respon organoleptik </w:t>
      </w:r>
      <w:r w:rsidR="00EF38DC" w:rsidRPr="00B643DE">
        <w:rPr>
          <w:rFonts w:eastAsiaTheme="majorEastAsia"/>
          <w:noProof/>
          <w:sz w:val="22"/>
        </w:rPr>
        <mc:AlternateContent>
          <mc:Choice Requires="wps">
            <w:drawing>
              <wp:anchor distT="0" distB="0" distL="114300" distR="114300" simplePos="0" relativeHeight="251679744" behindDoc="0" locked="0" layoutInCell="1" allowOverlap="1" wp14:anchorId="1EA1FBAC" wp14:editId="4740AF07">
                <wp:simplePos x="0" y="0"/>
                <wp:positionH relativeFrom="column">
                  <wp:posOffset>11457</wp:posOffset>
                </wp:positionH>
                <wp:positionV relativeFrom="paragraph">
                  <wp:posOffset>2763713</wp:posOffset>
                </wp:positionV>
                <wp:extent cx="2266950" cy="1078230"/>
                <wp:effectExtent l="0" t="0" r="19050" b="26670"/>
                <wp:wrapTopAndBottom/>
                <wp:docPr id="11" name="Rectangle 11"/>
                <wp:cNvGraphicFramePr/>
                <a:graphic xmlns:a="http://schemas.openxmlformats.org/drawingml/2006/main">
                  <a:graphicData uri="http://schemas.microsoft.com/office/word/2010/wordprocessingShape">
                    <wps:wsp>
                      <wps:cNvSpPr/>
                      <wps:spPr>
                        <a:xfrm>
                          <a:off x="0" y="0"/>
                          <a:ext cx="2266950" cy="1078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127F" id="Rectangle 11" o:spid="_x0000_s1026" style="position:absolute;margin-left:.9pt;margin-top:217.6pt;width:178.5pt;height:8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" filled="f" strokecolor="black [3213]" strokeweight="1pt">
                <w10:wrap type="topAndBottom"/>
              </v:rect>
            </w:pict>
          </mc:Fallback>
        </mc:AlternateContent>
      </w:r>
      <w:r w:rsidRPr="00B643DE">
        <w:rPr>
          <w:rFonts w:eastAsiaTheme="majorEastAsia"/>
          <w:sz w:val="22"/>
        </w:rPr>
        <w:t xml:space="preserve">rasa dapat dililhat pada gambar dibawah </w:t>
      </w:r>
      <w:r w:rsidR="00EF38DC" w:rsidRPr="00B643DE">
        <w:rPr>
          <w:noProof/>
          <w:sz w:val="22"/>
        </w:rPr>
        <w:drawing>
          <wp:anchor distT="0" distB="0" distL="114300" distR="114300" simplePos="0" relativeHeight="251681792" behindDoc="0" locked="0" layoutInCell="1" allowOverlap="1" wp14:anchorId="4152EF0D" wp14:editId="25A99107">
            <wp:simplePos x="0" y="0"/>
            <wp:positionH relativeFrom="column">
              <wp:posOffset>29210</wp:posOffset>
            </wp:positionH>
            <wp:positionV relativeFrom="paragraph">
              <wp:posOffset>2824673</wp:posOffset>
            </wp:positionV>
            <wp:extent cx="2251075" cy="101790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d ras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51075" cy="1017905"/>
                    </a:xfrm>
                    <a:prstGeom prst="rect">
                      <a:avLst/>
                    </a:prstGeom>
                  </pic:spPr>
                </pic:pic>
              </a:graphicData>
            </a:graphic>
            <wp14:sizeRelH relativeFrom="page">
              <wp14:pctWidth>0</wp14:pctWidth>
            </wp14:sizeRelH>
            <wp14:sizeRelV relativeFrom="page">
              <wp14:pctHeight>0</wp14:pctHeight>
            </wp14:sizeRelV>
          </wp:anchor>
        </w:drawing>
      </w:r>
      <w:r w:rsidRPr="00B643DE">
        <w:rPr>
          <w:rFonts w:eastAsiaTheme="majorEastAsia"/>
          <w:sz w:val="22"/>
        </w:rPr>
        <w:t>ini.</w:t>
      </w:r>
    </w:p>
    <w:p w:rsidR="00B643DE" w:rsidRDefault="00EF38DC" w:rsidP="00B643DE">
      <w:pPr>
        <w:spacing w:after="0" w:line="240" w:lineRule="auto"/>
        <w:jc w:val="both"/>
        <w:rPr>
          <w:noProof/>
          <w:sz w:val="22"/>
        </w:rPr>
      </w:pPr>
      <w:r>
        <w:rPr>
          <w:sz w:val="22"/>
        </w:rPr>
        <w:t xml:space="preserve">Gambar 4. </w:t>
      </w:r>
      <w:r w:rsidR="00B643DE" w:rsidRPr="00B643DE">
        <w:rPr>
          <w:sz w:val="22"/>
        </w:rPr>
        <w:t>Grafik 2D formulasi optimal berdasarkan respon organoleptik Rasa</w:t>
      </w:r>
      <w:r w:rsidR="00B643DE" w:rsidRPr="00B643DE">
        <w:rPr>
          <w:noProof/>
          <w:sz w:val="22"/>
        </w:rPr>
        <w:t xml:space="preserve"> </w:t>
      </w:r>
    </w:p>
    <w:p w:rsidR="00CE4CE7" w:rsidRDefault="00CE4CE7" w:rsidP="00B643DE">
      <w:pPr>
        <w:spacing w:after="0" w:line="240" w:lineRule="auto"/>
        <w:jc w:val="both"/>
        <w:rPr>
          <w:noProof/>
          <w:sz w:val="22"/>
        </w:rPr>
      </w:pPr>
    </w:p>
    <w:p w:rsidR="00B643DE" w:rsidRPr="00CE4CE7" w:rsidRDefault="00B643DE" w:rsidP="00B643DE">
      <w:pPr>
        <w:spacing w:after="0" w:line="240" w:lineRule="auto"/>
        <w:jc w:val="both"/>
        <w:rPr>
          <w:noProof/>
          <w:sz w:val="22"/>
        </w:rPr>
      </w:pPr>
      <w:r w:rsidRPr="00CE4CE7">
        <w:rPr>
          <w:noProof/>
          <w:sz w:val="22"/>
        </w:rPr>
        <w:t>3.2.2.3. Atribut Warna</w:t>
      </w:r>
    </w:p>
    <w:p w:rsidR="00B643DE" w:rsidRPr="00B643DE" w:rsidRDefault="00EF38DC" w:rsidP="00B643DE">
      <w:pPr>
        <w:spacing w:after="0" w:line="240" w:lineRule="auto"/>
        <w:ind w:firstLine="720"/>
        <w:jc w:val="both"/>
        <w:rPr>
          <w:rFonts w:eastAsiaTheme="majorEastAsia"/>
          <w:sz w:val="22"/>
        </w:rPr>
      </w:pPr>
      <w:r>
        <w:rPr>
          <w:noProof/>
        </w:rPr>
        <w:drawing>
          <wp:anchor distT="0" distB="0" distL="114300" distR="114300" simplePos="0" relativeHeight="251683840" behindDoc="0" locked="0" layoutInCell="1" allowOverlap="1" wp14:anchorId="32BE6878" wp14:editId="4DBA8B43">
            <wp:simplePos x="0" y="0"/>
            <wp:positionH relativeFrom="column">
              <wp:posOffset>2807335</wp:posOffset>
            </wp:positionH>
            <wp:positionV relativeFrom="paragraph">
              <wp:posOffset>913075</wp:posOffset>
            </wp:positionV>
            <wp:extent cx="2210435" cy="120904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arna 2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10435" cy="1209040"/>
                    </a:xfrm>
                    <a:prstGeom prst="rect">
                      <a:avLst/>
                    </a:prstGeom>
                  </pic:spPr>
                </pic:pic>
              </a:graphicData>
            </a:graphic>
            <wp14:sizeRelH relativeFrom="page">
              <wp14:pctWidth>0</wp14:pctWidth>
            </wp14:sizeRelH>
            <wp14:sizeRelV relativeFrom="page">
              <wp14:pctHeight>0</wp14:pctHeight>
            </wp14:sizeRelV>
          </wp:anchor>
        </w:drawing>
      </w:r>
      <w:r w:rsidRPr="00B643DE">
        <w:rPr>
          <w:rFonts w:eastAsiaTheme="majorEastAsia"/>
          <w:noProof/>
          <w:sz w:val="22"/>
        </w:rPr>
        <mc:AlternateContent>
          <mc:Choice Requires="wps">
            <w:drawing>
              <wp:anchor distT="0" distB="0" distL="114300" distR="114300" simplePos="0" relativeHeight="251685888" behindDoc="0" locked="0" layoutInCell="1" allowOverlap="1" wp14:anchorId="5FC7C080" wp14:editId="0D30CEB6">
                <wp:simplePos x="0" y="0"/>
                <wp:positionH relativeFrom="column">
                  <wp:posOffset>2757170</wp:posOffset>
                </wp:positionH>
                <wp:positionV relativeFrom="paragraph">
                  <wp:posOffset>910590</wp:posOffset>
                </wp:positionV>
                <wp:extent cx="2266950" cy="1282700"/>
                <wp:effectExtent l="0" t="0" r="19050" b="12700"/>
                <wp:wrapTopAndBottom/>
                <wp:docPr id="12" name="Rectangle 12"/>
                <wp:cNvGraphicFramePr/>
                <a:graphic xmlns:a="http://schemas.openxmlformats.org/drawingml/2006/main">
                  <a:graphicData uri="http://schemas.microsoft.com/office/word/2010/wordprocessingShape">
                    <wps:wsp>
                      <wps:cNvSpPr/>
                      <wps:spPr>
                        <a:xfrm>
                          <a:off x="0" y="0"/>
                          <a:ext cx="2266950" cy="1282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2A049" id="Rectangle 12" o:spid="_x0000_s1026" style="position:absolute;margin-left:217.1pt;margin-top:71.7pt;width:178.5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" filled="f" strokecolor="black [3213]" strokeweight="1pt">
                <w10:wrap type="topAndBottom"/>
              </v:rect>
            </w:pict>
          </mc:Fallback>
        </mc:AlternateContent>
      </w:r>
      <w:r w:rsidR="00B643DE" w:rsidRPr="00B643DE">
        <w:rPr>
          <w:rFonts w:eastAsiaTheme="majorEastAsia"/>
          <w:sz w:val="22"/>
        </w:rPr>
        <w:t xml:space="preserve">Dari segi penerimaan warna, nilai skor rata-ratanya adalah 2,9 – 3,67 (tabel 14). Berdasarkan hasil analisis sidik ragam diketahui bahwa semakin tinggi kandungan tepung talas dan kacang hijau aroma </w:t>
      </w:r>
      <w:r w:rsidR="00B643DE" w:rsidRPr="00B643DE">
        <w:rPr>
          <w:rFonts w:eastAsiaTheme="majorEastAsia"/>
          <w:i/>
          <w:sz w:val="22"/>
        </w:rPr>
        <w:t xml:space="preserve">flakes </w:t>
      </w:r>
      <w:r w:rsidR="00B643DE" w:rsidRPr="00B643DE">
        <w:rPr>
          <w:rFonts w:eastAsiaTheme="majorEastAsia"/>
          <w:sz w:val="22"/>
        </w:rPr>
        <w:t>tepung komposit semakin disukai.</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Hasil analisis sidik ragam  (ANAVA) menyatakan hubungan (</w:t>
      </w:r>
      <w:r w:rsidRPr="00B643DE">
        <w:rPr>
          <w:rFonts w:eastAsiaTheme="majorEastAsia"/>
          <w:i/>
          <w:sz w:val="22"/>
        </w:rPr>
        <w:t>term</w:t>
      </w:r>
      <w:r w:rsidRPr="00B643DE">
        <w:rPr>
          <w:rFonts w:eastAsiaTheme="majorEastAsia"/>
          <w:sz w:val="22"/>
        </w:rPr>
        <w:t xml:space="preserve">) daun </w:t>
      </w:r>
      <w:r w:rsidRPr="00B643DE">
        <w:rPr>
          <w:rFonts w:eastAsiaTheme="majorEastAsia"/>
          <w:i/>
          <w:sz w:val="22"/>
        </w:rPr>
        <w:t>black mulberry</w:t>
      </w:r>
      <w:r w:rsidRPr="00B643DE">
        <w:rPr>
          <w:rFonts w:eastAsiaTheme="majorEastAsia"/>
          <w:sz w:val="22"/>
        </w:rPr>
        <w:t xml:space="preserve"> mempunyai pengaruh yang signifikan terhadap respon organoleptik warna produk </w:t>
      </w:r>
      <w:r w:rsidRPr="00B643DE">
        <w:rPr>
          <w:rFonts w:eastAsiaTheme="majorEastAsia"/>
          <w:i/>
          <w:sz w:val="22"/>
        </w:rPr>
        <w:t xml:space="preserve">flakes </w:t>
      </w:r>
      <w:r w:rsidRPr="00B643DE">
        <w:rPr>
          <w:rFonts w:eastAsiaTheme="majorEastAsia"/>
          <w:sz w:val="22"/>
        </w:rPr>
        <w:t xml:space="preserve">tepung komposit berbasis umbi talas, kacang hijau, dan daun </w:t>
      </w:r>
      <w:r w:rsidRPr="00B643DE">
        <w:rPr>
          <w:rFonts w:eastAsiaTheme="majorEastAsia"/>
          <w:i/>
          <w:sz w:val="22"/>
        </w:rPr>
        <w:t>black mulberry</w:t>
      </w:r>
      <w:r w:rsidRPr="00B643DE">
        <w:rPr>
          <w:rFonts w:eastAsiaTheme="majorEastAsia"/>
          <w:sz w:val="22"/>
        </w:rPr>
        <w:t>. Tidak terdapat  hubungan</w:t>
      </w:r>
      <w:r w:rsidRPr="00B643DE">
        <w:rPr>
          <w:rFonts w:eastAsiaTheme="majorEastAsia"/>
          <w:i/>
          <w:sz w:val="22"/>
        </w:rPr>
        <w:t xml:space="preserve"> </w:t>
      </w:r>
      <w:r w:rsidRPr="00B643DE">
        <w:rPr>
          <w:rFonts w:eastAsiaTheme="majorEastAsia"/>
          <w:sz w:val="22"/>
        </w:rPr>
        <w:t xml:space="preserve">kuadratik yang mempunyai pengaruh signifikan terhadap atribu organoleptik warna </w:t>
      </w:r>
      <w:r w:rsidRPr="00B643DE">
        <w:rPr>
          <w:rFonts w:eastAsiaTheme="majorEastAsia"/>
          <w:i/>
          <w:sz w:val="22"/>
        </w:rPr>
        <w:t xml:space="preserve">flakes </w:t>
      </w:r>
      <w:r w:rsidRPr="00B643DE">
        <w:rPr>
          <w:rFonts w:eastAsiaTheme="majorEastAsia"/>
          <w:sz w:val="22"/>
        </w:rPr>
        <w:t xml:space="preserve">tepung komposit. Untuk mengetahui gambaran pengaruh atau tidak berpengaruh signifikan yang diberikan dari masing-masing </w:t>
      </w:r>
      <w:r w:rsidRPr="00B643DE">
        <w:rPr>
          <w:rFonts w:eastAsiaTheme="majorEastAsia"/>
          <w:i/>
          <w:sz w:val="22"/>
        </w:rPr>
        <w:t xml:space="preserve">term </w:t>
      </w:r>
      <w:r w:rsidRPr="00B643DE">
        <w:rPr>
          <w:rFonts w:eastAsiaTheme="majorEastAsia"/>
          <w:sz w:val="22"/>
        </w:rPr>
        <w:t xml:space="preserve"> tersebut, maka </w:t>
      </w:r>
      <w:r w:rsidRPr="00B643DE">
        <w:rPr>
          <w:rFonts w:eastAsiaTheme="majorEastAsia"/>
          <w:sz w:val="22"/>
        </w:rPr>
        <w:lastRenderedPageBreak/>
        <w:t>perlu melihat estimasi koefisien dari masing-masing hubungan.</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Estimasi koefisien yang merupakan koefisien dari tiap faktor yang terdapat dalam persamaan </w:t>
      </w:r>
      <w:r w:rsidRPr="00B643DE">
        <w:rPr>
          <w:rFonts w:eastAsiaTheme="majorEastAsia"/>
          <w:i/>
          <w:sz w:val="22"/>
        </w:rPr>
        <w:t xml:space="preserve">conded </w:t>
      </w:r>
      <w:r w:rsidRPr="00B643DE">
        <w:rPr>
          <w:rFonts w:eastAsiaTheme="majorEastAsia"/>
          <w:sz w:val="22"/>
        </w:rPr>
        <w:t xml:space="preserve"> sebagai berikut : </w:t>
      </w:r>
    </w:p>
    <w:p w:rsidR="00B643DE" w:rsidRPr="00B643DE" w:rsidRDefault="00B643DE" w:rsidP="00B643DE">
      <w:pPr>
        <w:spacing w:after="0" w:line="240" w:lineRule="auto"/>
        <w:jc w:val="both"/>
        <w:rPr>
          <w:rFonts w:eastAsiaTheme="majorEastAsia"/>
          <w:sz w:val="22"/>
          <w:vertAlign w:val="superscript"/>
        </w:rPr>
      </w:pPr>
      <w:r w:rsidRPr="00B643DE">
        <w:rPr>
          <w:rFonts w:eastAsiaTheme="majorEastAsia"/>
          <w:b/>
          <w:sz w:val="22"/>
        </w:rPr>
        <w:t xml:space="preserve">Respon Warna = </w:t>
      </w:r>
      <w:r w:rsidRPr="00B643DE">
        <w:rPr>
          <w:rFonts w:eastAsiaTheme="majorEastAsia"/>
          <w:sz w:val="22"/>
        </w:rPr>
        <w:t xml:space="preserve"> 0,57 + 0,048A + 0,038B + 0,056C+ 0,039AB + 0,041AB + 0,020BC + 0,041A</w:t>
      </w:r>
      <w:r w:rsidRPr="00B643DE">
        <w:rPr>
          <w:rFonts w:eastAsiaTheme="majorEastAsia"/>
          <w:sz w:val="22"/>
          <w:vertAlign w:val="superscript"/>
        </w:rPr>
        <w:t>2</w:t>
      </w:r>
      <w:r w:rsidRPr="00B643DE">
        <w:rPr>
          <w:rFonts w:eastAsiaTheme="majorEastAsia"/>
          <w:sz w:val="22"/>
        </w:rPr>
        <w:t xml:space="preserve"> + 0,020B</w:t>
      </w:r>
      <w:r w:rsidRPr="00B643DE">
        <w:rPr>
          <w:rFonts w:eastAsiaTheme="majorEastAsia"/>
          <w:sz w:val="22"/>
          <w:vertAlign w:val="superscript"/>
        </w:rPr>
        <w:t>2</w:t>
      </w:r>
      <w:r w:rsidRPr="00B643DE">
        <w:rPr>
          <w:rFonts w:eastAsiaTheme="majorEastAsia"/>
          <w:sz w:val="22"/>
        </w:rPr>
        <w:t xml:space="preserve"> + 0,00C</w:t>
      </w:r>
      <w:r w:rsidRPr="00B643DE">
        <w:rPr>
          <w:rFonts w:eastAsiaTheme="majorEastAsia"/>
          <w:sz w:val="22"/>
          <w:vertAlign w:val="superscript"/>
        </w:rPr>
        <w:t>2</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Semua faktor memberikan nilai positif terhadap respon organoleptik aroma terhadap </w:t>
      </w:r>
      <w:r w:rsidRPr="00B643DE">
        <w:rPr>
          <w:rFonts w:eastAsiaTheme="majorEastAsia"/>
          <w:i/>
          <w:sz w:val="22"/>
        </w:rPr>
        <w:t xml:space="preserve">flakes </w:t>
      </w:r>
      <w:r w:rsidRPr="00B643DE">
        <w:rPr>
          <w:rFonts w:eastAsiaTheme="majorEastAsia"/>
          <w:sz w:val="22"/>
        </w:rPr>
        <w:t>tepung komposit, artinya tidak ada faktor yang menyebabkan penurunan terhadap respon organoleptik warna.</w:t>
      </w:r>
    </w:p>
    <w:p w:rsidR="00B643DE" w:rsidRPr="00B643DE" w:rsidRDefault="00B643DE" w:rsidP="00B643DE">
      <w:pPr>
        <w:spacing w:after="0" w:line="240" w:lineRule="auto"/>
        <w:ind w:firstLine="810"/>
        <w:jc w:val="both"/>
        <w:rPr>
          <w:rFonts w:eastAsiaTheme="majorEastAsia"/>
          <w:sz w:val="22"/>
        </w:rPr>
      </w:pPr>
      <w:r w:rsidRPr="00B643DE">
        <w:rPr>
          <w:rFonts w:eastAsiaTheme="majorEastAsia"/>
          <w:sz w:val="22"/>
        </w:rPr>
        <w:t xml:space="preserve">Persamaan </w:t>
      </w:r>
      <w:r w:rsidRPr="00B643DE">
        <w:rPr>
          <w:rFonts w:eastAsiaTheme="majorEastAsia"/>
          <w:i/>
          <w:sz w:val="22"/>
        </w:rPr>
        <w:t xml:space="preserve">conded </w:t>
      </w:r>
      <w:r w:rsidRPr="00B643DE">
        <w:rPr>
          <w:rFonts w:eastAsiaTheme="majorEastAsia"/>
          <w:sz w:val="22"/>
        </w:rPr>
        <w:t xml:space="preserve"> dan pengaruh masing-masing hubungan (</w:t>
      </w:r>
      <w:r w:rsidRPr="00B643DE">
        <w:rPr>
          <w:rFonts w:eastAsiaTheme="majorEastAsia"/>
          <w:i/>
          <w:sz w:val="22"/>
        </w:rPr>
        <w:t>term</w:t>
      </w:r>
      <w:r w:rsidRPr="00B643DE">
        <w:rPr>
          <w:rFonts w:eastAsiaTheme="majorEastAsia"/>
          <w:sz w:val="22"/>
        </w:rPr>
        <w:t>), baik hubungan tunggal, hubungan</w:t>
      </w:r>
      <w:r w:rsidRPr="00B643DE">
        <w:rPr>
          <w:rFonts w:eastAsiaTheme="majorEastAsia"/>
          <w:i/>
          <w:sz w:val="22"/>
        </w:rPr>
        <w:t xml:space="preserve"> </w:t>
      </w:r>
      <w:r w:rsidRPr="00B643DE">
        <w:rPr>
          <w:rFonts w:eastAsiaTheme="majorEastAsia"/>
          <w:sz w:val="22"/>
        </w:rPr>
        <w:t xml:space="preserve">kuadratik, maupun hubungan interaksi pada nilai organoleptik atribut warna </w:t>
      </w:r>
      <w:r w:rsidRPr="00B643DE">
        <w:rPr>
          <w:rFonts w:eastAsiaTheme="majorEastAsia"/>
          <w:i/>
          <w:sz w:val="22"/>
        </w:rPr>
        <w:t xml:space="preserve">flakes </w:t>
      </w:r>
      <w:r w:rsidRPr="00B643DE">
        <w:rPr>
          <w:rFonts w:eastAsiaTheme="majorEastAsia"/>
          <w:sz w:val="22"/>
        </w:rPr>
        <w:t xml:space="preserve">tepung komposit`menyatakan bahwa penggunaan tepung daun </w:t>
      </w:r>
      <w:r w:rsidRPr="00B643DE">
        <w:rPr>
          <w:rFonts w:eastAsiaTheme="majorEastAsia"/>
          <w:i/>
          <w:sz w:val="22"/>
        </w:rPr>
        <w:t>black mulberry</w:t>
      </w:r>
      <w:r w:rsidRPr="00B643DE">
        <w:rPr>
          <w:rFonts w:eastAsiaTheme="majorEastAsia"/>
          <w:sz w:val="22"/>
        </w:rPr>
        <w:t xml:space="preserve"> sangat memberikan kontribusi besar terhadap warna </w:t>
      </w:r>
      <w:r w:rsidRPr="00B643DE">
        <w:rPr>
          <w:rFonts w:eastAsiaTheme="majorEastAsia"/>
          <w:i/>
          <w:sz w:val="22"/>
        </w:rPr>
        <w:t xml:space="preserve">flakes </w:t>
      </w:r>
      <w:r w:rsidRPr="00B643DE">
        <w:rPr>
          <w:rFonts w:eastAsiaTheme="majorEastAsia"/>
          <w:sz w:val="22"/>
        </w:rPr>
        <w:t xml:space="preserve">tepung komposit berbasis umbi talas, kacang hijau, dan daun </w:t>
      </w:r>
      <w:r w:rsidRPr="00B643DE">
        <w:rPr>
          <w:rFonts w:eastAsiaTheme="majorEastAsia"/>
          <w:i/>
          <w:sz w:val="22"/>
        </w:rPr>
        <w:t>black mulberry</w:t>
      </w:r>
      <w:r w:rsidRPr="00B643DE">
        <w:rPr>
          <w:rFonts w:eastAsiaTheme="majorEastAsia"/>
          <w:sz w:val="22"/>
        </w:rPr>
        <w:t xml:space="preserve">. Penggunaan tepung talas dan tepung kacang hijau tidak memberikan efek yang signifikan terhadap warna </w:t>
      </w:r>
      <w:r w:rsidRPr="00B643DE">
        <w:rPr>
          <w:rFonts w:eastAsiaTheme="majorEastAsia"/>
          <w:i/>
          <w:sz w:val="22"/>
        </w:rPr>
        <w:t xml:space="preserve">flakes </w:t>
      </w:r>
      <w:r w:rsidRPr="00B643DE">
        <w:rPr>
          <w:rFonts w:eastAsiaTheme="majorEastAsia"/>
          <w:sz w:val="22"/>
        </w:rPr>
        <w:t xml:space="preserve">tepung komposit. Grafik formulasi optimal </w:t>
      </w:r>
      <w:r w:rsidR="00EF38DC">
        <w:rPr>
          <w:rFonts w:eastAsiaTheme="majorEastAsia"/>
          <w:sz w:val="22"/>
        </w:rPr>
        <w:t xml:space="preserve">respon organoleptik warna dapat </w:t>
      </w:r>
      <w:r w:rsidRPr="00B643DE">
        <w:rPr>
          <w:rFonts w:eastAsiaTheme="majorEastAsia"/>
          <w:sz w:val="22"/>
        </w:rPr>
        <w:t>dilihat pada gambar berikut ini.</w:t>
      </w:r>
    </w:p>
    <w:p w:rsidR="00B643DE" w:rsidRDefault="00EF38DC" w:rsidP="00B643DE">
      <w:pPr>
        <w:spacing w:after="0" w:line="240" w:lineRule="auto"/>
        <w:jc w:val="both"/>
        <w:rPr>
          <w:sz w:val="22"/>
        </w:rPr>
      </w:pPr>
      <w:r>
        <w:rPr>
          <w:sz w:val="22"/>
        </w:rPr>
        <w:t xml:space="preserve">Gambar 5. </w:t>
      </w:r>
      <w:r w:rsidR="00B643DE" w:rsidRPr="00B643DE">
        <w:rPr>
          <w:sz w:val="22"/>
        </w:rPr>
        <w:t>Grafik 2D formulasi optimal berdasarkan respon organoleptik warna</w:t>
      </w:r>
    </w:p>
    <w:p w:rsidR="00CE4CE7" w:rsidRDefault="00CE4CE7" w:rsidP="00B643DE">
      <w:pPr>
        <w:spacing w:after="0" w:line="240" w:lineRule="auto"/>
        <w:jc w:val="both"/>
        <w:rPr>
          <w:sz w:val="22"/>
        </w:rPr>
      </w:pPr>
    </w:p>
    <w:p w:rsidR="00B643DE" w:rsidRDefault="00B643DE" w:rsidP="00B643DE">
      <w:pPr>
        <w:spacing w:after="0" w:line="240" w:lineRule="auto"/>
        <w:jc w:val="both"/>
        <w:rPr>
          <w:sz w:val="22"/>
        </w:rPr>
      </w:pPr>
      <w:r>
        <w:rPr>
          <w:sz w:val="22"/>
        </w:rPr>
        <w:t>3.2.2.3. Atribut Tekstur</w:t>
      </w:r>
    </w:p>
    <w:p w:rsidR="0071690E" w:rsidRPr="0071690E" w:rsidRDefault="0071690E" w:rsidP="0071690E">
      <w:pPr>
        <w:tabs>
          <w:tab w:val="left" w:pos="3450"/>
        </w:tabs>
        <w:spacing w:after="0" w:line="240" w:lineRule="auto"/>
        <w:ind w:firstLine="810"/>
        <w:jc w:val="both"/>
        <w:rPr>
          <w:rFonts w:eastAsiaTheme="majorEastAsia"/>
          <w:sz w:val="22"/>
        </w:rPr>
      </w:pPr>
      <w:r w:rsidRPr="0071690E">
        <w:rPr>
          <w:rFonts w:eastAsiaTheme="majorEastAsia"/>
          <w:sz w:val="22"/>
        </w:rPr>
        <w:t xml:space="preserve">Dari segi penerimaan tekstur, nilai skor rata-ratanya adalah 3,17 – 3,73.  </w:t>
      </w:r>
      <w:r>
        <w:rPr>
          <w:rFonts w:eastAsiaTheme="majorEastAsia"/>
          <w:sz w:val="22"/>
        </w:rPr>
        <w:t>Hasil Analisis sidik ragam (</w:t>
      </w:r>
      <w:r w:rsidRPr="0071690E">
        <w:rPr>
          <w:rFonts w:eastAsiaTheme="majorEastAsia"/>
          <w:sz w:val="22"/>
        </w:rPr>
        <w:t>ANAVA</w:t>
      </w:r>
      <w:r>
        <w:rPr>
          <w:rFonts w:eastAsiaTheme="majorEastAsia"/>
          <w:sz w:val="22"/>
        </w:rPr>
        <w:t>)</w:t>
      </w:r>
      <w:r w:rsidRPr="0071690E">
        <w:rPr>
          <w:rFonts w:eastAsiaTheme="majorEastAsia"/>
          <w:sz w:val="22"/>
        </w:rPr>
        <w:t xml:space="preserve"> menyatakan seluruh hubungan (</w:t>
      </w:r>
      <w:r w:rsidRPr="0071690E">
        <w:rPr>
          <w:rFonts w:eastAsiaTheme="majorEastAsia"/>
          <w:i/>
          <w:sz w:val="22"/>
        </w:rPr>
        <w:t>term</w:t>
      </w:r>
      <w:r w:rsidRPr="0071690E">
        <w:rPr>
          <w:rFonts w:eastAsiaTheme="majorEastAsia"/>
          <w:sz w:val="22"/>
        </w:rPr>
        <w:t>) linear dan hubungan</w:t>
      </w:r>
      <w:r w:rsidRPr="0071690E">
        <w:rPr>
          <w:rFonts w:eastAsiaTheme="majorEastAsia"/>
          <w:i/>
          <w:sz w:val="22"/>
        </w:rPr>
        <w:t xml:space="preserve"> </w:t>
      </w:r>
      <w:r w:rsidRPr="0071690E">
        <w:rPr>
          <w:rFonts w:eastAsiaTheme="majorEastAsia"/>
          <w:sz w:val="22"/>
        </w:rPr>
        <w:t xml:space="preserve">kuadratik </w:t>
      </w:r>
      <w:r w:rsidRPr="0071690E">
        <w:rPr>
          <w:rFonts w:eastAsiaTheme="majorEastAsia"/>
          <w:sz w:val="22"/>
        </w:rPr>
        <w:lastRenderedPageBreak/>
        <w:t xml:space="preserve">mempunyai pengaruh yang tidak signifikan terhadap respon organoleptik tekstur produk </w:t>
      </w:r>
      <w:r w:rsidRPr="0071690E">
        <w:rPr>
          <w:rFonts w:eastAsiaTheme="majorEastAsia"/>
          <w:i/>
          <w:sz w:val="22"/>
        </w:rPr>
        <w:t xml:space="preserve">flakes </w:t>
      </w:r>
      <w:r w:rsidRPr="0071690E">
        <w:rPr>
          <w:rFonts w:eastAsiaTheme="majorEastAsia"/>
          <w:sz w:val="22"/>
        </w:rPr>
        <w:t xml:space="preserve">tepung komposit berbasis umbi talas, kacang hijau daun </w:t>
      </w:r>
      <w:r w:rsidRPr="0071690E">
        <w:rPr>
          <w:rFonts w:eastAsiaTheme="majorEastAsia"/>
          <w:i/>
          <w:sz w:val="22"/>
        </w:rPr>
        <w:t>black mulberry</w:t>
      </w:r>
      <w:r w:rsidRPr="0071690E">
        <w:rPr>
          <w:rFonts w:eastAsiaTheme="majorEastAsia"/>
          <w:sz w:val="22"/>
        </w:rPr>
        <w:t xml:space="preserve"> . Begitu pula dengan dengan hubungan</w:t>
      </w:r>
      <w:r w:rsidRPr="0071690E">
        <w:rPr>
          <w:rFonts w:eastAsiaTheme="majorEastAsia"/>
          <w:i/>
          <w:sz w:val="22"/>
        </w:rPr>
        <w:t xml:space="preserve"> </w:t>
      </w:r>
      <w:r w:rsidRPr="0071690E">
        <w:rPr>
          <w:rFonts w:eastAsiaTheme="majorEastAsia"/>
          <w:sz w:val="22"/>
        </w:rPr>
        <w:t xml:space="preserve">dua variabel yang memiliki efek interaksi tidak </w:t>
      </w:r>
      <w:r w:rsidR="00EF38DC" w:rsidRPr="00B643DE">
        <w:rPr>
          <w:rFonts w:eastAsiaTheme="majorEastAsia"/>
          <w:noProof/>
          <w:sz w:val="22"/>
        </w:rPr>
        <mc:AlternateContent>
          <mc:Choice Requires="wps">
            <w:drawing>
              <wp:anchor distT="0" distB="0" distL="114300" distR="114300" simplePos="0" relativeHeight="251694080" behindDoc="0" locked="0" layoutInCell="1" allowOverlap="1" wp14:anchorId="60821AE2" wp14:editId="7A4E2E82">
                <wp:simplePos x="0" y="0"/>
                <wp:positionH relativeFrom="column">
                  <wp:posOffset>2731052</wp:posOffset>
                </wp:positionH>
                <wp:positionV relativeFrom="paragraph">
                  <wp:posOffset>1321767</wp:posOffset>
                </wp:positionV>
                <wp:extent cx="2266950" cy="941070"/>
                <wp:effectExtent l="0" t="0" r="19050" b="11430"/>
                <wp:wrapTopAndBottom/>
                <wp:docPr id="15" name="Rectangle 15"/>
                <wp:cNvGraphicFramePr/>
                <a:graphic xmlns:a="http://schemas.openxmlformats.org/drawingml/2006/main">
                  <a:graphicData uri="http://schemas.microsoft.com/office/word/2010/wordprocessingShape">
                    <wps:wsp>
                      <wps:cNvSpPr/>
                      <wps:spPr>
                        <a:xfrm>
                          <a:off x="0" y="0"/>
                          <a:ext cx="2266950"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B6590" id="Rectangle 15" o:spid="_x0000_s1026" style="position:absolute;margin-left:215.05pt;margin-top:104.1pt;width:178.5pt;height:7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" filled="f" strokecolor="black [3213]" strokeweight="1pt">
                <w10:wrap type="topAndBottom"/>
              </v:rect>
            </w:pict>
          </mc:Fallback>
        </mc:AlternateContent>
      </w:r>
      <w:r w:rsidRPr="0071690E">
        <w:rPr>
          <w:rFonts w:eastAsiaTheme="majorEastAsia"/>
          <w:sz w:val="22"/>
        </w:rPr>
        <w:t xml:space="preserve">memberikan pengaruh signifikan </w:t>
      </w:r>
      <w:r w:rsidR="00EF38DC">
        <w:rPr>
          <w:noProof/>
        </w:rPr>
        <w:drawing>
          <wp:anchor distT="0" distB="0" distL="114300" distR="114300" simplePos="0" relativeHeight="251692032" behindDoc="0" locked="0" layoutInCell="1" allowOverlap="1" wp14:anchorId="730DF6D6" wp14:editId="79C36FCB">
            <wp:simplePos x="0" y="0"/>
            <wp:positionH relativeFrom="column">
              <wp:posOffset>2778125</wp:posOffset>
            </wp:positionH>
            <wp:positionV relativeFrom="paragraph">
              <wp:posOffset>1396696</wp:posOffset>
            </wp:positionV>
            <wp:extent cx="2266950" cy="866140"/>
            <wp:effectExtent l="0" t="0" r="0" b="0"/>
            <wp:wrapTopAndBottom/>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solusi 1.PNG"/>
                    <pic:cNvPicPr/>
                  </pic:nvPicPr>
                  <pic:blipFill>
                    <a:blip r:embed="rId21">
                      <a:extLst>
                        <a:ext uri="{28A0092B-C50C-407E-A947-70E740481C1C}">
                          <a14:useLocalDpi xmlns:a14="http://schemas.microsoft.com/office/drawing/2010/main" val="0"/>
                        </a:ext>
                      </a:extLst>
                    </a:blip>
                    <a:stretch>
                      <a:fillRect/>
                    </a:stretch>
                  </pic:blipFill>
                  <pic:spPr>
                    <a:xfrm>
                      <a:off x="0" y="0"/>
                      <a:ext cx="2266950" cy="866140"/>
                    </a:xfrm>
                    <a:prstGeom prst="rect">
                      <a:avLst/>
                    </a:prstGeom>
                  </pic:spPr>
                </pic:pic>
              </a:graphicData>
            </a:graphic>
            <wp14:sizeRelH relativeFrom="page">
              <wp14:pctWidth>0</wp14:pctWidth>
            </wp14:sizeRelH>
            <wp14:sizeRelV relativeFrom="page">
              <wp14:pctHeight>0</wp14:pctHeight>
            </wp14:sizeRelV>
          </wp:anchor>
        </w:drawing>
      </w:r>
      <w:r w:rsidRPr="0071690E">
        <w:rPr>
          <w:rFonts w:eastAsiaTheme="majorEastAsia"/>
          <w:sz w:val="22"/>
        </w:rPr>
        <w:t>terhadap respon organoleptik tekstur. Untuk mengetahui gambaran pengaruh atau tidak berpengaruh signifikan yang diberikandari masing-masing hubungan tersebut, maka perlu melihat estimasi koefisien dari masing-masing hubungan.</w:t>
      </w:r>
      <w:r w:rsidRPr="0071690E">
        <w:rPr>
          <w:rFonts w:eastAsiaTheme="majorEastAsia"/>
          <w:i/>
          <w:sz w:val="22"/>
        </w:rPr>
        <w:t xml:space="preserve"> </w:t>
      </w:r>
    </w:p>
    <w:p w:rsidR="0071690E" w:rsidRPr="0071690E" w:rsidRDefault="0071690E" w:rsidP="0071690E">
      <w:pPr>
        <w:tabs>
          <w:tab w:val="left" w:pos="3450"/>
        </w:tabs>
        <w:spacing w:after="0" w:line="240" w:lineRule="auto"/>
        <w:ind w:firstLine="810"/>
        <w:jc w:val="both"/>
        <w:rPr>
          <w:rFonts w:eastAsiaTheme="majorEastAsia"/>
          <w:i/>
          <w:sz w:val="22"/>
        </w:rPr>
      </w:pPr>
      <w:r w:rsidRPr="0071690E">
        <w:rPr>
          <w:rFonts w:eastAsiaTheme="majorEastAsia"/>
          <w:sz w:val="22"/>
        </w:rPr>
        <w:t xml:space="preserve">Estimasi koefisien yang terdapat pada lampiran tabel 39 merupakan koefisien dari tiap faktor yang terdapat dalam persamaan </w:t>
      </w:r>
      <w:r w:rsidRPr="0071690E">
        <w:rPr>
          <w:rFonts w:eastAsiaTheme="majorEastAsia"/>
          <w:i/>
          <w:sz w:val="22"/>
        </w:rPr>
        <w:t>conded</w:t>
      </w:r>
      <w:r w:rsidRPr="0071690E">
        <w:rPr>
          <w:rFonts w:eastAsiaTheme="majorEastAsia"/>
          <w:sz w:val="22"/>
        </w:rPr>
        <w:t xml:space="preserve"> sebagai berikut :  </w:t>
      </w:r>
    </w:p>
    <w:p w:rsidR="0071690E" w:rsidRPr="0071690E" w:rsidRDefault="0071690E" w:rsidP="0071690E">
      <w:pPr>
        <w:tabs>
          <w:tab w:val="left" w:pos="3450"/>
        </w:tabs>
        <w:spacing w:after="0" w:line="240" w:lineRule="auto"/>
        <w:jc w:val="both"/>
        <w:rPr>
          <w:rFonts w:eastAsiaTheme="majorEastAsia"/>
          <w:sz w:val="22"/>
          <w:vertAlign w:val="superscript"/>
        </w:rPr>
      </w:pPr>
      <w:r w:rsidRPr="0071690E">
        <w:rPr>
          <w:rFonts w:eastAsiaTheme="majorEastAsia"/>
          <w:b/>
          <w:sz w:val="22"/>
        </w:rPr>
        <w:t xml:space="preserve">Respon Tekstur = </w:t>
      </w:r>
      <w:r w:rsidRPr="0071690E">
        <w:rPr>
          <w:rFonts w:eastAsiaTheme="majorEastAsia"/>
          <w:sz w:val="22"/>
        </w:rPr>
        <w:t xml:space="preserve"> 0,22 + 0,012A + 0,021B + 8,490E-003C + 0,025AB + 0,014AC +  0,030BC  + 0,014A</w:t>
      </w:r>
      <w:r w:rsidRPr="0071690E">
        <w:rPr>
          <w:rFonts w:eastAsiaTheme="majorEastAsia"/>
          <w:sz w:val="22"/>
          <w:vertAlign w:val="superscript"/>
        </w:rPr>
        <w:t>2</w:t>
      </w:r>
      <w:r w:rsidRPr="0071690E">
        <w:rPr>
          <w:rFonts w:eastAsiaTheme="majorEastAsia"/>
          <w:sz w:val="22"/>
        </w:rPr>
        <w:t xml:space="preserve"> + 0,030B</w:t>
      </w:r>
      <w:r w:rsidRPr="0071690E">
        <w:rPr>
          <w:rFonts w:eastAsiaTheme="majorEastAsia"/>
          <w:sz w:val="22"/>
          <w:vertAlign w:val="superscript"/>
        </w:rPr>
        <w:t>2</w:t>
      </w:r>
      <w:r w:rsidRPr="0071690E">
        <w:rPr>
          <w:rFonts w:eastAsiaTheme="majorEastAsia"/>
          <w:sz w:val="22"/>
        </w:rPr>
        <w:t xml:space="preserve"> + 0,00C</w:t>
      </w:r>
      <w:r w:rsidRPr="0071690E">
        <w:rPr>
          <w:rFonts w:eastAsiaTheme="majorEastAsia"/>
          <w:sz w:val="22"/>
          <w:vertAlign w:val="superscript"/>
        </w:rPr>
        <w:t>2</w:t>
      </w:r>
    </w:p>
    <w:p w:rsidR="0071690E" w:rsidRPr="0071690E" w:rsidRDefault="00D83253" w:rsidP="0071690E">
      <w:pPr>
        <w:spacing w:after="0" w:line="240" w:lineRule="auto"/>
        <w:ind w:firstLine="810"/>
        <w:jc w:val="both"/>
        <w:rPr>
          <w:rFonts w:eastAsiaTheme="majorEastAsia"/>
          <w:sz w:val="22"/>
        </w:rPr>
      </w:pPr>
      <w:r w:rsidRPr="00B643DE">
        <w:rPr>
          <w:rFonts w:eastAsiaTheme="majorEastAsia"/>
          <w:noProof/>
          <w:sz w:val="22"/>
        </w:rPr>
        <mc:AlternateContent>
          <mc:Choice Requires="wps">
            <w:drawing>
              <wp:anchor distT="0" distB="0" distL="114300" distR="114300" simplePos="0" relativeHeight="251689984" behindDoc="0" locked="0" layoutInCell="1" allowOverlap="1" wp14:anchorId="6285AF0E" wp14:editId="3D9992BD">
                <wp:simplePos x="0" y="0"/>
                <wp:positionH relativeFrom="column">
                  <wp:posOffset>1905</wp:posOffset>
                </wp:positionH>
                <wp:positionV relativeFrom="paragraph">
                  <wp:posOffset>2483475</wp:posOffset>
                </wp:positionV>
                <wp:extent cx="2266950" cy="1118870"/>
                <wp:effectExtent l="0" t="0" r="19050" b="24130"/>
                <wp:wrapTopAndBottom/>
                <wp:docPr id="14" name="Rectangle 14"/>
                <wp:cNvGraphicFramePr/>
                <a:graphic xmlns:a="http://schemas.openxmlformats.org/drawingml/2006/main">
                  <a:graphicData uri="http://schemas.microsoft.com/office/word/2010/wordprocessingShape">
                    <wps:wsp>
                      <wps:cNvSpPr/>
                      <wps:spPr>
                        <a:xfrm>
                          <a:off x="0" y="0"/>
                          <a:ext cx="2266950" cy="1118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18D79" id="Rectangle 14" o:spid="_x0000_s1026" style="position:absolute;margin-left:.15pt;margin-top:195.55pt;width:178.5pt;height:8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" filled="f" strokecolor="black [3213]" strokeweight="1pt">
                <w10:wrap type="topAndBottom"/>
              </v:rect>
            </w:pict>
          </mc:Fallback>
        </mc:AlternateContent>
      </w:r>
      <w:r>
        <w:rPr>
          <w:rFonts w:eastAsiaTheme="majorEastAsia"/>
          <w:noProof/>
        </w:rPr>
        <w:drawing>
          <wp:anchor distT="0" distB="0" distL="114300" distR="114300" simplePos="0" relativeHeight="251687936" behindDoc="0" locked="0" layoutInCell="1" allowOverlap="1" wp14:anchorId="479F30A8" wp14:editId="411A6842">
            <wp:simplePos x="0" y="0"/>
            <wp:positionH relativeFrom="column">
              <wp:posOffset>-37768</wp:posOffset>
            </wp:positionH>
            <wp:positionV relativeFrom="paragraph">
              <wp:posOffset>2629222</wp:posOffset>
            </wp:positionV>
            <wp:extent cx="2306320" cy="989330"/>
            <wp:effectExtent l="0" t="0" r="0" b="127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ekstur 2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06320" cy="989330"/>
                    </a:xfrm>
                    <a:prstGeom prst="rect">
                      <a:avLst/>
                    </a:prstGeom>
                  </pic:spPr>
                </pic:pic>
              </a:graphicData>
            </a:graphic>
            <wp14:sizeRelH relativeFrom="page">
              <wp14:pctWidth>0</wp14:pctWidth>
            </wp14:sizeRelH>
            <wp14:sizeRelV relativeFrom="page">
              <wp14:pctHeight>0</wp14:pctHeight>
            </wp14:sizeRelV>
          </wp:anchor>
        </w:drawing>
      </w:r>
      <w:r w:rsidR="0071690E" w:rsidRPr="0071690E">
        <w:rPr>
          <w:rFonts w:eastAsiaTheme="majorEastAsia"/>
          <w:sz w:val="22"/>
        </w:rPr>
        <w:t xml:space="preserve">Persamaan </w:t>
      </w:r>
      <w:r w:rsidR="0071690E" w:rsidRPr="0071690E">
        <w:rPr>
          <w:rFonts w:eastAsiaTheme="majorEastAsia"/>
          <w:i/>
          <w:sz w:val="22"/>
        </w:rPr>
        <w:t xml:space="preserve">conded </w:t>
      </w:r>
      <w:r w:rsidR="0071690E" w:rsidRPr="0071690E">
        <w:rPr>
          <w:rFonts w:eastAsiaTheme="majorEastAsia"/>
          <w:sz w:val="22"/>
        </w:rPr>
        <w:t xml:space="preserve"> dan pengaruh masing-masing hubungan</w:t>
      </w:r>
      <w:r w:rsidR="0071690E" w:rsidRPr="0071690E">
        <w:rPr>
          <w:rFonts w:eastAsiaTheme="majorEastAsia"/>
          <w:i/>
          <w:sz w:val="22"/>
        </w:rPr>
        <w:t xml:space="preserve"> </w:t>
      </w:r>
      <w:r w:rsidR="0071690E" w:rsidRPr="0071690E">
        <w:rPr>
          <w:rFonts w:eastAsiaTheme="majorEastAsia"/>
          <w:sz w:val="22"/>
        </w:rPr>
        <w:t>(</w:t>
      </w:r>
      <w:r w:rsidR="0071690E" w:rsidRPr="0071690E">
        <w:rPr>
          <w:rFonts w:eastAsiaTheme="majorEastAsia"/>
          <w:i/>
          <w:sz w:val="22"/>
        </w:rPr>
        <w:t>term</w:t>
      </w:r>
      <w:r w:rsidR="0071690E" w:rsidRPr="0071690E">
        <w:rPr>
          <w:rFonts w:eastAsiaTheme="majorEastAsia"/>
          <w:sz w:val="22"/>
          <w:u w:val="single"/>
        </w:rPr>
        <w:t>)</w:t>
      </w:r>
      <w:r w:rsidR="0071690E" w:rsidRPr="0071690E">
        <w:rPr>
          <w:rFonts w:eastAsiaTheme="majorEastAsia"/>
          <w:sz w:val="22"/>
        </w:rPr>
        <w:t>, baik hubungan tunggal, hubungan</w:t>
      </w:r>
      <w:r w:rsidR="0071690E" w:rsidRPr="0071690E">
        <w:rPr>
          <w:rFonts w:eastAsiaTheme="majorEastAsia"/>
          <w:i/>
          <w:sz w:val="22"/>
        </w:rPr>
        <w:t xml:space="preserve"> </w:t>
      </w:r>
      <w:r w:rsidR="0071690E" w:rsidRPr="0071690E">
        <w:rPr>
          <w:rFonts w:eastAsiaTheme="majorEastAsia"/>
          <w:sz w:val="22"/>
        </w:rPr>
        <w:t>kuadratik, maupun hubungan</w:t>
      </w:r>
      <w:r w:rsidR="0071690E" w:rsidRPr="0071690E">
        <w:rPr>
          <w:rFonts w:eastAsiaTheme="majorEastAsia"/>
          <w:i/>
          <w:sz w:val="22"/>
        </w:rPr>
        <w:t xml:space="preserve"> </w:t>
      </w:r>
      <w:r w:rsidR="0071690E" w:rsidRPr="0071690E">
        <w:rPr>
          <w:rFonts w:eastAsiaTheme="majorEastAsia"/>
          <w:sz w:val="22"/>
        </w:rPr>
        <w:t xml:space="preserve">interaksi pada nilai organoleptik atribut tekstur </w:t>
      </w:r>
      <w:r w:rsidR="0071690E" w:rsidRPr="0071690E">
        <w:rPr>
          <w:rFonts w:eastAsiaTheme="majorEastAsia"/>
          <w:i/>
          <w:sz w:val="22"/>
        </w:rPr>
        <w:t xml:space="preserve">flakes </w:t>
      </w:r>
      <w:r w:rsidR="0071690E" w:rsidRPr="0071690E">
        <w:rPr>
          <w:rFonts w:eastAsiaTheme="majorEastAsia"/>
          <w:sz w:val="22"/>
        </w:rPr>
        <w:t xml:space="preserve">tepung komposit`mewnyatakan bahwa penggunaan tepung umbi talas, tepung kacang hijau, dan tepung daun </w:t>
      </w:r>
      <w:r w:rsidR="0071690E" w:rsidRPr="0071690E">
        <w:rPr>
          <w:rFonts w:eastAsiaTheme="majorEastAsia"/>
          <w:i/>
          <w:sz w:val="22"/>
        </w:rPr>
        <w:t>black mulberry</w:t>
      </w:r>
      <w:r w:rsidR="0071690E" w:rsidRPr="0071690E">
        <w:rPr>
          <w:rFonts w:eastAsiaTheme="majorEastAsia"/>
          <w:sz w:val="22"/>
        </w:rPr>
        <w:t xml:space="preserve">, tidak  memberikan kontribusi besar terhadap tekstur </w:t>
      </w:r>
      <w:r w:rsidR="0071690E" w:rsidRPr="0071690E">
        <w:rPr>
          <w:rFonts w:eastAsiaTheme="majorEastAsia"/>
          <w:i/>
          <w:sz w:val="22"/>
        </w:rPr>
        <w:t xml:space="preserve">flakes </w:t>
      </w:r>
      <w:r w:rsidR="0071690E" w:rsidRPr="0071690E">
        <w:rPr>
          <w:rFonts w:eastAsiaTheme="majorEastAsia"/>
          <w:sz w:val="22"/>
        </w:rPr>
        <w:t xml:space="preserve">tepung komposit berbasis umbi talas, kacang hijau, dan daun  </w:t>
      </w:r>
      <w:r w:rsidR="0071690E" w:rsidRPr="0071690E">
        <w:rPr>
          <w:rFonts w:eastAsiaTheme="majorEastAsia"/>
          <w:i/>
          <w:sz w:val="22"/>
        </w:rPr>
        <w:t>black mulberry</w:t>
      </w:r>
      <w:r w:rsidR="0071690E" w:rsidRPr="0071690E">
        <w:rPr>
          <w:rFonts w:eastAsiaTheme="majorEastAsia"/>
          <w:sz w:val="22"/>
        </w:rPr>
        <w:t>. Grafik formulasi optimal respon organoleptik warna dapat</w:t>
      </w:r>
      <w:r w:rsidR="0071690E">
        <w:rPr>
          <w:rFonts w:eastAsiaTheme="majorEastAsia"/>
          <w:sz w:val="22"/>
        </w:rPr>
        <w:t xml:space="preserve"> dilihat pada gambar berikut ini.</w:t>
      </w:r>
    </w:p>
    <w:p w:rsidR="0071690E" w:rsidRDefault="00EF38DC" w:rsidP="0071690E">
      <w:pPr>
        <w:spacing w:after="0" w:line="240" w:lineRule="auto"/>
        <w:jc w:val="both"/>
        <w:rPr>
          <w:rFonts w:eastAsiaTheme="majorEastAsia"/>
          <w:sz w:val="22"/>
        </w:rPr>
      </w:pPr>
      <w:r>
        <w:rPr>
          <w:rFonts w:eastAsiaTheme="majorEastAsia"/>
          <w:sz w:val="22"/>
        </w:rPr>
        <w:t xml:space="preserve">Gambar 6. </w:t>
      </w:r>
      <w:r w:rsidR="0071690E" w:rsidRPr="0071690E">
        <w:rPr>
          <w:rFonts w:eastAsiaTheme="majorEastAsia"/>
          <w:sz w:val="22"/>
        </w:rPr>
        <w:t>Grafik 2D formulasi optimal berdasarkan respon organoleptik tekstur</w:t>
      </w:r>
    </w:p>
    <w:p w:rsidR="00CE4CE7" w:rsidRDefault="00CE4CE7" w:rsidP="0071690E">
      <w:pPr>
        <w:spacing w:after="0" w:line="240" w:lineRule="auto"/>
        <w:jc w:val="both"/>
        <w:rPr>
          <w:rFonts w:eastAsiaTheme="majorEastAsia"/>
          <w:sz w:val="22"/>
        </w:rPr>
      </w:pPr>
    </w:p>
    <w:p w:rsidR="0071690E" w:rsidRPr="00CD6233" w:rsidRDefault="0071690E" w:rsidP="00CD6233">
      <w:pPr>
        <w:pStyle w:val="Heading2"/>
        <w:spacing w:line="240" w:lineRule="auto"/>
        <w:rPr>
          <w:rFonts w:ascii="Times New Roman" w:hAnsi="Times New Roman" w:cs="Times New Roman"/>
          <w:b/>
          <w:color w:val="000000" w:themeColor="text1"/>
          <w:sz w:val="22"/>
        </w:rPr>
      </w:pPr>
      <w:r w:rsidRPr="00CD6233">
        <w:rPr>
          <w:rFonts w:ascii="Times New Roman" w:hAnsi="Times New Roman" w:cs="Times New Roman"/>
          <w:b/>
          <w:color w:val="000000" w:themeColor="text1"/>
          <w:sz w:val="22"/>
        </w:rPr>
        <w:lastRenderedPageBreak/>
        <w:t>3.3. Formulasi Terpilih</w:t>
      </w:r>
    </w:p>
    <w:p w:rsidR="0071690E" w:rsidRPr="00CE4CE7" w:rsidRDefault="0071690E" w:rsidP="00CE4CE7">
      <w:pPr>
        <w:spacing w:after="0" w:line="240" w:lineRule="auto"/>
        <w:ind w:firstLine="810"/>
        <w:jc w:val="both"/>
        <w:rPr>
          <w:noProof/>
        </w:rPr>
      </w:pPr>
      <w:r w:rsidRPr="0071690E">
        <w:rPr>
          <w:sz w:val="22"/>
        </w:rPr>
        <w:t xml:space="preserve">Formulasi terpilih merupakan solusi atau formulasi optimal yang diprediksikan oleh </w:t>
      </w:r>
      <w:r w:rsidRPr="0071690E">
        <w:rPr>
          <w:i/>
          <w:sz w:val="22"/>
        </w:rPr>
        <w:t xml:space="preserve">Design Expert </w:t>
      </w:r>
      <w:r w:rsidRPr="0071690E">
        <w:rPr>
          <w:sz w:val="22"/>
        </w:rPr>
        <w:t xml:space="preserve">metoda </w:t>
      </w:r>
      <w:r w:rsidRPr="0071690E">
        <w:rPr>
          <w:i/>
          <w:sz w:val="22"/>
        </w:rPr>
        <w:t xml:space="preserve">Response Surface Methodology </w:t>
      </w:r>
      <w:r w:rsidRPr="0071690E">
        <w:rPr>
          <w:sz w:val="22"/>
        </w:rPr>
        <w:t>berdasarkan hasil analisis terhadap respon kimia (kadar protein dan kadar karbohidrat) dan respon organoleptik (aroma, rasa, tekstur, dan warna)</w:t>
      </w:r>
      <w:r w:rsidRPr="0071690E">
        <w:rPr>
          <w:noProof/>
        </w:rPr>
        <w:t xml:space="preserve"> </w:t>
      </w:r>
    </w:p>
    <w:p w:rsidR="0071690E" w:rsidRPr="00FE5D62" w:rsidRDefault="00EF38DC" w:rsidP="00CD6233">
      <w:pPr>
        <w:rPr>
          <w:i/>
          <w:sz w:val="22"/>
        </w:rPr>
      </w:pPr>
      <w:r>
        <w:rPr>
          <w:sz w:val="22"/>
        </w:rPr>
        <w:t xml:space="preserve">Gambar 7. </w:t>
      </w:r>
      <w:r w:rsidR="0071690E" w:rsidRPr="0071690E">
        <w:rPr>
          <w:sz w:val="22"/>
        </w:rPr>
        <w:t xml:space="preserve">Formulasi optimal </w:t>
      </w:r>
      <w:r w:rsidR="0071690E" w:rsidRPr="0071690E">
        <w:rPr>
          <w:i/>
          <w:sz w:val="22"/>
        </w:rPr>
        <w:t xml:space="preserve">flakes </w:t>
      </w:r>
      <w:r w:rsidR="0071690E" w:rsidRPr="0071690E">
        <w:rPr>
          <w:sz w:val="22"/>
        </w:rPr>
        <w:t xml:space="preserve">tepung komposit berbasis  umbi talas, kacang hijau, dan daun </w:t>
      </w:r>
      <w:r w:rsidR="0071690E" w:rsidRPr="0071690E">
        <w:rPr>
          <w:i/>
          <w:sz w:val="22"/>
        </w:rPr>
        <w:t>black mulberry</w:t>
      </w:r>
    </w:p>
    <w:p w:rsidR="00FE5D62" w:rsidRPr="00FE5D62" w:rsidRDefault="00FE5D62" w:rsidP="00FE5D62">
      <w:pPr>
        <w:tabs>
          <w:tab w:val="left" w:pos="3450"/>
        </w:tabs>
        <w:spacing w:after="0" w:line="240" w:lineRule="auto"/>
        <w:ind w:firstLine="810"/>
        <w:jc w:val="both"/>
        <w:rPr>
          <w:rFonts w:eastAsiaTheme="majorEastAsia"/>
          <w:sz w:val="22"/>
        </w:rPr>
      </w:pPr>
      <w:r w:rsidRPr="00FE5D62">
        <w:rPr>
          <w:rFonts w:eastAsiaTheme="majorEastAsia"/>
          <w:sz w:val="22"/>
        </w:rPr>
        <w:t xml:space="preserve">Ketepatan formulasi dan nilai masing-masing respon tersebut dapat dilihat pada </w:t>
      </w:r>
      <w:r w:rsidRPr="00FE5D62">
        <w:rPr>
          <w:rFonts w:eastAsiaTheme="majorEastAsia"/>
          <w:i/>
          <w:sz w:val="22"/>
        </w:rPr>
        <w:t xml:space="preserve">desirability. Desirability </w:t>
      </w:r>
      <w:r w:rsidRPr="00FE5D62">
        <w:rPr>
          <w:rFonts w:eastAsiaTheme="majorEastAsia"/>
          <w:sz w:val="22"/>
        </w:rPr>
        <w:t xml:space="preserve"> adalah derajat ketepatan hasil solusi atau formulasi optimal. Semakin mendekati nilai satu maka semakin tinggi nilai ketepatan formulasi, sehingga dapat disimpulkan berdasarkan nilai </w:t>
      </w:r>
      <w:r w:rsidRPr="00FE5D62">
        <w:rPr>
          <w:rFonts w:eastAsiaTheme="majorEastAsia"/>
          <w:i/>
          <w:sz w:val="22"/>
        </w:rPr>
        <w:t xml:space="preserve"> desirability</w:t>
      </w:r>
      <w:r w:rsidRPr="00FE5D62">
        <w:rPr>
          <w:rFonts w:eastAsiaTheme="majorEastAsia"/>
          <w:sz w:val="22"/>
        </w:rPr>
        <w:t xml:space="preserve"> yang telah mencapai 1,00 maka formulasi yang dihasilkan memiliki ketepatan yang tinggi.</w:t>
      </w:r>
    </w:p>
    <w:p w:rsidR="00FE5D62" w:rsidRPr="00FE5D62" w:rsidRDefault="00FE5D62" w:rsidP="00FE5D62">
      <w:pPr>
        <w:tabs>
          <w:tab w:val="left" w:pos="3450"/>
        </w:tabs>
        <w:spacing w:after="0" w:line="240" w:lineRule="auto"/>
        <w:ind w:firstLine="810"/>
        <w:jc w:val="both"/>
        <w:rPr>
          <w:rFonts w:eastAsiaTheme="majorEastAsia"/>
          <w:sz w:val="22"/>
        </w:rPr>
      </w:pPr>
      <w:r w:rsidRPr="00FE5D62">
        <w:rPr>
          <w:rFonts w:eastAsiaTheme="majorEastAsia"/>
          <w:sz w:val="22"/>
        </w:rPr>
        <w:t xml:space="preserve">Formulasi optimal </w:t>
      </w:r>
      <w:r w:rsidRPr="00FE5D62">
        <w:rPr>
          <w:rFonts w:eastAsiaTheme="majorEastAsia"/>
          <w:i/>
          <w:sz w:val="22"/>
        </w:rPr>
        <w:t xml:space="preserve">flakes </w:t>
      </w:r>
      <w:r w:rsidRPr="00FE5D62">
        <w:rPr>
          <w:rFonts w:eastAsiaTheme="majorEastAsia"/>
          <w:sz w:val="22"/>
        </w:rPr>
        <w:t xml:space="preserve">tepung komposit berbasis umbi talas, kacang hijau, dan daun </w:t>
      </w:r>
      <w:r w:rsidRPr="00FE5D62">
        <w:rPr>
          <w:rFonts w:eastAsiaTheme="majorEastAsia"/>
          <w:i/>
          <w:sz w:val="22"/>
        </w:rPr>
        <w:t>black mulberry</w:t>
      </w:r>
      <w:r w:rsidRPr="00FE5D62">
        <w:rPr>
          <w:rFonts w:eastAsiaTheme="majorEastAsia"/>
          <w:sz w:val="22"/>
        </w:rPr>
        <w:t xml:space="preserve">  dari lima formulasi yang ditawarkan , sesuai dengan gambar , nilai </w:t>
      </w:r>
      <w:r w:rsidRPr="00FE5D62">
        <w:rPr>
          <w:rFonts w:eastAsiaTheme="majorEastAsia"/>
          <w:i/>
          <w:sz w:val="22"/>
        </w:rPr>
        <w:t xml:space="preserve">desirability </w:t>
      </w:r>
      <w:r w:rsidRPr="00FE5D62">
        <w:rPr>
          <w:rFonts w:eastAsiaTheme="majorEastAsia"/>
          <w:sz w:val="22"/>
        </w:rPr>
        <w:t xml:space="preserve">yang mendekati 1  bahkan nilainya 1 adalah formulasi 1 yakni tepung talas 25,19%, tepung kacang hijau 19,81%, dan tepung daun </w:t>
      </w:r>
      <w:r w:rsidRPr="00FE5D62">
        <w:rPr>
          <w:rFonts w:eastAsiaTheme="majorEastAsia"/>
          <w:i/>
          <w:sz w:val="22"/>
        </w:rPr>
        <w:t>black mulberry</w:t>
      </w:r>
      <w:r w:rsidRPr="00FE5D62">
        <w:rPr>
          <w:rFonts w:eastAsiaTheme="majorEastAsia"/>
          <w:sz w:val="22"/>
        </w:rPr>
        <w:t xml:space="preserve"> 5%, dan sisanya yang merupakan variabel tetap yaitu garam 1%, gula 14%, susu skim 5%, dan air 30%. Formulasi tersebut telah diprediksikan oleh program dengan kadar kadar protein 10,5% dan kadar karbohidrat 70%.</w:t>
      </w:r>
    </w:p>
    <w:p w:rsidR="00FE5D62" w:rsidRDefault="00FE5D62" w:rsidP="00D83253">
      <w:pPr>
        <w:jc w:val="center"/>
        <w:rPr>
          <w:sz w:val="22"/>
        </w:rPr>
      </w:pPr>
      <w:bookmarkStart w:id="12" w:name="_Toc497163936"/>
      <w:bookmarkStart w:id="13" w:name="_Toc497166900"/>
      <w:bookmarkStart w:id="14" w:name="_Toc498085674"/>
      <w:bookmarkStart w:id="15" w:name="_Toc498087301"/>
      <w:bookmarkStart w:id="16" w:name="_Toc499631036"/>
      <w:r w:rsidRPr="00FE5D62">
        <w:rPr>
          <w:sz w:val="22"/>
        </w:rPr>
        <w:t xml:space="preserve">Tabel 7. perbandingan hasil analisis program </w:t>
      </w:r>
      <w:r w:rsidRPr="00FE5D62">
        <w:rPr>
          <w:i/>
          <w:sz w:val="22"/>
        </w:rPr>
        <w:t>design expert</w:t>
      </w:r>
      <w:r w:rsidRPr="00FE5D62">
        <w:rPr>
          <w:sz w:val="22"/>
        </w:rPr>
        <w:t xml:space="preserve"> metoda </w:t>
      </w:r>
      <w:r w:rsidRPr="00FE5D62">
        <w:rPr>
          <w:i/>
          <w:sz w:val="22"/>
        </w:rPr>
        <w:t>response</w:t>
      </w:r>
      <w:r w:rsidRPr="00FE5D62">
        <w:rPr>
          <w:sz w:val="22"/>
        </w:rPr>
        <w:t xml:space="preserve">  </w:t>
      </w:r>
      <w:r w:rsidRPr="00FE5D62">
        <w:rPr>
          <w:i/>
          <w:sz w:val="22"/>
        </w:rPr>
        <w:t>surface methodology</w:t>
      </w:r>
      <w:r w:rsidRPr="00FE5D62">
        <w:rPr>
          <w:sz w:val="22"/>
        </w:rPr>
        <w:t xml:space="preserve"> dengan analisis laboratorium terhadap </w:t>
      </w:r>
      <w:r w:rsidRPr="00FE5D62">
        <w:rPr>
          <w:i/>
          <w:sz w:val="22"/>
        </w:rPr>
        <w:t xml:space="preserve">flakes </w:t>
      </w:r>
      <w:r w:rsidRPr="00FE5D62">
        <w:rPr>
          <w:sz w:val="22"/>
        </w:rPr>
        <w:t>tepung komposit formulasi terpilih.</w:t>
      </w:r>
      <w:bookmarkEnd w:id="12"/>
      <w:bookmarkEnd w:id="13"/>
      <w:bookmarkEnd w:id="14"/>
      <w:bookmarkEnd w:id="15"/>
      <w:bookmarkEnd w:id="16"/>
    </w:p>
    <w:p w:rsidR="00D83253" w:rsidRPr="00FE5D62" w:rsidRDefault="00D83253" w:rsidP="00D83253">
      <w:pPr>
        <w:jc w:val="center"/>
        <w:rPr>
          <w:sz w:val="22"/>
        </w:rPr>
      </w:pPr>
    </w:p>
    <w:tbl>
      <w:tblPr>
        <w:tblStyle w:val="TableGrid"/>
        <w:tblW w:w="0" w:type="auto"/>
        <w:tblLayout w:type="fixed"/>
        <w:tblLook w:val="04A0" w:firstRow="1" w:lastRow="0" w:firstColumn="1" w:lastColumn="0" w:noHBand="0" w:noVBand="1"/>
      </w:tblPr>
      <w:tblGrid>
        <w:gridCol w:w="1075"/>
        <w:gridCol w:w="810"/>
        <w:gridCol w:w="1170"/>
        <w:gridCol w:w="541"/>
      </w:tblGrid>
      <w:tr w:rsidR="00FE5D62" w:rsidRPr="00FE5D62" w:rsidTr="00FE5D62">
        <w:tc>
          <w:tcPr>
            <w:tcW w:w="1075"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 xml:space="preserve">Senyawa </w:t>
            </w:r>
          </w:p>
        </w:tc>
        <w:tc>
          <w:tcPr>
            <w:tcW w:w="810"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 xml:space="preserve">Aplikasi </w:t>
            </w:r>
          </w:p>
        </w:tc>
        <w:tc>
          <w:tcPr>
            <w:tcW w:w="1170"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 xml:space="preserve">Laboratorium </w:t>
            </w:r>
          </w:p>
        </w:tc>
        <w:tc>
          <w:tcPr>
            <w:tcW w:w="541"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SNI</w:t>
            </w:r>
          </w:p>
        </w:tc>
      </w:tr>
      <w:tr w:rsidR="00FE5D62" w:rsidRPr="00FE5D62" w:rsidTr="00FE5D62">
        <w:tc>
          <w:tcPr>
            <w:tcW w:w="1075"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 xml:space="preserve">Protein </w:t>
            </w:r>
          </w:p>
        </w:tc>
        <w:tc>
          <w:tcPr>
            <w:tcW w:w="810"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10,49 %</w:t>
            </w:r>
          </w:p>
        </w:tc>
        <w:tc>
          <w:tcPr>
            <w:tcW w:w="1170"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10,28 %</w:t>
            </w:r>
          </w:p>
        </w:tc>
        <w:tc>
          <w:tcPr>
            <w:tcW w:w="541"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Minimal 5,0%</w:t>
            </w:r>
          </w:p>
        </w:tc>
      </w:tr>
      <w:tr w:rsidR="00FE5D62" w:rsidRPr="00FE5D62" w:rsidTr="00FE5D62">
        <w:tc>
          <w:tcPr>
            <w:tcW w:w="1075"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 xml:space="preserve">Karbohidrat </w:t>
            </w:r>
          </w:p>
        </w:tc>
        <w:tc>
          <w:tcPr>
            <w:tcW w:w="810"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70 %</w:t>
            </w:r>
          </w:p>
        </w:tc>
        <w:tc>
          <w:tcPr>
            <w:tcW w:w="1170"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 xml:space="preserve"> 67,53 %</w:t>
            </w:r>
          </w:p>
        </w:tc>
        <w:tc>
          <w:tcPr>
            <w:tcW w:w="541" w:type="dxa"/>
          </w:tcPr>
          <w:p w:rsidR="00FE5D62" w:rsidRPr="00FE5D62" w:rsidRDefault="00FE5D62" w:rsidP="00FE5D62">
            <w:pPr>
              <w:tabs>
                <w:tab w:val="left" w:pos="3450"/>
              </w:tabs>
              <w:jc w:val="center"/>
              <w:rPr>
                <w:rFonts w:eastAsiaTheme="majorEastAsia"/>
                <w:sz w:val="16"/>
                <w:szCs w:val="16"/>
              </w:rPr>
            </w:pPr>
            <w:r w:rsidRPr="00FE5D62">
              <w:rPr>
                <w:rFonts w:eastAsiaTheme="majorEastAsia"/>
                <w:sz w:val="16"/>
                <w:szCs w:val="16"/>
              </w:rPr>
              <w:t>Minimal 60,0%</w:t>
            </w:r>
          </w:p>
        </w:tc>
      </w:tr>
    </w:tbl>
    <w:p w:rsidR="00FE5D62" w:rsidRPr="00FE5D62" w:rsidRDefault="00FE5D62" w:rsidP="00FE5D62">
      <w:pPr>
        <w:tabs>
          <w:tab w:val="left" w:pos="3450"/>
        </w:tabs>
        <w:spacing w:after="0" w:line="240" w:lineRule="auto"/>
        <w:ind w:firstLine="810"/>
        <w:jc w:val="both"/>
        <w:rPr>
          <w:rFonts w:eastAsiaTheme="majorEastAsia"/>
          <w:sz w:val="22"/>
        </w:rPr>
      </w:pPr>
      <w:r w:rsidRPr="00FE5D62">
        <w:rPr>
          <w:rFonts w:eastAsiaTheme="majorEastAsia"/>
          <w:sz w:val="22"/>
        </w:rPr>
        <w:t xml:space="preserve">Perbandingan hasil program dan analisis laboratorium ini bermaksud untuk mengukur derajat ketepatan program selain daripada keterangan yang diberikan dalam bentuk </w:t>
      </w:r>
      <w:r w:rsidRPr="00FE5D62">
        <w:rPr>
          <w:rFonts w:eastAsiaTheme="majorEastAsia"/>
          <w:i/>
          <w:sz w:val="22"/>
        </w:rPr>
        <w:t>desirability</w:t>
      </w:r>
      <w:r w:rsidRPr="00FE5D62">
        <w:rPr>
          <w:rFonts w:eastAsiaTheme="majorEastAsia"/>
          <w:sz w:val="22"/>
        </w:rPr>
        <w:t xml:space="preserve"> dengan nilai ketepatan 1 yang berarti sangat tepat. Berdasarkan data yang dihasilkan bahwa selisih dari kedua hasil ini tidak terlalu jauh sehingga dapat dikatakan program memiliki ketepatan yang baik dalam menentukan formulasi produk yang dapat dilihat dari perbandingan hasil analisis yang masih berdekatan dengan hasil data program.</w:t>
      </w:r>
    </w:p>
    <w:p w:rsidR="00FE5D62" w:rsidRDefault="00FE5D62" w:rsidP="00FE5D62">
      <w:pPr>
        <w:tabs>
          <w:tab w:val="left" w:pos="3450"/>
        </w:tabs>
        <w:spacing w:after="0" w:line="240" w:lineRule="auto"/>
        <w:ind w:firstLine="810"/>
        <w:jc w:val="both"/>
        <w:rPr>
          <w:rFonts w:eastAsiaTheme="majorEastAsia"/>
          <w:sz w:val="22"/>
        </w:rPr>
      </w:pPr>
      <w:r w:rsidRPr="00FE5D62">
        <w:rPr>
          <w:rFonts w:eastAsiaTheme="majorEastAsia"/>
          <w:sz w:val="22"/>
        </w:rPr>
        <w:t xml:space="preserve">Standar Nasional Indonesia (SNI) persyaratan dari produk </w:t>
      </w:r>
      <w:r w:rsidRPr="00FE5D62">
        <w:rPr>
          <w:rFonts w:eastAsiaTheme="majorEastAsia"/>
          <w:i/>
          <w:sz w:val="22"/>
        </w:rPr>
        <w:t xml:space="preserve">flakes </w:t>
      </w:r>
      <w:r w:rsidRPr="00FE5D62">
        <w:rPr>
          <w:rFonts w:eastAsiaTheme="majorEastAsia"/>
          <w:sz w:val="22"/>
        </w:rPr>
        <w:t xml:space="preserve"> untuk kadar protein adalah minimal sebesar 5% dan untuk karbohidrat minimal sebesar 60%, maka dapat disimpulkan bahwa produk </w:t>
      </w:r>
      <w:r w:rsidRPr="00FE5D62">
        <w:rPr>
          <w:rFonts w:eastAsiaTheme="majorEastAsia"/>
          <w:i/>
          <w:sz w:val="22"/>
        </w:rPr>
        <w:t>flakes</w:t>
      </w:r>
      <w:r w:rsidRPr="00FE5D62">
        <w:rPr>
          <w:rFonts w:eastAsiaTheme="majorEastAsia"/>
          <w:sz w:val="22"/>
        </w:rPr>
        <w:t xml:space="preserve"> tepung komposit memenuhi persyaratan baik dalam perhitungan aplikasi maupun berdasarkan perhitungan analisis dilaboratorium.</w:t>
      </w:r>
    </w:p>
    <w:p w:rsidR="00D83253" w:rsidRPr="00FE5D62" w:rsidRDefault="00D83253" w:rsidP="00FE5D62">
      <w:pPr>
        <w:tabs>
          <w:tab w:val="left" w:pos="3450"/>
        </w:tabs>
        <w:spacing w:after="0" w:line="240" w:lineRule="auto"/>
        <w:ind w:firstLine="810"/>
        <w:jc w:val="both"/>
        <w:rPr>
          <w:rFonts w:eastAsiaTheme="majorEastAsia"/>
          <w:sz w:val="22"/>
        </w:rPr>
      </w:pPr>
    </w:p>
    <w:p w:rsidR="00FE5D62" w:rsidRPr="00CD6233" w:rsidRDefault="00FE5D62" w:rsidP="00FE5D62">
      <w:pPr>
        <w:spacing w:after="0" w:line="240" w:lineRule="auto"/>
        <w:jc w:val="both"/>
        <w:rPr>
          <w:sz w:val="22"/>
          <w:szCs w:val="22"/>
        </w:rPr>
      </w:pPr>
      <w:r w:rsidRPr="00CD6233">
        <w:rPr>
          <w:sz w:val="22"/>
          <w:szCs w:val="22"/>
        </w:rPr>
        <w:t>3.3.1. Kadar Antioksidan</w:t>
      </w:r>
    </w:p>
    <w:p w:rsidR="00FE5D62" w:rsidRPr="00D83253" w:rsidRDefault="00FE5D62" w:rsidP="00FE5D62">
      <w:pPr>
        <w:tabs>
          <w:tab w:val="left" w:pos="0"/>
        </w:tabs>
        <w:spacing w:after="0" w:line="240" w:lineRule="auto"/>
        <w:ind w:firstLine="810"/>
        <w:jc w:val="both"/>
        <w:rPr>
          <w:sz w:val="22"/>
          <w:szCs w:val="22"/>
        </w:rPr>
      </w:pPr>
      <w:r w:rsidRPr="00D83253">
        <w:rPr>
          <w:sz w:val="22"/>
          <w:szCs w:val="22"/>
        </w:rPr>
        <w:t>Antioksidan adalah suatu senyawa atau komponen kimia yang dalam kadar atau jumlah tertentu mampu menghambat atau memperlambat kerusakan akibat proses oksidasi. Antioksidan bekerja dengan cara mendonorkan satu elektronnya kepada senyawa yang bersifat oksidan sehingga aktivitas senyawa oksidan tersebut dapat di hambat (Winarti, 2010). Antioksidan dibutuhkan tubuh untuk melindungi tubuh dari serangan radikal bebas.</w:t>
      </w:r>
    </w:p>
    <w:p w:rsidR="00FE5D62" w:rsidRPr="00D83253" w:rsidRDefault="00FE5D62" w:rsidP="00FE5D62">
      <w:pPr>
        <w:tabs>
          <w:tab w:val="left" w:pos="0"/>
        </w:tabs>
        <w:spacing w:after="0" w:line="240" w:lineRule="auto"/>
        <w:ind w:firstLine="567"/>
        <w:jc w:val="both"/>
        <w:rPr>
          <w:sz w:val="22"/>
          <w:szCs w:val="22"/>
        </w:rPr>
      </w:pPr>
      <w:r w:rsidRPr="00D83253">
        <w:rPr>
          <w:sz w:val="22"/>
          <w:szCs w:val="22"/>
        </w:rPr>
        <w:t>Nilai IC</w:t>
      </w:r>
      <w:r w:rsidRPr="00D83253">
        <w:rPr>
          <w:sz w:val="22"/>
          <w:szCs w:val="22"/>
          <w:vertAlign w:val="subscript"/>
        </w:rPr>
        <w:t xml:space="preserve">50 </w:t>
      </w:r>
      <w:r w:rsidRPr="00D83253">
        <w:rPr>
          <w:sz w:val="22"/>
          <w:szCs w:val="22"/>
        </w:rPr>
        <w:t xml:space="preserve">merupakan konsentrasi larutan substrat atau sampel yang mampu mereduksi aktivitas DPPH sebesar 50% atau dapat dikatakan bilangan yang </w:t>
      </w:r>
      <w:r w:rsidRPr="00D83253">
        <w:rPr>
          <w:sz w:val="22"/>
          <w:szCs w:val="22"/>
        </w:rPr>
        <w:lastRenderedPageBreak/>
        <w:t xml:space="preserve">menunjukkan konsentrasi ekstrak (ppm) yang mampu menghambat proses oksidasi sebesar 50%. </w:t>
      </w:r>
      <w:bookmarkStart w:id="17" w:name="_Toc484532295"/>
    </w:p>
    <w:p w:rsidR="00FE5D62" w:rsidRPr="00D83253" w:rsidRDefault="002347A0" w:rsidP="00CD6233">
      <w:pPr>
        <w:pStyle w:val="Caption"/>
        <w:keepNext/>
        <w:spacing w:after="0"/>
        <w:jc w:val="center"/>
        <w:rPr>
          <w:i w:val="0"/>
          <w:color w:val="000000" w:themeColor="text1"/>
          <w:sz w:val="22"/>
          <w:szCs w:val="22"/>
        </w:rPr>
      </w:pPr>
      <w:bookmarkStart w:id="18" w:name="_Toc484542986"/>
      <w:bookmarkStart w:id="19" w:name="_Toc497163937"/>
      <w:bookmarkStart w:id="20" w:name="_Toc497166901"/>
      <w:bookmarkStart w:id="21" w:name="_Toc498085675"/>
      <w:bookmarkStart w:id="22" w:name="_Toc498087302"/>
      <w:bookmarkStart w:id="23" w:name="_Toc499631038"/>
      <w:r>
        <w:rPr>
          <w:i w:val="0"/>
          <w:color w:val="000000" w:themeColor="text1"/>
          <w:sz w:val="22"/>
          <w:szCs w:val="22"/>
        </w:rPr>
        <w:t xml:space="preserve">Tabel </w:t>
      </w:r>
      <w:r w:rsidR="00FE5D62" w:rsidRPr="00D83253">
        <w:rPr>
          <w:i w:val="0"/>
          <w:color w:val="000000" w:themeColor="text1"/>
          <w:sz w:val="22"/>
          <w:szCs w:val="22"/>
        </w:rPr>
        <w:t>8. Tingkat Kekuatan Antioksidan dengan Metode DPPH</w:t>
      </w:r>
      <w:bookmarkEnd w:id="18"/>
      <w:bookmarkEnd w:id="19"/>
      <w:bookmarkEnd w:id="20"/>
      <w:bookmarkEnd w:id="21"/>
      <w:bookmarkEnd w:id="22"/>
      <w:bookmarkEnd w:id="23"/>
    </w:p>
    <w:tbl>
      <w:tblPr>
        <w:tblStyle w:val="TableGrid0"/>
        <w:tblW w:w="3553" w:type="dxa"/>
        <w:tblInd w:w="-5" w:type="dxa"/>
        <w:tblCellMar>
          <w:left w:w="115" w:type="dxa"/>
          <w:right w:w="115" w:type="dxa"/>
        </w:tblCellMar>
        <w:tblLook w:val="04A0" w:firstRow="1" w:lastRow="0" w:firstColumn="1" w:lastColumn="0" w:noHBand="0" w:noVBand="1"/>
      </w:tblPr>
      <w:tblGrid>
        <w:gridCol w:w="1600"/>
        <w:gridCol w:w="1953"/>
      </w:tblGrid>
      <w:tr w:rsidR="00FE5D62" w:rsidRPr="00D83253" w:rsidTr="00FE5D62">
        <w:trPr>
          <w:trHeight w:val="237"/>
        </w:trPr>
        <w:tc>
          <w:tcPr>
            <w:tcW w:w="1600"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center"/>
              <w:rPr>
                <w:sz w:val="22"/>
                <w:szCs w:val="22"/>
              </w:rPr>
            </w:pPr>
            <w:r w:rsidRPr="00D83253">
              <w:rPr>
                <w:rFonts w:eastAsia="Times New Roman"/>
                <w:b/>
                <w:sz w:val="22"/>
                <w:szCs w:val="22"/>
              </w:rPr>
              <w:t>Intensitas</w:t>
            </w:r>
          </w:p>
        </w:tc>
        <w:tc>
          <w:tcPr>
            <w:tcW w:w="1953"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center"/>
              <w:rPr>
                <w:sz w:val="22"/>
                <w:szCs w:val="22"/>
              </w:rPr>
            </w:pPr>
            <w:r w:rsidRPr="00D83253">
              <w:rPr>
                <w:rFonts w:eastAsia="Times New Roman"/>
                <w:b/>
                <w:sz w:val="22"/>
                <w:szCs w:val="22"/>
              </w:rPr>
              <w:t>Nilai IC</w:t>
            </w:r>
            <w:r w:rsidRPr="00D83253">
              <w:rPr>
                <w:rFonts w:eastAsia="Times New Roman"/>
                <w:b/>
                <w:sz w:val="22"/>
                <w:szCs w:val="22"/>
                <w:vertAlign w:val="subscript"/>
              </w:rPr>
              <w:t>50</w:t>
            </w:r>
            <w:r w:rsidRPr="00D83253">
              <w:rPr>
                <w:rFonts w:eastAsia="Times New Roman"/>
                <w:b/>
                <w:sz w:val="22"/>
                <w:szCs w:val="22"/>
              </w:rPr>
              <w:t xml:space="preserve"> (ppm)</w:t>
            </w:r>
          </w:p>
        </w:tc>
      </w:tr>
      <w:tr w:rsidR="00FE5D62" w:rsidRPr="00D83253" w:rsidTr="00FE5D62">
        <w:trPr>
          <w:trHeight w:val="237"/>
        </w:trPr>
        <w:tc>
          <w:tcPr>
            <w:tcW w:w="1600"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both"/>
              <w:rPr>
                <w:sz w:val="22"/>
                <w:szCs w:val="22"/>
              </w:rPr>
            </w:pPr>
            <w:r w:rsidRPr="00D83253">
              <w:rPr>
                <w:sz w:val="22"/>
                <w:szCs w:val="22"/>
              </w:rPr>
              <w:t xml:space="preserve">Sangat Kuat </w:t>
            </w:r>
          </w:p>
        </w:tc>
        <w:tc>
          <w:tcPr>
            <w:tcW w:w="1953"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center"/>
              <w:rPr>
                <w:sz w:val="22"/>
                <w:szCs w:val="22"/>
              </w:rPr>
            </w:pPr>
            <w:r w:rsidRPr="00D83253">
              <w:rPr>
                <w:sz w:val="22"/>
                <w:szCs w:val="22"/>
              </w:rPr>
              <w:t>&lt; 50</w:t>
            </w:r>
          </w:p>
        </w:tc>
      </w:tr>
      <w:tr w:rsidR="00FE5D62" w:rsidRPr="00D83253" w:rsidTr="00FE5D62">
        <w:trPr>
          <w:trHeight w:val="237"/>
        </w:trPr>
        <w:tc>
          <w:tcPr>
            <w:tcW w:w="1600"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both"/>
              <w:rPr>
                <w:sz w:val="22"/>
                <w:szCs w:val="22"/>
              </w:rPr>
            </w:pPr>
            <w:r w:rsidRPr="00D83253">
              <w:rPr>
                <w:sz w:val="22"/>
                <w:szCs w:val="22"/>
              </w:rPr>
              <w:t xml:space="preserve">Kuat </w:t>
            </w:r>
          </w:p>
        </w:tc>
        <w:tc>
          <w:tcPr>
            <w:tcW w:w="1953"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center"/>
              <w:rPr>
                <w:sz w:val="22"/>
                <w:szCs w:val="22"/>
              </w:rPr>
            </w:pPr>
            <w:r w:rsidRPr="00D83253">
              <w:rPr>
                <w:sz w:val="22"/>
                <w:szCs w:val="22"/>
              </w:rPr>
              <w:t>50 – 100</w:t>
            </w:r>
          </w:p>
        </w:tc>
      </w:tr>
      <w:tr w:rsidR="00FE5D62" w:rsidRPr="00D83253" w:rsidTr="00FE5D62">
        <w:trPr>
          <w:trHeight w:val="237"/>
        </w:trPr>
        <w:tc>
          <w:tcPr>
            <w:tcW w:w="1600"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both"/>
              <w:rPr>
                <w:sz w:val="22"/>
                <w:szCs w:val="22"/>
              </w:rPr>
            </w:pPr>
            <w:r w:rsidRPr="00D83253">
              <w:rPr>
                <w:sz w:val="22"/>
                <w:szCs w:val="22"/>
              </w:rPr>
              <w:t xml:space="preserve">Sedang </w:t>
            </w:r>
          </w:p>
        </w:tc>
        <w:tc>
          <w:tcPr>
            <w:tcW w:w="1953"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center"/>
              <w:rPr>
                <w:sz w:val="22"/>
                <w:szCs w:val="22"/>
              </w:rPr>
            </w:pPr>
            <w:r w:rsidRPr="00D83253">
              <w:rPr>
                <w:sz w:val="22"/>
                <w:szCs w:val="22"/>
              </w:rPr>
              <w:t>101– 150</w:t>
            </w:r>
          </w:p>
        </w:tc>
      </w:tr>
      <w:tr w:rsidR="00FE5D62" w:rsidRPr="00D83253" w:rsidTr="00FE5D62">
        <w:trPr>
          <w:trHeight w:val="238"/>
        </w:trPr>
        <w:tc>
          <w:tcPr>
            <w:tcW w:w="1600"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both"/>
              <w:rPr>
                <w:sz w:val="22"/>
                <w:szCs w:val="22"/>
              </w:rPr>
            </w:pPr>
            <w:r w:rsidRPr="00D83253">
              <w:rPr>
                <w:sz w:val="22"/>
                <w:szCs w:val="22"/>
              </w:rPr>
              <w:t xml:space="preserve">Lemah </w:t>
            </w:r>
          </w:p>
        </w:tc>
        <w:tc>
          <w:tcPr>
            <w:tcW w:w="1953" w:type="dxa"/>
            <w:tcBorders>
              <w:top w:val="single" w:sz="4" w:space="0" w:color="000000"/>
              <w:left w:val="single" w:sz="4" w:space="0" w:color="000000"/>
              <w:bottom w:val="single" w:sz="4" w:space="0" w:color="000000"/>
              <w:right w:val="single" w:sz="4" w:space="0" w:color="000000"/>
            </w:tcBorders>
          </w:tcPr>
          <w:p w:rsidR="00FE5D62" w:rsidRPr="00D83253" w:rsidRDefault="00FE5D62" w:rsidP="00FE5D62">
            <w:pPr>
              <w:tabs>
                <w:tab w:val="left" w:pos="0"/>
              </w:tabs>
              <w:jc w:val="center"/>
              <w:rPr>
                <w:sz w:val="22"/>
                <w:szCs w:val="22"/>
              </w:rPr>
            </w:pPr>
            <w:r w:rsidRPr="00D83253">
              <w:rPr>
                <w:sz w:val="22"/>
                <w:szCs w:val="22"/>
              </w:rPr>
              <w:t>&gt; 150</w:t>
            </w:r>
          </w:p>
        </w:tc>
      </w:tr>
    </w:tbl>
    <w:p w:rsidR="00FE5D62" w:rsidRPr="00D83253" w:rsidRDefault="00FE5D62" w:rsidP="00FE5D62">
      <w:pPr>
        <w:tabs>
          <w:tab w:val="left" w:pos="0"/>
        </w:tabs>
        <w:spacing w:line="240" w:lineRule="auto"/>
        <w:jc w:val="both"/>
        <w:rPr>
          <w:sz w:val="22"/>
          <w:szCs w:val="22"/>
        </w:rPr>
      </w:pPr>
      <w:r w:rsidRPr="00D83253">
        <w:rPr>
          <w:sz w:val="22"/>
          <w:szCs w:val="22"/>
        </w:rPr>
        <w:t>Sumber : Armala (2009)</w:t>
      </w:r>
    </w:p>
    <w:bookmarkEnd w:id="17"/>
    <w:p w:rsidR="00FE5D62" w:rsidRPr="00D83253" w:rsidRDefault="00FE5D62" w:rsidP="00FE5D62">
      <w:pPr>
        <w:tabs>
          <w:tab w:val="left" w:pos="0"/>
        </w:tabs>
        <w:spacing w:after="0" w:line="240" w:lineRule="auto"/>
        <w:ind w:firstLine="810"/>
        <w:jc w:val="both"/>
        <w:rPr>
          <w:sz w:val="22"/>
          <w:szCs w:val="22"/>
        </w:rPr>
      </w:pPr>
      <w:r w:rsidRPr="00D83253">
        <w:rPr>
          <w:sz w:val="22"/>
          <w:szCs w:val="22"/>
        </w:rPr>
        <w:t xml:space="preserve">Berdasarkan pengujian kandungan aktivitas antikoksidan pada sampel formulasi terpilih didapat hasil sebagai berikut : </w:t>
      </w:r>
    </w:p>
    <w:p w:rsidR="00FE5D62" w:rsidRPr="00D83253" w:rsidRDefault="00FE5D62" w:rsidP="00CD6233">
      <w:pPr>
        <w:rPr>
          <w:sz w:val="22"/>
          <w:szCs w:val="22"/>
        </w:rPr>
      </w:pPr>
      <w:bookmarkStart w:id="24" w:name="_Toc497163938"/>
      <w:bookmarkStart w:id="25" w:name="_Toc497166902"/>
      <w:bookmarkStart w:id="26" w:name="_Toc498085676"/>
      <w:bookmarkStart w:id="27" w:name="_Toc498087303"/>
      <w:bookmarkStart w:id="28" w:name="_Toc499631039"/>
      <w:r w:rsidRPr="00D83253">
        <w:rPr>
          <w:sz w:val="22"/>
          <w:szCs w:val="22"/>
        </w:rPr>
        <w:t>Tabel 9. Hasil analisis aktivitas antioksidan terhadap formulasi optimal</w:t>
      </w:r>
      <w:bookmarkEnd w:id="24"/>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52"/>
      </w:tblGrid>
      <w:tr w:rsidR="00FE5D62" w:rsidRPr="00D83253" w:rsidTr="00E41611">
        <w:tc>
          <w:tcPr>
            <w:tcW w:w="3967" w:type="dxa"/>
          </w:tcPr>
          <w:p w:rsidR="00FE5D62" w:rsidRPr="00D83253" w:rsidRDefault="00FE5D62" w:rsidP="00FE5D62">
            <w:pPr>
              <w:tabs>
                <w:tab w:val="left" w:pos="0"/>
              </w:tabs>
              <w:spacing w:after="0" w:line="240" w:lineRule="auto"/>
              <w:jc w:val="center"/>
              <w:rPr>
                <w:sz w:val="22"/>
                <w:szCs w:val="22"/>
              </w:rPr>
            </w:pPr>
            <w:r w:rsidRPr="00D83253">
              <w:rPr>
                <w:sz w:val="22"/>
                <w:szCs w:val="22"/>
              </w:rPr>
              <w:t>Parameter</w:t>
            </w:r>
          </w:p>
        </w:tc>
        <w:tc>
          <w:tcPr>
            <w:tcW w:w="3961" w:type="dxa"/>
          </w:tcPr>
          <w:p w:rsidR="00FE5D62" w:rsidRPr="00D83253" w:rsidRDefault="00FE5D62" w:rsidP="00FE5D62">
            <w:pPr>
              <w:tabs>
                <w:tab w:val="left" w:pos="0"/>
              </w:tabs>
              <w:spacing w:after="0" w:line="240" w:lineRule="auto"/>
              <w:jc w:val="center"/>
              <w:rPr>
                <w:sz w:val="22"/>
                <w:szCs w:val="22"/>
              </w:rPr>
            </w:pPr>
            <w:r w:rsidRPr="00D83253">
              <w:rPr>
                <w:sz w:val="22"/>
                <w:szCs w:val="22"/>
              </w:rPr>
              <w:t>Hasil Rata-rata Nilai IC</w:t>
            </w:r>
            <w:r w:rsidRPr="00D83253">
              <w:rPr>
                <w:sz w:val="22"/>
                <w:szCs w:val="22"/>
                <w:vertAlign w:val="subscript"/>
              </w:rPr>
              <w:t>50</w:t>
            </w:r>
            <w:r w:rsidRPr="00D83253">
              <w:rPr>
                <w:sz w:val="22"/>
                <w:szCs w:val="22"/>
              </w:rPr>
              <w:t>(ppm)</w:t>
            </w:r>
          </w:p>
        </w:tc>
      </w:tr>
      <w:tr w:rsidR="00FE5D62" w:rsidRPr="00D83253" w:rsidTr="00E41611">
        <w:trPr>
          <w:trHeight w:val="296"/>
        </w:trPr>
        <w:tc>
          <w:tcPr>
            <w:tcW w:w="3967" w:type="dxa"/>
          </w:tcPr>
          <w:p w:rsidR="00FE5D62" w:rsidRPr="00D83253" w:rsidRDefault="00FE5D62" w:rsidP="00FE5D62">
            <w:pPr>
              <w:tabs>
                <w:tab w:val="left" w:pos="0"/>
              </w:tabs>
              <w:spacing w:after="0" w:line="240" w:lineRule="auto"/>
              <w:jc w:val="both"/>
              <w:rPr>
                <w:sz w:val="22"/>
                <w:szCs w:val="22"/>
              </w:rPr>
            </w:pPr>
            <w:r w:rsidRPr="00D83253">
              <w:rPr>
                <w:sz w:val="22"/>
                <w:szCs w:val="22"/>
              </w:rPr>
              <w:t>Aktivitas antioksidan</w:t>
            </w:r>
          </w:p>
        </w:tc>
        <w:tc>
          <w:tcPr>
            <w:tcW w:w="3961" w:type="dxa"/>
          </w:tcPr>
          <w:p w:rsidR="00FE5D62" w:rsidRPr="00D83253" w:rsidRDefault="00FE5D62" w:rsidP="00FE5D62">
            <w:pPr>
              <w:tabs>
                <w:tab w:val="left" w:pos="0"/>
              </w:tabs>
              <w:spacing w:after="0" w:line="240" w:lineRule="auto"/>
              <w:jc w:val="center"/>
              <w:rPr>
                <w:sz w:val="22"/>
                <w:szCs w:val="22"/>
              </w:rPr>
            </w:pPr>
            <w:r w:rsidRPr="00D83253">
              <w:rPr>
                <w:rFonts w:eastAsia="Times New Roman"/>
                <w:sz w:val="22"/>
                <w:szCs w:val="22"/>
                <w:lang w:eastAsia="id-ID"/>
              </w:rPr>
              <w:t>239,845</w:t>
            </w:r>
          </w:p>
        </w:tc>
      </w:tr>
    </w:tbl>
    <w:p w:rsidR="00FE5D62" w:rsidRPr="00D83253" w:rsidRDefault="00FE5D62" w:rsidP="00FE5D62">
      <w:pPr>
        <w:tabs>
          <w:tab w:val="left" w:pos="0"/>
        </w:tabs>
        <w:spacing w:after="0" w:line="240" w:lineRule="auto"/>
        <w:ind w:firstLine="720"/>
        <w:jc w:val="both"/>
        <w:rPr>
          <w:sz w:val="22"/>
          <w:szCs w:val="22"/>
        </w:rPr>
      </w:pPr>
      <w:r w:rsidRPr="00D83253">
        <w:rPr>
          <w:sz w:val="22"/>
          <w:szCs w:val="22"/>
        </w:rPr>
        <w:t xml:space="preserve">Hasil penelitian diatas menyatakan bahwa nilai aktivitas antioksidan dari produk  </w:t>
      </w:r>
      <w:r w:rsidRPr="00D83253">
        <w:rPr>
          <w:i/>
          <w:sz w:val="22"/>
          <w:szCs w:val="22"/>
        </w:rPr>
        <w:t xml:space="preserve">flakes </w:t>
      </w:r>
      <w:r w:rsidRPr="00D83253">
        <w:rPr>
          <w:sz w:val="22"/>
          <w:szCs w:val="22"/>
        </w:rPr>
        <w:t>tepung komposit formulasi terpilih yang dinyatakan dengan IC</w:t>
      </w:r>
      <w:r w:rsidRPr="00D83253">
        <w:rPr>
          <w:sz w:val="22"/>
          <w:szCs w:val="22"/>
          <w:vertAlign w:val="subscript"/>
        </w:rPr>
        <w:t xml:space="preserve">50 </w:t>
      </w:r>
      <w:r w:rsidRPr="00D83253">
        <w:rPr>
          <w:sz w:val="22"/>
          <w:szCs w:val="22"/>
        </w:rPr>
        <w:t>sebesar 239,845 ppm termasuk kategori lemah.</w:t>
      </w:r>
    </w:p>
    <w:p w:rsidR="00D83253" w:rsidRPr="00D83253" w:rsidRDefault="00D83253" w:rsidP="00FE5D62">
      <w:pPr>
        <w:tabs>
          <w:tab w:val="left" w:pos="0"/>
        </w:tabs>
        <w:spacing w:after="0" w:line="240" w:lineRule="auto"/>
        <w:ind w:firstLine="720"/>
        <w:jc w:val="both"/>
        <w:rPr>
          <w:sz w:val="22"/>
          <w:szCs w:val="22"/>
        </w:rPr>
      </w:pPr>
    </w:p>
    <w:p w:rsidR="00FE5D62" w:rsidRPr="00CD6233" w:rsidRDefault="00CD6233" w:rsidP="00FE5D62">
      <w:pPr>
        <w:spacing w:after="0" w:line="240" w:lineRule="auto"/>
        <w:jc w:val="both"/>
        <w:rPr>
          <w:sz w:val="22"/>
          <w:szCs w:val="22"/>
        </w:rPr>
      </w:pPr>
      <w:r w:rsidRPr="00CD6233">
        <w:rPr>
          <w:sz w:val="22"/>
          <w:szCs w:val="22"/>
        </w:rPr>
        <w:t>3.</w:t>
      </w:r>
      <w:r w:rsidR="00FE5D62" w:rsidRPr="00CD6233">
        <w:rPr>
          <w:sz w:val="22"/>
          <w:szCs w:val="22"/>
        </w:rPr>
        <w:t>3.2. Kadar Lemak</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t>Lemak merupakan salah satu zat gizi yang sangat diperlukan oleh tubuh kita disamping zat gizi lain seperti karbohidrat, protein, vitamin dan mineral. Lemak merupakan salah satu sumber energi yang memberikan kalori paling tinggi. Satu gram minyak atau lemak dapat menghasilkan 9 kkal, sedangkan karbohidrat dan protein hanya menghasilkan 4 kkal/gram.</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t xml:space="preserve">Lemak dan minyak merupakan zat makanan yang penting untuk mejaga kesehatan tubuh manusia. Selain itu lemak dan minyak juga merupakan sumber energi yang lebih efektif selain karbohidrat dan protein. Lemak dan minyak terdapat pada hampir semua bahan pangan dengan kadar yang berbeda-beda. Proses pemanasan dapat menurunkan  kadar lemak bahan pangan. </w:t>
      </w:r>
      <w:r w:rsidRPr="00D83253">
        <w:rPr>
          <w:sz w:val="22"/>
          <w:szCs w:val="22"/>
        </w:rPr>
        <w:lastRenderedPageBreak/>
        <w:t>Demikian juga dengan asam lemaknya, baik esensial maupun non esensial (Winarno, 2002).</w:t>
      </w:r>
    </w:p>
    <w:p w:rsidR="00FE5D62" w:rsidRDefault="00FE5D62" w:rsidP="00FE5D62">
      <w:pPr>
        <w:tabs>
          <w:tab w:val="left" w:pos="0"/>
        </w:tabs>
        <w:spacing w:after="0" w:line="240" w:lineRule="auto"/>
        <w:ind w:firstLine="720"/>
        <w:jc w:val="both"/>
        <w:rPr>
          <w:sz w:val="22"/>
          <w:szCs w:val="22"/>
        </w:rPr>
      </w:pPr>
      <w:r w:rsidRPr="00D83253">
        <w:rPr>
          <w:sz w:val="22"/>
          <w:szCs w:val="22"/>
        </w:rPr>
        <w:t xml:space="preserve">Berdasarkan pengujian kadar lemak terhadap </w:t>
      </w:r>
      <w:r w:rsidRPr="00D83253">
        <w:rPr>
          <w:i/>
          <w:sz w:val="22"/>
          <w:szCs w:val="22"/>
        </w:rPr>
        <w:t xml:space="preserve">flakes </w:t>
      </w:r>
      <w:r w:rsidRPr="00D83253">
        <w:rPr>
          <w:sz w:val="22"/>
          <w:szCs w:val="22"/>
        </w:rPr>
        <w:t xml:space="preserve">tepung komposit didapat hasil sebesar 1,78%, hasil tersebut tidak memenuhi standar yang ditetapkan oleh SNI yaitu sebesar minimal 5%. </w:t>
      </w:r>
      <w:r w:rsidRPr="00D83253">
        <w:rPr>
          <w:i/>
          <w:sz w:val="22"/>
          <w:szCs w:val="22"/>
        </w:rPr>
        <w:t xml:space="preserve">Flakes </w:t>
      </w:r>
      <w:r w:rsidRPr="00D83253">
        <w:rPr>
          <w:sz w:val="22"/>
          <w:szCs w:val="22"/>
        </w:rPr>
        <w:t xml:space="preserve"> tepung komposit berbasis umbi talas, kacang hijau, dan daun </w:t>
      </w:r>
      <w:r w:rsidRPr="00D83253">
        <w:rPr>
          <w:i/>
          <w:sz w:val="22"/>
          <w:szCs w:val="22"/>
        </w:rPr>
        <w:t>black mulberry</w:t>
      </w:r>
      <w:r w:rsidRPr="00D83253">
        <w:rPr>
          <w:sz w:val="22"/>
          <w:szCs w:val="22"/>
        </w:rPr>
        <w:t xml:space="preserve"> tidak memenuhi standar untuk kadar lemak dikarenakan kandungan lemak pada bahan baku yang sangat rendah yaitu 0,2% pada tepung umbi talas dan 1,2% untuk tepung kacang hijau sehingga pada produk </w:t>
      </w:r>
      <w:r w:rsidRPr="00D83253">
        <w:rPr>
          <w:i/>
          <w:sz w:val="22"/>
          <w:szCs w:val="22"/>
        </w:rPr>
        <w:t>flakes</w:t>
      </w:r>
      <w:r w:rsidRPr="00D83253">
        <w:rPr>
          <w:sz w:val="22"/>
          <w:szCs w:val="22"/>
        </w:rPr>
        <w:t xml:space="preserve"> mempunyai kadar lemak yang rendah. Untuk mengatasi kandungan lemak yang rendah pada produk </w:t>
      </w:r>
      <w:r w:rsidRPr="00D83253">
        <w:rPr>
          <w:i/>
          <w:sz w:val="22"/>
          <w:szCs w:val="22"/>
        </w:rPr>
        <w:t>flakes</w:t>
      </w:r>
      <w:r w:rsidRPr="00D83253">
        <w:rPr>
          <w:sz w:val="22"/>
          <w:szCs w:val="22"/>
        </w:rPr>
        <w:t xml:space="preserve"> tepung komposit supaya memenuhi standar yang ditetapkan dapat dilakukan dengan cara mengganti susu skim menggunakan susu </w:t>
      </w:r>
      <w:r w:rsidRPr="00D83253">
        <w:rPr>
          <w:i/>
          <w:sz w:val="22"/>
          <w:szCs w:val="22"/>
        </w:rPr>
        <w:t>full cream</w:t>
      </w:r>
      <w:r w:rsidRPr="00D83253">
        <w:rPr>
          <w:sz w:val="22"/>
          <w:szCs w:val="22"/>
        </w:rPr>
        <w:t xml:space="preserve"> yang lebih kaya akan kandungan lemak. Walaupun kandungan lemak pada produk </w:t>
      </w:r>
      <w:r w:rsidRPr="00D83253">
        <w:rPr>
          <w:i/>
          <w:sz w:val="22"/>
          <w:szCs w:val="22"/>
        </w:rPr>
        <w:t>flakes</w:t>
      </w:r>
      <w:r w:rsidRPr="00D83253">
        <w:rPr>
          <w:sz w:val="22"/>
          <w:szCs w:val="22"/>
        </w:rPr>
        <w:t xml:space="preserve"> tepung komposit rendah, hal ini masih dapat menjadi nilai lebih terutama bagi konsumen yang sedang melakukan diet.</w:t>
      </w:r>
    </w:p>
    <w:p w:rsidR="00D83253" w:rsidRPr="00D83253" w:rsidRDefault="00D83253" w:rsidP="00FE5D62">
      <w:pPr>
        <w:tabs>
          <w:tab w:val="left" w:pos="0"/>
        </w:tabs>
        <w:spacing w:after="0" w:line="240" w:lineRule="auto"/>
        <w:ind w:firstLine="720"/>
        <w:jc w:val="both"/>
        <w:rPr>
          <w:sz w:val="22"/>
          <w:szCs w:val="22"/>
        </w:rPr>
      </w:pPr>
    </w:p>
    <w:p w:rsidR="00FE5D62" w:rsidRPr="00CD6233" w:rsidRDefault="00FE5D62" w:rsidP="00FE5D62">
      <w:pPr>
        <w:tabs>
          <w:tab w:val="left" w:pos="0"/>
        </w:tabs>
        <w:spacing w:after="0" w:line="240" w:lineRule="auto"/>
        <w:jc w:val="both"/>
        <w:rPr>
          <w:sz w:val="22"/>
          <w:szCs w:val="22"/>
        </w:rPr>
      </w:pPr>
      <w:r w:rsidRPr="00CD6233">
        <w:rPr>
          <w:sz w:val="22"/>
          <w:szCs w:val="22"/>
        </w:rPr>
        <w:t>3.3.3. Kadar Air</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t>Air merupakan komponen penting dalam bahan pangan karena air dapat mempengaruhi kenampakan, tekstur, dan cita rasa bahan makanan. Kadar air dalam bahan makanan akan ikut menentukan kesegaran dan daya tahan makanan (Winanrno, 2002).</w:t>
      </w:r>
    </w:p>
    <w:p w:rsidR="00FE5D62" w:rsidRDefault="00FE5D62" w:rsidP="00FE5D62">
      <w:pPr>
        <w:tabs>
          <w:tab w:val="left" w:pos="0"/>
        </w:tabs>
        <w:spacing w:after="0" w:line="240" w:lineRule="auto"/>
        <w:ind w:firstLine="720"/>
        <w:jc w:val="both"/>
        <w:rPr>
          <w:sz w:val="22"/>
          <w:szCs w:val="22"/>
        </w:rPr>
      </w:pPr>
      <w:r w:rsidRPr="00D83253">
        <w:rPr>
          <w:sz w:val="22"/>
          <w:szCs w:val="22"/>
        </w:rPr>
        <w:t xml:space="preserve">Berdasarkan  pengujian kadar air pada </w:t>
      </w:r>
      <w:r w:rsidRPr="00D83253">
        <w:rPr>
          <w:i/>
          <w:sz w:val="22"/>
          <w:szCs w:val="22"/>
        </w:rPr>
        <w:t>flakes</w:t>
      </w:r>
      <w:r w:rsidRPr="00D83253">
        <w:rPr>
          <w:sz w:val="22"/>
          <w:szCs w:val="22"/>
        </w:rPr>
        <w:t xml:space="preserve"> tepung kompoit didapat hasil sebesar 2,95%, jumlah tersebut masih berada dibawah batas maksimal yang ditentukan SNI yaitu sebesar maksimal  3%. Dengan demikian produk  </w:t>
      </w:r>
      <w:r w:rsidRPr="00D83253">
        <w:rPr>
          <w:i/>
          <w:sz w:val="22"/>
          <w:szCs w:val="22"/>
        </w:rPr>
        <w:t>flakes</w:t>
      </w:r>
      <w:r w:rsidRPr="00D83253">
        <w:rPr>
          <w:sz w:val="22"/>
          <w:szCs w:val="22"/>
        </w:rPr>
        <w:t xml:space="preserve"> tepung komposit berbasis umbi talas, kacang hijau, dan daun </w:t>
      </w:r>
      <w:r w:rsidRPr="00D83253">
        <w:rPr>
          <w:i/>
          <w:sz w:val="22"/>
          <w:szCs w:val="22"/>
        </w:rPr>
        <w:t>black mulberry</w:t>
      </w:r>
      <w:r w:rsidRPr="00D83253">
        <w:rPr>
          <w:sz w:val="22"/>
          <w:szCs w:val="22"/>
        </w:rPr>
        <w:t xml:space="preserve"> memenui kriteria SNI dalam hal kandungan kadar air.</w:t>
      </w:r>
    </w:p>
    <w:p w:rsidR="00D83253" w:rsidRPr="00D83253" w:rsidRDefault="00D83253" w:rsidP="00FE5D62">
      <w:pPr>
        <w:tabs>
          <w:tab w:val="left" w:pos="0"/>
        </w:tabs>
        <w:spacing w:after="0" w:line="240" w:lineRule="auto"/>
        <w:ind w:firstLine="720"/>
        <w:jc w:val="both"/>
        <w:rPr>
          <w:sz w:val="22"/>
          <w:szCs w:val="22"/>
        </w:rPr>
      </w:pPr>
    </w:p>
    <w:p w:rsidR="00FE5D62" w:rsidRPr="00CD6233" w:rsidRDefault="00FE5D62" w:rsidP="00FE5D62">
      <w:pPr>
        <w:tabs>
          <w:tab w:val="left" w:pos="0"/>
        </w:tabs>
        <w:spacing w:after="0" w:line="240" w:lineRule="auto"/>
        <w:jc w:val="both"/>
        <w:rPr>
          <w:sz w:val="22"/>
          <w:szCs w:val="22"/>
        </w:rPr>
      </w:pPr>
      <w:r w:rsidRPr="00CD6233">
        <w:rPr>
          <w:sz w:val="22"/>
          <w:szCs w:val="22"/>
        </w:rPr>
        <w:t>3.3.4. Kadar Serat Kasar</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lastRenderedPageBreak/>
        <w:t xml:space="preserve">Serat kasar adalah bagian dari karbohidrat yang telah dipisahkan dengan bahan ekstrak tanpa nitrogen (BETN) yang terutama terdiri dari pati, dengan cara analisis kimia sederhana (Tillman </w:t>
      </w:r>
      <w:r w:rsidRPr="00D83253">
        <w:rPr>
          <w:i/>
          <w:sz w:val="22"/>
          <w:szCs w:val="22"/>
        </w:rPr>
        <w:t xml:space="preserve">et al., </w:t>
      </w:r>
      <w:r w:rsidRPr="00D83253">
        <w:rPr>
          <w:sz w:val="22"/>
          <w:szCs w:val="22"/>
        </w:rPr>
        <w:t xml:space="preserve">1989). Serat kasar terdiri atas selulosa, hemiselulosa dan lignin. Fraksi serat kasar dapat diukur berdasarkan kelarutannya dalam larutan-larutan detergen, yaitu meggunakan analisis Van Soest (Tilmann </w:t>
      </w:r>
      <w:r w:rsidRPr="00D83253">
        <w:rPr>
          <w:i/>
          <w:sz w:val="22"/>
          <w:szCs w:val="22"/>
        </w:rPr>
        <w:t>et al</w:t>
      </w:r>
      <w:r w:rsidRPr="00D83253">
        <w:rPr>
          <w:sz w:val="22"/>
          <w:szCs w:val="22"/>
        </w:rPr>
        <w:t>., 1989).</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t>Istilah dari serat makanan (</w:t>
      </w:r>
      <w:r w:rsidRPr="00D83253">
        <w:rPr>
          <w:i/>
          <w:sz w:val="22"/>
          <w:szCs w:val="22"/>
        </w:rPr>
        <w:t>dietary fiber</w:t>
      </w:r>
      <w:r w:rsidRPr="00D83253">
        <w:rPr>
          <w:sz w:val="22"/>
          <w:szCs w:val="22"/>
        </w:rPr>
        <w:t>) harus dibedakan dengan istilah serat kasar (</w:t>
      </w:r>
      <w:r w:rsidRPr="00D83253">
        <w:rPr>
          <w:i/>
          <w:sz w:val="22"/>
          <w:szCs w:val="22"/>
        </w:rPr>
        <w:t>crude fiber</w:t>
      </w:r>
      <w:r w:rsidRPr="00D83253">
        <w:rPr>
          <w:sz w:val="22"/>
          <w:szCs w:val="22"/>
        </w:rPr>
        <w:t>). Serat kasar adalah bagian dari bahan pangan yang tidak dapat dihidrolisisis oleh enzim-enzim penernaan, sebab dari itu serat kasar pada produk pangan harus serendah mungkin (Rudiana, 2012).</w:t>
      </w:r>
    </w:p>
    <w:p w:rsidR="00FE5D62" w:rsidRDefault="00FE5D62" w:rsidP="00FE5D62">
      <w:pPr>
        <w:tabs>
          <w:tab w:val="left" w:pos="0"/>
        </w:tabs>
        <w:spacing w:after="0" w:line="240" w:lineRule="auto"/>
        <w:ind w:firstLine="720"/>
        <w:jc w:val="both"/>
        <w:rPr>
          <w:sz w:val="22"/>
          <w:szCs w:val="22"/>
        </w:rPr>
      </w:pPr>
      <w:r w:rsidRPr="00D83253">
        <w:rPr>
          <w:sz w:val="22"/>
          <w:szCs w:val="22"/>
        </w:rPr>
        <w:t xml:space="preserve">Berdasarkan pengujian kadar serat kasar pada </w:t>
      </w:r>
      <w:r w:rsidRPr="00D83253">
        <w:rPr>
          <w:i/>
          <w:sz w:val="22"/>
          <w:szCs w:val="22"/>
        </w:rPr>
        <w:t xml:space="preserve">flakes </w:t>
      </w:r>
      <w:r w:rsidRPr="00D83253">
        <w:rPr>
          <w:sz w:val="22"/>
          <w:szCs w:val="22"/>
        </w:rPr>
        <w:t xml:space="preserve">tepung komposit didapat hasil sebesar 3,8%, jumlah tersebut masih berada dibawah batas maksimal yang ditentukan oleh SNI yaitu sebesar maksimal 5%. Dengan demikian produk  </w:t>
      </w:r>
      <w:r w:rsidRPr="00D83253">
        <w:rPr>
          <w:i/>
          <w:sz w:val="22"/>
          <w:szCs w:val="22"/>
        </w:rPr>
        <w:t>flakes</w:t>
      </w:r>
      <w:r w:rsidRPr="00D83253">
        <w:rPr>
          <w:sz w:val="22"/>
          <w:szCs w:val="22"/>
        </w:rPr>
        <w:t xml:space="preserve"> tepung komposit berbasis umbi talas, kacang hijau, dan daun </w:t>
      </w:r>
      <w:r w:rsidRPr="00D83253">
        <w:rPr>
          <w:i/>
          <w:sz w:val="22"/>
          <w:szCs w:val="22"/>
        </w:rPr>
        <w:t>black mulberry</w:t>
      </w:r>
      <w:r w:rsidRPr="00D83253">
        <w:rPr>
          <w:sz w:val="22"/>
          <w:szCs w:val="22"/>
        </w:rPr>
        <w:t xml:space="preserve"> memenuhi kriteria SNI dalam hal kandungan serat kasar.</w:t>
      </w:r>
    </w:p>
    <w:p w:rsidR="00D83253" w:rsidRPr="00D83253" w:rsidRDefault="00D83253" w:rsidP="00FE5D62">
      <w:pPr>
        <w:tabs>
          <w:tab w:val="left" w:pos="0"/>
        </w:tabs>
        <w:spacing w:after="0" w:line="240" w:lineRule="auto"/>
        <w:ind w:firstLine="720"/>
        <w:jc w:val="both"/>
        <w:rPr>
          <w:sz w:val="22"/>
          <w:szCs w:val="22"/>
        </w:rPr>
      </w:pPr>
    </w:p>
    <w:p w:rsidR="00FE5D62" w:rsidRPr="00CD6233" w:rsidRDefault="00FE5D62" w:rsidP="00FE5D62">
      <w:pPr>
        <w:tabs>
          <w:tab w:val="left" w:pos="0"/>
        </w:tabs>
        <w:spacing w:after="0" w:line="240" w:lineRule="auto"/>
        <w:jc w:val="both"/>
        <w:rPr>
          <w:sz w:val="22"/>
          <w:szCs w:val="22"/>
        </w:rPr>
      </w:pPr>
      <w:r w:rsidRPr="00CD6233">
        <w:rPr>
          <w:sz w:val="22"/>
          <w:szCs w:val="22"/>
        </w:rPr>
        <w:t>3.3.5. Kadar Abu</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t>Kadar abu merupakan campuran dari komponen anorganik atau mineral yang terdapat pada suatu bahan makanan olahan. Bahan pangan terdiri dari 96% bahan organik dan air, sedangkan sisa nya merupakan unsur-unsur mineral, unsur-unsur tersebut juga dikenal sebagai zat organik atau kadar abu. Kadar abu dapat menunjukan total mineral dalam suatu bahan pangan. Bahan-bahan organik dalam proses pembakaran akan terbakar tetapi komponen anorganiknya tidak, karena itulah disebut sebagai kadar abu (Balittra,  2015).</w:t>
      </w:r>
    </w:p>
    <w:p w:rsidR="00FE5D62" w:rsidRPr="00D83253" w:rsidRDefault="00FE5D62" w:rsidP="00FE5D62">
      <w:pPr>
        <w:tabs>
          <w:tab w:val="left" w:pos="0"/>
        </w:tabs>
        <w:spacing w:after="0" w:line="240" w:lineRule="auto"/>
        <w:ind w:firstLine="720"/>
        <w:jc w:val="both"/>
        <w:rPr>
          <w:sz w:val="22"/>
          <w:szCs w:val="22"/>
        </w:rPr>
      </w:pPr>
      <w:r w:rsidRPr="00D83253">
        <w:rPr>
          <w:sz w:val="22"/>
          <w:szCs w:val="22"/>
        </w:rPr>
        <w:t xml:space="preserve">Penentuan kadar abu dapat digunakan untuk menentukan baik atau tidaknya suatu pengolahan, mengetahui jenis bahan-bahan yang digunakan, menentukan parameter nilai gizi suatu </w:t>
      </w:r>
      <w:r w:rsidRPr="00D83253">
        <w:rPr>
          <w:sz w:val="22"/>
          <w:szCs w:val="22"/>
        </w:rPr>
        <w:lastRenderedPageBreak/>
        <w:t>bahan makanan. Kandungan abu dapat digunakan untuk memperkirakan kandungan dan keaslian bahan yang digunakan (Balittra, 2015)</w:t>
      </w:r>
    </w:p>
    <w:p w:rsidR="00FE5D62" w:rsidRDefault="00FE5D62" w:rsidP="00FE5D62">
      <w:pPr>
        <w:tabs>
          <w:tab w:val="left" w:pos="0"/>
        </w:tabs>
        <w:spacing w:after="0" w:line="240" w:lineRule="auto"/>
        <w:ind w:firstLine="720"/>
        <w:jc w:val="both"/>
        <w:rPr>
          <w:sz w:val="22"/>
          <w:szCs w:val="22"/>
        </w:rPr>
      </w:pPr>
      <w:r w:rsidRPr="00D83253">
        <w:rPr>
          <w:sz w:val="22"/>
          <w:szCs w:val="22"/>
        </w:rPr>
        <w:t xml:space="preserve">Hasil pengujian kadar abu terhadap </w:t>
      </w:r>
      <w:r w:rsidRPr="00D83253">
        <w:rPr>
          <w:i/>
          <w:sz w:val="22"/>
          <w:szCs w:val="22"/>
        </w:rPr>
        <w:t>flakes</w:t>
      </w:r>
      <w:r w:rsidRPr="00D83253">
        <w:rPr>
          <w:sz w:val="22"/>
          <w:szCs w:val="22"/>
        </w:rPr>
        <w:t xml:space="preserve"> tepung komposit menunjukkan hasil sebesar 2,91%, ini menunjukan bahwa kadar abu pada </w:t>
      </w:r>
      <w:r w:rsidRPr="00D83253">
        <w:rPr>
          <w:i/>
          <w:sz w:val="22"/>
          <w:szCs w:val="22"/>
        </w:rPr>
        <w:t xml:space="preserve">flakes </w:t>
      </w:r>
      <w:r w:rsidRPr="00D83253">
        <w:rPr>
          <w:sz w:val="22"/>
          <w:szCs w:val="22"/>
        </w:rPr>
        <w:t xml:space="preserve">tepung komposit masih berada dibawah  batas maksimal yang ditentukan oleh SNI yaitu sebesar maksimal 4%. Dengan demikian produk </w:t>
      </w:r>
      <w:r w:rsidRPr="00D83253">
        <w:rPr>
          <w:i/>
          <w:sz w:val="22"/>
          <w:szCs w:val="22"/>
        </w:rPr>
        <w:t>flakes</w:t>
      </w:r>
      <w:r w:rsidRPr="00D83253">
        <w:rPr>
          <w:sz w:val="22"/>
          <w:szCs w:val="22"/>
        </w:rPr>
        <w:t xml:space="preserve"> tepung komposit berbasis umbi talas, kacang hijau, dan daun </w:t>
      </w:r>
      <w:r w:rsidRPr="00D83253">
        <w:rPr>
          <w:i/>
          <w:sz w:val="22"/>
          <w:szCs w:val="22"/>
        </w:rPr>
        <w:t>blak mulberry</w:t>
      </w:r>
      <w:r w:rsidRPr="00D83253">
        <w:rPr>
          <w:sz w:val="22"/>
          <w:szCs w:val="22"/>
        </w:rPr>
        <w:t xml:space="preserve"> memenuhi standar dalam hal kandungan kadar abu.</w:t>
      </w:r>
    </w:p>
    <w:p w:rsidR="00D83253" w:rsidRPr="00D83253" w:rsidRDefault="00D83253" w:rsidP="00FE5D62">
      <w:pPr>
        <w:tabs>
          <w:tab w:val="left" w:pos="0"/>
        </w:tabs>
        <w:spacing w:after="0" w:line="240" w:lineRule="auto"/>
        <w:ind w:firstLine="720"/>
        <w:jc w:val="both"/>
        <w:rPr>
          <w:sz w:val="22"/>
          <w:szCs w:val="22"/>
        </w:rPr>
      </w:pPr>
    </w:p>
    <w:p w:rsidR="00FE5D62" w:rsidRPr="00CD6233" w:rsidRDefault="00FE5D62" w:rsidP="00CD6233">
      <w:pPr>
        <w:pStyle w:val="Heading1"/>
        <w:spacing w:before="0" w:line="240" w:lineRule="auto"/>
        <w:jc w:val="center"/>
        <w:rPr>
          <w:rFonts w:ascii="Times New Roman" w:hAnsi="Times New Roman" w:cs="Times New Roman"/>
          <w:b/>
          <w:color w:val="000000" w:themeColor="text1"/>
          <w:sz w:val="22"/>
          <w:szCs w:val="22"/>
        </w:rPr>
      </w:pPr>
      <w:r w:rsidRPr="00CD6233">
        <w:rPr>
          <w:rFonts w:ascii="Times New Roman" w:hAnsi="Times New Roman" w:cs="Times New Roman"/>
          <w:b/>
          <w:color w:val="000000" w:themeColor="text1"/>
          <w:sz w:val="22"/>
          <w:szCs w:val="22"/>
        </w:rPr>
        <w:t>IV KESIMPULAN DAN SARAN</w:t>
      </w:r>
    </w:p>
    <w:p w:rsidR="00FE5D62" w:rsidRPr="00D83253" w:rsidRDefault="00FE5D62" w:rsidP="00FE5D62">
      <w:pPr>
        <w:tabs>
          <w:tab w:val="left" w:pos="0"/>
        </w:tabs>
        <w:spacing w:after="0" w:line="240" w:lineRule="auto"/>
        <w:jc w:val="both"/>
        <w:rPr>
          <w:sz w:val="22"/>
          <w:szCs w:val="22"/>
        </w:rPr>
      </w:pPr>
      <w:r w:rsidRPr="00D83253">
        <w:rPr>
          <w:sz w:val="22"/>
          <w:szCs w:val="22"/>
        </w:rPr>
        <w:t xml:space="preserve"> </w:t>
      </w:r>
    </w:p>
    <w:p w:rsidR="00FE5D62" w:rsidRPr="00D83253" w:rsidRDefault="00FE5D62" w:rsidP="00FE5D62">
      <w:pPr>
        <w:pStyle w:val="Heading2"/>
        <w:spacing w:before="0" w:line="240" w:lineRule="auto"/>
        <w:rPr>
          <w:rFonts w:ascii="Times New Roman" w:hAnsi="Times New Roman" w:cs="Times New Roman"/>
          <w:b/>
          <w:color w:val="000000" w:themeColor="text1"/>
          <w:sz w:val="22"/>
          <w:szCs w:val="22"/>
        </w:rPr>
      </w:pPr>
      <w:bookmarkStart w:id="29" w:name="_Toc499631045"/>
      <w:r w:rsidRPr="00D83253">
        <w:rPr>
          <w:rFonts w:ascii="Times New Roman" w:hAnsi="Times New Roman" w:cs="Times New Roman"/>
          <w:b/>
          <w:color w:val="000000" w:themeColor="text1"/>
          <w:sz w:val="22"/>
          <w:szCs w:val="22"/>
        </w:rPr>
        <w:t>4.1. Kesimpulan</w:t>
      </w:r>
      <w:bookmarkEnd w:id="29"/>
    </w:p>
    <w:p w:rsidR="00FE5D62" w:rsidRPr="00D83253" w:rsidRDefault="00FE5D62" w:rsidP="00FE5D62">
      <w:pPr>
        <w:tabs>
          <w:tab w:val="left" w:pos="0"/>
        </w:tabs>
        <w:spacing w:after="0" w:line="240" w:lineRule="auto"/>
        <w:ind w:firstLine="810"/>
        <w:jc w:val="both"/>
        <w:rPr>
          <w:sz w:val="22"/>
          <w:szCs w:val="22"/>
        </w:rPr>
      </w:pPr>
      <w:r w:rsidRPr="00D83253">
        <w:rPr>
          <w:sz w:val="22"/>
          <w:szCs w:val="22"/>
        </w:rPr>
        <w:t>Kesimpulan dari hasil penelitian yaitu:</w:t>
      </w:r>
    </w:p>
    <w:p w:rsidR="00FE5D62" w:rsidRPr="00D83253" w:rsidRDefault="00FE5D62" w:rsidP="00FE5D62">
      <w:pPr>
        <w:pStyle w:val="ListParagraph"/>
        <w:numPr>
          <w:ilvl w:val="0"/>
          <w:numId w:val="2"/>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 xml:space="preserve">Formulasi </w:t>
      </w:r>
      <w:r w:rsidRPr="00D83253">
        <w:rPr>
          <w:rFonts w:ascii="Times New Roman" w:hAnsi="Times New Roman"/>
          <w:i/>
          <w:color w:val="000000" w:themeColor="text1"/>
          <w:sz w:val="22"/>
        </w:rPr>
        <w:t xml:space="preserve">flakes </w:t>
      </w:r>
      <w:r w:rsidRPr="00D83253">
        <w:rPr>
          <w:rFonts w:ascii="Times New Roman" w:hAnsi="Times New Roman"/>
          <w:color w:val="000000" w:themeColor="text1"/>
          <w:sz w:val="22"/>
        </w:rPr>
        <w:t xml:space="preserve">tepung komposit berbasis umbi talas, kacang hijau, dan daun </w:t>
      </w:r>
      <w:r w:rsidRPr="00D83253">
        <w:rPr>
          <w:rFonts w:ascii="Times New Roman" w:hAnsi="Times New Roman"/>
          <w:i/>
          <w:color w:val="000000" w:themeColor="text1"/>
          <w:sz w:val="22"/>
        </w:rPr>
        <w:t>black mulberry</w:t>
      </w:r>
      <w:r w:rsidRPr="00D83253">
        <w:rPr>
          <w:rFonts w:ascii="Times New Roman" w:hAnsi="Times New Roman"/>
          <w:color w:val="000000" w:themeColor="text1"/>
          <w:sz w:val="22"/>
        </w:rPr>
        <w:t xml:space="preserve"> , menurut </w:t>
      </w:r>
      <w:r w:rsidRPr="00D83253">
        <w:rPr>
          <w:rFonts w:ascii="Times New Roman" w:hAnsi="Times New Roman"/>
          <w:i/>
          <w:color w:val="000000" w:themeColor="text1"/>
          <w:sz w:val="22"/>
        </w:rPr>
        <w:t>response surface methodology</w:t>
      </w:r>
      <w:r w:rsidRPr="00D83253">
        <w:rPr>
          <w:rFonts w:ascii="Times New Roman" w:hAnsi="Times New Roman"/>
          <w:color w:val="000000" w:themeColor="text1"/>
          <w:sz w:val="22"/>
        </w:rPr>
        <w:t xml:space="preserve"> dari 14 formulasi yang ditawarkan terdapat  5 formulasi yang sesusai dengan spesifikasi </w:t>
      </w:r>
      <w:r w:rsidRPr="00D83253">
        <w:rPr>
          <w:rFonts w:ascii="Times New Roman" w:hAnsi="Times New Roman"/>
          <w:i/>
          <w:color w:val="000000" w:themeColor="text1"/>
          <w:sz w:val="22"/>
        </w:rPr>
        <w:t>flakes</w:t>
      </w:r>
      <w:r w:rsidRPr="00D83253">
        <w:rPr>
          <w:rFonts w:ascii="Times New Roman" w:hAnsi="Times New Roman"/>
          <w:color w:val="000000" w:themeColor="text1"/>
          <w:sz w:val="22"/>
        </w:rPr>
        <w:t>.</w:t>
      </w:r>
    </w:p>
    <w:p w:rsidR="00FE5D62" w:rsidRPr="00D83253" w:rsidRDefault="00FE5D62" w:rsidP="00FE5D62">
      <w:pPr>
        <w:pStyle w:val="ListParagraph"/>
        <w:numPr>
          <w:ilvl w:val="0"/>
          <w:numId w:val="2"/>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Berdasarkan hasil penelitian yang dilakukan terhadap ke-14 formulas, kadar protein dan kadar karbohidrat memberikan pengaruh  signifikan terhadap ke-14 formulasi.</w:t>
      </w:r>
    </w:p>
    <w:p w:rsidR="00FE5D62" w:rsidRPr="00D83253" w:rsidRDefault="00FE5D62" w:rsidP="00FE5D62">
      <w:pPr>
        <w:pStyle w:val="ListParagraph"/>
        <w:numPr>
          <w:ilvl w:val="0"/>
          <w:numId w:val="2"/>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Berdasarkan sifat organoleptik, aroma dan warna memberikan pengaruh signifikan terhadap ke-14 formulasi sedangkan atribut rasa dan tekstur tidak memberikan pengaruh signifikan terhdap ke-14 formulasi.</w:t>
      </w:r>
    </w:p>
    <w:p w:rsidR="00FE5D62" w:rsidRPr="00D83253" w:rsidRDefault="00FE5D62" w:rsidP="00FE5D62">
      <w:pPr>
        <w:pStyle w:val="ListParagraph"/>
        <w:numPr>
          <w:ilvl w:val="0"/>
          <w:numId w:val="2"/>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 xml:space="preserve">Formulasi optimal berdasarkan data basik dari ke-14 formulasi diatas untuk produk </w:t>
      </w:r>
      <w:r w:rsidRPr="00D83253">
        <w:rPr>
          <w:rFonts w:ascii="Times New Roman" w:hAnsi="Times New Roman"/>
          <w:i/>
          <w:color w:val="000000" w:themeColor="text1"/>
          <w:sz w:val="22"/>
        </w:rPr>
        <w:t xml:space="preserve">flakes </w:t>
      </w:r>
      <w:r w:rsidRPr="00D83253">
        <w:rPr>
          <w:rFonts w:ascii="Times New Roman" w:hAnsi="Times New Roman"/>
          <w:color w:val="000000" w:themeColor="text1"/>
          <w:sz w:val="22"/>
        </w:rPr>
        <w:t xml:space="preserve">tepung komposit berbasis umbi talas, kacang hijau, dan daun </w:t>
      </w:r>
      <w:r w:rsidRPr="00D83253">
        <w:rPr>
          <w:rFonts w:ascii="Times New Roman" w:hAnsi="Times New Roman"/>
          <w:i/>
          <w:color w:val="000000" w:themeColor="text1"/>
          <w:sz w:val="22"/>
        </w:rPr>
        <w:t>black mulberry</w:t>
      </w:r>
      <w:r w:rsidRPr="00D83253">
        <w:rPr>
          <w:rFonts w:ascii="Times New Roman" w:hAnsi="Times New Roman"/>
          <w:color w:val="000000" w:themeColor="text1"/>
          <w:sz w:val="22"/>
        </w:rPr>
        <w:t xml:space="preserve"> yaitu tepung talas  25,19%, tepung kacang hijau 19,81%, dan tepung daun </w:t>
      </w:r>
      <w:r w:rsidRPr="00D83253">
        <w:rPr>
          <w:rFonts w:ascii="Times New Roman" w:hAnsi="Times New Roman"/>
          <w:i/>
          <w:color w:val="000000" w:themeColor="text1"/>
          <w:sz w:val="22"/>
        </w:rPr>
        <w:t xml:space="preserve">black mulberry </w:t>
      </w:r>
      <w:r w:rsidRPr="00D83253">
        <w:rPr>
          <w:rFonts w:ascii="Times New Roman" w:hAnsi="Times New Roman"/>
          <w:color w:val="000000" w:themeColor="text1"/>
          <w:sz w:val="22"/>
        </w:rPr>
        <w:t xml:space="preserve"> 5% dan bahan lainnya yang merupakan variabel tetap yaitu garam 1%, gula 14%, susu skim 5%, dan air 30%. Formulasi tersebut telah </w:t>
      </w:r>
      <w:r w:rsidRPr="00D83253">
        <w:rPr>
          <w:rFonts w:ascii="Times New Roman" w:hAnsi="Times New Roman"/>
          <w:color w:val="000000" w:themeColor="text1"/>
          <w:sz w:val="22"/>
        </w:rPr>
        <w:lastRenderedPageBreak/>
        <w:t>diprediksikan oleh program dengan kadar protein 10,48% dan kadar karbohidrat 70%.</w:t>
      </w:r>
    </w:p>
    <w:p w:rsidR="00FE5D62" w:rsidRPr="00D83253" w:rsidRDefault="00FE5D62" w:rsidP="00FE5D62">
      <w:pPr>
        <w:pStyle w:val="ListParagraph"/>
        <w:numPr>
          <w:ilvl w:val="0"/>
          <w:numId w:val="2"/>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 xml:space="preserve">Berdasarkan pengujian kandungan gizi pada </w:t>
      </w:r>
      <w:r w:rsidRPr="00D83253">
        <w:rPr>
          <w:rFonts w:ascii="Times New Roman" w:hAnsi="Times New Roman"/>
          <w:i/>
          <w:color w:val="000000" w:themeColor="text1"/>
          <w:sz w:val="22"/>
        </w:rPr>
        <w:t xml:space="preserve">flakes </w:t>
      </w:r>
      <w:r w:rsidRPr="00D83253">
        <w:rPr>
          <w:rFonts w:ascii="Times New Roman" w:hAnsi="Times New Roman"/>
          <w:color w:val="000000" w:themeColor="text1"/>
          <w:sz w:val="22"/>
        </w:rPr>
        <w:t xml:space="preserve">formulasi terpilih didapat hasil sebesar 2,95% untuk kadar air, 1,78% untuk kadar lemak, 3,8% untuk kadar serat kasar, dan 2,91% untuk kadar abu. </w:t>
      </w:r>
    </w:p>
    <w:p w:rsidR="00FE5D62" w:rsidRPr="00D83253" w:rsidRDefault="00FE5D62" w:rsidP="00FE5D62">
      <w:pPr>
        <w:pStyle w:val="ListParagraph"/>
        <w:numPr>
          <w:ilvl w:val="0"/>
          <w:numId w:val="2"/>
        </w:numPr>
        <w:tabs>
          <w:tab w:val="left" w:pos="0"/>
        </w:tabs>
        <w:spacing w:line="240" w:lineRule="auto"/>
        <w:ind w:left="360"/>
        <w:jc w:val="both"/>
        <w:rPr>
          <w:rFonts w:ascii="Times New Roman" w:hAnsi="Times New Roman"/>
          <w:sz w:val="22"/>
        </w:rPr>
      </w:pPr>
      <w:r w:rsidRPr="00D83253">
        <w:rPr>
          <w:rFonts w:ascii="Times New Roman" w:hAnsi="Times New Roman"/>
          <w:sz w:val="22"/>
        </w:rPr>
        <w:t xml:space="preserve">Berdasarkan standar yang ditetapkan oleh SNI, produk </w:t>
      </w:r>
      <w:r w:rsidRPr="00D83253">
        <w:rPr>
          <w:rFonts w:ascii="Times New Roman" w:hAnsi="Times New Roman"/>
          <w:i/>
          <w:sz w:val="22"/>
        </w:rPr>
        <w:t xml:space="preserve">flakes </w:t>
      </w:r>
      <w:r w:rsidRPr="00D83253">
        <w:rPr>
          <w:rFonts w:ascii="Times New Roman" w:hAnsi="Times New Roman"/>
          <w:sz w:val="22"/>
        </w:rPr>
        <w:t>formulasi terpilih memenuhi standar yang ditetapkan dari segi kadar air, kadar protein, kadar karbohidrat, kadar abu, dan kadar serat kasar namun tidak memenuhi standar dari segi kadar lemak.</w:t>
      </w:r>
    </w:p>
    <w:p w:rsidR="00FE5D62" w:rsidRPr="00D83253" w:rsidRDefault="00FE5D62" w:rsidP="00FE5D62">
      <w:pPr>
        <w:pStyle w:val="ListParagraph"/>
        <w:tabs>
          <w:tab w:val="left" w:pos="0"/>
        </w:tabs>
        <w:spacing w:line="240" w:lineRule="auto"/>
        <w:ind w:left="360"/>
        <w:jc w:val="both"/>
        <w:rPr>
          <w:rFonts w:ascii="Times New Roman" w:hAnsi="Times New Roman"/>
          <w:sz w:val="22"/>
        </w:rPr>
      </w:pPr>
    </w:p>
    <w:p w:rsidR="00FE5D62" w:rsidRPr="00D83253" w:rsidRDefault="00FE5D62" w:rsidP="00FE5D62">
      <w:pPr>
        <w:pStyle w:val="Heading2"/>
        <w:spacing w:before="0" w:line="240" w:lineRule="auto"/>
        <w:rPr>
          <w:rFonts w:ascii="Times New Roman" w:hAnsi="Times New Roman" w:cs="Times New Roman"/>
          <w:color w:val="000000" w:themeColor="text1"/>
          <w:sz w:val="22"/>
          <w:szCs w:val="22"/>
        </w:rPr>
      </w:pPr>
      <w:bookmarkStart w:id="30" w:name="_Toc499631046"/>
      <w:r w:rsidRPr="00D83253">
        <w:rPr>
          <w:rFonts w:ascii="Times New Roman" w:hAnsi="Times New Roman" w:cs="Times New Roman"/>
          <w:b/>
          <w:color w:val="000000" w:themeColor="text1"/>
          <w:sz w:val="22"/>
          <w:szCs w:val="22"/>
        </w:rPr>
        <w:t>4.2. Saran</w:t>
      </w:r>
      <w:bookmarkEnd w:id="30"/>
      <w:r w:rsidRPr="00D83253">
        <w:rPr>
          <w:rFonts w:ascii="Times New Roman" w:hAnsi="Times New Roman" w:cs="Times New Roman"/>
          <w:b/>
          <w:color w:val="000000" w:themeColor="text1"/>
          <w:sz w:val="22"/>
          <w:szCs w:val="22"/>
        </w:rPr>
        <w:t xml:space="preserve"> </w:t>
      </w:r>
      <w:r w:rsidRPr="00D83253">
        <w:rPr>
          <w:rFonts w:ascii="Times New Roman" w:hAnsi="Times New Roman" w:cs="Times New Roman"/>
          <w:color w:val="000000" w:themeColor="text1"/>
          <w:sz w:val="22"/>
          <w:szCs w:val="22"/>
        </w:rPr>
        <w:t xml:space="preserve"> </w:t>
      </w:r>
    </w:p>
    <w:p w:rsidR="00FE5D62" w:rsidRPr="00D83253" w:rsidRDefault="00FE5D62" w:rsidP="00FE5D62">
      <w:pPr>
        <w:tabs>
          <w:tab w:val="left" w:pos="0"/>
        </w:tabs>
        <w:spacing w:after="0" w:line="240" w:lineRule="auto"/>
        <w:ind w:firstLine="810"/>
        <w:jc w:val="both"/>
        <w:rPr>
          <w:sz w:val="22"/>
          <w:szCs w:val="22"/>
        </w:rPr>
      </w:pPr>
      <w:r w:rsidRPr="00D83253">
        <w:rPr>
          <w:sz w:val="22"/>
          <w:szCs w:val="22"/>
        </w:rPr>
        <w:t>Saran yang ingin penulis sampaikan yaitu:</w:t>
      </w:r>
    </w:p>
    <w:p w:rsidR="007C47D6" w:rsidRPr="00D83253" w:rsidRDefault="00FE5D62" w:rsidP="007C47D6">
      <w:pPr>
        <w:pStyle w:val="ListParagraph"/>
        <w:numPr>
          <w:ilvl w:val="0"/>
          <w:numId w:val="3"/>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 xml:space="preserve">Dalam pembuatan </w:t>
      </w:r>
      <w:r w:rsidRPr="00D83253">
        <w:rPr>
          <w:rFonts w:ascii="Times New Roman" w:hAnsi="Times New Roman"/>
          <w:i/>
          <w:color w:val="000000" w:themeColor="text1"/>
          <w:sz w:val="22"/>
        </w:rPr>
        <w:t xml:space="preserve">flakes </w:t>
      </w:r>
      <w:r w:rsidRPr="00D83253">
        <w:rPr>
          <w:rFonts w:ascii="Times New Roman" w:hAnsi="Times New Roman"/>
          <w:color w:val="000000" w:themeColor="text1"/>
          <w:sz w:val="22"/>
        </w:rPr>
        <w:t xml:space="preserve">tepung komposit sebaiknya digunakan </w:t>
      </w:r>
      <w:r w:rsidRPr="00D83253">
        <w:rPr>
          <w:rFonts w:ascii="Times New Roman" w:hAnsi="Times New Roman"/>
          <w:i/>
          <w:color w:val="000000" w:themeColor="text1"/>
          <w:sz w:val="22"/>
        </w:rPr>
        <w:t xml:space="preserve">dough sheeter </w:t>
      </w:r>
      <w:r w:rsidRPr="00D83253">
        <w:rPr>
          <w:rFonts w:ascii="Times New Roman" w:hAnsi="Times New Roman"/>
          <w:color w:val="000000" w:themeColor="text1"/>
          <w:sz w:val="22"/>
        </w:rPr>
        <w:t xml:space="preserve">untuk memipihkan adonan, karena pada saat memipihkan adonan menggunakan </w:t>
      </w:r>
      <w:r w:rsidRPr="00D83253">
        <w:rPr>
          <w:rFonts w:ascii="Times New Roman" w:hAnsi="Times New Roman"/>
          <w:i/>
          <w:color w:val="000000" w:themeColor="text1"/>
          <w:sz w:val="22"/>
        </w:rPr>
        <w:t>noodle maker</w:t>
      </w:r>
      <w:r w:rsidRPr="00D83253">
        <w:rPr>
          <w:rFonts w:ascii="Times New Roman" w:hAnsi="Times New Roman"/>
          <w:color w:val="000000" w:themeColor="text1"/>
          <w:sz w:val="22"/>
        </w:rPr>
        <w:t xml:space="preserve"> terasa sulit untuk memipihkan adonan sesuai dengan ketebalan yang telah ditentukan.</w:t>
      </w:r>
    </w:p>
    <w:p w:rsidR="00CD6233" w:rsidRDefault="00FE5D62" w:rsidP="00CD6233">
      <w:pPr>
        <w:pStyle w:val="ListParagraph"/>
        <w:numPr>
          <w:ilvl w:val="0"/>
          <w:numId w:val="3"/>
        </w:numPr>
        <w:tabs>
          <w:tab w:val="left" w:pos="0"/>
        </w:tabs>
        <w:spacing w:line="240" w:lineRule="auto"/>
        <w:ind w:left="360"/>
        <w:jc w:val="both"/>
        <w:rPr>
          <w:rFonts w:ascii="Times New Roman" w:hAnsi="Times New Roman"/>
          <w:color w:val="000000" w:themeColor="text1"/>
          <w:sz w:val="22"/>
        </w:rPr>
      </w:pPr>
      <w:r w:rsidRPr="00D83253">
        <w:rPr>
          <w:rFonts w:ascii="Times New Roman" w:hAnsi="Times New Roman"/>
          <w:color w:val="000000" w:themeColor="text1"/>
          <w:sz w:val="22"/>
        </w:rPr>
        <w:t>Uji organoleptik sebaiknya langsung diujikan kepada panelis untuk formulasi produk yang terpilih</w:t>
      </w:r>
    </w:p>
    <w:p w:rsidR="00CD6233" w:rsidRDefault="00CD6233" w:rsidP="00CD6233">
      <w:pPr>
        <w:tabs>
          <w:tab w:val="left" w:pos="0"/>
        </w:tabs>
        <w:spacing w:line="240" w:lineRule="auto"/>
        <w:jc w:val="center"/>
        <w:rPr>
          <w:b/>
          <w:sz w:val="22"/>
        </w:rPr>
      </w:pPr>
    </w:p>
    <w:p w:rsidR="00CD6233" w:rsidRDefault="00CD6233" w:rsidP="00CD6233">
      <w:pPr>
        <w:tabs>
          <w:tab w:val="left" w:pos="0"/>
        </w:tabs>
        <w:spacing w:line="240" w:lineRule="auto"/>
        <w:jc w:val="center"/>
        <w:rPr>
          <w:b/>
          <w:sz w:val="22"/>
        </w:rPr>
      </w:pPr>
      <w:r>
        <w:rPr>
          <w:b/>
          <w:sz w:val="22"/>
        </w:rPr>
        <w:t>DAFTAR PUSTAKA</w:t>
      </w:r>
    </w:p>
    <w:p w:rsidR="00CD6233" w:rsidRPr="00E41611" w:rsidRDefault="00CD6233" w:rsidP="00E41611">
      <w:pPr>
        <w:spacing w:after="120" w:line="240" w:lineRule="auto"/>
        <w:ind w:left="547" w:hanging="547"/>
        <w:jc w:val="both"/>
        <w:rPr>
          <w:sz w:val="22"/>
          <w:szCs w:val="22"/>
        </w:rPr>
      </w:pPr>
      <w:r w:rsidRPr="00E41611">
        <w:rPr>
          <w:sz w:val="22"/>
          <w:szCs w:val="22"/>
        </w:rPr>
        <w:t xml:space="preserve">Badan Pusat Statistik. 2015.  </w:t>
      </w:r>
      <w:r w:rsidRPr="00E41611">
        <w:rPr>
          <w:b/>
          <w:sz w:val="22"/>
          <w:szCs w:val="22"/>
        </w:rPr>
        <w:t>Produksi Kacang Hijau Nasional (ton), 1993-2015</w:t>
      </w:r>
      <w:r w:rsidRPr="00E41611">
        <w:rPr>
          <w:sz w:val="22"/>
          <w:szCs w:val="22"/>
        </w:rPr>
        <w:t xml:space="preserve">. </w:t>
      </w:r>
      <w:hyperlink r:id="rId23" w:history="1">
        <w:r w:rsidRPr="00E41611">
          <w:rPr>
            <w:rStyle w:val="Hyperlink"/>
            <w:color w:val="auto"/>
            <w:sz w:val="22"/>
            <w:szCs w:val="22"/>
          </w:rPr>
          <w:t>https://www.bps.go.id/linkTableDinamis/view/id/877</w:t>
        </w:r>
      </w:hyperlink>
      <w:r w:rsidRPr="00E41611">
        <w:rPr>
          <w:sz w:val="22"/>
          <w:szCs w:val="22"/>
        </w:rPr>
        <w:t>. 3 Mei 2015.</w:t>
      </w:r>
    </w:p>
    <w:p w:rsidR="00E41611" w:rsidRPr="00E41611" w:rsidRDefault="00E41611" w:rsidP="00E41611">
      <w:pPr>
        <w:shd w:val="clear" w:color="auto" w:fill="FFFFFF"/>
        <w:spacing w:after="120" w:line="240" w:lineRule="auto"/>
        <w:ind w:left="720" w:hanging="720"/>
        <w:jc w:val="both"/>
        <w:rPr>
          <w:rFonts w:eastAsia="Times New Roman"/>
          <w:sz w:val="22"/>
          <w:szCs w:val="22"/>
          <w:u w:val="single"/>
        </w:rPr>
      </w:pPr>
      <w:r w:rsidRPr="00E41611">
        <w:rPr>
          <w:rFonts w:eastAsia="Times New Roman"/>
          <w:i/>
          <w:sz w:val="22"/>
          <w:szCs w:val="22"/>
        </w:rPr>
        <w:t>Design Expert</w:t>
      </w:r>
      <w:r w:rsidRPr="00E41611">
        <w:rPr>
          <w:rFonts w:eastAsia="Times New Roman"/>
          <w:sz w:val="22"/>
          <w:szCs w:val="22"/>
        </w:rPr>
        <w:t xml:space="preserve"> 7.0. </w:t>
      </w:r>
      <w:hyperlink r:id="rId24" w:history="1">
        <w:r w:rsidRPr="00E41611">
          <w:rPr>
            <w:rStyle w:val="Hyperlink"/>
            <w:rFonts w:eastAsia="Times New Roman"/>
            <w:color w:val="000000" w:themeColor="text1"/>
            <w:sz w:val="22"/>
            <w:szCs w:val="22"/>
          </w:rPr>
          <w:t>http://www.statease.com/software/dx-trial.html</w:t>
        </w:r>
      </w:hyperlink>
    </w:p>
    <w:p w:rsidR="00E41611" w:rsidRPr="00E41611" w:rsidRDefault="00E41611" w:rsidP="00E41611">
      <w:pPr>
        <w:spacing w:after="120" w:line="240" w:lineRule="auto"/>
        <w:ind w:left="630" w:hanging="630"/>
        <w:jc w:val="both"/>
        <w:textAlignment w:val="baseline"/>
        <w:rPr>
          <w:rFonts w:eastAsia="Times New Roman"/>
          <w:sz w:val="22"/>
          <w:szCs w:val="22"/>
        </w:rPr>
      </w:pPr>
      <w:r w:rsidRPr="00E41611">
        <w:rPr>
          <w:rFonts w:eastAsia="Times New Roman"/>
          <w:sz w:val="22"/>
          <w:szCs w:val="22"/>
        </w:rPr>
        <w:t xml:space="preserve">Ferlinahayati. </w:t>
      </w:r>
      <w:r w:rsidRPr="00E41611">
        <w:rPr>
          <w:rFonts w:eastAsia="Times New Roman"/>
          <w:b/>
          <w:i/>
          <w:sz w:val="22"/>
          <w:szCs w:val="22"/>
        </w:rPr>
        <w:t>Phenolic constituents from the wood of Morus australis with cytotoxic activity</w:t>
      </w:r>
      <w:r w:rsidRPr="00E41611">
        <w:rPr>
          <w:rFonts w:eastAsia="Times New Roman"/>
          <w:sz w:val="22"/>
          <w:szCs w:val="22"/>
        </w:rPr>
        <w:t>. Zeitschrift fur Naturforschung – Section C Journal of Biosciences, 63 (1-2), pp. 35-39,2008.</w:t>
      </w:r>
    </w:p>
    <w:p w:rsidR="00E41611" w:rsidRPr="00E41611" w:rsidRDefault="00E41611" w:rsidP="00E41611">
      <w:pPr>
        <w:pStyle w:val="BodyText"/>
        <w:spacing w:after="120"/>
        <w:ind w:left="547" w:right="14" w:hanging="547"/>
        <w:jc w:val="both"/>
        <w:rPr>
          <w:w w:val="105"/>
          <w:sz w:val="22"/>
          <w:szCs w:val="22"/>
        </w:rPr>
      </w:pPr>
      <w:r w:rsidRPr="00E41611">
        <w:rPr>
          <w:w w:val="105"/>
          <w:sz w:val="22"/>
          <w:szCs w:val="22"/>
        </w:rPr>
        <w:lastRenderedPageBreak/>
        <w:t xml:space="preserve">Hildayanti. 2012. </w:t>
      </w:r>
      <w:r w:rsidRPr="00E41611">
        <w:rPr>
          <w:b/>
          <w:w w:val="105"/>
          <w:sz w:val="22"/>
          <w:szCs w:val="22"/>
        </w:rPr>
        <w:t xml:space="preserve">Studi Pembuatan </w:t>
      </w:r>
      <w:r w:rsidRPr="00E41611">
        <w:rPr>
          <w:b/>
          <w:i/>
          <w:w w:val="105"/>
          <w:sz w:val="22"/>
          <w:szCs w:val="22"/>
        </w:rPr>
        <w:t>Flakes</w:t>
      </w:r>
      <w:r w:rsidRPr="00E41611">
        <w:rPr>
          <w:b/>
          <w:w w:val="105"/>
          <w:sz w:val="22"/>
          <w:szCs w:val="22"/>
        </w:rPr>
        <w:t xml:space="preserve"> Jewawut</w:t>
      </w:r>
      <w:r w:rsidRPr="00E41611">
        <w:rPr>
          <w:w w:val="105"/>
          <w:sz w:val="22"/>
          <w:szCs w:val="22"/>
        </w:rPr>
        <w:t>. Skripsi. Makasar. Universitas Hasanuddin.</w:t>
      </w:r>
    </w:p>
    <w:p w:rsidR="00E41611" w:rsidRPr="00E41611" w:rsidRDefault="00E41611" w:rsidP="00E41611">
      <w:pPr>
        <w:pStyle w:val="BodyText"/>
        <w:spacing w:after="120"/>
        <w:ind w:left="547" w:right="14" w:hanging="547"/>
        <w:jc w:val="both"/>
        <w:rPr>
          <w:w w:val="105"/>
          <w:sz w:val="22"/>
          <w:szCs w:val="22"/>
        </w:rPr>
      </w:pPr>
      <w:r w:rsidRPr="00E41611">
        <w:rPr>
          <w:w w:val="105"/>
          <w:sz w:val="22"/>
          <w:szCs w:val="22"/>
        </w:rPr>
        <w:t xml:space="preserve">Hugo, LF, LW Rooney dan JRN Taylor. 2000. </w:t>
      </w:r>
      <w:r w:rsidRPr="00E41611">
        <w:rPr>
          <w:b/>
          <w:i/>
          <w:w w:val="105"/>
          <w:sz w:val="22"/>
          <w:szCs w:val="22"/>
        </w:rPr>
        <w:t>Malted sorghum as a functional ingredient in composite bread</w:t>
      </w:r>
      <w:r w:rsidRPr="00E41611">
        <w:rPr>
          <w:w w:val="105"/>
          <w:sz w:val="22"/>
          <w:szCs w:val="22"/>
        </w:rPr>
        <w:t>. Cereal Science 79(4): 428-432.</w:t>
      </w:r>
    </w:p>
    <w:p w:rsidR="00E41611" w:rsidRPr="00E41611" w:rsidRDefault="00E41611" w:rsidP="00E41611">
      <w:pPr>
        <w:pStyle w:val="BodyText"/>
        <w:spacing w:after="120"/>
        <w:ind w:left="547" w:right="14" w:hanging="547"/>
        <w:jc w:val="both"/>
        <w:rPr>
          <w:sz w:val="22"/>
          <w:szCs w:val="22"/>
        </w:rPr>
      </w:pPr>
      <w:r w:rsidRPr="00E41611">
        <w:rPr>
          <w:sz w:val="22"/>
          <w:szCs w:val="22"/>
        </w:rPr>
        <w:t xml:space="preserve">Kementrian Perdagangan. 2013. </w:t>
      </w:r>
      <w:r w:rsidRPr="00E41611">
        <w:rPr>
          <w:b/>
          <w:sz w:val="22"/>
          <w:szCs w:val="22"/>
        </w:rPr>
        <w:t>Laporan Atase Perdagangan</w:t>
      </w:r>
      <w:r w:rsidRPr="00E41611">
        <w:rPr>
          <w:sz w:val="22"/>
          <w:szCs w:val="22"/>
        </w:rPr>
        <w:t xml:space="preserve">. </w:t>
      </w:r>
      <w:hyperlink r:id="rId25" w:history="1">
        <w:r w:rsidRPr="00E41611">
          <w:rPr>
            <w:rStyle w:val="Hyperlink"/>
            <w:color w:val="auto"/>
            <w:sz w:val="22"/>
            <w:szCs w:val="22"/>
          </w:rPr>
          <w:t>http://www.kemendag.go.id/id/view/trade-attache-report/124/2013/5</w:t>
        </w:r>
      </w:hyperlink>
      <w:r w:rsidRPr="00E41611">
        <w:rPr>
          <w:sz w:val="22"/>
          <w:szCs w:val="22"/>
        </w:rPr>
        <w:t>. 24 Mei 2017</w:t>
      </w:r>
    </w:p>
    <w:p w:rsidR="00E41611" w:rsidRPr="00E41611" w:rsidRDefault="00E41611" w:rsidP="00E41611">
      <w:pPr>
        <w:pStyle w:val="BodyText"/>
        <w:spacing w:after="120"/>
        <w:ind w:left="547" w:right="14" w:hanging="547"/>
        <w:jc w:val="both"/>
        <w:rPr>
          <w:sz w:val="22"/>
          <w:szCs w:val="22"/>
        </w:rPr>
      </w:pPr>
      <w:r w:rsidRPr="00E41611">
        <w:rPr>
          <w:sz w:val="22"/>
          <w:szCs w:val="22"/>
        </w:rPr>
        <w:t xml:space="preserve">Lawess, M. J. 1990.  </w:t>
      </w:r>
      <w:r w:rsidRPr="00E41611">
        <w:rPr>
          <w:b/>
          <w:i/>
          <w:sz w:val="22"/>
          <w:szCs w:val="22"/>
        </w:rPr>
        <w:t>Potato Based Textured Snack</w:t>
      </w:r>
      <w:r w:rsidRPr="00E41611">
        <w:rPr>
          <w:sz w:val="22"/>
          <w:szCs w:val="22"/>
        </w:rPr>
        <w:t xml:space="preserve">. Didalam Grouth, R. E. </w:t>
      </w:r>
      <w:r w:rsidRPr="00E41611">
        <w:rPr>
          <w:b/>
          <w:i/>
          <w:sz w:val="22"/>
          <w:szCs w:val="22"/>
        </w:rPr>
        <w:t>Snack Food</w:t>
      </w:r>
      <w:r w:rsidRPr="00E41611">
        <w:rPr>
          <w:sz w:val="22"/>
          <w:szCs w:val="22"/>
        </w:rPr>
        <w:t>. Avi Book. Van Norstrand Reinhold Publisher. New York.</w:t>
      </w:r>
    </w:p>
    <w:p w:rsidR="00E41611" w:rsidRPr="00E41611" w:rsidRDefault="00E41611" w:rsidP="00E41611">
      <w:pPr>
        <w:pStyle w:val="BodyText"/>
        <w:spacing w:after="120"/>
        <w:ind w:left="547" w:right="-14" w:hanging="547"/>
        <w:jc w:val="both"/>
        <w:rPr>
          <w:w w:val="105"/>
          <w:sz w:val="22"/>
          <w:szCs w:val="22"/>
        </w:rPr>
      </w:pPr>
      <w:r w:rsidRPr="00E41611">
        <w:rPr>
          <w:w w:val="105"/>
          <w:sz w:val="22"/>
          <w:szCs w:val="22"/>
        </w:rPr>
        <w:t xml:space="preserve">Muchtadi, TR, dan Sugiyono. 1992. </w:t>
      </w:r>
      <w:r w:rsidRPr="00E41611">
        <w:rPr>
          <w:b/>
          <w:w w:val="105"/>
          <w:sz w:val="22"/>
          <w:szCs w:val="22"/>
        </w:rPr>
        <w:t>Ilmu Pengetahuan Bahan Pangan</w:t>
      </w:r>
      <w:r w:rsidRPr="00E41611">
        <w:rPr>
          <w:w w:val="105"/>
          <w:sz w:val="22"/>
          <w:szCs w:val="22"/>
        </w:rPr>
        <w:t>. PAU. Bogor.</w:t>
      </w:r>
    </w:p>
    <w:p w:rsidR="00E41611" w:rsidRPr="00E41611" w:rsidRDefault="00E41611" w:rsidP="00E41611">
      <w:pPr>
        <w:spacing w:after="120" w:line="240" w:lineRule="auto"/>
        <w:ind w:left="540" w:hanging="540"/>
        <w:jc w:val="both"/>
        <w:rPr>
          <w:rFonts w:eastAsia="Times New Roman"/>
          <w:color w:val="000000"/>
          <w:sz w:val="22"/>
          <w:szCs w:val="22"/>
          <w:shd w:val="clear" w:color="auto" w:fill="FFFFFF"/>
        </w:rPr>
      </w:pPr>
      <w:r w:rsidRPr="00E41611">
        <w:rPr>
          <w:rFonts w:eastAsia="Times New Roman"/>
          <w:color w:val="000000"/>
          <w:sz w:val="22"/>
          <w:szCs w:val="22"/>
          <w:shd w:val="clear" w:color="auto" w:fill="FFFFFF"/>
        </w:rPr>
        <w:t xml:space="preserve">Muntean, D. (2003). </w:t>
      </w:r>
      <w:r w:rsidRPr="00E41611">
        <w:rPr>
          <w:rFonts w:eastAsia="Times New Roman"/>
          <w:b/>
          <w:i/>
          <w:color w:val="000000"/>
          <w:sz w:val="22"/>
          <w:szCs w:val="22"/>
          <w:shd w:val="clear" w:color="auto" w:fill="FFFFFF"/>
        </w:rPr>
        <w:t>Isolation and Identification of isoquercitrin from extracts obtained from Leaves of Morus alba (L.) and Morus nigra (L.)</w:t>
      </w:r>
      <w:r w:rsidRPr="00E41611">
        <w:rPr>
          <w:rFonts w:eastAsia="Times New Roman"/>
          <w:color w:val="000000"/>
          <w:sz w:val="22"/>
          <w:szCs w:val="22"/>
          <w:shd w:val="clear" w:color="auto" w:fill="FFFFFF"/>
        </w:rPr>
        <w:t>, Acta Holticulture, 597</w:t>
      </w:r>
    </w:p>
    <w:p w:rsidR="00E41611" w:rsidRDefault="00E41611" w:rsidP="00E41611">
      <w:pPr>
        <w:pStyle w:val="BodyText"/>
        <w:spacing w:after="120"/>
        <w:ind w:left="547" w:right="-14" w:hanging="547"/>
        <w:jc w:val="both"/>
        <w:rPr>
          <w:w w:val="105"/>
          <w:sz w:val="22"/>
          <w:szCs w:val="22"/>
        </w:rPr>
      </w:pPr>
      <w:r w:rsidRPr="00E41611">
        <w:rPr>
          <w:w w:val="105"/>
          <w:sz w:val="22"/>
          <w:szCs w:val="22"/>
        </w:rPr>
        <w:t xml:space="preserve">Prawiranegara. 2009. </w:t>
      </w:r>
      <w:r w:rsidRPr="00E41611">
        <w:rPr>
          <w:b/>
          <w:w w:val="105"/>
          <w:sz w:val="22"/>
          <w:szCs w:val="22"/>
        </w:rPr>
        <w:t>Daftar Komposisi Bahan Makanan</w:t>
      </w:r>
      <w:r w:rsidRPr="00E41611">
        <w:rPr>
          <w:w w:val="105"/>
          <w:sz w:val="22"/>
          <w:szCs w:val="22"/>
        </w:rPr>
        <w:t>. Direktorat Jendral Departemen Kesehatan RI. Penerbit Bhatara. Jakarta.</w:t>
      </w:r>
    </w:p>
    <w:p w:rsidR="00E41611" w:rsidRPr="00E41611" w:rsidRDefault="00E41611" w:rsidP="00E41611">
      <w:pPr>
        <w:pStyle w:val="Default"/>
        <w:spacing w:after="120"/>
        <w:ind w:left="567" w:hanging="567"/>
        <w:jc w:val="both"/>
        <w:rPr>
          <w:rFonts w:ascii="Times New Roman" w:hAnsi="Times New Roman" w:cs="Times New Roman"/>
          <w:color w:val="auto"/>
          <w:sz w:val="22"/>
          <w:szCs w:val="22"/>
        </w:rPr>
      </w:pPr>
      <w:r w:rsidRPr="00BD24A6">
        <w:rPr>
          <w:rFonts w:ascii="Times New Roman" w:hAnsi="Times New Roman" w:cs="Times New Roman"/>
          <w:color w:val="auto"/>
          <w:sz w:val="22"/>
          <w:szCs w:val="22"/>
        </w:rPr>
        <w:t xml:space="preserve">Sahid, Susanti Citra., 2015. </w:t>
      </w:r>
      <w:r w:rsidRPr="00BD24A6">
        <w:rPr>
          <w:rFonts w:ascii="Times New Roman" w:hAnsi="Times New Roman" w:cs="Times New Roman"/>
          <w:b/>
          <w:color w:val="auto"/>
          <w:sz w:val="22"/>
          <w:szCs w:val="22"/>
        </w:rPr>
        <w:t>Optimasi Dendeng Jamur Tiram Putih (</w:t>
      </w:r>
      <w:r w:rsidRPr="00BD24A6">
        <w:rPr>
          <w:rFonts w:ascii="Times New Roman" w:hAnsi="Times New Roman" w:cs="Times New Roman"/>
          <w:b/>
          <w:i/>
          <w:color w:val="auto"/>
          <w:sz w:val="22"/>
          <w:szCs w:val="22"/>
        </w:rPr>
        <w:t>Pleurotus Ostreatus)</w:t>
      </w:r>
      <w:r w:rsidRPr="00BD24A6">
        <w:rPr>
          <w:rFonts w:ascii="Times New Roman" w:hAnsi="Times New Roman" w:cs="Times New Roman"/>
          <w:b/>
          <w:color w:val="auto"/>
          <w:sz w:val="22"/>
          <w:szCs w:val="22"/>
        </w:rPr>
        <w:t xml:space="preserve"> Dengan Menggunakan </w:t>
      </w:r>
      <w:r w:rsidRPr="00BD24A6">
        <w:rPr>
          <w:rFonts w:ascii="Times New Roman" w:hAnsi="Times New Roman" w:cs="Times New Roman"/>
          <w:b/>
          <w:i/>
          <w:color w:val="auto"/>
          <w:sz w:val="22"/>
          <w:szCs w:val="22"/>
        </w:rPr>
        <w:t xml:space="preserve">Design Expert </w:t>
      </w:r>
      <w:r w:rsidRPr="00BD24A6">
        <w:rPr>
          <w:rFonts w:ascii="Times New Roman" w:hAnsi="Times New Roman" w:cs="Times New Roman"/>
          <w:b/>
          <w:color w:val="auto"/>
          <w:sz w:val="22"/>
          <w:szCs w:val="22"/>
        </w:rPr>
        <w:t xml:space="preserve">Metoda </w:t>
      </w:r>
      <w:r w:rsidRPr="00BD24A6">
        <w:rPr>
          <w:rFonts w:ascii="Times New Roman" w:hAnsi="Times New Roman" w:cs="Times New Roman"/>
          <w:b/>
          <w:i/>
          <w:color w:val="auto"/>
          <w:sz w:val="22"/>
          <w:szCs w:val="22"/>
        </w:rPr>
        <w:t>D-Optimal</w:t>
      </w:r>
      <w:r w:rsidRPr="00BD24A6">
        <w:rPr>
          <w:rFonts w:ascii="Times New Roman" w:hAnsi="Times New Roman" w:cs="Times New Roman"/>
          <w:color w:val="auto"/>
          <w:sz w:val="22"/>
          <w:szCs w:val="22"/>
        </w:rPr>
        <w:t>. Program Studi Teknologi Pangan. Fakultas Teknik. Universitas Pasundan. Bandung.</w:t>
      </w:r>
    </w:p>
    <w:p w:rsidR="00E41611" w:rsidRPr="00E41611" w:rsidRDefault="00E41611" w:rsidP="00E41611">
      <w:pPr>
        <w:shd w:val="clear" w:color="auto" w:fill="FFFFFF"/>
        <w:spacing w:after="120" w:line="240" w:lineRule="auto"/>
        <w:ind w:left="540" w:hanging="540"/>
        <w:jc w:val="both"/>
        <w:rPr>
          <w:rFonts w:eastAsia="Times New Roman"/>
          <w:color w:val="000000"/>
          <w:sz w:val="22"/>
          <w:szCs w:val="22"/>
        </w:rPr>
      </w:pPr>
      <w:r w:rsidRPr="00E41611">
        <w:rPr>
          <w:rFonts w:eastAsia="Times New Roman"/>
          <w:color w:val="000000"/>
          <w:sz w:val="22"/>
          <w:szCs w:val="22"/>
        </w:rPr>
        <w:t xml:space="preserve">Samsijah. 1992. </w:t>
      </w:r>
      <w:r w:rsidRPr="00E41611">
        <w:rPr>
          <w:rFonts w:eastAsia="Times New Roman"/>
          <w:b/>
          <w:color w:val="000000"/>
          <w:sz w:val="22"/>
          <w:szCs w:val="22"/>
        </w:rPr>
        <w:t xml:space="preserve">Pengaruh Perendaman </w:t>
      </w:r>
      <w:bookmarkStart w:id="31" w:name="_GoBack"/>
      <w:bookmarkEnd w:id="31"/>
      <w:r w:rsidRPr="00E41611">
        <w:rPr>
          <w:rFonts w:eastAsia="Times New Roman"/>
          <w:b/>
          <w:color w:val="000000"/>
          <w:sz w:val="22"/>
          <w:szCs w:val="22"/>
        </w:rPr>
        <w:t>Daun Murbei (</w:t>
      </w:r>
      <w:r w:rsidRPr="00E41611">
        <w:rPr>
          <w:rFonts w:eastAsia="Times New Roman"/>
          <w:b/>
          <w:i/>
          <w:color w:val="000000"/>
          <w:sz w:val="22"/>
          <w:szCs w:val="22"/>
        </w:rPr>
        <w:t>Morus</w:t>
      </w:r>
      <w:r w:rsidRPr="00E41611">
        <w:rPr>
          <w:rFonts w:eastAsia="Times New Roman"/>
          <w:b/>
          <w:color w:val="000000"/>
          <w:sz w:val="22"/>
          <w:szCs w:val="22"/>
        </w:rPr>
        <w:t xml:space="preserve"> Sp) Dalam Larutan Glukosa Terhadap Daya Tahan Hidup, Mutu Kokon, Mutu Serat, Penetasan Dan Keperidian Ulat Sutera </w:t>
      </w:r>
      <w:r w:rsidRPr="00E41611">
        <w:rPr>
          <w:rFonts w:eastAsia="Times New Roman"/>
          <w:b/>
          <w:color w:val="000000"/>
          <w:sz w:val="22"/>
          <w:szCs w:val="22"/>
        </w:rPr>
        <w:lastRenderedPageBreak/>
        <w:t>(</w:t>
      </w:r>
      <w:r w:rsidRPr="00E41611">
        <w:rPr>
          <w:rFonts w:eastAsia="Times New Roman"/>
          <w:b/>
          <w:i/>
          <w:color w:val="000000"/>
          <w:sz w:val="22"/>
          <w:szCs w:val="22"/>
        </w:rPr>
        <w:t>Bombyx mari</w:t>
      </w:r>
      <w:r w:rsidRPr="00E41611">
        <w:rPr>
          <w:rFonts w:eastAsia="Times New Roman"/>
          <w:b/>
          <w:color w:val="000000"/>
          <w:sz w:val="22"/>
          <w:szCs w:val="22"/>
        </w:rPr>
        <w:t xml:space="preserve"> L)</w:t>
      </w:r>
      <w:r w:rsidRPr="00E41611">
        <w:rPr>
          <w:rFonts w:eastAsia="Times New Roman"/>
          <w:color w:val="000000"/>
          <w:sz w:val="22"/>
          <w:szCs w:val="22"/>
        </w:rPr>
        <w:t>. Buletin Penelitian Hutan.</w:t>
      </w:r>
    </w:p>
    <w:p w:rsidR="00E41611" w:rsidRPr="00E41611" w:rsidRDefault="00E41611" w:rsidP="00E41611">
      <w:pPr>
        <w:shd w:val="clear" w:color="auto" w:fill="FFFFFF"/>
        <w:spacing w:after="120" w:line="240" w:lineRule="auto"/>
        <w:ind w:left="540" w:hanging="540"/>
        <w:jc w:val="both"/>
        <w:rPr>
          <w:rFonts w:eastAsia="Times New Roman"/>
          <w:color w:val="000000"/>
          <w:sz w:val="22"/>
          <w:szCs w:val="22"/>
        </w:rPr>
      </w:pPr>
      <w:r w:rsidRPr="00E41611">
        <w:rPr>
          <w:rFonts w:eastAsia="Times New Roman"/>
          <w:w w:val="105"/>
          <w:sz w:val="22"/>
          <w:szCs w:val="22"/>
        </w:rPr>
        <w:t xml:space="preserve">Suprapto, HS dan T Sutarman. 2005. </w:t>
      </w:r>
      <w:r w:rsidRPr="00E41611">
        <w:rPr>
          <w:rFonts w:eastAsia="Times New Roman"/>
          <w:b/>
          <w:w w:val="105"/>
          <w:sz w:val="22"/>
          <w:szCs w:val="22"/>
        </w:rPr>
        <w:t>Bertanam Kacang Hijau</w:t>
      </w:r>
      <w:r w:rsidRPr="00E41611">
        <w:rPr>
          <w:rFonts w:eastAsia="Times New Roman"/>
          <w:w w:val="105"/>
          <w:sz w:val="22"/>
          <w:szCs w:val="22"/>
        </w:rPr>
        <w:t>. PT Penebar Swadaya. Jakarta</w:t>
      </w:r>
    </w:p>
    <w:p w:rsidR="00E41611" w:rsidRDefault="00E41611" w:rsidP="00E41611">
      <w:pPr>
        <w:shd w:val="clear" w:color="auto" w:fill="FFFFFF"/>
        <w:spacing w:after="120" w:line="240" w:lineRule="auto"/>
        <w:ind w:left="540" w:hanging="540"/>
        <w:jc w:val="both"/>
        <w:rPr>
          <w:rFonts w:eastAsia="Times New Roman"/>
          <w:color w:val="000000"/>
          <w:sz w:val="22"/>
          <w:szCs w:val="22"/>
        </w:rPr>
      </w:pPr>
    </w:p>
    <w:p w:rsidR="00E41611" w:rsidRPr="00E41611" w:rsidRDefault="00E41611" w:rsidP="00E41611">
      <w:pPr>
        <w:shd w:val="clear" w:color="auto" w:fill="FFFFFF"/>
        <w:spacing w:after="120" w:line="240" w:lineRule="auto"/>
        <w:ind w:left="540" w:hanging="540"/>
        <w:jc w:val="both"/>
        <w:rPr>
          <w:rFonts w:eastAsia="Times New Roman"/>
          <w:color w:val="000000"/>
          <w:sz w:val="22"/>
          <w:szCs w:val="22"/>
        </w:rPr>
      </w:pPr>
      <w:r w:rsidRPr="00E41611">
        <w:rPr>
          <w:rFonts w:eastAsia="Times New Roman"/>
          <w:color w:val="000000"/>
          <w:sz w:val="22"/>
          <w:szCs w:val="22"/>
        </w:rPr>
        <w:t xml:space="preserve">Syahrizal, D. 2008. </w:t>
      </w:r>
      <w:r w:rsidRPr="00E41611">
        <w:rPr>
          <w:rFonts w:eastAsia="Times New Roman"/>
          <w:b/>
          <w:color w:val="000000"/>
          <w:sz w:val="22"/>
          <w:szCs w:val="22"/>
        </w:rPr>
        <w:t>Pengaruh Proteksi Vitamin C Terhadap Enzim Transaminase dan Gambaran Histopatologis Hati Mencit yang Dipapar Plumbum</w:t>
      </w:r>
      <w:r w:rsidRPr="00E41611">
        <w:rPr>
          <w:rFonts w:eastAsia="Times New Roman"/>
          <w:color w:val="000000"/>
          <w:sz w:val="22"/>
          <w:szCs w:val="22"/>
        </w:rPr>
        <w:t>. </w:t>
      </w:r>
      <w:r w:rsidRPr="00E41611">
        <w:rPr>
          <w:rFonts w:eastAsia="Times New Roman"/>
          <w:iCs/>
          <w:color w:val="000000"/>
          <w:sz w:val="22"/>
          <w:szCs w:val="22"/>
        </w:rPr>
        <w:t>Tesis</w:t>
      </w:r>
      <w:r w:rsidRPr="00E41611">
        <w:rPr>
          <w:rFonts w:eastAsia="Times New Roman"/>
          <w:color w:val="000000"/>
          <w:sz w:val="22"/>
          <w:szCs w:val="22"/>
        </w:rPr>
        <w:t>. Medan: Sekolah Pascasarjana.</w:t>
      </w:r>
    </w:p>
    <w:p w:rsidR="00E41611" w:rsidRPr="00E41611" w:rsidRDefault="00E41611" w:rsidP="00E41611">
      <w:pPr>
        <w:spacing w:after="120" w:line="240" w:lineRule="auto"/>
        <w:ind w:left="540" w:hanging="540"/>
        <w:jc w:val="both"/>
        <w:rPr>
          <w:rFonts w:eastAsia="Times New Roman"/>
          <w:iCs/>
          <w:sz w:val="22"/>
          <w:szCs w:val="22"/>
          <w:shd w:val="clear" w:color="auto" w:fill="E6ECF9"/>
        </w:rPr>
      </w:pPr>
      <w:r w:rsidRPr="00E41611">
        <w:rPr>
          <w:rFonts w:eastAsia="Times New Roman"/>
          <w:color w:val="000000"/>
          <w:sz w:val="22"/>
          <w:szCs w:val="22"/>
        </w:rPr>
        <w:t xml:space="preserve">Yigit, D. 2008. </w:t>
      </w:r>
      <w:r w:rsidRPr="00E41611">
        <w:rPr>
          <w:rFonts w:eastAsia="Times New Roman"/>
          <w:b/>
          <w:i/>
          <w:color w:val="000000"/>
          <w:sz w:val="22"/>
          <w:szCs w:val="22"/>
        </w:rPr>
        <w:t xml:space="preserve">Antibacterial Activity of Black Mulberrry </w:t>
      </w:r>
      <w:r w:rsidRPr="00E41611">
        <w:rPr>
          <w:rFonts w:eastAsia="Times New Roman"/>
          <w:b/>
          <w:color w:val="000000"/>
          <w:sz w:val="22"/>
          <w:szCs w:val="22"/>
        </w:rPr>
        <w:t>(</w:t>
      </w:r>
      <w:r w:rsidRPr="00E41611">
        <w:rPr>
          <w:rFonts w:eastAsia="Times New Roman"/>
          <w:b/>
          <w:i/>
          <w:iCs/>
          <w:color w:val="000000"/>
          <w:sz w:val="22"/>
          <w:szCs w:val="22"/>
        </w:rPr>
        <w:t>Morus nigra</w:t>
      </w:r>
      <w:r w:rsidRPr="00E41611">
        <w:rPr>
          <w:rFonts w:eastAsia="Times New Roman"/>
          <w:b/>
          <w:color w:val="000000"/>
          <w:sz w:val="22"/>
          <w:szCs w:val="22"/>
        </w:rPr>
        <w:t>)</w:t>
      </w:r>
      <w:r w:rsidRPr="00E41611">
        <w:rPr>
          <w:rFonts w:eastAsia="Times New Roman"/>
          <w:b/>
          <w:i/>
          <w:color w:val="000000"/>
          <w:sz w:val="22"/>
          <w:szCs w:val="22"/>
        </w:rPr>
        <w:t xml:space="preserve"> Fruits and Leaves</w:t>
      </w:r>
      <w:r w:rsidRPr="00E41611">
        <w:rPr>
          <w:rFonts w:eastAsia="Times New Roman"/>
          <w:color w:val="000000"/>
          <w:sz w:val="22"/>
          <w:szCs w:val="22"/>
        </w:rPr>
        <w:t>. </w:t>
      </w:r>
      <w:r w:rsidRPr="00E41611">
        <w:rPr>
          <w:rFonts w:eastAsia="Times New Roman"/>
          <w:iCs/>
          <w:color w:val="000000"/>
          <w:sz w:val="22"/>
          <w:szCs w:val="22"/>
        </w:rPr>
        <w:t>Fen Bilimleri Enstitusu Dergisi</w:t>
      </w:r>
      <w:r w:rsidRPr="00E41611">
        <w:rPr>
          <w:rFonts w:eastAsia="Times New Roman"/>
          <w:color w:val="000000"/>
          <w:sz w:val="22"/>
          <w:szCs w:val="22"/>
        </w:rPr>
        <w:t xml:space="preserve"> </w:t>
      </w:r>
      <w:r w:rsidRPr="00E41611">
        <w:rPr>
          <w:sz w:val="22"/>
          <w:szCs w:val="22"/>
        </w:rPr>
        <w:t>Cilt-Sayi : 1-1 Yill.</w:t>
      </w:r>
    </w:p>
    <w:p w:rsidR="00E41611" w:rsidRPr="00E41611" w:rsidRDefault="00E41611" w:rsidP="00E41611">
      <w:pPr>
        <w:shd w:val="clear" w:color="auto" w:fill="FFFFFF"/>
        <w:spacing w:after="120" w:line="240" w:lineRule="auto"/>
        <w:ind w:left="720" w:hanging="720"/>
        <w:jc w:val="both"/>
        <w:rPr>
          <w:rFonts w:eastAsia="Times New Roman"/>
          <w:color w:val="000000"/>
          <w:sz w:val="22"/>
          <w:szCs w:val="22"/>
        </w:rPr>
      </w:pPr>
    </w:p>
    <w:p w:rsidR="00CD6233" w:rsidRPr="00E41611" w:rsidRDefault="00CD6233" w:rsidP="00E41611">
      <w:pPr>
        <w:spacing w:after="120" w:line="240" w:lineRule="auto"/>
        <w:ind w:left="547" w:hanging="547"/>
        <w:jc w:val="both"/>
        <w:rPr>
          <w:sz w:val="22"/>
          <w:szCs w:val="22"/>
        </w:rPr>
      </w:pPr>
    </w:p>
    <w:p w:rsidR="00CD6233" w:rsidRPr="00E41611" w:rsidRDefault="00CD6233" w:rsidP="00E41611">
      <w:pPr>
        <w:tabs>
          <w:tab w:val="left" w:pos="0"/>
        </w:tabs>
        <w:spacing w:after="120" w:line="240" w:lineRule="auto"/>
        <w:jc w:val="center"/>
        <w:rPr>
          <w:b/>
          <w:sz w:val="22"/>
          <w:szCs w:val="22"/>
        </w:rPr>
        <w:sectPr w:rsidR="00CD6233" w:rsidRPr="00E41611" w:rsidSect="004E6218">
          <w:headerReference w:type="default" r:id="rId26"/>
          <w:footerReference w:type="default" r:id="rId27"/>
          <w:type w:val="continuous"/>
          <w:pgSz w:w="11907" w:h="16839" w:code="9"/>
          <w:pgMar w:top="2275" w:right="1699" w:bottom="1699" w:left="2275" w:header="720" w:footer="1008" w:gutter="0"/>
          <w:pgNumType w:start="1"/>
          <w:cols w:num="2" w:space="720"/>
          <w:docGrid w:linePitch="360"/>
        </w:sectPr>
      </w:pPr>
    </w:p>
    <w:p w:rsidR="00463877" w:rsidRPr="00463877" w:rsidRDefault="00463877" w:rsidP="006533A7">
      <w:pPr>
        <w:rPr>
          <w:b/>
          <w:sz w:val="22"/>
        </w:rPr>
      </w:pPr>
    </w:p>
    <w:sectPr w:rsidR="00463877" w:rsidRPr="00463877" w:rsidSect="00463877">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E89" w:rsidRDefault="001C7E89">
      <w:pPr>
        <w:spacing w:after="0" w:line="240" w:lineRule="auto"/>
      </w:pPr>
      <w:r>
        <w:separator/>
      </w:r>
    </w:p>
  </w:endnote>
  <w:endnote w:type="continuationSeparator" w:id="0">
    <w:p w:rsidR="001C7E89" w:rsidRDefault="001C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11" w:rsidRDefault="00E41611" w:rsidP="00E41611">
    <w:pPr>
      <w:pStyle w:val="Footer"/>
      <w:tabs>
        <w:tab w:val="left" w:pos="41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11" w:rsidRDefault="00E41611">
    <w:pPr>
      <w:pStyle w:val="Footer"/>
      <w:jc w:val="center"/>
    </w:pPr>
  </w:p>
  <w:p w:rsidR="00E41611" w:rsidRDefault="00E4161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768303"/>
      <w:docPartObj>
        <w:docPartGallery w:val="Page Numbers (Bottom of Page)"/>
        <w:docPartUnique/>
      </w:docPartObj>
    </w:sdtPr>
    <w:sdtEndPr>
      <w:rPr>
        <w:noProof/>
      </w:rPr>
    </w:sdtEndPr>
    <w:sdtContent>
      <w:p w:rsidR="00E41611" w:rsidRDefault="00E41611">
        <w:pPr>
          <w:pStyle w:val="Footer"/>
          <w:jc w:val="center"/>
        </w:pPr>
        <w:r>
          <w:fldChar w:fldCharType="begin"/>
        </w:r>
        <w:r>
          <w:instrText xml:space="preserve"> PAGE   \* MERGEFORMAT </w:instrText>
        </w:r>
        <w:r>
          <w:fldChar w:fldCharType="separate"/>
        </w:r>
        <w:r w:rsidR="004E574F">
          <w:rPr>
            <w:noProof/>
          </w:rPr>
          <w:t>1</w:t>
        </w:r>
        <w:r>
          <w:rPr>
            <w:noProof/>
          </w:rPr>
          <w:fldChar w:fldCharType="end"/>
        </w:r>
      </w:p>
    </w:sdtContent>
  </w:sdt>
  <w:p w:rsidR="00E41611" w:rsidRDefault="00E416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180940"/>
      <w:docPartObj>
        <w:docPartGallery w:val="Page Numbers (Bottom of Page)"/>
        <w:docPartUnique/>
      </w:docPartObj>
    </w:sdtPr>
    <w:sdtEndPr>
      <w:rPr>
        <w:noProof/>
      </w:rPr>
    </w:sdtEndPr>
    <w:sdtContent>
      <w:p w:rsidR="00E41611" w:rsidRDefault="00E41611">
        <w:pPr>
          <w:pStyle w:val="Footer"/>
          <w:jc w:val="center"/>
        </w:pPr>
        <w:r>
          <w:fldChar w:fldCharType="begin"/>
        </w:r>
        <w:r>
          <w:instrText xml:space="preserve"> PAGE   \* MERGEFORMAT </w:instrText>
        </w:r>
        <w:r>
          <w:fldChar w:fldCharType="separate"/>
        </w:r>
        <w:r w:rsidR="004E574F">
          <w:rPr>
            <w:noProof/>
          </w:rPr>
          <w:t>14</w:t>
        </w:r>
        <w:r>
          <w:rPr>
            <w:noProof/>
          </w:rPr>
          <w:fldChar w:fldCharType="end"/>
        </w:r>
      </w:p>
    </w:sdtContent>
  </w:sdt>
  <w:p w:rsidR="00E41611" w:rsidRDefault="00E416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E89" w:rsidRDefault="001C7E89">
      <w:pPr>
        <w:spacing w:after="0" w:line="240" w:lineRule="auto"/>
      </w:pPr>
      <w:r>
        <w:separator/>
      </w:r>
    </w:p>
  </w:footnote>
  <w:footnote w:type="continuationSeparator" w:id="0">
    <w:p w:rsidR="001C7E89" w:rsidRDefault="001C7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11" w:rsidRDefault="00E41611" w:rsidP="00E4161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11" w:rsidRDefault="00E41611" w:rsidP="00E4161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7F7F7F" w:themeColor="text1" w:themeTint="80"/>
        <w:sz w:val="22"/>
      </w:rPr>
      <w:alias w:val="Title"/>
      <w:tag w:val=""/>
      <w:id w:val="481202543"/>
      <w:placeholder>
        <w:docPart w:val="9460845F09534095BCFD2F5DDF2DF409"/>
      </w:placeholder>
      <w:dataBinding w:prefixMappings="xmlns:ns0='http://purl.org/dc/elements/1.1/' xmlns:ns1='http://schemas.openxmlformats.org/package/2006/metadata/core-properties' " w:xpath="/ns1:coreProperties[1]/ns0:title[1]" w:storeItemID="{6C3C8BC8-F283-45AE-878A-BAB7291924A1}"/>
      <w:text/>
    </w:sdtPr>
    <w:sdtContent>
      <w:p w:rsidR="00E41611" w:rsidRPr="00EF38DC" w:rsidRDefault="00E41611">
        <w:pPr>
          <w:pStyle w:val="Header"/>
          <w:tabs>
            <w:tab w:val="clear" w:pos="4680"/>
            <w:tab w:val="clear" w:pos="9360"/>
          </w:tabs>
          <w:jc w:val="right"/>
          <w:rPr>
            <w:i/>
            <w:color w:val="7F7F7F" w:themeColor="text1" w:themeTint="80"/>
            <w:sz w:val="22"/>
          </w:rPr>
        </w:pPr>
        <w:r w:rsidRPr="00EF38DC">
          <w:rPr>
            <w:i/>
            <w:color w:val="7F7F7F" w:themeColor="text1" w:themeTint="80"/>
            <w:sz w:val="22"/>
          </w:rPr>
          <w:t>Jurnal penelitian tugas akhir</w:t>
        </w:r>
      </w:p>
    </w:sdtContent>
  </w:sdt>
  <w:p w:rsidR="00E41611" w:rsidRPr="00EF38DC" w:rsidRDefault="00E41611" w:rsidP="00EF38DC">
    <w:pPr>
      <w:pStyle w:val="Header"/>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7F7F7F" w:themeColor="text1" w:themeTint="80"/>
        <w:sz w:val="22"/>
      </w:rPr>
      <w:alias w:val="Title"/>
      <w:tag w:val=""/>
      <w:id w:val="1116400235"/>
      <w:placeholder>
        <w:docPart w:val="91CDB0AD359C4EC683A138D89EC52E9A"/>
      </w:placeholder>
      <w:dataBinding w:prefixMappings="xmlns:ns0='http://purl.org/dc/elements/1.1/' xmlns:ns1='http://schemas.openxmlformats.org/package/2006/metadata/core-properties' " w:xpath="/ns1:coreProperties[1]/ns0:title[1]" w:storeItemID="{6C3C8BC8-F283-45AE-878A-BAB7291924A1}"/>
      <w:text/>
    </w:sdtPr>
    <w:sdtContent>
      <w:p w:rsidR="00E41611" w:rsidRPr="00EF38DC" w:rsidRDefault="00E41611">
        <w:pPr>
          <w:pStyle w:val="Header"/>
          <w:tabs>
            <w:tab w:val="clear" w:pos="4680"/>
            <w:tab w:val="clear" w:pos="9360"/>
          </w:tabs>
          <w:jc w:val="right"/>
          <w:rPr>
            <w:i/>
            <w:color w:val="7F7F7F" w:themeColor="text1" w:themeTint="80"/>
            <w:sz w:val="22"/>
          </w:rPr>
        </w:pPr>
        <w:r w:rsidRPr="00EF38DC">
          <w:rPr>
            <w:i/>
            <w:color w:val="7F7F7F" w:themeColor="text1" w:themeTint="80"/>
            <w:sz w:val="22"/>
          </w:rPr>
          <w:t>Jurnal penelitian tugas akhir</w:t>
        </w:r>
      </w:p>
    </w:sdtContent>
  </w:sdt>
  <w:p w:rsidR="00E41611" w:rsidRDefault="00E41611" w:rsidP="00E416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25B09"/>
    <w:multiLevelType w:val="hybridMultilevel"/>
    <w:tmpl w:val="14CE9E2A"/>
    <w:lvl w:ilvl="0" w:tplc="E53EFE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59D04301"/>
    <w:multiLevelType w:val="hybridMultilevel"/>
    <w:tmpl w:val="7BD07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D09FF"/>
    <w:multiLevelType w:val="hybridMultilevel"/>
    <w:tmpl w:val="7F74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77"/>
    <w:rsid w:val="000F1393"/>
    <w:rsid w:val="001C7E89"/>
    <w:rsid w:val="002347A0"/>
    <w:rsid w:val="00463877"/>
    <w:rsid w:val="004E574F"/>
    <w:rsid w:val="004E6218"/>
    <w:rsid w:val="005863C1"/>
    <w:rsid w:val="00645CD8"/>
    <w:rsid w:val="006533A7"/>
    <w:rsid w:val="006E5227"/>
    <w:rsid w:val="0071690E"/>
    <w:rsid w:val="0072189E"/>
    <w:rsid w:val="007C47D6"/>
    <w:rsid w:val="00B22DC5"/>
    <w:rsid w:val="00B643DE"/>
    <w:rsid w:val="00B7340D"/>
    <w:rsid w:val="00CD6233"/>
    <w:rsid w:val="00CE4CE7"/>
    <w:rsid w:val="00D83253"/>
    <w:rsid w:val="00E41611"/>
    <w:rsid w:val="00ED7D68"/>
    <w:rsid w:val="00EF38DC"/>
    <w:rsid w:val="00FE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039CB5-F89D-4AB5-85FD-3AAC1B46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77"/>
    <w:rPr>
      <w:rFonts w:ascii="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653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5D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7D6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77"/>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46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77"/>
    <w:rPr>
      <w:rFonts w:ascii="Times New Roman" w:hAnsi="Times New Roman" w:cs="Times New Roman"/>
      <w:color w:val="000000" w:themeColor="text1"/>
      <w:sz w:val="24"/>
      <w:szCs w:val="24"/>
    </w:rPr>
  </w:style>
  <w:style w:type="table" w:styleId="TableGrid">
    <w:name w:val="Table Grid"/>
    <w:basedOn w:val="TableNormal"/>
    <w:uiPriority w:val="59"/>
    <w:qFormat/>
    <w:rsid w:val="00463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33A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6533A7"/>
    <w:pPr>
      <w:widowControl w:val="0"/>
      <w:spacing w:after="0" w:line="240" w:lineRule="auto"/>
    </w:pPr>
    <w:rPr>
      <w:rFonts w:eastAsia="Times New Roman"/>
    </w:rPr>
  </w:style>
  <w:style w:type="character" w:customStyle="1" w:styleId="BodyTextChar">
    <w:name w:val="Body Text Char"/>
    <w:basedOn w:val="DefaultParagraphFont"/>
    <w:link w:val="BodyText"/>
    <w:uiPriority w:val="1"/>
    <w:rsid w:val="006533A7"/>
    <w:rPr>
      <w:rFonts w:ascii="Times New Roman" w:eastAsia="Times New Roman" w:hAnsi="Times New Roman" w:cs="Times New Roman"/>
      <w:color w:val="000000" w:themeColor="text1"/>
      <w:sz w:val="24"/>
      <w:szCs w:val="24"/>
    </w:rPr>
  </w:style>
  <w:style w:type="paragraph" w:styleId="ListParagraph">
    <w:name w:val="List Paragraph"/>
    <w:basedOn w:val="Normal"/>
    <w:link w:val="ListParagraphChar"/>
    <w:uiPriority w:val="1"/>
    <w:qFormat/>
    <w:rsid w:val="006533A7"/>
    <w:pPr>
      <w:spacing w:after="0" w:line="480" w:lineRule="auto"/>
      <w:ind w:left="720"/>
      <w:contextualSpacing/>
    </w:pPr>
    <w:rPr>
      <w:rFonts w:ascii="Calibri" w:eastAsia="Calibri" w:hAnsi="Calibri"/>
      <w:color w:val="auto"/>
      <w:szCs w:val="22"/>
    </w:rPr>
  </w:style>
  <w:style w:type="character" w:customStyle="1" w:styleId="ListParagraphChar">
    <w:name w:val="List Paragraph Char"/>
    <w:link w:val="ListParagraph"/>
    <w:uiPriority w:val="34"/>
    <w:locked/>
    <w:rsid w:val="006533A7"/>
    <w:rPr>
      <w:rFonts w:ascii="Calibri" w:eastAsia="Calibri" w:hAnsi="Calibri" w:cs="Times New Roman"/>
      <w:sz w:val="24"/>
    </w:rPr>
  </w:style>
  <w:style w:type="paragraph" w:styleId="NormalWeb">
    <w:name w:val="Normal (Web)"/>
    <w:basedOn w:val="Normal"/>
    <w:uiPriority w:val="99"/>
    <w:unhideWhenUsed/>
    <w:rsid w:val="006533A7"/>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B7340D"/>
    <w:rPr>
      <w:color w:val="0563C1" w:themeColor="hyperlink"/>
      <w:u w:val="single"/>
    </w:rPr>
  </w:style>
  <w:style w:type="table" w:styleId="PlainTable3">
    <w:name w:val="Plain Table 3"/>
    <w:basedOn w:val="TableNormal"/>
    <w:uiPriority w:val="43"/>
    <w:rsid w:val="00B7340D"/>
    <w:pPr>
      <w:spacing w:after="0" w:line="240" w:lineRule="auto"/>
    </w:pPr>
    <w:rPr>
      <w:rFonts w:ascii="Times New Roman" w:hAnsi="Times New Roman" w:cs="Times New Roman"/>
      <w:color w:val="000000" w:themeColor="text1"/>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ED7D68"/>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FE5D62"/>
    <w:pPr>
      <w:spacing w:after="200" w:line="240" w:lineRule="auto"/>
    </w:pPr>
    <w:rPr>
      <w:i/>
      <w:iCs/>
      <w:color w:val="44546A" w:themeColor="text2"/>
      <w:sz w:val="18"/>
      <w:szCs w:val="18"/>
    </w:rPr>
  </w:style>
  <w:style w:type="table" w:customStyle="1" w:styleId="TableGrid0">
    <w:name w:val="TableGrid"/>
    <w:rsid w:val="00FE5D62"/>
    <w:pPr>
      <w:spacing w:after="0" w:line="240" w:lineRule="auto"/>
    </w:pPr>
    <w:rPr>
      <w:rFonts w:ascii="Times New Roman" w:eastAsiaTheme="minorEastAsia" w:hAnsi="Times New Roman" w:cs="Times New Roman"/>
      <w:color w:val="000000" w:themeColor="text1"/>
      <w:sz w:val="24"/>
      <w:szCs w:val="24"/>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E5D62"/>
    <w:rPr>
      <w:rFonts w:asciiTheme="majorHAnsi" w:eastAsiaTheme="majorEastAsia" w:hAnsiTheme="majorHAnsi" w:cstheme="majorBidi"/>
      <w:color w:val="2E74B5" w:themeColor="accent1" w:themeShade="BF"/>
      <w:sz w:val="26"/>
      <w:szCs w:val="26"/>
    </w:rPr>
  </w:style>
  <w:style w:type="paragraph" w:customStyle="1" w:styleId="Default">
    <w:name w:val="Default"/>
    <w:rsid w:val="00E416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kemendag.go.id/id/view/trade-attache-report/124/2013/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tatease.com/software/dx-trial.html" TargetMode="External"/><Relationship Id="rId5" Type="http://schemas.openxmlformats.org/officeDocument/2006/relationships/webSettings" Target="webSettings.xml"/><Relationship Id="rId15" Type="http://schemas.openxmlformats.org/officeDocument/2006/relationships/hyperlink" Target="http://www.statease.com/software/dx-trial.html" TargetMode="External"/><Relationship Id="rId23" Type="http://schemas.openxmlformats.org/officeDocument/2006/relationships/hyperlink" Target="https://www.bps.go.id/linkTableDinamis/view/id/877"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60845F09534095BCFD2F5DDF2DF409"/>
        <w:category>
          <w:name w:val="General"/>
          <w:gallery w:val="placeholder"/>
        </w:category>
        <w:types>
          <w:type w:val="bbPlcHdr"/>
        </w:types>
        <w:behaviors>
          <w:behavior w:val="content"/>
        </w:behaviors>
        <w:guid w:val="{36F84DE5-3657-42CC-B4D0-D55149B448F6}"/>
      </w:docPartPr>
      <w:docPartBody>
        <w:p w:rsidR="00900FE0" w:rsidRDefault="00900FE0" w:rsidP="00900FE0">
          <w:pPr>
            <w:pStyle w:val="9460845F09534095BCFD2F5DDF2DF409"/>
          </w:pPr>
          <w:r>
            <w:rPr>
              <w:color w:val="7F7F7F" w:themeColor="text1" w:themeTint="80"/>
            </w:rPr>
            <w:t>[Document title]</w:t>
          </w:r>
        </w:p>
      </w:docPartBody>
    </w:docPart>
    <w:docPart>
      <w:docPartPr>
        <w:name w:val="91CDB0AD359C4EC683A138D89EC52E9A"/>
        <w:category>
          <w:name w:val="General"/>
          <w:gallery w:val="placeholder"/>
        </w:category>
        <w:types>
          <w:type w:val="bbPlcHdr"/>
        </w:types>
        <w:behaviors>
          <w:behavior w:val="content"/>
        </w:behaviors>
        <w:guid w:val="{C5CED921-B5BC-4759-8D00-11810E83E8B4}"/>
      </w:docPartPr>
      <w:docPartBody>
        <w:p w:rsidR="00900FE0" w:rsidRDefault="00900FE0" w:rsidP="00900FE0">
          <w:pPr>
            <w:pStyle w:val="91CDB0AD359C4EC683A138D89EC52E9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E0"/>
    <w:rsid w:val="0090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0845F09534095BCFD2F5DDF2DF409">
    <w:name w:val="9460845F09534095BCFD2F5DDF2DF409"/>
    <w:rsid w:val="00900FE0"/>
  </w:style>
  <w:style w:type="paragraph" w:customStyle="1" w:styleId="12AFEBBB70B74A9A92328E312F699FE0">
    <w:name w:val="12AFEBBB70B74A9A92328E312F699FE0"/>
    <w:rsid w:val="00900FE0"/>
  </w:style>
  <w:style w:type="character" w:styleId="PlaceholderText">
    <w:name w:val="Placeholder Text"/>
    <w:basedOn w:val="DefaultParagraphFont"/>
    <w:uiPriority w:val="99"/>
    <w:semiHidden/>
    <w:rsid w:val="00900FE0"/>
    <w:rPr>
      <w:color w:val="808080"/>
    </w:rPr>
  </w:style>
  <w:style w:type="paragraph" w:customStyle="1" w:styleId="C430F0489E784130B8EC6FB1B7067312">
    <w:name w:val="C430F0489E784130B8EC6FB1B7067312"/>
    <w:rsid w:val="00900FE0"/>
  </w:style>
  <w:style w:type="paragraph" w:customStyle="1" w:styleId="24BB32EECC7B4EE490FA0213A37BCCAF">
    <w:name w:val="24BB32EECC7B4EE490FA0213A37BCCAF"/>
    <w:rsid w:val="00900FE0"/>
  </w:style>
  <w:style w:type="paragraph" w:customStyle="1" w:styleId="8165122748F747FCA30256E530EAFA42">
    <w:name w:val="8165122748F747FCA30256E530EAFA42"/>
    <w:rsid w:val="00900FE0"/>
  </w:style>
  <w:style w:type="paragraph" w:customStyle="1" w:styleId="91CDB0AD359C4EC683A138D89EC52E9A">
    <w:name w:val="91CDB0AD359C4EC683A138D89EC52E9A"/>
    <w:rsid w:val="00900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E2D7-0AEC-4739-BE17-8FE1623B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penelitian tugas akhir</dc:title>
  <dc:subject/>
  <dc:creator>ANGGA</dc:creator>
  <cp:keywords/>
  <dc:description/>
  <cp:lastModifiedBy>ANGGA</cp:lastModifiedBy>
  <cp:revision>5</cp:revision>
  <dcterms:created xsi:type="dcterms:W3CDTF">2017-12-14T14:49:00Z</dcterms:created>
  <dcterms:modified xsi:type="dcterms:W3CDTF">2017-12-18T17:01:00Z</dcterms:modified>
</cp:coreProperties>
</file>