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89E" w:rsidRPr="00B42963" w:rsidRDefault="00BC340A" w:rsidP="0086489E">
      <w:pPr>
        <w:spacing w:after="0" w:line="240" w:lineRule="auto"/>
        <w:jc w:val="center"/>
        <w:rPr>
          <w:b/>
          <w:szCs w:val="24"/>
        </w:rPr>
      </w:pPr>
      <w:r w:rsidRPr="00B42963">
        <w:rPr>
          <w:b/>
          <w:szCs w:val="24"/>
        </w:rPr>
        <w:t xml:space="preserve">PENGARUH </w:t>
      </w:r>
      <w:r w:rsidR="0086489E" w:rsidRPr="00B42963">
        <w:rPr>
          <w:b/>
          <w:szCs w:val="24"/>
        </w:rPr>
        <w:t>PERBANDINGAN BUBUR BROKOLI (</w:t>
      </w:r>
      <w:r w:rsidRPr="00B42963">
        <w:rPr>
          <w:b/>
          <w:i/>
          <w:szCs w:val="24"/>
        </w:rPr>
        <w:t>Brassica o</w:t>
      </w:r>
      <w:r w:rsidR="0086489E" w:rsidRPr="00B42963">
        <w:rPr>
          <w:b/>
          <w:i/>
          <w:szCs w:val="24"/>
        </w:rPr>
        <w:t>leracea L</w:t>
      </w:r>
      <w:r w:rsidR="0086489E" w:rsidRPr="00B42963">
        <w:rPr>
          <w:b/>
          <w:szCs w:val="24"/>
        </w:rPr>
        <w:t>.) DENGAN BUBUR MENTIMUN (</w:t>
      </w:r>
      <w:r w:rsidR="0086489E" w:rsidRPr="00B42963">
        <w:rPr>
          <w:b/>
          <w:i/>
          <w:szCs w:val="24"/>
        </w:rPr>
        <w:t>Cucumis sativus L</w:t>
      </w:r>
      <w:r w:rsidR="0086489E" w:rsidRPr="00B42963">
        <w:rPr>
          <w:b/>
          <w:szCs w:val="24"/>
        </w:rPr>
        <w:t>.)</w:t>
      </w:r>
      <w:r w:rsidR="0086489E" w:rsidRPr="00B42963">
        <w:rPr>
          <w:szCs w:val="24"/>
        </w:rPr>
        <w:t xml:space="preserve"> </w:t>
      </w:r>
      <w:r w:rsidR="0086489E" w:rsidRPr="00B42963">
        <w:rPr>
          <w:b/>
          <w:szCs w:val="24"/>
        </w:rPr>
        <w:t>DAN JENIS PENSTABIL TERHADAP KARAKTERISTIK SORBET SAYUR</w:t>
      </w:r>
    </w:p>
    <w:p w:rsidR="0086489E" w:rsidRPr="00B42963" w:rsidRDefault="0086489E" w:rsidP="0086489E">
      <w:pPr>
        <w:spacing w:after="0" w:line="240" w:lineRule="auto"/>
        <w:jc w:val="both"/>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line="240" w:lineRule="auto"/>
        <w:rPr>
          <w:b/>
          <w:szCs w:val="24"/>
        </w:rPr>
      </w:pPr>
      <w:r w:rsidRPr="00B42963">
        <w:rPr>
          <w:b/>
          <w:noProof/>
          <w:szCs w:val="24"/>
        </w:rPr>
        <mc:AlternateContent>
          <mc:Choice Requires="wps">
            <w:drawing>
              <wp:anchor distT="0" distB="0" distL="114300" distR="114300" simplePos="0" relativeHeight="251719680" behindDoc="0" locked="0" layoutInCell="1" allowOverlap="1" wp14:anchorId="3B6423F7" wp14:editId="0BC47BC6">
                <wp:simplePos x="0" y="0"/>
                <wp:positionH relativeFrom="column">
                  <wp:posOffset>1512570</wp:posOffset>
                </wp:positionH>
                <wp:positionV relativeFrom="paragraph">
                  <wp:posOffset>254907</wp:posOffset>
                </wp:positionV>
                <wp:extent cx="1990725" cy="0"/>
                <wp:effectExtent l="19050" t="26035" r="19050" b="21590"/>
                <wp:wrapNone/>
                <wp:docPr id="264"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7A1E18" id="_x0000_t32" coordsize="21600,21600" o:spt="32" o:oned="t" path="m,l21600,21600e" filled="f">
                <v:path arrowok="t" fillok="f" o:connecttype="none"/>
                <o:lock v:ext="edit" shapetype="t"/>
              </v:shapetype>
              <v:shape id="AutoShape 454" o:spid="_x0000_s1026" type="#_x0000_t32" style="position:absolute;margin-left:119.1pt;margin-top:20.05pt;width:156.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sD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" strokeweight="3pt"/>
            </w:pict>
          </mc:Fallback>
        </mc:AlternateContent>
      </w:r>
    </w:p>
    <w:p w:rsidR="0086489E" w:rsidRPr="00B42963" w:rsidRDefault="0086489E" w:rsidP="0086489E">
      <w:pPr>
        <w:spacing w:line="240" w:lineRule="auto"/>
        <w:jc w:val="center"/>
        <w:rPr>
          <w:b/>
          <w:szCs w:val="24"/>
        </w:rPr>
      </w:pPr>
      <w:r w:rsidRPr="00B42963">
        <w:rPr>
          <w:b/>
          <w:noProof/>
          <w:szCs w:val="24"/>
        </w:rPr>
        <mc:AlternateContent>
          <mc:Choice Requires="wps">
            <w:drawing>
              <wp:anchor distT="0" distB="0" distL="114300" distR="114300" simplePos="0" relativeHeight="251718656" behindDoc="0" locked="0" layoutInCell="1" allowOverlap="1" wp14:anchorId="0BCD0185" wp14:editId="52C013B2">
                <wp:simplePos x="0" y="0"/>
                <wp:positionH relativeFrom="column">
                  <wp:posOffset>1525633</wp:posOffset>
                </wp:positionH>
                <wp:positionV relativeFrom="paragraph">
                  <wp:posOffset>193856</wp:posOffset>
                </wp:positionV>
                <wp:extent cx="1990725" cy="0"/>
                <wp:effectExtent l="19050" t="26035" r="19050" b="21590"/>
                <wp:wrapNone/>
                <wp:docPr id="2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371074" id="AutoShape 3" o:spid="_x0000_s1026" type="#_x0000_t32" style="position:absolute;margin-left:120.15pt;margin-top:15.25pt;width:156.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zXIQ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" strokeweight="3pt"/>
            </w:pict>
          </mc:Fallback>
        </mc:AlternateContent>
      </w:r>
      <w:r w:rsidR="00673B75" w:rsidRPr="00B42963">
        <w:rPr>
          <w:b/>
          <w:szCs w:val="24"/>
        </w:rPr>
        <w:t>TUGAS AKHIR</w:t>
      </w:r>
    </w:p>
    <w:p w:rsidR="0086489E" w:rsidRPr="00B42963" w:rsidRDefault="0086489E" w:rsidP="0086489E">
      <w:pPr>
        <w:spacing w:after="0" w:line="240" w:lineRule="auto"/>
        <w:contextualSpacing/>
        <w:jc w:val="center"/>
        <w:rPr>
          <w:i/>
          <w:szCs w:val="24"/>
        </w:rPr>
      </w:pPr>
    </w:p>
    <w:p w:rsidR="0086489E" w:rsidRPr="00B42963" w:rsidRDefault="0086489E" w:rsidP="0086489E">
      <w:pPr>
        <w:spacing w:after="0" w:line="240" w:lineRule="auto"/>
        <w:contextualSpacing/>
        <w:jc w:val="center"/>
        <w:rPr>
          <w:szCs w:val="24"/>
        </w:rPr>
      </w:pPr>
      <w:r w:rsidRPr="00B42963">
        <w:rPr>
          <w:szCs w:val="24"/>
        </w:rPr>
        <w:t xml:space="preserve">Diajukan untuk Memenuhi Syarat </w:t>
      </w:r>
      <w:r w:rsidR="00673B75" w:rsidRPr="00B42963">
        <w:rPr>
          <w:szCs w:val="24"/>
        </w:rPr>
        <w:t>Tugas Akhir</w:t>
      </w:r>
      <w:r w:rsidRPr="00B42963">
        <w:rPr>
          <w:szCs w:val="24"/>
        </w:rPr>
        <w:t xml:space="preserve"> </w:t>
      </w:r>
    </w:p>
    <w:p w:rsidR="0086489E" w:rsidRPr="00B42963" w:rsidRDefault="0086489E" w:rsidP="0086489E">
      <w:pPr>
        <w:spacing w:after="0" w:line="240" w:lineRule="auto"/>
        <w:contextualSpacing/>
        <w:jc w:val="center"/>
        <w:rPr>
          <w:szCs w:val="24"/>
        </w:rPr>
      </w:pPr>
      <w:r w:rsidRPr="00B42963">
        <w:rPr>
          <w:szCs w:val="24"/>
        </w:rPr>
        <w:t xml:space="preserve">Jurusan Teknologi Pangan </w:t>
      </w:r>
    </w:p>
    <w:p w:rsidR="0086489E" w:rsidRPr="00B42963" w:rsidRDefault="0086489E" w:rsidP="0086489E">
      <w:pPr>
        <w:spacing w:line="240" w:lineRule="auto"/>
        <w:jc w:val="center"/>
        <w:rPr>
          <w:szCs w:val="24"/>
        </w:rPr>
      </w:pPr>
    </w:p>
    <w:p w:rsidR="0086489E" w:rsidRPr="00B42963" w:rsidRDefault="0086489E" w:rsidP="0086489E">
      <w:pPr>
        <w:spacing w:line="240" w:lineRule="auto"/>
        <w:jc w:val="center"/>
        <w:rPr>
          <w:szCs w:val="24"/>
        </w:rPr>
      </w:pPr>
    </w:p>
    <w:p w:rsidR="0086489E" w:rsidRPr="00B42963" w:rsidRDefault="0086489E" w:rsidP="0086489E">
      <w:pPr>
        <w:spacing w:line="240" w:lineRule="auto"/>
        <w:jc w:val="center"/>
        <w:rPr>
          <w:b/>
          <w:szCs w:val="24"/>
        </w:rPr>
      </w:pPr>
      <w:r w:rsidRPr="00B42963">
        <w:rPr>
          <w:b/>
          <w:szCs w:val="24"/>
        </w:rPr>
        <w:t>Oleh :</w:t>
      </w:r>
    </w:p>
    <w:p w:rsidR="0086489E" w:rsidRPr="00B42963" w:rsidRDefault="0086489E" w:rsidP="0086489E">
      <w:pPr>
        <w:spacing w:after="0" w:line="240" w:lineRule="auto"/>
        <w:jc w:val="center"/>
        <w:rPr>
          <w:b/>
          <w:szCs w:val="24"/>
          <w:u w:val="single"/>
        </w:rPr>
      </w:pPr>
      <w:r w:rsidRPr="00B42963">
        <w:rPr>
          <w:b/>
          <w:szCs w:val="24"/>
          <w:u w:val="single"/>
        </w:rPr>
        <w:t>Muthi’ah Afifah</w:t>
      </w:r>
    </w:p>
    <w:p w:rsidR="0086489E" w:rsidRPr="00B42963" w:rsidRDefault="0086489E" w:rsidP="0086489E">
      <w:pPr>
        <w:tabs>
          <w:tab w:val="center" w:pos="3969"/>
          <w:tab w:val="left" w:pos="6374"/>
        </w:tabs>
        <w:spacing w:after="0" w:line="1200" w:lineRule="auto"/>
        <w:rPr>
          <w:b/>
          <w:szCs w:val="24"/>
        </w:rPr>
      </w:pPr>
      <w:r w:rsidRPr="00B42963">
        <w:rPr>
          <w:b/>
          <w:szCs w:val="24"/>
        </w:rPr>
        <w:tab/>
        <w:t>15.302.0137</w:t>
      </w:r>
      <w:r w:rsidRPr="00B42963">
        <w:rPr>
          <w:b/>
          <w:szCs w:val="24"/>
        </w:rPr>
        <w:tab/>
      </w:r>
    </w:p>
    <w:p w:rsidR="0086489E" w:rsidRPr="00B42963" w:rsidRDefault="0086489E" w:rsidP="0086489E">
      <w:pPr>
        <w:spacing w:after="0" w:line="240" w:lineRule="auto"/>
        <w:jc w:val="center"/>
        <w:rPr>
          <w:b/>
          <w:szCs w:val="24"/>
        </w:rPr>
      </w:pPr>
      <w:r w:rsidRPr="00B42963">
        <w:rPr>
          <w:b/>
          <w:noProof/>
          <w:szCs w:val="24"/>
        </w:rPr>
        <w:drawing>
          <wp:anchor distT="0" distB="0" distL="114300" distR="114300" simplePos="0" relativeHeight="251717632" behindDoc="0" locked="0" layoutInCell="1" allowOverlap="1" wp14:anchorId="2DC07F56" wp14:editId="4CE1E0C1">
            <wp:simplePos x="0" y="0"/>
            <wp:positionH relativeFrom="column">
              <wp:posOffset>1614170</wp:posOffset>
            </wp:positionH>
            <wp:positionV relativeFrom="paragraph">
              <wp:posOffset>193040</wp:posOffset>
            </wp:positionV>
            <wp:extent cx="1796415" cy="1722755"/>
            <wp:effectExtent l="0" t="0" r="0" b="0"/>
            <wp:wrapSquare wrapText="bothSides"/>
            <wp:docPr id="4" name="Picture 1" descr="D:\ibu\DREAMCOMETRUE\UNPAS\semester1\SESSION 1\makalah\logo unp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DREAMCOMETRUE\UNPAS\semester1\SESSION 1\makalah\logo unpas.jpeg"/>
                    <pic:cNvPicPr>
                      <a:picLocks noChangeAspect="1" noChangeArrowheads="1"/>
                    </pic:cNvPicPr>
                  </pic:nvPicPr>
                  <pic:blipFill>
                    <a:blip r:embed="rId9" cstate="print"/>
                    <a:srcRect/>
                    <a:stretch>
                      <a:fillRect/>
                    </a:stretch>
                  </pic:blipFill>
                  <pic:spPr bwMode="auto">
                    <a:xfrm>
                      <a:off x="0" y="0"/>
                      <a:ext cx="1796415" cy="1722755"/>
                    </a:xfrm>
                    <a:prstGeom prst="rect">
                      <a:avLst/>
                    </a:prstGeom>
                    <a:noFill/>
                    <a:ln w="9525">
                      <a:noFill/>
                      <a:miter lim="800000"/>
                      <a:headEnd/>
                      <a:tailEnd/>
                    </a:ln>
                  </pic:spPr>
                </pic:pic>
              </a:graphicData>
            </a:graphic>
          </wp:anchor>
        </w:drawing>
      </w:r>
    </w:p>
    <w:p w:rsidR="0086489E" w:rsidRPr="00B42963" w:rsidRDefault="0086489E" w:rsidP="0086489E">
      <w:pPr>
        <w:spacing w:after="0" w:line="240" w:lineRule="auto"/>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1200" w:lineRule="auto"/>
        <w:rPr>
          <w:b/>
          <w:szCs w:val="24"/>
        </w:rPr>
      </w:pPr>
    </w:p>
    <w:p w:rsidR="0086489E" w:rsidRPr="00B42963" w:rsidRDefault="0086489E" w:rsidP="0086489E">
      <w:pPr>
        <w:spacing w:after="0" w:line="240" w:lineRule="auto"/>
        <w:rPr>
          <w:b/>
          <w:szCs w:val="24"/>
        </w:rPr>
      </w:pPr>
    </w:p>
    <w:p w:rsidR="0086489E" w:rsidRDefault="0086489E" w:rsidP="0086489E">
      <w:pPr>
        <w:spacing w:after="0" w:line="240" w:lineRule="auto"/>
        <w:rPr>
          <w:b/>
          <w:szCs w:val="24"/>
        </w:rPr>
      </w:pPr>
    </w:p>
    <w:p w:rsidR="008373EC" w:rsidRDefault="008373EC" w:rsidP="0086489E">
      <w:pPr>
        <w:spacing w:after="0" w:line="240" w:lineRule="auto"/>
        <w:rPr>
          <w:b/>
          <w:szCs w:val="24"/>
        </w:rPr>
      </w:pPr>
    </w:p>
    <w:p w:rsidR="008373EC" w:rsidRDefault="008373EC" w:rsidP="0086489E">
      <w:pPr>
        <w:spacing w:after="0" w:line="240" w:lineRule="auto"/>
        <w:rPr>
          <w:b/>
          <w:szCs w:val="24"/>
        </w:rPr>
      </w:pPr>
    </w:p>
    <w:p w:rsidR="008373EC" w:rsidRDefault="008373EC" w:rsidP="0086489E">
      <w:pPr>
        <w:spacing w:after="0" w:line="240" w:lineRule="auto"/>
        <w:rPr>
          <w:b/>
          <w:szCs w:val="24"/>
        </w:rPr>
      </w:pPr>
    </w:p>
    <w:p w:rsidR="008373EC" w:rsidRDefault="008373EC" w:rsidP="0086489E">
      <w:pPr>
        <w:spacing w:after="0" w:line="240" w:lineRule="auto"/>
        <w:rPr>
          <w:b/>
          <w:szCs w:val="24"/>
        </w:rPr>
      </w:pPr>
    </w:p>
    <w:p w:rsidR="008373EC" w:rsidRPr="00B42963" w:rsidRDefault="008373EC" w:rsidP="0086489E">
      <w:pPr>
        <w:spacing w:after="0" w:line="240" w:lineRule="auto"/>
        <w:rPr>
          <w:b/>
          <w:szCs w:val="24"/>
        </w:rPr>
      </w:pPr>
    </w:p>
    <w:p w:rsidR="0086489E" w:rsidRPr="00B42963" w:rsidRDefault="0086489E" w:rsidP="0086489E">
      <w:pPr>
        <w:spacing w:after="0" w:line="240" w:lineRule="auto"/>
        <w:jc w:val="center"/>
        <w:rPr>
          <w:b/>
          <w:szCs w:val="24"/>
        </w:rPr>
      </w:pPr>
      <w:r w:rsidRPr="00B42963">
        <w:rPr>
          <w:b/>
          <w:szCs w:val="24"/>
        </w:rPr>
        <w:t>JURUSAN TEKNOLOGI PANGAN</w:t>
      </w:r>
    </w:p>
    <w:p w:rsidR="0086489E" w:rsidRPr="00B42963" w:rsidRDefault="0086489E" w:rsidP="0086489E">
      <w:pPr>
        <w:spacing w:after="0" w:line="240" w:lineRule="auto"/>
        <w:jc w:val="center"/>
        <w:rPr>
          <w:b/>
          <w:szCs w:val="24"/>
        </w:rPr>
      </w:pPr>
      <w:r w:rsidRPr="00B42963">
        <w:rPr>
          <w:b/>
          <w:szCs w:val="24"/>
        </w:rPr>
        <w:t>FAKULTAS TEKNIK</w:t>
      </w:r>
    </w:p>
    <w:p w:rsidR="0086489E" w:rsidRPr="00B42963" w:rsidRDefault="0086489E" w:rsidP="0086489E">
      <w:pPr>
        <w:spacing w:after="0" w:line="240" w:lineRule="auto"/>
        <w:jc w:val="center"/>
        <w:rPr>
          <w:b/>
          <w:szCs w:val="24"/>
        </w:rPr>
      </w:pPr>
      <w:r w:rsidRPr="00B42963">
        <w:rPr>
          <w:b/>
          <w:szCs w:val="24"/>
        </w:rPr>
        <w:t>UNIVERSITAS PASUNDAN</w:t>
      </w:r>
    </w:p>
    <w:p w:rsidR="0086489E" w:rsidRPr="00B42963" w:rsidRDefault="0086489E" w:rsidP="0086489E">
      <w:pPr>
        <w:spacing w:after="0" w:line="240" w:lineRule="auto"/>
        <w:jc w:val="center"/>
        <w:rPr>
          <w:b/>
          <w:szCs w:val="24"/>
        </w:rPr>
      </w:pPr>
      <w:r w:rsidRPr="00B42963">
        <w:rPr>
          <w:b/>
          <w:szCs w:val="24"/>
        </w:rPr>
        <w:t>BANDUNG</w:t>
      </w:r>
    </w:p>
    <w:p w:rsidR="0086489E" w:rsidRPr="00B42963" w:rsidRDefault="0086489E" w:rsidP="0086489E">
      <w:pPr>
        <w:jc w:val="center"/>
        <w:rPr>
          <w:b/>
          <w:szCs w:val="24"/>
        </w:rPr>
      </w:pPr>
      <w:r w:rsidRPr="00B42963">
        <w:rPr>
          <w:b/>
          <w:szCs w:val="24"/>
        </w:rPr>
        <w:t>2017</w:t>
      </w:r>
    </w:p>
    <w:p w:rsidR="0086489E" w:rsidRPr="00B42963" w:rsidRDefault="00BC340A" w:rsidP="0086489E">
      <w:pPr>
        <w:spacing w:after="0" w:line="240" w:lineRule="auto"/>
        <w:jc w:val="center"/>
        <w:rPr>
          <w:b/>
          <w:szCs w:val="24"/>
        </w:rPr>
      </w:pPr>
      <w:r w:rsidRPr="00B42963">
        <w:rPr>
          <w:b/>
          <w:szCs w:val="24"/>
        </w:rPr>
        <w:lastRenderedPageBreak/>
        <w:t xml:space="preserve">PENGARUH </w:t>
      </w:r>
      <w:r w:rsidR="0086489E" w:rsidRPr="00B42963">
        <w:rPr>
          <w:b/>
          <w:szCs w:val="24"/>
        </w:rPr>
        <w:t>PERBANDINGAN BUBUR BROKOLI (</w:t>
      </w:r>
      <w:r w:rsidRPr="00B42963">
        <w:rPr>
          <w:b/>
          <w:i/>
          <w:szCs w:val="24"/>
        </w:rPr>
        <w:t>Brassica o</w:t>
      </w:r>
      <w:r w:rsidR="0086489E" w:rsidRPr="00B42963">
        <w:rPr>
          <w:b/>
          <w:i/>
          <w:szCs w:val="24"/>
        </w:rPr>
        <w:t>leracea L</w:t>
      </w:r>
      <w:r w:rsidR="0086489E" w:rsidRPr="00B42963">
        <w:rPr>
          <w:b/>
          <w:szCs w:val="24"/>
        </w:rPr>
        <w:t>.) DENGAN BUBUR MENTIMUN (</w:t>
      </w:r>
      <w:r w:rsidR="0086489E" w:rsidRPr="00B42963">
        <w:rPr>
          <w:b/>
          <w:i/>
          <w:szCs w:val="24"/>
        </w:rPr>
        <w:t>Cucumis sativus L</w:t>
      </w:r>
      <w:r w:rsidR="0086489E" w:rsidRPr="00B42963">
        <w:rPr>
          <w:b/>
          <w:szCs w:val="24"/>
        </w:rPr>
        <w:t>.)</w:t>
      </w:r>
      <w:r w:rsidR="0086489E" w:rsidRPr="00B42963">
        <w:rPr>
          <w:szCs w:val="24"/>
        </w:rPr>
        <w:t xml:space="preserve"> </w:t>
      </w:r>
      <w:r w:rsidR="0086489E" w:rsidRPr="00B42963">
        <w:rPr>
          <w:b/>
          <w:szCs w:val="24"/>
        </w:rPr>
        <w:t>DAN JENIS PENSTABIL TERHADAP KARAKTERISTIK SORBET SAYUR</w:t>
      </w: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line="240" w:lineRule="auto"/>
        <w:rPr>
          <w:b/>
          <w:szCs w:val="24"/>
        </w:rPr>
      </w:pPr>
      <w:r w:rsidRPr="00B42963">
        <w:rPr>
          <w:b/>
          <w:noProof/>
          <w:szCs w:val="24"/>
        </w:rPr>
        <mc:AlternateContent>
          <mc:Choice Requires="wps">
            <w:drawing>
              <wp:anchor distT="0" distB="0" distL="114300" distR="114300" simplePos="0" relativeHeight="251721728" behindDoc="0" locked="0" layoutInCell="1" allowOverlap="1" wp14:anchorId="10783624" wp14:editId="6EC1B760">
                <wp:simplePos x="0" y="0"/>
                <wp:positionH relativeFrom="column">
                  <wp:posOffset>1531620</wp:posOffset>
                </wp:positionH>
                <wp:positionV relativeFrom="paragraph">
                  <wp:posOffset>264614</wp:posOffset>
                </wp:positionV>
                <wp:extent cx="1990725" cy="0"/>
                <wp:effectExtent l="19050" t="19050" r="19050" b="19050"/>
                <wp:wrapNone/>
                <wp:docPr id="25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79C59" id="AutoShape 456" o:spid="_x0000_s1026" type="#_x0000_t32" style="position:absolute;margin-left:120.6pt;margin-top:20.85pt;width:156.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Y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" strokeweight="3pt"/>
            </w:pict>
          </mc:Fallback>
        </mc:AlternateContent>
      </w:r>
    </w:p>
    <w:p w:rsidR="0086489E" w:rsidRPr="00B42963" w:rsidRDefault="0086489E" w:rsidP="0086489E">
      <w:pPr>
        <w:spacing w:line="240" w:lineRule="auto"/>
        <w:jc w:val="center"/>
        <w:rPr>
          <w:b/>
          <w:szCs w:val="24"/>
        </w:rPr>
      </w:pPr>
      <w:r w:rsidRPr="00B42963">
        <w:rPr>
          <w:b/>
          <w:noProof/>
          <w:szCs w:val="24"/>
        </w:rPr>
        <mc:AlternateContent>
          <mc:Choice Requires="wps">
            <w:drawing>
              <wp:anchor distT="0" distB="0" distL="114300" distR="114300" simplePos="0" relativeHeight="251720704" behindDoc="0" locked="0" layoutInCell="1" allowOverlap="1" wp14:anchorId="18A4D5D7" wp14:editId="06AC453E">
                <wp:simplePos x="0" y="0"/>
                <wp:positionH relativeFrom="column">
                  <wp:posOffset>1531620</wp:posOffset>
                </wp:positionH>
                <wp:positionV relativeFrom="paragraph">
                  <wp:posOffset>223520</wp:posOffset>
                </wp:positionV>
                <wp:extent cx="1990725" cy="0"/>
                <wp:effectExtent l="19050" t="19050" r="19050" b="19050"/>
                <wp:wrapNone/>
                <wp:docPr id="258"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7FE97" id="AutoShape 455" o:spid="_x0000_s1026" type="#_x0000_t32" style="position:absolute;margin-left:120.6pt;margin-top:17.6pt;width:156.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cG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" strokeweight="3pt"/>
            </w:pict>
          </mc:Fallback>
        </mc:AlternateContent>
      </w:r>
      <w:r w:rsidR="00673B75" w:rsidRPr="00B42963">
        <w:rPr>
          <w:b/>
          <w:szCs w:val="24"/>
        </w:rPr>
        <w:t>TUGAS AKHIR</w:t>
      </w:r>
    </w:p>
    <w:p w:rsidR="0086489E" w:rsidRPr="00B42963" w:rsidRDefault="0086489E" w:rsidP="0086489E">
      <w:pPr>
        <w:spacing w:after="0" w:line="240" w:lineRule="auto"/>
        <w:contextualSpacing/>
        <w:jc w:val="center"/>
        <w:rPr>
          <w:i/>
          <w:szCs w:val="24"/>
        </w:rPr>
      </w:pPr>
    </w:p>
    <w:p w:rsidR="0086489E" w:rsidRPr="00B42963" w:rsidRDefault="0086489E" w:rsidP="0086489E">
      <w:pPr>
        <w:spacing w:after="0" w:line="240" w:lineRule="auto"/>
        <w:contextualSpacing/>
        <w:jc w:val="center"/>
        <w:rPr>
          <w:szCs w:val="24"/>
        </w:rPr>
      </w:pPr>
      <w:r w:rsidRPr="00B42963">
        <w:rPr>
          <w:szCs w:val="24"/>
        </w:rPr>
        <w:t xml:space="preserve">Diajukan untuk Memenuhi Syarat </w:t>
      </w:r>
      <w:r w:rsidR="00673B75" w:rsidRPr="00B42963">
        <w:rPr>
          <w:szCs w:val="24"/>
        </w:rPr>
        <w:t>Tugas Akhir</w:t>
      </w:r>
    </w:p>
    <w:p w:rsidR="0086489E" w:rsidRPr="00B42963" w:rsidRDefault="0086489E" w:rsidP="0086489E">
      <w:pPr>
        <w:spacing w:after="0" w:line="240" w:lineRule="auto"/>
        <w:contextualSpacing/>
        <w:jc w:val="center"/>
        <w:rPr>
          <w:szCs w:val="24"/>
        </w:rPr>
      </w:pPr>
      <w:r w:rsidRPr="00B42963">
        <w:rPr>
          <w:szCs w:val="24"/>
        </w:rPr>
        <w:t xml:space="preserve">Jurusan Teknologi Pangan </w:t>
      </w:r>
    </w:p>
    <w:p w:rsidR="0086489E" w:rsidRPr="00B42963" w:rsidRDefault="0086489E" w:rsidP="0086489E">
      <w:pPr>
        <w:spacing w:line="240" w:lineRule="auto"/>
        <w:jc w:val="center"/>
        <w:rPr>
          <w:szCs w:val="24"/>
        </w:rPr>
      </w:pPr>
    </w:p>
    <w:p w:rsidR="0086489E" w:rsidRPr="00B42963" w:rsidRDefault="0086489E" w:rsidP="0086489E">
      <w:pPr>
        <w:spacing w:line="240" w:lineRule="auto"/>
        <w:jc w:val="center"/>
        <w:rPr>
          <w:szCs w:val="24"/>
        </w:rPr>
      </w:pPr>
    </w:p>
    <w:p w:rsidR="0086489E" w:rsidRPr="00B42963" w:rsidRDefault="0086489E" w:rsidP="0086489E">
      <w:pPr>
        <w:spacing w:line="240" w:lineRule="auto"/>
        <w:jc w:val="center"/>
        <w:rPr>
          <w:b/>
          <w:szCs w:val="24"/>
        </w:rPr>
      </w:pPr>
      <w:r w:rsidRPr="00B42963">
        <w:rPr>
          <w:b/>
          <w:szCs w:val="24"/>
        </w:rPr>
        <w:t>Oleh :</w:t>
      </w:r>
    </w:p>
    <w:p w:rsidR="0086489E" w:rsidRPr="00B42963" w:rsidRDefault="0086489E" w:rsidP="0086489E">
      <w:pPr>
        <w:spacing w:after="0" w:line="240" w:lineRule="auto"/>
        <w:jc w:val="center"/>
        <w:rPr>
          <w:b/>
          <w:szCs w:val="24"/>
          <w:u w:val="single"/>
        </w:rPr>
      </w:pPr>
      <w:r w:rsidRPr="00B42963">
        <w:rPr>
          <w:b/>
          <w:szCs w:val="24"/>
          <w:u w:val="single"/>
        </w:rPr>
        <w:t>Muthi’ah Afifah</w:t>
      </w:r>
    </w:p>
    <w:p w:rsidR="0086489E" w:rsidRPr="00B42963" w:rsidRDefault="0086489E" w:rsidP="0086489E">
      <w:pPr>
        <w:spacing w:after="0" w:line="240" w:lineRule="auto"/>
        <w:jc w:val="center"/>
        <w:rPr>
          <w:szCs w:val="24"/>
        </w:rPr>
      </w:pPr>
      <w:r w:rsidRPr="00B42963">
        <w:rPr>
          <w:b/>
          <w:szCs w:val="24"/>
        </w:rPr>
        <w:t>15.302.0137</w:t>
      </w: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373EC" w:rsidRDefault="008373EC" w:rsidP="0086489E">
      <w:pPr>
        <w:spacing w:after="0" w:line="240" w:lineRule="auto"/>
        <w:jc w:val="center"/>
        <w:rPr>
          <w:b/>
          <w:szCs w:val="24"/>
        </w:rPr>
      </w:pPr>
    </w:p>
    <w:p w:rsidR="008373EC" w:rsidRDefault="008373EC" w:rsidP="0086489E">
      <w:pPr>
        <w:spacing w:after="0" w:line="240" w:lineRule="auto"/>
        <w:jc w:val="center"/>
        <w:rPr>
          <w:b/>
          <w:szCs w:val="24"/>
        </w:rPr>
      </w:pPr>
    </w:p>
    <w:p w:rsidR="008373EC" w:rsidRDefault="008373EC" w:rsidP="0086489E">
      <w:pPr>
        <w:spacing w:after="0" w:line="240" w:lineRule="auto"/>
        <w:jc w:val="center"/>
        <w:rPr>
          <w:b/>
          <w:szCs w:val="24"/>
        </w:rPr>
      </w:pPr>
    </w:p>
    <w:p w:rsidR="008373EC" w:rsidRDefault="008373EC" w:rsidP="0086489E">
      <w:pPr>
        <w:spacing w:after="0" w:line="240" w:lineRule="auto"/>
        <w:jc w:val="center"/>
        <w:rPr>
          <w:b/>
          <w:szCs w:val="24"/>
        </w:rPr>
      </w:pPr>
    </w:p>
    <w:p w:rsidR="008373EC" w:rsidRDefault="008373EC" w:rsidP="0086489E">
      <w:pPr>
        <w:spacing w:after="0" w:line="240" w:lineRule="auto"/>
        <w:jc w:val="center"/>
        <w:rPr>
          <w:b/>
          <w:szCs w:val="24"/>
        </w:rPr>
      </w:pPr>
    </w:p>
    <w:p w:rsidR="0086489E" w:rsidRPr="00B42963" w:rsidRDefault="0086489E" w:rsidP="0086489E">
      <w:pPr>
        <w:spacing w:after="0" w:line="240" w:lineRule="auto"/>
        <w:jc w:val="center"/>
        <w:rPr>
          <w:b/>
          <w:szCs w:val="24"/>
        </w:rPr>
      </w:pPr>
      <w:r w:rsidRPr="00B42963">
        <w:rPr>
          <w:b/>
          <w:szCs w:val="24"/>
        </w:rPr>
        <w:t>Menyetujui :</w:t>
      </w: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jc w:val="center"/>
        <w:rPr>
          <w:b/>
          <w:szCs w:val="24"/>
        </w:rPr>
      </w:pPr>
    </w:p>
    <w:p w:rsidR="0086489E" w:rsidRPr="00B42963" w:rsidRDefault="0086489E" w:rsidP="0086489E">
      <w:pPr>
        <w:spacing w:after="0" w:line="240" w:lineRule="auto"/>
        <w:rPr>
          <w:b/>
          <w:szCs w:val="24"/>
        </w:rPr>
      </w:pPr>
    </w:p>
    <w:p w:rsidR="0086489E" w:rsidRPr="00B42963" w:rsidRDefault="0086489E" w:rsidP="0086489E">
      <w:pPr>
        <w:spacing w:after="0" w:line="240" w:lineRule="auto"/>
        <w:ind w:left="720"/>
        <w:rPr>
          <w:b/>
          <w:szCs w:val="24"/>
        </w:rPr>
      </w:pPr>
      <w:r w:rsidRPr="00B42963">
        <w:rPr>
          <w:b/>
          <w:szCs w:val="24"/>
        </w:rPr>
        <w:t>Pembimbing I</w:t>
      </w:r>
      <w:r w:rsidRPr="00B42963">
        <w:rPr>
          <w:b/>
          <w:szCs w:val="24"/>
        </w:rPr>
        <w:tab/>
      </w:r>
      <w:r w:rsidRPr="00B42963">
        <w:rPr>
          <w:b/>
          <w:szCs w:val="24"/>
        </w:rPr>
        <w:tab/>
      </w:r>
      <w:r w:rsidRPr="00B42963">
        <w:rPr>
          <w:b/>
          <w:szCs w:val="24"/>
        </w:rPr>
        <w:tab/>
      </w:r>
      <w:r w:rsidRPr="00B42963">
        <w:rPr>
          <w:b/>
          <w:szCs w:val="24"/>
        </w:rPr>
        <w:tab/>
        <w:t>Pembimbing II</w:t>
      </w:r>
    </w:p>
    <w:p w:rsidR="0086489E" w:rsidRPr="00B42963" w:rsidRDefault="0086489E" w:rsidP="0086489E">
      <w:pPr>
        <w:spacing w:after="0" w:line="240" w:lineRule="auto"/>
        <w:rPr>
          <w:b/>
          <w:szCs w:val="24"/>
        </w:rPr>
      </w:pPr>
    </w:p>
    <w:p w:rsidR="0086489E" w:rsidRPr="00B42963" w:rsidRDefault="0086489E" w:rsidP="0086489E">
      <w:pPr>
        <w:spacing w:after="0" w:line="240" w:lineRule="auto"/>
        <w:rPr>
          <w:b/>
          <w:szCs w:val="24"/>
        </w:rPr>
      </w:pPr>
    </w:p>
    <w:p w:rsidR="0086489E" w:rsidRPr="00B42963" w:rsidRDefault="0086489E" w:rsidP="0086489E">
      <w:pPr>
        <w:spacing w:after="0" w:line="240" w:lineRule="auto"/>
        <w:rPr>
          <w:b/>
          <w:szCs w:val="24"/>
        </w:rPr>
      </w:pPr>
    </w:p>
    <w:p w:rsidR="0086489E" w:rsidRPr="00B42963" w:rsidRDefault="0086489E" w:rsidP="0086489E">
      <w:pPr>
        <w:spacing w:after="0" w:line="240" w:lineRule="auto"/>
        <w:rPr>
          <w:b/>
          <w:szCs w:val="24"/>
        </w:rPr>
      </w:pPr>
    </w:p>
    <w:p w:rsidR="0086489E" w:rsidRPr="00B42963" w:rsidRDefault="0086489E" w:rsidP="0086489E">
      <w:pPr>
        <w:spacing w:after="0" w:line="240" w:lineRule="auto"/>
        <w:rPr>
          <w:b/>
          <w:szCs w:val="24"/>
        </w:rPr>
      </w:pPr>
    </w:p>
    <w:p w:rsidR="0086489E" w:rsidRPr="00B42963" w:rsidRDefault="0086489E" w:rsidP="0086489E">
      <w:pPr>
        <w:spacing w:after="0" w:line="240" w:lineRule="auto"/>
        <w:jc w:val="both"/>
        <w:rPr>
          <w:b/>
          <w:szCs w:val="24"/>
        </w:rPr>
      </w:pPr>
      <w:r w:rsidRPr="00B42963">
        <w:rPr>
          <w:b/>
          <w:szCs w:val="24"/>
        </w:rPr>
        <w:t xml:space="preserve">    ( Ir. Neneng Suliasih,MP.)</w:t>
      </w:r>
      <w:r w:rsidRPr="00B42963">
        <w:rPr>
          <w:b/>
          <w:szCs w:val="24"/>
        </w:rPr>
        <w:tab/>
      </w:r>
      <w:r w:rsidRPr="00B42963">
        <w:rPr>
          <w:b/>
          <w:szCs w:val="24"/>
        </w:rPr>
        <w:tab/>
        <w:t xml:space="preserve"> (Dr. Ir. Dede Zaenal Arief, MSc)</w:t>
      </w:r>
      <w:r w:rsidRPr="00B42963">
        <w:rPr>
          <w:b/>
          <w:szCs w:val="24"/>
        </w:rPr>
        <w:tab/>
      </w:r>
    </w:p>
    <w:p w:rsidR="0086489E" w:rsidRPr="00B42963" w:rsidRDefault="0086489E" w:rsidP="0086489E">
      <w:pPr>
        <w:spacing w:after="0" w:line="240" w:lineRule="auto"/>
        <w:jc w:val="both"/>
        <w:rPr>
          <w:b/>
          <w:szCs w:val="24"/>
        </w:rPr>
      </w:pPr>
    </w:p>
    <w:p w:rsidR="008373EC" w:rsidRDefault="008373EC" w:rsidP="0086489E">
      <w:pPr>
        <w:spacing w:after="0" w:line="240" w:lineRule="auto"/>
        <w:jc w:val="both"/>
        <w:rPr>
          <w:b/>
          <w:szCs w:val="24"/>
        </w:rPr>
        <w:sectPr w:rsidR="008373EC" w:rsidSect="005872EE">
          <w:headerReference w:type="default" r:id="rId10"/>
          <w:footerReference w:type="default" r:id="rId11"/>
          <w:headerReference w:type="first" r:id="rId12"/>
          <w:footerReference w:type="first" r:id="rId13"/>
          <w:pgSz w:w="11906" w:h="16838"/>
          <w:pgMar w:top="2268" w:right="1701" w:bottom="1701" w:left="2268" w:header="1134" w:footer="1134" w:gutter="0"/>
          <w:pgNumType w:fmt="lowerRoman" w:start="1"/>
          <w:cols w:space="708"/>
          <w:titlePg/>
          <w:docGrid w:linePitch="360"/>
        </w:sectPr>
      </w:pPr>
    </w:p>
    <w:p w:rsidR="00787052" w:rsidRPr="00B42963" w:rsidRDefault="0086489E" w:rsidP="00787052">
      <w:pPr>
        <w:pStyle w:val="Heading1"/>
        <w:spacing w:line="720" w:lineRule="auto"/>
        <w:rPr>
          <w:szCs w:val="24"/>
        </w:rPr>
      </w:pPr>
      <w:bookmarkStart w:id="0" w:name="_Toc421882415"/>
      <w:bookmarkStart w:id="1" w:name="_Toc423763853"/>
      <w:bookmarkStart w:id="2" w:name="_Toc447612654"/>
      <w:bookmarkStart w:id="3" w:name="_Toc479114952"/>
      <w:bookmarkStart w:id="4" w:name="_Toc501361549"/>
      <w:r w:rsidRPr="00B42963">
        <w:rPr>
          <w:szCs w:val="24"/>
        </w:rPr>
        <w:lastRenderedPageBreak/>
        <w:t>KATA PENGANTAR</w:t>
      </w:r>
      <w:bookmarkEnd w:id="0"/>
      <w:bookmarkEnd w:id="1"/>
      <w:bookmarkEnd w:id="2"/>
      <w:bookmarkEnd w:id="3"/>
      <w:bookmarkEnd w:id="4"/>
    </w:p>
    <w:p w:rsidR="0086489E" w:rsidRPr="00B42963" w:rsidRDefault="0086489E" w:rsidP="00787052">
      <w:pPr>
        <w:spacing w:after="0"/>
        <w:ind w:firstLine="567"/>
        <w:jc w:val="both"/>
        <w:rPr>
          <w:b/>
          <w:szCs w:val="24"/>
        </w:rPr>
      </w:pPr>
      <w:r w:rsidRPr="00B42963">
        <w:rPr>
          <w:szCs w:val="24"/>
        </w:rPr>
        <w:t xml:space="preserve">Puji syukur Alhamdulillah penulis panjatkan hanyalah bagi Allah SWT semata, karena dengan nikmat, rahmat dan karunia-Nyalah maka penulis dapat menyelesaikan </w:t>
      </w:r>
      <w:r w:rsidR="000D2B30" w:rsidRPr="00B42963">
        <w:rPr>
          <w:szCs w:val="24"/>
        </w:rPr>
        <w:t>tugas akhir</w:t>
      </w:r>
      <w:r w:rsidRPr="00B42963">
        <w:rPr>
          <w:szCs w:val="24"/>
        </w:rPr>
        <w:t xml:space="preserve"> yang berj</w:t>
      </w:r>
      <w:r w:rsidR="00F15188" w:rsidRPr="00B42963">
        <w:rPr>
          <w:szCs w:val="24"/>
        </w:rPr>
        <w:t>u</w:t>
      </w:r>
      <w:r w:rsidRPr="00B42963">
        <w:rPr>
          <w:szCs w:val="24"/>
        </w:rPr>
        <w:t xml:space="preserve">dul </w:t>
      </w:r>
      <w:r w:rsidRPr="00B42963">
        <w:rPr>
          <w:b/>
          <w:bCs/>
          <w:szCs w:val="24"/>
        </w:rPr>
        <w:t>“</w:t>
      </w:r>
      <w:r w:rsidR="00BC340A" w:rsidRPr="00B42963">
        <w:rPr>
          <w:b/>
          <w:bCs/>
          <w:szCs w:val="24"/>
        </w:rPr>
        <w:t xml:space="preserve">Pengaruh </w:t>
      </w:r>
      <w:r w:rsidRPr="00B42963">
        <w:rPr>
          <w:b/>
          <w:bCs/>
          <w:szCs w:val="24"/>
        </w:rPr>
        <w:t xml:space="preserve">Perbandingan Bubur Brokoli </w:t>
      </w:r>
      <w:r w:rsidRPr="00B42963">
        <w:rPr>
          <w:b/>
          <w:szCs w:val="24"/>
        </w:rPr>
        <w:t>(</w:t>
      </w:r>
      <w:r w:rsidRPr="00B42963">
        <w:rPr>
          <w:b/>
          <w:i/>
          <w:szCs w:val="24"/>
        </w:rPr>
        <w:t>Brassica Oleracea L</w:t>
      </w:r>
      <w:r w:rsidRPr="00B42963">
        <w:rPr>
          <w:b/>
          <w:szCs w:val="24"/>
        </w:rPr>
        <w:t>.) Dengan Bubur Mentimun (</w:t>
      </w:r>
      <w:r w:rsidRPr="00B42963">
        <w:rPr>
          <w:b/>
          <w:i/>
          <w:szCs w:val="24"/>
        </w:rPr>
        <w:t>Cucumis Sativus L</w:t>
      </w:r>
      <w:r w:rsidRPr="00B42963">
        <w:rPr>
          <w:b/>
          <w:szCs w:val="24"/>
        </w:rPr>
        <w:t>.)</w:t>
      </w:r>
      <w:r w:rsidRPr="00B42963">
        <w:rPr>
          <w:szCs w:val="24"/>
        </w:rPr>
        <w:t xml:space="preserve"> </w:t>
      </w:r>
      <w:r w:rsidRPr="00B42963">
        <w:rPr>
          <w:b/>
          <w:bCs/>
          <w:szCs w:val="24"/>
        </w:rPr>
        <w:t>dan Jenis Penstabil Terhadap Karakteristik Sorbet Sayur”</w:t>
      </w:r>
      <w:r w:rsidRPr="00B42963">
        <w:rPr>
          <w:szCs w:val="24"/>
        </w:rPr>
        <w:t xml:space="preserve">. </w:t>
      </w:r>
      <w:r w:rsidR="000D2B30" w:rsidRPr="00B42963">
        <w:rPr>
          <w:szCs w:val="24"/>
          <w:lang w:val="sv-SE"/>
        </w:rPr>
        <w:t xml:space="preserve">Tugas akhir </w:t>
      </w:r>
      <w:r w:rsidRPr="00B42963">
        <w:rPr>
          <w:szCs w:val="24"/>
          <w:lang w:val="sv-SE"/>
        </w:rPr>
        <w:t>ini disusun untuk memenuhi syarat Penelitian Jurusan Teknologi Pangan, Fakultas Teknik, Universitas Pasundan, Bandung.</w:t>
      </w:r>
    </w:p>
    <w:p w:rsidR="0086489E" w:rsidRPr="00B42963" w:rsidRDefault="0086489E" w:rsidP="0086489E">
      <w:pPr>
        <w:spacing w:after="0"/>
        <w:ind w:firstLine="720"/>
        <w:jc w:val="both"/>
        <w:rPr>
          <w:szCs w:val="24"/>
        </w:rPr>
      </w:pPr>
      <w:r w:rsidRPr="00B42963">
        <w:rPr>
          <w:szCs w:val="24"/>
        </w:rPr>
        <w:t>Penyusunan tugas akhir ini tidak terlepas dari bantuan dan bimbingan dari banyak pihak. Oleh karena itu, penulis tidak lupa mengucapkan terima kasih yang sebesar-besarnya kepada :</w:t>
      </w:r>
    </w:p>
    <w:p w:rsidR="0086489E" w:rsidRPr="00B42963" w:rsidRDefault="003A792D" w:rsidP="0086489E">
      <w:pPr>
        <w:numPr>
          <w:ilvl w:val="0"/>
          <w:numId w:val="1"/>
        </w:numPr>
        <w:spacing w:after="0"/>
        <w:jc w:val="both"/>
        <w:rPr>
          <w:szCs w:val="24"/>
        </w:rPr>
      </w:pPr>
      <w:r w:rsidRPr="00B42963">
        <w:rPr>
          <w:szCs w:val="24"/>
        </w:rPr>
        <w:t xml:space="preserve">Ir. Neneng Suliasih, MP. </w:t>
      </w:r>
      <w:r w:rsidR="0086489E" w:rsidRPr="00B42963">
        <w:rPr>
          <w:szCs w:val="24"/>
        </w:rPr>
        <w:t>selaku Dosen Pembimbing utama yang telah membimbing dan memberikan pengarahan dalam menyusun tugas akhir ini.</w:t>
      </w:r>
    </w:p>
    <w:p w:rsidR="0086489E" w:rsidRPr="00B42963" w:rsidRDefault="0086489E" w:rsidP="0086489E">
      <w:pPr>
        <w:numPr>
          <w:ilvl w:val="0"/>
          <w:numId w:val="1"/>
        </w:numPr>
        <w:spacing w:after="0"/>
        <w:jc w:val="both"/>
        <w:rPr>
          <w:szCs w:val="24"/>
        </w:rPr>
      </w:pPr>
      <w:r w:rsidRPr="00B42963">
        <w:rPr>
          <w:szCs w:val="24"/>
        </w:rPr>
        <w:t>Dr. Ir. Dede Zaenal Arief, MSc selaku Dosen Pembimbing pendamping yang telah meluangkan waktu dan memberikan bimbingan serta pengarahan selama menyusun tugas akhir ini.</w:t>
      </w:r>
    </w:p>
    <w:p w:rsidR="004641ED" w:rsidRPr="00B42963" w:rsidRDefault="004641ED" w:rsidP="0086489E">
      <w:pPr>
        <w:numPr>
          <w:ilvl w:val="0"/>
          <w:numId w:val="1"/>
        </w:numPr>
        <w:spacing w:after="0"/>
        <w:jc w:val="both"/>
        <w:rPr>
          <w:szCs w:val="24"/>
        </w:rPr>
      </w:pPr>
      <w:r w:rsidRPr="00B42963">
        <w:rPr>
          <w:bCs/>
          <w:szCs w:val="24"/>
        </w:rPr>
        <w:t>Jaka Rukmana ST.,MT</w:t>
      </w:r>
      <w:r w:rsidRPr="00B42963">
        <w:rPr>
          <w:b/>
          <w:bCs/>
          <w:szCs w:val="24"/>
        </w:rPr>
        <w:t xml:space="preserve"> </w:t>
      </w:r>
      <w:r w:rsidRPr="00B42963">
        <w:rPr>
          <w:szCs w:val="24"/>
          <w:lang w:val="id-ID"/>
        </w:rPr>
        <w:t>selaku Dosen Penguji yang telah memberikan kritik dan sarannya selama pengerjaan Tugas Akhir.</w:t>
      </w:r>
      <w:r w:rsidRPr="00B42963">
        <w:rPr>
          <w:b/>
          <w:bCs/>
          <w:szCs w:val="24"/>
        </w:rPr>
        <w:t xml:space="preserve"> </w:t>
      </w:r>
    </w:p>
    <w:p w:rsidR="0086489E" w:rsidRPr="00B42963" w:rsidRDefault="004641ED" w:rsidP="0086489E">
      <w:pPr>
        <w:numPr>
          <w:ilvl w:val="0"/>
          <w:numId w:val="1"/>
        </w:numPr>
        <w:spacing w:after="0"/>
        <w:jc w:val="both"/>
        <w:rPr>
          <w:szCs w:val="24"/>
        </w:rPr>
      </w:pPr>
      <w:r w:rsidRPr="00B42963">
        <w:rPr>
          <w:szCs w:val="24"/>
        </w:rPr>
        <w:t xml:space="preserve">Bapak Ibu </w:t>
      </w:r>
      <w:r w:rsidR="009455D8" w:rsidRPr="00B42963">
        <w:rPr>
          <w:szCs w:val="24"/>
        </w:rPr>
        <w:t>Dosen</w:t>
      </w:r>
      <w:r w:rsidR="0086489E" w:rsidRPr="00B42963">
        <w:rPr>
          <w:szCs w:val="24"/>
        </w:rPr>
        <w:t xml:space="preserve"> beserta segenap sivitas akademika di lingkup Jurusan Teknologi Pangan Fakultas Teknik;</w:t>
      </w:r>
    </w:p>
    <w:p w:rsidR="0086489E" w:rsidRPr="00B42963" w:rsidRDefault="004641ED" w:rsidP="0086489E">
      <w:pPr>
        <w:numPr>
          <w:ilvl w:val="0"/>
          <w:numId w:val="1"/>
        </w:numPr>
        <w:spacing w:after="0"/>
        <w:jc w:val="both"/>
        <w:rPr>
          <w:szCs w:val="24"/>
        </w:rPr>
      </w:pPr>
      <w:r w:rsidRPr="00B42963">
        <w:rPr>
          <w:szCs w:val="24"/>
        </w:rPr>
        <w:t>Orang tua tercinta</w:t>
      </w:r>
      <w:r w:rsidR="009455D8" w:rsidRPr="00B42963">
        <w:rPr>
          <w:szCs w:val="24"/>
        </w:rPr>
        <w:t xml:space="preserve"> </w:t>
      </w:r>
      <w:r w:rsidR="0086489E" w:rsidRPr="00B42963">
        <w:rPr>
          <w:szCs w:val="24"/>
        </w:rPr>
        <w:t>Zulfiansyah dan Ena Destini serta adikku Muhammad Ihsan yang selalu mendoakan serta telah banyak memberikan dana, dukungan moril, kasih sayang, tidak pernah lelah menasehatiku dan menyemangatiku;</w:t>
      </w:r>
    </w:p>
    <w:p w:rsidR="0086489E" w:rsidRPr="00B42963" w:rsidRDefault="0086489E" w:rsidP="0086489E">
      <w:pPr>
        <w:numPr>
          <w:ilvl w:val="0"/>
          <w:numId w:val="1"/>
        </w:numPr>
        <w:spacing w:after="0"/>
        <w:jc w:val="both"/>
        <w:rPr>
          <w:szCs w:val="24"/>
        </w:rPr>
      </w:pPr>
      <w:r w:rsidRPr="00B42963">
        <w:rPr>
          <w:szCs w:val="24"/>
        </w:rPr>
        <w:lastRenderedPageBreak/>
        <w:t>Seluruh teman-teman seperjuangan yang selalu memberikan dukungan, doa, dan sarannya.</w:t>
      </w:r>
    </w:p>
    <w:p w:rsidR="0086489E" w:rsidRPr="00B42963" w:rsidRDefault="0086489E" w:rsidP="0086489E">
      <w:pPr>
        <w:numPr>
          <w:ilvl w:val="0"/>
          <w:numId w:val="1"/>
        </w:numPr>
        <w:spacing w:after="0"/>
        <w:jc w:val="both"/>
        <w:rPr>
          <w:szCs w:val="24"/>
        </w:rPr>
      </w:pPr>
      <w:r w:rsidRPr="00B42963">
        <w:rPr>
          <w:szCs w:val="24"/>
        </w:rPr>
        <w:t xml:space="preserve">Seluruh teman-teman Jurusan Teknologi Pangan Non Reguler Angkatan </w:t>
      </w:r>
      <w:r w:rsidR="005026D8" w:rsidRPr="00B42963">
        <w:rPr>
          <w:szCs w:val="24"/>
        </w:rPr>
        <w:t xml:space="preserve"> </w:t>
      </w:r>
      <w:r w:rsidRPr="00B42963">
        <w:rPr>
          <w:szCs w:val="24"/>
        </w:rPr>
        <w:t>2015</w:t>
      </w:r>
      <w:r w:rsidR="005026D8" w:rsidRPr="00B42963">
        <w:rPr>
          <w:szCs w:val="24"/>
        </w:rPr>
        <w:t xml:space="preserve"> dan 2016</w:t>
      </w:r>
      <w:r w:rsidRPr="00B42963">
        <w:rPr>
          <w:szCs w:val="24"/>
        </w:rPr>
        <w:t xml:space="preserve"> dan s</w:t>
      </w:r>
      <w:r w:rsidRPr="00B42963">
        <w:rPr>
          <w:szCs w:val="24"/>
          <w:lang w:val="id-ID"/>
        </w:rPr>
        <w:t xml:space="preserve">emua pihak yang telah membantu dalam </w:t>
      </w:r>
      <w:r w:rsidRPr="00B42963">
        <w:rPr>
          <w:szCs w:val="24"/>
        </w:rPr>
        <w:t>menyelesaikan tugas akhir</w:t>
      </w:r>
      <w:r w:rsidRPr="00B42963">
        <w:rPr>
          <w:szCs w:val="24"/>
          <w:lang w:val="id-ID"/>
        </w:rPr>
        <w:t xml:space="preserve"> ini</w:t>
      </w:r>
      <w:r w:rsidRPr="00B42963">
        <w:rPr>
          <w:szCs w:val="24"/>
        </w:rPr>
        <w:t>.</w:t>
      </w:r>
    </w:p>
    <w:p w:rsidR="0086489E" w:rsidRPr="00B42963" w:rsidRDefault="0086489E" w:rsidP="0086489E">
      <w:pPr>
        <w:numPr>
          <w:ilvl w:val="0"/>
          <w:numId w:val="1"/>
        </w:numPr>
        <w:spacing w:after="0"/>
        <w:jc w:val="both"/>
        <w:rPr>
          <w:szCs w:val="24"/>
        </w:rPr>
      </w:pPr>
      <w:r w:rsidRPr="00B42963">
        <w:rPr>
          <w:szCs w:val="24"/>
        </w:rPr>
        <w:t>Semua pihak yang telah membantu secara langsung maupun tidak langsung dalam penyusunan laporan ini.</w:t>
      </w:r>
    </w:p>
    <w:p w:rsidR="0086489E" w:rsidRPr="00B42963" w:rsidRDefault="0086489E" w:rsidP="0086489E">
      <w:pPr>
        <w:spacing w:after="0"/>
        <w:ind w:firstLine="720"/>
        <w:jc w:val="both"/>
        <w:rPr>
          <w:szCs w:val="24"/>
        </w:rPr>
      </w:pPr>
      <w:r w:rsidRPr="00B42963">
        <w:rPr>
          <w:szCs w:val="24"/>
        </w:rPr>
        <w:t xml:space="preserve">Semoga </w:t>
      </w:r>
      <w:r w:rsidR="000D2B30" w:rsidRPr="00B42963">
        <w:rPr>
          <w:szCs w:val="24"/>
        </w:rPr>
        <w:t>tugas akhir</w:t>
      </w:r>
      <w:r w:rsidRPr="00B42963">
        <w:rPr>
          <w:szCs w:val="24"/>
        </w:rPr>
        <w:t xml:space="preserve"> ini dapat bermanfaat bagi rekan-rekan mahasiswa di Jurusan Teknologi Pangan pada khususnya dan bagi pihak-pihak yang memerlukan pada umumnya. </w:t>
      </w:r>
      <w:r w:rsidR="000D2B30" w:rsidRPr="00B42963">
        <w:rPr>
          <w:szCs w:val="24"/>
        </w:rPr>
        <w:t>Tugas akhir</w:t>
      </w:r>
      <w:r w:rsidRPr="00B42963">
        <w:rPr>
          <w:szCs w:val="24"/>
        </w:rPr>
        <w:t xml:space="preserve"> ini masih jauh dari sempurna, untuk itu penulis sangat mengharapkan kritik dan saran yang bersifat obyektif dan membangun guna kesempurnaan </w:t>
      </w:r>
      <w:r w:rsidR="000D2B30" w:rsidRPr="00B42963">
        <w:rPr>
          <w:szCs w:val="24"/>
        </w:rPr>
        <w:t>tugas akhir</w:t>
      </w:r>
      <w:r w:rsidRPr="00B42963">
        <w:rPr>
          <w:szCs w:val="24"/>
        </w:rPr>
        <w:t xml:space="preserve"> ini.</w:t>
      </w:r>
    </w:p>
    <w:p w:rsidR="0086489E" w:rsidRPr="00B42963" w:rsidRDefault="0086489E" w:rsidP="0086489E">
      <w:pPr>
        <w:spacing w:after="0" w:line="240" w:lineRule="auto"/>
        <w:jc w:val="both"/>
        <w:rPr>
          <w:b/>
          <w:szCs w:val="24"/>
        </w:rPr>
      </w:pPr>
    </w:p>
    <w:p w:rsidR="0086489E" w:rsidRPr="00B42963" w:rsidRDefault="0086489E" w:rsidP="0086489E">
      <w:pPr>
        <w:spacing w:after="0" w:line="240" w:lineRule="auto"/>
        <w:jc w:val="both"/>
        <w:rPr>
          <w:b/>
          <w:szCs w:val="24"/>
        </w:rPr>
      </w:pPr>
    </w:p>
    <w:p w:rsidR="0086489E" w:rsidRPr="00B42963" w:rsidRDefault="0086489E" w:rsidP="0086489E">
      <w:pPr>
        <w:rPr>
          <w:szCs w:val="24"/>
        </w:rPr>
      </w:pPr>
    </w:p>
    <w:p w:rsidR="0086489E" w:rsidRPr="00B42963" w:rsidRDefault="0086489E" w:rsidP="0086489E">
      <w:pPr>
        <w:rPr>
          <w:szCs w:val="24"/>
        </w:rPr>
      </w:pPr>
    </w:p>
    <w:p w:rsidR="0086489E" w:rsidRPr="00B42963" w:rsidRDefault="0086489E" w:rsidP="0086489E">
      <w:pPr>
        <w:rPr>
          <w:szCs w:val="24"/>
        </w:rPr>
      </w:pPr>
    </w:p>
    <w:p w:rsidR="0086489E" w:rsidRPr="00B42963" w:rsidRDefault="0086489E" w:rsidP="0086489E">
      <w:pPr>
        <w:rPr>
          <w:szCs w:val="24"/>
        </w:rPr>
      </w:pPr>
    </w:p>
    <w:p w:rsidR="0086489E" w:rsidRPr="00B42963" w:rsidRDefault="0086489E" w:rsidP="0086489E">
      <w:pPr>
        <w:rPr>
          <w:szCs w:val="24"/>
        </w:rPr>
      </w:pPr>
    </w:p>
    <w:p w:rsidR="008373EC" w:rsidRDefault="008373EC" w:rsidP="0086489E">
      <w:pPr>
        <w:spacing w:line="276" w:lineRule="auto"/>
        <w:rPr>
          <w:szCs w:val="24"/>
        </w:rPr>
        <w:sectPr w:rsidR="008373EC" w:rsidSect="005872EE">
          <w:headerReference w:type="default" r:id="rId14"/>
          <w:footerReference w:type="first" r:id="rId15"/>
          <w:pgSz w:w="11906" w:h="16838"/>
          <w:pgMar w:top="2268" w:right="1701" w:bottom="1701" w:left="2268" w:header="1134" w:footer="1134" w:gutter="0"/>
          <w:pgNumType w:fmt="lowerRoman" w:start="1"/>
          <w:cols w:space="708"/>
          <w:titlePg/>
          <w:docGrid w:linePitch="360"/>
        </w:sectPr>
      </w:pPr>
    </w:p>
    <w:p w:rsidR="00E4178C" w:rsidRPr="00B42963" w:rsidRDefault="00E4178C" w:rsidP="00BC340A">
      <w:pPr>
        <w:pStyle w:val="Heading1"/>
        <w:rPr>
          <w:szCs w:val="24"/>
        </w:rPr>
      </w:pPr>
      <w:bookmarkStart w:id="5" w:name="_Toc501361550"/>
      <w:r w:rsidRPr="00B42963">
        <w:rPr>
          <w:szCs w:val="24"/>
        </w:rPr>
        <w:lastRenderedPageBreak/>
        <w:t>DAFTAR ISI</w:t>
      </w:r>
      <w:bookmarkEnd w:id="5"/>
    </w:p>
    <w:sdt>
      <w:sdtPr>
        <w:rPr>
          <w:rFonts w:ascii="Times New Roman" w:eastAsia="Calibri" w:hAnsi="Times New Roman" w:cs="Times New Roman"/>
          <w:b w:val="0"/>
          <w:bCs w:val="0"/>
          <w:color w:val="auto"/>
          <w:szCs w:val="24"/>
        </w:rPr>
        <w:id w:val="-1019928414"/>
        <w:docPartObj>
          <w:docPartGallery w:val="Table of Contents"/>
          <w:docPartUnique/>
        </w:docPartObj>
      </w:sdtPr>
      <w:sdtEndPr>
        <w:rPr>
          <w:noProof/>
        </w:rPr>
      </w:sdtEndPr>
      <w:sdtContent>
        <w:p w:rsidR="00E4178C" w:rsidRPr="00B42963" w:rsidRDefault="00E4178C" w:rsidP="00E4178C">
          <w:pPr>
            <w:pStyle w:val="TOCHeading"/>
            <w:jc w:val="left"/>
            <w:rPr>
              <w:rFonts w:ascii="Times New Roman" w:hAnsi="Times New Roman" w:cs="Times New Roman"/>
              <w:color w:val="auto"/>
              <w:szCs w:val="24"/>
            </w:rPr>
          </w:pPr>
        </w:p>
        <w:p w:rsidR="00105CD7" w:rsidRPr="00B42963" w:rsidRDefault="00E4178C">
          <w:pPr>
            <w:pStyle w:val="TOC1"/>
            <w:rPr>
              <w:rFonts w:eastAsiaTheme="minorEastAsia"/>
            </w:rPr>
          </w:pPr>
          <w:r w:rsidRPr="00B42963">
            <w:fldChar w:fldCharType="begin"/>
          </w:r>
          <w:r w:rsidRPr="00B42963">
            <w:instrText xml:space="preserve"> TOC \o "1-3" \h \z \u </w:instrText>
          </w:r>
          <w:r w:rsidRPr="00B42963">
            <w:fldChar w:fldCharType="separate"/>
          </w:r>
          <w:hyperlink w:anchor="_Toc501361549" w:history="1">
            <w:r w:rsidR="00105CD7" w:rsidRPr="00B42963">
              <w:rPr>
                <w:rStyle w:val="Hyperlink"/>
              </w:rPr>
              <w:t>KATA PENGANTAR</w:t>
            </w:r>
            <w:r w:rsidR="00105CD7" w:rsidRPr="00B42963">
              <w:rPr>
                <w:webHidden/>
              </w:rPr>
              <w:tab/>
            </w:r>
            <w:r w:rsidR="00105CD7" w:rsidRPr="00B42963">
              <w:rPr>
                <w:webHidden/>
              </w:rPr>
              <w:fldChar w:fldCharType="begin"/>
            </w:r>
            <w:r w:rsidR="00105CD7" w:rsidRPr="00B42963">
              <w:rPr>
                <w:webHidden/>
              </w:rPr>
              <w:instrText xml:space="preserve"> PAGEREF _Toc501361549 \h </w:instrText>
            </w:r>
            <w:r w:rsidR="00105CD7" w:rsidRPr="00B42963">
              <w:rPr>
                <w:webHidden/>
              </w:rPr>
            </w:r>
            <w:r w:rsidR="00105CD7" w:rsidRPr="00B42963">
              <w:rPr>
                <w:webHidden/>
              </w:rPr>
              <w:fldChar w:fldCharType="separate"/>
            </w:r>
            <w:r w:rsidR="00766944">
              <w:rPr>
                <w:webHidden/>
              </w:rPr>
              <w:t>i</w:t>
            </w:r>
            <w:r w:rsidR="00105CD7" w:rsidRPr="00B42963">
              <w:rPr>
                <w:webHidden/>
              </w:rPr>
              <w:fldChar w:fldCharType="end"/>
            </w:r>
          </w:hyperlink>
        </w:p>
        <w:p w:rsidR="00105CD7" w:rsidRPr="00B42963" w:rsidRDefault="00766944">
          <w:pPr>
            <w:pStyle w:val="TOC1"/>
            <w:rPr>
              <w:rFonts w:eastAsiaTheme="minorEastAsia"/>
            </w:rPr>
          </w:pPr>
          <w:hyperlink w:anchor="_Toc501361550" w:history="1">
            <w:r w:rsidR="00105CD7" w:rsidRPr="00B42963">
              <w:rPr>
                <w:rStyle w:val="Hyperlink"/>
              </w:rPr>
              <w:t>DAFTAR ISI</w:t>
            </w:r>
            <w:r w:rsidR="00105CD7" w:rsidRPr="00B42963">
              <w:rPr>
                <w:webHidden/>
              </w:rPr>
              <w:tab/>
            </w:r>
            <w:r w:rsidR="00105CD7" w:rsidRPr="00B42963">
              <w:rPr>
                <w:webHidden/>
              </w:rPr>
              <w:fldChar w:fldCharType="begin"/>
            </w:r>
            <w:r w:rsidR="00105CD7" w:rsidRPr="00B42963">
              <w:rPr>
                <w:webHidden/>
              </w:rPr>
              <w:instrText xml:space="preserve"> PAGEREF _Toc501361550 \h </w:instrText>
            </w:r>
            <w:r w:rsidR="00105CD7" w:rsidRPr="00B42963">
              <w:rPr>
                <w:webHidden/>
              </w:rPr>
            </w:r>
            <w:r w:rsidR="00105CD7" w:rsidRPr="00B42963">
              <w:rPr>
                <w:webHidden/>
              </w:rPr>
              <w:fldChar w:fldCharType="separate"/>
            </w:r>
            <w:r>
              <w:rPr>
                <w:webHidden/>
              </w:rPr>
              <w:t>iii</w:t>
            </w:r>
            <w:r w:rsidR="00105CD7" w:rsidRPr="00B42963">
              <w:rPr>
                <w:webHidden/>
              </w:rPr>
              <w:fldChar w:fldCharType="end"/>
            </w:r>
          </w:hyperlink>
        </w:p>
        <w:p w:rsidR="00105CD7" w:rsidRPr="00B42963" w:rsidRDefault="00766944">
          <w:pPr>
            <w:pStyle w:val="TOC1"/>
            <w:rPr>
              <w:rFonts w:eastAsiaTheme="minorEastAsia"/>
            </w:rPr>
          </w:pPr>
          <w:hyperlink w:anchor="_Toc501361551" w:history="1">
            <w:r w:rsidR="00105CD7" w:rsidRPr="00B42963">
              <w:rPr>
                <w:rStyle w:val="Hyperlink"/>
              </w:rPr>
              <w:t>DAFTAR TABEL</w:t>
            </w:r>
            <w:r w:rsidR="00105CD7" w:rsidRPr="00B42963">
              <w:rPr>
                <w:webHidden/>
              </w:rPr>
              <w:tab/>
            </w:r>
            <w:r w:rsidR="00105CD7" w:rsidRPr="00B42963">
              <w:rPr>
                <w:webHidden/>
              </w:rPr>
              <w:fldChar w:fldCharType="begin"/>
            </w:r>
            <w:r w:rsidR="00105CD7" w:rsidRPr="00B42963">
              <w:rPr>
                <w:webHidden/>
              </w:rPr>
              <w:instrText xml:space="preserve"> PAGEREF _Toc501361551 \h </w:instrText>
            </w:r>
            <w:r w:rsidR="00105CD7" w:rsidRPr="00B42963">
              <w:rPr>
                <w:webHidden/>
              </w:rPr>
            </w:r>
            <w:r w:rsidR="00105CD7" w:rsidRPr="00B42963">
              <w:rPr>
                <w:webHidden/>
              </w:rPr>
              <w:fldChar w:fldCharType="separate"/>
            </w:r>
            <w:r>
              <w:rPr>
                <w:webHidden/>
              </w:rPr>
              <w:t>v</w:t>
            </w:r>
            <w:r w:rsidR="00105CD7" w:rsidRPr="00B42963">
              <w:rPr>
                <w:webHidden/>
              </w:rPr>
              <w:fldChar w:fldCharType="end"/>
            </w:r>
          </w:hyperlink>
        </w:p>
        <w:p w:rsidR="00105CD7" w:rsidRPr="00B42963" w:rsidRDefault="00766944">
          <w:pPr>
            <w:pStyle w:val="TOC1"/>
            <w:rPr>
              <w:rFonts w:eastAsiaTheme="minorEastAsia"/>
            </w:rPr>
          </w:pPr>
          <w:hyperlink w:anchor="_Toc501361552" w:history="1">
            <w:r w:rsidR="00105CD7" w:rsidRPr="00B42963">
              <w:rPr>
                <w:rStyle w:val="Hyperlink"/>
              </w:rPr>
              <w:t>DAFTAR LAMPIRAN</w:t>
            </w:r>
            <w:r w:rsidR="00105CD7" w:rsidRPr="00B42963">
              <w:rPr>
                <w:webHidden/>
              </w:rPr>
              <w:tab/>
            </w:r>
            <w:r w:rsidR="00105CD7" w:rsidRPr="00B42963">
              <w:rPr>
                <w:webHidden/>
              </w:rPr>
              <w:fldChar w:fldCharType="begin"/>
            </w:r>
            <w:r w:rsidR="00105CD7" w:rsidRPr="00B42963">
              <w:rPr>
                <w:webHidden/>
              </w:rPr>
              <w:instrText xml:space="preserve"> PAGEREF _Toc501361552 \h </w:instrText>
            </w:r>
            <w:r w:rsidR="00105CD7" w:rsidRPr="00B42963">
              <w:rPr>
                <w:webHidden/>
              </w:rPr>
            </w:r>
            <w:r w:rsidR="00105CD7" w:rsidRPr="00B42963">
              <w:rPr>
                <w:webHidden/>
              </w:rPr>
              <w:fldChar w:fldCharType="separate"/>
            </w:r>
            <w:r>
              <w:rPr>
                <w:webHidden/>
              </w:rPr>
              <w:t>viii</w:t>
            </w:r>
            <w:r w:rsidR="00105CD7" w:rsidRPr="00B42963">
              <w:rPr>
                <w:webHidden/>
              </w:rPr>
              <w:fldChar w:fldCharType="end"/>
            </w:r>
          </w:hyperlink>
        </w:p>
        <w:p w:rsidR="00105CD7" w:rsidRPr="00B42963" w:rsidRDefault="00766944">
          <w:pPr>
            <w:pStyle w:val="TOC1"/>
            <w:rPr>
              <w:rFonts w:eastAsiaTheme="minorEastAsia"/>
            </w:rPr>
          </w:pPr>
          <w:hyperlink w:anchor="_Toc501361553" w:history="1">
            <w:r w:rsidR="00105CD7" w:rsidRPr="00B42963">
              <w:rPr>
                <w:rStyle w:val="Hyperlink"/>
                <w:lang w:val="id-ID"/>
              </w:rPr>
              <w:t>ABSTRAK</w:t>
            </w:r>
            <w:r w:rsidR="00105CD7" w:rsidRPr="00B42963">
              <w:rPr>
                <w:webHidden/>
              </w:rPr>
              <w:tab/>
            </w:r>
            <w:r w:rsidR="00105CD7" w:rsidRPr="00B42963">
              <w:rPr>
                <w:webHidden/>
              </w:rPr>
              <w:fldChar w:fldCharType="begin"/>
            </w:r>
            <w:r w:rsidR="00105CD7" w:rsidRPr="00B42963">
              <w:rPr>
                <w:webHidden/>
              </w:rPr>
              <w:instrText xml:space="preserve"> PAGEREF _Toc501361553 \h </w:instrText>
            </w:r>
            <w:r w:rsidR="00105CD7" w:rsidRPr="00B42963">
              <w:rPr>
                <w:webHidden/>
              </w:rPr>
            </w:r>
            <w:r w:rsidR="00105CD7" w:rsidRPr="00B42963">
              <w:rPr>
                <w:webHidden/>
              </w:rPr>
              <w:fldChar w:fldCharType="separate"/>
            </w:r>
            <w:r>
              <w:rPr>
                <w:webHidden/>
              </w:rPr>
              <w:t>ix</w:t>
            </w:r>
            <w:r w:rsidR="00105CD7" w:rsidRPr="00B42963">
              <w:rPr>
                <w:webHidden/>
              </w:rPr>
              <w:fldChar w:fldCharType="end"/>
            </w:r>
          </w:hyperlink>
        </w:p>
        <w:p w:rsidR="00105CD7" w:rsidRPr="00B42963" w:rsidRDefault="00766944">
          <w:pPr>
            <w:pStyle w:val="TOC1"/>
            <w:rPr>
              <w:rFonts w:eastAsiaTheme="minorEastAsia"/>
            </w:rPr>
          </w:pPr>
          <w:hyperlink w:anchor="_Toc501361554" w:history="1">
            <w:r w:rsidR="00105CD7" w:rsidRPr="00B42963">
              <w:rPr>
                <w:rStyle w:val="Hyperlink"/>
                <w:lang w:val="id-ID"/>
              </w:rPr>
              <w:t>ABSTRACT</w:t>
            </w:r>
            <w:r w:rsidR="00105CD7" w:rsidRPr="00B42963">
              <w:rPr>
                <w:webHidden/>
              </w:rPr>
              <w:tab/>
            </w:r>
            <w:r w:rsidR="00105CD7" w:rsidRPr="00B42963">
              <w:rPr>
                <w:webHidden/>
              </w:rPr>
              <w:fldChar w:fldCharType="begin"/>
            </w:r>
            <w:r w:rsidR="00105CD7" w:rsidRPr="00B42963">
              <w:rPr>
                <w:webHidden/>
              </w:rPr>
              <w:instrText xml:space="preserve"> PAGEREF _Toc501361554 \h </w:instrText>
            </w:r>
            <w:r w:rsidR="00105CD7" w:rsidRPr="00B42963">
              <w:rPr>
                <w:webHidden/>
              </w:rPr>
            </w:r>
            <w:r w:rsidR="00105CD7" w:rsidRPr="00B42963">
              <w:rPr>
                <w:webHidden/>
              </w:rPr>
              <w:fldChar w:fldCharType="separate"/>
            </w:r>
            <w:r>
              <w:rPr>
                <w:webHidden/>
              </w:rPr>
              <w:t>x</w:t>
            </w:r>
            <w:r w:rsidR="00105CD7" w:rsidRPr="00B42963">
              <w:rPr>
                <w:webHidden/>
              </w:rPr>
              <w:fldChar w:fldCharType="end"/>
            </w:r>
          </w:hyperlink>
        </w:p>
        <w:p w:rsidR="00105CD7" w:rsidRPr="00B42963" w:rsidRDefault="00766944">
          <w:pPr>
            <w:pStyle w:val="TOC1"/>
            <w:rPr>
              <w:rFonts w:eastAsiaTheme="minorEastAsia"/>
            </w:rPr>
          </w:pPr>
          <w:hyperlink w:anchor="_Toc501361555" w:history="1">
            <w:r w:rsidR="00105CD7" w:rsidRPr="00B42963">
              <w:rPr>
                <w:rStyle w:val="Hyperlink"/>
              </w:rPr>
              <w:t>I. PENDAHULUAN</w:t>
            </w:r>
            <w:r w:rsidR="00105CD7" w:rsidRPr="00B42963">
              <w:rPr>
                <w:webHidden/>
              </w:rPr>
              <w:tab/>
            </w:r>
            <w:r w:rsidR="00105CD7" w:rsidRPr="00B42963">
              <w:rPr>
                <w:webHidden/>
              </w:rPr>
              <w:fldChar w:fldCharType="begin"/>
            </w:r>
            <w:r w:rsidR="00105CD7" w:rsidRPr="00B42963">
              <w:rPr>
                <w:webHidden/>
              </w:rPr>
              <w:instrText xml:space="preserve"> PAGEREF _Toc501361555 \h </w:instrText>
            </w:r>
            <w:r w:rsidR="00105CD7" w:rsidRPr="00B42963">
              <w:rPr>
                <w:webHidden/>
              </w:rPr>
            </w:r>
            <w:r w:rsidR="00105CD7" w:rsidRPr="00B42963">
              <w:rPr>
                <w:webHidden/>
              </w:rPr>
              <w:fldChar w:fldCharType="separate"/>
            </w:r>
            <w:r>
              <w:rPr>
                <w:webHidden/>
              </w:rPr>
              <w:t>1</w:t>
            </w:r>
            <w:r w:rsidR="00105CD7" w:rsidRPr="00B42963">
              <w:rPr>
                <w:webHidden/>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56" w:history="1">
            <w:r w:rsidR="00105CD7" w:rsidRPr="00B42963">
              <w:rPr>
                <w:rStyle w:val="Hyperlink"/>
                <w:rFonts w:ascii="Times New Roman" w:hAnsi="Times New Roman" w:cs="Times New Roman"/>
                <w:noProof/>
                <w:szCs w:val="24"/>
                <w:bdr w:val="none" w:sz="0" w:space="0" w:color="auto" w:frame="1"/>
              </w:rPr>
              <w:t>1.1.</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Latar Belakang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_Toc501361556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57" w:history="1">
            <w:r w:rsidR="00105CD7" w:rsidRPr="00B42963">
              <w:rPr>
                <w:rStyle w:val="Hyperlink"/>
                <w:rFonts w:ascii="Times New Roman" w:hAnsi="Times New Roman" w:cs="Times New Roman"/>
                <w:noProof/>
                <w:szCs w:val="24"/>
                <w:bdr w:val="none" w:sz="0" w:space="0" w:color="auto" w:frame="1"/>
              </w:rPr>
              <w:t>1.2.</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Identifikasi Masalah</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_Toc501361557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58" w:history="1">
            <w:r w:rsidR="00105CD7" w:rsidRPr="00B42963">
              <w:rPr>
                <w:rStyle w:val="Hyperlink"/>
                <w:rFonts w:ascii="Times New Roman" w:hAnsi="Times New Roman" w:cs="Times New Roman"/>
                <w:noProof/>
                <w:szCs w:val="24"/>
                <w:bdr w:val="none" w:sz="0" w:space="0" w:color="auto" w:frame="1"/>
              </w:rPr>
              <w:t>1.3.</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Maksud dan Tujuan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_Toc501361558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59" w:history="1">
            <w:r w:rsidR="00105CD7" w:rsidRPr="00B42963">
              <w:rPr>
                <w:rStyle w:val="Hyperlink"/>
                <w:rFonts w:ascii="Times New Roman" w:hAnsi="Times New Roman" w:cs="Times New Roman"/>
                <w:noProof/>
                <w:szCs w:val="24"/>
                <w:bdr w:val="none" w:sz="0" w:space="0" w:color="auto" w:frame="1"/>
              </w:rPr>
              <w:t>1.4.</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Manfaat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_Toc501361559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5</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0" w:history="1">
            <w:r w:rsidR="00105CD7" w:rsidRPr="00B42963">
              <w:rPr>
                <w:rStyle w:val="Hyperlink"/>
                <w:rFonts w:ascii="Times New Roman" w:hAnsi="Times New Roman" w:cs="Times New Roman"/>
                <w:noProof/>
                <w:szCs w:val="24"/>
                <w:bdr w:val="none" w:sz="0" w:space="0" w:color="auto" w:frame="1"/>
              </w:rPr>
              <w:t>1.5.</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Kerangka Pemikiran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_Toc501361560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5</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1" w:history="1">
            <w:r w:rsidR="00105CD7" w:rsidRPr="00B42963">
              <w:rPr>
                <w:rStyle w:val="Hyperlink"/>
                <w:rFonts w:ascii="Times New Roman" w:hAnsi="Times New Roman" w:cs="Times New Roman"/>
                <w:noProof/>
                <w:szCs w:val="24"/>
                <w:bdr w:val="none" w:sz="0" w:space="0" w:color="auto" w:frame="1"/>
              </w:rPr>
              <w:t>1.6.</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Hipotesis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_Toc501361561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2" w:history="1">
            <w:r w:rsidR="00105CD7" w:rsidRPr="00B42963">
              <w:rPr>
                <w:rStyle w:val="Hyperlink"/>
                <w:rFonts w:ascii="Times New Roman" w:hAnsi="Times New Roman" w:cs="Times New Roman"/>
                <w:noProof/>
                <w:szCs w:val="24"/>
                <w:bdr w:val="none" w:sz="0" w:space="0" w:color="auto" w:frame="1"/>
              </w:rPr>
              <w:t>1.7.</w:t>
            </w:r>
            <w:r w:rsidR="00105CD7" w:rsidRPr="00B42963">
              <w:rPr>
                <w:rFonts w:ascii="Times New Roman" w:eastAsiaTheme="minorEastAsia" w:hAnsi="Times New Roman" w:cs="Times New Roman"/>
                <w:noProof/>
                <w:szCs w:val="24"/>
              </w:rPr>
              <w:t xml:space="preserve"> </w:t>
            </w:r>
            <w:r w:rsidR="00105CD7" w:rsidRPr="00B42963">
              <w:rPr>
                <w:rStyle w:val="Hyperlink"/>
                <w:rFonts w:ascii="Times New Roman" w:hAnsi="Times New Roman" w:cs="Times New Roman"/>
                <w:noProof/>
                <w:szCs w:val="24"/>
                <w:bdr w:val="none" w:sz="0" w:space="0" w:color="auto" w:frame="1"/>
              </w:rPr>
              <w:t>Tempat dan Waktu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_Toc501361562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sidR="00105CD7" w:rsidRPr="00B42963">
              <w:rPr>
                <w:rFonts w:ascii="Times New Roman" w:hAnsi="Times New Roman" w:cs="Times New Roman"/>
                <w:noProof/>
                <w:webHidden/>
                <w:szCs w:val="24"/>
              </w:rPr>
              <w:fldChar w:fldCharType="end"/>
            </w:r>
          </w:hyperlink>
        </w:p>
        <w:p w:rsidR="00105CD7" w:rsidRPr="00B42963" w:rsidRDefault="00766944">
          <w:pPr>
            <w:pStyle w:val="TOC1"/>
            <w:rPr>
              <w:rFonts w:eastAsiaTheme="minorEastAsia"/>
            </w:rPr>
          </w:pPr>
          <w:hyperlink w:anchor="_Toc501361563" w:history="1">
            <w:r w:rsidR="00105CD7" w:rsidRPr="00B42963">
              <w:rPr>
                <w:rStyle w:val="Hyperlink"/>
              </w:rPr>
              <w:t>II. TINJAUAN PUSTAKA</w:t>
            </w:r>
            <w:r w:rsidR="00105CD7" w:rsidRPr="00B42963">
              <w:rPr>
                <w:webHidden/>
              </w:rPr>
              <w:tab/>
            </w:r>
            <w:r w:rsidR="00105CD7" w:rsidRPr="00B42963">
              <w:rPr>
                <w:webHidden/>
              </w:rPr>
              <w:fldChar w:fldCharType="begin"/>
            </w:r>
            <w:r w:rsidR="00105CD7" w:rsidRPr="00B42963">
              <w:rPr>
                <w:webHidden/>
              </w:rPr>
              <w:instrText xml:space="preserve"> PAGEREF _Toc501361563 \h </w:instrText>
            </w:r>
            <w:r w:rsidR="00105CD7" w:rsidRPr="00B42963">
              <w:rPr>
                <w:webHidden/>
              </w:rPr>
            </w:r>
            <w:r w:rsidR="00105CD7" w:rsidRPr="00B42963">
              <w:rPr>
                <w:webHidden/>
              </w:rPr>
              <w:fldChar w:fldCharType="separate"/>
            </w:r>
            <w:r>
              <w:rPr>
                <w:webHidden/>
              </w:rPr>
              <w:t>12</w:t>
            </w:r>
            <w:r w:rsidR="00105CD7" w:rsidRPr="00B42963">
              <w:rPr>
                <w:webHidden/>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4" w:history="1">
            <w:r w:rsidR="00105CD7" w:rsidRPr="00B42963">
              <w:rPr>
                <w:rStyle w:val="Hyperlink"/>
                <w:rFonts w:ascii="Times New Roman" w:hAnsi="Times New Roman" w:cs="Times New Roman"/>
                <w:noProof/>
                <w:szCs w:val="24"/>
              </w:rPr>
              <w:t>2.1. Brokoli</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_Toc501361564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5" w:history="1">
            <w:r w:rsidR="00105CD7" w:rsidRPr="00B42963">
              <w:rPr>
                <w:rStyle w:val="Hyperlink"/>
                <w:rFonts w:ascii="Times New Roman" w:hAnsi="Times New Roman" w:cs="Times New Roman"/>
                <w:noProof/>
                <w:szCs w:val="24"/>
              </w:rPr>
              <w:t>2.2. Kandungan Gizi dan Manfaat Brokoli</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_Toc501361565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14</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6" w:history="1">
            <w:r w:rsidR="00105CD7" w:rsidRPr="00B42963">
              <w:rPr>
                <w:rStyle w:val="Hyperlink"/>
                <w:rFonts w:ascii="Times New Roman" w:hAnsi="Times New Roman" w:cs="Times New Roman"/>
                <w:noProof/>
                <w:szCs w:val="24"/>
              </w:rPr>
              <w:t>2.3. Mentimun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_Toc501361566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7" w:history="1">
            <w:r w:rsidR="00105CD7" w:rsidRPr="00B42963">
              <w:rPr>
                <w:rStyle w:val="Hyperlink"/>
                <w:rFonts w:ascii="Times New Roman" w:hAnsi="Times New Roman" w:cs="Times New Roman"/>
                <w:noProof/>
                <w:szCs w:val="24"/>
              </w:rPr>
              <w:t>2.4. Kandungan Gizi dan Manfaat Mentimun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_Toc501361567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8" w:history="1">
            <w:r w:rsidR="00105CD7" w:rsidRPr="00B42963">
              <w:rPr>
                <w:rStyle w:val="Hyperlink"/>
                <w:rFonts w:ascii="Times New Roman" w:hAnsi="Times New Roman" w:cs="Times New Roman"/>
                <w:noProof/>
                <w:szCs w:val="24"/>
              </w:rPr>
              <w:t>2.5. Bahan Penstabil</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_Toc501361568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69" w:history="1">
            <w:r w:rsidR="00105CD7" w:rsidRPr="00B42963">
              <w:rPr>
                <w:rStyle w:val="Hyperlink"/>
                <w:rFonts w:ascii="Times New Roman" w:hAnsi="Times New Roman" w:cs="Times New Roman"/>
                <w:noProof/>
                <w:szCs w:val="24"/>
              </w:rPr>
              <w:t>2.6. Sorbet</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_Toc501361569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70" w:history="1">
            <w:r w:rsidR="00105CD7" w:rsidRPr="00B42963">
              <w:rPr>
                <w:rStyle w:val="Hyperlink"/>
                <w:rFonts w:ascii="Times New Roman" w:hAnsi="Times New Roman" w:cs="Times New Roman"/>
                <w:noProof/>
                <w:szCs w:val="24"/>
              </w:rPr>
              <w:t>2.7. Madu</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_Toc501361570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sidR="00105CD7" w:rsidRPr="00B42963">
              <w:rPr>
                <w:rFonts w:ascii="Times New Roman" w:hAnsi="Times New Roman" w:cs="Times New Roman"/>
                <w:noProof/>
                <w:webHidden/>
                <w:szCs w:val="24"/>
              </w:rPr>
              <w:fldChar w:fldCharType="end"/>
            </w:r>
          </w:hyperlink>
        </w:p>
        <w:p w:rsidR="00105CD7" w:rsidRPr="00B42963" w:rsidRDefault="00766944">
          <w:pPr>
            <w:pStyle w:val="TOC1"/>
            <w:rPr>
              <w:rFonts w:eastAsiaTheme="minorEastAsia"/>
            </w:rPr>
          </w:pPr>
          <w:hyperlink w:anchor="_Toc501361571" w:history="1">
            <w:r w:rsidR="00105CD7" w:rsidRPr="00B42963">
              <w:rPr>
                <w:rStyle w:val="Hyperlink"/>
              </w:rPr>
              <w:t>III METODOLOGI PENELITIAN</w:t>
            </w:r>
            <w:r w:rsidR="00105CD7" w:rsidRPr="00B42963">
              <w:rPr>
                <w:webHidden/>
              </w:rPr>
              <w:tab/>
            </w:r>
            <w:r w:rsidR="00105CD7" w:rsidRPr="00B42963">
              <w:rPr>
                <w:webHidden/>
              </w:rPr>
              <w:fldChar w:fldCharType="begin"/>
            </w:r>
            <w:r w:rsidR="00105CD7" w:rsidRPr="00B42963">
              <w:rPr>
                <w:webHidden/>
              </w:rPr>
              <w:instrText xml:space="preserve"> PAGEREF _Toc501361571 \h </w:instrText>
            </w:r>
            <w:r w:rsidR="00105CD7" w:rsidRPr="00B42963">
              <w:rPr>
                <w:webHidden/>
              </w:rPr>
            </w:r>
            <w:r w:rsidR="00105CD7" w:rsidRPr="00B42963">
              <w:rPr>
                <w:webHidden/>
              </w:rPr>
              <w:fldChar w:fldCharType="separate"/>
            </w:r>
            <w:r>
              <w:rPr>
                <w:webHidden/>
              </w:rPr>
              <w:t>29</w:t>
            </w:r>
            <w:r w:rsidR="00105CD7" w:rsidRPr="00B42963">
              <w:rPr>
                <w:webHidden/>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72" w:history="1">
            <w:r w:rsidR="00105CD7" w:rsidRPr="00B42963">
              <w:rPr>
                <w:rStyle w:val="Hyperlink"/>
                <w:rFonts w:ascii="Times New Roman" w:hAnsi="Times New Roman" w:cs="Times New Roman"/>
                <w:noProof/>
                <w:szCs w:val="24"/>
              </w:rPr>
              <w:t>3.1. Bahan dan Alat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_Toc501361572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29</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73" w:history="1">
            <w:r w:rsidR="00105CD7" w:rsidRPr="00B42963">
              <w:rPr>
                <w:rStyle w:val="Hyperlink"/>
                <w:rFonts w:ascii="Times New Roman" w:hAnsi="Times New Roman" w:cs="Times New Roman"/>
                <w:noProof/>
                <w:szCs w:val="24"/>
              </w:rPr>
              <w:t>3.1.1. Bahan yang Digunakan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_Toc501361573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29</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74" w:history="1">
            <w:r w:rsidR="00105CD7" w:rsidRPr="00B42963">
              <w:rPr>
                <w:rStyle w:val="Hyperlink"/>
                <w:rFonts w:ascii="Times New Roman" w:hAnsi="Times New Roman" w:cs="Times New Roman"/>
                <w:noProof/>
                <w:szCs w:val="24"/>
              </w:rPr>
              <w:t>3.1.2. Alat yang digunakan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_Toc501361574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29</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75" w:history="1">
            <w:r w:rsidR="00105CD7" w:rsidRPr="00B42963">
              <w:rPr>
                <w:rStyle w:val="Hyperlink"/>
                <w:rFonts w:ascii="Times New Roman" w:hAnsi="Times New Roman" w:cs="Times New Roman"/>
                <w:noProof/>
                <w:szCs w:val="24"/>
              </w:rPr>
              <w:t>3.2. Metode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_Toc501361575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76" w:history="1">
            <w:r w:rsidR="00105CD7" w:rsidRPr="00B42963">
              <w:rPr>
                <w:rStyle w:val="Hyperlink"/>
                <w:rFonts w:ascii="Times New Roman" w:hAnsi="Times New Roman" w:cs="Times New Roman"/>
                <w:noProof/>
                <w:szCs w:val="24"/>
              </w:rPr>
              <w:t>3.2.1.  Penelitian Pendahuluan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_Toc501361576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77" w:history="1">
            <w:r w:rsidR="00105CD7" w:rsidRPr="00B42963">
              <w:rPr>
                <w:rStyle w:val="Hyperlink"/>
                <w:rFonts w:ascii="Times New Roman" w:hAnsi="Times New Roman" w:cs="Times New Roman"/>
                <w:noProof/>
                <w:szCs w:val="24"/>
              </w:rPr>
              <w:t>3.2.2.  Penelitian Utama</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_Toc501361577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83" w:history="1">
            <w:r w:rsidR="00105CD7" w:rsidRPr="00B42963">
              <w:rPr>
                <w:rStyle w:val="Hyperlink"/>
                <w:rFonts w:ascii="Times New Roman" w:hAnsi="Times New Roman" w:cs="Times New Roman"/>
                <w:noProof/>
                <w:szCs w:val="24"/>
              </w:rPr>
              <w:t>3.3. Prosedur Penelitian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_Toc501361583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36</w:t>
            </w:r>
            <w:r w:rsidR="00105CD7" w:rsidRPr="00B42963">
              <w:rPr>
                <w:rFonts w:ascii="Times New Roman" w:hAnsi="Times New Roman" w:cs="Times New Roman"/>
                <w:noProof/>
                <w:webHidden/>
                <w:szCs w:val="24"/>
              </w:rPr>
              <w:fldChar w:fldCharType="end"/>
            </w:r>
          </w:hyperlink>
        </w:p>
        <w:p w:rsidR="00105CD7" w:rsidRPr="00B42963" w:rsidRDefault="00766944">
          <w:pPr>
            <w:pStyle w:val="TOC1"/>
            <w:rPr>
              <w:rFonts w:eastAsiaTheme="minorEastAsia"/>
            </w:rPr>
          </w:pPr>
          <w:hyperlink w:anchor="_Toc501361584" w:history="1">
            <w:r w:rsidR="00105CD7" w:rsidRPr="00B42963">
              <w:rPr>
                <w:rStyle w:val="Hyperlink"/>
              </w:rPr>
              <w:t xml:space="preserve">IV. </w:t>
            </w:r>
            <w:r w:rsidR="00105CD7" w:rsidRPr="00B42963">
              <w:rPr>
                <w:rStyle w:val="Hyperlink"/>
                <w:lang w:val="id-ID"/>
              </w:rPr>
              <w:t>HASIL DAN PEMBAHASAN</w:t>
            </w:r>
            <w:r w:rsidR="00105CD7" w:rsidRPr="00B42963">
              <w:rPr>
                <w:webHidden/>
              </w:rPr>
              <w:tab/>
            </w:r>
            <w:r w:rsidR="00105CD7" w:rsidRPr="00B42963">
              <w:rPr>
                <w:webHidden/>
              </w:rPr>
              <w:fldChar w:fldCharType="begin"/>
            </w:r>
            <w:r w:rsidR="00105CD7" w:rsidRPr="00B42963">
              <w:rPr>
                <w:webHidden/>
              </w:rPr>
              <w:instrText xml:space="preserve"> PAGEREF _Toc501361584 \h </w:instrText>
            </w:r>
            <w:r w:rsidR="00105CD7" w:rsidRPr="00B42963">
              <w:rPr>
                <w:webHidden/>
              </w:rPr>
            </w:r>
            <w:r w:rsidR="00105CD7" w:rsidRPr="00B42963">
              <w:rPr>
                <w:webHidden/>
              </w:rPr>
              <w:fldChar w:fldCharType="separate"/>
            </w:r>
            <w:r>
              <w:rPr>
                <w:webHidden/>
              </w:rPr>
              <w:t>42</w:t>
            </w:r>
            <w:r w:rsidR="00105CD7" w:rsidRPr="00B42963">
              <w:rPr>
                <w:webHidden/>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85" w:history="1">
            <w:r w:rsidR="00105CD7" w:rsidRPr="00B42963">
              <w:rPr>
                <w:rStyle w:val="Hyperlink"/>
                <w:rFonts w:ascii="Times New Roman" w:hAnsi="Times New Roman" w:cs="Times New Roman"/>
                <w:noProof/>
                <w:szCs w:val="24"/>
                <w:lang w:val="id-ID"/>
              </w:rPr>
              <w:t>4.1</w:t>
            </w:r>
            <w:r w:rsidR="00105CD7" w:rsidRPr="00B42963">
              <w:rPr>
                <w:rStyle w:val="Hyperlink"/>
                <w:rFonts w:ascii="Times New Roman" w:hAnsi="Times New Roman" w:cs="Times New Roman"/>
                <w:noProof/>
                <w:szCs w:val="24"/>
                <w:lang w:val="en-ID"/>
              </w:rPr>
              <w:t xml:space="preserve">. </w:t>
            </w:r>
            <w:r w:rsidR="00105CD7" w:rsidRPr="00B42963">
              <w:rPr>
                <w:rStyle w:val="Hyperlink"/>
                <w:rFonts w:ascii="Times New Roman" w:hAnsi="Times New Roman" w:cs="Times New Roman"/>
                <w:noProof/>
                <w:szCs w:val="24"/>
                <w:lang w:val="id-ID"/>
              </w:rPr>
              <w:t>Penelitian Pendahuluan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_Toc501361585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86" w:history="1">
            <w:r w:rsidR="00105CD7" w:rsidRPr="00B42963">
              <w:rPr>
                <w:rStyle w:val="Hyperlink"/>
                <w:rFonts w:ascii="Times New Roman" w:hAnsi="Times New Roman" w:cs="Times New Roman"/>
                <w:noProof/>
                <w:szCs w:val="24"/>
              </w:rPr>
              <w:t>4.1.1.  Hasil analisis antioksidan brokoli</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_Toc501361586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87" w:history="1">
            <w:r w:rsidR="00105CD7" w:rsidRPr="00B42963">
              <w:rPr>
                <w:rStyle w:val="Hyperlink"/>
                <w:rFonts w:ascii="Times New Roman" w:hAnsi="Times New Roman" w:cs="Times New Roman"/>
                <w:noProof/>
                <w:szCs w:val="24"/>
              </w:rPr>
              <w:t>4.1.2.  Penentuan perbandingan brokoli dan air terbaik</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_Toc501361587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88" w:history="1">
            <w:r w:rsidR="00105CD7" w:rsidRPr="00B42963">
              <w:rPr>
                <w:rStyle w:val="Hyperlink"/>
                <w:rFonts w:ascii="Times New Roman" w:hAnsi="Times New Roman" w:cs="Times New Roman"/>
                <w:noProof/>
                <w:szCs w:val="24"/>
              </w:rPr>
              <w:t>4.2. Penelitian Utama</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_Toc501361588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89" w:history="1">
            <w:r w:rsidR="00105CD7" w:rsidRPr="00B42963">
              <w:rPr>
                <w:rStyle w:val="Hyperlink"/>
                <w:rFonts w:ascii="Times New Roman" w:hAnsi="Times New Roman" w:cs="Times New Roman"/>
                <w:noProof/>
                <w:szCs w:val="24"/>
              </w:rPr>
              <w:t>4.2.1. Respon Kimia</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_Toc501361589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90" w:history="1">
            <w:r w:rsidR="00105CD7" w:rsidRPr="00B42963">
              <w:rPr>
                <w:rStyle w:val="Hyperlink"/>
                <w:rFonts w:ascii="Times New Roman" w:hAnsi="Times New Roman" w:cs="Times New Roman"/>
                <w:noProof/>
                <w:szCs w:val="24"/>
              </w:rPr>
              <w:t>4.2.2. Respon Fisik</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_Toc501361590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48</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91" w:history="1">
            <w:r w:rsidR="00105CD7" w:rsidRPr="00B42963">
              <w:rPr>
                <w:rStyle w:val="Hyperlink"/>
                <w:rFonts w:ascii="Times New Roman" w:hAnsi="Times New Roman" w:cs="Times New Roman"/>
                <w:noProof/>
                <w:szCs w:val="24"/>
              </w:rPr>
              <w:t>4.2.3. Respon organoleptik</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_Toc501361591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54</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92" w:history="1">
            <w:r w:rsidR="00105CD7" w:rsidRPr="00B42963">
              <w:rPr>
                <w:rStyle w:val="Hyperlink"/>
                <w:rFonts w:ascii="Times New Roman" w:hAnsi="Times New Roman" w:cs="Times New Roman"/>
                <w:noProof/>
                <w:szCs w:val="24"/>
              </w:rPr>
              <w:t>4.3 Penentuan Perlakuan Terpilih</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_Toc501361592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59</w:t>
            </w:r>
            <w:r w:rsidR="00105CD7" w:rsidRPr="00B42963">
              <w:rPr>
                <w:rFonts w:ascii="Times New Roman" w:hAnsi="Times New Roman" w:cs="Times New Roman"/>
                <w:noProof/>
                <w:webHidden/>
                <w:szCs w:val="24"/>
              </w:rPr>
              <w:fldChar w:fldCharType="end"/>
            </w:r>
          </w:hyperlink>
        </w:p>
        <w:p w:rsidR="00105CD7" w:rsidRPr="00B42963" w:rsidRDefault="00766944">
          <w:pPr>
            <w:pStyle w:val="TOC3"/>
            <w:tabs>
              <w:tab w:val="right" w:leader="dot" w:pos="7921"/>
            </w:tabs>
            <w:rPr>
              <w:rFonts w:ascii="Times New Roman" w:eastAsiaTheme="minorEastAsia" w:hAnsi="Times New Roman" w:cs="Times New Roman"/>
              <w:noProof/>
              <w:szCs w:val="24"/>
            </w:rPr>
          </w:pPr>
          <w:hyperlink w:anchor="_Toc501361593" w:history="1">
            <w:r w:rsidR="00105CD7" w:rsidRPr="00B42963">
              <w:rPr>
                <w:rStyle w:val="Hyperlink"/>
                <w:rFonts w:ascii="Times New Roman" w:hAnsi="Times New Roman" w:cs="Times New Roman"/>
                <w:noProof/>
                <w:szCs w:val="24"/>
              </w:rPr>
              <w:t>4.3.1 Analisis aktivitas antioksidan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_Toc501361593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62</w:t>
            </w:r>
            <w:r w:rsidR="00105CD7" w:rsidRPr="00B42963">
              <w:rPr>
                <w:rFonts w:ascii="Times New Roman" w:hAnsi="Times New Roman" w:cs="Times New Roman"/>
                <w:noProof/>
                <w:webHidden/>
                <w:szCs w:val="24"/>
              </w:rPr>
              <w:fldChar w:fldCharType="end"/>
            </w:r>
          </w:hyperlink>
        </w:p>
        <w:p w:rsidR="00105CD7" w:rsidRPr="00B42963" w:rsidRDefault="00766944">
          <w:pPr>
            <w:pStyle w:val="TOC1"/>
            <w:rPr>
              <w:rFonts w:eastAsiaTheme="minorEastAsia"/>
            </w:rPr>
          </w:pPr>
          <w:hyperlink w:anchor="_Toc501361594" w:history="1">
            <w:r w:rsidR="00105CD7" w:rsidRPr="00B42963">
              <w:rPr>
                <w:rStyle w:val="Hyperlink"/>
              </w:rPr>
              <w:t>V KESIMPULAN DAN SARAN</w:t>
            </w:r>
            <w:r w:rsidR="00105CD7" w:rsidRPr="00B42963">
              <w:rPr>
                <w:webHidden/>
              </w:rPr>
              <w:tab/>
            </w:r>
            <w:r w:rsidR="00105CD7" w:rsidRPr="00B42963">
              <w:rPr>
                <w:webHidden/>
              </w:rPr>
              <w:fldChar w:fldCharType="begin"/>
            </w:r>
            <w:r w:rsidR="00105CD7" w:rsidRPr="00B42963">
              <w:rPr>
                <w:webHidden/>
              </w:rPr>
              <w:instrText xml:space="preserve"> PAGEREF _Toc501361594 \h </w:instrText>
            </w:r>
            <w:r w:rsidR="00105CD7" w:rsidRPr="00B42963">
              <w:rPr>
                <w:webHidden/>
              </w:rPr>
            </w:r>
            <w:r w:rsidR="00105CD7" w:rsidRPr="00B42963">
              <w:rPr>
                <w:webHidden/>
              </w:rPr>
              <w:fldChar w:fldCharType="separate"/>
            </w:r>
            <w:r>
              <w:rPr>
                <w:webHidden/>
              </w:rPr>
              <w:t>65</w:t>
            </w:r>
            <w:r w:rsidR="00105CD7" w:rsidRPr="00B42963">
              <w:rPr>
                <w:webHidden/>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95" w:history="1">
            <w:r w:rsidR="00105CD7" w:rsidRPr="00B42963">
              <w:rPr>
                <w:rStyle w:val="Hyperlink"/>
                <w:rFonts w:ascii="Times New Roman" w:hAnsi="Times New Roman" w:cs="Times New Roman"/>
                <w:noProof/>
                <w:szCs w:val="24"/>
                <w:lang w:val="id-ID"/>
              </w:rPr>
              <w:t xml:space="preserve">5.1 </w:t>
            </w:r>
            <w:r w:rsidR="00105CD7" w:rsidRPr="00B42963">
              <w:rPr>
                <w:rStyle w:val="Hyperlink"/>
                <w:rFonts w:ascii="Times New Roman" w:hAnsi="Times New Roman" w:cs="Times New Roman"/>
                <w:noProof/>
                <w:szCs w:val="24"/>
              </w:rPr>
              <w:t>Kesimpulan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_Toc501361595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65</w:t>
            </w:r>
            <w:r w:rsidR="00105CD7" w:rsidRPr="00B42963">
              <w:rPr>
                <w:rFonts w:ascii="Times New Roman" w:hAnsi="Times New Roman" w:cs="Times New Roman"/>
                <w:noProof/>
                <w:webHidden/>
                <w:szCs w:val="24"/>
              </w:rPr>
              <w:fldChar w:fldCharType="end"/>
            </w:r>
          </w:hyperlink>
        </w:p>
        <w:p w:rsidR="00105CD7" w:rsidRPr="00B42963" w:rsidRDefault="00766944">
          <w:pPr>
            <w:pStyle w:val="TOC2"/>
            <w:rPr>
              <w:rFonts w:ascii="Times New Roman" w:eastAsiaTheme="minorEastAsia" w:hAnsi="Times New Roman" w:cs="Times New Roman"/>
              <w:noProof/>
              <w:szCs w:val="24"/>
            </w:rPr>
          </w:pPr>
          <w:hyperlink w:anchor="_Toc501361596" w:history="1">
            <w:r w:rsidR="00105CD7" w:rsidRPr="00B42963">
              <w:rPr>
                <w:rStyle w:val="Hyperlink"/>
                <w:rFonts w:ascii="Times New Roman" w:hAnsi="Times New Roman" w:cs="Times New Roman"/>
                <w:noProof/>
                <w:szCs w:val="24"/>
                <w:lang w:val="id-ID"/>
              </w:rPr>
              <w:t xml:space="preserve">5.2 </w:t>
            </w:r>
            <w:r w:rsidR="00105CD7" w:rsidRPr="00B42963">
              <w:rPr>
                <w:rStyle w:val="Hyperlink"/>
                <w:rFonts w:ascii="Times New Roman" w:hAnsi="Times New Roman" w:cs="Times New Roman"/>
                <w:noProof/>
                <w:szCs w:val="24"/>
              </w:rPr>
              <w:t>Saran</w:t>
            </w:r>
            <w:r w:rsidR="00105CD7" w:rsidRPr="00B42963">
              <w:rPr>
                <w:rFonts w:ascii="Times New Roman" w:hAnsi="Times New Roman" w:cs="Times New Roman"/>
                <w:noProof/>
                <w:webHidden/>
                <w:szCs w:val="24"/>
              </w:rPr>
              <w:tab/>
            </w:r>
            <w:r w:rsidR="00105CD7" w:rsidRPr="00B42963">
              <w:rPr>
                <w:rFonts w:ascii="Times New Roman" w:hAnsi="Times New Roman" w:cs="Times New Roman"/>
                <w:noProof/>
                <w:webHidden/>
                <w:szCs w:val="24"/>
              </w:rPr>
              <w:fldChar w:fldCharType="begin"/>
            </w:r>
            <w:r w:rsidR="00105CD7" w:rsidRPr="00B42963">
              <w:rPr>
                <w:rFonts w:ascii="Times New Roman" w:hAnsi="Times New Roman" w:cs="Times New Roman"/>
                <w:noProof/>
                <w:webHidden/>
                <w:szCs w:val="24"/>
              </w:rPr>
              <w:instrText xml:space="preserve"> PAGEREF _Toc501361596 \h </w:instrText>
            </w:r>
            <w:r w:rsidR="00105CD7" w:rsidRPr="00B42963">
              <w:rPr>
                <w:rFonts w:ascii="Times New Roman" w:hAnsi="Times New Roman" w:cs="Times New Roman"/>
                <w:noProof/>
                <w:webHidden/>
                <w:szCs w:val="24"/>
              </w:rPr>
            </w:r>
            <w:r w:rsidR="00105CD7"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66</w:t>
            </w:r>
            <w:r w:rsidR="00105CD7" w:rsidRPr="00B42963">
              <w:rPr>
                <w:rFonts w:ascii="Times New Roman" w:hAnsi="Times New Roman" w:cs="Times New Roman"/>
                <w:noProof/>
                <w:webHidden/>
                <w:szCs w:val="24"/>
              </w:rPr>
              <w:fldChar w:fldCharType="end"/>
            </w:r>
          </w:hyperlink>
        </w:p>
        <w:p w:rsidR="00105CD7" w:rsidRPr="00B42963" w:rsidRDefault="00766944">
          <w:pPr>
            <w:pStyle w:val="TOC1"/>
            <w:rPr>
              <w:rFonts w:eastAsiaTheme="minorEastAsia"/>
            </w:rPr>
          </w:pPr>
          <w:hyperlink w:anchor="_Toc501361597" w:history="1">
            <w:r w:rsidR="00105CD7" w:rsidRPr="00B42963">
              <w:rPr>
                <w:rStyle w:val="Hyperlink"/>
              </w:rPr>
              <w:t>DAFTAR PUSTAKA</w:t>
            </w:r>
            <w:r w:rsidR="00105CD7" w:rsidRPr="00B42963">
              <w:rPr>
                <w:webHidden/>
              </w:rPr>
              <w:tab/>
            </w:r>
            <w:r w:rsidR="00105CD7" w:rsidRPr="00B42963">
              <w:rPr>
                <w:webHidden/>
              </w:rPr>
              <w:fldChar w:fldCharType="begin"/>
            </w:r>
            <w:r w:rsidR="00105CD7" w:rsidRPr="00B42963">
              <w:rPr>
                <w:webHidden/>
              </w:rPr>
              <w:instrText xml:space="preserve"> PAGEREF _Toc501361597 \h </w:instrText>
            </w:r>
            <w:r w:rsidR="00105CD7" w:rsidRPr="00B42963">
              <w:rPr>
                <w:webHidden/>
              </w:rPr>
            </w:r>
            <w:r w:rsidR="00105CD7" w:rsidRPr="00B42963">
              <w:rPr>
                <w:webHidden/>
              </w:rPr>
              <w:fldChar w:fldCharType="separate"/>
            </w:r>
            <w:r>
              <w:rPr>
                <w:webHidden/>
              </w:rPr>
              <w:t>67</w:t>
            </w:r>
            <w:r w:rsidR="00105CD7" w:rsidRPr="00B42963">
              <w:rPr>
                <w:webHidden/>
              </w:rPr>
              <w:fldChar w:fldCharType="end"/>
            </w:r>
          </w:hyperlink>
        </w:p>
        <w:p w:rsidR="00105CD7" w:rsidRPr="00B42963" w:rsidRDefault="00766944">
          <w:pPr>
            <w:pStyle w:val="TOC1"/>
            <w:rPr>
              <w:rFonts w:eastAsiaTheme="minorEastAsia"/>
            </w:rPr>
          </w:pPr>
          <w:hyperlink w:anchor="_Toc501361598" w:history="1">
            <w:r w:rsidR="00105CD7" w:rsidRPr="00B42963">
              <w:rPr>
                <w:rStyle w:val="Hyperlink"/>
                <w:lang w:val="en-GB" w:eastAsia="en-GB"/>
              </w:rPr>
              <w:t>LAMPIRAN</w:t>
            </w:r>
            <w:r w:rsidR="00105CD7" w:rsidRPr="00B42963">
              <w:rPr>
                <w:webHidden/>
              </w:rPr>
              <w:tab/>
            </w:r>
            <w:r w:rsidR="00105CD7" w:rsidRPr="00B42963">
              <w:rPr>
                <w:webHidden/>
              </w:rPr>
              <w:fldChar w:fldCharType="begin"/>
            </w:r>
            <w:r w:rsidR="00105CD7" w:rsidRPr="00B42963">
              <w:rPr>
                <w:webHidden/>
              </w:rPr>
              <w:instrText xml:space="preserve"> PAGEREF _Toc501361598 \h </w:instrText>
            </w:r>
            <w:r w:rsidR="00105CD7" w:rsidRPr="00B42963">
              <w:rPr>
                <w:webHidden/>
              </w:rPr>
            </w:r>
            <w:r w:rsidR="00105CD7" w:rsidRPr="00B42963">
              <w:rPr>
                <w:webHidden/>
              </w:rPr>
              <w:fldChar w:fldCharType="separate"/>
            </w:r>
            <w:r>
              <w:rPr>
                <w:webHidden/>
              </w:rPr>
              <w:t>72</w:t>
            </w:r>
            <w:r w:rsidR="00105CD7" w:rsidRPr="00B42963">
              <w:rPr>
                <w:webHidden/>
              </w:rPr>
              <w:fldChar w:fldCharType="end"/>
            </w:r>
          </w:hyperlink>
        </w:p>
        <w:p w:rsidR="00747718" w:rsidRPr="00B42963" w:rsidRDefault="00E4178C" w:rsidP="001C6A15">
          <w:pPr>
            <w:spacing w:line="360" w:lineRule="auto"/>
            <w:rPr>
              <w:b/>
              <w:bCs/>
              <w:noProof/>
              <w:szCs w:val="24"/>
            </w:rPr>
          </w:pPr>
          <w:r w:rsidRPr="00B42963">
            <w:rPr>
              <w:b/>
              <w:bCs/>
              <w:noProof/>
              <w:szCs w:val="24"/>
            </w:rPr>
            <w:fldChar w:fldCharType="end"/>
          </w:r>
        </w:p>
        <w:p w:rsidR="00747718" w:rsidRPr="00B42963" w:rsidRDefault="00766944" w:rsidP="00463F79">
          <w:pPr>
            <w:rPr>
              <w:szCs w:val="24"/>
            </w:rPr>
          </w:pPr>
        </w:p>
      </w:sdtContent>
    </w:sdt>
    <w:p w:rsidR="00747718" w:rsidRPr="00B42963" w:rsidRDefault="00747718" w:rsidP="00747718">
      <w:pPr>
        <w:rPr>
          <w:szCs w:val="24"/>
        </w:rPr>
      </w:pPr>
    </w:p>
    <w:p w:rsidR="00747718" w:rsidRPr="00B42963" w:rsidRDefault="00747718" w:rsidP="00747718">
      <w:pPr>
        <w:rPr>
          <w:szCs w:val="24"/>
        </w:rPr>
      </w:pPr>
    </w:p>
    <w:p w:rsidR="00747718" w:rsidRPr="00B42963" w:rsidRDefault="00747718" w:rsidP="00747718">
      <w:pPr>
        <w:rPr>
          <w:szCs w:val="24"/>
        </w:rPr>
      </w:pPr>
    </w:p>
    <w:p w:rsidR="00105CD7" w:rsidRPr="00B42963" w:rsidRDefault="00105CD7" w:rsidP="00105CD7">
      <w:pPr>
        <w:pStyle w:val="Heading1"/>
        <w:rPr>
          <w:szCs w:val="24"/>
        </w:rPr>
        <w:sectPr w:rsidR="00105CD7" w:rsidRPr="00B42963" w:rsidSect="005872EE">
          <w:pgSz w:w="11906" w:h="16838"/>
          <w:pgMar w:top="2268" w:right="1701" w:bottom="1701" w:left="2268" w:header="1134" w:footer="1134" w:gutter="0"/>
          <w:pgNumType w:fmt="lowerRoman"/>
          <w:cols w:space="708"/>
          <w:titlePg/>
          <w:docGrid w:linePitch="360"/>
        </w:sectPr>
      </w:pPr>
    </w:p>
    <w:p w:rsidR="00E4178C" w:rsidRPr="00B42963" w:rsidRDefault="00105CD7" w:rsidP="00105CD7">
      <w:pPr>
        <w:pStyle w:val="Heading1"/>
        <w:rPr>
          <w:szCs w:val="24"/>
        </w:rPr>
      </w:pPr>
      <w:bookmarkStart w:id="6" w:name="_Toc501361551"/>
      <w:r w:rsidRPr="00B42963">
        <w:rPr>
          <w:szCs w:val="24"/>
        </w:rPr>
        <w:lastRenderedPageBreak/>
        <w:t>D</w:t>
      </w:r>
      <w:r w:rsidR="00E4178C" w:rsidRPr="00B42963">
        <w:rPr>
          <w:szCs w:val="24"/>
        </w:rPr>
        <w:t>AFTAR TABEL</w:t>
      </w:r>
      <w:bookmarkStart w:id="7" w:name="_Toc423763857"/>
      <w:bookmarkStart w:id="8" w:name="_Toc447612659"/>
      <w:bookmarkEnd w:id="6"/>
    </w:p>
    <w:p w:rsidR="00BC340A" w:rsidRPr="00B42963" w:rsidRDefault="00BC340A" w:rsidP="009C1FA2">
      <w:pPr>
        <w:spacing w:after="0" w:line="360" w:lineRule="auto"/>
        <w:rPr>
          <w:szCs w:val="24"/>
        </w:rPr>
      </w:pPr>
    </w:p>
    <w:p w:rsidR="00E4178C" w:rsidRPr="00B42963" w:rsidRDefault="00E4178C" w:rsidP="009C1FA2">
      <w:pPr>
        <w:spacing w:after="0"/>
        <w:rPr>
          <w:b/>
          <w:szCs w:val="24"/>
        </w:rPr>
      </w:pPr>
      <w:r w:rsidRPr="00B42963">
        <w:rPr>
          <w:b/>
          <w:szCs w:val="24"/>
        </w:rPr>
        <w:t>Tabel</w:t>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t xml:space="preserve">        Halaman</w:t>
      </w:r>
    </w:p>
    <w:p w:rsidR="00CB4D86" w:rsidRPr="00CB4D86" w:rsidRDefault="00E4178C" w:rsidP="00CB4D86">
      <w:pPr>
        <w:pStyle w:val="TableofFigures"/>
        <w:tabs>
          <w:tab w:val="right" w:leader="dot" w:pos="7921"/>
        </w:tabs>
        <w:spacing w:line="360" w:lineRule="auto"/>
        <w:rPr>
          <w:rFonts w:ascii="Times New Roman" w:eastAsiaTheme="minorEastAsia" w:hAnsi="Times New Roman" w:cs="Times New Roman"/>
          <w:noProof/>
          <w:sz w:val="22"/>
        </w:rPr>
      </w:pPr>
      <w:r w:rsidRPr="00B42963">
        <w:rPr>
          <w:rFonts w:ascii="Times New Roman" w:hAnsi="Times New Roman" w:cs="Times New Roman"/>
          <w:b/>
          <w:szCs w:val="24"/>
        </w:rPr>
        <w:fldChar w:fldCharType="begin"/>
      </w:r>
      <w:r w:rsidRPr="00B42963">
        <w:rPr>
          <w:rFonts w:ascii="Times New Roman" w:hAnsi="Times New Roman" w:cs="Times New Roman"/>
          <w:b/>
          <w:szCs w:val="24"/>
        </w:rPr>
        <w:instrText xml:space="preserve"> TOC \h \z \c "Tabel" </w:instrText>
      </w:r>
      <w:r w:rsidRPr="00B42963">
        <w:rPr>
          <w:rFonts w:ascii="Times New Roman" w:hAnsi="Times New Roman" w:cs="Times New Roman"/>
          <w:b/>
          <w:szCs w:val="24"/>
        </w:rPr>
        <w:fldChar w:fldCharType="separate"/>
      </w:r>
      <w:hyperlink w:anchor="_Toc503854282" w:history="1">
        <w:r w:rsidR="00CB4D86" w:rsidRPr="00CB4D86">
          <w:rPr>
            <w:rStyle w:val="Hyperlink"/>
            <w:rFonts w:ascii="Times New Roman" w:hAnsi="Times New Roman" w:cs="Times New Roman"/>
            <w:noProof/>
          </w:rPr>
          <w:t xml:space="preserve">1. </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Nilai gizi Brokoli (</w:t>
        </w:r>
        <w:r w:rsidR="00CB4D86" w:rsidRPr="00CB4D86">
          <w:rPr>
            <w:rStyle w:val="Hyperlink"/>
            <w:rFonts w:ascii="Times New Roman" w:hAnsi="Times New Roman" w:cs="Times New Roman"/>
            <w:i/>
            <w:noProof/>
          </w:rPr>
          <w:t>Brassica oleracea L.</w:t>
        </w:r>
        <w:r w:rsidR="00CB4D86" w:rsidRPr="00CB4D86">
          <w:rPr>
            <w:rStyle w:val="Hyperlink"/>
            <w:rFonts w:ascii="Times New Roman" w:hAnsi="Times New Roman" w:cs="Times New Roman"/>
            <w:noProof/>
          </w:rPr>
          <w:t>) mentah segar per 100 g</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_Toc503854282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sidR="00766944">
          <w:rPr>
            <w:rFonts w:ascii="Times New Roman" w:hAnsi="Times New Roman" w:cs="Times New Roman"/>
            <w:noProof/>
            <w:webHidden/>
          </w:rPr>
          <w:t>18</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83" w:history="1">
        <w:r w:rsidR="00CB4D86" w:rsidRPr="00CB4D86">
          <w:rPr>
            <w:rStyle w:val="Hyperlink"/>
            <w:rFonts w:ascii="Times New Roman" w:hAnsi="Times New Roman" w:cs="Times New Roman"/>
            <w:noProof/>
          </w:rPr>
          <w:t xml:space="preserve">2. </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Nilai gizi Mentimun (</w:t>
        </w:r>
        <w:r w:rsidR="00CB4D86" w:rsidRPr="00CB4D86">
          <w:rPr>
            <w:rStyle w:val="Hyperlink"/>
            <w:rFonts w:ascii="Times New Roman" w:hAnsi="Times New Roman" w:cs="Times New Roman"/>
            <w:i/>
            <w:noProof/>
          </w:rPr>
          <w:t>Cucumis sativus L</w:t>
        </w:r>
        <w:r w:rsidR="00CB4D86" w:rsidRPr="00CB4D86">
          <w:rPr>
            <w:rStyle w:val="Hyperlink"/>
            <w:rFonts w:ascii="Times New Roman" w:hAnsi="Times New Roman" w:cs="Times New Roman"/>
            <w:noProof/>
          </w:rPr>
          <w:t>.) mentah per 100 g</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_Toc503854283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21</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84" w:history="1">
        <w:r w:rsidR="00CB4D86" w:rsidRPr="00CB4D86">
          <w:rPr>
            <w:rStyle w:val="Hyperlink"/>
            <w:rFonts w:ascii="Times New Roman" w:hAnsi="Times New Roman" w:cs="Times New Roman"/>
            <w:noProof/>
          </w:rPr>
          <w:t xml:space="preserve">3. </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Komposisi Zat Gizi Sorbet</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_Toc503854284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26</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85" w:history="1">
        <w:r w:rsidR="00CB4D86" w:rsidRPr="00CB4D86">
          <w:rPr>
            <w:rStyle w:val="Hyperlink"/>
            <w:rFonts w:ascii="Times New Roman" w:hAnsi="Times New Roman" w:cs="Times New Roman"/>
            <w:noProof/>
          </w:rPr>
          <w:t xml:space="preserve">4. </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Standar mutu madu menurut SNI 01-3545-2004</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_Toc503854285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28</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86" w:history="1">
        <w:r w:rsidR="00CB4D86" w:rsidRPr="00CB4D86">
          <w:rPr>
            <w:rStyle w:val="Hyperlink"/>
            <w:rFonts w:ascii="Times New Roman" w:hAnsi="Times New Roman" w:cs="Times New Roman"/>
            <w:noProof/>
          </w:rPr>
          <w:t>5.</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lang w:val="id-ID"/>
          </w:rPr>
          <w:t>Model Rancangan Percobaan Pola Faktorial 3 x 3 dengan Rancangan Acak Kelompok (RAK) dengan 3 kali ulangan</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_Toc503854286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32</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87" w:history="1">
        <w:r w:rsidR="00CB4D86" w:rsidRPr="00CB4D86">
          <w:rPr>
            <w:rStyle w:val="Hyperlink"/>
            <w:rFonts w:ascii="Times New Roman" w:hAnsi="Times New Roman" w:cs="Times New Roman"/>
            <w:noProof/>
          </w:rPr>
          <w:t>6.</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i/>
            <w:noProof/>
            <w:lang w:val="id-ID"/>
          </w:rPr>
          <w:t xml:space="preserve">Layout </w:t>
        </w:r>
        <w:r w:rsidR="00CB4D86" w:rsidRPr="00CB4D86">
          <w:rPr>
            <w:rStyle w:val="Hyperlink"/>
            <w:rFonts w:ascii="Times New Roman" w:hAnsi="Times New Roman" w:cs="Times New Roman"/>
            <w:noProof/>
            <w:lang w:val="id-ID"/>
          </w:rPr>
          <w:t>Rancangan Acak kelompok Pola Faktorial 3 x 3</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_Toc503854287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33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88" w:history="1">
        <w:r w:rsidR="00CB4D86" w:rsidRPr="00CB4D86">
          <w:rPr>
            <w:rStyle w:val="Hyperlink"/>
            <w:rFonts w:ascii="Times New Roman" w:hAnsi="Times New Roman" w:cs="Times New Roman"/>
            <w:noProof/>
          </w:rPr>
          <w:t xml:space="preserve">7. </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lang w:val="id-ID"/>
          </w:rPr>
          <w:t>Analisis Variansi (ANAVA) Percobaan Faktorial dengan RAK</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_Toc503854288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33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89" w:history="1">
        <w:r w:rsidR="00CB4D86" w:rsidRPr="00CB4D86">
          <w:rPr>
            <w:rStyle w:val="Hyperlink"/>
            <w:rFonts w:ascii="Times New Roman" w:hAnsi="Times New Roman" w:cs="Times New Roman"/>
            <w:noProof/>
          </w:rPr>
          <w:t>8.</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 xml:space="preserve"> </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Kriteria Penilaian Panelis dalam Uji Hedonik</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_Toc503854289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35</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90" w:history="1">
        <w:r w:rsidR="00CB4D86" w:rsidRPr="00CB4D86">
          <w:rPr>
            <w:rStyle w:val="Hyperlink"/>
            <w:rFonts w:ascii="Times New Roman" w:hAnsi="Times New Roman" w:cs="Times New Roman"/>
            <w:noProof/>
          </w:rPr>
          <w:t>9.</w:t>
        </w:r>
        <w:r w:rsidR="00CB4D86">
          <w:rPr>
            <w:rStyle w:val="Hyperlink"/>
            <w:rFonts w:ascii="Times New Roman" w:hAnsi="Times New Roman" w:cs="Times New Roman"/>
            <w:noProof/>
          </w:rPr>
          <w:t xml:space="preserve">  </w:t>
        </w:r>
        <w:r w:rsidR="00CB4D86" w:rsidRPr="00CB4D86">
          <w:rPr>
            <w:rStyle w:val="Hyperlink"/>
            <w:rFonts w:ascii="Times New Roman" w:hAnsi="Times New Roman" w:cs="Times New Roman"/>
            <w:noProof/>
          </w:rPr>
          <w:t xml:space="preserve"> Hasil Analisis Antioksidan Brokoli Segar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_Toc503854290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42</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291" w:history="1">
        <w:r w:rsidR="00CB4D86">
          <w:rPr>
            <w:rStyle w:val="Hyperlink"/>
            <w:rFonts w:ascii="Times New Roman" w:hAnsi="Times New Roman" w:cs="Times New Roman"/>
            <w:noProof/>
          </w:rPr>
          <w:t xml:space="preserve">10. </w:t>
        </w:r>
        <w:r w:rsidR="00CB4D86" w:rsidRPr="00CB4D86">
          <w:rPr>
            <w:rStyle w:val="Hyperlink"/>
            <w:rFonts w:ascii="Times New Roman" w:hAnsi="Times New Roman" w:cs="Times New Roman"/>
            <w:noProof/>
          </w:rPr>
          <w:t>Pengaruh Perbandingan Brokoli dan Air terhadap Organoleptik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_Toc503854291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43</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2" w:history="1">
        <w:r w:rsidR="00CB4D86" w:rsidRPr="00CB4D86">
          <w:rPr>
            <w:rStyle w:val="Hyperlink"/>
            <w:rFonts w:ascii="Times New Roman" w:hAnsi="Times New Roman" w:cs="Times New Roman"/>
            <w:noProof/>
          </w:rPr>
          <w:t>11. Pengaruh Perbandingan Bubur Brokoli dengan Bubur Mentimun terhadap kadar Vitamin C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_Toc503854292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45</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3" w:history="1">
        <w:r w:rsidR="00CB4D86" w:rsidRPr="00CB4D86">
          <w:rPr>
            <w:rStyle w:val="Hyperlink"/>
            <w:rFonts w:ascii="Times New Roman" w:hAnsi="Times New Roman" w:cs="Times New Roman"/>
            <w:noProof/>
          </w:rPr>
          <w:t xml:space="preserve">12. </w:t>
        </w:r>
        <w:r w:rsidR="00CB4D86" w:rsidRPr="00CB4D86">
          <w:rPr>
            <w:rStyle w:val="Hyperlink"/>
            <w:rFonts w:ascii="Times New Roman" w:hAnsi="Times New Roman" w:cs="Times New Roman"/>
            <w:noProof/>
            <w:lang w:val="id-ID"/>
          </w:rPr>
          <w:t xml:space="preserve">Pengaruh Interaksi </w:t>
        </w:r>
        <w:r w:rsidR="00CB4D86" w:rsidRPr="00CB4D86">
          <w:rPr>
            <w:rStyle w:val="Hyperlink"/>
            <w:rFonts w:ascii="Times New Roman" w:hAnsi="Times New Roman" w:cs="Times New Roman"/>
            <w:noProof/>
          </w:rPr>
          <w:t xml:space="preserve">Perbandingan Bubur Brokoli dengan Bubur Mentimun dan  Jenis Bahan Penstabil </w:t>
        </w:r>
        <w:r w:rsidR="00CB4D86" w:rsidRPr="00CB4D86">
          <w:rPr>
            <w:rStyle w:val="Hyperlink"/>
            <w:rFonts w:ascii="Times New Roman" w:hAnsi="Times New Roman" w:cs="Times New Roman"/>
            <w:noProof/>
            <w:lang w:val="id-ID"/>
          </w:rPr>
          <w:t xml:space="preserve">terhadap </w:t>
        </w:r>
        <w:r w:rsidR="00CB4D86" w:rsidRPr="00CB4D86">
          <w:rPr>
            <w:rStyle w:val="Hyperlink"/>
            <w:rFonts w:ascii="Times New Roman" w:hAnsi="Times New Roman" w:cs="Times New Roman"/>
            <w:noProof/>
          </w:rPr>
          <w:t xml:space="preserve">Kadar Serat Kasar (% serat) </w:t>
        </w:r>
        <w:r w:rsidR="00CB4D86" w:rsidRPr="00CB4D86">
          <w:rPr>
            <w:rStyle w:val="Hyperlink"/>
            <w:rFonts w:ascii="Times New Roman" w:hAnsi="Times New Roman" w:cs="Times New Roman"/>
            <w:noProof/>
            <w:lang w:val="id-ID"/>
          </w:rPr>
          <w:t xml:space="preserve">Sorbet </w:t>
        </w:r>
        <w:r w:rsidR="00CB4D86" w:rsidRPr="00CB4D86">
          <w:rPr>
            <w:rStyle w:val="Hyperlink"/>
            <w:rFonts w:ascii="Times New Roman" w:hAnsi="Times New Roman" w:cs="Times New Roman"/>
            <w:noProof/>
          </w:rPr>
          <w:t>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_Toc503854293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46</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4" w:history="1">
        <w:r w:rsidR="00CB4D86" w:rsidRPr="00CB4D86">
          <w:rPr>
            <w:rStyle w:val="Hyperlink"/>
            <w:rFonts w:ascii="Times New Roman" w:hAnsi="Times New Roman" w:cs="Times New Roman"/>
            <w:noProof/>
          </w:rPr>
          <w:t xml:space="preserve">13. </w:t>
        </w:r>
        <w:r w:rsidR="00CB4D86" w:rsidRPr="00CB4D86">
          <w:rPr>
            <w:rStyle w:val="Hyperlink"/>
            <w:rFonts w:ascii="Times New Roman" w:hAnsi="Times New Roman" w:cs="Times New Roman"/>
            <w:noProof/>
            <w:lang w:val="id-ID"/>
          </w:rPr>
          <w:t xml:space="preserve">Pengaruh Interaksi </w:t>
        </w:r>
        <w:r w:rsidR="00CB4D86" w:rsidRPr="00CB4D86">
          <w:rPr>
            <w:rStyle w:val="Hyperlink"/>
            <w:rFonts w:ascii="Times New Roman" w:hAnsi="Times New Roman" w:cs="Times New Roman"/>
            <w:noProof/>
          </w:rPr>
          <w:t xml:space="preserve">Perbandingan Bubur Brokoli dengan Bubur Mentimun dan Jenis Bahan Penstabil </w:t>
        </w:r>
        <w:r w:rsidR="00CB4D86" w:rsidRPr="00CB4D86">
          <w:rPr>
            <w:rStyle w:val="Hyperlink"/>
            <w:rFonts w:ascii="Times New Roman" w:hAnsi="Times New Roman" w:cs="Times New Roman"/>
            <w:noProof/>
            <w:lang w:val="id-ID"/>
          </w:rPr>
          <w:t xml:space="preserve">terhadap </w:t>
        </w:r>
        <w:r w:rsidR="00CB4D86" w:rsidRPr="00CB4D86">
          <w:rPr>
            <w:rStyle w:val="Hyperlink"/>
            <w:rFonts w:ascii="Times New Roman" w:hAnsi="Times New Roman" w:cs="Times New Roman"/>
            <w:noProof/>
          </w:rPr>
          <w:t xml:space="preserve">% Overrun </w:t>
        </w:r>
        <w:r w:rsidR="00CB4D86" w:rsidRPr="00CB4D86">
          <w:rPr>
            <w:rStyle w:val="Hyperlink"/>
            <w:rFonts w:ascii="Times New Roman" w:hAnsi="Times New Roman" w:cs="Times New Roman"/>
            <w:noProof/>
            <w:lang w:val="id-ID"/>
          </w:rPr>
          <w:t xml:space="preserve">Sorbet </w:t>
        </w:r>
        <w:r w:rsidR="00CB4D86" w:rsidRPr="00CB4D86">
          <w:rPr>
            <w:rStyle w:val="Hyperlink"/>
            <w:rFonts w:ascii="Times New Roman" w:hAnsi="Times New Roman" w:cs="Times New Roman"/>
            <w:noProof/>
          </w:rPr>
          <w:t>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_Toc503854294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49</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5" w:history="1">
        <w:r w:rsidR="00CB4D86" w:rsidRPr="00CB4D86">
          <w:rPr>
            <w:rStyle w:val="Hyperlink"/>
            <w:rFonts w:ascii="Times New Roman" w:hAnsi="Times New Roman" w:cs="Times New Roman"/>
            <w:noProof/>
          </w:rPr>
          <w:t>14. Pengaruh Perbandingan Bubur Brokoli dengan Bubur Mentimun terhadap Waktu Leleh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_Toc503854295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51</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line="360" w:lineRule="auto"/>
        <w:ind w:left="426" w:hanging="426"/>
        <w:rPr>
          <w:rFonts w:ascii="Times New Roman" w:eastAsiaTheme="minorEastAsia" w:hAnsi="Times New Roman" w:cs="Times New Roman"/>
          <w:noProof/>
          <w:sz w:val="22"/>
        </w:rPr>
      </w:pPr>
      <w:hyperlink w:anchor="_Toc503854296" w:history="1">
        <w:r w:rsidR="00CB4D86" w:rsidRPr="00CB4D86">
          <w:rPr>
            <w:rStyle w:val="Hyperlink"/>
            <w:rFonts w:ascii="Times New Roman" w:hAnsi="Times New Roman" w:cs="Times New Roman"/>
            <w:noProof/>
          </w:rPr>
          <w:t>15. Pengaruh Jenis Bahan Penstabil terhadap Waktu Leleh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_Toc503854296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52</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7" w:history="1">
        <w:r w:rsidR="00CB4D86">
          <w:rPr>
            <w:rStyle w:val="Hyperlink"/>
            <w:rFonts w:ascii="Times New Roman" w:hAnsi="Times New Roman" w:cs="Times New Roman"/>
            <w:noProof/>
          </w:rPr>
          <w:t>1</w:t>
        </w:r>
        <w:r w:rsidR="00CB4D86" w:rsidRPr="00CB4D86">
          <w:rPr>
            <w:rStyle w:val="Hyperlink"/>
            <w:rFonts w:ascii="Times New Roman" w:hAnsi="Times New Roman" w:cs="Times New Roman"/>
            <w:noProof/>
          </w:rPr>
          <w:t>6. Pengaruh Perbandingan Bubur Brokoli dengan Bubur Mentimun terhadap Total Padatan Terlarut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_Toc503854297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53</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8" w:history="1">
        <w:r w:rsidR="00CB4D86" w:rsidRPr="00CB4D86">
          <w:rPr>
            <w:rStyle w:val="Hyperlink"/>
            <w:rFonts w:ascii="Times New Roman" w:hAnsi="Times New Roman" w:cs="Times New Roman"/>
            <w:noProof/>
          </w:rPr>
          <w:t>17. Pengaruh Jenis Bahan Penstabil terhadap Warna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_Toc503854298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54</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299" w:history="1">
        <w:r w:rsidR="00CB4D86" w:rsidRPr="00CB4D86">
          <w:rPr>
            <w:rStyle w:val="Hyperlink"/>
            <w:rFonts w:ascii="Times New Roman" w:hAnsi="Times New Roman" w:cs="Times New Roman"/>
            <w:noProof/>
          </w:rPr>
          <w:t xml:space="preserve">18. </w:t>
        </w:r>
        <w:r w:rsidR="00CB4D86" w:rsidRPr="00CB4D86">
          <w:rPr>
            <w:rStyle w:val="Hyperlink"/>
            <w:rFonts w:ascii="Times New Roman" w:hAnsi="Times New Roman" w:cs="Times New Roman"/>
            <w:noProof/>
            <w:lang w:val="id-ID"/>
          </w:rPr>
          <w:t xml:space="preserve">Pengaruh Interaksi </w:t>
        </w:r>
        <w:r w:rsidR="00CB4D86" w:rsidRPr="00CB4D86">
          <w:rPr>
            <w:rStyle w:val="Hyperlink"/>
            <w:rFonts w:ascii="Times New Roman" w:hAnsi="Times New Roman" w:cs="Times New Roman"/>
            <w:noProof/>
          </w:rPr>
          <w:t xml:space="preserve">Perbandingan Bubur Brokoli dengan Bubur Mentimun dan Jenis Bahan Penstabil </w:t>
        </w:r>
        <w:r w:rsidR="00CB4D86" w:rsidRPr="00CB4D86">
          <w:rPr>
            <w:rStyle w:val="Hyperlink"/>
            <w:rFonts w:ascii="Times New Roman" w:hAnsi="Times New Roman" w:cs="Times New Roman"/>
            <w:noProof/>
            <w:lang w:val="id-ID"/>
          </w:rPr>
          <w:t xml:space="preserve">terhadap </w:t>
        </w:r>
        <w:r w:rsidR="00CB4D86" w:rsidRPr="00CB4D86">
          <w:rPr>
            <w:rStyle w:val="Hyperlink"/>
            <w:rFonts w:ascii="Times New Roman" w:hAnsi="Times New Roman" w:cs="Times New Roman"/>
            <w:noProof/>
          </w:rPr>
          <w:t xml:space="preserve">Tekstur </w:t>
        </w:r>
        <w:r w:rsidR="00CB4D86" w:rsidRPr="00CB4D86">
          <w:rPr>
            <w:rStyle w:val="Hyperlink"/>
            <w:rFonts w:ascii="Times New Roman" w:hAnsi="Times New Roman" w:cs="Times New Roman"/>
            <w:noProof/>
            <w:lang w:val="id-ID"/>
          </w:rPr>
          <w:t xml:space="preserve">Sorbet </w:t>
        </w:r>
        <w:r w:rsidR="00CB4D86" w:rsidRPr="00CB4D86">
          <w:rPr>
            <w:rStyle w:val="Hyperlink"/>
            <w:rFonts w:ascii="Times New Roman" w:hAnsi="Times New Roman" w:cs="Times New Roman"/>
            <w:noProof/>
          </w:rPr>
          <w:t>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_Toc503854299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56</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00" w:history="1">
        <w:r w:rsidR="00CB4D86" w:rsidRPr="00CB4D86">
          <w:rPr>
            <w:rStyle w:val="Hyperlink"/>
            <w:rFonts w:ascii="Times New Roman" w:hAnsi="Times New Roman" w:cs="Times New Roman"/>
            <w:noProof/>
          </w:rPr>
          <w:t>19. Pengaruh  Perbandingan Bubur Brokoli dengan Bubur Mentimun derhadap Aroma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_Toc503854300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57</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01" w:history="1">
        <w:r w:rsidR="00CB4D86" w:rsidRPr="00CB4D86">
          <w:rPr>
            <w:rStyle w:val="Hyperlink"/>
            <w:rFonts w:ascii="Times New Roman" w:hAnsi="Times New Roman" w:cs="Times New Roman"/>
            <w:noProof/>
          </w:rPr>
          <w:t>20. Pengaruh Jenis Bahan Penstabil terhadap Aroma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_Toc503854301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58</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02" w:history="1">
        <w:r w:rsidR="00CB4D86" w:rsidRPr="00CB4D86">
          <w:rPr>
            <w:rStyle w:val="Hyperlink"/>
            <w:rFonts w:ascii="Times New Roman" w:hAnsi="Times New Roman" w:cs="Times New Roman"/>
            <w:noProof/>
          </w:rPr>
          <w:t>21. Taraf Nyata Respon terhadap Produk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_Toc503854302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61</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03" w:history="1">
        <w:r w:rsidR="00CB4D86" w:rsidRPr="00CB4D86">
          <w:rPr>
            <w:rStyle w:val="Hyperlink"/>
            <w:rFonts w:ascii="Times New Roman" w:hAnsi="Times New Roman" w:cs="Times New Roman"/>
            <w:noProof/>
          </w:rPr>
          <w:t>22.</w:t>
        </w:r>
        <w:r w:rsidR="00CB4D86" w:rsidRPr="00CB4D86">
          <w:rPr>
            <w:rStyle w:val="Hyperlink"/>
            <w:rFonts w:ascii="Times New Roman" w:hAnsi="Times New Roman" w:cs="Times New Roman"/>
            <w:noProof/>
            <w:lang w:val="id-ID"/>
          </w:rPr>
          <w:t xml:space="preserve"> </w:t>
        </w:r>
        <w:r w:rsidR="00CB4D86" w:rsidRPr="00CB4D86">
          <w:rPr>
            <w:rStyle w:val="Hyperlink"/>
            <w:rFonts w:ascii="Times New Roman" w:hAnsi="Times New Roman" w:cs="Times New Roman"/>
            <w:noProof/>
          </w:rPr>
          <w:t>Data Aktivitas Antioksidan Sampel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_Toc503854303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62</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04" w:history="1">
        <w:r w:rsidR="00CB4D86" w:rsidRPr="00CB4D86">
          <w:rPr>
            <w:rStyle w:val="Hyperlink"/>
            <w:rFonts w:ascii="Times New Roman" w:hAnsi="Times New Roman" w:cs="Times New Roman"/>
            <w:noProof/>
          </w:rPr>
          <w:t>23.</w:t>
        </w:r>
        <w:r w:rsidR="00CB4D86" w:rsidRPr="00CB4D86">
          <w:rPr>
            <w:rStyle w:val="Hyperlink"/>
            <w:rFonts w:ascii="Times New Roman" w:hAnsi="Times New Roman" w:cs="Times New Roman"/>
            <w:noProof/>
            <w:lang w:val="id-ID"/>
          </w:rPr>
          <w:t>Tingkat Kekuatan Antioksidan dengan Metode DPPH</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_Toc503854304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63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05" w:history="1">
        <w:r w:rsidR="00CB4D86" w:rsidRPr="00CB4D86">
          <w:rPr>
            <w:rStyle w:val="Hyperlink"/>
            <w:rFonts w:ascii="Times New Roman" w:hAnsi="Times New Roman" w:cs="Times New Roman"/>
            <w:noProof/>
          </w:rPr>
          <w:t>24. Perbandingan brokoli : air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_Toc503854305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06" w:history="1">
        <w:r w:rsidR="00CB4D86" w:rsidRPr="00CB4D86">
          <w:rPr>
            <w:rStyle w:val="Hyperlink"/>
            <w:rFonts w:ascii="Times New Roman" w:hAnsi="Times New Roman" w:cs="Times New Roman"/>
            <w:noProof/>
          </w:rPr>
          <w:t>25. Formulasi penelitian pendahuluan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_Toc503854306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83</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07" w:history="1">
        <w:r w:rsidR="00CB4D86" w:rsidRPr="00CB4D86">
          <w:rPr>
            <w:rStyle w:val="Hyperlink"/>
            <w:rFonts w:ascii="Times New Roman" w:hAnsi="Times New Roman" w:cs="Times New Roman"/>
            <w:noProof/>
          </w:rPr>
          <w:t>26. Formulasi penelitian utama dengan perbandingan bubur brokoli : bubur mentimun (1:1)</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_Toc503854307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85</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08" w:history="1">
        <w:r w:rsidR="00CB4D86" w:rsidRPr="00CB4D86">
          <w:rPr>
            <w:rStyle w:val="Hyperlink"/>
            <w:rFonts w:ascii="Times New Roman" w:hAnsi="Times New Roman" w:cs="Times New Roman"/>
            <w:noProof/>
          </w:rPr>
          <w:t>27. Formulasi penelitian utama dengan perbandingan bubur brokoli : bubur mentimun (1:2)</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_Toc503854308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85</w:t>
        </w:r>
        <w:r w:rsidR="00CB4D86" w:rsidRPr="00CB4D86">
          <w:rPr>
            <w:rFonts w:ascii="Times New Roman" w:hAnsi="Times New Roman" w:cs="Times New Roman"/>
            <w:noProof/>
            <w:webHidden/>
          </w:rPr>
          <w:fldChar w:fldCharType="end"/>
        </w:r>
      </w:hyperlink>
    </w:p>
    <w:p w:rsidR="00CB4D86" w:rsidRPr="00CB4D86" w:rsidRDefault="00766944" w:rsidP="008373EC">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09" w:history="1">
        <w:r w:rsidR="00CB4D86" w:rsidRPr="00CB4D86">
          <w:rPr>
            <w:rStyle w:val="Hyperlink"/>
            <w:rFonts w:ascii="Times New Roman" w:hAnsi="Times New Roman" w:cs="Times New Roman"/>
            <w:noProof/>
          </w:rPr>
          <w:t>28. Formulasi penelitian utama dengan perbandingan bubur brokoli : bubur mentimun (2:1)</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_Toc503854309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85</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10" w:history="1">
        <w:r w:rsidR="00CB4D86" w:rsidRPr="00CB4D86">
          <w:rPr>
            <w:rStyle w:val="Hyperlink"/>
            <w:rFonts w:ascii="Times New Roman" w:hAnsi="Times New Roman" w:cs="Times New Roman"/>
            <w:noProof/>
          </w:rPr>
          <w:t>29. Hasil Uji Organoleptik sorbet sayur parameter Warna</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_Toc503854310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86</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11" w:history="1">
        <w:r w:rsidR="00CB4D86" w:rsidRPr="00CB4D86">
          <w:rPr>
            <w:rStyle w:val="Hyperlink"/>
            <w:rFonts w:ascii="Times New Roman" w:hAnsi="Times New Roman" w:cs="Times New Roman"/>
            <w:noProof/>
          </w:rPr>
          <w:t>30. Hasil uji organoleptik sorbet sayur parameter tekstur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_Toc503854311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89</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12" w:history="1">
        <w:r w:rsidR="00CB4D86" w:rsidRPr="00CB4D86">
          <w:rPr>
            <w:rStyle w:val="Hyperlink"/>
            <w:rFonts w:ascii="Times New Roman" w:hAnsi="Times New Roman" w:cs="Times New Roman"/>
            <w:noProof/>
          </w:rPr>
          <w:t>31. Hasil uji organoleptik sorbet sayur parameter aroma</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_Toc503854312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91</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13" w:history="1">
        <w:r w:rsidR="00CB4D86" w:rsidRPr="00CB4D86">
          <w:rPr>
            <w:rStyle w:val="Hyperlink"/>
            <w:rFonts w:ascii="Times New Roman" w:hAnsi="Times New Roman" w:cs="Times New Roman"/>
            <w:noProof/>
          </w:rPr>
          <w:t>32. Hasil uji organoleptik sorbet sayur parameter rasa</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_Toc503854313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93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14" w:history="1">
        <w:r w:rsidR="00CB4D86" w:rsidRPr="00CB4D86">
          <w:rPr>
            <w:rStyle w:val="Hyperlink"/>
            <w:rFonts w:ascii="Times New Roman" w:hAnsi="Times New Roman" w:cs="Times New Roman"/>
            <w:noProof/>
          </w:rPr>
          <w:t>33. Data aktivitas antioksidan sampel “</w:t>
        </w:r>
        <w:r w:rsidR="00CB4D86" w:rsidRPr="00CB4D86">
          <w:rPr>
            <w:rStyle w:val="Hyperlink"/>
            <w:rFonts w:ascii="Times New Roman" w:hAnsi="Times New Roman" w:cs="Times New Roman"/>
            <w:i/>
            <w:iCs/>
            <w:noProof/>
          </w:rPr>
          <w:t>Brokoli Mentah”</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_Toc503854314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96</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15" w:history="1">
        <w:r w:rsidR="00CB4D86" w:rsidRPr="00CB4D86">
          <w:rPr>
            <w:rStyle w:val="Hyperlink"/>
            <w:rFonts w:ascii="Times New Roman" w:hAnsi="Times New Roman" w:cs="Times New Roman"/>
            <w:noProof/>
          </w:rPr>
          <w:t>34. Data pengujian aktivitas antioksidan sampel “</w:t>
        </w:r>
        <w:r w:rsidR="00CB4D86" w:rsidRPr="00CB4D86">
          <w:rPr>
            <w:rStyle w:val="Hyperlink"/>
            <w:rFonts w:ascii="Times New Roman" w:hAnsi="Times New Roman" w:cs="Times New Roman"/>
            <w:i/>
            <w:iCs/>
            <w:noProof/>
          </w:rPr>
          <w:t>Brokoli Mentah”</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_Toc503854315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96</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16" w:history="1">
        <w:r w:rsidR="00CB4D86" w:rsidRPr="00CB4D86">
          <w:rPr>
            <w:rStyle w:val="Hyperlink"/>
            <w:rFonts w:ascii="Times New Roman" w:hAnsi="Times New Roman" w:cs="Times New Roman"/>
            <w:noProof/>
          </w:rPr>
          <w:t>35. Data analisis kadar vitamin C (mg/100 g) dalam berbagai perbandingan bubur brokoli dengan bubur mentimun untuk setiap jenis bahan penstabil</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_Toc503854316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98</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17" w:history="1">
        <w:r w:rsidR="00CB4D86" w:rsidRPr="00CB4D86">
          <w:rPr>
            <w:rStyle w:val="Hyperlink"/>
            <w:rFonts w:ascii="Times New Roman" w:hAnsi="Times New Roman" w:cs="Times New Roman"/>
            <w:noProof/>
          </w:rPr>
          <w:t>36. Data analisis kadar serat kasar (%) dalam berbagai perbandingan bubur brokoli dengan bubur mentimun untuk setiap jenis bahan penstabil</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_Toc503854317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100</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18" w:history="1">
        <w:r w:rsidR="00CB4D86" w:rsidRPr="00CB4D86">
          <w:rPr>
            <w:rStyle w:val="Hyperlink"/>
            <w:rFonts w:ascii="Times New Roman" w:hAnsi="Times New Roman" w:cs="Times New Roman"/>
            <w:noProof/>
          </w:rPr>
          <w:t>37. Data analisis kadar gula total (%) dalam berbeagai perbandingan bubur brokoli dengan bubur mentimun untuk setiap jenis bahan penstabil</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_Toc503854318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105</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19" w:history="1">
        <w:r w:rsidR="00CB4D86" w:rsidRPr="00CB4D86">
          <w:rPr>
            <w:rStyle w:val="Hyperlink"/>
            <w:rFonts w:ascii="Times New Roman" w:hAnsi="Times New Roman" w:cs="Times New Roman"/>
            <w:noProof/>
          </w:rPr>
          <w:t>38. Data analisis uji Overrun (%) dalam berbeagai perbandingan bubur brokoli dengan bubur mentimun untuk setiap jenis bahan penstabil</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_Toc503854319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107</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20" w:history="1">
        <w:r w:rsidR="00CB4D86" w:rsidRPr="00CB4D86">
          <w:rPr>
            <w:rStyle w:val="Hyperlink"/>
            <w:rFonts w:ascii="Times New Roman" w:hAnsi="Times New Roman" w:cs="Times New Roman"/>
            <w:noProof/>
          </w:rPr>
          <w:t>39. Data analisis uji waktu leleh (menit : detik) dalam berbagai perbandingan bubur brokoli dengan bubur mentimun untuk setiap jenis bahan penstabil</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_Toc503854320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113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after="120" w:line="240" w:lineRule="auto"/>
        <w:ind w:left="426" w:hanging="426"/>
        <w:rPr>
          <w:rFonts w:ascii="Times New Roman" w:eastAsiaTheme="minorEastAsia" w:hAnsi="Times New Roman" w:cs="Times New Roman"/>
          <w:noProof/>
          <w:sz w:val="22"/>
        </w:rPr>
      </w:pPr>
      <w:hyperlink w:anchor="_Toc503854321" w:history="1">
        <w:r w:rsidR="00CB4D86" w:rsidRPr="00CB4D86">
          <w:rPr>
            <w:rStyle w:val="Hyperlink"/>
            <w:rFonts w:ascii="Times New Roman" w:hAnsi="Times New Roman" w:cs="Times New Roman"/>
            <w:noProof/>
          </w:rPr>
          <w:t>40. Data analisis uji total padatan terlarut (%) dalam berbagai perbandingan bubur brokoli dengan bubur mentimun untuk setiap jenis bahan penstabil</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_Toc503854321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115</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22" w:history="1">
        <w:r w:rsidR="00CB4D86" w:rsidRPr="00CB4D86">
          <w:rPr>
            <w:rStyle w:val="Hyperlink"/>
            <w:rFonts w:ascii="Times New Roman" w:hAnsi="Times New Roman" w:cs="Times New Roman"/>
            <w:noProof/>
          </w:rPr>
          <w:t>41. Tabel Hasil Uji Organoleptik panelis terhadap respon warna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_Toc503854322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118</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23" w:history="1">
        <w:r w:rsidR="00CB4D86" w:rsidRPr="00CB4D86">
          <w:rPr>
            <w:rStyle w:val="Hyperlink"/>
            <w:rFonts w:ascii="Times New Roman" w:hAnsi="Times New Roman" w:cs="Times New Roman"/>
            <w:noProof/>
          </w:rPr>
          <w:t>42. Tabel Hasil Uji Organoleptik panelis terhadap respon aroma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_Toc503854323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133</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24" w:history="1">
        <w:r w:rsidR="00CB4D86" w:rsidRPr="00CB4D86">
          <w:rPr>
            <w:rStyle w:val="Hyperlink"/>
            <w:rFonts w:ascii="Times New Roman" w:hAnsi="Times New Roman" w:cs="Times New Roman"/>
            <w:noProof/>
          </w:rPr>
          <w:t>43. Tabel Hasil Uji Organoleptik panelis terhadap respon rasa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_Toc503854324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139</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25" w:history="1">
        <w:r w:rsidR="00CB4D86" w:rsidRPr="00CB4D86">
          <w:rPr>
            <w:rStyle w:val="Hyperlink"/>
            <w:rFonts w:ascii="Times New Roman" w:hAnsi="Times New Roman" w:cs="Times New Roman"/>
            <w:noProof/>
          </w:rPr>
          <w:t>44. Data aktivitas antioksidan sampel 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_Toc503854325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145</w:t>
        </w:r>
        <w:r w:rsidR="00CB4D86" w:rsidRPr="00CB4D86">
          <w:rPr>
            <w:rFonts w:ascii="Times New Roman" w:hAnsi="Times New Roman" w:cs="Times New Roman"/>
            <w:noProof/>
            <w:webHidden/>
          </w:rPr>
          <w:fldChar w:fldCharType="end"/>
        </w:r>
      </w:hyperlink>
    </w:p>
    <w:p w:rsidR="00CB4D86" w:rsidRPr="00CB4D86" w:rsidRDefault="00766944" w:rsidP="00CB4D86">
      <w:pPr>
        <w:pStyle w:val="TableofFigures"/>
        <w:tabs>
          <w:tab w:val="right" w:leader="dot" w:pos="7921"/>
        </w:tabs>
        <w:spacing w:line="360" w:lineRule="auto"/>
        <w:rPr>
          <w:rFonts w:ascii="Times New Roman" w:eastAsiaTheme="minorEastAsia" w:hAnsi="Times New Roman" w:cs="Times New Roman"/>
          <w:noProof/>
          <w:sz w:val="22"/>
        </w:rPr>
      </w:pPr>
      <w:hyperlink w:anchor="_Toc503854326" w:history="1">
        <w:r w:rsidR="00CB4D86" w:rsidRPr="00CB4D86">
          <w:rPr>
            <w:rStyle w:val="Hyperlink"/>
            <w:rFonts w:ascii="Times New Roman" w:hAnsi="Times New Roman" w:cs="Times New Roman"/>
            <w:noProof/>
          </w:rPr>
          <w:t xml:space="preserve">45. Data pengujian aktivitas antioksidan sampel </w:t>
        </w:r>
        <w:r w:rsidR="00CB4D86" w:rsidRPr="00CB4D86">
          <w:rPr>
            <w:rStyle w:val="Hyperlink"/>
            <w:rFonts w:ascii="Times New Roman" w:hAnsi="Times New Roman" w:cs="Times New Roman"/>
            <w:noProof/>
            <w:lang w:val="id-ID"/>
          </w:rPr>
          <w:t>Sorbet Sayur</w:t>
        </w:r>
        <w:r w:rsidR="00CB4D86" w:rsidRPr="00CB4D86">
          <w:rPr>
            <w:rFonts w:ascii="Times New Roman" w:hAnsi="Times New Roman" w:cs="Times New Roman"/>
            <w:noProof/>
            <w:webHidden/>
          </w:rPr>
          <w:tab/>
        </w:r>
        <w:r w:rsidR="00CB4D86" w:rsidRPr="00CB4D86">
          <w:rPr>
            <w:rFonts w:ascii="Times New Roman" w:hAnsi="Times New Roman" w:cs="Times New Roman"/>
            <w:noProof/>
            <w:webHidden/>
          </w:rPr>
          <w:fldChar w:fldCharType="begin"/>
        </w:r>
        <w:r w:rsidR="00CB4D86" w:rsidRPr="00CB4D86">
          <w:rPr>
            <w:rFonts w:ascii="Times New Roman" w:hAnsi="Times New Roman" w:cs="Times New Roman"/>
            <w:noProof/>
            <w:webHidden/>
          </w:rPr>
          <w:instrText xml:space="preserve"> PAGEREF _Toc503854326 \h </w:instrText>
        </w:r>
        <w:r w:rsidR="00CB4D86" w:rsidRPr="00CB4D86">
          <w:rPr>
            <w:rFonts w:ascii="Times New Roman" w:hAnsi="Times New Roman" w:cs="Times New Roman"/>
            <w:noProof/>
            <w:webHidden/>
          </w:rPr>
        </w:r>
        <w:r w:rsidR="00CB4D86" w:rsidRPr="00CB4D86">
          <w:rPr>
            <w:rFonts w:ascii="Times New Roman" w:hAnsi="Times New Roman" w:cs="Times New Roman"/>
            <w:noProof/>
            <w:webHidden/>
          </w:rPr>
          <w:fldChar w:fldCharType="separate"/>
        </w:r>
        <w:r>
          <w:rPr>
            <w:rFonts w:ascii="Times New Roman" w:hAnsi="Times New Roman" w:cs="Times New Roman"/>
            <w:noProof/>
            <w:webHidden/>
          </w:rPr>
          <w:t>145</w:t>
        </w:r>
        <w:r w:rsidR="00CB4D86" w:rsidRPr="00CB4D86">
          <w:rPr>
            <w:rFonts w:ascii="Times New Roman" w:hAnsi="Times New Roman" w:cs="Times New Roman"/>
            <w:noProof/>
            <w:webHidden/>
          </w:rPr>
          <w:fldChar w:fldCharType="end"/>
        </w:r>
      </w:hyperlink>
    </w:p>
    <w:p w:rsidR="00BC340A" w:rsidRPr="00B42963" w:rsidRDefault="00E4178C" w:rsidP="006E117A">
      <w:pPr>
        <w:spacing w:line="360" w:lineRule="auto"/>
        <w:ind w:left="360" w:hanging="360"/>
        <w:rPr>
          <w:b/>
          <w:szCs w:val="24"/>
        </w:rPr>
        <w:sectPr w:rsidR="00BC340A" w:rsidRPr="00B42963" w:rsidSect="005872EE">
          <w:pgSz w:w="11906" w:h="16838"/>
          <w:pgMar w:top="2268" w:right="1701" w:bottom="1701" w:left="2268" w:header="1134" w:footer="1134" w:gutter="0"/>
          <w:pgNumType w:fmt="lowerRoman"/>
          <w:cols w:space="708"/>
          <w:titlePg/>
          <w:docGrid w:linePitch="360"/>
        </w:sectPr>
      </w:pPr>
      <w:r w:rsidRPr="00B42963">
        <w:rPr>
          <w:b/>
          <w:szCs w:val="24"/>
        </w:rPr>
        <w:fldChar w:fldCharType="end"/>
      </w:r>
    </w:p>
    <w:p w:rsidR="00DB2348" w:rsidRPr="00B42963" w:rsidRDefault="00DB2348" w:rsidP="00B24802">
      <w:pPr>
        <w:spacing w:after="0" w:line="360" w:lineRule="auto"/>
        <w:jc w:val="center"/>
        <w:rPr>
          <w:b/>
          <w:szCs w:val="24"/>
        </w:rPr>
      </w:pPr>
      <w:r w:rsidRPr="00B42963">
        <w:rPr>
          <w:b/>
          <w:szCs w:val="24"/>
        </w:rPr>
        <w:lastRenderedPageBreak/>
        <w:t>DAFTAR GAMBAR</w:t>
      </w:r>
    </w:p>
    <w:p w:rsidR="00BC340A" w:rsidRPr="00B42963" w:rsidRDefault="00BC340A" w:rsidP="00B24802">
      <w:pPr>
        <w:spacing w:after="0" w:line="360" w:lineRule="auto"/>
        <w:jc w:val="center"/>
        <w:rPr>
          <w:b/>
          <w:szCs w:val="24"/>
        </w:rPr>
      </w:pPr>
    </w:p>
    <w:p w:rsidR="00DB2348" w:rsidRPr="00B42963" w:rsidRDefault="00DB2348" w:rsidP="009C1FA2">
      <w:pPr>
        <w:spacing w:after="0"/>
        <w:rPr>
          <w:b/>
          <w:szCs w:val="24"/>
        </w:rPr>
      </w:pPr>
      <w:r w:rsidRPr="00B42963">
        <w:rPr>
          <w:b/>
          <w:szCs w:val="24"/>
        </w:rPr>
        <w:t>Gambar</w:t>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t xml:space="preserve">        Halaman</w:t>
      </w:r>
    </w:p>
    <w:p w:rsidR="003A24C1" w:rsidRPr="00B42963" w:rsidRDefault="003A24C1" w:rsidP="003A24C1">
      <w:pPr>
        <w:pStyle w:val="TableofFigures"/>
        <w:tabs>
          <w:tab w:val="right" w:leader="dot" w:pos="7922"/>
        </w:tabs>
        <w:spacing w:line="360" w:lineRule="auto"/>
        <w:rPr>
          <w:rFonts w:ascii="Times New Roman" w:eastAsiaTheme="minorEastAsia" w:hAnsi="Times New Roman" w:cs="Times New Roman"/>
          <w:noProof/>
          <w:szCs w:val="24"/>
          <w:lang w:val="id-ID" w:eastAsia="id-ID"/>
        </w:rPr>
      </w:pPr>
      <w:r w:rsidRPr="00B42963">
        <w:rPr>
          <w:rFonts w:ascii="Times New Roman" w:hAnsi="Times New Roman" w:cs="Times New Roman"/>
          <w:b/>
          <w:szCs w:val="24"/>
        </w:rPr>
        <w:fldChar w:fldCharType="begin"/>
      </w:r>
      <w:r w:rsidRPr="00B42963">
        <w:rPr>
          <w:rFonts w:ascii="Times New Roman" w:hAnsi="Times New Roman" w:cs="Times New Roman"/>
          <w:b/>
          <w:szCs w:val="24"/>
        </w:rPr>
        <w:instrText xml:space="preserve"> TOC \h \z \c "Gambar" </w:instrText>
      </w:r>
      <w:r w:rsidRPr="00B42963">
        <w:rPr>
          <w:rFonts w:ascii="Times New Roman" w:hAnsi="Times New Roman" w:cs="Times New Roman"/>
          <w:b/>
          <w:szCs w:val="24"/>
        </w:rPr>
        <w:fldChar w:fldCharType="separate"/>
      </w:r>
      <w:hyperlink w:anchor="_Toc497120017" w:history="1">
        <w:r w:rsidRPr="00B42963">
          <w:rPr>
            <w:rStyle w:val="Hyperlink"/>
            <w:rFonts w:ascii="Times New Roman" w:hAnsi="Times New Roman" w:cs="Times New Roman"/>
            <w:noProof/>
            <w:szCs w:val="24"/>
          </w:rPr>
          <w:t>1</w:t>
        </w:r>
        <w:r w:rsidRPr="00B42963">
          <w:rPr>
            <w:rStyle w:val="Hyperlink"/>
            <w:rFonts w:ascii="Times New Roman" w:hAnsi="Times New Roman" w:cs="Times New Roman"/>
            <w:noProof/>
            <w:szCs w:val="24"/>
            <w:lang w:val="id-ID"/>
          </w:rPr>
          <w:t xml:space="preserve">. </w:t>
        </w:r>
        <w:r w:rsidRPr="00B42963">
          <w:rPr>
            <w:rStyle w:val="Hyperlink"/>
            <w:rFonts w:ascii="Times New Roman" w:hAnsi="Times New Roman" w:cs="Times New Roman"/>
            <w:noProof/>
            <w:szCs w:val="24"/>
          </w:rPr>
          <w:t xml:space="preserve">Brokoli </w:t>
        </w:r>
        <w:r w:rsidRPr="00B42963">
          <w:rPr>
            <w:rStyle w:val="Hyperlink"/>
            <w:rFonts w:ascii="Times New Roman" w:hAnsi="Times New Roman" w:cs="Times New Roman"/>
            <w:i/>
            <w:noProof/>
            <w:szCs w:val="24"/>
          </w:rPr>
          <w:t>(Brassica oleracea L.</w:t>
        </w:r>
        <w:r w:rsidRPr="00B42963">
          <w:rPr>
            <w:rStyle w:val="Hyperlink"/>
            <w:rFonts w:ascii="Times New Roman" w:hAnsi="Times New Roman" w:cs="Times New Roman"/>
            <w:noProof/>
            <w:szCs w:val="24"/>
          </w:rPr>
          <w:t>)</w:t>
        </w:r>
        <w:r w:rsidRPr="00B42963">
          <w:rPr>
            <w:rFonts w:ascii="Times New Roman" w:hAnsi="Times New Roman" w:cs="Times New Roman"/>
            <w:noProof/>
            <w:webHidden/>
            <w:szCs w:val="24"/>
          </w:rPr>
          <w:tab/>
        </w:r>
        <w:r w:rsidRPr="00B42963">
          <w:rPr>
            <w:rFonts w:ascii="Times New Roman" w:hAnsi="Times New Roman" w:cs="Times New Roman"/>
            <w:noProof/>
            <w:webHidden/>
            <w:szCs w:val="24"/>
          </w:rPr>
          <w:fldChar w:fldCharType="begin"/>
        </w:r>
        <w:r w:rsidRPr="00B42963">
          <w:rPr>
            <w:rFonts w:ascii="Times New Roman" w:hAnsi="Times New Roman" w:cs="Times New Roman"/>
            <w:noProof/>
            <w:webHidden/>
            <w:szCs w:val="24"/>
          </w:rPr>
          <w:instrText xml:space="preserve"> PAGEREF _Toc497120017 \h </w:instrText>
        </w:r>
        <w:r w:rsidRPr="00B42963">
          <w:rPr>
            <w:rFonts w:ascii="Times New Roman" w:hAnsi="Times New Roman" w:cs="Times New Roman"/>
            <w:noProof/>
            <w:webHidden/>
            <w:szCs w:val="24"/>
          </w:rPr>
        </w:r>
        <w:r w:rsidRPr="00B42963">
          <w:rPr>
            <w:rFonts w:ascii="Times New Roman" w:hAnsi="Times New Roman" w:cs="Times New Roman"/>
            <w:noProof/>
            <w:webHidden/>
            <w:szCs w:val="24"/>
          </w:rPr>
          <w:fldChar w:fldCharType="separate"/>
        </w:r>
        <w:r w:rsidR="00766944">
          <w:rPr>
            <w:rFonts w:ascii="Times New Roman" w:hAnsi="Times New Roman" w:cs="Times New Roman"/>
            <w:noProof/>
            <w:webHidden/>
            <w:szCs w:val="24"/>
          </w:rPr>
          <w:t>12</w:t>
        </w:r>
        <w:r w:rsidRPr="00B42963">
          <w:rPr>
            <w:rFonts w:ascii="Times New Roman" w:hAnsi="Times New Roman" w:cs="Times New Roman"/>
            <w:noProof/>
            <w:webHidden/>
            <w:szCs w:val="24"/>
          </w:rPr>
          <w:fldChar w:fldCharType="end"/>
        </w:r>
      </w:hyperlink>
    </w:p>
    <w:p w:rsidR="003A24C1" w:rsidRPr="00B42963" w:rsidRDefault="00766944" w:rsidP="003A24C1">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7120018" w:history="1">
        <w:r w:rsidR="003A24C1" w:rsidRPr="00B42963">
          <w:rPr>
            <w:rStyle w:val="Hyperlink"/>
            <w:rFonts w:ascii="Times New Roman" w:hAnsi="Times New Roman" w:cs="Times New Roman"/>
            <w:noProof/>
            <w:szCs w:val="24"/>
          </w:rPr>
          <w:t>2</w:t>
        </w:r>
        <w:r w:rsidR="003A24C1" w:rsidRPr="00B42963">
          <w:rPr>
            <w:rStyle w:val="Hyperlink"/>
            <w:rFonts w:ascii="Times New Roman" w:hAnsi="Times New Roman" w:cs="Times New Roman"/>
            <w:noProof/>
            <w:szCs w:val="24"/>
            <w:lang w:val="id-ID"/>
          </w:rPr>
          <w:t xml:space="preserve">. </w:t>
        </w:r>
        <w:r w:rsidR="003A24C1" w:rsidRPr="00B42963">
          <w:rPr>
            <w:rStyle w:val="Hyperlink"/>
            <w:rFonts w:ascii="Times New Roman" w:hAnsi="Times New Roman" w:cs="Times New Roman"/>
            <w:noProof/>
            <w:szCs w:val="24"/>
          </w:rPr>
          <w:t>Mentimun varietas lokal</w:t>
        </w:r>
        <w:r w:rsidR="003A24C1" w:rsidRPr="00B42963">
          <w:rPr>
            <w:rStyle w:val="Hyperlink"/>
            <w:rFonts w:ascii="Times New Roman" w:hAnsi="Times New Roman" w:cs="Times New Roman"/>
            <w:i/>
            <w:noProof/>
            <w:szCs w:val="24"/>
          </w:rPr>
          <w:t xml:space="preserve"> (Cucumis sativus L</w:t>
        </w:r>
        <w:r w:rsidR="003A24C1" w:rsidRPr="00B42963">
          <w:rPr>
            <w:rStyle w:val="Hyperlink"/>
            <w:rFonts w:ascii="Times New Roman" w:hAnsi="Times New Roman" w:cs="Times New Roman"/>
            <w:noProof/>
            <w:szCs w:val="24"/>
          </w:rPr>
          <w:t>.)</w:t>
        </w:r>
        <w:r w:rsidR="003A24C1" w:rsidRPr="00B42963">
          <w:rPr>
            <w:rFonts w:ascii="Times New Roman" w:hAnsi="Times New Roman" w:cs="Times New Roman"/>
            <w:noProof/>
            <w:webHidden/>
            <w:szCs w:val="24"/>
          </w:rPr>
          <w:tab/>
        </w:r>
        <w:r w:rsidR="003A24C1" w:rsidRPr="00B42963">
          <w:rPr>
            <w:rFonts w:ascii="Times New Roman" w:hAnsi="Times New Roman" w:cs="Times New Roman"/>
            <w:noProof/>
            <w:webHidden/>
            <w:szCs w:val="24"/>
          </w:rPr>
          <w:fldChar w:fldCharType="begin"/>
        </w:r>
        <w:r w:rsidR="003A24C1" w:rsidRPr="00B42963">
          <w:rPr>
            <w:rFonts w:ascii="Times New Roman" w:hAnsi="Times New Roman" w:cs="Times New Roman"/>
            <w:noProof/>
            <w:webHidden/>
            <w:szCs w:val="24"/>
          </w:rPr>
          <w:instrText xml:space="preserve"> PAGEREF _Toc497120018 \h </w:instrText>
        </w:r>
        <w:r w:rsidR="003A24C1" w:rsidRPr="00B42963">
          <w:rPr>
            <w:rFonts w:ascii="Times New Roman" w:hAnsi="Times New Roman" w:cs="Times New Roman"/>
            <w:noProof/>
            <w:webHidden/>
            <w:szCs w:val="24"/>
          </w:rPr>
        </w:r>
        <w:r w:rsidR="003A24C1"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sidR="003A24C1" w:rsidRPr="00B42963">
          <w:rPr>
            <w:rFonts w:ascii="Times New Roman" w:hAnsi="Times New Roman" w:cs="Times New Roman"/>
            <w:noProof/>
            <w:webHidden/>
            <w:szCs w:val="24"/>
          </w:rPr>
          <w:fldChar w:fldCharType="end"/>
        </w:r>
      </w:hyperlink>
    </w:p>
    <w:p w:rsidR="003A24C1" w:rsidRPr="00B42963" w:rsidRDefault="00766944" w:rsidP="003A24C1">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7120019" w:history="1">
        <w:r w:rsidR="003A24C1" w:rsidRPr="00B42963">
          <w:rPr>
            <w:rStyle w:val="Hyperlink"/>
            <w:rFonts w:ascii="Times New Roman" w:hAnsi="Times New Roman" w:cs="Times New Roman"/>
            <w:noProof/>
            <w:szCs w:val="24"/>
          </w:rPr>
          <w:t>3</w:t>
        </w:r>
        <w:r w:rsidR="003A24C1" w:rsidRPr="00B42963">
          <w:rPr>
            <w:rStyle w:val="Hyperlink"/>
            <w:rFonts w:ascii="Times New Roman" w:hAnsi="Times New Roman" w:cs="Times New Roman"/>
            <w:noProof/>
            <w:szCs w:val="24"/>
            <w:lang w:val="id-ID"/>
          </w:rPr>
          <w:t xml:space="preserve">. </w:t>
        </w:r>
        <w:r w:rsidR="003A24C1" w:rsidRPr="00B42963">
          <w:rPr>
            <w:rStyle w:val="Hyperlink"/>
            <w:rFonts w:ascii="Times New Roman" w:hAnsi="Times New Roman" w:cs="Times New Roman"/>
            <w:noProof/>
            <w:szCs w:val="24"/>
          </w:rPr>
          <w:t>Diagram alir  pembuatan sorbet sayur pada penelitian pendahuluan</w:t>
        </w:r>
        <w:r w:rsidR="003A24C1" w:rsidRPr="00B42963">
          <w:rPr>
            <w:rFonts w:ascii="Times New Roman" w:hAnsi="Times New Roman" w:cs="Times New Roman"/>
            <w:noProof/>
            <w:webHidden/>
            <w:szCs w:val="24"/>
          </w:rPr>
          <w:tab/>
        </w:r>
        <w:r w:rsidR="003A24C1" w:rsidRPr="00B42963">
          <w:rPr>
            <w:rFonts w:ascii="Times New Roman" w:hAnsi="Times New Roman" w:cs="Times New Roman"/>
            <w:noProof/>
            <w:webHidden/>
            <w:szCs w:val="24"/>
          </w:rPr>
          <w:fldChar w:fldCharType="begin"/>
        </w:r>
        <w:r w:rsidR="003A24C1" w:rsidRPr="00B42963">
          <w:rPr>
            <w:rFonts w:ascii="Times New Roman" w:hAnsi="Times New Roman" w:cs="Times New Roman"/>
            <w:noProof/>
            <w:webHidden/>
            <w:szCs w:val="24"/>
          </w:rPr>
          <w:instrText xml:space="preserve"> PAGEREF _Toc497120019 \h </w:instrText>
        </w:r>
        <w:r w:rsidR="003A24C1" w:rsidRPr="00B42963">
          <w:rPr>
            <w:rFonts w:ascii="Times New Roman" w:hAnsi="Times New Roman" w:cs="Times New Roman"/>
            <w:noProof/>
            <w:webHidden/>
            <w:szCs w:val="24"/>
          </w:rPr>
        </w:r>
        <w:r w:rsidR="003A24C1"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sidR="003A24C1" w:rsidRPr="00B42963">
          <w:rPr>
            <w:rFonts w:ascii="Times New Roman" w:hAnsi="Times New Roman" w:cs="Times New Roman"/>
            <w:noProof/>
            <w:webHidden/>
            <w:szCs w:val="24"/>
          </w:rPr>
          <w:fldChar w:fldCharType="end"/>
        </w:r>
      </w:hyperlink>
    </w:p>
    <w:p w:rsidR="003A24C1" w:rsidRPr="00B42963" w:rsidRDefault="00766944" w:rsidP="003A24C1">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7120020" w:history="1">
        <w:r w:rsidR="003A24C1" w:rsidRPr="00B42963">
          <w:rPr>
            <w:rStyle w:val="Hyperlink"/>
            <w:rFonts w:ascii="Times New Roman" w:hAnsi="Times New Roman" w:cs="Times New Roman"/>
            <w:noProof/>
            <w:szCs w:val="24"/>
          </w:rPr>
          <w:t>4</w:t>
        </w:r>
        <w:r w:rsidR="003A24C1" w:rsidRPr="00B42963">
          <w:rPr>
            <w:rStyle w:val="Hyperlink"/>
            <w:rFonts w:ascii="Times New Roman" w:hAnsi="Times New Roman" w:cs="Times New Roman"/>
            <w:noProof/>
            <w:szCs w:val="24"/>
            <w:lang w:val="id-ID"/>
          </w:rPr>
          <w:t xml:space="preserve">. </w:t>
        </w:r>
        <w:r w:rsidR="003A24C1" w:rsidRPr="00B42963">
          <w:rPr>
            <w:rStyle w:val="Hyperlink"/>
            <w:rFonts w:ascii="Times New Roman" w:hAnsi="Times New Roman" w:cs="Times New Roman"/>
            <w:noProof/>
            <w:szCs w:val="24"/>
            <w:lang w:val="en-GB" w:eastAsia="en-GB"/>
          </w:rPr>
          <w:t>Diagram alir pembuatan sorbet sayur pada penelitian utama</w:t>
        </w:r>
        <w:r w:rsidR="003A24C1" w:rsidRPr="00B42963">
          <w:rPr>
            <w:rFonts w:ascii="Times New Roman" w:hAnsi="Times New Roman" w:cs="Times New Roman"/>
            <w:noProof/>
            <w:webHidden/>
            <w:szCs w:val="24"/>
          </w:rPr>
          <w:tab/>
        </w:r>
        <w:r w:rsidR="003A24C1" w:rsidRPr="00B42963">
          <w:rPr>
            <w:rFonts w:ascii="Times New Roman" w:hAnsi="Times New Roman" w:cs="Times New Roman"/>
            <w:noProof/>
            <w:webHidden/>
            <w:szCs w:val="24"/>
          </w:rPr>
          <w:fldChar w:fldCharType="begin"/>
        </w:r>
        <w:r w:rsidR="003A24C1" w:rsidRPr="00B42963">
          <w:rPr>
            <w:rFonts w:ascii="Times New Roman" w:hAnsi="Times New Roman" w:cs="Times New Roman"/>
            <w:noProof/>
            <w:webHidden/>
            <w:szCs w:val="24"/>
          </w:rPr>
          <w:instrText xml:space="preserve"> PAGEREF _Toc497120020 \h </w:instrText>
        </w:r>
        <w:r w:rsidR="003A24C1" w:rsidRPr="00B42963">
          <w:rPr>
            <w:rFonts w:ascii="Times New Roman" w:hAnsi="Times New Roman" w:cs="Times New Roman"/>
            <w:noProof/>
            <w:webHidden/>
            <w:szCs w:val="24"/>
          </w:rPr>
        </w:r>
        <w:r w:rsidR="003A24C1"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sidR="003A24C1" w:rsidRPr="00B42963">
          <w:rPr>
            <w:rFonts w:ascii="Times New Roman" w:hAnsi="Times New Roman" w:cs="Times New Roman"/>
            <w:noProof/>
            <w:webHidden/>
            <w:szCs w:val="24"/>
          </w:rPr>
          <w:fldChar w:fldCharType="end"/>
        </w:r>
      </w:hyperlink>
    </w:p>
    <w:p w:rsidR="003A24C1" w:rsidRPr="00B42963" w:rsidRDefault="00766944" w:rsidP="003A24C1">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7120021" w:history="1">
        <w:r w:rsidR="003A24C1" w:rsidRPr="00B42963">
          <w:rPr>
            <w:rStyle w:val="Hyperlink"/>
            <w:rFonts w:ascii="Times New Roman" w:hAnsi="Times New Roman" w:cs="Times New Roman"/>
            <w:noProof/>
            <w:szCs w:val="24"/>
          </w:rPr>
          <w:t>5</w:t>
        </w:r>
        <w:r w:rsidR="003A24C1" w:rsidRPr="00B42963">
          <w:rPr>
            <w:rStyle w:val="Hyperlink"/>
            <w:rFonts w:ascii="Times New Roman" w:hAnsi="Times New Roman" w:cs="Times New Roman"/>
            <w:noProof/>
            <w:szCs w:val="24"/>
            <w:lang w:val="id-ID"/>
          </w:rPr>
          <w:t>. Produk terpilih sorbet sayur</w:t>
        </w:r>
        <w:r w:rsidR="003A24C1" w:rsidRPr="00B42963">
          <w:rPr>
            <w:rFonts w:ascii="Times New Roman" w:hAnsi="Times New Roman" w:cs="Times New Roman"/>
            <w:noProof/>
            <w:webHidden/>
            <w:szCs w:val="24"/>
          </w:rPr>
          <w:tab/>
        </w:r>
        <w:r w:rsidR="003A24C1" w:rsidRPr="00B42963">
          <w:rPr>
            <w:rFonts w:ascii="Times New Roman" w:hAnsi="Times New Roman" w:cs="Times New Roman"/>
            <w:noProof/>
            <w:webHidden/>
            <w:szCs w:val="24"/>
          </w:rPr>
          <w:fldChar w:fldCharType="begin"/>
        </w:r>
        <w:r w:rsidR="003A24C1" w:rsidRPr="00B42963">
          <w:rPr>
            <w:rFonts w:ascii="Times New Roman" w:hAnsi="Times New Roman" w:cs="Times New Roman"/>
            <w:noProof/>
            <w:webHidden/>
            <w:szCs w:val="24"/>
          </w:rPr>
          <w:instrText xml:space="preserve"> PAGEREF _Toc497120021 \h </w:instrText>
        </w:r>
        <w:r w:rsidR="003A24C1" w:rsidRPr="00B42963">
          <w:rPr>
            <w:rFonts w:ascii="Times New Roman" w:hAnsi="Times New Roman" w:cs="Times New Roman"/>
            <w:noProof/>
            <w:webHidden/>
            <w:szCs w:val="24"/>
          </w:rPr>
        </w:r>
        <w:r w:rsidR="003A24C1"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60</w:t>
        </w:r>
        <w:r w:rsidR="003A24C1" w:rsidRPr="00B42963">
          <w:rPr>
            <w:rFonts w:ascii="Times New Roman" w:hAnsi="Times New Roman" w:cs="Times New Roman"/>
            <w:noProof/>
            <w:webHidden/>
            <w:szCs w:val="24"/>
          </w:rPr>
          <w:fldChar w:fldCharType="end"/>
        </w:r>
      </w:hyperlink>
    </w:p>
    <w:p w:rsidR="00DB2348" w:rsidRPr="00B42963" w:rsidRDefault="003A24C1" w:rsidP="00B24802">
      <w:pPr>
        <w:spacing w:line="360" w:lineRule="auto"/>
        <w:rPr>
          <w:b/>
          <w:szCs w:val="24"/>
        </w:rPr>
      </w:pPr>
      <w:r w:rsidRPr="00B42963">
        <w:rPr>
          <w:rFonts w:eastAsiaTheme="minorHAnsi"/>
          <w:b/>
          <w:szCs w:val="24"/>
        </w:rPr>
        <w:fldChar w:fldCharType="end"/>
      </w:r>
    </w:p>
    <w:p w:rsidR="00DB2348" w:rsidRPr="00B42963" w:rsidRDefault="00DB2348" w:rsidP="00B24802">
      <w:pPr>
        <w:spacing w:line="360" w:lineRule="auto"/>
        <w:rPr>
          <w:b/>
          <w:szCs w:val="24"/>
        </w:rPr>
      </w:pPr>
    </w:p>
    <w:p w:rsidR="0068398F" w:rsidRPr="00B42963" w:rsidRDefault="0068398F" w:rsidP="00B24802">
      <w:pPr>
        <w:spacing w:line="360" w:lineRule="auto"/>
        <w:rPr>
          <w:b/>
          <w:szCs w:val="24"/>
        </w:rPr>
      </w:pPr>
    </w:p>
    <w:p w:rsidR="0068398F" w:rsidRPr="00B42963" w:rsidRDefault="0068398F" w:rsidP="00B24802">
      <w:pPr>
        <w:spacing w:line="360" w:lineRule="auto"/>
        <w:rPr>
          <w:b/>
          <w:szCs w:val="24"/>
        </w:rPr>
      </w:pPr>
    </w:p>
    <w:p w:rsidR="0068398F" w:rsidRPr="00B42963" w:rsidRDefault="0068398F" w:rsidP="00B24802">
      <w:pPr>
        <w:spacing w:line="360" w:lineRule="auto"/>
        <w:rPr>
          <w:b/>
          <w:szCs w:val="24"/>
        </w:rPr>
      </w:pPr>
    </w:p>
    <w:p w:rsidR="0068398F" w:rsidRPr="00B42963" w:rsidRDefault="0068398F" w:rsidP="00B24802">
      <w:pPr>
        <w:spacing w:line="360" w:lineRule="auto"/>
        <w:rPr>
          <w:b/>
          <w:szCs w:val="24"/>
        </w:rPr>
      </w:pPr>
    </w:p>
    <w:p w:rsidR="0068398F" w:rsidRPr="00B42963" w:rsidRDefault="0068398F" w:rsidP="00B24802">
      <w:pPr>
        <w:spacing w:line="360" w:lineRule="auto"/>
        <w:rPr>
          <w:b/>
          <w:szCs w:val="24"/>
        </w:rPr>
      </w:pPr>
    </w:p>
    <w:p w:rsidR="0068398F" w:rsidRPr="00B42963" w:rsidRDefault="0068398F" w:rsidP="00B24802">
      <w:pPr>
        <w:spacing w:line="360" w:lineRule="auto"/>
        <w:rPr>
          <w:b/>
          <w:szCs w:val="24"/>
        </w:rPr>
      </w:pPr>
    </w:p>
    <w:p w:rsidR="0068398F" w:rsidRPr="00B42963" w:rsidRDefault="0068398F" w:rsidP="00B24802">
      <w:pPr>
        <w:spacing w:line="360" w:lineRule="auto"/>
        <w:rPr>
          <w:b/>
          <w:szCs w:val="24"/>
        </w:rPr>
      </w:pPr>
    </w:p>
    <w:p w:rsidR="00DC2194" w:rsidRPr="00B42963" w:rsidRDefault="00DC2194" w:rsidP="0095361C">
      <w:pPr>
        <w:pStyle w:val="Heading1"/>
        <w:spacing w:line="360" w:lineRule="auto"/>
        <w:jc w:val="left"/>
        <w:rPr>
          <w:szCs w:val="24"/>
        </w:rPr>
        <w:sectPr w:rsidR="00DC2194" w:rsidRPr="00B42963" w:rsidSect="005872EE">
          <w:headerReference w:type="default" r:id="rId16"/>
          <w:footerReference w:type="default" r:id="rId17"/>
          <w:pgSz w:w="11906" w:h="16838"/>
          <w:pgMar w:top="2268" w:right="1701" w:bottom="1701" w:left="2268" w:header="1134" w:footer="1134" w:gutter="0"/>
          <w:pgNumType w:fmt="lowerRoman"/>
          <w:cols w:space="708"/>
          <w:docGrid w:linePitch="360"/>
        </w:sectPr>
      </w:pPr>
    </w:p>
    <w:p w:rsidR="00DB2348" w:rsidRPr="00B42963" w:rsidRDefault="00DB2348" w:rsidP="00DC2194">
      <w:pPr>
        <w:pStyle w:val="Heading1"/>
        <w:spacing w:line="360" w:lineRule="auto"/>
        <w:rPr>
          <w:szCs w:val="24"/>
        </w:rPr>
      </w:pPr>
      <w:bookmarkStart w:id="9" w:name="_Toc501361552"/>
      <w:r w:rsidRPr="00B42963">
        <w:rPr>
          <w:szCs w:val="24"/>
        </w:rPr>
        <w:lastRenderedPageBreak/>
        <w:t>DAFTAR LAMPIRAN</w:t>
      </w:r>
      <w:bookmarkEnd w:id="9"/>
    </w:p>
    <w:p w:rsidR="00DB2348" w:rsidRPr="00B42963" w:rsidRDefault="00DB2348" w:rsidP="00B24802">
      <w:pPr>
        <w:spacing w:line="360" w:lineRule="auto"/>
        <w:rPr>
          <w:b/>
          <w:szCs w:val="24"/>
        </w:rPr>
      </w:pPr>
    </w:p>
    <w:p w:rsidR="00DB2348" w:rsidRPr="00B42963" w:rsidRDefault="00DB2348" w:rsidP="009C1FA2">
      <w:pPr>
        <w:spacing w:after="0"/>
        <w:rPr>
          <w:b/>
          <w:szCs w:val="24"/>
        </w:rPr>
      </w:pPr>
      <w:r w:rsidRPr="00B42963">
        <w:rPr>
          <w:b/>
          <w:szCs w:val="24"/>
        </w:rPr>
        <w:t>Lampiran</w:t>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r>
      <w:r w:rsidRPr="00B42963">
        <w:rPr>
          <w:b/>
          <w:szCs w:val="24"/>
        </w:rPr>
        <w:tab/>
        <w:t xml:space="preserve">        Halaman</w:t>
      </w:r>
    </w:p>
    <w:p w:rsidR="008A22D2" w:rsidRPr="00B42963" w:rsidRDefault="00DB2348"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r w:rsidRPr="00B42963">
        <w:rPr>
          <w:rFonts w:ascii="Times New Roman" w:hAnsi="Times New Roman" w:cs="Times New Roman"/>
          <w:b/>
          <w:szCs w:val="24"/>
        </w:rPr>
        <w:fldChar w:fldCharType="begin"/>
      </w:r>
      <w:r w:rsidRPr="00B42963">
        <w:rPr>
          <w:rFonts w:ascii="Times New Roman" w:hAnsi="Times New Roman" w:cs="Times New Roman"/>
          <w:b/>
          <w:szCs w:val="24"/>
        </w:rPr>
        <w:instrText xml:space="preserve"> TOC \h \z \c "Lampiran" </w:instrText>
      </w:r>
      <w:r w:rsidRPr="00B42963">
        <w:rPr>
          <w:rFonts w:ascii="Times New Roman" w:hAnsi="Times New Roman" w:cs="Times New Roman"/>
          <w:b/>
          <w:szCs w:val="24"/>
        </w:rPr>
        <w:fldChar w:fldCharType="separate"/>
      </w:r>
      <w:hyperlink w:anchor="_Toc496559984" w:history="1">
        <w:r w:rsidR="008A22D2" w:rsidRPr="00B42963">
          <w:rPr>
            <w:rStyle w:val="Hyperlink"/>
            <w:rFonts w:ascii="Times New Roman" w:hAnsi="Times New Roman" w:cs="Times New Roman"/>
            <w:noProof/>
            <w:szCs w:val="24"/>
          </w:rPr>
          <w:t xml:space="preserve">1.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Prosedur Analisis Kimia</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_Toc496559984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sidR="00766944">
          <w:rPr>
            <w:rFonts w:ascii="Times New Roman" w:hAnsi="Times New Roman" w:cs="Times New Roman"/>
            <w:noProof/>
            <w:webHidden/>
            <w:szCs w:val="24"/>
          </w:rPr>
          <w:t>72</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85" w:history="1">
        <w:r w:rsidR="008A22D2" w:rsidRPr="00B42963">
          <w:rPr>
            <w:rStyle w:val="Hyperlink"/>
            <w:rFonts w:ascii="Times New Roman" w:hAnsi="Times New Roman" w:cs="Times New Roman"/>
            <w:noProof/>
            <w:szCs w:val="24"/>
          </w:rPr>
          <w:t xml:space="preserve">2.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Prosedur Analisis Fisik</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_Toc496559985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78</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86" w:history="1">
        <w:r w:rsidR="008A22D2" w:rsidRPr="00B42963">
          <w:rPr>
            <w:rStyle w:val="Hyperlink"/>
            <w:rFonts w:ascii="Times New Roman" w:hAnsi="Times New Roman" w:cs="Times New Roman"/>
            <w:noProof/>
            <w:szCs w:val="24"/>
          </w:rPr>
          <w:t xml:space="preserve">3.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Formulir Uji Organoleptik Penelitian Pendahuluan</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_Toc496559986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81</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87" w:history="1">
        <w:r w:rsidR="008A22D2" w:rsidRPr="00B42963">
          <w:rPr>
            <w:rStyle w:val="Hyperlink"/>
            <w:rFonts w:ascii="Times New Roman" w:hAnsi="Times New Roman" w:cs="Times New Roman"/>
            <w:noProof/>
            <w:szCs w:val="24"/>
          </w:rPr>
          <w:t xml:space="preserve">4.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Formulir Uji Organoleptik Penelitian Utama</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_Toc496559987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82</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88" w:history="1">
        <w:r w:rsidR="008A22D2" w:rsidRPr="00B42963">
          <w:rPr>
            <w:rStyle w:val="Hyperlink"/>
            <w:rFonts w:ascii="Times New Roman" w:hAnsi="Times New Roman" w:cs="Times New Roman"/>
            <w:noProof/>
            <w:szCs w:val="24"/>
          </w:rPr>
          <w:t xml:space="preserve">5.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Perhitungan kebutuhan sampel dan Formulasi Pada Penelitian Pendahuluan</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_Toc496559988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83</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89" w:history="1">
        <w:r w:rsidR="008A22D2" w:rsidRPr="00B42963">
          <w:rPr>
            <w:rStyle w:val="Hyperlink"/>
            <w:rFonts w:ascii="Times New Roman" w:hAnsi="Times New Roman" w:cs="Times New Roman"/>
            <w:noProof/>
            <w:szCs w:val="24"/>
          </w:rPr>
          <w:t xml:space="preserve">6.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Perhitungan Bahan Baku dan Formulasi Pada Penelitian Utama</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_Toc496559989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84</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0" w:history="1">
        <w:r w:rsidR="008A22D2" w:rsidRPr="00B42963">
          <w:rPr>
            <w:rStyle w:val="Hyperlink"/>
            <w:rFonts w:ascii="Times New Roman" w:hAnsi="Times New Roman" w:cs="Times New Roman"/>
            <w:noProof/>
            <w:szCs w:val="24"/>
          </w:rPr>
          <w:t xml:space="preserve">7.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rPr>
          <w:t>Hasil Uji Organoleptik Penelitian Pendahuluan</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_Toc496559990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86</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1" w:history="1">
        <w:r w:rsidR="008A22D2" w:rsidRPr="00B42963">
          <w:rPr>
            <w:rStyle w:val="Hyperlink"/>
            <w:rFonts w:ascii="Times New Roman" w:hAnsi="Times New Roman" w:cs="Times New Roman"/>
            <w:noProof/>
            <w:szCs w:val="24"/>
          </w:rPr>
          <w:t>8</w:t>
        </w:r>
        <w:r w:rsidR="008A22D2" w:rsidRPr="00B42963">
          <w:rPr>
            <w:rStyle w:val="Hyperlink"/>
            <w:rFonts w:ascii="Times New Roman" w:hAnsi="Times New Roman" w:cs="Times New Roman"/>
            <w:noProof/>
            <w:szCs w:val="24"/>
            <w:lang w:val="id-ID"/>
          </w:rPr>
          <w:t xml:space="preserve">.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lang w:val="id-ID"/>
          </w:rPr>
          <w:t>Perhitungan Uji Organoleptik Penelitian Pendahuluan Parameter Warna</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_Toc496559991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87</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2" w:history="1">
        <w:r w:rsidR="008A22D2" w:rsidRPr="00B42963">
          <w:rPr>
            <w:rStyle w:val="Hyperlink"/>
            <w:rFonts w:ascii="Times New Roman" w:hAnsi="Times New Roman" w:cs="Times New Roman"/>
            <w:noProof/>
            <w:szCs w:val="24"/>
          </w:rPr>
          <w:t>9</w:t>
        </w:r>
        <w:r w:rsidR="008A22D2" w:rsidRPr="00B42963">
          <w:rPr>
            <w:rStyle w:val="Hyperlink"/>
            <w:rFonts w:ascii="Times New Roman" w:hAnsi="Times New Roman" w:cs="Times New Roman"/>
            <w:noProof/>
            <w:szCs w:val="24"/>
            <w:lang w:val="id-ID"/>
          </w:rPr>
          <w:t xml:space="preserve">. </w:t>
        </w:r>
        <w:r w:rsidR="007A2BF5" w:rsidRPr="00B42963">
          <w:rPr>
            <w:rStyle w:val="Hyperlink"/>
            <w:rFonts w:ascii="Times New Roman" w:hAnsi="Times New Roman" w:cs="Times New Roman"/>
            <w:noProof/>
            <w:szCs w:val="24"/>
            <w:lang w:val="id-ID"/>
          </w:rPr>
          <w:t xml:space="preserve">  </w:t>
        </w:r>
        <w:r w:rsidR="008A22D2" w:rsidRPr="00B42963">
          <w:rPr>
            <w:rStyle w:val="Hyperlink"/>
            <w:rFonts w:ascii="Times New Roman" w:hAnsi="Times New Roman" w:cs="Times New Roman"/>
            <w:noProof/>
            <w:szCs w:val="24"/>
            <w:lang w:val="id-ID"/>
          </w:rPr>
          <w:t>Perhitungan Uji Organoleptik Penelitian Pendahuluan Parameter Tekstur</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_Toc496559992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90</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3" w:history="1">
        <w:r w:rsidR="008A22D2" w:rsidRPr="00B42963">
          <w:rPr>
            <w:rStyle w:val="Hyperlink"/>
            <w:rFonts w:ascii="Times New Roman" w:hAnsi="Times New Roman" w:cs="Times New Roman"/>
            <w:noProof/>
            <w:szCs w:val="24"/>
          </w:rPr>
          <w:t>10</w:t>
        </w:r>
        <w:r w:rsidR="008A22D2" w:rsidRPr="00B42963">
          <w:rPr>
            <w:rStyle w:val="Hyperlink"/>
            <w:rFonts w:ascii="Times New Roman" w:hAnsi="Times New Roman" w:cs="Times New Roman"/>
            <w:noProof/>
            <w:szCs w:val="24"/>
            <w:lang w:val="id-ID"/>
          </w:rPr>
          <w:t>. Perhitungan Uji organoleptik Penelitian Pendahuluan Parameter Aroma</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_Toc496559993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92</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4" w:history="1">
        <w:r w:rsidR="008A22D2" w:rsidRPr="00B42963">
          <w:rPr>
            <w:rStyle w:val="Hyperlink"/>
            <w:rFonts w:ascii="Times New Roman" w:hAnsi="Times New Roman" w:cs="Times New Roman"/>
            <w:noProof/>
            <w:szCs w:val="24"/>
          </w:rPr>
          <w:t>11</w:t>
        </w:r>
        <w:r w:rsidR="008A22D2" w:rsidRPr="00B42963">
          <w:rPr>
            <w:rStyle w:val="Hyperlink"/>
            <w:rFonts w:ascii="Times New Roman" w:hAnsi="Times New Roman" w:cs="Times New Roman"/>
            <w:noProof/>
            <w:szCs w:val="24"/>
            <w:lang w:val="id-ID"/>
          </w:rPr>
          <w:t>. Perhitungan Uji Organoleptik Penelian Pendahuluan Parameter Rasa</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_Toc496559994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94</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5" w:history="1">
        <w:r w:rsidR="008A22D2" w:rsidRPr="00B42963">
          <w:rPr>
            <w:rStyle w:val="Hyperlink"/>
            <w:rFonts w:ascii="Times New Roman" w:hAnsi="Times New Roman" w:cs="Times New Roman"/>
            <w:noProof/>
            <w:szCs w:val="24"/>
          </w:rPr>
          <w:t>12. Hasil analisis kimia penelitian pendahuluan</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_Toc496559995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96</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6" w:history="1">
        <w:r w:rsidR="008A22D2" w:rsidRPr="00B42963">
          <w:rPr>
            <w:rStyle w:val="Hyperlink"/>
            <w:rFonts w:ascii="Times New Roman" w:hAnsi="Times New Roman" w:cs="Times New Roman"/>
            <w:noProof/>
            <w:szCs w:val="24"/>
          </w:rPr>
          <w:t>13. Data Perhitungan analisis kimia penelitian utama sorbet sayur</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_Toc496559996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98</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7" w:history="1">
        <w:r w:rsidR="008A22D2" w:rsidRPr="00B42963">
          <w:rPr>
            <w:rStyle w:val="Hyperlink"/>
            <w:rFonts w:ascii="Times New Roman" w:hAnsi="Times New Roman" w:cs="Times New Roman"/>
            <w:noProof/>
            <w:szCs w:val="24"/>
          </w:rPr>
          <w:t>14. Data perhitungan analisis fisik penelitian utama sorbet sayur</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_Toc496559997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107</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8" w:history="1">
        <w:r w:rsidR="008A22D2" w:rsidRPr="00B42963">
          <w:rPr>
            <w:rStyle w:val="Hyperlink"/>
            <w:rFonts w:ascii="Times New Roman" w:hAnsi="Times New Roman" w:cs="Times New Roman"/>
            <w:noProof/>
            <w:szCs w:val="24"/>
          </w:rPr>
          <w:t>15. Data perhitungan uji organoleptik penelitian utama sorbet sayur</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_Toc496559998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118</w:t>
        </w:r>
        <w:r w:rsidR="008A22D2" w:rsidRPr="00B42963">
          <w:rPr>
            <w:rFonts w:ascii="Times New Roman" w:hAnsi="Times New Roman" w:cs="Times New Roman"/>
            <w:noProof/>
            <w:webHidden/>
            <w:szCs w:val="24"/>
          </w:rPr>
          <w:fldChar w:fldCharType="end"/>
        </w:r>
      </w:hyperlink>
    </w:p>
    <w:p w:rsidR="008A22D2" w:rsidRPr="00B42963" w:rsidRDefault="00766944" w:rsidP="007A2BF5">
      <w:pPr>
        <w:pStyle w:val="TableofFigures"/>
        <w:tabs>
          <w:tab w:val="right" w:leader="dot" w:pos="7922"/>
        </w:tabs>
        <w:spacing w:line="360" w:lineRule="auto"/>
        <w:rPr>
          <w:rFonts w:ascii="Times New Roman" w:eastAsiaTheme="minorEastAsia" w:hAnsi="Times New Roman" w:cs="Times New Roman"/>
          <w:noProof/>
          <w:szCs w:val="24"/>
          <w:lang w:val="id-ID" w:eastAsia="id-ID"/>
        </w:rPr>
      </w:pPr>
      <w:hyperlink w:anchor="_Toc496559999" w:history="1">
        <w:r w:rsidR="008A22D2" w:rsidRPr="00B42963">
          <w:rPr>
            <w:rStyle w:val="Hyperlink"/>
            <w:rFonts w:ascii="Times New Roman" w:hAnsi="Times New Roman" w:cs="Times New Roman"/>
            <w:noProof/>
            <w:szCs w:val="24"/>
          </w:rPr>
          <w:t xml:space="preserve">16. </w:t>
        </w:r>
        <w:r w:rsidR="008A22D2" w:rsidRPr="00B42963">
          <w:rPr>
            <w:rStyle w:val="Hyperlink"/>
            <w:rFonts w:ascii="Times New Roman" w:hAnsi="Times New Roman" w:cs="Times New Roman"/>
            <w:noProof/>
            <w:szCs w:val="24"/>
            <w:lang w:val="id-ID"/>
          </w:rPr>
          <w:t>Perhitungan Skoring untuk Menentukan Produk Terbaik</w:t>
        </w:r>
        <w:r w:rsidR="008A22D2" w:rsidRPr="00B42963">
          <w:rPr>
            <w:rFonts w:ascii="Times New Roman" w:hAnsi="Times New Roman" w:cs="Times New Roman"/>
            <w:noProof/>
            <w:webHidden/>
            <w:szCs w:val="24"/>
          </w:rPr>
          <w:tab/>
        </w:r>
        <w:r w:rsidR="008A22D2" w:rsidRPr="00B42963">
          <w:rPr>
            <w:rFonts w:ascii="Times New Roman" w:hAnsi="Times New Roman" w:cs="Times New Roman"/>
            <w:noProof/>
            <w:webHidden/>
            <w:szCs w:val="24"/>
          </w:rPr>
          <w:fldChar w:fldCharType="begin"/>
        </w:r>
        <w:r w:rsidR="008A22D2" w:rsidRPr="00B42963">
          <w:rPr>
            <w:rFonts w:ascii="Times New Roman" w:hAnsi="Times New Roman" w:cs="Times New Roman"/>
            <w:noProof/>
            <w:webHidden/>
            <w:szCs w:val="24"/>
          </w:rPr>
          <w:instrText xml:space="preserve"> PAGEREF _Toc496559999 \h </w:instrText>
        </w:r>
        <w:r w:rsidR="008A22D2" w:rsidRPr="00B42963">
          <w:rPr>
            <w:rFonts w:ascii="Times New Roman" w:hAnsi="Times New Roman" w:cs="Times New Roman"/>
            <w:noProof/>
            <w:webHidden/>
            <w:szCs w:val="24"/>
          </w:rPr>
        </w:r>
        <w:r w:rsidR="008A22D2" w:rsidRPr="00B42963">
          <w:rPr>
            <w:rFonts w:ascii="Times New Roman" w:hAnsi="Times New Roman" w:cs="Times New Roman"/>
            <w:noProof/>
            <w:webHidden/>
            <w:szCs w:val="24"/>
          </w:rPr>
          <w:fldChar w:fldCharType="separate"/>
        </w:r>
        <w:r>
          <w:rPr>
            <w:rFonts w:ascii="Times New Roman" w:hAnsi="Times New Roman" w:cs="Times New Roman"/>
            <w:noProof/>
            <w:webHidden/>
            <w:szCs w:val="24"/>
          </w:rPr>
          <w:t>144</w:t>
        </w:r>
        <w:r w:rsidR="008A22D2" w:rsidRPr="00B42963">
          <w:rPr>
            <w:rFonts w:ascii="Times New Roman" w:hAnsi="Times New Roman" w:cs="Times New Roman"/>
            <w:noProof/>
            <w:webHidden/>
            <w:szCs w:val="24"/>
          </w:rPr>
          <w:fldChar w:fldCharType="end"/>
        </w:r>
      </w:hyperlink>
    </w:p>
    <w:p w:rsidR="00DB2348" w:rsidRPr="00B42963" w:rsidRDefault="00DB2348" w:rsidP="009C1FA2">
      <w:pPr>
        <w:spacing w:line="360" w:lineRule="auto"/>
        <w:rPr>
          <w:b/>
          <w:szCs w:val="24"/>
        </w:rPr>
      </w:pPr>
      <w:r w:rsidRPr="00B42963">
        <w:rPr>
          <w:b/>
          <w:szCs w:val="24"/>
        </w:rPr>
        <w:fldChar w:fldCharType="end"/>
      </w:r>
    </w:p>
    <w:p w:rsidR="0057535C" w:rsidRPr="00B42963" w:rsidRDefault="0057535C" w:rsidP="009C1FA2">
      <w:pPr>
        <w:spacing w:line="360" w:lineRule="auto"/>
        <w:rPr>
          <w:b/>
          <w:szCs w:val="24"/>
        </w:rPr>
      </w:pPr>
    </w:p>
    <w:p w:rsidR="0057535C" w:rsidRPr="00B42963" w:rsidRDefault="0057535C" w:rsidP="009C1FA2">
      <w:pPr>
        <w:spacing w:line="360" w:lineRule="auto"/>
        <w:rPr>
          <w:b/>
          <w:szCs w:val="24"/>
        </w:rPr>
      </w:pPr>
    </w:p>
    <w:p w:rsidR="0057535C" w:rsidRPr="00B42963" w:rsidRDefault="0057535C" w:rsidP="009C1FA2">
      <w:pPr>
        <w:spacing w:line="360" w:lineRule="auto"/>
        <w:rPr>
          <w:b/>
          <w:szCs w:val="24"/>
        </w:rPr>
      </w:pPr>
    </w:p>
    <w:p w:rsidR="0057535C" w:rsidRPr="00B42963" w:rsidRDefault="0057535C" w:rsidP="009C1FA2">
      <w:pPr>
        <w:spacing w:line="360" w:lineRule="auto"/>
        <w:rPr>
          <w:b/>
          <w:szCs w:val="24"/>
        </w:rPr>
      </w:pPr>
    </w:p>
    <w:p w:rsidR="0057535C" w:rsidRPr="00B42963" w:rsidRDefault="0057535C" w:rsidP="009C1FA2">
      <w:pPr>
        <w:spacing w:line="360" w:lineRule="auto"/>
        <w:rPr>
          <w:b/>
          <w:szCs w:val="24"/>
        </w:rPr>
      </w:pPr>
    </w:p>
    <w:p w:rsidR="00DC2194" w:rsidRPr="00B42963" w:rsidRDefault="00DC2194" w:rsidP="00DC2194">
      <w:pPr>
        <w:pStyle w:val="Heading1"/>
        <w:jc w:val="left"/>
        <w:rPr>
          <w:szCs w:val="24"/>
          <w:lang w:val="id-ID"/>
        </w:rPr>
        <w:sectPr w:rsidR="00DC2194" w:rsidRPr="00B42963" w:rsidSect="005872EE">
          <w:type w:val="evenPage"/>
          <w:pgSz w:w="11906" w:h="16838"/>
          <w:pgMar w:top="2268" w:right="1701" w:bottom="1701" w:left="2268" w:header="1134" w:footer="1134" w:gutter="0"/>
          <w:pgNumType w:fmt="lowerRoman"/>
          <w:cols w:space="708"/>
          <w:docGrid w:linePitch="360"/>
        </w:sectPr>
      </w:pPr>
    </w:p>
    <w:p w:rsidR="0057535C" w:rsidRPr="00B42963" w:rsidRDefault="0057535C" w:rsidP="00DC2194">
      <w:pPr>
        <w:pStyle w:val="Heading1"/>
        <w:rPr>
          <w:szCs w:val="24"/>
          <w:lang w:val="id-ID"/>
        </w:rPr>
      </w:pPr>
      <w:bookmarkStart w:id="10" w:name="_Toc501361553"/>
      <w:r w:rsidRPr="00B42963">
        <w:rPr>
          <w:szCs w:val="24"/>
          <w:lang w:val="id-ID"/>
        </w:rPr>
        <w:lastRenderedPageBreak/>
        <w:t>ABSTRAK</w:t>
      </w:r>
      <w:bookmarkEnd w:id="10"/>
    </w:p>
    <w:p w:rsidR="00DC2194" w:rsidRPr="00B42963" w:rsidRDefault="0057535C" w:rsidP="005E11AC">
      <w:pPr>
        <w:spacing w:after="0" w:line="240" w:lineRule="auto"/>
        <w:jc w:val="both"/>
        <w:rPr>
          <w:rFonts w:eastAsiaTheme="minorEastAsia"/>
          <w:szCs w:val="24"/>
          <w:lang w:val="id-ID"/>
        </w:rPr>
      </w:pPr>
      <w:r w:rsidRPr="00B42963">
        <w:rPr>
          <w:rFonts w:eastAsiaTheme="minorEastAsia"/>
          <w:szCs w:val="24"/>
          <w:lang w:val="id-ID"/>
        </w:rPr>
        <w:tab/>
      </w:r>
    </w:p>
    <w:p w:rsidR="0057535C" w:rsidRPr="00B42963" w:rsidRDefault="0057535C" w:rsidP="00DC2194">
      <w:pPr>
        <w:spacing w:after="0" w:line="240" w:lineRule="auto"/>
        <w:ind w:firstLine="720"/>
        <w:jc w:val="both"/>
        <w:rPr>
          <w:szCs w:val="24"/>
          <w:lang w:val="id-ID"/>
        </w:rPr>
      </w:pPr>
      <w:r w:rsidRPr="00B42963">
        <w:rPr>
          <w:szCs w:val="24"/>
          <w:lang w:val="id-ID"/>
        </w:rPr>
        <w:t xml:space="preserve">Penelitian dilakukan dalam dua tahap, yaitu penelitian pendahuluan dan penelitian utama. Penelitian pendahuluan bertujuan untuk </w:t>
      </w:r>
      <w:r w:rsidRPr="00B42963">
        <w:rPr>
          <w:szCs w:val="24"/>
        </w:rPr>
        <w:t xml:space="preserve">menganalisis </w:t>
      </w:r>
      <w:r w:rsidRPr="00B42963">
        <w:rPr>
          <w:szCs w:val="24"/>
          <w:lang w:val="id-ID"/>
        </w:rPr>
        <w:t>aktivitas antioksidan pada brokoli mentah dan</w:t>
      </w:r>
      <w:r w:rsidRPr="00B42963">
        <w:rPr>
          <w:szCs w:val="24"/>
        </w:rPr>
        <w:t xml:space="preserve"> menentukan </w:t>
      </w:r>
      <w:r w:rsidRPr="00B42963">
        <w:rPr>
          <w:szCs w:val="24"/>
          <w:lang w:val="id-ID"/>
        </w:rPr>
        <w:t>perbandingan brokoli dan air</w:t>
      </w:r>
      <w:r w:rsidRPr="00B42963">
        <w:rPr>
          <w:szCs w:val="24"/>
        </w:rPr>
        <w:t xml:space="preserve"> yang paling tepat yang akan digunakan pada penelitian utama</w:t>
      </w:r>
      <w:r w:rsidR="00672D31" w:rsidRPr="00B42963">
        <w:rPr>
          <w:szCs w:val="24"/>
          <w:lang w:val="id-ID"/>
        </w:rPr>
        <w:t xml:space="preserve">. </w:t>
      </w:r>
      <w:r w:rsidRPr="00B42963">
        <w:rPr>
          <w:szCs w:val="24"/>
          <w:lang w:val="id-ID"/>
        </w:rPr>
        <w:t xml:space="preserve">Penelitian utama bertujuan untuk menentukan perbandingan bubur brokoli dengan bubur mentimun dan jenis bahan penstabil yang terbaik. </w:t>
      </w:r>
      <w:r w:rsidR="005E11AC" w:rsidRPr="00B42963">
        <w:rPr>
          <w:szCs w:val="24"/>
          <w:lang w:val="en-ID"/>
        </w:rPr>
        <w:t>Rancangan penelitian</w:t>
      </w:r>
      <w:r w:rsidRPr="00B42963">
        <w:rPr>
          <w:szCs w:val="24"/>
          <w:lang w:val="id-ID"/>
        </w:rPr>
        <w:t xml:space="preserve"> yang digunakan dalam penelitian ini adalah rancangan acak kelompok (RAK) yang terdiri dari 2 </w:t>
      </w:r>
      <w:r w:rsidR="005E11AC" w:rsidRPr="00B42963">
        <w:rPr>
          <w:szCs w:val="24"/>
          <w:lang w:val="en-ID"/>
        </w:rPr>
        <w:t>variabel</w:t>
      </w:r>
      <w:r w:rsidRPr="00B42963">
        <w:rPr>
          <w:szCs w:val="24"/>
          <w:lang w:val="id-ID"/>
        </w:rPr>
        <w:t xml:space="preserve"> dengan pola faktorial 3 x 3 dengan 3 kali pengulangan. Variabel perbandingan bubur brokoli dengan bubur mentimun dan jenis bahan penstabil yaitu : </w:t>
      </w:r>
      <w:r w:rsidR="005E11AC" w:rsidRPr="00B42963">
        <w:rPr>
          <w:szCs w:val="24"/>
          <w:lang w:val="en-ID"/>
        </w:rPr>
        <w:t>variabel a</w:t>
      </w:r>
      <w:r w:rsidRPr="00B42963">
        <w:rPr>
          <w:szCs w:val="24"/>
          <w:lang w:val="id-ID"/>
        </w:rPr>
        <w:t xml:space="preserve"> perbandingan bubur brokoli dengan bubur mentimun</w:t>
      </w:r>
      <w:r w:rsidR="00DE036E" w:rsidRPr="00B42963">
        <w:rPr>
          <w:szCs w:val="24"/>
          <w:lang w:val="id-ID"/>
        </w:rPr>
        <w:t>, a</w:t>
      </w:r>
      <w:r w:rsidR="00DE036E" w:rsidRPr="00B42963">
        <w:rPr>
          <w:szCs w:val="24"/>
          <w:vertAlign w:val="subscript"/>
          <w:lang w:val="id-ID"/>
        </w:rPr>
        <w:t>1</w:t>
      </w:r>
      <w:r w:rsidR="00A843C8">
        <w:rPr>
          <w:szCs w:val="24"/>
          <w:lang w:val="id-ID"/>
        </w:rPr>
        <w:t xml:space="preserve"> (1:</w:t>
      </w:r>
      <w:r w:rsidR="00DE036E" w:rsidRPr="00B42963">
        <w:rPr>
          <w:szCs w:val="24"/>
          <w:lang w:val="id-ID"/>
        </w:rPr>
        <w:t>1), a</w:t>
      </w:r>
      <w:r w:rsidR="00DE036E" w:rsidRPr="00B42963">
        <w:rPr>
          <w:szCs w:val="24"/>
          <w:vertAlign w:val="subscript"/>
          <w:lang w:val="id-ID"/>
        </w:rPr>
        <w:t>2</w:t>
      </w:r>
      <w:r w:rsidR="00DE036E" w:rsidRPr="00B42963">
        <w:rPr>
          <w:szCs w:val="24"/>
          <w:lang w:val="id-ID"/>
        </w:rPr>
        <w:t xml:space="preserve"> (1:2), a</w:t>
      </w:r>
      <w:r w:rsidR="00DE036E" w:rsidRPr="00B42963">
        <w:rPr>
          <w:szCs w:val="24"/>
          <w:vertAlign w:val="subscript"/>
          <w:lang w:val="id-ID"/>
        </w:rPr>
        <w:t xml:space="preserve">3 </w:t>
      </w:r>
      <w:r w:rsidR="00A843C8">
        <w:rPr>
          <w:szCs w:val="24"/>
          <w:lang w:val="id-ID"/>
        </w:rPr>
        <w:t>(2:</w:t>
      </w:r>
      <w:r w:rsidR="00DE036E" w:rsidRPr="00B42963">
        <w:rPr>
          <w:szCs w:val="24"/>
          <w:lang w:val="id-ID"/>
        </w:rPr>
        <w:t>1</w:t>
      </w:r>
      <w:r w:rsidR="007233D3" w:rsidRPr="00B42963">
        <w:rPr>
          <w:szCs w:val="24"/>
          <w:lang w:val="id-ID"/>
        </w:rPr>
        <w:t>) dan variabel</w:t>
      </w:r>
      <w:r w:rsidRPr="00B42963">
        <w:rPr>
          <w:szCs w:val="24"/>
          <w:lang w:val="id-ID"/>
        </w:rPr>
        <w:t xml:space="preserve"> </w:t>
      </w:r>
      <w:r w:rsidR="007233D3" w:rsidRPr="00B42963">
        <w:rPr>
          <w:szCs w:val="24"/>
          <w:lang w:val="en-ID"/>
        </w:rPr>
        <w:t>b</w:t>
      </w:r>
      <w:r w:rsidRPr="00B42963">
        <w:rPr>
          <w:szCs w:val="24"/>
          <w:lang w:val="id-ID"/>
        </w:rPr>
        <w:t xml:space="preserve"> </w:t>
      </w:r>
      <w:r w:rsidR="00DE036E" w:rsidRPr="00B42963">
        <w:rPr>
          <w:szCs w:val="24"/>
          <w:lang w:val="id-ID"/>
        </w:rPr>
        <w:t>jenis bahan penstabil</w:t>
      </w:r>
      <w:r w:rsidRPr="00B42963">
        <w:rPr>
          <w:szCs w:val="24"/>
          <w:lang w:val="id-ID"/>
        </w:rPr>
        <w:t>, b</w:t>
      </w:r>
      <w:r w:rsidRPr="00B42963">
        <w:rPr>
          <w:szCs w:val="24"/>
          <w:vertAlign w:val="subscript"/>
          <w:lang w:val="id-ID"/>
        </w:rPr>
        <w:t>1</w:t>
      </w:r>
      <w:r w:rsidRPr="00B42963">
        <w:rPr>
          <w:szCs w:val="24"/>
          <w:lang w:val="id-ID"/>
        </w:rPr>
        <w:t xml:space="preserve"> (</w:t>
      </w:r>
      <w:r w:rsidR="00DE036E" w:rsidRPr="00B42963">
        <w:rPr>
          <w:szCs w:val="24"/>
          <w:lang w:val="id-ID"/>
        </w:rPr>
        <w:t>CMC 0,75%</w:t>
      </w:r>
      <w:r w:rsidRPr="00B42963">
        <w:rPr>
          <w:szCs w:val="24"/>
          <w:lang w:val="id-ID"/>
        </w:rPr>
        <w:t>), b</w:t>
      </w:r>
      <w:r w:rsidRPr="00B42963">
        <w:rPr>
          <w:szCs w:val="24"/>
          <w:vertAlign w:val="subscript"/>
          <w:lang w:val="id-ID"/>
        </w:rPr>
        <w:t>2</w:t>
      </w:r>
      <w:r w:rsidRPr="00B42963">
        <w:rPr>
          <w:szCs w:val="24"/>
          <w:lang w:val="id-ID"/>
        </w:rPr>
        <w:t xml:space="preserve"> (</w:t>
      </w:r>
      <w:r w:rsidR="00DE036E" w:rsidRPr="00B42963">
        <w:rPr>
          <w:szCs w:val="24"/>
          <w:lang w:val="id-ID"/>
        </w:rPr>
        <w:t>gelatin 0,6%), b</w:t>
      </w:r>
      <w:r w:rsidR="00DE036E" w:rsidRPr="00B42963">
        <w:rPr>
          <w:szCs w:val="24"/>
          <w:vertAlign w:val="subscript"/>
          <w:lang w:val="id-ID"/>
        </w:rPr>
        <w:t>3</w:t>
      </w:r>
      <w:r w:rsidR="00DE036E" w:rsidRPr="00B42963">
        <w:rPr>
          <w:szCs w:val="24"/>
          <w:lang w:val="id-ID"/>
        </w:rPr>
        <w:t xml:space="preserve"> (Gum arab 0,3%</w:t>
      </w:r>
      <w:r w:rsidRPr="00B42963">
        <w:rPr>
          <w:szCs w:val="24"/>
          <w:lang w:val="id-ID"/>
        </w:rPr>
        <w:t>).</w:t>
      </w:r>
    </w:p>
    <w:p w:rsidR="004641ED" w:rsidRPr="00B42963" w:rsidRDefault="00DE036E" w:rsidP="00DE036E">
      <w:pPr>
        <w:tabs>
          <w:tab w:val="left" w:pos="567"/>
        </w:tabs>
        <w:spacing w:after="0" w:line="240" w:lineRule="auto"/>
        <w:jc w:val="both"/>
        <w:rPr>
          <w:szCs w:val="24"/>
          <w:lang w:val="id-ID"/>
        </w:rPr>
      </w:pPr>
      <w:r w:rsidRPr="00B42963">
        <w:rPr>
          <w:szCs w:val="24"/>
          <w:lang w:val="id-ID"/>
        </w:rPr>
        <w:tab/>
      </w:r>
      <w:r w:rsidR="0057535C" w:rsidRPr="00B42963">
        <w:rPr>
          <w:szCs w:val="24"/>
          <w:lang w:val="id-ID"/>
        </w:rPr>
        <w:t xml:space="preserve">Berdasarkan hasil penelitian </w:t>
      </w:r>
      <w:r w:rsidRPr="00B42963">
        <w:rPr>
          <w:szCs w:val="24"/>
        </w:rPr>
        <w:t>Perbandingan bubur brokoli dengan bubur mentimun</w:t>
      </w:r>
      <w:r w:rsidRPr="00B42963">
        <w:rPr>
          <w:szCs w:val="24"/>
          <w:lang w:val="id-ID"/>
        </w:rPr>
        <w:t xml:space="preserve"> berpengaruh terhadap </w:t>
      </w:r>
      <w:r w:rsidRPr="00B42963">
        <w:rPr>
          <w:szCs w:val="24"/>
        </w:rPr>
        <w:t xml:space="preserve">vitamin C, kadar serat kasar, % overrun, waktu leleh sorbet, total padatan terlarut serta aroma sorbet sayur, namun tidak berpengaruh terhadap kadar gula total, </w:t>
      </w:r>
      <w:r w:rsidRPr="00B42963">
        <w:rPr>
          <w:szCs w:val="24"/>
          <w:lang w:val="id-ID"/>
        </w:rPr>
        <w:t xml:space="preserve">tekstur, warna, tekstur dan rasa sorbet sayur. </w:t>
      </w:r>
      <w:r w:rsidRPr="00B42963">
        <w:rPr>
          <w:szCs w:val="24"/>
        </w:rPr>
        <w:t>Jenis bahan penstabil berpengaruh terhadap % overrun, waktu leleh sorbet, warna, tekstur dan aroma sorbet sayur</w:t>
      </w:r>
      <w:r w:rsidRPr="00B42963">
        <w:rPr>
          <w:szCs w:val="24"/>
          <w:lang w:val="id-ID"/>
        </w:rPr>
        <w:t xml:space="preserve">, namun tidak berpengaruh terhadap vitamin C, </w:t>
      </w:r>
      <w:r w:rsidR="00B427F0" w:rsidRPr="00B42963">
        <w:rPr>
          <w:szCs w:val="24"/>
          <w:lang w:val="id-ID"/>
        </w:rPr>
        <w:t xml:space="preserve">kadar gula total, </w:t>
      </w:r>
      <w:r w:rsidR="009A7165" w:rsidRPr="00B42963">
        <w:rPr>
          <w:szCs w:val="24"/>
          <w:lang w:val="id-ID"/>
        </w:rPr>
        <w:t xml:space="preserve">kadar serat kasar, </w:t>
      </w:r>
      <w:r w:rsidR="00B427F0" w:rsidRPr="00B42963">
        <w:rPr>
          <w:szCs w:val="24"/>
          <w:lang w:val="id-ID"/>
        </w:rPr>
        <w:t>to</w:t>
      </w:r>
      <w:r w:rsidRPr="00B42963">
        <w:rPr>
          <w:szCs w:val="24"/>
          <w:lang w:val="id-ID"/>
        </w:rPr>
        <w:t>tal p</w:t>
      </w:r>
      <w:r w:rsidR="00B427F0" w:rsidRPr="00B42963">
        <w:rPr>
          <w:szCs w:val="24"/>
          <w:lang w:val="id-ID"/>
        </w:rPr>
        <w:t>a</w:t>
      </w:r>
      <w:r w:rsidRPr="00B42963">
        <w:rPr>
          <w:szCs w:val="24"/>
          <w:lang w:val="id-ID"/>
        </w:rPr>
        <w:t xml:space="preserve">datan terlarut, warna dan rasa sorbet sayur. </w:t>
      </w:r>
    </w:p>
    <w:p w:rsidR="0057535C" w:rsidRPr="00B42963" w:rsidRDefault="004641ED" w:rsidP="00DE036E">
      <w:pPr>
        <w:tabs>
          <w:tab w:val="left" w:pos="567"/>
        </w:tabs>
        <w:spacing w:after="0" w:line="240" w:lineRule="auto"/>
        <w:jc w:val="both"/>
        <w:rPr>
          <w:szCs w:val="24"/>
          <w:lang w:val="en-ID"/>
        </w:rPr>
      </w:pPr>
      <w:r w:rsidRPr="00B42963">
        <w:rPr>
          <w:szCs w:val="24"/>
          <w:lang w:val="id-ID"/>
        </w:rPr>
        <w:tab/>
      </w:r>
      <w:r w:rsidR="00DE036E" w:rsidRPr="00B42963">
        <w:rPr>
          <w:szCs w:val="24"/>
          <w:lang w:val="id-ID"/>
        </w:rPr>
        <w:t xml:space="preserve">Interaksi antara </w:t>
      </w:r>
      <w:r w:rsidR="00DE036E" w:rsidRPr="00B42963">
        <w:rPr>
          <w:szCs w:val="24"/>
        </w:rPr>
        <w:t xml:space="preserve">perbandingan bubur brokoli dengan bubur mentimun dan jenis bahan penstabil berpengaruh terhadap kadar serat kasar, </w:t>
      </w:r>
      <w:r w:rsidR="00DE036E" w:rsidRPr="00B42963">
        <w:rPr>
          <w:szCs w:val="24"/>
          <w:lang w:val="id-ID"/>
        </w:rPr>
        <w:t>%</w:t>
      </w:r>
      <w:r w:rsidR="00DE036E" w:rsidRPr="00B42963">
        <w:rPr>
          <w:szCs w:val="24"/>
        </w:rPr>
        <w:t xml:space="preserve"> overrun, serta tekstur sorbet sayur, namun tidak berpengaruh terhadap </w:t>
      </w:r>
      <w:r w:rsidR="00DE036E" w:rsidRPr="00B42963">
        <w:rPr>
          <w:szCs w:val="24"/>
          <w:lang w:val="id-ID"/>
        </w:rPr>
        <w:t xml:space="preserve"> vitamin C, kadar gula total, waktu leleh, warna, aroma dan rasa sorbet sayur. </w:t>
      </w:r>
      <w:r w:rsidR="00B427F0" w:rsidRPr="00B42963">
        <w:rPr>
          <w:szCs w:val="24"/>
          <w:lang w:val="id-ID"/>
        </w:rPr>
        <w:t>Sampel terpilih dari hasil penelitian adalah a</w:t>
      </w:r>
      <w:r w:rsidR="00B427F0" w:rsidRPr="00A843C8">
        <w:rPr>
          <w:szCs w:val="24"/>
          <w:vertAlign w:val="subscript"/>
          <w:lang w:val="id-ID"/>
        </w:rPr>
        <w:t>3</w:t>
      </w:r>
      <w:r w:rsidR="00B427F0" w:rsidRPr="00B42963">
        <w:rPr>
          <w:szCs w:val="24"/>
          <w:lang w:val="id-ID"/>
        </w:rPr>
        <w:t>b</w:t>
      </w:r>
      <w:r w:rsidR="00B427F0" w:rsidRPr="00A843C8">
        <w:rPr>
          <w:szCs w:val="24"/>
          <w:vertAlign w:val="subscript"/>
          <w:lang w:val="id-ID"/>
        </w:rPr>
        <w:t>1</w:t>
      </w:r>
      <w:r w:rsidR="00B427F0" w:rsidRPr="00B42963">
        <w:rPr>
          <w:szCs w:val="24"/>
          <w:lang w:val="id-ID"/>
        </w:rPr>
        <w:t xml:space="preserve"> dengan perbandingan bubur br</w:t>
      </w:r>
      <w:r w:rsidR="009B07A3" w:rsidRPr="00B42963">
        <w:rPr>
          <w:szCs w:val="24"/>
          <w:lang w:val="id-ID"/>
        </w:rPr>
        <w:t>okoli dengan bubur mentimun 2:</w:t>
      </w:r>
      <w:r w:rsidR="00B427F0" w:rsidRPr="00B42963">
        <w:rPr>
          <w:szCs w:val="24"/>
          <w:lang w:val="id-ID"/>
        </w:rPr>
        <w:t xml:space="preserve">1 dan CMC 0,75%. </w:t>
      </w:r>
      <w:r w:rsidR="00DE036E" w:rsidRPr="00B42963">
        <w:rPr>
          <w:szCs w:val="24"/>
          <w:lang w:val="id-ID"/>
        </w:rPr>
        <w:t>Produk sorbet sayur terpilih memiliki kadar vitamin C sebesar 104,097 mg/ 100g, kadar serat kasar sebesar 3,67%, dan kadar gula total sebesar 19,38%</w:t>
      </w:r>
      <w:r w:rsidR="00B427F0" w:rsidRPr="00B42963">
        <w:rPr>
          <w:szCs w:val="24"/>
          <w:lang w:val="id-ID"/>
        </w:rPr>
        <w:t xml:space="preserve">, </w:t>
      </w:r>
      <w:r w:rsidR="000E2F82" w:rsidRPr="00B42963">
        <w:rPr>
          <w:szCs w:val="24"/>
          <w:lang w:val="id-ID"/>
        </w:rPr>
        <w:t>aktivitas antioksidan 14178,40 ppm</w:t>
      </w:r>
      <w:r w:rsidR="00B427F0" w:rsidRPr="00B42963">
        <w:rPr>
          <w:szCs w:val="24"/>
          <w:lang w:val="id-ID"/>
        </w:rPr>
        <w:t>,</w:t>
      </w:r>
      <w:r w:rsidR="00DE036E" w:rsidRPr="00B42963">
        <w:rPr>
          <w:szCs w:val="24"/>
          <w:lang w:val="id-ID"/>
        </w:rPr>
        <w:t xml:space="preserve"> % overrun sebesar 60,69%, waktu leleh sorbet sayur selama 55 menit 48 detik, dan total padatan terlarut 14,34%.</w:t>
      </w:r>
      <w:r w:rsidR="00A8201F" w:rsidRPr="00B42963">
        <w:rPr>
          <w:szCs w:val="24"/>
          <w:lang w:val="en-ID"/>
        </w:rPr>
        <w:t xml:space="preserve"> Aktivitas antioksidan produk terpilih </w:t>
      </w:r>
      <w:r w:rsidR="0023697A">
        <w:rPr>
          <w:szCs w:val="24"/>
          <w:lang w:val="en-ID"/>
        </w:rPr>
        <w:t>sorbet sayur digolongkan sebagai antioksidan lemah.</w:t>
      </w:r>
    </w:p>
    <w:p w:rsidR="0057535C" w:rsidRPr="00B42963" w:rsidRDefault="0057535C" w:rsidP="0057535C">
      <w:pPr>
        <w:spacing w:after="0"/>
        <w:jc w:val="both"/>
        <w:rPr>
          <w:rFonts w:eastAsiaTheme="minorEastAsia"/>
          <w:szCs w:val="24"/>
          <w:lang w:val="id-ID"/>
        </w:rPr>
      </w:pPr>
    </w:p>
    <w:p w:rsidR="007233D3" w:rsidRPr="00B42963" w:rsidRDefault="007233D3" w:rsidP="0057535C">
      <w:pPr>
        <w:spacing w:after="0"/>
        <w:jc w:val="both"/>
        <w:rPr>
          <w:rFonts w:eastAsiaTheme="minorEastAsia"/>
          <w:szCs w:val="24"/>
          <w:lang w:val="id-ID"/>
        </w:rPr>
      </w:pPr>
    </w:p>
    <w:p w:rsidR="00CA3E1C" w:rsidRPr="00B42963" w:rsidRDefault="0057535C" w:rsidP="00CA3E1C">
      <w:pPr>
        <w:tabs>
          <w:tab w:val="left" w:pos="6377"/>
        </w:tabs>
        <w:spacing w:after="0" w:line="240" w:lineRule="auto"/>
        <w:jc w:val="both"/>
        <w:rPr>
          <w:rFonts w:eastAsia="Times New Roman"/>
          <w:color w:val="000000"/>
          <w:szCs w:val="24"/>
          <w:lang w:val="id-ID" w:eastAsia="id-ID"/>
        </w:rPr>
      </w:pPr>
      <w:r w:rsidRPr="00B42963">
        <w:rPr>
          <w:rFonts w:eastAsiaTheme="minorEastAsia"/>
          <w:szCs w:val="24"/>
          <w:lang w:val="id-ID"/>
        </w:rPr>
        <w:t xml:space="preserve">Kata Kunci : </w:t>
      </w:r>
      <w:r w:rsidR="00CA3E1C" w:rsidRPr="00B42963">
        <w:rPr>
          <w:rFonts w:eastAsiaTheme="minorEastAsia"/>
          <w:szCs w:val="24"/>
          <w:lang w:val="id-ID"/>
        </w:rPr>
        <w:t>sorbet sayur, perbandingan bubur brokoli dengan bubur mentimun, jenis penstabil, CMC</w:t>
      </w:r>
      <w:r w:rsidR="00CA3E1C" w:rsidRPr="00B42963">
        <w:rPr>
          <w:rFonts w:eastAsiaTheme="minorEastAsia"/>
          <w:szCs w:val="24"/>
          <w:lang w:val="en-ID"/>
        </w:rPr>
        <w:t>, Vitamin C, kadar serat kasar, kadar gula total, aktivitas antioksidan, % overrun, waktu leleh, dan total padatan terlarut</w:t>
      </w:r>
    </w:p>
    <w:p w:rsidR="0057535C" w:rsidRPr="00B42963" w:rsidRDefault="0057535C" w:rsidP="0057535C">
      <w:pPr>
        <w:spacing w:after="0" w:line="240" w:lineRule="auto"/>
        <w:jc w:val="both"/>
        <w:rPr>
          <w:rFonts w:eastAsiaTheme="minorEastAsia"/>
          <w:szCs w:val="24"/>
          <w:lang w:val="en-ID"/>
        </w:rPr>
      </w:pPr>
    </w:p>
    <w:p w:rsidR="0089629C" w:rsidRPr="00B42963" w:rsidRDefault="0089629C" w:rsidP="0057535C">
      <w:pPr>
        <w:spacing w:after="0" w:line="240" w:lineRule="auto"/>
        <w:jc w:val="both"/>
        <w:rPr>
          <w:rFonts w:eastAsiaTheme="minorEastAsia"/>
          <w:szCs w:val="24"/>
          <w:lang w:val="en-ID"/>
        </w:rPr>
      </w:pPr>
    </w:p>
    <w:p w:rsidR="0089629C" w:rsidRPr="00B42963" w:rsidRDefault="0089629C" w:rsidP="0057535C">
      <w:pPr>
        <w:spacing w:after="0" w:line="240" w:lineRule="auto"/>
        <w:jc w:val="both"/>
        <w:rPr>
          <w:rFonts w:eastAsiaTheme="minorEastAsia"/>
          <w:szCs w:val="24"/>
          <w:lang w:val="en-ID"/>
        </w:rPr>
      </w:pPr>
    </w:p>
    <w:p w:rsidR="00DC2194" w:rsidRPr="00B42963" w:rsidRDefault="00DC2194" w:rsidP="00DC2194">
      <w:pPr>
        <w:pStyle w:val="Heading1"/>
        <w:jc w:val="left"/>
        <w:rPr>
          <w:rFonts w:eastAsiaTheme="minorEastAsia"/>
          <w:szCs w:val="24"/>
          <w:lang w:val="id-ID"/>
        </w:rPr>
        <w:sectPr w:rsidR="00DC2194" w:rsidRPr="00B42963" w:rsidSect="005872EE">
          <w:pgSz w:w="11906" w:h="16838"/>
          <w:pgMar w:top="2268" w:right="1701" w:bottom="1701" w:left="2268" w:header="1134" w:footer="1134" w:gutter="0"/>
          <w:pgNumType w:fmt="lowerRoman"/>
          <w:cols w:space="708"/>
          <w:docGrid w:linePitch="360"/>
        </w:sectPr>
      </w:pPr>
    </w:p>
    <w:p w:rsidR="0057535C" w:rsidRPr="00B42963" w:rsidRDefault="0057535C" w:rsidP="00DC2194">
      <w:pPr>
        <w:pStyle w:val="Heading1"/>
        <w:rPr>
          <w:rFonts w:eastAsiaTheme="minorEastAsia"/>
          <w:szCs w:val="24"/>
          <w:lang w:val="id-ID"/>
        </w:rPr>
      </w:pPr>
      <w:bookmarkStart w:id="11" w:name="_Toc501361554"/>
      <w:r w:rsidRPr="00B42963">
        <w:rPr>
          <w:rFonts w:eastAsiaTheme="minorEastAsia"/>
          <w:szCs w:val="24"/>
          <w:lang w:val="id-ID"/>
        </w:rPr>
        <w:lastRenderedPageBreak/>
        <w:t>ABSTRACT</w:t>
      </w:r>
      <w:bookmarkEnd w:id="11"/>
    </w:p>
    <w:p w:rsidR="00DC2194" w:rsidRPr="00B42963" w:rsidRDefault="00DC2194" w:rsidP="0057535C">
      <w:pPr>
        <w:spacing w:after="0" w:line="240" w:lineRule="auto"/>
        <w:ind w:firstLine="720"/>
        <w:jc w:val="both"/>
        <w:rPr>
          <w:i/>
          <w:szCs w:val="24"/>
        </w:rPr>
      </w:pPr>
    </w:p>
    <w:p w:rsidR="0057535C" w:rsidRPr="00B42963" w:rsidRDefault="0057535C" w:rsidP="0057535C">
      <w:pPr>
        <w:spacing w:after="0" w:line="240" w:lineRule="auto"/>
        <w:ind w:firstLine="720"/>
        <w:jc w:val="both"/>
        <w:rPr>
          <w:i/>
          <w:szCs w:val="24"/>
          <w:lang w:val="id-ID"/>
        </w:rPr>
      </w:pPr>
      <w:r w:rsidRPr="00B42963">
        <w:rPr>
          <w:i/>
          <w:szCs w:val="24"/>
        </w:rPr>
        <w:t>The research in two phase, which are the preliminary research and primary research. The purpose of preliminary research is to</w:t>
      </w:r>
      <w:r w:rsidR="00672D31" w:rsidRPr="00B42963">
        <w:rPr>
          <w:i/>
          <w:szCs w:val="24"/>
          <w:lang w:val="id-ID"/>
        </w:rPr>
        <w:t xml:space="preserve"> analize antioksidan activity in fresh broccoli and</w:t>
      </w:r>
      <w:r w:rsidRPr="00B42963">
        <w:rPr>
          <w:i/>
          <w:szCs w:val="24"/>
        </w:rPr>
        <w:t xml:space="preserve"> decide the best ratio of </w:t>
      </w:r>
      <w:r w:rsidR="00672D31" w:rsidRPr="00B42963">
        <w:rPr>
          <w:i/>
          <w:szCs w:val="24"/>
          <w:lang w:val="id-ID"/>
        </w:rPr>
        <w:t>broccoli</w:t>
      </w:r>
      <w:r w:rsidR="00672D31" w:rsidRPr="00B42963">
        <w:rPr>
          <w:i/>
          <w:szCs w:val="24"/>
        </w:rPr>
        <w:t xml:space="preserve"> and water</w:t>
      </w:r>
      <w:r w:rsidRPr="00B42963">
        <w:rPr>
          <w:i/>
          <w:szCs w:val="24"/>
        </w:rPr>
        <w:t xml:space="preserve"> that will be used in the primary research. </w:t>
      </w:r>
      <w:r w:rsidR="00672D31" w:rsidRPr="00B42963">
        <w:rPr>
          <w:i/>
          <w:szCs w:val="24"/>
          <w:lang w:val="id-ID"/>
        </w:rPr>
        <w:t>In addition</w:t>
      </w:r>
      <w:r w:rsidRPr="00B42963">
        <w:rPr>
          <w:i/>
          <w:szCs w:val="24"/>
        </w:rPr>
        <w:t>, the primary research is to decide the best concentration of</w:t>
      </w:r>
      <w:r w:rsidR="00672D31" w:rsidRPr="00B42963">
        <w:rPr>
          <w:i/>
          <w:szCs w:val="24"/>
          <w:lang w:val="id-ID"/>
        </w:rPr>
        <w:t xml:space="preserve"> comparison broccoli puree with cucumber puree </w:t>
      </w:r>
      <w:r w:rsidR="00672D31" w:rsidRPr="00B42963">
        <w:rPr>
          <w:i/>
          <w:szCs w:val="24"/>
        </w:rPr>
        <w:t xml:space="preserve">and </w:t>
      </w:r>
      <w:r w:rsidR="00672D31" w:rsidRPr="00B42963">
        <w:rPr>
          <w:i/>
          <w:szCs w:val="24"/>
          <w:lang w:val="id-ID"/>
        </w:rPr>
        <w:t>type of stabilizer</w:t>
      </w:r>
      <w:r w:rsidRPr="00B42963">
        <w:rPr>
          <w:i/>
          <w:szCs w:val="24"/>
        </w:rPr>
        <w:t xml:space="preserve">. The </w:t>
      </w:r>
      <w:r w:rsidR="00FA3837" w:rsidRPr="00B42963">
        <w:rPr>
          <w:i/>
          <w:szCs w:val="24"/>
        </w:rPr>
        <w:t>program</w:t>
      </w:r>
      <w:r w:rsidRPr="00B42963">
        <w:rPr>
          <w:i/>
          <w:szCs w:val="24"/>
        </w:rPr>
        <w:t xml:space="preserve"> used in this research is the completely randomized block design which consisted of 2 factors with 3 x 3 factorial patterns amd 3 times repetition. The variable of </w:t>
      </w:r>
      <w:r w:rsidR="002256DB" w:rsidRPr="00B42963">
        <w:rPr>
          <w:i/>
          <w:szCs w:val="24"/>
          <w:lang w:val="id-ID"/>
        </w:rPr>
        <w:t xml:space="preserve">comparison broccoli puree with cucumber puree </w:t>
      </w:r>
      <w:r w:rsidR="002256DB" w:rsidRPr="00B42963">
        <w:rPr>
          <w:i/>
          <w:szCs w:val="24"/>
        </w:rPr>
        <w:t xml:space="preserve">and </w:t>
      </w:r>
      <w:r w:rsidR="002256DB" w:rsidRPr="00B42963">
        <w:rPr>
          <w:i/>
          <w:szCs w:val="24"/>
          <w:lang w:val="id-ID"/>
        </w:rPr>
        <w:t xml:space="preserve">type of stabilizer </w:t>
      </w:r>
      <w:r w:rsidRPr="00B42963">
        <w:rPr>
          <w:i/>
          <w:szCs w:val="24"/>
        </w:rPr>
        <w:t>are:</w:t>
      </w:r>
      <w:r w:rsidR="00FA3837" w:rsidRPr="00B42963">
        <w:rPr>
          <w:i/>
          <w:szCs w:val="24"/>
        </w:rPr>
        <w:t>variable a</w:t>
      </w:r>
      <w:r w:rsidRPr="00B42963">
        <w:rPr>
          <w:i/>
          <w:szCs w:val="24"/>
        </w:rPr>
        <w:t xml:space="preserve"> </w:t>
      </w:r>
      <w:r w:rsidR="002256DB" w:rsidRPr="00B42963">
        <w:rPr>
          <w:i/>
          <w:szCs w:val="24"/>
          <w:lang w:val="id-ID"/>
        </w:rPr>
        <w:t>comparison broccoli puree with cucumber puree</w:t>
      </w:r>
      <w:r w:rsidRPr="00B42963">
        <w:rPr>
          <w:i/>
          <w:szCs w:val="24"/>
        </w:rPr>
        <w:t xml:space="preserve">, </w:t>
      </w:r>
      <w:r w:rsidRPr="00B42963">
        <w:rPr>
          <w:i/>
          <w:szCs w:val="24"/>
          <w:lang w:val="id-ID"/>
        </w:rPr>
        <w:t>a</w:t>
      </w:r>
      <w:r w:rsidRPr="00B42963">
        <w:rPr>
          <w:i/>
          <w:szCs w:val="24"/>
          <w:vertAlign w:val="subscript"/>
          <w:lang w:val="id-ID"/>
        </w:rPr>
        <w:t>1</w:t>
      </w:r>
      <w:r w:rsidRPr="00B42963">
        <w:rPr>
          <w:i/>
          <w:szCs w:val="24"/>
          <w:lang w:val="id-ID"/>
        </w:rPr>
        <w:t xml:space="preserve"> (</w:t>
      </w:r>
      <w:r w:rsidR="00A843C8">
        <w:rPr>
          <w:i/>
          <w:szCs w:val="24"/>
          <w:lang w:val="id-ID"/>
        </w:rPr>
        <w:t>1:</w:t>
      </w:r>
      <w:r w:rsidR="002256DB" w:rsidRPr="00B42963">
        <w:rPr>
          <w:i/>
          <w:szCs w:val="24"/>
          <w:lang w:val="id-ID"/>
        </w:rPr>
        <w:t>1),</w:t>
      </w:r>
      <w:r w:rsidRPr="00B42963">
        <w:rPr>
          <w:i/>
          <w:szCs w:val="24"/>
          <w:lang w:val="id-ID"/>
        </w:rPr>
        <w:t xml:space="preserve"> a</w:t>
      </w:r>
      <w:r w:rsidRPr="00B42963">
        <w:rPr>
          <w:i/>
          <w:szCs w:val="24"/>
          <w:vertAlign w:val="subscript"/>
          <w:lang w:val="id-ID"/>
        </w:rPr>
        <w:t>2</w:t>
      </w:r>
      <w:r w:rsidRPr="00B42963">
        <w:rPr>
          <w:i/>
          <w:szCs w:val="24"/>
          <w:lang w:val="id-ID"/>
        </w:rPr>
        <w:t xml:space="preserve"> (</w:t>
      </w:r>
      <w:r w:rsidR="00A843C8">
        <w:rPr>
          <w:i/>
          <w:szCs w:val="24"/>
          <w:lang w:val="id-ID"/>
        </w:rPr>
        <w:t>1:</w:t>
      </w:r>
      <w:r w:rsidR="002256DB" w:rsidRPr="00B42963">
        <w:rPr>
          <w:i/>
          <w:szCs w:val="24"/>
          <w:lang w:val="id-ID"/>
        </w:rPr>
        <w:t>2), a</w:t>
      </w:r>
      <w:r w:rsidR="002256DB" w:rsidRPr="00B42963">
        <w:rPr>
          <w:i/>
          <w:szCs w:val="24"/>
          <w:vertAlign w:val="subscript"/>
          <w:lang w:val="id-ID"/>
        </w:rPr>
        <w:t>3</w:t>
      </w:r>
      <w:r w:rsidR="00A843C8">
        <w:rPr>
          <w:i/>
          <w:szCs w:val="24"/>
          <w:lang w:val="id-ID"/>
        </w:rPr>
        <w:t xml:space="preserve"> (2:</w:t>
      </w:r>
      <w:r w:rsidR="002256DB" w:rsidRPr="00B42963">
        <w:rPr>
          <w:i/>
          <w:szCs w:val="24"/>
          <w:lang w:val="id-ID"/>
        </w:rPr>
        <w:t>1</w:t>
      </w:r>
      <w:r w:rsidRPr="00B42963">
        <w:rPr>
          <w:i/>
          <w:szCs w:val="24"/>
          <w:lang w:val="id-ID"/>
        </w:rPr>
        <w:t xml:space="preserve">) </w:t>
      </w:r>
      <w:r w:rsidRPr="00B42963">
        <w:rPr>
          <w:i/>
          <w:szCs w:val="24"/>
        </w:rPr>
        <w:t>and</w:t>
      </w:r>
      <w:r w:rsidRPr="00B42963">
        <w:rPr>
          <w:i/>
          <w:szCs w:val="24"/>
          <w:lang w:val="id-ID"/>
        </w:rPr>
        <w:t xml:space="preserve"> </w:t>
      </w:r>
      <w:r w:rsidR="00FA3837" w:rsidRPr="00B42963">
        <w:rPr>
          <w:i/>
          <w:szCs w:val="24"/>
          <w:lang w:val="en-ID"/>
        </w:rPr>
        <w:t>variable b</w:t>
      </w:r>
      <w:r w:rsidR="002256DB" w:rsidRPr="00B42963">
        <w:rPr>
          <w:i/>
          <w:szCs w:val="24"/>
          <w:lang w:val="id-ID"/>
        </w:rPr>
        <w:t xml:space="preserve"> type of stabilizer, b</w:t>
      </w:r>
      <w:r w:rsidR="002256DB" w:rsidRPr="00B42963">
        <w:rPr>
          <w:i/>
          <w:szCs w:val="24"/>
          <w:vertAlign w:val="subscript"/>
          <w:lang w:val="id-ID"/>
        </w:rPr>
        <w:t xml:space="preserve">1 </w:t>
      </w:r>
      <w:r w:rsidR="002256DB" w:rsidRPr="00B42963">
        <w:rPr>
          <w:i/>
          <w:szCs w:val="24"/>
          <w:lang w:val="id-ID"/>
        </w:rPr>
        <w:t>(CMC 0,75%), b</w:t>
      </w:r>
      <w:r w:rsidR="002256DB" w:rsidRPr="00B42963">
        <w:rPr>
          <w:i/>
          <w:szCs w:val="24"/>
          <w:vertAlign w:val="subscript"/>
          <w:lang w:val="id-ID"/>
        </w:rPr>
        <w:t>2</w:t>
      </w:r>
      <w:r w:rsidR="002256DB" w:rsidRPr="00B42963">
        <w:rPr>
          <w:i/>
          <w:szCs w:val="24"/>
          <w:lang w:val="id-ID"/>
        </w:rPr>
        <w:t xml:space="preserve"> (gelatin 0,6</w:t>
      </w:r>
      <w:r w:rsidRPr="00B42963">
        <w:rPr>
          <w:i/>
          <w:szCs w:val="24"/>
          <w:lang w:val="id-ID"/>
        </w:rPr>
        <w:t>%), b</w:t>
      </w:r>
      <w:r w:rsidRPr="00B42963">
        <w:rPr>
          <w:i/>
          <w:szCs w:val="24"/>
          <w:vertAlign w:val="subscript"/>
          <w:lang w:val="id-ID"/>
        </w:rPr>
        <w:t>3</w:t>
      </w:r>
      <w:r w:rsidRPr="00B42963">
        <w:rPr>
          <w:i/>
          <w:szCs w:val="24"/>
          <w:lang w:val="id-ID"/>
        </w:rPr>
        <w:t xml:space="preserve"> (</w:t>
      </w:r>
      <w:r w:rsidR="002256DB" w:rsidRPr="00B42963">
        <w:rPr>
          <w:i/>
          <w:szCs w:val="24"/>
          <w:lang w:val="id-ID"/>
        </w:rPr>
        <w:t xml:space="preserve">gum arab </w:t>
      </w:r>
      <w:r w:rsidRPr="00B42963">
        <w:rPr>
          <w:i/>
          <w:szCs w:val="24"/>
          <w:lang w:val="id-ID"/>
        </w:rPr>
        <w:t>0,3%).</w:t>
      </w:r>
    </w:p>
    <w:p w:rsidR="009A7165" w:rsidRPr="00B42963" w:rsidRDefault="0057535C" w:rsidP="0057535C">
      <w:pPr>
        <w:spacing w:after="0" w:line="240" w:lineRule="auto"/>
        <w:ind w:firstLine="720"/>
        <w:jc w:val="both"/>
        <w:rPr>
          <w:i/>
          <w:szCs w:val="24"/>
        </w:rPr>
      </w:pPr>
      <w:r w:rsidRPr="00B42963">
        <w:rPr>
          <w:i/>
          <w:szCs w:val="24"/>
        </w:rPr>
        <w:t xml:space="preserve">Based on the result of this research the </w:t>
      </w:r>
      <w:r w:rsidR="002256DB" w:rsidRPr="00B42963">
        <w:rPr>
          <w:i/>
          <w:szCs w:val="24"/>
          <w:lang w:val="id-ID"/>
        </w:rPr>
        <w:t>comparison broccoli puree with cucumber puree</w:t>
      </w:r>
      <w:r w:rsidR="002256DB" w:rsidRPr="00B42963">
        <w:rPr>
          <w:i/>
          <w:szCs w:val="24"/>
        </w:rPr>
        <w:t xml:space="preserve"> </w:t>
      </w:r>
      <w:r w:rsidRPr="00B42963">
        <w:rPr>
          <w:i/>
          <w:szCs w:val="24"/>
        </w:rPr>
        <w:t xml:space="preserve">affects the vitamin c, </w:t>
      </w:r>
      <w:r w:rsidR="002256DB" w:rsidRPr="00B42963">
        <w:rPr>
          <w:i/>
          <w:szCs w:val="24"/>
          <w:lang w:val="id-ID"/>
        </w:rPr>
        <w:t>levels of fiber rude</w:t>
      </w:r>
      <w:r w:rsidRPr="00B42963">
        <w:rPr>
          <w:i/>
          <w:szCs w:val="24"/>
        </w:rPr>
        <w:t xml:space="preserve">, % overrun, </w:t>
      </w:r>
      <w:r w:rsidR="002256DB" w:rsidRPr="00B42963">
        <w:rPr>
          <w:i/>
          <w:szCs w:val="24"/>
          <w:lang w:val="id-ID"/>
        </w:rPr>
        <w:t>melting time</w:t>
      </w:r>
      <w:r w:rsidRPr="00B42963">
        <w:rPr>
          <w:i/>
          <w:szCs w:val="24"/>
        </w:rPr>
        <w:t xml:space="preserve">, </w:t>
      </w:r>
      <w:r w:rsidR="003712BE" w:rsidRPr="00B42963">
        <w:rPr>
          <w:i/>
          <w:szCs w:val="24"/>
          <w:lang w:val="id-ID"/>
        </w:rPr>
        <w:t xml:space="preserve">total </w:t>
      </w:r>
      <w:r w:rsidR="002256DB" w:rsidRPr="00B42963">
        <w:rPr>
          <w:i/>
          <w:szCs w:val="24"/>
          <w:lang w:val="id-ID"/>
        </w:rPr>
        <w:t>dissolved</w:t>
      </w:r>
      <w:r w:rsidR="003712BE" w:rsidRPr="00B42963">
        <w:rPr>
          <w:i/>
          <w:szCs w:val="24"/>
          <w:lang w:val="id-ID"/>
        </w:rPr>
        <w:t xml:space="preserve"> solid</w:t>
      </w:r>
      <w:r w:rsidR="002256DB" w:rsidRPr="00B42963">
        <w:rPr>
          <w:i/>
          <w:szCs w:val="24"/>
          <w:lang w:val="id-ID"/>
        </w:rPr>
        <w:t xml:space="preserve"> </w:t>
      </w:r>
      <w:r w:rsidRPr="00B42963">
        <w:rPr>
          <w:i/>
          <w:szCs w:val="24"/>
        </w:rPr>
        <w:t xml:space="preserve">and the </w:t>
      </w:r>
      <w:r w:rsidR="002256DB" w:rsidRPr="00B42963">
        <w:rPr>
          <w:i/>
          <w:szCs w:val="24"/>
          <w:lang w:val="id-ID"/>
        </w:rPr>
        <w:t>aroma</w:t>
      </w:r>
      <w:r w:rsidRPr="00B42963">
        <w:rPr>
          <w:i/>
          <w:szCs w:val="24"/>
        </w:rPr>
        <w:t xml:space="preserve"> of </w:t>
      </w:r>
      <w:r w:rsidR="002256DB" w:rsidRPr="00B42963">
        <w:rPr>
          <w:i/>
          <w:szCs w:val="24"/>
          <w:lang w:val="id-ID"/>
        </w:rPr>
        <w:t>vegetable sorbet</w:t>
      </w:r>
      <w:r w:rsidRPr="00B42963">
        <w:rPr>
          <w:i/>
          <w:szCs w:val="24"/>
        </w:rPr>
        <w:t xml:space="preserve">, however it does not have any effect on </w:t>
      </w:r>
      <w:r w:rsidR="002256DB" w:rsidRPr="00B42963">
        <w:rPr>
          <w:i/>
          <w:szCs w:val="24"/>
          <w:lang w:val="id-ID"/>
        </w:rPr>
        <w:t>total sugar, texture</w:t>
      </w:r>
      <w:r w:rsidR="009E255F" w:rsidRPr="00B42963">
        <w:rPr>
          <w:i/>
          <w:szCs w:val="24"/>
          <w:lang w:val="id-ID"/>
        </w:rPr>
        <w:t>, colour, and taste of vegetable sorbet.</w:t>
      </w:r>
      <w:r w:rsidR="002256DB" w:rsidRPr="00B42963">
        <w:rPr>
          <w:i/>
          <w:szCs w:val="24"/>
          <w:lang w:val="id-ID"/>
        </w:rPr>
        <w:t xml:space="preserve"> </w:t>
      </w:r>
      <w:r w:rsidR="009E255F" w:rsidRPr="00B42963">
        <w:rPr>
          <w:i/>
          <w:szCs w:val="24"/>
          <w:lang w:val="id-ID"/>
        </w:rPr>
        <w:t>type of stabilizer</w:t>
      </w:r>
      <w:r w:rsidR="009E255F" w:rsidRPr="00B42963">
        <w:rPr>
          <w:i/>
          <w:szCs w:val="24"/>
        </w:rPr>
        <w:t xml:space="preserve"> affects the % overrun, melting time, colour, texture and aroma of vegetable sorbet</w:t>
      </w:r>
      <w:r w:rsidRPr="00B42963">
        <w:rPr>
          <w:i/>
          <w:szCs w:val="24"/>
        </w:rPr>
        <w:t xml:space="preserve"> but does not affects vitamin c, total sugar,</w:t>
      </w:r>
      <w:r w:rsidR="009E255F" w:rsidRPr="00B42963">
        <w:rPr>
          <w:i/>
          <w:szCs w:val="24"/>
          <w:lang w:val="id-ID"/>
        </w:rPr>
        <w:t xml:space="preserve"> levels of fiber rude, </w:t>
      </w:r>
      <w:r w:rsidRPr="00B42963">
        <w:rPr>
          <w:i/>
          <w:szCs w:val="24"/>
        </w:rPr>
        <w:t xml:space="preserve"> </w:t>
      </w:r>
      <w:r w:rsidR="009A7165" w:rsidRPr="00B42963">
        <w:rPr>
          <w:i/>
          <w:szCs w:val="24"/>
          <w:lang w:val="id-ID"/>
        </w:rPr>
        <w:t>total dissolved solid</w:t>
      </w:r>
      <w:r w:rsidR="003712BE" w:rsidRPr="00B42963">
        <w:rPr>
          <w:i/>
          <w:szCs w:val="24"/>
          <w:lang w:val="id-ID"/>
        </w:rPr>
        <w:t xml:space="preserve">, </w:t>
      </w:r>
      <w:r w:rsidRPr="00B42963">
        <w:rPr>
          <w:i/>
          <w:szCs w:val="24"/>
        </w:rPr>
        <w:t>colo</w:t>
      </w:r>
      <w:r w:rsidR="003712BE" w:rsidRPr="00B42963">
        <w:rPr>
          <w:i/>
          <w:szCs w:val="24"/>
          <w:lang w:val="id-ID"/>
        </w:rPr>
        <w:t>u</w:t>
      </w:r>
      <w:r w:rsidRPr="00B42963">
        <w:rPr>
          <w:i/>
          <w:szCs w:val="24"/>
        </w:rPr>
        <w:t xml:space="preserve">r, </w:t>
      </w:r>
      <w:r w:rsidR="003712BE" w:rsidRPr="00B42963">
        <w:rPr>
          <w:i/>
          <w:szCs w:val="24"/>
          <w:lang w:val="id-ID"/>
        </w:rPr>
        <w:t xml:space="preserve">and </w:t>
      </w:r>
      <w:r w:rsidRPr="00B42963">
        <w:rPr>
          <w:i/>
          <w:szCs w:val="24"/>
        </w:rPr>
        <w:t xml:space="preserve">taste </w:t>
      </w:r>
      <w:r w:rsidR="003712BE" w:rsidRPr="00B42963">
        <w:rPr>
          <w:i/>
          <w:szCs w:val="24"/>
          <w:lang w:val="id-ID"/>
        </w:rPr>
        <w:t>of vegetable sorbet</w:t>
      </w:r>
      <w:r w:rsidRPr="00B42963">
        <w:rPr>
          <w:i/>
          <w:szCs w:val="24"/>
        </w:rPr>
        <w:t xml:space="preserve">. </w:t>
      </w:r>
    </w:p>
    <w:p w:rsidR="0057535C" w:rsidRPr="0023697A" w:rsidRDefault="0057535C" w:rsidP="0057535C">
      <w:pPr>
        <w:spacing w:after="0" w:line="240" w:lineRule="auto"/>
        <w:ind w:firstLine="720"/>
        <w:jc w:val="both"/>
        <w:rPr>
          <w:i/>
          <w:szCs w:val="24"/>
          <w:lang w:val="en-ID"/>
        </w:rPr>
      </w:pPr>
      <w:r w:rsidRPr="00B42963">
        <w:rPr>
          <w:i/>
          <w:szCs w:val="24"/>
        </w:rPr>
        <w:t xml:space="preserve">The interaction between </w:t>
      </w:r>
      <w:r w:rsidR="003712BE" w:rsidRPr="00B42963">
        <w:rPr>
          <w:i/>
          <w:szCs w:val="24"/>
          <w:lang w:val="id-ID"/>
        </w:rPr>
        <w:t xml:space="preserve">comparison broccoli puree with cucumber puree </w:t>
      </w:r>
      <w:r w:rsidR="003712BE" w:rsidRPr="00B42963">
        <w:rPr>
          <w:i/>
          <w:szCs w:val="24"/>
        </w:rPr>
        <w:t xml:space="preserve">and </w:t>
      </w:r>
      <w:r w:rsidR="003712BE" w:rsidRPr="00B42963">
        <w:rPr>
          <w:i/>
          <w:szCs w:val="24"/>
          <w:lang w:val="id-ID"/>
        </w:rPr>
        <w:t>type of stabilizer</w:t>
      </w:r>
      <w:r w:rsidRPr="00B42963">
        <w:rPr>
          <w:i/>
          <w:szCs w:val="24"/>
        </w:rPr>
        <w:t xml:space="preserve"> affect the</w:t>
      </w:r>
      <w:r w:rsidR="003712BE" w:rsidRPr="00B42963">
        <w:rPr>
          <w:i/>
          <w:szCs w:val="24"/>
          <w:lang w:val="id-ID"/>
        </w:rPr>
        <w:t xml:space="preserve"> levels of fiber rude,</w:t>
      </w:r>
      <w:r w:rsidR="009A7165" w:rsidRPr="00B42963">
        <w:rPr>
          <w:i/>
          <w:szCs w:val="24"/>
          <w:lang w:val="id-ID"/>
        </w:rPr>
        <w:t xml:space="preserve">% overrun, and texture of vegetable sorbet, </w:t>
      </w:r>
      <w:r w:rsidR="009A7165" w:rsidRPr="00B42963">
        <w:rPr>
          <w:i/>
          <w:szCs w:val="24"/>
        </w:rPr>
        <w:t>but does not affects</w:t>
      </w:r>
      <w:r w:rsidR="009A7165" w:rsidRPr="00B42963">
        <w:rPr>
          <w:i/>
          <w:szCs w:val="24"/>
          <w:lang w:val="id-ID"/>
        </w:rPr>
        <w:t xml:space="preserve"> on</w:t>
      </w:r>
      <w:r w:rsidRPr="00B42963">
        <w:rPr>
          <w:i/>
          <w:szCs w:val="24"/>
        </w:rPr>
        <w:t xml:space="preserve"> </w:t>
      </w:r>
      <w:r w:rsidR="009A7165" w:rsidRPr="00B42963">
        <w:rPr>
          <w:i/>
          <w:szCs w:val="24"/>
          <w:lang w:val="id-ID"/>
        </w:rPr>
        <w:t xml:space="preserve">vitamin C, </w:t>
      </w:r>
      <w:r w:rsidR="003712BE" w:rsidRPr="00B42963">
        <w:rPr>
          <w:i/>
          <w:szCs w:val="24"/>
          <w:lang w:val="id-ID"/>
        </w:rPr>
        <w:t xml:space="preserve">total sugar, melting time, colour, aroma and taste of vegetable sorbet. </w:t>
      </w:r>
      <w:r w:rsidRPr="00B42963">
        <w:rPr>
          <w:i/>
          <w:szCs w:val="24"/>
        </w:rPr>
        <w:t>The sample that is chosen from this resea</w:t>
      </w:r>
      <w:r w:rsidR="003712BE" w:rsidRPr="00B42963">
        <w:rPr>
          <w:i/>
          <w:szCs w:val="24"/>
        </w:rPr>
        <w:t>rch is sample a</w:t>
      </w:r>
      <w:r w:rsidR="003712BE" w:rsidRPr="00A843C8">
        <w:rPr>
          <w:i/>
          <w:szCs w:val="24"/>
          <w:vertAlign w:val="subscript"/>
        </w:rPr>
        <w:t>3</w:t>
      </w:r>
      <w:r w:rsidR="003712BE" w:rsidRPr="00B42963">
        <w:rPr>
          <w:i/>
          <w:szCs w:val="24"/>
        </w:rPr>
        <w:t>b</w:t>
      </w:r>
      <w:r w:rsidR="003712BE" w:rsidRPr="00A843C8">
        <w:rPr>
          <w:i/>
          <w:szCs w:val="24"/>
          <w:vertAlign w:val="subscript"/>
        </w:rPr>
        <w:t>1</w:t>
      </w:r>
      <w:r w:rsidRPr="00B42963">
        <w:rPr>
          <w:i/>
          <w:szCs w:val="24"/>
        </w:rPr>
        <w:t xml:space="preserve"> with the addition of </w:t>
      </w:r>
      <w:r w:rsidR="009B07A3" w:rsidRPr="00B42963">
        <w:rPr>
          <w:i/>
          <w:szCs w:val="24"/>
          <w:lang w:val="id-ID"/>
        </w:rPr>
        <w:t>2:</w:t>
      </w:r>
      <w:r w:rsidR="003712BE" w:rsidRPr="00B42963">
        <w:rPr>
          <w:i/>
          <w:szCs w:val="24"/>
          <w:lang w:val="id-ID"/>
        </w:rPr>
        <w:t>1</w:t>
      </w:r>
      <w:r w:rsidRPr="00B42963">
        <w:rPr>
          <w:i/>
          <w:szCs w:val="24"/>
        </w:rPr>
        <w:t xml:space="preserve"> </w:t>
      </w:r>
      <w:r w:rsidR="003712BE" w:rsidRPr="00B42963">
        <w:rPr>
          <w:i/>
          <w:szCs w:val="24"/>
          <w:lang w:val="id-ID"/>
        </w:rPr>
        <w:t xml:space="preserve">comparison broccoli puree with cucumber puree </w:t>
      </w:r>
      <w:r w:rsidRPr="00B42963">
        <w:rPr>
          <w:i/>
          <w:szCs w:val="24"/>
        </w:rPr>
        <w:t xml:space="preserve">and </w:t>
      </w:r>
      <w:r w:rsidR="003712BE" w:rsidRPr="00B42963">
        <w:rPr>
          <w:i/>
          <w:szCs w:val="24"/>
          <w:lang w:val="id-ID"/>
        </w:rPr>
        <w:t>CMC 0,75%</w:t>
      </w:r>
      <w:r w:rsidRPr="00B42963">
        <w:rPr>
          <w:i/>
          <w:szCs w:val="24"/>
        </w:rPr>
        <w:t xml:space="preserve">. The chosen </w:t>
      </w:r>
      <w:r w:rsidR="003712BE" w:rsidRPr="00B42963">
        <w:rPr>
          <w:i/>
          <w:szCs w:val="24"/>
          <w:lang w:val="id-ID"/>
        </w:rPr>
        <w:t>vegetable sorbet</w:t>
      </w:r>
      <w:r w:rsidRPr="00B42963">
        <w:rPr>
          <w:i/>
          <w:szCs w:val="24"/>
        </w:rPr>
        <w:t xml:space="preserve"> contains </w:t>
      </w:r>
      <w:r w:rsidR="003712BE" w:rsidRPr="00B42963">
        <w:rPr>
          <w:i/>
          <w:szCs w:val="24"/>
          <w:lang w:val="id-ID"/>
        </w:rPr>
        <w:t>104,097</w:t>
      </w:r>
      <w:r w:rsidRPr="00B42963">
        <w:rPr>
          <w:i/>
          <w:szCs w:val="24"/>
          <w:lang w:val="id-ID"/>
        </w:rPr>
        <w:t xml:space="preserve"> mg</w:t>
      </w:r>
      <w:r w:rsidRPr="00B42963">
        <w:rPr>
          <w:i/>
          <w:szCs w:val="24"/>
        </w:rPr>
        <w:t xml:space="preserve"> vitamin c per </w:t>
      </w:r>
      <w:r w:rsidRPr="00B42963">
        <w:rPr>
          <w:i/>
          <w:szCs w:val="24"/>
          <w:lang w:val="id-ID"/>
        </w:rPr>
        <w:t>100gr</w:t>
      </w:r>
      <w:r w:rsidRPr="00B42963">
        <w:rPr>
          <w:i/>
          <w:szCs w:val="24"/>
        </w:rPr>
        <w:t xml:space="preserve"> ingredient, </w:t>
      </w:r>
      <w:r w:rsidR="003712BE" w:rsidRPr="00B42963">
        <w:rPr>
          <w:i/>
          <w:szCs w:val="24"/>
          <w:lang w:val="id-ID"/>
        </w:rPr>
        <w:t>3,67% levels of fiber rude, 19,38%</w:t>
      </w:r>
      <w:r w:rsidR="003712BE" w:rsidRPr="00B42963">
        <w:rPr>
          <w:i/>
          <w:szCs w:val="24"/>
        </w:rPr>
        <w:t xml:space="preserve"> total sugar</w:t>
      </w:r>
      <w:r w:rsidR="003712BE" w:rsidRPr="00B42963">
        <w:rPr>
          <w:i/>
          <w:szCs w:val="24"/>
          <w:lang w:val="id-ID"/>
        </w:rPr>
        <w:t>, 14178,40 ppm antioxidant activity,</w:t>
      </w:r>
      <w:r w:rsidRPr="00B42963">
        <w:rPr>
          <w:i/>
          <w:szCs w:val="24"/>
          <w:lang w:val="id-ID"/>
        </w:rPr>
        <w:t xml:space="preserve"> </w:t>
      </w:r>
      <w:r w:rsidR="003712BE" w:rsidRPr="00B42963">
        <w:rPr>
          <w:i/>
          <w:szCs w:val="24"/>
          <w:lang w:val="id-ID"/>
        </w:rPr>
        <w:t>60,69</w:t>
      </w:r>
      <w:r w:rsidRPr="00B42963">
        <w:rPr>
          <w:i/>
          <w:szCs w:val="24"/>
          <w:lang w:val="id-ID"/>
        </w:rPr>
        <w:t>%</w:t>
      </w:r>
      <w:r w:rsidRPr="00B42963">
        <w:rPr>
          <w:i/>
          <w:szCs w:val="24"/>
        </w:rPr>
        <w:t xml:space="preserve"> </w:t>
      </w:r>
      <w:r w:rsidRPr="00B42963">
        <w:rPr>
          <w:i/>
          <w:szCs w:val="24"/>
          <w:lang w:val="id-ID"/>
        </w:rPr>
        <w:t xml:space="preserve">overrun, </w:t>
      </w:r>
      <w:r w:rsidR="003712BE" w:rsidRPr="00B42963">
        <w:rPr>
          <w:i/>
          <w:szCs w:val="24"/>
          <w:lang w:val="id-ID"/>
        </w:rPr>
        <w:t xml:space="preserve">melting time 55 minutes 48 second and </w:t>
      </w:r>
      <w:r w:rsidR="00B427F0" w:rsidRPr="00B42963">
        <w:rPr>
          <w:i/>
          <w:szCs w:val="24"/>
          <w:lang w:val="id-ID"/>
        </w:rPr>
        <w:t>14,37% total dissolved solid.</w:t>
      </w:r>
      <w:r w:rsidR="0023697A">
        <w:rPr>
          <w:i/>
          <w:szCs w:val="24"/>
          <w:lang w:val="en-ID"/>
        </w:rPr>
        <w:t xml:space="preserve"> Antioxidant activity of selected sampels vegetable sorbet </w:t>
      </w:r>
      <w:r w:rsidR="00670C97">
        <w:rPr>
          <w:i/>
          <w:szCs w:val="24"/>
          <w:lang w:val="en-ID"/>
        </w:rPr>
        <w:t>classified as a antioxidant weak.</w:t>
      </w:r>
    </w:p>
    <w:p w:rsidR="0057535C" w:rsidRPr="00B42963" w:rsidRDefault="0057535C" w:rsidP="0057535C">
      <w:pPr>
        <w:spacing w:after="0" w:line="240" w:lineRule="auto"/>
        <w:jc w:val="both"/>
        <w:rPr>
          <w:rFonts w:eastAsia="Times New Roman"/>
          <w:color w:val="000000"/>
          <w:szCs w:val="24"/>
          <w:lang w:val="id-ID" w:eastAsia="id-ID"/>
        </w:rPr>
      </w:pPr>
    </w:p>
    <w:p w:rsidR="00FA3837" w:rsidRPr="00B42963" w:rsidRDefault="00FA3837" w:rsidP="0057535C">
      <w:pPr>
        <w:tabs>
          <w:tab w:val="left" w:pos="6377"/>
        </w:tabs>
        <w:spacing w:after="0" w:line="240" w:lineRule="auto"/>
        <w:jc w:val="both"/>
        <w:rPr>
          <w:rFonts w:eastAsia="Times New Roman"/>
          <w:color w:val="000000"/>
          <w:szCs w:val="24"/>
          <w:lang w:val="id-ID" w:eastAsia="id-ID"/>
        </w:rPr>
      </w:pPr>
    </w:p>
    <w:p w:rsidR="00FA3837" w:rsidRPr="00B42963" w:rsidRDefault="00FA3837" w:rsidP="0057535C">
      <w:pPr>
        <w:tabs>
          <w:tab w:val="left" w:pos="6377"/>
        </w:tabs>
        <w:spacing w:after="0" w:line="240" w:lineRule="auto"/>
        <w:jc w:val="both"/>
        <w:rPr>
          <w:rFonts w:eastAsia="Times New Roman"/>
          <w:color w:val="000000"/>
          <w:szCs w:val="24"/>
          <w:lang w:val="id-ID" w:eastAsia="id-ID"/>
        </w:rPr>
      </w:pPr>
    </w:p>
    <w:p w:rsidR="00FA3837" w:rsidRPr="00B42963" w:rsidRDefault="00FA3837" w:rsidP="0057535C">
      <w:pPr>
        <w:tabs>
          <w:tab w:val="left" w:pos="6377"/>
        </w:tabs>
        <w:spacing w:after="0" w:line="240" w:lineRule="auto"/>
        <w:jc w:val="both"/>
        <w:rPr>
          <w:rFonts w:eastAsia="Times New Roman"/>
          <w:color w:val="000000"/>
          <w:szCs w:val="24"/>
          <w:lang w:val="id-ID" w:eastAsia="id-ID"/>
        </w:rPr>
      </w:pPr>
    </w:p>
    <w:p w:rsidR="00FA3837" w:rsidRPr="00B42963" w:rsidRDefault="00FA3837" w:rsidP="0057535C">
      <w:pPr>
        <w:tabs>
          <w:tab w:val="left" w:pos="6377"/>
        </w:tabs>
        <w:spacing w:after="0" w:line="240" w:lineRule="auto"/>
        <w:jc w:val="both"/>
        <w:rPr>
          <w:rFonts w:eastAsia="Times New Roman"/>
          <w:color w:val="000000"/>
          <w:szCs w:val="24"/>
          <w:lang w:val="id-ID" w:eastAsia="id-ID"/>
        </w:rPr>
      </w:pPr>
    </w:p>
    <w:p w:rsidR="00FA3837" w:rsidRPr="00B42963" w:rsidRDefault="00FA3837" w:rsidP="0057535C">
      <w:pPr>
        <w:tabs>
          <w:tab w:val="left" w:pos="6377"/>
        </w:tabs>
        <w:spacing w:after="0" w:line="240" w:lineRule="auto"/>
        <w:jc w:val="both"/>
        <w:rPr>
          <w:rFonts w:eastAsia="Times New Roman"/>
          <w:color w:val="000000"/>
          <w:szCs w:val="24"/>
          <w:lang w:val="id-ID" w:eastAsia="id-ID"/>
        </w:rPr>
      </w:pPr>
    </w:p>
    <w:p w:rsidR="0057535C" w:rsidRPr="00B42963" w:rsidRDefault="0057535C" w:rsidP="0057535C">
      <w:pPr>
        <w:spacing w:after="0" w:line="240" w:lineRule="auto"/>
        <w:rPr>
          <w:rFonts w:eastAsia="Times New Roman"/>
          <w:i/>
          <w:color w:val="000000"/>
          <w:szCs w:val="24"/>
          <w:lang w:val="en-ID" w:eastAsia="id-ID"/>
        </w:rPr>
        <w:sectPr w:rsidR="0057535C" w:rsidRPr="00B42963" w:rsidSect="005872EE">
          <w:type w:val="evenPage"/>
          <w:pgSz w:w="11906" w:h="16838"/>
          <w:pgMar w:top="2268" w:right="1701" w:bottom="1701" w:left="2268" w:header="1134" w:footer="1134" w:gutter="0"/>
          <w:pgNumType w:fmt="lowerRoman"/>
          <w:cols w:space="708"/>
          <w:docGrid w:linePitch="360"/>
        </w:sectPr>
      </w:pPr>
      <w:r w:rsidRPr="00B42963">
        <w:rPr>
          <w:rFonts w:eastAsia="Times New Roman"/>
          <w:i/>
          <w:color w:val="000000"/>
          <w:szCs w:val="24"/>
          <w:lang w:val="id-ID" w:eastAsia="id-ID"/>
        </w:rPr>
        <w:t xml:space="preserve">Keyword </w:t>
      </w:r>
      <w:r w:rsidR="00FA3837" w:rsidRPr="00B42963">
        <w:rPr>
          <w:rFonts w:eastAsia="Times New Roman"/>
          <w:i/>
          <w:color w:val="000000"/>
          <w:szCs w:val="24"/>
          <w:lang w:val="id-ID" w:eastAsia="id-ID"/>
        </w:rPr>
        <w:t xml:space="preserve">: </w:t>
      </w:r>
      <w:r w:rsidR="00B427F0" w:rsidRPr="00B42963">
        <w:rPr>
          <w:rFonts w:eastAsia="Times New Roman"/>
          <w:i/>
          <w:color w:val="000000"/>
          <w:szCs w:val="24"/>
          <w:lang w:val="id-ID" w:eastAsia="id-ID"/>
        </w:rPr>
        <w:t xml:space="preserve">Vegetable sorbet, </w:t>
      </w:r>
      <w:r w:rsidR="00B427F0" w:rsidRPr="00B42963">
        <w:rPr>
          <w:i/>
          <w:szCs w:val="24"/>
          <w:lang w:val="id-ID"/>
        </w:rPr>
        <w:t>comparison broccoli puree with cucumber puree, type of stabilizer</w:t>
      </w:r>
      <w:r w:rsidR="00CA3E1C" w:rsidRPr="00B42963">
        <w:rPr>
          <w:i/>
          <w:szCs w:val="24"/>
          <w:lang w:val="en-ID"/>
        </w:rPr>
        <w:t>,CMC, Vitamin C, l</w:t>
      </w:r>
      <w:r w:rsidR="00CA3E1C" w:rsidRPr="00B42963">
        <w:rPr>
          <w:i/>
          <w:szCs w:val="24"/>
          <w:lang w:val="id-ID"/>
        </w:rPr>
        <w:t xml:space="preserve">evels of fiber rude, </w:t>
      </w:r>
      <w:r w:rsidR="00CA3E1C" w:rsidRPr="00B42963">
        <w:rPr>
          <w:i/>
          <w:szCs w:val="24"/>
        </w:rPr>
        <w:t>total sugar</w:t>
      </w:r>
      <w:r w:rsidR="00CA3E1C" w:rsidRPr="00B42963">
        <w:rPr>
          <w:i/>
          <w:szCs w:val="24"/>
          <w:lang w:val="id-ID"/>
        </w:rPr>
        <w:t>, antioxidant activity, %</w:t>
      </w:r>
      <w:r w:rsidR="00CA3E1C" w:rsidRPr="00B42963">
        <w:rPr>
          <w:i/>
          <w:szCs w:val="24"/>
        </w:rPr>
        <w:t xml:space="preserve"> </w:t>
      </w:r>
      <w:r w:rsidR="00CA3E1C" w:rsidRPr="00B42963">
        <w:rPr>
          <w:i/>
          <w:szCs w:val="24"/>
          <w:lang w:val="id-ID"/>
        </w:rPr>
        <w:t>overrun, melting time and total dissolved solid.</w:t>
      </w:r>
    </w:p>
    <w:p w:rsidR="00787052" w:rsidRPr="00B42963" w:rsidRDefault="0086489E" w:rsidP="00787052">
      <w:pPr>
        <w:pStyle w:val="Heading1"/>
        <w:spacing w:line="720" w:lineRule="auto"/>
        <w:rPr>
          <w:szCs w:val="24"/>
        </w:rPr>
      </w:pPr>
      <w:bookmarkStart w:id="12" w:name="_Toc479114953"/>
      <w:bookmarkStart w:id="13" w:name="_Toc501361555"/>
      <w:r w:rsidRPr="00B42963">
        <w:rPr>
          <w:szCs w:val="24"/>
        </w:rPr>
        <w:lastRenderedPageBreak/>
        <w:t>I PENDAHULUA</w:t>
      </w:r>
      <w:bookmarkEnd w:id="7"/>
      <w:bookmarkEnd w:id="8"/>
      <w:r w:rsidRPr="00B42963">
        <w:rPr>
          <w:szCs w:val="24"/>
        </w:rPr>
        <w:t>N</w:t>
      </w:r>
      <w:bookmarkEnd w:id="12"/>
      <w:bookmarkEnd w:id="13"/>
    </w:p>
    <w:p w:rsidR="0086489E" w:rsidRPr="00B42963" w:rsidRDefault="0086489E" w:rsidP="00AA5D42">
      <w:pPr>
        <w:spacing w:after="0"/>
        <w:ind w:firstLine="720"/>
        <w:contextualSpacing/>
        <w:jc w:val="both"/>
        <w:rPr>
          <w:szCs w:val="24"/>
        </w:rPr>
      </w:pPr>
      <w:r w:rsidRPr="00B42963">
        <w:rPr>
          <w:szCs w:val="24"/>
        </w:rPr>
        <w:t>Bab ini akan menguraikan mengena</w:t>
      </w:r>
      <w:r w:rsidR="009B07A3" w:rsidRPr="00B42963">
        <w:rPr>
          <w:szCs w:val="24"/>
        </w:rPr>
        <w:t>i</w:t>
      </w:r>
      <w:r w:rsidRPr="00B42963">
        <w:rPr>
          <w:szCs w:val="24"/>
        </w:rPr>
        <w:t>: (1.1) Latar Belakang Penelitian,  (1.2) Identifikasi Masalah, (1.3) Tujuan Penel</w:t>
      </w:r>
      <w:r w:rsidR="00AA5D42" w:rsidRPr="00B42963">
        <w:rPr>
          <w:szCs w:val="24"/>
        </w:rPr>
        <w:t xml:space="preserve">itian, (1.4) Manfaat Penelitian,  </w:t>
      </w:r>
      <w:r w:rsidRPr="00B42963">
        <w:rPr>
          <w:szCs w:val="24"/>
        </w:rPr>
        <w:t xml:space="preserve"> (1.5) Kerangka Pemikiran, (1.6) Hipotesis Penelitian, dan (1.7) Waktu dan Tempat Penelitian.</w:t>
      </w:r>
    </w:p>
    <w:p w:rsidR="0086489E" w:rsidRPr="00B42963" w:rsidRDefault="00453224" w:rsidP="00453224">
      <w:pPr>
        <w:pStyle w:val="Heading2"/>
        <w:numPr>
          <w:ilvl w:val="1"/>
          <w:numId w:val="37"/>
        </w:numPr>
        <w:spacing w:before="0"/>
        <w:rPr>
          <w:rFonts w:cs="Times New Roman"/>
          <w:szCs w:val="24"/>
          <w:bdr w:val="none" w:sz="0" w:space="0" w:color="auto" w:frame="1"/>
        </w:rPr>
      </w:pPr>
      <w:bookmarkStart w:id="14" w:name="_Toc423763858"/>
      <w:bookmarkStart w:id="15" w:name="_Toc447612660"/>
      <w:bookmarkStart w:id="16" w:name="_Toc479114954"/>
      <w:bookmarkStart w:id="17" w:name="_Toc501361556"/>
      <w:r w:rsidRPr="00B42963">
        <w:rPr>
          <w:rFonts w:cs="Times New Roman"/>
          <w:szCs w:val="24"/>
          <w:bdr w:val="none" w:sz="0" w:space="0" w:color="auto" w:frame="1"/>
        </w:rPr>
        <w:t xml:space="preserve"> </w:t>
      </w:r>
      <w:r w:rsidR="0086489E" w:rsidRPr="00B42963">
        <w:rPr>
          <w:rFonts w:cs="Times New Roman"/>
          <w:szCs w:val="24"/>
          <w:bdr w:val="none" w:sz="0" w:space="0" w:color="auto" w:frame="1"/>
        </w:rPr>
        <w:t>Latar Belakang Penelitian</w:t>
      </w:r>
      <w:bookmarkEnd w:id="14"/>
      <w:bookmarkEnd w:id="15"/>
      <w:bookmarkEnd w:id="16"/>
      <w:bookmarkEnd w:id="17"/>
    </w:p>
    <w:p w:rsidR="0086489E" w:rsidRPr="00B42963" w:rsidRDefault="0086489E" w:rsidP="0086489E">
      <w:pPr>
        <w:spacing w:after="0"/>
        <w:ind w:firstLine="720"/>
        <w:jc w:val="both"/>
        <w:rPr>
          <w:szCs w:val="24"/>
        </w:rPr>
      </w:pPr>
      <w:r w:rsidRPr="00B42963">
        <w:rPr>
          <w:szCs w:val="24"/>
        </w:rPr>
        <w:t xml:space="preserve">Menurut Sudarminto (2015), tren pola konsumsi masyarakat modern kita mulai bergeser, tidak lagi asal mengenyangkan perut, tetapi juga membuat tubuh sehat. Maka, masyarakat sekarang mulai memperbanyak mengkonsumsi sayuran yang mempunyai kandungan gizi tinggi. Salah satunya adalah brokoli. Brokoli atau dalam bahasa latinnya </w:t>
      </w:r>
      <w:r w:rsidRPr="00B42963">
        <w:rPr>
          <w:i/>
          <w:szCs w:val="24"/>
        </w:rPr>
        <w:t>Brassica oleracea L</w:t>
      </w:r>
      <w:r w:rsidRPr="00B42963">
        <w:rPr>
          <w:szCs w:val="24"/>
        </w:rPr>
        <w:t>. adalah</w:t>
      </w:r>
      <w:hyperlink r:id="rId18" w:history="1">
        <w:r w:rsidRPr="00B42963">
          <w:rPr>
            <w:rStyle w:val="Hyperlink"/>
            <w:color w:val="auto"/>
            <w:szCs w:val="24"/>
            <w:u w:val="none"/>
          </w:rPr>
          <w:t> tanaman sayuran</w:t>
        </w:r>
      </w:hyperlink>
      <w:r w:rsidR="009B07A3" w:rsidRPr="00B42963">
        <w:rPr>
          <w:szCs w:val="24"/>
        </w:rPr>
        <w:t xml:space="preserve"> yang masuk dalam </w:t>
      </w:r>
      <w:r w:rsidRPr="00B42963">
        <w:rPr>
          <w:szCs w:val="24"/>
        </w:rPr>
        <w:t xml:space="preserve">suku kubis-kubisan atau </w:t>
      </w:r>
      <w:r w:rsidRPr="00B42963">
        <w:rPr>
          <w:i/>
          <w:szCs w:val="24"/>
        </w:rPr>
        <w:t>Brassicaceae</w:t>
      </w:r>
      <w:r w:rsidRPr="00B42963">
        <w:rPr>
          <w:szCs w:val="24"/>
        </w:rPr>
        <w:t xml:space="preserve">. Sayuran Brokoli ini baru masuk dan di kenalkan di Indonesia sekitar tahun 1970. Permintaan terhadap brokoli di Indonesia dari tahun ke tahun mengalami peningkatan terutama dari restoran-restoran, hotel-hotel dan pasar-pasar modern. Menurut data USAID, permintaan terhadap brokoli di Indonesia mengalami peningkatan 15 – 20 % per tahun. Produksi brokoli Indonesia sekitar 113,941 ton ha-1 </w:t>
      </w:r>
      <w:r w:rsidR="00505DDE" w:rsidRPr="00B42963">
        <w:rPr>
          <w:szCs w:val="24"/>
        </w:rPr>
        <w:t>(BPS,</w:t>
      </w:r>
      <w:r w:rsidR="00C26556" w:rsidRPr="00B42963">
        <w:rPr>
          <w:szCs w:val="24"/>
        </w:rPr>
        <w:t xml:space="preserve"> </w:t>
      </w:r>
      <w:r w:rsidR="00505DDE" w:rsidRPr="00B42963">
        <w:rPr>
          <w:szCs w:val="24"/>
        </w:rPr>
        <w:t>2012</w:t>
      </w:r>
      <w:r w:rsidR="008A2D98" w:rsidRPr="00B42963">
        <w:rPr>
          <w:szCs w:val="24"/>
        </w:rPr>
        <w:t xml:space="preserve"> d</w:t>
      </w:r>
      <w:r w:rsidR="00AB0549" w:rsidRPr="00B42963">
        <w:rPr>
          <w:szCs w:val="24"/>
        </w:rPr>
        <w:t xml:space="preserve">alam Multazam </w:t>
      </w:r>
      <w:r w:rsidR="008530CF" w:rsidRPr="00B42963">
        <w:rPr>
          <w:szCs w:val="24"/>
        </w:rPr>
        <w:t>2014)</w:t>
      </w:r>
      <w:r w:rsidRPr="00B42963">
        <w:rPr>
          <w:szCs w:val="24"/>
        </w:rPr>
        <w:t xml:space="preserve">. </w:t>
      </w:r>
    </w:p>
    <w:p w:rsidR="0086489E" w:rsidRPr="00B42963" w:rsidRDefault="0086489E" w:rsidP="0086489E">
      <w:pPr>
        <w:spacing w:after="0"/>
        <w:ind w:firstLine="720"/>
        <w:jc w:val="both"/>
        <w:rPr>
          <w:szCs w:val="24"/>
        </w:rPr>
      </w:pPr>
      <w:r w:rsidRPr="00B42963">
        <w:rPr>
          <w:szCs w:val="24"/>
        </w:rPr>
        <w:t xml:space="preserve">Brokoli merupakan sayuran yang kaya akan nutrisi dan mikronutrien diantaranya adalah protein, vitamin A, B6, C, D, E, K, thiamin, riboflavin, niasin, folat, dan beberapa mikronutrien lainnya. Kandungan Nutrisi Per 100 Gram Sayuran Brokoli Mentah adalah energi 1,5%, karbohidrat 5%, protein 5%, </w:t>
      </w:r>
      <w:r w:rsidRPr="00B42963">
        <w:rPr>
          <w:szCs w:val="24"/>
        </w:rPr>
        <w:lastRenderedPageBreak/>
        <w:t>total lemak 1%, kolesterol 0%, serat 7%, vitamin B 11%, vitamin A 21%, vitamin C 149%, vitamin E 1,5%, vitamin K 85%, sodium 2%, kalium 7%, kalsium 5%, tembaga 5,5%, besi 9%, magnesium 5%, Mangan 9%, Selenium 5%, zinc  4%.</w:t>
      </w:r>
    </w:p>
    <w:p w:rsidR="0086489E" w:rsidRPr="00B42963" w:rsidRDefault="009B07A3" w:rsidP="0086489E">
      <w:pPr>
        <w:spacing w:after="0"/>
        <w:ind w:firstLine="720"/>
        <w:jc w:val="both"/>
        <w:rPr>
          <w:szCs w:val="24"/>
        </w:rPr>
      </w:pPr>
      <w:r w:rsidRPr="00B42963">
        <w:rPr>
          <w:szCs w:val="24"/>
        </w:rPr>
        <w:t xml:space="preserve">Sama halnya dengan </w:t>
      </w:r>
      <w:r w:rsidR="0086489E" w:rsidRPr="00B42963">
        <w:rPr>
          <w:szCs w:val="24"/>
        </w:rPr>
        <w:t xml:space="preserve">brokoli, </w:t>
      </w:r>
      <w:r w:rsidR="00D30BA7" w:rsidRPr="00B42963">
        <w:rPr>
          <w:szCs w:val="24"/>
        </w:rPr>
        <w:t>m</w:t>
      </w:r>
      <w:r w:rsidR="0086489E" w:rsidRPr="00B42963">
        <w:rPr>
          <w:szCs w:val="24"/>
        </w:rPr>
        <w:t>entimun (</w:t>
      </w:r>
      <w:r w:rsidR="0086489E" w:rsidRPr="00B42963">
        <w:rPr>
          <w:i/>
          <w:szCs w:val="24"/>
        </w:rPr>
        <w:t>Cucumis sativus L</w:t>
      </w:r>
      <w:r w:rsidR="0086489E" w:rsidRPr="00B42963">
        <w:rPr>
          <w:szCs w:val="24"/>
        </w:rPr>
        <w:t xml:space="preserve">.) merupakan sayuran yang banyak dikonsumsi masyarakat karena merupakan sumber gizi, vitamin dan mineral yang dibutuhkan tubuh serta memiliki berbagai manfaat untuk kesehatan tubuh, terutama dapat menurunkan tekanan darah. Mentimun termasuk ke dalam keluarga </w:t>
      </w:r>
      <w:r w:rsidR="0086489E" w:rsidRPr="00B42963">
        <w:rPr>
          <w:i/>
          <w:szCs w:val="24"/>
        </w:rPr>
        <w:t>Cucurbitae</w:t>
      </w:r>
      <w:r w:rsidR="0086489E" w:rsidRPr="00B42963">
        <w:rPr>
          <w:szCs w:val="24"/>
        </w:rPr>
        <w:t xml:space="preserve"> yang disebut juga timun (Jawa), bonteng (Sunda), dan </w:t>
      </w:r>
      <w:r w:rsidR="0086489E" w:rsidRPr="00B42963">
        <w:rPr>
          <w:i/>
          <w:szCs w:val="24"/>
        </w:rPr>
        <w:t>cucumber</w:t>
      </w:r>
      <w:r w:rsidR="0086489E" w:rsidRPr="00B42963">
        <w:rPr>
          <w:szCs w:val="24"/>
        </w:rPr>
        <w:t xml:space="preserve"> (Inggris). Menurut USDA, kandungan mentimun dalam</w:t>
      </w:r>
      <w:r w:rsidR="00D35B03" w:rsidRPr="00B42963">
        <w:rPr>
          <w:szCs w:val="24"/>
        </w:rPr>
        <w:t xml:space="preserve"> 100 gram mentimun adalah energ</w:t>
      </w:r>
      <w:r w:rsidR="00C26556" w:rsidRPr="00B42963">
        <w:rPr>
          <w:szCs w:val="24"/>
        </w:rPr>
        <w:t>i</w:t>
      </w:r>
      <w:r w:rsidR="0086489E" w:rsidRPr="00B42963">
        <w:rPr>
          <w:szCs w:val="24"/>
        </w:rPr>
        <w:t xml:space="preserve"> &lt; 1%, karbohidrat 3%, protein 1%, total lemak 0,5%, diet serat 1%, vitamin volat 2%, niacin &lt;1%, asam pantotenat 5%, pyridoxine 3%, riboflavin 3%, thiamin 2%, vitamin A 3,5%, vitamin C 4,5%, vitamin K 13,6%, kalium 3%, kalsium 1,6%, besi 3,5%, magnesium 3%, mangan 3,5%, fosfor 3%, dan fosfor seng 2%.</w:t>
      </w:r>
    </w:p>
    <w:p w:rsidR="0086489E" w:rsidRPr="00B42963" w:rsidRDefault="0086489E" w:rsidP="0086489E">
      <w:pPr>
        <w:spacing w:after="0"/>
        <w:ind w:firstLine="720"/>
        <w:jc w:val="both"/>
        <w:rPr>
          <w:szCs w:val="24"/>
        </w:rPr>
      </w:pPr>
      <w:r w:rsidRPr="00B42963">
        <w:rPr>
          <w:szCs w:val="24"/>
        </w:rPr>
        <w:t>Mentimun adalah sumber serat makanan yang dapat membantu mengurangi sembelit, dan dapat memberikan beberapa perlindungan terhadap kanker usus, yaitu dengan menghilangkan senyawa beracun dari usus. Mentimun mengandung anti-oks</w:t>
      </w:r>
      <w:r w:rsidR="009B07A3" w:rsidRPr="00B42963">
        <w:rPr>
          <w:szCs w:val="24"/>
        </w:rPr>
        <w:t>idan unik dalam rasio moderat, </w:t>
      </w:r>
      <w:r w:rsidRPr="00B42963">
        <w:rPr>
          <w:szCs w:val="24"/>
        </w:rPr>
        <w:t xml:space="preserve">seperti beta-karoten dan alfa-karoten, vitamin C, vitamin-A, zea-xanthin dan lutein (Anonim 2015). </w:t>
      </w:r>
    </w:p>
    <w:p w:rsidR="0086489E" w:rsidRPr="00B42963" w:rsidRDefault="0086489E" w:rsidP="0086489E">
      <w:pPr>
        <w:spacing w:after="0"/>
        <w:ind w:firstLine="720"/>
        <w:jc w:val="both"/>
        <w:rPr>
          <w:szCs w:val="24"/>
        </w:rPr>
      </w:pPr>
      <w:r w:rsidRPr="00B42963">
        <w:rPr>
          <w:szCs w:val="24"/>
        </w:rPr>
        <w:t xml:space="preserve">Meskipun keduanya merupakan sayuran yang sering dikonsumsi oleh masyarakat. Beberapa masyarakat ada yang kurang menyukai rasa dari brokoli yang </w:t>
      </w:r>
      <w:r w:rsidR="008B2F19" w:rsidRPr="00B42963">
        <w:rPr>
          <w:szCs w:val="24"/>
          <w:lang w:val="id-ID"/>
        </w:rPr>
        <w:t>pahit</w:t>
      </w:r>
      <w:r w:rsidRPr="00B42963">
        <w:rPr>
          <w:szCs w:val="24"/>
        </w:rPr>
        <w:t xml:space="preserve"> dan sedikit langu, sehingga brokoli dapat dikombinasikan dengan </w:t>
      </w:r>
      <w:r w:rsidRPr="00B42963">
        <w:rPr>
          <w:szCs w:val="24"/>
        </w:rPr>
        <w:lastRenderedPageBreak/>
        <w:t xml:space="preserve">mentimun yang memiliki rasa enak </w:t>
      </w:r>
      <w:r w:rsidR="009B07A3" w:rsidRPr="00B42963">
        <w:rPr>
          <w:szCs w:val="24"/>
        </w:rPr>
        <w:t xml:space="preserve">dan </w:t>
      </w:r>
      <w:r w:rsidRPr="00B42963">
        <w:rPr>
          <w:szCs w:val="24"/>
        </w:rPr>
        <w:t>segar. Salah satu olahan yang banyak disukai oleh kalangan masyarakat adalah berbagai jenis makanan penutup mulut seperti sorbet. Selain itu, brokoli merupakan sayuran yang mudah</w:t>
      </w:r>
      <w:r w:rsidR="00A843C8">
        <w:rPr>
          <w:szCs w:val="24"/>
        </w:rPr>
        <w:t xml:space="preserve"> rusak, tidak memiliki masa simp</w:t>
      </w:r>
      <w:r w:rsidRPr="00B42963">
        <w:rPr>
          <w:szCs w:val="24"/>
        </w:rPr>
        <w:t xml:space="preserve">an yang panjang. Oleh karena itu, brokoli cepat diolah agar bisa dikonsumsi dalam jangka panjang. </w:t>
      </w:r>
    </w:p>
    <w:p w:rsidR="00BA20E7" w:rsidRPr="00B42963" w:rsidRDefault="0086489E" w:rsidP="0086489E">
      <w:pPr>
        <w:pStyle w:val="Default"/>
        <w:spacing w:line="480" w:lineRule="auto"/>
        <w:ind w:firstLine="720"/>
        <w:jc w:val="both"/>
        <w:rPr>
          <w:rFonts w:ascii="Times New Roman" w:hAnsi="Times New Roman" w:cs="Times New Roman"/>
          <w:color w:val="auto"/>
        </w:rPr>
      </w:pPr>
      <w:r w:rsidRPr="00B42963">
        <w:rPr>
          <w:rFonts w:ascii="Times New Roman" w:hAnsi="Times New Roman" w:cs="Times New Roman"/>
          <w:color w:val="auto"/>
        </w:rPr>
        <w:t>Sorbet sering diartikan sebagai makanan penutup yang terbuat dari hancuran buah (</w:t>
      </w:r>
      <w:r w:rsidRPr="00B42963">
        <w:rPr>
          <w:rFonts w:ascii="Times New Roman" w:hAnsi="Times New Roman" w:cs="Times New Roman"/>
          <w:i/>
          <w:color w:val="auto"/>
        </w:rPr>
        <w:t>puree</w:t>
      </w:r>
      <w:r w:rsidRPr="00B42963">
        <w:rPr>
          <w:rFonts w:ascii="Times New Roman" w:hAnsi="Times New Roman" w:cs="Times New Roman"/>
          <w:color w:val="auto"/>
        </w:rPr>
        <w:t>) atau sari buah yang sekaligus berfungsi sebagai pemberi rasa (</w:t>
      </w:r>
      <w:r w:rsidRPr="00B42963">
        <w:rPr>
          <w:rFonts w:ascii="Times New Roman" w:hAnsi="Times New Roman" w:cs="Times New Roman"/>
          <w:i/>
          <w:color w:val="auto"/>
        </w:rPr>
        <w:t>flavouring agents</w:t>
      </w:r>
      <w:r w:rsidRPr="00B42963">
        <w:rPr>
          <w:rFonts w:ascii="Times New Roman" w:hAnsi="Times New Roman" w:cs="Times New Roman"/>
          <w:color w:val="auto"/>
        </w:rPr>
        <w:t xml:space="preserve">), sukrosa, dan </w:t>
      </w:r>
      <w:r w:rsidRPr="00B42963">
        <w:rPr>
          <w:rFonts w:ascii="Times New Roman" w:hAnsi="Times New Roman" w:cs="Times New Roman"/>
          <w:i/>
          <w:iCs/>
          <w:color w:val="auto"/>
        </w:rPr>
        <w:t>stabilizer</w:t>
      </w:r>
      <w:r w:rsidRPr="00B42963">
        <w:rPr>
          <w:rFonts w:ascii="Times New Roman" w:hAnsi="Times New Roman" w:cs="Times New Roman"/>
          <w:color w:val="auto"/>
        </w:rPr>
        <w:t>, teksturnya lebih kasar dari es krim, menyegarkan dan tidak mengandung produk susu</w:t>
      </w:r>
      <w:r w:rsidR="009B07A3" w:rsidRPr="00B42963">
        <w:rPr>
          <w:rFonts w:ascii="Times New Roman" w:hAnsi="Times New Roman" w:cs="Times New Roman"/>
          <w:color w:val="auto"/>
        </w:rPr>
        <w:t xml:space="preserve"> </w:t>
      </w:r>
      <w:r w:rsidRPr="00B42963">
        <w:rPr>
          <w:rFonts w:ascii="Times New Roman" w:hAnsi="Times New Roman" w:cs="Times New Roman"/>
          <w:color w:val="auto"/>
        </w:rPr>
        <w:t>(</w:t>
      </w:r>
      <w:r w:rsidRPr="00B42963">
        <w:rPr>
          <w:rFonts w:ascii="Times New Roman" w:hAnsi="Times New Roman" w:cs="Times New Roman"/>
          <w:i/>
          <w:color w:val="auto"/>
        </w:rPr>
        <w:t>non-dairy</w:t>
      </w:r>
      <w:r w:rsidRPr="00B42963">
        <w:rPr>
          <w:rFonts w:ascii="Times New Roman" w:hAnsi="Times New Roman" w:cs="Times New Roman"/>
          <w:color w:val="auto"/>
        </w:rPr>
        <w:t>). Tekstur dari produk-produk makanan beku untuk pencuci mulut banyak dipengaruhi oleh faktor-faktor sebagai berikut</w:t>
      </w:r>
      <w:r w:rsidR="009B07A3" w:rsidRPr="00B42963">
        <w:rPr>
          <w:rFonts w:ascii="Times New Roman" w:hAnsi="Times New Roman" w:cs="Times New Roman"/>
          <w:color w:val="auto"/>
        </w:rPr>
        <w:t xml:space="preserve"> </w:t>
      </w:r>
      <w:r w:rsidRPr="00B42963">
        <w:rPr>
          <w:rFonts w:ascii="Times New Roman" w:hAnsi="Times New Roman" w:cs="Times New Roman"/>
          <w:color w:val="auto"/>
        </w:rPr>
        <w:t>k</w:t>
      </w:r>
      <w:r w:rsidR="00BA20E7" w:rsidRPr="00B42963">
        <w:rPr>
          <w:rFonts w:ascii="Times New Roman" w:hAnsi="Times New Roman" w:cs="Times New Roman"/>
          <w:color w:val="auto"/>
        </w:rPr>
        <w:t xml:space="preserve">adar gula, </w:t>
      </w:r>
      <w:r w:rsidRPr="00B42963">
        <w:rPr>
          <w:rFonts w:ascii="Times New Roman" w:hAnsi="Times New Roman" w:cs="Times New Roman"/>
          <w:color w:val="auto"/>
        </w:rPr>
        <w:t>jenis dan jumlah penstabil, serta</w:t>
      </w:r>
      <w:r w:rsidR="00BA20E7" w:rsidRPr="00B42963">
        <w:rPr>
          <w:rFonts w:ascii="Times New Roman" w:hAnsi="Times New Roman" w:cs="Times New Roman"/>
          <w:color w:val="auto"/>
        </w:rPr>
        <w:t xml:space="preserve"> </w:t>
      </w:r>
      <w:r w:rsidRPr="00B42963">
        <w:rPr>
          <w:rFonts w:ascii="Times New Roman" w:hAnsi="Times New Roman" w:cs="Times New Roman"/>
          <w:color w:val="auto"/>
        </w:rPr>
        <w:t xml:space="preserve">metode pembekuan yang digunakan. </w:t>
      </w:r>
    </w:p>
    <w:p w:rsidR="0086489E" w:rsidRPr="00B42963" w:rsidRDefault="0086489E" w:rsidP="0086489E">
      <w:pPr>
        <w:pStyle w:val="Default"/>
        <w:spacing w:line="480" w:lineRule="auto"/>
        <w:ind w:firstLine="720"/>
        <w:jc w:val="both"/>
        <w:rPr>
          <w:rFonts w:ascii="Times New Roman" w:hAnsi="Times New Roman" w:cs="Times New Roman"/>
          <w:color w:val="auto"/>
        </w:rPr>
      </w:pPr>
      <w:r w:rsidRPr="00B42963">
        <w:rPr>
          <w:rFonts w:ascii="Times New Roman" w:hAnsi="Times New Roman" w:cs="Times New Roman"/>
          <w:color w:val="auto"/>
        </w:rPr>
        <w:t>Jenis dan jumlah bahan penstabil merupakan salah satu faktor yang mempengaruhi tekstur terutama untuk produk-produk dengan total padatan dan kadar lemak yang rendah (Padaga dan Sawitri, 2006).</w:t>
      </w:r>
      <w:r w:rsidR="00BA20E7" w:rsidRPr="00B42963">
        <w:rPr>
          <w:rFonts w:ascii="Times New Roman" w:hAnsi="Times New Roman" w:cs="Times New Roman"/>
        </w:rPr>
        <w:t xml:space="preserve"> Jenis bahan penstabil yang digunakan dalam es krim biasa juga digunakan untuk pembuatan sorbet. Adapun jenis-jenis bahan penstabil diantaranya CMC (</w:t>
      </w:r>
      <w:r w:rsidR="00BA20E7" w:rsidRPr="00B42963">
        <w:rPr>
          <w:rFonts w:ascii="Times New Roman" w:hAnsi="Times New Roman" w:cs="Times New Roman"/>
          <w:i/>
        </w:rPr>
        <w:t>Carboxy Methyl Cellulose)</w:t>
      </w:r>
      <w:r w:rsidR="00BA20E7" w:rsidRPr="00B42963">
        <w:rPr>
          <w:rFonts w:ascii="Times New Roman" w:hAnsi="Times New Roman" w:cs="Times New Roman"/>
        </w:rPr>
        <w:t xml:space="preserve"> merupakan bahan penstabil yang sering digunakan dalam bahan pangan karena memperbaiki tekstur dan kristal es yang terbentuk lebih halus. Gelatin merupakan</w:t>
      </w:r>
      <w:r w:rsidR="009B07A3" w:rsidRPr="00B42963">
        <w:rPr>
          <w:rFonts w:ascii="Times New Roman" w:hAnsi="Times New Roman" w:cs="Times New Roman"/>
        </w:rPr>
        <w:t xml:space="preserve"> bahan penstabil yang bersifat</w:t>
      </w:r>
      <w:r w:rsidR="00BA20E7" w:rsidRPr="00B42963">
        <w:rPr>
          <w:rFonts w:ascii="Times New Roman" w:hAnsi="Times New Roman" w:cs="Times New Roman"/>
        </w:rPr>
        <w:t xml:space="preserve"> </w:t>
      </w:r>
      <w:r w:rsidR="009B07A3" w:rsidRPr="00B42963">
        <w:rPr>
          <w:rFonts w:ascii="Times New Roman" w:hAnsi="Times New Roman" w:cs="Times New Roman"/>
        </w:rPr>
        <w:t>mampu</w:t>
      </w:r>
      <w:r w:rsidR="00BA20E7" w:rsidRPr="00B42963">
        <w:rPr>
          <w:rFonts w:ascii="Times New Roman" w:hAnsi="Times New Roman" w:cs="Times New Roman"/>
        </w:rPr>
        <w:t xml:space="preserve"> membentuk gel pada campu</w:t>
      </w:r>
      <w:r w:rsidR="00417B13">
        <w:rPr>
          <w:rFonts w:ascii="Times New Roman" w:hAnsi="Times New Roman" w:cs="Times New Roman"/>
        </w:rPr>
        <w:t>ran selama penyimpanan, </w:t>
      </w:r>
      <w:r w:rsidR="00BA20E7" w:rsidRPr="00B42963">
        <w:rPr>
          <w:rFonts w:ascii="Times New Roman" w:hAnsi="Times New Roman" w:cs="Times New Roman"/>
        </w:rPr>
        <w:t xml:space="preserve">proses pendinginan, dan </w:t>
      </w:r>
      <w:r w:rsidR="009B07A3" w:rsidRPr="00B42963">
        <w:rPr>
          <w:rFonts w:ascii="Times New Roman" w:hAnsi="Times New Roman" w:cs="Times New Roman"/>
        </w:rPr>
        <w:t>sampai</w:t>
      </w:r>
      <w:r w:rsidR="00BA20E7" w:rsidRPr="00B42963">
        <w:rPr>
          <w:rFonts w:ascii="Times New Roman" w:hAnsi="Times New Roman" w:cs="Times New Roman"/>
        </w:rPr>
        <w:t xml:space="preserve"> setelah produk beku diletakkan di ruang  pembekuan. Serta gum arab merupakan bahan penstabil yang bersifat </w:t>
      </w:r>
      <w:r w:rsidR="00BA20E7" w:rsidRPr="00B42963">
        <w:rPr>
          <w:rFonts w:ascii="Times New Roman" w:hAnsi="Times New Roman" w:cs="Times New Roman"/>
        </w:rPr>
        <w:lastRenderedPageBreak/>
        <w:t>hidrofilik sehingga dapat membentuk larutan koloid atau membentuk gel sehingga dapat memperbaiki kekentalan dan tekstur bahan pangan terutama frozen dessert.</w:t>
      </w:r>
    </w:p>
    <w:p w:rsidR="0086489E" w:rsidRPr="00B42963" w:rsidRDefault="0086489E" w:rsidP="0086489E">
      <w:pPr>
        <w:spacing w:after="0"/>
        <w:ind w:firstLine="720"/>
        <w:jc w:val="both"/>
        <w:rPr>
          <w:rFonts w:eastAsiaTheme="minorHAnsi"/>
          <w:szCs w:val="24"/>
        </w:rPr>
      </w:pPr>
      <w:r w:rsidRPr="00B42963">
        <w:rPr>
          <w:rFonts w:eastAsiaTheme="minorHAnsi"/>
          <w:szCs w:val="24"/>
        </w:rPr>
        <w:t>Pada penelitian ini sorbet terbuat dari campuran sayuran yaitu brokoli dan mentimun, sedangkan biasanya sorbet terbuat dari</w:t>
      </w:r>
      <w:r w:rsidR="009B07A3" w:rsidRPr="00B42963">
        <w:rPr>
          <w:rFonts w:eastAsiaTheme="minorHAnsi"/>
          <w:szCs w:val="24"/>
        </w:rPr>
        <w:t xml:space="preserve"> hancuran buah. Perbedaan bahan </w:t>
      </w:r>
      <w:r w:rsidRPr="00B42963">
        <w:rPr>
          <w:rFonts w:eastAsiaTheme="minorHAnsi"/>
          <w:szCs w:val="24"/>
        </w:rPr>
        <w:t>baku ini dapat mempengaruhi beberapa karakteristik sorbet, oleh karena itu harus memerlukan pertimbangan agar produk yang dihasilkan sesuai dengan mutu sorbet yang ada.</w:t>
      </w:r>
      <w:r w:rsidRPr="00B42963">
        <w:rPr>
          <w:szCs w:val="24"/>
        </w:rPr>
        <w:t xml:space="preserve"> </w:t>
      </w:r>
      <w:r w:rsidRPr="00B42963">
        <w:rPr>
          <w:rFonts w:eastAsiaTheme="minorHAnsi"/>
          <w:szCs w:val="24"/>
        </w:rPr>
        <w:t>Secara keseluruhan, sorbet yang terbuat dari sayuran dapat mempengaruhi beberapa karakteristik sorbet</w:t>
      </w:r>
      <w:r w:rsidR="00D35B03" w:rsidRPr="00B42963">
        <w:rPr>
          <w:rFonts w:eastAsiaTheme="minorHAnsi"/>
          <w:szCs w:val="24"/>
        </w:rPr>
        <w:t>, maka</w:t>
      </w:r>
      <w:r w:rsidRPr="00B42963">
        <w:rPr>
          <w:rFonts w:eastAsiaTheme="minorHAnsi"/>
          <w:szCs w:val="24"/>
        </w:rPr>
        <w:t xml:space="preserve"> pada penelitian ini dilakukan pengujian terhadap pengaruh perbandingan bubur brokoli dengan bubur mentimun dan jenis penstabil dalam pembuatan sorbet sayur.</w:t>
      </w:r>
    </w:p>
    <w:p w:rsidR="0086489E" w:rsidRPr="00B42963" w:rsidRDefault="00453224" w:rsidP="00453224">
      <w:pPr>
        <w:pStyle w:val="Heading2"/>
        <w:numPr>
          <w:ilvl w:val="1"/>
          <w:numId w:val="34"/>
        </w:numPr>
        <w:tabs>
          <w:tab w:val="left" w:pos="720"/>
        </w:tabs>
        <w:spacing w:before="0"/>
        <w:jc w:val="both"/>
        <w:rPr>
          <w:rFonts w:cs="Times New Roman"/>
          <w:szCs w:val="24"/>
          <w:bdr w:val="none" w:sz="0" w:space="0" w:color="auto" w:frame="1"/>
        </w:rPr>
      </w:pPr>
      <w:bookmarkStart w:id="18" w:name="_Toc447612661"/>
      <w:bookmarkStart w:id="19" w:name="_Toc479114955"/>
      <w:bookmarkStart w:id="20" w:name="_Toc501361557"/>
      <w:r w:rsidRPr="00B42963">
        <w:rPr>
          <w:rFonts w:cs="Times New Roman"/>
          <w:szCs w:val="24"/>
          <w:bdr w:val="none" w:sz="0" w:space="0" w:color="auto" w:frame="1"/>
        </w:rPr>
        <w:t xml:space="preserve"> </w:t>
      </w:r>
      <w:r w:rsidR="0086489E" w:rsidRPr="00B42963">
        <w:rPr>
          <w:rFonts w:cs="Times New Roman"/>
          <w:szCs w:val="24"/>
          <w:bdr w:val="none" w:sz="0" w:space="0" w:color="auto" w:frame="1"/>
        </w:rPr>
        <w:t>Identifikasi Masalah</w:t>
      </w:r>
      <w:bookmarkEnd w:id="18"/>
      <w:bookmarkEnd w:id="19"/>
      <w:bookmarkEnd w:id="20"/>
    </w:p>
    <w:p w:rsidR="0086489E" w:rsidRPr="00B42963" w:rsidRDefault="0086489E" w:rsidP="0086489E">
      <w:pPr>
        <w:spacing w:after="0"/>
        <w:ind w:firstLine="720"/>
        <w:jc w:val="both"/>
        <w:rPr>
          <w:szCs w:val="24"/>
        </w:rPr>
      </w:pPr>
      <w:r w:rsidRPr="00B42963">
        <w:rPr>
          <w:szCs w:val="24"/>
        </w:rPr>
        <w:t>Berdasarkan latar belakang diatas, dapat diidentifikasikan masalah pe</w:t>
      </w:r>
      <w:r w:rsidR="009B07A3" w:rsidRPr="00B42963">
        <w:rPr>
          <w:szCs w:val="24"/>
        </w:rPr>
        <w:t>nelitian adalah sebagai berikut</w:t>
      </w:r>
      <w:r w:rsidRPr="00B42963">
        <w:rPr>
          <w:szCs w:val="24"/>
        </w:rPr>
        <w:t>:</w:t>
      </w:r>
    </w:p>
    <w:p w:rsidR="0086489E" w:rsidRPr="00B42963" w:rsidRDefault="0086489E" w:rsidP="0086489E">
      <w:pPr>
        <w:numPr>
          <w:ilvl w:val="0"/>
          <w:numId w:val="3"/>
        </w:numPr>
        <w:spacing w:after="0"/>
        <w:ind w:left="720"/>
        <w:jc w:val="both"/>
        <w:rPr>
          <w:szCs w:val="24"/>
        </w:rPr>
      </w:pPr>
      <w:r w:rsidRPr="00B42963">
        <w:rPr>
          <w:szCs w:val="24"/>
        </w:rPr>
        <w:t xml:space="preserve">Bagaimana pengaruh perbandingan bubur brokoli dengan bubur mentimun terhadap karakteristik sorbet </w:t>
      </w:r>
      <w:r w:rsidRPr="00B42963">
        <w:rPr>
          <w:iCs/>
          <w:szCs w:val="24"/>
        </w:rPr>
        <w:t>sayur</w:t>
      </w:r>
      <w:r w:rsidR="00F6552B" w:rsidRPr="00B42963">
        <w:rPr>
          <w:szCs w:val="24"/>
        </w:rPr>
        <w:t>?</w:t>
      </w:r>
    </w:p>
    <w:p w:rsidR="0086489E" w:rsidRPr="00B42963" w:rsidRDefault="0086489E" w:rsidP="0086489E">
      <w:pPr>
        <w:numPr>
          <w:ilvl w:val="0"/>
          <w:numId w:val="3"/>
        </w:numPr>
        <w:spacing w:after="0"/>
        <w:ind w:left="720"/>
        <w:jc w:val="both"/>
        <w:rPr>
          <w:szCs w:val="24"/>
        </w:rPr>
      </w:pPr>
      <w:r w:rsidRPr="00B42963">
        <w:rPr>
          <w:szCs w:val="24"/>
        </w:rPr>
        <w:t xml:space="preserve">Bagaimana pengaruh jenis bahan penstabil terhadap karakteristik sorbet </w:t>
      </w:r>
      <w:r w:rsidRPr="00B42963">
        <w:rPr>
          <w:iCs/>
          <w:szCs w:val="24"/>
        </w:rPr>
        <w:t>sayur</w:t>
      </w:r>
      <w:r w:rsidR="00F6552B" w:rsidRPr="00B42963">
        <w:rPr>
          <w:szCs w:val="24"/>
        </w:rPr>
        <w:t>?</w:t>
      </w:r>
    </w:p>
    <w:p w:rsidR="0086489E" w:rsidRPr="00B42963" w:rsidRDefault="0086489E" w:rsidP="00F6552B">
      <w:pPr>
        <w:numPr>
          <w:ilvl w:val="0"/>
          <w:numId w:val="3"/>
        </w:numPr>
        <w:ind w:left="720"/>
        <w:jc w:val="both"/>
        <w:rPr>
          <w:szCs w:val="24"/>
        </w:rPr>
      </w:pPr>
      <w:r w:rsidRPr="00B42963">
        <w:rPr>
          <w:szCs w:val="24"/>
        </w:rPr>
        <w:t>Bagaimana pengaruh interaksi antara perbandingan bubur brokoli dengan bubur mentimun dan jenis penstabil terhadap karakteristik sorbet sayur</w:t>
      </w:r>
      <w:r w:rsidR="00F6552B" w:rsidRPr="00B42963">
        <w:rPr>
          <w:szCs w:val="24"/>
        </w:rPr>
        <w:t>?</w:t>
      </w:r>
    </w:p>
    <w:p w:rsidR="0086489E" w:rsidRPr="00B42963" w:rsidRDefault="00453224" w:rsidP="00453224">
      <w:pPr>
        <w:pStyle w:val="Heading2"/>
        <w:numPr>
          <w:ilvl w:val="1"/>
          <w:numId w:val="34"/>
        </w:numPr>
        <w:spacing w:before="0"/>
        <w:jc w:val="both"/>
        <w:rPr>
          <w:rFonts w:cs="Times New Roman"/>
          <w:szCs w:val="24"/>
          <w:bdr w:val="none" w:sz="0" w:space="0" w:color="auto" w:frame="1"/>
        </w:rPr>
      </w:pPr>
      <w:bookmarkStart w:id="21" w:name="_Toc447612662"/>
      <w:bookmarkStart w:id="22" w:name="_Toc423763860"/>
      <w:bookmarkStart w:id="23" w:name="_Toc479114956"/>
      <w:bookmarkStart w:id="24" w:name="_Toc501361558"/>
      <w:r w:rsidRPr="00B42963">
        <w:rPr>
          <w:rFonts w:cs="Times New Roman"/>
          <w:szCs w:val="24"/>
          <w:bdr w:val="none" w:sz="0" w:space="0" w:color="auto" w:frame="1"/>
        </w:rPr>
        <w:t xml:space="preserve"> </w:t>
      </w:r>
      <w:r w:rsidR="0086489E" w:rsidRPr="00B42963">
        <w:rPr>
          <w:rFonts w:cs="Times New Roman"/>
          <w:szCs w:val="24"/>
          <w:bdr w:val="none" w:sz="0" w:space="0" w:color="auto" w:frame="1"/>
        </w:rPr>
        <w:t>Maksud dan Tujuan Penelitian</w:t>
      </w:r>
      <w:bookmarkEnd w:id="21"/>
      <w:bookmarkEnd w:id="22"/>
      <w:bookmarkEnd w:id="23"/>
      <w:bookmarkEnd w:id="24"/>
    </w:p>
    <w:p w:rsidR="0086489E" w:rsidRPr="00B42963" w:rsidRDefault="0086489E" w:rsidP="00F6552B">
      <w:pPr>
        <w:spacing w:after="0"/>
        <w:ind w:firstLine="720"/>
        <w:jc w:val="both"/>
        <w:rPr>
          <w:szCs w:val="24"/>
        </w:rPr>
      </w:pPr>
      <w:r w:rsidRPr="00B42963">
        <w:rPr>
          <w:szCs w:val="24"/>
        </w:rPr>
        <w:t xml:space="preserve">Maksud dari penelitian ini adalah untuk </w:t>
      </w:r>
      <w:r w:rsidR="005E28D3" w:rsidRPr="00B42963">
        <w:rPr>
          <w:szCs w:val="24"/>
        </w:rPr>
        <w:t>mengetahui faktor-faktor yang mempengaruhi karakteristik sorbet sayur. T</w:t>
      </w:r>
      <w:r w:rsidRPr="00B42963">
        <w:rPr>
          <w:szCs w:val="24"/>
        </w:rPr>
        <w:t xml:space="preserve">ujuan dari penelitian adalah untuk </w:t>
      </w:r>
      <w:r w:rsidRPr="00B42963">
        <w:rPr>
          <w:szCs w:val="24"/>
        </w:rPr>
        <w:lastRenderedPageBreak/>
        <w:t>mengetahui pengaruh perbandingan bubur brokoli dengan bubur mentimun dan jenis penstabil terha</w:t>
      </w:r>
      <w:bookmarkStart w:id="25" w:name="_Toc447612663"/>
      <w:bookmarkStart w:id="26" w:name="_Toc423763861"/>
      <w:r w:rsidR="000A77D5" w:rsidRPr="00B42963">
        <w:rPr>
          <w:szCs w:val="24"/>
        </w:rPr>
        <w:t>dap karakteristik sorbet sayur.</w:t>
      </w:r>
    </w:p>
    <w:p w:rsidR="0086489E" w:rsidRPr="00B42963" w:rsidRDefault="00453224" w:rsidP="00453224">
      <w:pPr>
        <w:pStyle w:val="Heading2"/>
        <w:numPr>
          <w:ilvl w:val="1"/>
          <w:numId w:val="34"/>
        </w:numPr>
        <w:spacing w:before="0"/>
        <w:jc w:val="both"/>
        <w:rPr>
          <w:rFonts w:cs="Times New Roman"/>
          <w:szCs w:val="24"/>
          <w:bdr w:val="none" w:sz="0" w:space="0" w:color="auto" w:frame="1"/>
        </w:rPr>
      </w:pPr>
      <w:bookmarkStart w:id="27" w:name="_Toc479114957"/>
      <w:bookmarkStart w:id="28" w:name="_Toc501361559"/>
      <w:r w:rsidRPr="00B42963">
        <w:rPr>
          <w:rFonts w:cs="Times New Roman"/>
          <w:szCs w:val="24"/>
          <w:bdr w:val="none" w:sz="0" w:space="0" w:color="auto" w:frame="1"/>
        </w:rPr>
        <w:t xml:space="preserve"> </w:t>
      </w:r>
      <w:r w:rsidR="0086489E" w:rsidRPr="00B42963">
        <w:rPr>
          <w:rFonts w:cs="Times New Roman"/>
          <w:szCs w:val="24"/>
          <w:bdr w:val="none" w:sz="0" w:space="0" w:color="auto" w:frame="1"/>
        </w:rPr>
        <w:t>Manfaat Penelitian</w:t>
      </w:r>
      <w:bookmarkEnd w:id="25"/>
      <w:bookmarkEnd w:id="26"/>
      <w:bookmarkEnd w:id="27"/>
      <w:bookmarkEnd w:id="28"/>
    </w:p>
    <w:p w:rsidR="0086489E" w:rsidRPr="00B42963" w:rsidRDefault="0086489E" w:rsidP="0086489E">
      <w:pPr>
        <w:spacing w:after="0"/>
        <w:ind w:firstLine="720"/>
        <w:jc w:val="both"/>
        <w:rPr>
          <w:szCs w:val="24"/>
        </w:rPr>
      </w:pPr>
      <w:r w:rsidRPr="00B42963">
        <w:rPr>
          <w:szCs w:val="24"/>
        </w:rPr>
        <w:t xml:space="preserve">Penelitian </w:t>
      </w:r>
      <w:r w:rsidR="00F15188" w:rsidRPr="00B42963">
        <w:rPr>
          <w:szCs w:val="24"/>
        </w:rPr>
        <w:t>dilakukan</w:t>
      </w:r>
      <w:r w:rsidRPr="00B42963">
        <w:rPr>
          <w:szCs w:val="24"/>
        </w:rPr>
        <w:t xml:space="preserve"> diharapkan dapat bermanfaat sebagai informasi dalam pengolahan sorbet sayur yang memiliki karakteristik baik dan sebagai upaya diversifikasi pangan dengan kandungan gizi yang tinggi serta meningkatkan </w:t>
      </w:r>
      <w:bookmarkStart w:id="29" w:name="_Toc447612664"/>
      <w:bookmarkStart w:id="30" w:name="_Toc423763862"/>
      <w:r w:rsidRPr="00B42963">
        <w:rPr>
          <w:szCs w:val="24"/>
        </w:rPr>
        <w:t>asupan gizi dari sayuran yang aman dikonsumsi untuk berbagai kalangan usia.</w:t>
      </w:r>
    </w:p>
    <w:p w:rsidR="0086489E" w:rsidRPr="00B42963" w:rsidRDefault="00453224" w:rsidP="00453224">
      <w:pPr>
        <w:pStyle w:val="Heading2"/>
        <w:numPr>
          <w:ilvl w:val="1"/>
          <w:numId w:val="34"/>
        </w:numPr>
        <w:spacing w:before="0"/>
        <w:jc w:val="both"/>
        <w:rPr>
          <w:rFonts w:cs="Times New Roman"/>
          <w:szCs w:val="24"/>
          <w:bdr w:val="none" w:sz="0" w:space="0" w:color="auto" w:frame="1"/>
        </w:rPr>
      </w:pPr>
      <w:bookmarkStart w:id="31" w:name="_Toc479114958"/>
      <w:bookmarkStart w:id="32" w:name="_Toc501361560"/>
      <w:r w:rsidRPr="00B42963">
        <w:rPr>
          <w:rFonts w:cs="Times New Roman"/>
          <w:szCs w:val="24"/>
          <w:bdr w:val="none" w:sz="0" w:space="0" w:color="auto" w:frame="1"/>
        </w:rPr>
        <w:t xml:space="preserve"> </w:t>
      </w:r>
      <w:r w:rsidR="0086489E" w:rsidRPr="00B42963">
        <w:rPr>
          <w:rFonts w:cs="Times New Roman"/>
          <w:szCs w:val="24"/>
          <w:bdr w:val="none" w:sz="0" w:space="0" w:color="auto" w:frame="1"/>
        </w:rPr>
        <w:t>Kerangka Pemikiran</w:t>
      </w:r>
      <w:bookmarkEnd w:id="29"/>
      <w:bookmarkEnd w:id="30"/>
      <w:bookmarkEnd w:id="31"/>
      <w:bookmarkEnd w:id="32"/>
    </w:p>
    <w:p w:rsidR="0086489E" w:rsidRPr="00B42963" w:rsidRDefault="0086489E" w:rsidP="0086489E">
      <w:pPr>
        <w:spacing w:after="0"/>
        <w:ind w:firstLine="720"/>
        <w:jc w:val="both"/>
        <w:rPr>
          <w:szCs w:val="24"/>
        </w:rPr>
      </w:pPr>
      <w:r w:rsidRPr="00B42963">
        <w:rPr>
          <w:rFonts w:eastAsia="ArialNarrow"/>
          <w:szCs w:val="24"/>
        </w:rPr>
        <w:t>Sorbet merupakan produk beku yang terbuat dari buah yang dihaluskan dan diberi tambahan gula atau madu dan dimodifi</w:t>
      </w:r>
      <w:r w:rsidR="00AA5D42" w:rsidRPr="00B42963">
        <w:rPr>
          <w:rFonts w:eastAsia="ArialNarrow"/>
          <w:szCs w:val="24"/>
        </w:rPr>
        <w:t>kasi dengan penambahan penstabil</w:t>
      </w:r>
      <w:r w:rsidRPr="00B42963">
        <w:rPr>
          <w:rFonts w:eastAsia="ArialNarrow"/>
          <w:szCs w:val="24"/>
        </w:rPr>
        <w:t xml:space="preserve"> (Puteri 2015). </w:t>
      </w:r>
      <w:r w:rsidRPr="00B42963">
        <w:rPr>
          <w:szCs w:val="24"/>
        </w:rPr>
        <w:t xml:space="preserve">Menurut Arbuckle (1986), </w:t>
      </w:r>
      <w:r w:rsidR="00AA5D42" w:rsidRPr="00B42963">
        <w:rPr>
          <w:szCs w:val="24"/>
        </w:rPr>
        <w:t>k</w:t>
      </w:r>
      <w:r w:rsidRPr="00B42963">
        <w:rPr>
          <w:szCs w:val="24"/>
        </w:rPr>
        <w:t xml:space="preserve">omposisi sorbet secara umum adalah sukrosa 10%, padatan jus buah 8,50%, </w:t>
      </w:r>
      <w:r w:rsidRPr="00B42963">
        <w:rPr>
          <w:i/>
          <w:szCs w:val="24"/>
        </w:rPr>
        <w:t xml:space="preserve">stabilizer </w:t>
      </w:r>
      <w:r w:rsidRPr="00B42963">
        <w:rPr>
          <w:szCs w:val="24"/>
        </w:rPr>
        <w:t xml:space="preserve">0,40%, air 57,40% dan bahan-bahan lainnya sampai 100%. Sorbet memiliki </w:t>
      </w:r>
      <w:r w:rsidRPr="00B42963">
        <w:rPr>
          <w:i/>
          <w:szCs w:val="24"/>
        </w:rPr>
        <w:t xml:space="preserve">overrun </w:t>
      </w:r>
      <w:r w:rsidRPr="00B42963">
        <w:rPr>
          <w:szCs w:val="24"/>
        </w:rPr>
        <w:t xml:space="preserve">antara 25-45%, kadar gula 25-35% dan bertekstur kasar. </w:t>
      </w:r>
    </w:p>
    <w:p w:rsidR="0086489E" w:rsidRPr="00B42963" w:rsidRDefault="0086489E" w:rsidP="0086489E">
      <w:pPr>
        <w:spacing w:after="0"/>
        <w:ind w:firstLine="720"/>
        <w:jc w:val="both"/>
        <w:rPr>
          <w:szCs w:val="24"/>
        </w:rPr>
      </w:pPr>
      <w:r w:rsidRPr="00B42963">
        <w:rPr>
          <w:szCs w:val="24"/>
        </w:rPr>
        <w:t>Salah satu parameter yang penting dalam industri makanan beku pencuci mulut adalah daya pelelehan. Daya pelelehan identik dengan waktu yang dibutuhkan es krim untuk meleleh sempurna pada suhu ruang. Produk es krim yang berkualitas baik menunjukkan resistensi yang tingg</w:t>
      </w:r>
      <w:r w:rsidR="00E12ECE" w:rsidRPr="00B42963">
        <w:rPr>
          <w:szCs w:val="24"/>
        </w:rPr>
        <w:t>i</w:t>
      </w:r>
      <w:r w:rsidR="009224EF" w:rsidRPr="00B42963">
        <w:rPr>
          <w:szCs w:val="24"/>
        </w:rPr>
        <w:t xml:space="preserve"> terhadap pelelehan (Marshall dan Arbuckle </w:t>
      </w:r>
      <w:r w:rsidRPr="00B42963">
        <w:rPr>
          <w:szCs w:val="24"/>
        </w:rPr>
        <w:t xml:space="preserve">1996). Padaga dan Sawitri (2006) menyatakan bahwa penstabil mempunyai fungsi untuk meningkatkan kekentalan pada produk sebelum dibekukan dan juga mampu untuk meningkatkan kemampuan menyerap air sehingga produk menjadi tidak mudah meleleh. </w:t>
      </w:r>
    </w:p>
    <w:p w:rsidR="00505DDE" w:rsidRPr="00B42963" w:rsidRDefault="00505DDE" w:rsidP="0086489E">
      <w:pPr>
        <w:spacing w:after="0"/>
        <w:ind w:firstLine="720"/>
        <w:jc w:val="both"/>
        <w:rPr>
          <w:szCs w:val="24"/>
        </w:rPr>
      </w:pPr>
      <w:r w:rsidRPr="00B42963">
        <w:rPr>
          <w:szCs w:val="24"/>
        </w:rPr>
        <w:lastRenderedPageBreak/>
        <w:t xml:space="preserve">Menurut Maryam (2008  dalam Rahmawati  2017), penelitian pendahuluan sorbet </w:t>
      </w:r>
      <w:r w:rsidRPr="00B42963">
        <w:rPr>
          <w:i/>
          <w:iCs/>
          <w:szCs w:val="24"/>
        </w:rPr>
        <w:t xml:space="preserve">mix </w:t>
      </w:r>
      <w:r w:rsidRPr="00B42963">
        <w:rPr>
          <w:szCs w:val="24"/>
        </w:rPr>
        <w:t xml:space="preserve">stoberi dan lidah buaya menggunakan konsentrasi gula 15%, 20%, dan 25% sehingga didapatkan konsentrasi gula terpilih adalah 15% dengan perbandingan stoberi dengan lidah buaya 1:1 dan jenis penstabil gum arab sebanyak 0,2%. Produk sorbet </w:t>
      </w:r>
      <w:r w:rsidRPr="00B42963">
        <w:rPr>
          <w:i/>
          <w:iCs/>
          <w:szCs w:val="24"/>
        </w:rPr>
        <w:t xml:space="preserve">mix </w:t>
      </w:r>
      <w:r w:rsidRPr="00B42963">
        <w:rPr>
          <w:szCs w:val="24"/>
        </w:rPr>
        <w:t xml:space="preserve">terpilih dengan jenis penstabil karagenan, perbandingan stoberi dengan lidah buaya 2:1, konsentrasi penstabil 0,2%, konsentrasi gula 15%, dengan kadar gula total 18,187%, kadar vitamin C 62,01 mg/100 gram, </w:t>
      </w:r>
      <w:r w:rsidRPr="00B42963">
        <w:rPr>
          <w:i/>
          <w:iCs/>
          <w:szCs w:val="24"/>
        </w:rPr>
        <w:t xml:space="preserve">overrun </w:t>
      </w:r>
      <w:r w:rsidRPr="00B42963">
        <w:rPr>
          <w:szCs w:val="24"/>
        </w:rPr>
        <w:t xml:space="preserve">2,8%, dan waktu pelelehan 9 menit 38 detik.    </w:t>
      </w:r>
    </w:p>
    <w:p w:rsidR="0086489E" w:rsidRPr="00B42963" w:rsidRDefault="0086489E" w:rsidP="0086489E">
      <w:pPr>
        <w:spacing w:after="0"/>
        <w:ind w:firstLine="720"/>
        <w:jc w:val="both"/>
        <w:rPr>
          <w:szCs w:val="24"/>
        </w:rPr>
      </w:pPr>
      <w:r w:rsidRPr="00B42963">
        <w:rPr>
          <w:szCs w:val="24"/>
        </w:rPr>
        <w:t xml:space="preserve">Menurut Wahyuni (2012), pada penelitian utama menunjukan bahwa jenis bahan penstabil yang baik pada pembuatan sorbet sirsak yaitu jenis penstabil CMC dengan konsentrasi 0,75% berpengaruh terhadap kadar vitamin C, kadar gula total, dan overrun. Variasi perbandingan air dengan sirsak yang dicobakan dalam perbuatan sorbet sirsak itu yaitu 1:2, 1:1 dan 2:1 penentuan bubur buah terbaik dilakukan dengan pengujian uji indrawi hedonik terhadap respon organoleptik (warna, aroma, rasa dan tekstur) dengan menggunakan 15 orang panelis. </w:t>
      </w:r>
    </w:p>
    <w:p w:rsidR="0086489E" w:rsidRPr="00B42963" w:rsidRDefault="0086489E" w:rsidP="0086489E">
      <w:pPr>
        <w:spacing w:after="0"/>
        <w:ind w:firstLine="720"/>
        <w:jc w:val="both"/>
        <w:rPr>
          <w:szCs w:val="24"/>
        </w:rPr>
      </w:pPr>
      <w:r w:rsidRPr="00B42963">
        <w:rPr>
          <w:szCs w:val="24"/>
        </w:rPr>
        <w:t>Berdasarkan hasil uji LSR perbandingan sari buah sirsak dan markisa memberikan pengaruh berb</w:t>
      </w:r>
      <w:r w:rsidR="009B07A3" w:rsidRPr="00B42963">
        <w:rPr>
          <w:szCs w:val="24"/>
        </w:rPr>
        <w:t xml:space="preserve">eda sangat nyata terhadap kadar </w:t>
      </w:r>
      <w:r w:rsidRPr="00B42963">
        <w:rPr>
          <w:szCs w:val="24"/>
        </w:rPr>
        <w:t>vitamin C, total asam, total padatan terlarut, kadar serat, kecepatan meleleh, uji organoleptik warna, aroma, rasa dan tekstur. Perbandingan sari buah sirsak dengan markisa (20%:80%) menghasilkan sorbet air kelapa yang terbaik dan dapat diterima. Gum arab 0,3% menghasilkan sorbet air kelapa yang ter</w:t>
      </w:r>
      <w:r w:rsidR="00CA3E1C" w:rsidRPr="00B42963">
        <w:rPr>
          <w:szCs w:val="24"/>
        </w:rPr>
        <w:t xml:space="preserve">baik (Silalahi, </w:t>
      </w:r>
      <w:r w:rsidR="009224EF" w:rsidRPr="00B42963">
        <w:rPr>
          <w:szCs w:val="24"/>
        </w:rPr>
        <w:t>2013). Menurut C</w:t>
      </w:r>
      <w:r w:rsidRPr="00B42963">
        <w:rPr>
          <w:szCs w:val="24"/>
        </w:rPr>
        <w:t>l</w:t>
      </w:r>
      <w:r w:rsidR="009224EF" w:rsidRPr="00B42963">
        <w:rPr>
          <w:szCs w:val="24"/>
        </w:rPr>
        <w:t>a</w:t>
      </w:r>
      <w:r w:rsidRPr="00B42963">
        <w:rPr>
          <w:szCs w:val="24"/>
        </w:rPr>
        <w:t xml:space="preserve">udia (2016), hasil penelitian menunjukkan bahwa Perbandingan sari labu </w:t>
      </w:r>
      <w:r w:rsidRPr="00B42963">
        <w:rPr>
          <w:szCs w:val="24"/>
        </w:rPr>
        <w:lastRenderedPageBreak/>
        <w:t>kuning dengan sari nenas (6</w:t>
      </w:r>
      <w:r w:rsidR="009B07A3" w:rsidRPr="00B42963">
        <w:rPr>
          <w:szCs w:val="24"/>
        </w:rPr>
        <w:t xml:space="preserve">0%:40%) dan konsentrasi gelatin </w:t>
      </w:r>
      <w:r w:rsidRPr="00B42963">
        <w:rPr>
          <w:szCs w:val="24"/>
        </w:rPr>
        <w:t xml:space="preserve">(0,6%) menghasilkan kualitas sorbet air kelapa yang terbaik dan lebih diterima.  </w:t>
      </w:r>
    </w:p>
    <w:p w:rsidR="0086489E" w:rsidRPr="00B42963" w:rsidRDefault="0086489E" w:rsidP="0086489E">
      <w:pPr>
        <w:spacing w:after="0"/>
        <w:ind w:firstLine="720"/>
        <w:jc w:val="both"/>
        <w:rPr>
          <w:szCs w:val="24"/>
        </w:rPr>
      </w:pPr>
      <w:r w:rsidRPr="00B42963">
        <w:rPr>
          <w:szCs w:val="24"/>
        </w:rPr>
        <w:t xml:space="preserve">Karakteristik sorbet yang baik dapat dilihat dari </w:t>
      </w:r>
      <w:r w:rsidRPr="00B42963">
        <w:rPr>
          <w:i/>
          <w:szCs w:val="24"/>
        </w:rPr>
        <w:t>overrun</w:t>
      </w:r>
      <w:r w:rsidRPr="00B42963">
        <w:rPr>
          <w:szCs w:val="24"/>
        </w:rPr>
        <w:t xml:space="preserve">, tekstur, </w:t>
      </w:r>
      <w:r w:rsidR="0055405D" w:rsidRPr="00B42963">
        <w:rPr>
          <w:szCs w:val="24"/>
        </w:rPr>
        <w:t>waktu</w:t>
      </w:r>
      <w:r w:rsidRPr="00B42963">
        <w:rPr>
          <w:szCs w:val="24"/>
        </w:rPr>
        <w:t xml:space="preserve"> leleh dan </w:t>
      </w:r>
      <w:r w:rsidR="00AA5D42" w:rsidRPr="00B42963">
        <w:rPr>
          <w:szCs w:val="24"/>
        </w:rPr>
        <w:t xml:space="preserve">rasa. </w:t>
      </w:r>
      <w:r w:rsidRPr="00B42963">
        <w:rPr>
          <w:szCs w:val="24"/>
        </w:rPr>
        <w:t>Sorbet penampilannya mirip es krim tetapi bertekstur kasar, mirip butiran Kristal es serut dengan cita</w:t>
      </w:r>
      <w:r w:rsidR="007B3D70" w:rsidRPr="00B42963">
        <w:rPr>
          <w:szCs w:val="24"/>
        </w:rPr>
        <w:t xml:space="preserve"> rasa yang cenderung asam segar. </w:t>
      </w:r>
      <w:r w:rsidRPr="00B42963">
        <w:rPr>
          <w:szCs w:val="24"/>
        </w:rPr>
        <w:t>Mutu es krim yang baik adalah apabila es krim yang meleleh mempunyai sifat yang serupa dengan adonan aslinya. Kualitas yang baik pada es krim adalah mempunyai lama waktu pelelehan sekitar 10–15 menit (Hubeis, 1995). Selain itu, orang dapat menilai sorbet yang baik dari sifat organoleptik meliputi warna dan aroma.</w:t>
      </w:r>
    </w:p>
    <w:p w:rsidR="0086489E" w:rsidRPr="00B42963" w:rsidRDefault="00E12ECE" w:rsidP="0086489E">
      <w:pPr>
        <w:spacing w:after="0"/>
        <w:ind w:firstLine="720"/>
        <w:jc w:val="both"/>
        <w:rPr>
          <w:szCs w:val="24"/>
        </w:rPr>
      </w:pPr>
      <w:r w:rsidRPr="00B42963">
        <w:rPr>
          <w:szCs w:val="24"/>
        </w:rPr>
        <w:t>Menurut Buckle</w:t>
      </w:r>
      <w:r w:rsidR="0086489E" w:rsidRPr="00B42963">
        <w:rPr>
          <w:szCs w:val="24"/>
        </w:rPr>
        <w:t xml:space="preserve"> (1987) waktu pelelehan sangat dipengaruhi oleh total bahan padat yang terkandung didalam es krim. Menurut Claudia (2016), nilai kecepatan cair tertinggi diperoleh produk sorbet air kelapa dengan penambahan sari labu kuning yang lebih tinggi, hal ini dikarenakan labu kuning memiliki kadar air yang tinggi yaitu 91,2% sehingga dapat meningkatkan kristalisasi es dan menyebabkan produk es lebih lama mencair. Perbedaan antara buah dan sayuran salah satunya adalah kadar gula.  Kandungan gula ini mempengaruhi jumlah total padatan dari sorbet. Total padatan dapat mempengaruhi kekentalan produk yang berpengaruh terhadap sifat leleh dari sorbet.</w:t>
      </w:r>
    </w:p>
    <w:p w:rsidR="0086489E" w:rsidRPr="00B42963" w:rsidRDefault="0086489E" w:rsidP="0086489E">
      <w:pPr>
        <w:spacing w:after="0"/>
        <w:ind w:firstLine="720"/>
        <w:jc w:val="both"/>
        <w:rPr>
          <w:szCs w:val="24"/>
        </w:rPr>
      </w:pPr>
      <w:r w:rsidRPr="00B42963">
        <w:rPr>
          <w:szCs w:val="24"/>
        </w:rPr>
        <w:t>Selain itu, jenis penstabil dapat mempengaruhi daya leleh sor</w:t>
      </w:r>
      <w:r w:rsidR="009B07A3" w:rsidRPr="00B42963">
        <w:rPr>
          <w:szCs w:val="24"/>
        </w:rPr>
        <w:t>bet. Menurut Situmeang (2009), s</w:t>
      </w:r>
      <w:r w:rsidRPr="00B42963">
        <w:rPr>
          <w:szCs w:val="24"/>
        </w:rPr>
        <w:t xml:space="preserve">emakin tinggi konsentrasi CMC </w:t>
      </w:r>
      <w:r w:rsidRPr="00B42963">
        <w:rPr>
          <w:i/>
          <w:szCs w:val="24"/>
        </w:rPr>
        <w:t xml:space="preserve">(Carboxy Methyl Cellulose) </w:t>
      </w:r>
      <w:r w:rsidRPr="00B42963">
        <w:rPr>
          <w:szCs w:val="24"/>
        </w:rPr>
        <w:t xml:space="preserve">maka persen mencair dari sorbet </w:t>
      </w:r>
      <w:r w:rsidR="007B3D70" w:rsidRPr="00B42963">
        <w:rPr>
          <w:szCs w:val="24"/>
        </w:rPr>
        <w:t>air kelapa akan semakin menurun. Menurut C</w:t>
      </w:r>
      <w:r w:rsidRPr="00B42963">
        <w:rPr>
          <w:szCs w:val="24"/>
        </w:rPr>
        <w:t>l</w:t>
      </w:r>
      <w:r w:rsidR="007B3D70" w:rsidRPr="00B42963">
        <w:rPr>
          <w:szCs w:val="24"/>
        </w:rPr>
        <w:t>a</w:t>
      </w:r>
      <w:r w:rsidR="009B07A3" w:rsidRPr="00B42963">
        <w:rPr>
          <w:szCs w:val="24"/>
        </w:rPr>
        <w:t xml:space="preserve">udia (2016), </w:t>
      </w:r>
      <w:r w:rsidRPr="00B42963">
        <w:rPr>
          <w:szCs w:val="24"/>
        </w:rPr>
        <w:t xml:space="preserve">konsentrasi gelatin sebagai bahan penstabil pada produk sorbet air kelapa juga memiliki pengaruh terhadap nilai kecepatan mencair. Semakin tinggi </w:t>
      </w:r>
      <w:r w:rsidRPr="00B42963">
        <w:rPr>
          <w:szCs w:val="24"/>
        </w:rPr>
        <w:lastRenderedPageBreak/>
        <w:t>konsentrasi gelatin maka nilai kecepatan mencair produk sorbet air kelapa akan semakin r</w:t>
      </w:r>
      <w:r w:rsidR="007B3D70" w:rsidRPr="00B42963">
        <w:rPr>
          <w:szCs w:val="24"/>
        </w:rPr>
        <w:t>endah. Pada penelitian Harefa (</w:t>
      </w:r>
      <w:r w:rsidRPr="00B42963">
        <w:rPr>
          <w:szCs w:val="24"/>
        </w:rPr>
        <w:t xml:space="preserve">2015), semakin tinggi konsentrasi gum arab, maka kecepatan mencair pada sorbet nira tebu semakin lama. </w:t>
      </w:r>
    </w:p>
    <w:p w:rsidR="0086489E" w:rsidRPr="00B42963" w:rsidRDefault="0086489E" w:rsidP="0086489E">
      <w:pPr>
        <w:spacing w:after="0"/>
        <w:ind w:firstLine="720"/>
        <w:jc w:val="both"/>
        <w:rPr>
          <w:szCs w:val="24"/>
        </w:rPr>
      </w:pPr>
      <w:r w:rsidRPr="00B42963">
        <w:rPr>
          <w:szCs w:val="24"/>
        </w:rPr>
        <w:t xml:space="preserve">Perbandingan bubur brokoli dan bubur mentimun dapat mempengaruhi tekstur sorbet. Tekstur juga dapat mempengaruhi </w:t>
      </w:r>
      <w:r w:rsidR="0055405D" w:rsidRPr="00B42963">
        <w:rPr>
          <w:szCs w:val="24"/>
        </w:rPr>
        <w:t>waktu</w:t>
      </w:r>
      <w:r w:rsidRPr="00B42963">
        <w:rPr>
          <w:szCs w:val="24"/>
        </w:rPr>
        <w:t xml:space="preserve"> leleh sorbet. Bahan baku yang digunakan pada sorbet merupakan padatan yang mempengaruhi total padatan dalam sorbet. Total padatan terlarut dapat membentuk kekentalan tertentu yang akan membuat tekstur yang khas. Sorbet dengan nilai jual tinggi adalah sorbet yang</w:t>
      </w:r>
      <w:r w:rsidR="00A90F60">
        <w:rPr>
          <w:szCs w:val="24"/>
        </w:rPr>
        <w:t xml:space="preserve"> bertekstur lembut dan memiliki </w:t>
      </w:r>
      <w:r w:rsidRPr="00B42963">
        <w:rPr>
          <w:szCs w:val="24"/>
        </w:rPr>
        <w:t>kristal es yang kecil sehingga mudah larut di mulut. Kristal es yang lembut dapat diperoleh jika campuran antara sirup gula dengan jus buah atau puree buahnya pas dan pengocokan adonan dilakukan secara konstan hingga membeku. Menurut Situmeang (2009), Semakin tinggi konsentrasi bubur buah mangga maka total padatan terlarut sorbet air kelapa akan semakin meningkat.</w:t>
      </w:r>
    </w:p>
    <w:p w:rsidR="0086489E" w:rsidRPr="00B42963" w:rsidRDefault="0086489E" w:rsidP="0086489E">
      <w:pPr>
        <w:spacing w:after="0"/>
        <w:ind w:firstLine="720"/>
        <w:jc w:val="both"/>
        <w:rPr>
          <w:szCs w:val="24"/>
        </w:rPr>
      </w:pPr>
      <w:r w:rsidRPr="00B42963">
        <w:rPr>
          <w:szCs w:val="24"/>
        </w:rPr>
        <w:t>Tekstur sorbet juga dapat dipengaruhi oleh jumlah jenis penstabil. Bahan penstabil berfungsi untuk meningkatkan kekentalan pada produk olahan, dapat memperpanjang masa simpan karena dapat mencegah terbentuknya kristalisasi es selama penyimpanan dan mampu meningkatkan kemampuan menyerap air sehingga menjadi tidak mudah meleleh. Menurut Situmeang (2009), semakin tinggi konsentrasi CMC (</w:t>
      </w:r>
      <w:r w:rsidRPr="00B42963">
        <w:rPr>
          <w:i/>
          <w:szCs w:val="24"/>
        </w:rPr>
        <w:t>Carboxy Methyl Cellulose)</w:t>
      </w:r>
      <w:r w:rsidRPr="00B42963">
        <w:rPr>
          <w:szCs w:val="24"/>
        </w:rPr>
        <w:t xml:space="preserve"> maka nilai organoleptik tekstur sorbet air kelapa</w:t>
      </w:r>
      <w:r w:rsidR="009B07A3" w:rsidRPr="00B42963">
        <w:rPr>
          <w:szCs w:val="24"/>
        </w:rPr>
        <w:t xml:space="preserve"> akan</w:t>
      </w:r>
      <w:r w:rsidRPr="00B42963">
        <w:rPr>
          <w:szCs w:val="24"/>
        </w:rPr>
        <w:t xml:space="preserve"> semakin meningkat. Menurut Silalahi (2013), semakin tinggi konsentrasi gum </w:t>
      </w:r>
      <w:r w:rsidR="009B07A3" w:rsidRPr="00B42963">
        <w:rPr>
          <w:szCs w:val="24"/>
        </w:rPr>
        <w:t>arab</w:t>
      </w:r>
      <w:r w:rsidRPr="00B42963">
        <w:rPr>
          <w:szCs w:val="24"/>
        </w:rPr>
        <w:t xml:space="preserve"> maka nilai uji organoleptik tekstur juga akan semakin tinggi. </w:t>
      </w:r>
    </w:p>
    <w:p w:rsidR="0086489E" w:rsidRPr="00B42963" w:rsidRDefault="0086489E" w:rsidP="0086489E">
      <w:pPr>
        <w:spacing w:after="0"/>
        <w:ind w:firstLine="720"/>
        <w:jc w:val="both"/>
        <w:rPr>
          <w:szCs w:val="24"/>
        </w:rPr>
      </w:pPr>
      <w:r w:rsidRPr="00B42963">
        <w:rPr>
          <w:szCs w:val="24"/>
        </w:rPr>
        <w:lastRenderedPageBreak/>
        <w:t xml:space="preserve">Menurut Situmeang (2009), semakin tinggi konsentrasi bubur buah mangga maka nilai organoleptik warna sorbet air kelapa akan semakin meningkat. Menurut Situmeang (2009), </w:t>
      </w:r>
      <w:r w:rsidR="009B07A3" w:rsidRPr="00B42963">
        <w:rPr>
          <w:szCs w:val="24"/>
        </w:rPr>
        <w:t>s</w:t>
      </w:r>
      <w:r w:rsidRPr="00B42963">
        <w:rPr>
          <w:szCs w:val="24"/>
        </w:rPr>
        <w:t>emakin tinggi konsentrasi CMC</w:t>
      </w:r>
      <w:r w:rsidRPr="00B42963">
        <w:rPr>
          <w:i/>
          <w:szCs w:val="24"/>
        </w:rPr>
        <w:t xml:space="preserve"> (Carboxy Methyl Cellulose) </w:t>
      </w:r>
      <w:r w:rsidRPr="00B42963">
        <w:rPr>
          <w:szCs w:val="24"/>
        </w:rPr>
        <w:t>maka nilai organoleptik warna sorbet air kelapa</w:t>
      </w:r>
      <w:r w:rsidR="009B07A3" w:rsidRPr="00B42963">
        <w:rPr>
          <w:szCs w:val="24"/>
        </w:rPr>
        <w:t xml:space="preserve"> akan</w:t>
      </w:r>
      <w:r w:rsidRPr="00B42963">
        <w:rPr>
          <w:szCs w:val="24"/>
        </w:rPr>
        <w:t xml:space="preserve"> semakin meningkat. Nilai skor warna tertinggi diperoleh pada produk sorbet dengan penambahan konsentrasi gelatin tertinggi. Hal ini dikarenakan gelatin juga dapat digunakan untuk melapisi bagian permukaan untuk mencegah kerusakan fisik pada </w:t>
      </w:r>
      <w:r w:rsidR="007B3D70" w:rsidRPr="00B42963">
        <w:rPr>
          <w:szCs w:val="24"/>
        </w:rPr>
        <w:t xml:space="preserve">produk akibat proses pengolahan, </w:t>
      </w:r>
      <w:r w:rsidRPr="00B42963">
        <w:rPr>
          <w:szCs w:val="24"/>
        </w:rPr>
        <w:t>sehingga mutu produk bisa tetap dipertahankan (Claudi</w:t>
      </w:r>
      <w:r w:rsidR="009B07A3" w:rsidRPr="00B42963">
        <w:rPr>
          <w:szCs w:val="24"/>
        </w:rPr>
        <w:t>a 2016). Menurut Harefa (2015) a</w:t>
      </w:r>
      <w:r w:rsidRPr="00B42963">
        <w:rPr>
          <w:szCs w:val="24"/>
        </w:rPr>
        <w:t>danya penambahan gum arab</w:t>
      </w:r>
      <w:r w:rsidR="00417B13">
        <w:rPr>
          <w:szCs w:val="24"/>
        </w:rPr>
        <w:t xml:space="preserve"> </w:t>
      </w:r>
      <w:r w:rsidRPr="00B42963">
        <w:rPr>
          <w:szCs w:val="24"/>
        </w:rPr>
        <w:t xml:space="preserve">dengan konsentrasi yang semakin tinggi mampu mempertahankan warna yang berasal dari bahan baku yang digunakan. </w:t>
      </w:r>
    </w:p>
    <w:p w:rsidR="0086489E" w:rsidRPr="00B42963" w:rsidRDefault="0086489E" w:rsidP="0086489E">
      <w:pPr>
        <w:spacing w:after="0"/>
        <w:ind w:firstLine="720"/>
        <w:jc w:val="both"/>
        <w:rPr>
          <w:szCs w:val="24"/>
        </w:rPr>
      </w:pPr>
      <w:r w:rsidRPr="00B42963">
        <w:rPr>
          <w:szCs w:val="24"/>
        </w:rPr>
        <w:t>Menurut Situmeang (2009), semakin tinggi konsentrasi bubur buah mangga maka nilai organ</w:t>
      </w:r>
      <w:r w:rsidR="00417B13">
        <w:rPr>
          <w:szCs w:val="24"/>
        </w:rPr>
        <w:t xml:space="preserve">oleptik aroma sorbet air kelapa </w:t>
      </w:r>
      <w:r w:rsidRPr="00B42963">
        <w:rPr>
          <w:szCs w:val="24"/>
        </w:rPr>
        <w:t xml:space="preserve">akan semakin meningkat. Jenis penstabil juga mempengaruhi aroma sorbet. CMC merupakan bahan penstabil yang dapat mempengaruhi aroma sorbet. Menurut Situmeang (2009), semakin tinggi konsentrasi CMC </w:t>
      </w:r>
      <w:r w:rsidRPr="00B42963">
        <w:rPr>
          <w:i/>
          <w:szCs w:val="24"/>
        </w:rPr>
        <w:t>(Carboxy Methyl Cellulose)</w:t>
      </w:r>
      <w:r w:rsidRPr="00B42963">
        <w:rPr>
          <w:szCs w:val="24"/>
        </w:rPr>
        <w:t xml:space="preserve"> maka nilai organoleptik aroma sorbet air kelapa akan semakin meningkat, karena CMC </w:t>
      </w:r>
      <w:r w:rsidRPr="00B42963">
        <w:rPr>
          <w:i/>
          <w:szCs w:val="24"/>
        </w:rPr>
        <w:t xml:space="preserve">(Carboxy Methyl Cellulose) </w:t>
      </w:r>
      <w:r w:rsidRPr="00B42963">
        <w:rPr>
          <w:szCs w:val="24"/>
        </w:rPr>
        <w:t>merupakan ba</w:t>
      </w:r>
      <w:r w:rsidR="007B3D70" w:rsidRPr="00B42963">
        <w:rPr>
          <w:szCs w:val="24"/>
        </w:rPr>
        <w:t xml:space="preserve">han penstabil yang tidak berbau, </w:t>
      </w:r>
      <w:r w:rsidRPr="00B42963">
        <w:rPr>
          <w:szCs w:val="24"/>
        </w:rPr>
        <w:t xml:space="preserve">sehingga tidak menganggu aroma khas mangga yang terbentuk dari sorbet air kelapa. </w:t>
      </w:r>
    </w:p>
    <w:p w:rsidR="0086489E" w:rsidRPr="00B42963" w:rsidRDefault="0086489E" w:rsidP="0086489E">
      <w:pPr>
        <w:spacing w:after="0"/>
        <w:ind w:firstLine="720"/>
        <w:jc w:val="both"/>
        <w:rPr>
          <w:szCs w:val="24"/>
        </w:rPr>
      </w:pPr>
      <w:r w:rsidRPr="00B42963">
        <w:rPr>
          <w:szCs w:val="24"/>
        </w:rPr>
        <w:t>Rasa dari sorbet dapat mempengaruhi penerimaan pan</w:t>
      </w:r>
      <w:r w:rsidR="00453224" w:rsidRPr="00B42963">
        <w:rPr>
          <w:szCs w:val="24"/>
        </w:rPr>
        <w:t>elis terhadap produk. Bahan baku</w:t>
      </w:r>
      <w:r w:rsidRPr="00B42963">
        <w:rPr>
          <w:szCs w:val="24"/>
        </w:rPr>
        <w:t xml:space="preserve"> merupakan faktor yang mempengaruhi rasa. Menurut Situmeang (2009), semakin tinggi konsentrasi bubur buah mangga maka nilai </w:t>
      </w:r>
      <w:r w:rsidRPr="00B42963">
        <w:rPr>
          <w:szCs w:val="24"/>
        </w:rPr>
        <w:lastRenderedPageBreak/>
        <w:t>organolep</w:t>
      </w:r>
      <w:r w:rsidR="00453224" w:rsidRPr="00B42963">
        <w:rPr>
          <w:szCs w:val="24"/>
        </w:rPr>
        <w:t xml:space="preserve">tik rasa sorbet air kelapa akan </w:t>
      </w:r>
      <w:r w:rsidRPr="00B42963">
        <w:rPr>
          <w:szCs w:val="24"/>
        </w:rPr>
        <w:t xml:space="preserve">semakin meningkat. Jenis penstabil juga dapat mempengaruhi rasa sorbet. Menurut Situmeang (2009), semakin tinggi konsentrasi CMC </w:t>
      </w:r>
      <w:r w:rsidRPr="00B42963">
        <w:rPr>
          <w:i/>
          <w:szCs w:val="24"/>
        </w:rPr>
        <w:t>(Carboxy Methyl Cellulose)</w:t>
      </w:r>
      <w:r w:rsidRPr="00B42963">
        <w:rPr>
          <w:szCs w:val="24"/>
        </w:rPr>
        <w:t xml:space="preserve"> maka nilai organoleptik rasa sorbet air kelapa akan semakin meningkat. </w:t>
      </w:r>
    </w:p>
    <w:p w:rsidR="0086489E" w:rsidRPr="00B42963" w:rsidRDefault="0086489E" w:rsidP="0086489E">
      <w:pPr>
        <w:spacing w:after="0"/>
        <w:ind w:firstLine="720"/>
        <w:jc w:val="both"/>
        <w:rPr>
          <w:szCs w:val="24"/>
        </w:rPr>
      </w:pPr>
      <w:r w:rsidRPr="00B42963">
        <w:rPr>
          <w:szCs w:val="24"/>
        </w:rPr>
        <w:t>Kadar pH pada buah lebih rendah dibandingkan pada sayuran. Sebagian besar buah seperti jeruk, nanas, dan strawberry memiliki pH 8 sedangkan sayuran brokoli dan mentimun mempunyai pH 10. Perbedaan pH ini dapat mempengaruhi karakteristik sorbet pada rasa dan tekstur. Rasa sorbet buah lebih dominan rasa asam dan segar dari buah yang dibuat sorbet. Sorbet dari sayuran dapat mempengaruhi rasa sorbet yang biasanya asam dan segar.</w:t>
      </w:r>
    </w:p>
    <w:p w:rsidR="0086489E" w:rsidRPr="00B42963" w:rsidRDefault="0086489E" w:rsidP="0086489E">
      <w:pPr>
        <w:spacing w:after="0"/>
        <w:ind w:firstLine="720"/>
        <w:jc w:val="both"/>
        <w:rPr>
          <w:szCs w:val="24"/>
        </w:rPr>
      </w:pPr>
      <w:r w:rsidRPr="00B42963">
        <w:rPr>
          <w:szCs w:val="24"/>
        </w:rPr>
        <w:t xml:space="preserve">Selain dari segi organoleptik, jenis penstabil juga dapat mempengaruhi kandungan vitamin C yang terdapat pada bahan. Menurut Situmeang (2009), semakin tinggi konsentrasi CMC </w:t>
      </w:r>
      <w:r w:rsidRPr="00B42963">
        <w:rPr>
          <w:i/>
          <w:szCs w:val="24"/>
        </w:rPr>
        <w:t>(Carboxy Methyl Cellulose)</w:t>
      </w:r>
      <w:r w:rsidRPr="00B42963">
        <w:rPr>
          <w:szCs w:val="24"/>
        </w:rPr>
        <w:t xml:space="preserve"> maka kadar vitamin C sorbet air kelapa akan semakin meningkat. Terjadinya peningkatan kadar vitamin C dapat dijelaskan sebagai berikut CMC </w:t>
      </w:r>
      <w:r w:rsidRPr="00B42963">
        <w:rPr>
          <w:i/>
          <w:szCs w:val="24"/>
        </w:rPr>
        <w:t>(Carboxy Methyl Cellulose)</w:t>
      </w:r>
      <w:r w:rsidRPr="00B42963">
        <w:rPr>
          <w:szCs w:val="24"/>
        </w:rPr>
        <w:t xml:space="preserve"> merupakan salah satu bahan penstabil yang mampu untuk mengikat air dan molekul-molekul air terperangkap dalam struktur gel yang dibentuk oleh CMC (Fardiaz, 1986</w:t>
      </w:r>
      <w:r w:rsidR="00703D4A" w:rsidRPr="00B42963">
        <w:rPr>
          <w:szCs w:val="24"/>
        </w:rPr>
        <w:t>)</w:t>
      </w:r>
      <w:r w:rsidR="00505DDE" w:rsidRPr="00B42963">
        <w:rPr>
          <w:szCs w:val="24"/>
        </w:rPr>
        <w:t xml:space="preserve"> dalam </w:t>
      </w:r>
      <w:r w:rsidR="00703D4A" w:rsidRPr="00B42963">
        <w:rPr>
          <w:szCs w:val="24"/>
        </w:rPr>
        <w:t>(</w:t>
      </w:r>
      <w:r w:rsidR="009B07A3" w:rsidRPr="00B42963">
        <w:rPr>
          <w:szCs w:val="24"/>
        </w:rPr>
        <w:t xml:space="preserve">Claudia, </w:t>
      </w:r>
      <w:r w:rsidR="007B3D70" w:rsidRPr="00B42963">
        <w:rPr>
          <w:szCs w:val="24"/>
        </w:rPr>
        <w:t>2016)</w:t>
      </w:r>
      <w:r w:rsidRPr="00B42963">
        <w:rPr>
          <w:szCs w:val="24"/>
        </w:rPr>
        <w:t>, sehingga dengan peningkatan konsentrasi CMC maka bahan-bahan akan semakin stabil dan vitamin C yang mudah larut dalam air dapat diikat oleh CMC sehingga kerusakan vitamin C akan semakin kecil. Gelatin juga memiliki kemampuan untuk mengikat komponen-komponen yang t</w:t>
      </w:r>
      <w:r w:rsidR="00453224" w:rsidRPr="00B42963">
        <w:rPr>
          <w:szCs w:val="24"/>
        </w:rPr>
        <w:t xml:space="preserve">idak polar dan padatan terlarut </w:t>
      </w:r>
      <w:r w:rsidR="00505DDE" w:rsidRPr="00B42963">
        <w:rPr>
          <w:szCs w:val="24"/>
        </w:rPr>
        <w:t>(Norland, 1997</w:t>
      </w:r>
      <w:r w:rsidR="00703D4A" w:rsidRPr="00B42963">
        <w:rPr>
          <w:szCs w:val="24"/>
        </w:rPr>
        <w:t xml:space="preserve">) </w:t>
      </w:r>
      <w:r w:rsidR="00505DDE" w:rsidRPr="00B42963">
        <w:rPr>
          <w:szCs w:val="24"/>
        </w:rPr>
        <w:t xml:space="preserve">dalam </w:t>
      </w:r>
      <w:r w:rsidR="00703D4A" w:rsidRPr="00B42963">
        <w:rPr>
          <w:szCs w:val="24"/>
        </w:rPr>
        <w:t>(</w:t>
      </w:r>
      <w:r w:rsidR="00CA3E1C" w:rsidRPr="00B42963">
        <w:rPr>
          <w:szCs w:val="24"/>
        </w:rPr>
        <w:t xml:space="preserve">Claudia, </w:t>
      </w:r>
      <w:r w:rsidR="007B3D70" w:rsidRPr="00B42963">
        <w:rPr>
          <w:szCs w:val="24"/>
        </w:rPr>
        <w:t>2016)</w:t>
      </w:r>
      <w:r w:rsidRPr="00B42963">
        <w:rPr>
          <w:szCs w:val="24"/>
        </w:rPr>
        <w:t xml:space="preserve">, sehingga gelatin yang ditambahkan pada sorbet dengan konsentrasi yang tinggi </w:t>
      </w:r>
      <w:r w:rsidRPr="00B42963">
        <w:rPr>
          <w:szCs w:val="24"/>
        </w:rPr>
        <w:lastRenderedPageBreak/>
        <w:t>akan lebih kuat untuk mengikat kom</w:t>
      </w:r>
      <w:r w:rsidR="00CA3E1C" w:rsidRPr="00B42963">
        <w:rPr>
          <w:szCs w:val="24"/>
        </w:rPr>
        <w:t xml:space="preserve">ponenkomponen tersebut (Claudia, </w:t>
      </w:r>
      <w:r w:rsidRPr="00B42963">
        <w:rPr>
          <w:szCs w:val="24"/>
        </w:rPr>
        <w:t xml:space="preserve">2016). Semakin tinggi konsentrasi gum arab yang ditambahkan maka kadar vitamin C semakin meningkat. </w:t>
      </w:r>
      <w:bookmarkStart w:id="33" w:name="_Toc423763871"/>
      <w:bookmarkStart w:id="34" w:name="_Toc447612678"/>
    </w:p>
    <w:p w:rsidR="00E16A25" w:rsidRPr="00B42963" w:rsidRDefault="00E16A25" w:rsidP="00E16A25">
      <w:pPr>
        <w:pStyle w:val="Heading2"/>
        <w:spacing w:before="0" w:line="360" w:lineRule="auto"/>
        <w:rPr>
          <w:rFonts w:cs="Times New Roman"/>
          <w:szCs w:val="24"/>
          <w:bdr w:val="none" w:sz="0" w:space="0" w:color="auto" w:frame="1"/>
        </w:rPr>
      </w:pPr>
      <w:bookmarkStart w:id="35" w:name="_Toc423763863"/>
      <w:bookmarkStart w:id="36" w:name="_Toc447612665"/>
      <w:bookmarkStart w:id="37" w:name="_Toc501361561"/>
      <w:r w:rsidRPr="00B42963">
        <w:rPr>
          <w:rFonts w:cs="Times New Roman"/>
          <w:szCs w:val="24"/>
          <w:bdr w:val="none" w:sz="0" w:space="0" w:color="auto" w:frame="1"/>
        </w:rPr>
        <w:t>1.6</w:t>
      </w:r>
      <w:r w:rsidR="00C659BE" w:rsidRPr="00B42963">
        <w:rPr>
          <w:rFonts w:cs="Times New Roman"/>
          <w:szCs w:val="24"/>
          <w:bdr w:val="none" w:sz="0" w:space="0" w:color="auto" w:frame="1"/>
        </w:rPr>
        <w:t>.</w:t>
      </w:r>
      <w:r w:rsidRPr="00B42963">
        <w:rPr>
          <w:rFonts w:cs="Times New Roman"/>
          <w:szCs w:val="24"/>
          <w:bdr w:val="none" w:sz="0" w:space="0" w:color="auto" w:frame="1"/>
        </w:rPr>
        <w:tab/>
        <w:t>Hipotesis Penelitian</w:t>
      </w:r>
      <w:bookmarkEnd w:id="35"/>
      <w:bookmarkEnd w:id="36"/>
      <w:bookmarkEnd w:id="37"/>
    </w:p>
    <w:p w:rsidR="00E16A25" w:rsidRPr="00B42963" w:rsidRDefault="00E16A25" w:rsidP="00E16A25">
      <w:pPr>
        <w:spacing w:after="0"/>
        <w:ind w:firstLine="720"/>
        <w:jc w:val="both"/>
        <w:rPr>
          <w:szCs w:val="24"/>
        </w:rPr>
      </w:pPr>
      <w:r w:rsidRPr="00B42963">
        <w:rPr>
          <w:szCs w:val="24"/>
        </w:rPr>
        <w:t>Berdasarkan kerangka pemikiran diatas dapat di</w:t>
      </w:r>
      <w:r w:rsidR="00A90F60">
        <w:rPr>
          <w:szCs w:val="24"/>
        </w:rPr>
        <w:t>ambil hipotesis sebagai berikut</w:t>
      </w:r>
      <w:r w:rsidRPr="00B42963">
        <w:rPr>
          <w:szCs w:val="24"/>
        </w:rPr>
        <w:t>:</w:t>
      </w:r>
    </w:p>
    <w:p w:rsidR="00E16A25" w:rsidRPr="00B42963" w:rsidRDefault="00E16A25" w:rsidP="00E16A25">
      <w:pPr>
        <w:numPr>
          <w:ilvl w:val="0"/>
          <w:numId w:val="5"/>
        </w:numPr>
        <w:spacing w:after="0"/>
        <w:jc w:val="both"/>
        <w:rPr>
          <w:szCs w:val="24"/>
        </w:rPr>
      </w:pPr>
      <w:r w:rsidRPr="00B42963">
        <w:rPr>
          <w:szCs w:val="24"/>
        </w:rPr>
        <w:t>Diduga konsentrasi bahan penstabil berpengaruh terhadap karakteristik sorbet sayur.</w:t>
      </w:r>
    </w:p>
    <w:p w:rsidR="00E16A25" w:rsidRPr="00B42963" w:rsidRDefault="00E16A25" w:rsidP="00E16A25">
      <w:pPr>
        <w:numPr>
          <w:ilvl w:val="0"/>
          <w:numId w:val="5"/>
        </w:numPr>
        <w:spacing w:after="0"/>
        <w:jc w:val="both"/>
        <w:rPr>
          <w:szCs w:val="24"/>
        </w:rPr>
      </w:pPr>
      <w:r w:rsidRPr="00B42963">
        <w:rPr>
          <w:szCs w:val="24"/>
        </w:rPr>
        <w:t xml:space="preserve">Diduga perbandingan </w:t>
      </w:r>
      <w:r w:rsidR="00EC4F43" w:rsidRPr="00B42963">
        <w:rPr>
          <w:szCs w:val="24"/>
        </w:rPr>
        <w:t>bubur</w:t>
      </w:r>
      <w:r w:rsidRPr="00B42963">
        <w:rPr>
          <w:szCs w:val="24"/>
        </w:rPr>
        <w:t xml:space="preserve"> brokoli dengan bubur mentimun berpengaruh terhadap karakteristik sorbet sayur.</w:t>
      </w:r>
    </w:p>
    <w:p w:rsidR="00E16A25" w:rsidRPr="00B42963" w:rsidRDefault="00E16A25" w:rsidP="00E16A25">
      <w:pPr>
        <w:numPr>
          <w:ilvl w:val="0"/>
          <w:numId w:val="5"/>
        </w:numPr>
        <w:spacing w:after="0"/>
        <w:jc w:val="both"/>
        <w:rPr>
          <w:szCs w:val="24"/>
        </w:rPr>
      </w:pPr>
      <w:r w:rsidRPr="00B42963">
        <w:rPr>
          <w:szCs w:val="24"/>
        </w:rPr>
        <w:t xml:space="preserve">Diduga interaksi antara konsentrasi bahan penstabil dan perbandingan </w:t>
      </w:r>
      <w:r w:rsidR="00EC4F43" w:rsidRPr="00B42963">
        <w:rPr>
          <w:szCs w:val="24"/>
        </w:rPr>
        <w:t>bubur</w:t>
      </w:r>
      <w:r w:rsidRPr="00B42963">
        <w:rPr>
          <w:szCs w:val="24"/>
        </w:rPr>
        <w:t xml:space="preserve"> brokoli dengan bubur mentimun berpengaruh terhadap karakteristik sorbet sayur.</w:t>
      </w:r>
    </w:p>
    <w:p w:rsidR="00E16A25" w:rsidRPr="00B42963" w:rsidRDefault="00E16A25" w:rsidP="00E16A25">
      <w:pPr>
        <w:pStyle w:val="Heading2"/>
        <w:spacing w:before="0"/>
        <w:jc w:val="both"/>
        <w:rPr>
          <w:rFonts w:cs="Times New Roman"/>
          <w:szCs w:val="24"/>
          <w:bdr w:val="none" w:sz="0" w:space="0" w:color="auto" w:frame="1"/>
        </w:rPr>
      </w:pPr>
      <w:bookmarkStart w:id="38" w:name="_Toc423763864"/>
      <w:bookmarkStart w:id="39" w:name="_Toc447612666"/>
      <w:bookmarkStart w:id="40" w:name="_Toc501361562"/>
      <w:r w:rsidRPr="00B42963">
        <w:rPr>
          <w:rFonts w:cs="Times New Roman"/>
          <w:szCs w:val="24"/>
          <w:bdr w:val="none" w:sz="0" w:space="0" w:color="auto" w:frame="1"/>
        </w:rPr>
        <w:t>1.7</w:t>
      </w:r>
      <w:r w:rsidRPr="00B42963">
        <w:rPr>
          <w:rFonts w:cs="Times New Roman"/>
          <w:szCs w:val="24"/>
          <w:bdr w:val="none" w:sz="0" w:space="0" w:color="auto" w:frame="1"/>
        </w:rPr>
        <w:tab/>
        <w:t>Tempat dan Waktu Penelitian</w:t>
      </w:r>
      <w:bookmarkEnd w:id="38"/>
      <w:bookmarkEnd w:id="39"/>
      <w:bookmarkEnd w:id="40"/>
    </w:p>
    <w:p w:rsidR="00E16A25" w:rsidRPr="00B42963" w:rsidRDefault="00E16A25" w:rsidP="00E16A25">
      <w:pPr>
        <w:tabs>
          <w:tab w:val="left" w:pos="567"/>
        </w:tabs>
        <w:spacing w:after="0"/>
        <w:jc w:val="both"/>
        <w:rPr>
          <w:szCs w:val="24"/>
        </w:rPr>
      </w:pPr>
      <w:r w:rsidRPr="00B42963">
        <w:rPr>
          <w:szCs w:val="24"/>
        </w:rPr>
        <w:tab/>
      </w:r>
      <w:r w:rsidRPr="00B42963">
        <w:rPr>
          <w:szCs w:val="24"/>
        </w:rPr>
        <w:tab/>
        <w:t xml:space="preserve">Penelitian dilakukan pada bulan </w:t>
      </w:r>
      <w:r w:rsidR="00EC4F43" w:rsidRPr="00B42963">
        <w:rPr>
          <w:szCs w:val="24"/>
        </w:rPr>
        <w:t>Mei</w:t>
      </w:r>
      <w:r w:rsidRPr="00B42963">
        <w:rPr>
          <w:szCs w:val="24"/>
        </w:rPr>
        <w:t xml:space="preserve"> 2017 sampai dengan selesai di laboratorium Teknologi Pangan, Jurusan Teknologi Pangan, Fakultas Teknik, Universitas Pasundan Bandung, Jl. Dr. Setiabudi No.193.</w:t>
      </w:r>
      <w:r w:rsidR="00681FAC" w:rsidRPr="00B42963">
        <w:rPr>
          <w:szCs w:val="24"/>
        </w:rPr>
        <w:t xml:space="preserve"> </w:t>
      </w:r>
    </w:p>
    <w:p w:rsidR="0086489E" w:rsidRPr="00B42963" w:rsidRDefault="0086489E" w:rsidP="0086489E">
      <w:pPr>
        <w:tabs>
          <w:tab w:val="left" w:pos="567"/>
        </w:tabs>
        <w:spacing w:after="0"/>
        <w:jc w:val="both"/>
        <w:rPr>
          <w:szCs w:val="24"/>
        </w:rPr>
      </w:pPr>
    </w:p>
    <w:p w:rsidR="0086489E" w:rsidRPr="00B42963" w:rsidRDefault="0086489E" w:rsidP="0086489E">
      <w:pPr>
        <w:tabs>
          <w:tab w:val="left" w:pos="567"/>
        </w:tabs>
        <w:spacing w:after="0"/>
        <w:jc w:val="both"/>
        <w:rPr>
          <w:szCs w:val="24"/>
        </w:rPr>
      </w:pPr>
    </w:p>
    <w:p w:rsidR="009209E4" w:rsidRPr="00B42963" w:rsidRDefault="009209E4" w:rsidP="0086489E">
      <w:pPr>
        <w:pStyle w:val="Heading1"/>
        <w:spacing w:line="720" w:lineRule="auto"/>
        <w:rPr>
          <w:szCs w:val="24"/>
        </w:rPr>
        <w:sectPr w:rsidR="009209E4" w:rsidRPr="00B42963" w:rsidSect="005872EE">
          <w:headerReference w:type="default" r:id="rId19"/>
          <w:footerReference w:type="default" r:id="rId20"/>
          <w:headerReference w:type="first" r:id="rId21"/>
          <w:footerReference w:type="first" r:id="rId22"/>
          <w:pgSz w:w="11906" w:h="16838"/>
          <w:pgMar w:top="2268" w:right="1701" w:bottom="1701" w:left="2268" w:header="1134" w:footer="1134" w:gutter="0"/>
          <w:pgNumType w:start="1"/>
          <w:cols w:space="708"/>
          <w:titlePg/>
          <w:docGrid w:linePitch="360"/>
        </w:sectPr>
      </w:pPr>
      <w:bookmarkStart w:id="41" w:name="_Toc423763865"/>
      <w:bookmarkStart w:id="42" w:name="_Toc447612667"/>
    </w:p>
    <w:p w:rsidR="0086489E" w:rsidRPr="00B42963" w:rsidRDefault="0086489E" w:rsidP="00492A66">
      <w:pPr>
        <w:pStyle w:val="Heading1"/>
        <w:spacing w:line="720" w:lineRule="auto"/>
        <w:rPr>
          <w:szCs w:val="24"/>
        </w:rPr>
      </w:pPr>
      <w:bookmarkStart w:id="43" w:name="_Toc479114959"/>
      <w:bookmarkStart w:id="44" w:name="_Toc501361563"/>
      <w:r w:rsidRPr="00B42963">
        <w:rPr>
          <w:szCs w:val="24"/>
        </w:rPr>
        <w:lastRenderedPageBreak/>
        <w:t>II</w:t>
      </w:r>
      <w:r w:rsidR="00C659BE" w:rsidRPr="00B42963">
        <w:rPr>
          <w:szCs w:val="24"/>
        </w:rPr>
        <w:t>.</w:t>
      </w:r>
      <w:r w:rsidRPr="00B42963">
        <w:rPr>
          <w:szCs w:val="24"/>
        </w:rPr>
        <w:t xml:space="preserve"> TINJAUAN PUSTAKA</w:t>
      </w:r>
      <w:bookmarkEnd w:id="41"/>
      <w:bookmarkEnd w:id="42"/>
      <w:bookmarkEnd w:id="43"/>
      <w:bookmarkEnd w:id="44"/>
    </w:p>
    <w:p w:rsidR="000A77D5" w:rsidRPr="00B42963" w:rsidRDefault="00A90F60" w:rsidP="0034005E">
      <w:pPr>
        <w:spacing w:after="0"/>
        <w:ind w:firstLine="720"/>
        <w:jc w:val="both"/>
        <w:rPr>
          <w:szCs w:val="24"/>
        </w:rPr>
      </w:pPr>
      <w:r>
        <w:rPr>
          <w:szCs w:val="24"/>
        </w:rPr>
        <w:t>Bab ini menguraikan mengena</w:t>
      </w:r>
      <w:r w:rsidR="0086489E" w:rsidRPr="00B42963">
        <w:rPr>
          <w:szCs w:val="24"/>
        </w:rPr>
        <w:t xml:space="preserve">i: (2.1) Brokoli, (2.2) Kandungan Gizi dan manfaat brokoli, (2.3) Mentimun, (2.4) Kandungan Gizi dan Manfaat mentimun, (2.5) </w:t>
      </w:r>
      <w:r>
        <w:rPr>
          <w:szCs w:val="24"/>
        </w:rPr>
        <w:t xml:space="preserve">Bahan Penstabil, (2.6) Sorbet, </w:t>
      </w:r>
      <w:r w:rsidR="0086489E" w:rsidRPr="00B42963">
        <w:rPr>
          <w:szCs w:val="24"/>
        </w:rPr>
        <w:t>(2.7) Madu.</w:t>
      </w:r>
    </w:p>
    <w:p w:rsidR="0086489E" w:rsidRPr="00B42963" w:rsidRDefault="0086489E" w:rsidP="000A77D5">
      <w:pPr>
        <w:pStyle w:val="Heading2"/>
        <w:rPr>
          <w:rFonts w:cs="Times New Roman"/>
          <w:szCs w:val="24"/>
        </w:rPr>
      </w:pPr>
      <w:bookmarkStart w:id="45" w:name="_Toc479114960"/>
      <w:bookmarkStart w:id="46" w:name="_Toc501361564"/>
      <w:r w:rsidRPr="00B42963">
        <w:rPr>
          <w:rFonts w:cs="Times New Roman"/>
          <w:szCs w:val="24"/>
        </w:rPr>
        <w:t>2.1</w:t>
      </w:r>
      <w:r w:rsidR="00C659BE" w:rsidRPr="00B42963">
        <w:rPr>
          <w:rFonts w:cs="Times New Roman"/>
          <w:szCs w:val="24"/>
        </w:rPr>
        <w:t>.</w:t>
      </w:r>
      <w:r w:rsidRPr="00B42963">
        <w:rPr>
          <w:rFonts w:cs="Times New Roman"/>
          <w:szCs w:val="24"/>
        </w:rPr>
        <w:t xml:space="preserve"> Brokoli</w:t>
      </w:r>
      <w:bookmarkEnd w:id="45"/>
      <w:bookmarkEnd w:id="46"/>
      <w:r w:rsidRPr="00B42963">
        <w:rPr>
          <w:rFonts w:cs="Times New Roman"/>
          <w:szCs w:val="24"/>
        </w:rPr>
        <w:t xml:space="preserve"> </w:t>
      </w:r>
    </w:p>
    <w:p w:rsidR="00AD7FD1" w:rsidRPr="00B42963" w:rsidRDefault="0086489E" w:rsidP="00513F0B">
      <w:pPr>
        <w:ind w:firstLine="720"/>
        <w:jc w:val="both"/>
        <w:rPr>
          <w:szCs w:val="24"/>
          <w:lang w:val="en-ID"/>
        </w:rPr>
      </w:pPr>
      <w:r w:rsidRPr="00B42963">
        <w:rPr>
          <w:szCs w:val="24"/>
        </w:rPr>
        <w:t>Brokoli (</w:t>
      </w:r>
      <w:r w:rsidRPr="00B42963">
        <w:rPr>
          <w:i/>
          <w:szCs w:val="24"/>
        </w:rPr>
        <w:t xml:space="preserve">Brassica oleracea L.) </w:t>
      </w:r>
      <w:r w:rsidRPr="00B42963">
        <w:rPr>
          <w:szCs w:val="24"/>
        </w:rPr>
        <w:t>merupakan salah satu tanaman sayur dari suku kubis-kubisan (</w:t>
      </w:r>
      <w:r w:rsidRPr="00B42963">
        <w:rPr>
          <w:i/>
          <w:szCs w:val="24"/>
        </w:rPr>
        <w:t>Brassicaceae</w:t>
      </w:r>
      <w:r w:rsidRPr="00B42963">
        <w:rPr>
          <w:szCs w:val="24"/>
        </w:rPr>
        <w:t xml:space="preserve">). Tanaman brokoli adalah tanaman yang termasuk sayuran yang tidak tahan terhadap udara panas, tetapi juga tidak kuat dengan hujan yang terus menerus. Brokoli akan tumbuh dengan baik apabila tanaman brokoli ditaman di dataran tinggi yang lembab dan suhunya rendah, tepatnya dengan ketinggian diatas 700 meter diatas permukaan laut. Sedangkan untuk terstur tanah yang cocok untuk tanaman brokoli adalah tanah yang mempunyai terkstur tanah liat berpasir dan banyak mengandung bahan organik. </w:t>
      </w:r>
    </w:p>
    <w:p w:rsidR="0086489E" w:rsidRPr="00B42963" w:rsidRDefault="00513F0B" w:rsidP="00513F0B">
      <w:pPr>
        <w:spacing w:after="0"/>
        <w:ind w:firstLine="720"/>
        <w:jc w:val="center"/>
        <w:rPr>
          <w:szCs w:val="24"/>
        </w:rPr>
      </w:pPr>
      <w:r w:rsidRPr="00B42963">
        <w:rPr>
          <w:noProof/>
          <w:szCs w:val="24"/>
        </w:rPr>
        <w:drawing>
          <wp:inline distT="0" distB="0" distL="0" distR="0" wp14:anchorId="020C8109" wp14:editId="34BEEED7">
            <wp:extent cx="3547241" cy="2459421"/>
            <wp:effectExtent l="0" t="0" r="0" b="0"/>
            <wp:docPr id="3" name="Picture 3" descr="http://silet.info/wp-content/uploads/2016/0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let.info/wp-content/uploads/2016/03/5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0686" cy="2475676"/>
                    </a:xfrm>
                    <a:prstGeom prst="rect">
                      <a:avLst/>
                    </a:prstGeom>
                    <a:noFill/>
                    <a:ln>
                      <a:noFill/>
                    </a:ln>
                  </pic:spPr>
                </pic:pic>
              </a:graphicData>
            </a:graphic>
          </wp:inline>
        </w:drawing>
      </w:r>
    </w:p>
    <w:p w:rsidR="009B07A3" w:rsidRPr="00B42963" w:rsidRDefault="00782391" w:rsidP="009B07A3">
      <w:pPr>
        <w:spacing w:after="0" w:line="240" w:lineRule="auto"/>
        <w:jc w:val="center"/>
        <w:rPr>
          <w:szCs w:val="24"/>
          <w:lang w:val="en-GB" w:eastAsia="en-GB"/>
        </w:rPr>
      </w:pPr>
      <w:bookmarkStart w:id="47" w:name="_Toc481660534"/>
      <w:bookmarkStart w:id="48" w:name="_Toc497120017"/>
      <w:r w:rsidRPr="00B42963">
        <w:rPr>
          <w:szCs w:val="24"/>
          <w:lang w:val="en-GB" w:eastAsia="en-GB"/>
        </w:rPr>
        <w:t>(</w:t>
      </w:r>
      <w:r w:rsidR="008F376B">
        <w:rPr>
          <w:szCs w:val="24"/>
          <w:lang w:val="en-GB" w:eastAsia="en-GB"/>
        </w:rPr>
        <w:t>Sumber</w:t>
      </w:r>
      <w:r w:rsidR="009B07A3" w:rsidRPr="00B42963">
        <w:rPr>
          <w:szCs w:val="24"/>
          <w:lang w:val="en-GB" w:eastAsia="en-GB"/>
        </w:rPr>
        <w:t>: Anonim 2016</w:t>
      </w:r>
      <w:r w:rsidRPr="00B42963">
        <w:rPr>
          <w:szCs w:val="24"/>
          <w:lang w:val="en-GB" w:eastAsia="en-GB"/>
        </w:rPr>
        <w:t>)</w:t>
      </w:r>
    </w:p>
    <w:p w:rsidR="00DE0EB4" w:rsidRPr="00B42963" w:rsidRDefault="00C75BAF" w:rsidP="009B07A3">
      <w:pPr>
        <w:pStyle w:val="Caption"/>
        <w:jc w:val="center"/>
        <w:rPr>
          <w:rStyle w:val="Hyperlink"/>
          <w:b w:val="0"/>
          <w:noProof/>
          <w:color w:val="auto"/>
          <w:sz w:val="24"/>
          <w:szCs w:val="24"/>
          <w:u w:val="none"/>
        </w:rPr>
      </w:pPr>
      <w:r w:rsidRPr="00B42963">
        <w:rPr>
          <w:b w:val="0"/>
          <w:sz w:val="24"/>
          <w:szCs w:val="24"/>
        </w:rPr>
        <w:t xml:space="preserve">Gambar </w:t>
      </w:r>
      <w:r w:rsidRPr="00B42963">
        <w:rPr>
          <w:b w:val="0"/>
          <w:sz w:val="24"/>
          <w:szCs w:val="24"/>
        </w:rPr>
        <w:fldChar w:fldCharType="begin"/>
      </w:r>
      <w:r w:rsidRPr="00B42963">
        <w:rPr>
          <w:b w:val="0"/>
          <w:sz w:val="24"/>
          <w:szCs w:val="24"/>
        </w:rPr>
        <w:instrText xml:space="preserve"> SEQ Gambar \* ARABIC </w:instrText>
      </w:r>
      <w:r w:rsidRPr="00B42963">
        <w:rPr>
          <w:b w:val="0"/>
          <w:sz w:val="24"/>
          <w:szCs w:val="24"/>
        </w:rPr>
        <w:fldChar w:fldCharType="separate"/>
      </w:r>
      <w:r w:rsidR="00766944">
        <w:rPr>
          <w:b w:val="0"/>
          <w:noProof/>
          <w:sz w:val="24"/>
          <w:szCs w:val="24"/>
        </w:rPr>
        <w:t>1</w:t>
      </w:r>
      <w:r w:rsidRPr="00B42963">
        <w:rPr>
          <w:b w:val="0"/>
          <w:sz w:val="24"/>
          <w:szCs w:val="24"/>
        </w:rPr>
        <w:fldChar w:fldCharType="end"/>
      </w:r>
      <w:r w:rsidRPr="00B42963">
        <w:rPr>
          <w:b w:val="0"/>
          <w:sz w:val="24"/>
          <w:szCs w:val="24"/>
          <w:lang w:val="id-ID"/>
        </w:rPr>
        <w:t xml:space="preserve">. </w:t>
      </w:r>
      <w:r w:rsidR="0087593F" w:rsidRPr="00B42963">
        <w:rPr>
          <w:b w:val="0"/>
          <w:sz w:val="24"/>
          <w:szCs w:val="24"/>
        </w:rPr>
        <w:t>Brokoli</w:t>
      </w:r>
      <w:hyperlink w:anchor="_Toc481660027" w:history="1">
        <w:r w:rsidR="00DE0EB4" w:rsidRPr="00B42963">
          <w:rPr>
            <w:rStyle w:val="Hyperlink"/>
            <w:b w:val="0"/>
            <w:noProof/>
            <w:color w:val="auto"/>
            <w:sz w:val="24"/>
            <w:szCs w:val="24"/>
            <w:u w:val="none"/>
          </w:rPr>
          <w:t xml:space="preserve"> </w:t>
        </w:r>
        <w:r w:rsidR="00DE0EB4" w:rsidRPr="00B42963">
          <w:rPr>
            <w:rStyle w:val="Hyperlink"/>
            <w:b w:val="0"/>
            <w:i/>
            <w:noProof/>
            <w:color w:val="auto"/>
            <w:sz w:val="24"/>
            <w:szCs w:val="24"/>
            <w:u w:val="none"/>
          </w:rPr>
          <w:t>(Brassica oleracea</w:t>
        </w:r>
        <w:r w:rsidR="00D35B03" w:rsidRPr="00B42963">
          <w:rPr>
            <w:rStyle w:val="Hyperlink"/>
            <w:b w:val="0"/>
            <w:i/>
            <w:noProof/>
            <w:color w:val="auto"/>
            <w:sz w:val="24"/>
            <w:szCs w:val="24"/>
            <w:u w:val="none"/>
          </w:rPr>
          <w:t xml:space="preserve"> L.</w:t>
        </w:r>
        <w:r w:rsidR="00DE0EB4" w:rsidRPr="00B42963">
          <w:rPr>
            <w:rStyle w:val="Hyperlink"/>
            <w:b w:val="0"/>
            <w:noProof/>
            <w:color w:val="auto"/>
            <w:sz w:val="24"/>
            <w:szCs w:val="24"/>
            <w:u w:val="none"/>
          </w:rPr>
          <w:t>)</w:t>
        </w:r>
        <w:bookmarkEnd w:id="47"/>
        <w:bookmarkEnd w:id="48"/>
      </w:hyperlink>
    </w:p>
    <w:p w:rsidR="00E70EB0" w:rsidRPr="00B42963" w:rsidRDefault="0086489E" w:rsidP="0087593F">
      <w:pPr>
        <w:spacing w:after="0"/>
        <w:ind w:firstLine="720"/>
        <w:jc w:val="both"/>
        <w:rPr>
          <w:szCs w:val="24"/>
        </w:rPr>
      </w:pPr>
      <w:r w:rsidRPr="00B42963">
        <w:rPr>
          <w:szCs w:val="24"/>
        </w:rPr>
        <w:lastRenderedPageBreak/>
        <w:t xml:space="preserve">Tumbuhan ini memiliki batang yang lunak dengan warna bunga yang bervariasi sesuai dengan varietasnya seperti warna hijau tua </w:t>
      </w:r>
      <w:r w:rsidRPr="00B42963">
        <w:rPr>
          <w:i/>
          <w:szCs w:val="24"/>
        </w:rPr>
        <w:t>Brassica oleracea var. italica cv. Sakata</w:t>
      </w:r>
      <w:r w:rsidRPr="00B42963">
        <w:rPr>
          <w:szCs w:val="24"/>
        </w:rPr>
        <w:t xml:space="preserve">, hijau muda </w:t>
      </w:r>
      <w:r w:rsidRPr="00B42963">
        <w:rPr>
          <w:i/>
          <w:szCs w:val="24"/>
        </w:rPr>
        <w:t>Brassica oleracea var. italica cv. Green Mountain</w:t>
      </w:r>
      <w:r w:rsidRPr="00B42963">
        <w:rPr>
          <w:szCs w:val="24"/>
        </w:rPr>
        <w:t xml:space="preserve">, hijau kebiru-biruan </w:t>
      </w:r>
      <w:r w:rsidRPr="00B42963">
        <w:rPr>
          <w:i/>
          <w:szCs w:val="24"/>
        </w:rPr>
        <w:t>Brassica oleracea var. italica cv. Royal Green</w:t>
      </w:r>
      <w:r w:rsidRPr="00B42963">
        <w:rPr>
          <w:szCs w:val="24"/>
        </w:rPr>
        <w:t xml:space="preserve">, dan hijau keunguan </w:t>
      </w:r>
      <w:r w:rsidRPr="00B42963">
        <w:rPr>
          <w:i/>
          <w:szCs w:val="24"/>
        </w:rPr>
        <w:t>Brassica oleracea var. italica cv. Green King</w:t>
      </w:r>
      <w:r w:rsidRPr="00B42963">
        <w:rPr>
          <w:szCs w:val="24"/>
        </w:rPr>
        <w:t>. Tanaman brokoli berasal dari daerah Mediterania dan dibudidayakan sejak masa Yunani Kuno. Sayuran ini masuk k</w:t>
      </w:r>
      <w:r w:rsidR="00080B60" w:rsidRPr="00B42963">
        <w:rPr>
          <w:szCs w:val="24"/>
        </w:rPr>
        <w:t>e Indonesia</w:t>
      </w:r>
      <w:r w:rsidR="00681FAC" w:rsidRPr="00B42963">
        <w:rPr>
          <w:szCs w:val="24"/>
        </w:rPr>
        <w:t xml:space="preserve"> sekitar tahun 1970 </w:t>
      </w:r>
      <w:r w:rsidR="00782391" w:rsidRPr="00B42963">
        <w:rPr>
          <w:szCs w:val="24"/>
        </w:rPr>
        <w:t xml:space="preserve">(Aminah, </w:t>
      </w:r>
      <w:r w:rsidR="00080B60" w:rsidRPr="00B42963">
        <w:rPr>
          <w:szCs w:val="24"/>
        </w:rPr>
        <w:t xml:space="preserve">2016). </w:t>
      </w:r>
      <w:r w:rsidRPr="00B42963">
        <w:rPr>
          <w:szCs w:val="24"/>
        </w:rPr>
        <w:t>Klasifikasi tana</w:t>
      </w:r>
      <w:r w:rsidR="0087593F" w:rsidRPr="00B42963">
        <w:rPr>
          <w:szCs w:val="24"/>
        </w:rPr>
        <w:t>man brokoli termasuk ke</w:t>
      </w:r>
      <w:r w:rsidR="00782391" w:rsidRPr="00B42963">
        <w:rPr>
          <w:szCs w:val="24"/>
        </w:rPr>
        <w:t xml:space="preserve"> </w:t>
      </w:r>
      <w:r w:rsidR="00A90F60">
        <w:rPr>
          <w:szCs w:val="24"/>
        </w:rPr>
        <w:t>dalam</w:t>
      </w:r>
      <w:r w:rsidR="0087593F" w:rsidRPr="00B42963">
        <w:rPr>
          <w:szCs w:val="24"/>
        </w:rPr>
        <w:t xml:space="preserve">: </w:t>
      </w:r>
    </w:p>
    <w:p w:rsidR="0034005E" w:rsidRPr="00B42963" w:rsidRDefault="0086489E" w:rsidP="0086489E">
      <w:pPr>
        <w:spacing w:after="0"/>
        <w:rPr>
          <w:szCs w:val="24"/>
        </w:rPr>
      </w:pPr>
      <w:r w:rsidRPr="00B42963">
        <w:rPr>
          <w:szCs w:val="24"/>
        </w:rPr>
        <w:t xml:space="preserve">Kingdom : </w:t>
      </w:r>
      <w:r w:rsidRPr="00B42963">
        <w:rPr>
          <w:i/>
          <w:szCs w:val="24"/>
        </w:rPr>
        <w:t>Plantae</w:t>
      </w:r>
      <w:r w:rsidRPr="00B42963">
        <w:rPr>
          <w:szCs w:val="24"/>
        </w:rPr>
        <w:t xml:space="preserve"> </w:t>
      </w:r>
    </w:p>
    <w:p w:rsidR="0086489E" w:rsidRPr="00B42963" w:rsidRDefault="0086489E" w:rsidP="0086489E">
      <w:pPr>
        <w:spacing w:after="0"/>
        <w:rPr>
          <w:szCs w:val="24"/>
        </w:rPr>
      </w:pPr>
      <w:r w:rsidRPr="00B42963">
        <w:rPr>
          <w:szCs w:val="24"/>
        </w:rPr>
        <w:t xml:space="preserve">Divisi : </w:t>
      </w:r>
      <w:r w:rsidRPr="00B42963">
        <w:rPr>
          <w:i/>
          <w:szCs w:val="24"/>
        </w:rPr>
        <w:t xml:space="preserve">Spermatophyta </w:t>
      </w:r>
    </w:p>
    <w:p w:rsidR="0086489E" w:rsidRPr="00B42963" w:rsidRDefault="0086489E" w:rsidP="0086489E">
      <w:pPr>
        <w:spacing w:after="0"/>
        <w:rPr>
          <w:szCs w:val="24"/>
        </w:rPr>
      </w:pPr>
      <w:r w:rsidRPr="00B42963">
        <w:rPr>
          <w:szCs w:val="24"/>
        </w:rPr>
        <w:t xml:space="preserve">Sub divisi : </w:t>
      </w:r>
      <w:r w:rsidRPr="00B42963">
        <w:rPr>
          <w:i/>
          <w:szCs w:val="24"/>
        </w:rPr>
        <w:t>Angiospermae</w:t>
      </w:r>
      <w:r w:rsidRPr="00B42963">
        <w:rPr>
          <w:szCs w:val="24"/>
        </w:rPr>
        <w:t xml:space="preserve"> </w:t>
      </w:r>
    </w:p>
    <w:p w:rsidR="0086489E" w:rsidRPr="00B42963" w:rsidRDefault="0086489E" w:rsidP="0086489E">
      <w:pPr>
        <w:spacing w:after="0"/>
        <w:rPr>
          <w:szCs w:val="24"/>
        </w:rPr>
      </w:pPr>
      <w:r w:rsidRPr="00B42963">
        <w:rPr>
          <w:szCs w:val="24"/>
        </w:rPr>
        <w:t xml:space="preserve">Kelas : </w:t>
      </w:r>
      <w:r w:rsidRPr="00B42963">
        <w:rPr>
          <w:i/>
          <w:szCs w:val="24"/>
        </w:rPr>
        <w:t>Dicotyledoneae</w:t>
      </w:r>
      <w:r w:rsidRPr="00B42963">
        <w:rPr>
          <w:szCs w:val="24"/>
        </w:rPr>
        <w:t xml:space="preserve"> </w:t>
      </w:r>
    </w:p>
    <w:p w:rsidR="0086489E" w:rsidRPr="00B42963" w:rsidRDefault="0086489E" w:rsidP="0086489E">
      <w:pPr>
        <w:spacing w:after="0"/>
        <w:rPr>
          <w:szCs w:val="24"/>
        </w:rPr>
      </w:pPr>
      <w:r w:rsidRPr="00B42963">
        <w:rPr>
          <w:szCs w:val="24"/>
        </w:rPr>
        <w:t xml:space="preserve">Ordo : </w:t>
      </w:r>
      <w:r w:rsidRPr="00B42963">
        <w:rPr>
          <w:i/>
          <w:szCs w:val="24"/>
        </w:rPr>
        <w:t xml:space="preserve">Brassicales </w:t>
      </w:r>
    </w:p>
    <w:p w:rsidR="0086489E" w:rsidRPr="00B42963" w:rsidRDefault="0086489E" w:rsidP="0086489E">
      <w:pPr>
        <w:spacing w:after="0"/>
        <w:rPr>
          <w:szCs w:val="24"/>
        </w:rPr>
      </w:pPr>
      <w:r w:rsidRPr="00B42963">
        <w:rPr>
          <w:szCs w:val="24"/>
        </w:rPr>
        <w:t xml:space="preserve">Famili : </w:t>
      </w:r>
      <w:r w:rsidRPr="00B42963">
        <w:rPr>
          <w:i/>
          <w:szCs w:val="24"/>
        </w:rPr>
        <w:t xml:space="preserve">Brassicaceae </w:t>
      </w:r>
    </w:p>
    <w:p w:rsidR="0086489E" w:rsidRPr="00B42963" w:rsidRDefault="0086489E" w:rsidP="0086489E">
      <w:pPr>
        <w:spacing w:after="0"/>
        <w:rPr>
          <w:szCs w:val="24"/>
        </w:rPr>
      </w:pPr>
      <w:r w:rsidRPr="00B42963">
        <w:rPr>
          <w:szCs w:val="24"/>
        </w:rPr>
        <w:t xml:space="preserve">Genus : </w:t>
      </w:r>
      <w:r w:rsidRPr="00B42963">
        <w:rPr>
          <w:i/>
          <w:szCs w:val="24"/>
        </w:rPr>
        <w:t>Brassica</w:t>
      </w:r>
      <w:r w:rsidRPr="00B42963">
        <w:rPr>
          <w:szCs w:val="24"/>
        </w:rPr>
        <w:t xml:space="preserve"> </w:t>
      </w:r>
    </w:p>
    <w:p w:rsidR="0086489E" w:rsidRPr="00B42963" w:rsidRDefault="0086489E" w:rsidP="0086489E">
      <w:pPr>
        <w:spacing w:after="0"/>
        <w:ind w:firstLine="360"/>
        <w:jc w:val="both"/>
        <w:rPr>
          <w:szCs w:val="24"/>
        </w:rPr>
      </w:pPr>
      <w:r w:rsidRPr="00B42963">
        <w:rPr>
          <w:szCs w:val="24"/>
        </w:rPr>
        <w:t xml:space="preserve">Sayuran brokoli dibagi menjadi 4 jenis antara lain : </w:t>
      </w:r>
    </w:p>
    <w:p w:rsidR="0086489E" w:rsidRPr="00B42963" w:rsidRDefault="0086489E" w:rsidP="00017600">
      <w:pPr>
        <w:pStyle w:val="ListParagraph"/>
        <w:numPr>
          <w:ilvl w:val="0"/>
          <w:numId w:val="13"/>
        </w:numPr>
        <w:spacing w:after="0"/>
        <w:ind w:left="360"/>
        <w:jc w:val="both"/>
        <w:rPr>
          <w:szCs w:val="24"/>
        </w:rPr>
      </w:pPr>
      <w:r w:rsidRPr="00B42963">
        <w:rPr>
          <w:szCs w:val="24"/>
        </w:rPr>
        <w:t xml:space="preserve">Brokoli Italia Hijau. Brokoli ini biasanya banyak dijumpai di pasar dan berwarna hijau tua. </w:t>
      </w:r>
    </w:p>
    <w:p w:rsidR="0086489E" w:rsidRPr="00B42963" w:rsidRDefault="0086489E" w:rsidP="00017600">
      <w:pPr>
        <w:pStyle w:val="ListParagraph"/>
        <w:numPr>
          <w:ilvl w:val="0"/>
          <w:numId w:val="13"/>
        </w:numPr>
        <w:spacing w:after="0"/>
        <w:ind w:left="360"/>
        <w:jc w:val="both"/>
        <w:rPr>
          <w:szCs w:val="24"/>
        </w:rPr>
      </w:pPr>
      <w:r w:rsidRPr="00B42963">
        <w:rPr>
          <w:szCs w:val="24"/>
        </w:rPr>
        <w:t xml:space="preserve">Brokoli </w:t>
      </w:r>
      <w:r w:rsidRPr="00B42963">
        <w:rPr>
          <w:i/>
          <w:szCs w:val="24"/>
        </w:rPr>
        <w:t>Romanesco Fractal</w:t>
      </w:r>
      <w:r w:rsidRPr="00B42963">
        <w:rPr>
          <w:szCs w:val="24"/>
        </w:rPr>
        <w:t>. Brokoli ini berwarna hijau muda dan bentuk setiap sulir mewakili logaritma spiral sebagai satu kembang utuh</w:t>
      </w:r>
      <w:r w:rsidR="00782391" w:rsidRPr="00B42963">
        <w:rPr>
          <w:szCs w:val="24"/>
        </w:rPr>
        <w:t xml:space="preserve">. </w:t>
      </w:r>
      <w:r w:rsidRPr="00B42963">
        <w:rPr>
          <w:szCs w:val="24"/>
        </w:rPr>
        <w:t>Ja</w:t>
      </w:r>
      <w:r w:rsidR="00782391" w:rsidRPr="00B42963">
        <w:rPr>
          <w:szCs w:val="24"/>
        </w:rPr>
        <w:t xml:space="preserve">di, keseluruhan brokoli adalah </w:t>
      </w:r>
      <w:r w:rsidRPr="00B42963">
        <w:rPr>
          <w:szCs w:val="24"/>
        </w:rPr>
        <w:t>spiral besar yan</w:t>
      </w:r>
      <w:r w:rsidR="00782391" w:rsidRPr="00B42963">
        <w:rPr>
          <w:szCs w:val="24"/>
        </w:rPr>
        <w:t>g terbentuk dari spiral-spiral kecil</w:t>
      </w:r>
      <w:r w:rsidRPr="00B42963">
        <w:rPr>
          <w:szCs w:val="24"/>
        </w:rPr>
        <w:t xml:space="preserve"> yang berbentuk sama. </w:t>
      </w:r>
    </w:p>
    <w:p w:rsidR="0086489E" w:rsidRPr="00B42963" w:rsidRDefault="0086489E" w:rsidP="00017600">
      <w:pPr>
        <w:pStyle w:val="ListParagraph"/>
        <w:numPr>
          <w:ilvl w:val="0"/>
          <w:numId w:val="13"/>
        </w:numPr>
        <w:spacing w:after="0"/>
        <w:ind w:left="360"/>
        <w:jc w:val="both"/>
        <w:rPr>
          <w:szCs w:val="24"/>
        </w:rPr>
      </w:pPr>
      <w:r w:rsidRPr="00B42963">
        <w:rPr>
          <w:szCs w:val="24"/>
        </w:rPr>
        <w:lastRenderedPageBreak/>
        <w:t xml:space="preserve">Brokoli Kuning. Brokoli ini sangat mirip dengan kembang kol namun kembangnya berwarna kuning. </w:t>
      </w:r>
    </w:p>
    <w:p w:rsidR="0086489E" w:rsidRPr="00B42963" w:rsidRDefault="0086489E" w:rsidP="00017600">
      <w:pPr>
        <w:pStyle w:val="ListParagraph"/>
        <w:numPr>
          <w:ilvl w:val="0"/>
          <w:numId w:val="13"/>
        </w:numPr>
        <w:spacing w:after="0"/>
        <w:ind w:left="360"/>
        <w:jc w:val="both"/>
        <w:rPr>
          <w:szCs w:val="24"/>
        </w:rPr>
      </w:pPr>
      <w:r w:rsidRPr="00B42963">
        <w:rPr>
          <w:szCs w:val="24"/>
        </w:rPr>
        <w:t>Brokoli Ungu. Brokoli ini berwarna ungu</w:t>
      </w:r>
      <w:r w:rsidR="00782391" w:rsidRPr="00B42963">
        <w:rPr>
          <w:szCs w:val="24"/>
        </w:rPr>
        <w:t xml:space="preserve"> dan memiliki daun seperti</w:t>
      </w:r>
      <w:r w:rsidRPr="00B42963">
        <w:rPr>
          <w:szCs w:val="24"/>
        </w:rPr>
        <w:t xml:space="preserve"> kembang kol namun lebih kecil. Brokoli jenis ini biasanya dijul di Spanyol, Itali dan Inggris. </w:t>
      </w:r>
    </w:p>
    <w:p w:rsidR="0086489E" w:rsidRPr="00B42963" w:rsidRDefault="0086489E" w:rsidP="000A77D5">
      <w:pPr>
        <w:pStyle w:val="Heading2"/>
        <w:rPr>
          <w:rFonts w:cs="Times New Roman"/>
          <w:szCs w:val="24"/>
        </w:rPr>
      </w:pPr>
      <w:bookmarkStart w:id="49" w:name="_Toc479114961"/>
      <w:bookmarkStart w:id="50" w:name="_Toc501361565"/>
      <w:r w:rsidRPr="00B42963">
        <w:rPr>
          <w:rFonts w:cs="Times New Roman"/>
          <w:szCs w:val="24"/>
        </w:rPr>
        <w:t>2.2</w:t>
      </w:r>
      <w:r w:rsidR="00823D85" w:rsidRPr="00B42963">
        <w:rPr>
          <w:rFonts w:cs="Times New Roman"/>
          <w:szCs w:val="24"/>
        </w:rPr>
        <w:t>.</w:t>
      </w:r>
      <w:r w:rsidRPr="00B42963">
        <w:rPr>
          <w:rFonts w:cs="Times New Roman"/>
          <w:szCs w:val="24"/>
        </w:rPr>
        <w:t xml:space="preserve"> Kandungan Gizi dan Manfaat Brokoli</w:t>
      </w:r>
      <w:bookmarkEnd w:id="49"/>
      <w:bookmarkEnd w:id="50"/>
    </w:p>
    <w:p w:rsidR="0086489E" w:rsidRPr="00B42963" w:rsidRDefault="00782391" w:rsidP="00782391">
      <w:pPr>
        <w:spacing w:after="0"/>
        <w:ind w:firstLine="720"/>
        <w:jc w:val="both"/>
        <w:rPr>
          <w:szCs w:val="24"/>
        </w:rPr>
      </w:pPr>
      <w:r w:rsidRPr="00B42963">
        <w:rPr>
          <w:szCs w:val="24"/>
        </w:rPr>
        <w:t xml:space="preserve">Brokoli kaya </w:t>
      </w:r>
      <w:r w:rsidR="0086489E" w:rsidRPr="00B42963">
        <w:rPr>
          <w:szCs w:val="24"/>
        </w:rPr>
        <w:t>akan nutisi. Kandungan gizi brokoli diantaranya adalah tinggi kalium, serat, folat, vitamin C, kalsium, vitamin K, karoten, lutein dan rendah sodium. Penelitian di Amerika juga mene</w:t>
      </w:r>
      <w:r w:rsidRPr="00B42963">
        <w:rPr>
          <w:szCs w:val="24"/>
        </w:rPr>
        <w:t xml:space="preserve">mukan bahwa sayur brokoli juga </w:t>
      </w:r>
      <w:r w:rsidR="0086489E" w:rsidRPr="00B42963">
        <w:rPr>
          <w:szCs w:val="24"/>
        </w:rPr>
        <w:t xml:space="preserve">mengandung serat pektin tertentu yaitu kalsium pektat yang mampu mengikat asam empedu, akibatnya lebih banyak kolesterol yang tertahan dihati dan sedikit kolesterol yang dilepaskan ke aliran darah. Efektifitas sayuran ini dalam menurunkan kadar kolesterol jahat sama dengan obat kolesterol. (Susie Amilah dalam Yenti 2016) </w:t>
      </w:r>
    </w:p>
    <w:p w:rsidR="0086489E" w:rsidRPr="00B42963" w:rsidRDefault="0086489E" w:rsidP="0086489E">
      <w:pPr>
        <w:spacing w:after="0"/>
        <w:ind w:firstLine="720"/>
        <w:jc w:val="both"/>
        <w:rPr>
          <w:szCs w:val="24"/>
        </w:rPr>
      </w:pPr>
      <w:r w:rsidRPr="00B42963">
        <w:rPr>
          <w:szCs w:val="24"/>
        </w:rPr>
        <w:t>Brokoli juga mengandung bermacam-macam zat gizi seperti karbohidrat, protein dan mineral serta berbagai vitamin yang sangat bermanfaat bagi kesehatan tubuh (Hastifa</w:t>
      </w:r>
      <w:r w:rsidR="00681FAC" w:rsidRPr="00B42963">
        <w:rPr>
          <w:szCs w:val="24"/>
        </w:rPr>
        <w:t xml:space="preserve">rina dan Sinaga dalam Yenti </w:t>
      </w:r>
      <w:r w:rsidRPr="00B42963">
        <w:rPr>
          <w:szCs w:val="24"/>
        </w:rPr>
        <w:t>2016). Dalam brokoli mentah mengandung n</w:t>
      </w:r>
      <w:r w:rsidR="00681FAC" w:rsidRPr="00B42963">
        <w:rPr>
          <w:szCs w:val="24"/>
        </w:rPr>
        <w:t>ilai gizi seperti vitamin A,</w:t>
      </w:r>
      <w:r w:rsidRPr="00B42963">
        <w:rPr>
          <w:szCs w:val="24"/>
        </w:rPr>
        <w:t xml:space="preserve"> vitamin B1, vitamin B3, vitamin C, vitamin E, vitamin K, folat, fosfor, magnesium, besi, potassium, dan kalsium. Brokoli dinyatakan dapat mengatasi beberapa penyakit salah satunya adalah kanker.  Bagian brokoli yang dimakan adalah kepala bunga berwarna hijau yang tersusun rapat seperti cabang pohon dengan batang tebal. Sebagian besar kepala </w:t>
      </w:r>
      <w:r w:rsidRPr="00B42963">
        <w:rPr>
          <w:szCs w:val="24"/>
        </w:rPr>
        <w:lastRenderedPageBreak/>
        <w:t>bunga dikelilingi dedaunan. Brokoli mirip dengan kembang kol, namun brokoli berwarna hij</w:t>
      </w:r>
      <w:r w:rsidR="00E362EE" w:rsidRPr="00B42963">
        <w:rPr>
          <w:szCs w:val="24"/>
        </w:rPr>
        <w:t xml:space="preserve">au sedangkan kembang kol putih </w:t>
      </w:r>
      <w:r w:rsidR="00681FAC" w:rsidRPr="00B42963">
        <w:rPr>
          <w:szCs w:val="24"/>
        </w:rPr>
        <w:t>(Dewi</w:t>
      </w:r>
      <w:r w:rsidRPr="00B42963">
        <w:rPr>
          <w:szCs w:val="24"/>
        </w:rPr>
        <w:t xml:space="preserve"> dalam Yenti 2016)</w:t>
      </w:r>
      <w:r w:rsidR="00E362EE" w:rsidRPr="00B42963">
        <w:rPr>
          <w:szCs w:val="24"/>
        </w:rPr>
        <w:t>.</w:t>
      </w:r>
    </w:p>
    <w:p w:rsidR="0086489E" w:rsidRPr="00B42963" w:rsidRDefault="0086489E" w:rsidP="0086489E">
      <w:pPr>
        <w:spacing w:after="0"/>
        <w:ind w:firstLine="720"/>
        <w:jc w:val="both"/>
        <w:rPr>
          <w:szCs w:val="24"/>
        </w:rPr>
      </w:pPr>
      <w:r w:rsidRPr="00B42963">
        <w:rPr>
          <w:szCs w:val="24"/>
        </w:rPr>
        <w:t xml:space="preserve">Brokoli mengandung beberapa kandungan seperti protein, sulforafan, indole, gluksinolat, zat besi, beta-karoten (karotenoid), sulfur, kalium, vitamin A, B1, B2, dan C. Sedangkan khasiat dari tanaman brokoli sangat banyak. Salah satunya adalah nilai gizi brokoli yang dianggap sebagai pembangkit tenaga, seperti kalsium, kromium, besi, protein, karbohidrat, vitamin C, dan vitamin A. Brokoli mengandung senyawa sianihidraksibutena (CHB), sulforafan, dan liberin yang berguna untuk merangsang pembentukan </w:t>
      </w:r>
      <w:r w:rsidR="00681FAC" w:rsidRPr="00B42963">
        <w:rPr>
          <w:szCs w:val="24"/>
        </w:rPr>
        <w:t>glutation, dimana sulforafan</w:t>
      </w:r>
      <w:r w:rsidRPr="00B42963">
        <w:rPr>
          <w:szCs w:val="24"/>
        </w:rPr>
        <w:t xml:space="preserve"> dapat mencegah penyakit kanker. Brokoli juga mengandung fitokimia dan antioksidan yang melawan berbagai penyakit dan infeksi. Brokoli dikenal sebagai sumber serat, vitamin C, K, E, dan A, serta berbagai mineral penting. Dengan kandungan dan fungsi yang seperti itu, brokoli dijadikan sebagai salah satu cara untuk mempertahankan sistem kekebalan tubuh manusia dan mempercepat penyembuhan penyakit (Amilah, 2012). </w:t>
      </w:r>
    </w:p>
    <w:p w:rsidR="0086489E" w:rsidRPr="00B42963" w:rsidRDefault="0086489E" w:rsidP="0086489E">
      <w:pPr>
        <w:spacing w:after="0"/>
        <w:ind w:firstLine="720"/>
        <w:jc w:val="both"/>
        <w:rPr>
          <w:szCs w:val="24"/>
        </w:rPr>
      </w:pPr>
      <w:r w:rsidRPr="00B42963">
        <w:rPr>
          <w:szCs w:val="24"/>
        </w:rPr>
        <w:t>Berikut ini adalah beberapa manfaat brokoli :</w:t>
      </w:r>
    </w:p>
    <w:p w:rsidR="0086489E" w:rsidRPr="00B42963" w:rsidRDefault="00891D8F" w:rsidP="00782391">
      <w:pPr>
        <w:pStyle w:val="ListParagraph"/>
        <w:numPr>
          <w:ilvl w:val="0"/>
          <w:numId w:val="39"/>
        </w:numPr>
        <w:spacing w:after="0"/>
        <w:ind w:left="426"/>
        <w:jc w:val="both"/>
        <w:rPr>
          <w:szCs w:val="24"/>
        </w:rPr>
      </w:pPr>
      <w:r w:rsidRPr="00B42963">
        <w:rPr>
          <w:szCs w:val="24"/>
        </w:rPr>
        <w:t xml:space="preserve"> Rendah k</w:t>
      </w:r>
      <w:r w:rsidR="0086489E" w:rsidRPr="00B42963">
        <w:rPr>
          <w:szCs w:val="24"/>
        </w:rPr>
        <w:t xml:space="preserve">alori </w:t>
      </w:r>
    </w:p>
    <w:p w:rsidR="0086489E" w:rsidRPr="00B42963" w:rsidRDefault="0086489E" w:rsidP="00417B13">
      <w:pPr>
        <w:spacing w:after="0"/>
        <w:ind w:left="66" w:firstLine="654"/>
        <w:jc w:val="both"/>
        <w:rPr>
          <w:szCs w:val="24"/>
        </w:rPr>
      </w:pPr>
      <w:r w:rsidRPr="00B42963">
        <w:rPr>
          <w:szCs w:val="24"/>
        </w:rPr>
        <w:t>Brokoli merupakan salah satu sayuran yang memiliki kalori yang sangat rendah, yaitu hanya 34 kalori per 100 g. Namun demikian, brokoli kaya serat, mineral, vitamin, dan anti-oksidan, yang terbukti banyak bermanfaat untuk kesehatan. Kekuatan total antioksidan diukur dar</w:t>
      </w:r>
      <w:r w:rsidR="00FD0C28" w:rsidRPr="00B42963">
        <w:rPr>
          <w:szCs w:val="24"/>
        </w:rPr>
        <w:t>i segi kapasitas penyerapan oks</w:t>
      </w:r>
      <w:r w:rsidRPr="00B42963">
        <w:rPr>
          <w:szCs w:val="24"/>
        </w:rPr>
        <w:t>igen radikal oksigen (ORAC), dan pada brokoli perbandingannya ad</w:t>
      </w:r>
      <w:r w:rsidR="008F376B">
        <w:rPr>
          <w:szCs w:val="24"/>
        </w:rPr>
        <w:t xml:space="preserve">alah 1632 umol TE/100 g (Gomies, </w:t>
      </w:r>
      <w:r w:rsidRPr="00B42963">
        <w:rPr>
          <w:szCs w:val="24"/>
        </w:rPr>
        <w:t xml:space="preserve">2012). </w:t>
      </w:r>
    </w:p>
    <w:p w:rsidR="0086489E" w:rsidRPr="00B42963" w:rsidRDefault="00891D8F" w:rsidP="00782391">
      <w:pPr>
        <w:pStyle w:val="ListParagraph"/>
        <w:numPr>
          <w:ilvl w:val="0"/>
          <w:numId w:val="39"/>
        </w:numPr>
        <w:spacing w:after="0"/>
        <w:ind w:left="426"/>
        <w:jc w:val="both"/>
        <w:rPr>
          <w:szCs w:val="24"/>
        </w:rPr>
      </w:pPr>
      <w:r w:rsidRPr="00B42963">
        <w:rPr>
          <w:szCs w:val="24"/>
        </w:rPr>
        <w:lastRenderedPageBreak/>
        <w:t xml:space="preserve">Brokoli memiliki sifat anti kanker </w:t>
      </w:r>
    </w:p>
    <w:p w:rsidR="00467FB7" w:rsidRPr="00B42963" w:rsidRDefault="0086489E" w:rsidP="00417B13">
      <w:pPr>
        <w:spacing w:after="0"/>
        <w:ind w:left="66" w:firstLine="654"/>
        <w:jc w:val="both"/>
        <w:rPr>
          <w:szCs w:val="24"/>
        </w:rPr>
      </w:pPr>
      <w:r w:rsidRPr="00B42963">
        <w:rPr>
          <w:szCs w:val="24"/>
        </w:rPr>
        <w:t>Brokoli yang masih segar adalah gudang nutrisi nabati seperti tiosianat, indoles, sulforaphane, isothiocyan</w:t>
      </w:r>
      <w:r w:rsidR="00FD0C28" w:rsidRPr="00B42963">
        <w:rPr>
          <w:szCs w:val="24"/>
        </w:rPr>
        <w:t>ate dan flavonoid seperti beta-</w:t>
      </w:r>
      <w:r w:rsidRPr="00B42963">
        <w:rPr>
          <w:szCs w:val="24"/>
        </w:rPr>
        <w:t>karoten cryptoxanthin, lutein, dan zea-xanthin. Penelitian telah menunjukkan</w:t>
      </w:r>
      <w:r w:rsidR="00710E1B" w:rsidRPr="00B42963">
        <w:rPr>
          <w:szCs w:val="24"/>
        </w:rPr>
        <w:t xml:space="preserve"> bahwa </w:t>
      </w:r>
      <w:r w:rsidRPr="00B42963">
        <w:rPr>
          <w:szCs w:val="24"/>
        </w:rPr>
        <w:t>senyawa ini memberikan sinyal positif dengan memodifikasi pada tingkat reseptor molekul membantu melindungi kita dari berbagai jenis kanker, seperti prostat, usus besar, kandung kemih, pankreas, dan kanker payudara (Gomies</w:t>
      </w:r>
      <w:r w:rsidR="00A90F60">
        <w:rPr>
          <w:szCs w:val="24"/>
        </w:rPr>
        <w:t>,</w:t>
      </w:r>
      <w:r w:rsidR="00681FAC" w:rsidRPr="00B42963">
        <w:rPr>
          <w:szCs w:val="24"/>
          <w:lang w:val="id-ID"/>
        </w:rPr>
        <w:t xml:space="preserve"> </w:t>
      </w:r>
      <w:r w:rsidRPr="00B42963">
        <w:rPr>
          <w:szCs w:val="24"/>
        </w:rPr>
        <w:t>20</w:t>
      </w:r>
      <w:r w:rsidR="0087593F" w:rsidRPr="00B42963">
        <w:rPr>
          <w:szCs w:val="24"/>
        </w:rPr>
        <w:t xml:space="preserve">12). </w:t>
      </w:r>
    </w:p>
    <w:p w:rsidR="0086489E" w:rsidRPr="00B42963" w:rsidRDefault="00891D8F" w:rsidP="00782391">
      <w:pPr>
        <w:pStyle w:val="ListParagraph"/>
        <w:numPr>
          <w:ilvl w:val="0"/>
          <w:numId w:val="39"/>
        </w:numPr>
        <w:spacing w:after="0"/>
        <w:ind w:left="426"/>
        <w:jc w:val="both"/>
        <w:rPr>
          <w:szCs w:val="24"/>
        </w:rPr>
      </w:pPr>
      <w:r w:rsidRPr="00B42963">
        <w:rPr>
          <w:szCs w:val="24"/>
        </w:rPr>
        <w:t xml:space="preserve">Brokoli kaya zat sebagai antioksidan alami yang kuat </w:t>
      </w:r>
    </w:p>
    <w:p w:rsidR="0086489E" w:rsidRPr="00B42963" w:rsidRDefault="0086489E" w:rsidP="00417B13">
      <w:pPr>
        <w:spacing w:after="0"/>
        <w:ind w:left="66" w:firstLine="654"/>
        <w:jc w:val="both"/>
        <w:rPr>
          <w:szCs w:val="24"/>
        </w:rPr>
      </w:pPr>
      <w:r w:rsidRPr="00B42963">
        <w:rPr>
          <w:szCs w:val="24"/>
        </w:rPr>
        <w:t>Brokoli sangat populer akan sumber yang kaya vitamin C. Brokoli mengandung 89,2 mg atau sekita</w:t>
      </w:r>
      <w:r w:rsidR="00A90F60">
        <w:rPr>
          <w:szCs w:val="24"/>
        </w:rPr>
        <w:t xml:space="preserve">r 150% per 100 g (RDA). Vitamin </w:t>
      </w:r>
      <w:r w:rsidRPr="00B42963">
        <w:rPr>
          <w:szCs w:val="24"/>
        </w:rPr>
        <w:t>C adalah anti-oksidan dan modulator</w:t>
      </w:r>
      <w:r w:rsidR="00710E1B" w:rsidRPr="00B42963">
        <w:rPr>
          <w:szCs w:val="24"/>
        </w:rPr>
        <w:t xml:space="preserve"> </w:t>
      </w:r>
      <w:r w:rsidRPr="00B42963">
        <w:rPr>
          <w:szCs w:val="24"/>
        </w:rPr>
        <w:t>kekebalan tubuh alami yang kuat, berguna membantu untuk melawan virus penyebab flu (Gomies</w:t>
      </w:r>
      <w:r w:rsidR="00A90F60">
        <w:rPr>
          <w:szCs w:val="24"/>
        </w:rPr>
        <w:t>,</w:t>
      </w:r>
      <w:r w:rsidRPr="00B42963">
        <w:rPr>
          <w:szCs w:val="24"/>
        </w:rPr>
        <w:t xml:space="preserve"> 2012). </w:t>
      </w:r>
    </w:p>
    <w:p w:rsidR="0086489E" w:rsidRPr="00B42963" w:rsidRDefault="00891D8F" w:rsidP="00782391">
      <w:pPr>
        <w:pStyle w:val="ListParagraph"/>
        <w:numPr>
          <w:ilvl w:val="0"/>
          <w:numId w:val="39"/>
        </w:numPr>
        <w:spacing w:after="0"/>
        <w:ind w:left="426"/>
        <w:jc w:val="both"/>
        <w:rPr>
          <w:szCs w:val="24"/>
        </w:rPr>
      </w:pPr>
      <w:r w:rsidRPr="00B42963">
        <w:rPr>
          <w:szCs w:val="24"/>
        </w:rPr>
        <w:t>Mengandung vitamin A untuk kesehatan m</w:t>
      </w:r>
      <w:r w:rsidR="0086489E" w:rsidRPr="00B42963">
        <w:rPr>
          <w:szCs w:val="24"/>
        </w:rPr>
        <w:t xml:space="preserve">ata </w:t>
      </w:r>
    </w:p>
    <w:p w:rsidR="0086489E" w:rsidRPr="00B42963" w:rsidRDefault="0086489E" w:rsidP="00417B13">
      <w:pPr>
        <w:spacing w:after="0"/>
        <w:ind w:left="66" w:firstLine="654"/>
        <w:jc w:val="both"/>
        <w:rPr>
          <w:szCs w:val="24"/>
        </w:rPr>
      </w:pPr>
      <w:r w:rsidRPr="00B42963">
        <w:rPr>
          <w:szCs w:val="24"/>
        </w:rPr>
        <w:t>Selain mengandung antioksidan alami dari vitamin C, sumber antioksidan lain dar</w:t>
      </w:r>
      <w:r w:rsidR="00E362EE" w:rsidRPr="00B42963">
        <w:rPr>
          <w:szCs w:val="24"/>
        </w:rPr>
        <w:t xml:space="preserve">i kepala brokoli adalah vitamin </w:t>
      </w:r>
      <w:r w:rsidRPr="00B42963">
        <w:rPr>
          <w:szCs w:val="24"/>
        </w:rPr>
        <w:t>A. 100 g</w:t>
      </w:r>
      <w:r w:rsidR="00681FAC" w:rsidRPr="00B42963">
        <w:rPr>
          <w:szCs w:val="24"/>
          <w:lang w:val="id-ID"/>
        </w:rPr>
        <w:t>ram</w:t>
      </w:r>
      <w:r w:rsidR="008F376B">
        <w:rPr>
          <w:szCs w:val="24"/>
        </w:rPr>
        <w:t xml:space="preserve"> b</w:t>
      </w:r>
      <w:r w:rsidRPr="00B42963">
        <w:rPr>
          <w:szCs w:val="24"/>
        </w:rPr>
        <w:t>rokoli seg</w:t>
      </w:r>
      <w:r w:rsidR="008F376B">
        <w:rPr>
          <w:szCs w:val="24"/>
        </w:rPr>
        <w:t xml:space="preserve">ar mengandung Vitamin A 623 IU, </w:t>
      </w:r>
      <w:r w:rsidRPr="00B42963">
        <w:rPr>
          <w:szCs w:val="24"/>
        </w:rPr>
        <w:t xml:space="preserve">atau 21% dari tingkat kebutuhan harian yang direkomendasikan. Pro-vitamin lainnya pada brokoli seperti beta-karoten, alfa-karoten, dan zea-xanthin, berguna untuk membantu menjaga integritas kulit dan selaput lendir. Vitamin A penting untuk kesehatan mata, dan akan membantu mencegah degenerasi makula pada retina pada lanjut usia. Daun Brokoli (pucuk hijau) merupakan sumber karotenoid dan vitamin A; (16000 IU vitamin A per </w:t>
      </w:r>
      <w:r w:rsidRPr="00B42963">
        <w:rPr>
          <w:szCs w:val="24"/>
        </w:rPr>
        <w:lastRenderedPageBreak/>
        <w:t xml:space="preserve">100 g), senyawa ini lebih banyak beberapa kali </w:t>
      </w:r>
      <w:r w:rsidR="00681FAC" w:rsidRPr="00B42963">
        <w:rPr>
          <w:szCs w:val="24"/>
        </w:rPr>
        <w:t>dari yang di bunga (Gomies</w:t>
      </w:r>
      <w:r w:rsidR="00A90F60">
        <w:rPr>
          <w:szCs w:val="24"/>
        </w:rPr>
        <w:t>,</w:t>
      </w:r>
      <w:r w:rsidRPr="00B42963">
        <w:rPr>
          <w:szCs w:val="24"/>
        </w:rPr>
        <w:t xml:space="preserve"> 2012). </w:t>
      </w:r>
    </w:p>
    <w:p w:rsidR="0086489E" w:rsidRPr="00B42963" w:rsidRDefault="0086489E" w:rsidP="00782391">
      <w:pPr>
        <w:pStyle w:val="ListParagraph"/>
        <w:numPr>
          <w:ilvl w:val="0"/>
          <w:numId w:val="39"/>
        </w:numPr>
        <w:spacing w:after="0"/>
        <w:ind w:left="426"/>
        <w:jc w:val="both"/>
        <w:rPr>
          <w:szCs w:val="24"/>
          <w:lang w:val="id-ID"/>
        </w:rPr>
      </w:pPr>
      <w:r w:rsidRPr="00B42963">
        <w:rPr>
          <w:szCs w:val="24"/>
        </w:rPr>
        <w:t xml:space="preserve">Brokoli </w:t>
      </w:r>
      <w:r w:rsidR="00891D8F" w:rsidRPr="00B42963">
        <w:rPr>
          <w:szCs w:val="24"/>
        </w:rPr>
        <w:t xml:space="preserve">sumber folat yang baik </w:t>
      </w:r>
    </w:p>
    <w:p w:rsidR="00E70EB0" w:rsidRPr="00B42963" w:rsidRDefault="0086489E" w:rsidP="00417B13">
      <w:pPr>
        <w:spacing w:after="0"/>
        <w:ind w:left="66" w:firstLine="654"/>
        <w:jc w:val="both"/>
        <w:rPr>
          <w:szCs w:val="24"/>
        </w:rPr>
      </w:pPr>
      <w:r w:rsidRPr="00B42963">
        <w:rPr>
          <w:szCs w:val="24"/>
        </w:rPr>
        <w:t>Brokoli segar adala</w:t>
      </w:r>
      <w:r w:rsidR="00A90F60">
        <w:rPr>
          <w:szCs w:val="24"/>
        </w:rPr>
        <w:t>h sumber folat yang sangat baik</w:t>
      </w:r>
      <w:r w:rsidRPr="00B42963">
        <w:rPr>
          <w:szCs w:val="24"/>
        </w:rPr>
        <w:t>, mengandung sekitar 63 Î¼g/100 g (sebesar 16% dari RDA). Dari penelitian telah menunjukkan bahwa mengkonsumsi sayuran segar dan buah-buahan yang kaya folat selama sebalum, dan kehamilan dapat membantu mencegah cacat tabung saraf pada</w:t>
      </w:r>
      <w:r w:rsidR="00681FAC" w:rsidRPr="00B42963">
        <w:rPr>
          <w:szCs w:val="24"/>
        </w:rPr>
        <w:t xml:space="preserve"> bayi (Indrayoga</w:t>
      </w:r>
      <w:r w:rsidR="00A90F60">
        <w:rPr>
          <w:szCs w:val="24"/>
        </w:rPr>
        <w:t>,</w:t>
      </w:r>
      <w:r w:rsidR="0087593F" w:rsidRPr="00B42963">
        <w:rPr>
          <w:szCs w:val="24"/>
        </w:rPr>
        <w:t xml:space="preserve"> 2003). </w:t>
      </w:r>
    </w:p>
    <w:p w:rsidR="0086489E" w:rsidRPr="00B42963" w:rsidRDefault="0086489E" w:rsidP="00782391">
      <w:pPr>
        <w:pStyle w:val="ListParagraph"/>
        <w:numPr>
          <w:ilvl w:val="0"/>
          <w:numId w:val="39"/>
        </w:numPr>
        <w:spacing w:after="0"/>
        <w:ind w:left="426"/>
        <w:jc w:val="both"/>
        <w:rPr>
          <w:szCs w:val="24"/>
        </w:rPr>
      </w:pPr>
      <w:r w:rsidRPr="00B42963">
        <w:rPr>
          <w:szCs w:val="24"/>
        </w:rPr>
        <w:t xml:space="preserve">Brokoli kaya vitamin K </w:t>
      </w:r>
    </w:p>
    <w:p w:rsidR="0086489E" w:rsidRPr="00B42963" w:rsidRDefault="0086489E" w:rsidP="00417B13">
      <w:pPr>
        <w:spacing w:after="0"/>
        <w:ind w:left="66" w:firstLine="654"/>
        <w:jc w:val="both"/>
        <w:rPr>
          <w:szCs w:val="24"/>
        </w:rPr>
      </w:pPr>
      <w:r w:rsidRPr="00B42963">
        <w:rPr>
          <w:szCs w:val="24"/>
        </w:rPr>
        <w:t>Bunga brokoli merupakan sumber yang kaya vitamin-K, dan kelompok vitamin B-</w:t>
      </w:r>
      <w:r w:rsidR="008F376B">
        <w:rPr>
          <w:szCs w:val="24"/>
        </w:rPr>
        <w:t xml:space="preserve">kompleks </w:t>
      </w:r>
      <w:r w:rsidR="00681FAC" w:rsidRPr="00B42963">
        <w:rPr>
          <w:szCs w:val="24"/>
        </w:rPr>
        <w:t>seperti niacin (viamin B</w:t>
      </w:r>
      <w:r w:rsidRPr="00B42963">
        <w:rPr>
          <w:szCs w:val="24"/>
        </w:rPr>
        <w:t>3), asam pantotenat (</w:t>
      </w:r>
      <w:r w:rsidR="00681FAC" w:rsidRPr="00B42963">
        <w:rPr>
          <w:szCs w:val="24"/>
          <w:lang w:val="id-ID"/>
        </w:rPr>
        <w:t>Vitamin B</w:t>
      </w:r>
      <w:r w:rsidRPr="00B42963">
        <w:rPr>
          <w:szCs w:val="24"/>
        </w:rPr>
        <w:t>5), piridoksin (</w:t>
      </w:r>
      <w:r w:rsidR="00681FAC" w:rsidRPr="00B42963">
        <w:rPr>
          <w:szCs w:val="24"/>
          <w:lang w:val="id-ID"/>
        </w:rPr>
        <w:t>Vitamin B</w:t>
      </w:r>
      <w:r w:rsidRPr="00B42963">
        <w:rPr>
          <w:szCs w:val="24"/>
        </w:rPr>
        <w:t>6), vitamin B-12, dan riboflavin. Bunga brokoli juga mengandung asam lemak omega-3 selain ikan (Kumarawati</w:t>
      </w:r>
      <w:r w:rsidR="008F376B">
        <w:rPr>
          <w:szCs w:val="24"/>
          <w:lang w:val="id-ID"/>
        </w:rPr>
        <w:t xml:space="preserve">, </w:t>
      </w:r>
      <w:r w:rsidRPr="00B42963">
        <w:rPr>
          <w:szCs w:val="24"/>
        </w:rPr>
        <w:t xml:space="preserve">2003). </w:t>
      </w:r>
    </w:p>
    <w:p w:rsidR="0086489E" w:rsidRPr="00B42963" w:rsidRDefault="0086489E" w:rsidP="00782391">
      <w:pPr>
        <w:pStyle w:val="ListParagraph"/>
        <w:numPr>
          <w:ilvl w:val="0"/>
          <w:numId w:val="39"/>
        </w:numPr>
        <w:spacing w:after="0"/>
        <w:ind w:left="426"/>
        <w:jc w:val="both"/>
        <w:rPr>
          <w:szCs w:val="24"/>
        </w:rPr>
      </w:pPr>
      <w:r w:rsidRPr="00B42963">
        <w:rPr>
          <w:szCs w:val="24"/>
        </w:rPr>
        <w:t xml:space="preserve"> Sumber mineral yang baik </w:t>
      </w:r>
    </w:p>
    <w:p w:rsidR="0086489E" w:rsidRPr="00B42963" w:rsidRDefault="0086489E" w:rsidP="008F376B">
      <w:pPr>
        <w:spacing w:after="0"/>
        <w:ind w:left="66" w:firstLine="654"/>
        <w:jc w:val="both"/>
        <w:rPr>
          <w:szCs w:val="24"/>
        </w:rPr>
      </w:pPr>
      <w:r w:rsidRPr="00B42963">
        <w:rPr>
          <w:szCs w:val="24"/>
        </w:rPr>
        <w:t xml:space="preserve">Brokoli juga merupakan sumber mineral yang baik, seperti kalsium, mangan, zat besi, magnesium, selenium, zinc </w:t>
      </w:r>
      <w:r w:rsidR="00505DDE" w:rsidRPr="00B42963">
        <w:rPr>
          <w:szCs w:val="24"/>
        </w:rPr>
        <w:t>dan fosfor.</w:t>
      </w:r>
    </w:p>
    <w:p w:rsidR="0087593F" w:rsidRPr="00B42963" w:rsidRDefault="0087593F" w:rsidP="0086489E">
      <w:pPr>
        <w:spacing w:after="0"/>
        <w:ind w:firstLine="720"/>
        <w:jc w:val="both"/>
        <w:rPr>
          <w:szCs w:val="24"/>
        </w:rPr>
      </w:pPr>
    </w:p>
    <w:p w:rsidR="0087593F" w:rsidRPr="00B42963" w:rsidRDefault="0087593F" w:rsidP="0086489E">
      <w:pPr>
        <w:spacing w:after="0"/>
        <w:ind w:firstLine="720"/>
        <w:jc w:val="both"/>
        <w:rPr>
          <w:szCs w:val="24"/>
        </w:rPr>
      </w:pPr>
    </w:p>
    <w:p w:rsidR="0087593F" w:rsidRPr="00B42963" w:rsidRDefault="0087593F" w:rsidP="0086489E">
      <w:pPr>
        <w:spacing w:after="0"/>
        <w:ind w:firstLine="720"/>
        <w:jc w:val="both"/>
        <w:rPr>
          <w:szCs w:val="24"/>
        </w:rPr>
      </w:pPr>
    </w:p>
    <w:p w:rsidR="0087593F" w:rsidRPr="00B42963" w:rsidRDefault="0087593F" w:rsidP="0086489E">
      <w:pPr>
        <w:spacing w:after="0"/>
        <w:ind w:firstLine="720"/>
        <w:jc w:val="both"/>
        <w:rPr>
          <w:szCs w:val="24"/>
        </w:rPr>
      </w:pPr>
    </w:p>
    <w:p w:rsidR="0087593F" w:rsidRPr="00B42963" w:rsidRDefault="0087593F" w:rsidP="0086489E">
      <w:pPr>
        <w:spacing w:after="0"/>
        <w:ind w:firstLine="720"/>
        <w:jc w:val="both"/>
        <w:rPr>
          <w:szCs w:val="24"/>
        </w:rPr>
      </w:pPr>
    </w:p>
    <w:p w:rsidR="0087593F" w:rsidRPr="00B42963" w:rsidRDefault="0087593F" w:rsidP="0086489E">
      <w:pPr>
        <w:spacing w:after="0"/>
        <w:ind w:firstLine="720"/>
        <w:jc w:val="both"/>
        <w:rPr>
          <w:szCs w:val="24"/>
        </w:rPr>
      </w:pPr>
    </w:p>
    <w:p w:rsidR="0087593F" w:rsidRPr="00B42963" w:rsidRDefault="0087593F" w:rsidP="0086489E">
      <w:pPr>
        <w:spacing w:after="0"/>
        <w:ind w:firstLine="720"/>
        <w:jc w:val="both"/>
        <w:rPr>
          <w:szCs w:val="24"/>
        </w:rPr>
      </w:pPr>
    </w:p>
    <w:p w:rsidR="0086489E" w:rsidRPr="00B42963" w:rsidRDefault="001D11D0" w:rsidP="00AE7560">
      <w:pPr>
        <w:pStyle w:val="Caption"/>
        <w:spacing w:line="276" w:lineRule="auto"/>
        <w:jc w:val="center"/>
        <w:rPr>
          <w:b w:val="0"/>
          <w:sz w:val="24"/>
          <w:szCs w:val="24"/>
        </w:rPr>
      </w:pPr>
      <w:bookmarkStart w:id="51" w:name="_Toc503854282"/>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w:t>
      </w:r>
      <w:r w:rsidRPr="00B42963">
        <w:rPr>
          <w:b w:val="0"/>
          <w:sz w:val="24"/>
          <w:szCs w:val="24"/>
        </w:rPr>
        <w:fldChar w:fldCharType="end"/>
      </w:r>
      <w:r w:rsidRPr="00B42963">
        <w:rPr>
          <w:b w:val="0"/>
          <w:sz w:val="24"/>
          <w:szCs w:val="24"/>
        </w:rPr>
        <w:t>.</w:t>
      </w:r>
      <w:r w:rsidR="0086489E" w:rsidRPr="00B42963">
        <w:rPr>
          <w:b w:val="0"/>
          <w:sz w:val="24"/>
          <w:szCs w:val="24"/>
        </w:rPr>
        <w:t xml:space="preserve"> Nilai gizi Brokoli (</w:t>
      </w:r>
      <w:r w:rsidR="0086489E" w:rsidRPr="00B42963">
        <w:rPr>
          <w:b w:val="0"/>
          <w:i/>
          <w:sz w:val="24"/>
          <w:szCs w:val="24"/>
        </w:rPr>
        <w:t>Brassica o</w:t>
      </w:r>
      <w:r w:rsidR="00492A66" w:rsidRPr="00B42963">
        <w:rPr>
          <w:b w:val="0"/>
          <w:i/>
          <w:sz w:val="24"/>
          <w:szCs w:val="24"/>
        </w:rPr>
        <w:t>leracea</w:t>
      </w:r>
      <w:r w:rsidR="00D35B03" w:rsidRPr="00B42963">
        <w:rPr>
          <w:b w:val="0"/>
          <w:i/>
          <w:sz w:val="24"/>
          <w:szCs w:val="24"/>
        </w:rPr>
        <w:t xml:space="preserve"> L.</w:t>
      </w:r>
      <w:r w:rsidR="00492A66" w:rsidRPr="00B42963">
        <w:rPr>
          <w:b w:val="0"/>
          <w:sz w:val="24"/>
          <w:szCs w:val="24"/>
        </w:rPr>
        <w:t>) mentah segar per 100 g (</w:t>
      </w:r>
      <w:r w:rsidR="0086489E" w:rsidRPr="00B42963">
        <w:rPr>
          <w:b w:val="0"/>
          <w:sz w:val="24"/>
          <w:szCs w:val="24"/>
        </w:rPr>
        <w:t xml:space="preserve">Sumber: USDA – </w:t>
      </w:r>
      <w:r w:rsidR="0086489E" w:rsidRPr="00B42963">
        <w:rPr>
          <w:b w:val="0"/>
          <w:i/>
          <w:sz w:val="24"/>
          <w:szCs w:val="24"/>
        </w:rPr>
        <w:t>National Nutrient data base</w:t>
      </w:r>
      <w:r w:rsidR="0086489E" w:rsidRPr="00B42963">
        <w:rPr>
          <w:b w:val="0"/>
          <w:sz w:val="24"/>
          <w:szCs w:val="24"/>
        </w:rPr>
        <w:t>).</w:t>
      </w:r>
      <w:bookmarkEnd w:id="51"/>
    </w:p>
    <w:p w:rsidR="00C659BE" w:rsidRPr="00B42963" w:rsidRDefault="00C659BE" w:rsidP="00C659BE">
      <w:pPr>
        <w:spacing w:after="0" w:line="240" w:lineRule="auto"/>
        <w:rPr>
          <w:szCs w:val="24"/>
          <w:lang w:val="en-GB" w:eastAsia="en-GB"/>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430"/>
        <w:gridCol w:w="2340"/>
      </w:tblGrid>
      <w:tr w:rsidR="0086489E" w:rsidRPr="00B42963" w:rsidTr="00C659BE">
        <w:trPr>
          <w:trHeight w:val="413"/>
        </w:trPr>
        <w:tc>
          <w:tcPr>
            <w:tcW w:w="3150" w:type="dxa"/>
            <w:vAlign w:val="center"/>
          </w:tcPr>
          <w:p w:rsidR="0086489E" w:rsidRPr="00B42963" w:rsidRDefault="0086489E" w:rsidP="00492A66">
            <w:pPr>
              <w:spacing w:after="0" w:line="240" w:lineRule="auto"/>
              <w:jc w:val="center"/>
              <w:rPr>
                <w:szCs w:val="24"/>
              </w:rPr>
            </w:pPr>
            <w:r w:rsidRPr="00B42963">
              <w:rPr>
                <w:szCs w:val="24"/>
              </w:rPr>
              <w:t>Zat gizi</w:t>
            </w:r>
          </w:p>
        </w:tc>
        <w:tc>
          <w:tcPr>
            <w:tcW w:w="2430" w:type="dxa"/>
            <w:vAlign w:val="center"/>
          </w:tcPr>
          <w:p w:rsidR="0086489E" w:rsidRPr="00B42963" w:rsidRDefault="00C659BE" w:rsidP="00C659BE">
            <w:pPr>
              <w:spacing w:after="0" w:line="240" w:lineRule="auto"/>
              <w:jc w:val="center"/>
              <w:rPr>
                <w:szCs w:val="24"/>
              </w:rPr>
            </w:pPr>
            <w:r w:rsidRPr="00B42963">
              <w:rPr>
                <w:szCs w:val="24"/>
              </w:rPr>
              <w:t>g</w:t>
            </w:r>
            <w:r w:rsidR="0086489E" w:rsidRPr="00B42963">
              <w:rPr>
                <w:szCs w:val="24"/>
              </w:rPr>
              <w:t>ram</w:t>
            </w:r>
          </w:p>
        </w:tc>
        <w:tc>
          <w:tcPr>
            <w:tcW w:w="2340" w:type="dxa"/>
            <w:vAlign w:val="center"/>
          </w:tcPr>
          <w:p w:rsidR="0086489E" w:rsidRPr="00B42963" w:rsidRDefault="0086489E" w:rsidP="00492A66">
            <w:pPr>
              <w:spacing w:after="0" w:line="240" w:lineRule="auto"/>
              <w:jc w:val="center"/>
              <w:rPr>
                <w:szCs w:val="24"/>
              </w:rPr>
            </w:pPr>
            <w:r w:rsidRPr="00B42963">
              <w:rPr>
                <w:szCs w:val="24"/>
              </w:rPr>
              <w:t>Persen</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Energi</w:t>
            </w:r>
          </w:p>
        </w:tc>
        <w:tc>
          <w:tcPr>
            <w:tcW w:w="2430" w:type="dxa"/>
            <w:vAlign w:val="center"/>
          </w:tcPr>
          <w:p w:rsidR="0086489E" w:rsidRPr="00B42963" w:rsidRDefault="0086489E" w:rsidP="00C659BE">
            <w:pPr>
              <w:spacing w:after="0" w:line="240" w:lineRule="auto"/>
              <w:jc w:val="center"/>
              <w:rPr>
                <w:szCs w:val="24"/>
              </w:rPr>
            </w:pPr>
            <w:r w:rsidRPr="00B42963">
              <w:rPr>
                <w:szCs w:val="24"/>
              </w:rPr>
              <w:t>34 Kcal</w:t>
            </w:r>
          </w:p>
        </w:tc>
        <w:tc>
          <w:tcPr>
            <w:tcW w:w="2340" w:type="dxa"/>
            <w:vAlign w:val="center"/>
          </w:tcPr>
          <w:p w:rsidR="0086489E" w:rsidRPr="00B42963" w:rsidRDefault="0086489E" w:rsidP="00492A66">
            <w:pPr>
              <w:spacing w:after="0" w:line="240" w:lineRule="auto"/>
              <w:jc w:val="center"/>
              <w:rPr>
                <w:szCs w:val="24"/>
              </w:rPr>
            </w:pPr>
            <w:r w:rsidRPr="00B42963">
              <w:rPr>
                <w:szCs w:val="24"/>
              </w:rPr>
              <w:t>1,5%</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Karbohidrat</w:t>
            </w:r>
          </w:p>
        </w:tc>
        <w:tc>
          <w:tcPr>
            <w:tcW w:w="2430" w:type="dxa"/>
            <w:vAlign w:val="center"/>
          </w:tcPr>
          <w:p w:rsidR="0086489E" w:rsidRPr="00B42963" w:rsidRDefault="0086489E" w:rsidP="00C659BE">
            <w:pPr>
              <w:spacing w:after="0" w:line="240" w:lineRule="auto"/>
              <w:jc w:val="center"/>
              <w:rPr>
                <w:szCs w:val="24"/>
              </w:rPr>
            </w:pPr>
            <w:r w:rsidRPr="00B42963">
              <w:rPr>
                <w:szCs w:val="24"/>
              </w:rPr>
              <w:t>6,64 g</w:t>
            </w:r>
          </w:p>
        </w:tc>
        <w:tc>
          <w:tcPr>
            <w:tcW w:w="2340" w:type="dxa"/>
            <w:vAlign w:val="center"/>
          </w:tcPr>
          <w:p w:rsidR="0086489E" w:rsidRPr="00B42963" w:rsidRDefault="0086489E" w:rsidP="00492A66">
            <w:pPr>
              <w:spacing w:after="0" w:line="240" w:lineRule="auto"/>
              <w:jc w:val="center"/>
              <w:rPr>
                <w:szCs w:val="24"/>
              </w:rPr>
            </w:pPr>
            <w:r w:rsidRPr="00B42963">
              <w:rPr>
                <w:szCs w:val="24"/>
              </w:rPr>
              <w:t>5 %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Protein</w:t>
            </w:r>
          </w:p>
        </w:tc>
        <w:tc>
          <w:tcPr>
            <w:tcW w:w="2430" w:type="dxa"/>
            <w:vAlign w:val="center"/>
          </w:tcPr>
          <w:p w:rsidR="0086489E" w:rsidRPr="00B42963" w:rsidRDefault="0086489E" w:rsidP="00C659BE">
            <w:pPr>
              <w:spacing w:after="0" w:line="240" w:lineRule="auto"/>
              <w:jc w:val="center"/>
              <w:rPr>
                <w:szCs w:val="24"/>
              </w:rPr>
            </w:pPr>
            <w:r w:rsidRPr="00B42963">
              <w:rPr>
                <w:szCs w:val="24"/>
              </w:rPr>
              <w:t>2,82 g</w:t>
            </w:r>
          </w:p>
        </w:tc>
        <w:tc>
          <w:tcPr>
            <w:tcW w:w="2340" w:type="dxa"/>
            <w:vAlign w:val="center"/>
          </w:tcPr>
          <w:p w:rsidR="0086489E" w:rsidRPr="00B42963" w:rsidRDefault="0086489E" w:rsidP="00492A66">
            <w:pPr>
              <w:spacing w:after="0" w:line="240" w:lineRule="auto"/>
              <w:jc w:val="center"/>
              <w:rPr>
                <w:szCs w:val="24"/>
              </w:rPr>
            </w:pPr>
            <w:r w:rsidRPr="00B42963">
              <w:rPr>
                <w:szCs w:val="24"/>
              </w:rPr>
              <w:t>5 %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Total lemak</w:t>
            </w:r>
          </w:p>
        </w:tc>
        <w:tc>
          <w:tcPr>
            <w:tcW w:w="2430" w:type="dxa"/>
            <w:vAlign w:val="center"/>
          </w:tcPr>
          <w:p w:rsidR="0086489E" w:rsidRPr="00B42963" w:rsidRDefault="0086489E" w:rsidP="00C659BE">
            <w:pPr>
              <w:spacing w:after="0" w:line="240" w:lineRule="auto"/>
              <w:jc w:val="center"/>
              <w:rPr>
                <w:szCs w:val="24"/>
              </w:rPr>
            </w:pPr>
            <w:r w:rsidRPr="00B42963">
              <w:rPr>
                <w:szCs w:val="24"/>
              </w:rPr>
              <w:t>0,37 g</w:t>
            </w:r>
          </w:p>
        </w:tc>
        <w:tc>
          <w:tcPr>
            <w:tcW w:w="2340" w:type="dxa"/>
            <w:vAlign w:val="center"/>
          </w:tcPr>
          <w:p w:rsidR="0086489E" w:rsidRPr="00B42963" w:rsidRDefault="0086489E" w:rsidP="00492A66">
            <w:pPr>
              <w:spacing w:after="0" w:line="240" w:lineRule="auto"/>
              <w:jc w:val="center"/>
              <w:rPr>
                <w:szCs w:val="24"/>
              </w:rPr>
            </w:pPr>
            <w:r w:rsidRPr="00B42963">
              <w:rPr>
                <w:szCs w:val="24"/>
              </w:rPr>
              <w:t>1 %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Kolestrol</w:t>
            </w:r>
          </w:p>
        </w:tc>
        <w:tc>
          <w:tcPr>
            <w:tcW w:w="2430" w:type="dxa"/>
            <w:vAlign w:val="center"/>
          </w:tcPr>
          <w:p w:rsidR="0086489E" w:rsidRPr="00B42963" w:rsidRDefault="0086489E" w:rsidP="00C659BE">
            <w:pPr>
              <w:spacing w:after="0" w:line="240" w:lineRule="auto"/>
              <w:jc w:val="center"/>
              <w:rPr>
                <w:szCs w:val="24"/>
              </w:rPr>
            </w:pPr>
            <w:r w:rsidRPr="00B42963">
              <w:rPr>
                <w:szCs w:val="24"/>
              </w:rPr>
              <w:t>0 mg</w:t>
            </w:r>
          </w:p>
        </w:tc>
        <w:tc>
          <w:tcPr>
            <w:tcW w:w="2340" w:type="dxa"/>
            <w:vAlign w:val="center"/>
          </w:tcPr>
          <w:p w:rsidR="0086489E" w:rsidRPr="00B42963" w:rsidRDefault="0086489E" w:rsidP="00492A66">
            <w:pPr>
              <w:spacing w:after="0" w:line="240" w:lineRule="auto"/>
              <w:jc w:val="center"/>
              <w:rPr>
                <w:szCs w:val="24"/>
              </w:rPr>
            </w:pPr>
            <w:r w:rsidRPr="00B42963">
              <w:rPr>
                <w:szCs w:val="24"/>
              </w:rPr>
              <w:t>0 %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Diet serat</w:t>
            </w:r>
          </w:p>
        </w:tc>
        <w:tc>
          <w:tcPr>
            <w:tcW w:w="2430" w:type="dxa"/>
            <w:vAlign w:val="center"/>
          </w:tcPr>
          <w:p w:rsidR="0086489E" w:rsidRPr="00B42963" w:rsidRDefault="0086489E" w:rsidP="00C659BE">
            <w:pPr>
              <w:spacing w:after="0" w:line="240" w:lineRule="auto"/>
              <w:jc w:val="center"/>
              <w:rPr>
                <w:szCs w:val="24"/>
              </w:rPr>
            </w:pPr>
            <w:r w:rsidRPr="00B42963">
              <w:rPr>
                <w:szCs w:val="24"/>
              </w:rPr>
              <w:t>2,60 g</w:t>
            </w:r>
          </w:p>
        </w:tc>
        <w:tc>
          <w:tcPr>
            <w:tcW w:w="2340" w:type="dxa"/>
            <w:vAlign w:val="center"/>
          </w:tcPr>
          <w:p w:rsidR="0086489E" w:rsidRPr="00B42963" w:rsidRDefault="0086489E" w:rsidP="00492A66">
            <w:pPr>
              <w:spacing w:after="0" w:line="240" w:lineRule="auto"/>
              <w:jc w:val="center"/>
              <w:rPr>
                <w:szCs w:val="24"/>
              </w:rPr>
            </w:pPr>
            <w:r w:rsidRPr="00B42963">
              <w:rPr>
                <w:szCs w:val="24"/>
              </w:rPr>
              <w:t>7 %</w:t>
            </w:r>
          </w:p>
        </w:tc>
      </w:tr>
      <w:tr w:rsidR="0086489E" w:rsidRPr="00B42963" w:rsidTr="00C659BE">
        <w:tc>
          <w:tcPr>
            <w:tcW w:w="7920" w:type="dxa"/>
            <w:gridSpan w:val="3"/>
            <w:vAlign w:val="center"/>
          </w:tcPr>
          <w:p w:rsidR="0086489E" w:rsidRPr="00B42963" w:rsidRDefault="0086489E" w:rsidP="00C659BE">
            <w:pPr>
              <w:spacing w:after="0" w:line="240" w:lineRule="auto"/>
              <w:jc w:val="center"/>
              <w:rPr>
                <w:szCs w:val="24"/>
              </w:rPr>
            </w:pPr>
            <w:r w:rsidRPr="00B42963">
              <w:rPr>
                <w:szCs w:val="24"/>
              </w:rPr>
              <w:t>Vitamin</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Thiamin</w:t>
            </w:r>
          </w:p>
        </w:tc>
        <w:tc>
          <w:tcPr>
            <w:tcW w:w="2430" w:type="dxa"/>
            <w:vAlign w:val="center"/>
          </w:tcPr>
          <w:p w:rsidR="0086489E" w:rsidRPr="00B42963" w:rsidRDefault="0086489E" w:rsidP="00C659BE">
            <w:pPr>
              <w:spacing w:after="0" w:line="240" w:lineRule="auto"/>
              <w:jc w:val="center"/>
              <w:rPr>
                <w:szCs w:val="24"/>
              </w:rPr>
            </w:pPr>
            <w:r w:rsidRPr="00B42963">
              <w:rPr>
                <w:szCs w:val="24"/>
              </w:rPr>
              <w:t>0,071 mg</w:t>
            </w:r>
          </w:p>
        </w:tc>
        <w:tc>
          <w:tcPr>
            <w:tcW w:w="2340" w:type="dxa"/>
            <w:vAlign w:val="center"/>
          </w:tcPr>
          <w:p w:rsidR="0086489E" w:rsidRPr="00B42963" w:rsidRDefault="0086489E" w:rsidP="00492A66">
            <w:pPr>
              <w:spacing w:after="0" w:line="240" w:lineRule="auto"/>
              <w:jc w:val="center"/>
              <w:rPr>
                <w:szCs w:val="24"/>
              </w:rPr>
            </w:pPr>
            <w:r w:rsidRPr="00B42963">
              <w:rPr>
                <w:szCs w:val="24"/>
              </w:rPr>
              <w:t>6 %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Vitamin A</w:t>
            </w:r>
          </w:p>
        </w:tc>
        <w:tc>
          <w:tcPr>
            <w:tcW w:w="2430" w:type="dxa"/>
            <w:vAlign w:val="center"/>
          </w:tcPr>
          <w:p w:rsidR="0086489E" w:rsidRPr="00B42963" w:rsidRDefault="0086489E" w:rsidP="00C659BE">
            <w:pPr>
              <w:spacing w:after="0" w:line="240" w:lineRule="auto"/>
              <w:jc w:val="center"/>
              <w:rPr>
                <w:szCs w:val="24"/>
              </w:rPr>
            </w:pPr>
            <w:r w:rsidRPr="00B42963">
              <w:rPr>
                <w:szCs w:val="24"/>
              </w:rPr>
              <w:t>623 IU</w:t>
            </w:r>
          </w:p>
        </w:tc>
        <w:tc>
          <w:tcPr>
            <w:tcW w:w="2340" w:type="dxa"/>
            <w:vAlign w:val="center"/>
          </w:tcPr>
          <w:p w:rsidR="0086489E" w:rsidRPr="00B42963" w:rsidRDefault="0086489E" w:rsidP="00492A66">
            <w:pPr>
              <w:spacing w:after="0" w:line="240" w:lineRule="auto"/>
              <w:jc w:val="center"/>
              <w:rPr>
                <w:szCs w:val="24"/>
              </w:rPr>
            </w:pPr>
            <w:r w:rsidRPr="00B42963">
              <w:rPr>
                <w:szCs w:val="24"/>
              </w:rPr>
              <w:t>21 %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Vitamin C</w:t>
            </w:r>
          </w:p>
        </w:tc>
        <w:tc>
          <w:tcPr>
            <w:tcW w:w="2430" w:type="dxa"/>
            <w:vAlign w:val="center"/>
          </w:tcPr>
          <w:p w:rsidR="0086489E" w:rsidRPr="00B42963" w:rsidRDefault="0086489E" w:rsidP="00C659BE">
            <w:pPr>
              <w:spacing w:after="0" w:line="240" w:lineRule="auto"/>
              <w:jc w:val="center"/>
              <w:rPr>
                <w:szCs w:val="24"/>
              </w:rPr>
            </w:pPr>
            <w:r w:rsidRPr="00B42963">
              <w:rPr>
                <w:szCs w:val="24"/>
              </w:rPr>
              <w:t>89,2 mg</w:t>
            </w:r>
          </w:p>
        </w:tc>
        <w:tc>
          <w:tcPr>
            <w:tcW w:w="2340" w:type="dxa"/>
            <w:vAlign w:val="center"/>
          </w:tcPr>
          <w:p w:rsidR="0086489E" w:rsidRPr="00B42963" w:rsidRDefault="0086489E" w:rsidP="00492A66">
            <w:pPr>
              <w:spacing w:after="0" w:line="240" w:lineRule="auto"/>
              <w:jc w:val="center"/>
              <w:rPr>
                <w:szCs w:val="24"/>
              </w:rPr>
            </w:pPr>
            <w:r w:rsidRPr="00B42963">
              <w:rPr>
                <w:szCs w:val="24"/>
              </w:rPr>
              <w:t>149 %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Vitamin E</w:t>
            </w:r>
          </w:p>
        </w:tc>
        <w:tc>
          <w:tcPr>
            <w:tcW w:w="2430" w:type="dxa"/>
            <w:vAlign w:val="center"/>
          </w:tcPr>
          <w:p w:rsidR="0086489E" w:rsidRPr="00B42963" w:rsidRDefault="0086489E" w:rsidP="00C659BE">
            <w:pPr>
              <w:spacing w:after="0" w:line="240" w:lineRule="auto"/>
              <w:jc w:val="center"/>
              <w:rPr>
                <w:szCs w:val="24"/>
              </w:rPr>
            </w:pPr>
            <w:r w:rsidRPr="00B42963">
              <w:rPr>
                <w:szCs w:val="24"/>
              </w:rPr>
              <w:t>0,17 mg</w:t>
            </w:r>
          </w:p>
        </w:tc>
        <w:tc>
          <w:tcPr>
            <w:tcW w:w="2340" w:type="dxa"/>
            <w:vAlign w:val="center"/>
          </w:tcPr>
          <w:p w:rsidR="0086489E" w:rsidRPr="00B42963" w:rsidRDefault="0086489E" w:rsidP="00492A66">
            <w:pPr>
              <w:spacing w:after="0" w:line="240" w:lineRule="auto"/>
              <w:jc w:val="center"/>
              <w:rPr>
                <w:szCs w:val="24"/>
              </w:rPr>
            </w:pPr>
            <w:r w:rsidRPr="00B42963">
              <w:rPr>
                <w:szCs w:val="24"/>
              </w:rPr>
              <w:t>1,5 %</w:t>
            </w:r>
          </w:p>
        </w:tc>
      </w:tr>
      <w:tr w:rsidR="0086489E" w:rsidRPr="00B42963" w:rsidTr="00C659BE">
        <w:trPr>
          <w:trHeight w:val="343"/>
        </w:trPr>
        <w:tc>
          <w:tcPr>
            <w:tcW w:w="3150" w:type="dxa"/>
            <w:vAlign w:val="center"/>
          </w:tcPr>
          <w:p w:rsidR="0086489E" w:rsidRPr="00B42963" w:rsidRDefault="0086489E" w:rsidP="00492A66">
            <w:pPr>
              <w:spacing w:after="0" w:line="240" w:lineRule="auto"/>
              <w:jc w:val="center"/>
              <w:rPr>
                <w:szCs w:val="24"/>
              </w:rPr>
            </w:pPr>
            <w:r w:rsidRPr="00B42963">
              <w:rPr>
                <w:szCs w:val="24"/>
              </w:rPr>
              <w:t>Vitamin K</w:t>
            </w:r>
          </w:p>
        </w:tc>
        <w:tc>
          <w:tcPr>
            <w:tcW w:w="2430" w:type="dxa"/>
            <w:vAlign w:val="center"/>
          </w:tcPr>
          <w:p w:rsidR="0086489E" w:rsidRPr="00B42963" w:rsidRDefault="0086489E" w:rsidP="00C659BE">
            <w:pPr>
              <w:spacing w:after="0" w:line="240" w:lineRule="auto"/>
              <w:jc w:val="center"/>
              <w:rPr>
                <w:szCs w:val="24"/>
              </w:rPr>
            </w:pPr>
            <w:r w:rsidRPr="00B42963">
              <w:rPr>
                <w:szCs w:val="24"/>
              </w:rPr>
              <w:t>101,6 mg</w:t>
            </w:r>
          </w:p>
        </w:tc>
        <w:tc>
          <w:tcPr>
            <w:tcW w:w="2340" w:type="dxa"/>
            <w:vAlign w:val="center"/>
          </w:tcPr>
          <w:p w:rsidR="0086489E" w:rsidRPr="00B42963" w:rsidRDefault="0086489E" w:rsidP="00492A66">
            <w:pPr>
              <w:spacing w:after="0" w:line="240" w:lineRule="auto"/>
              <w:jc w:val="center"/>
              <w:rPr>
                <w:szCs w:val="24"/>
              </w:rPr>
            </w:pPr>
            <w:r w:rsidRPr="00B42963">
              <w:rPr>
                <w:szCs w:val="24"/>
              </w:rPr>
              <w:t>85 %</w:t>
            </w:r>
          </w:p>
        </w:tc>
      </w:tr>
      <w:tr w:rsidR="0086489E" w:rsidRPr="00B42963" w:rsidTr="00C659BE">
        <w:trPr>
          <w:trHeight w:val="316"/>
        </w:trPr>
        <w:tc>
          <w:tcPr>
            <w:tcW w:w="7920" w:type="dxa"/>
            <w:gridSpan w:val="3"/>
            <w:vAlign w:val="center"/>
          </w:tcPr>
          <w:p w:rsidR="0086489E" w:rsidRPr="00B42963" w:rsidRDefault="0086489E" w:rsidP="00C659BE">
            <w:pPr>
              <w:spacing w:after="0" w:line="240" w:lineRule="auto"/>
              <w:jc w:val="center"/>
              <w:rPr>
                <w:szCs w:val="24"/>
              </w:rPr>
            </w:pPr>
            <w:r w:rsidRPr="00B42963">
              <w:rPr>
                <w:szCs w:val="24"/>
              </w:rPr>
              <w:t>Elektrolit</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Sodium</w:t>
            </w:r>
          </w:p>
        </w:tc>
        <w:tc>
          <w:tcPr>
            <w:tcW w:w="2430" w:type="dxa"/>
            <w:vAlign w:val="center"/>
          </w:tcPr>
          <w:p w:rsidR="0086489E" w:rsidRPr="00B42963" w:rsidRDefault="0086489E" w:rsidP="00C659BE">
            <w:pPr>
              <w:spacing w:after="0" w:line="240" w:lineRule="auto"/>
              <w:jc w:val="center"/>
              <w:rPr>
                <w:szCs w:val="24"/>
              </w:rPr>
            </w:pPr>
            <w:r w:rsidRPr="00B42963">
              <w:rPr>
                <w:szCs w:val="24"/>
              </w:rPr>
              <w:t>33 mg</w:t>
            </w:r>
          </w:p>
        </w:tc>
        <w:tc>
          <w:tcPr>
            <w:tcW w:w="2340" w:type="dxa"/>
            <w:vAlign w:val="center"/>
          </w:tcPr>
          <w:p w:rsidR="0086489E" w:rsidRPr="00B42963" w:rsidRDefault="0086489E" w:rsidP="00492A66">
            <w:pPr>
              <w:spacing w:after="0" w:line="240" w:lineRule="auto"/>
              <w:jc w:val="center"/>
              <w:rPr>
                <w:szCs w:val="24"/>
              </w:rPr>
            </w:pPr>
            <w:r w:rsidRPr="00B42963">
              <w:rPr>
                <w:szCs w:val="24"/>
              </w:rPr>
              <w:t>2 %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Kalium</w:t>
            </w:r>
          </w:p>
        </w:tc>
        <w:tc>
          <w:tcPr>
            <w:tcW w:w="2430" w:type="dxa"/>
            <w:vAlign w:val="center"/>
          </w:tcPr>
          <w:p w:rsidR="0086489E" w:rsidRPr="00B42963" w:rsidRDefault="0086489E" w:rsidP="00C659BE">
            <w:pPr>
              <w:spacing w:after="0" w:line="240" w:lineRule="auto"/>
              <w:jc w:val="center"/>
              <w:rPr>
                <w:szCs w:val="24"/>
              </w:rPr>
            </w:pPr>
            <w:r w:rsidRPr="00B42963">
              <w:rPr>
                <w:szCs w:val="24"/>
              </w:rPr>
              <w:t>316 mg</w:t>
            </w:r>
          </w:p>
        </w:tc>
        <w:tc>
          <w:tcPr>
            <w:tcW w:w="2340" w:type="dxa"/>
            <w:vAlign w:val="center"/>
          </w:tcPr>
          <w:p w:rsidR="0086489E" w:rsidRPr="00B42963" w:rsidRDefault="0086489E" w:rsidP="00492A66">
            <w:pPr>
              <w:spacing w:after="0" w:line="240" w:lineRule="auto"/>
              <w:jc w:val="center"/>
              <w:rPr>
                <w:szCs w:val="24"/>
              </w:rPr>
            </w:pPr>
            <w:r w:rsidRPr="00B42963">
              <w:rPr>
                <w:szCs w:val="24"/>
              </w:rPr>
              <w:t>7 %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Kalsium</w:t>
            </w:r>
          </w:p>
        </w:tc>
        <w:tc>
          <w:tcPr>
            <w:tcW w:w="2430" w:type="dxa"/>
            <w:vAlign w:val="center"/>
          </w:tcPr>
          <w:p w:rsidR="0086489E" w:rsidRPr="00B42963" w:rsidRDefault="0086489E" w:rsidP="00C659BE">
            <w:pPr>
              <w:spacing w:after="0" w:line="240" w:lineRule="auto"/>
              <w:jc w:val="center"/>
              <w:rPr>
                <w:szCs w:val="24"/>
              </w:rPr>
            </w:pPr>
            <w:r w:rsidRPr="00B42963">
              <w:rPr>
                <w:szCs w:val="24"/>
              </w:rPr>
              <w:t>47 mg</w:t>
            </w:r>
          </w:p>
        </w:tc>
        <w:tc>
          <w:tcPr>
            <w:tcW w:w="2340" w:type="dxa"/>
            <w:vAlign w:val="center"/>
          </w:tcPr>
          <w:p w:rsidR="0086489E" w:rsidRPr="00B42963" w:rsidRDefault="0086489E" w:rsidP="00492A66">
            <w:pPr>
              <w:spacing w:after="0" w:line="240" w:lineRule="auto"/>
              <w:jc w:val="center"/>
              <w:rPr>
                <w:szCs w:val="24"/>
              </w:rPr>
            </w:pPr>
            <w:r w:rsidRPr="00B42963">
              <w:rPr>
                <w:szCs w:val="24"/>
              </w:rPr>
              <w:t>5 %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Tembaga</w:t>
            </w:r>
          </w:p>
        </w:tc>
        <w:tc>
          <w:tcPr>
            <w:tcW w:w="2430" w:type="dxa"/>
            <w:vAlign w:val="center"/>
          </w:tcPr>
          <w:p w:rsidR="0086489E" w:rsidRPr="00B42963" w:rsidRDefault="0086489E" w:rsidP="00C659BE">
            <w:pPr>
              <w:spacing w:after="0" w:line="240" w:lineRule="auto"/>
              <w:jc w:val="center"/>
              <w:rPr>
                <w:szCs w:val="24"/>
              </w:rPr>
            </w:pPr>
            <w:r w:rsidRPr="00B42963">
              <w:rPr>
                <w:szCs w:val="24"/>
              </w:rPr>
              <w:t>0,049 mg</w:t>
            </w:r>
          </w:p>
        </w:tc>
        <w:tc>
          <w:tcPr>
            <w:tcW w:w="2340" w:type="dxa"/>
            <w:vAlign w:val="center"/>
          </w:tcPr>
          <w:p w:rsidR="0086489E" w:rsidRPr="00B42963" w:rsidRDefault="0086489E" w:rsidP="00492A66">
            <w:pPr>
              <w:spacing w:after="0" w:line="240" w:lineRule="auto"/>
              <w:jc w:val="center"/>
              <w:rPr>
                <w:szCs w:val="24"/>
              </w:rPr>
            </w:pPr>
            <w:r w:rsidRPr="00B42963">
              <w:rPr>
                <w:szCs w:val="24"/>
              </w:rPr>
              <w:t>5,5 %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Besi</w:t>
            </w:r>
          </w:p>
        </w:tc>
        <w:tc>
          <w:tcPr>
            <w:tcW w:w="2430" w:type="dxa"/>
            <w:vAlign w:val="center"/>
          </w:tcPr>
          <w:p w:rsidR="0086489E" w:rsidRPr="00B42963" w:rsidRDefault="0086489E" w:rsidP="00C659BE">
            <w:pPr>
              <w:spacing w:after="0" w:line="240" w:lineRule="auto"/>
              <w:jc w:val="center"/>
              <w:rPr>
                <w:szCs w:val="24"/>
              </w:rPr>
            </w:pPr>
            <w:r w:rsidRPr="00B42963">
              <w:rPr>
                <w:szCs w:val="24"/>
              </w:rPr>
              <w:t>0,73 mg</w:t>
            </w:r>
          </w:p>
        </w:tc>
        <w:tc>
          <w:tcPr>
            <w:tcW w:w="2340" w:type="dxa"/>
            <w:vAlign w:val="center"/>
          </w:tcPr>
          <w:p w:rsidR="0086489E" w:rsidRPr="00B42963" w:rsidRDefault="0086489E" w:rsidP="00492A66">
            <w:pPr>
              <w:spacing w:after="0" w:line="240" w:lineRule="auto"/>
              <w:jc w:val="center"/>
              <w:rPr>
                <w:szCs w:val="24"/>
              </w:rPr>
            </w:pPr>
            <w:r w:rsidRPr="00B42963">
              <w:rPr>
                <w:szCs w:val="24"/>
              </w:rPr>
              <w:t>9 %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Magnesium</w:t>
            </w:r>
          </w:p>
        </w:tc>
        <w:tc>
          <w:tcPr>
            <w:tcW w:w="2430" w:type="dxa"/>
            <w:vAlign w:val="center"/>
          </w:tcPr>
          <w:p w:rsidR="0086489E" w:rsidRPr="00B42963" w:rsidRDefault="0086489E" w:rsidP="00C659BE">
            <w:pPr>
              <w:spacing w:after="0" w:line="240" w:lineRule="auto"/>
              <w:jc w:val="center"/>
              <w:rPr>
                <w:szCs w:val="24"/>
              </w:rPr>
            </w:pPr>
            <w:r w:rsidRPr="00B42963">
              <w:rPr>
                <w:szCs w:val="24"/>
              </w:rPr>
              <w:t>21 mg</w:t>
            </w:r>
          </w:p>
        </w:tc>
        <w:tc>
          <w:tcPr>
            <w:tcW w:w="2340" w:type="dxa"/>
            <w:vAlign w:val="center"/>
          </w:tcPr>
          <w:p w:rsidR="0086489E" w:rsidRPr="00B42963" w:rsidRDefault="0086489E" w:rsidP="00492A66">
            <w:pPr>
              <w:spacing w:after="0" w:line="240" w:lineRule="auto"/>
              <w:jc w:val="center"/>
              <w:rPr>
                <w:szCs w:val="24"/>
              </w:rPr>
            </w:pPr>
            <w:r w:rsidRPr="00B42963">
              <w:rPr>
                <w:szCs w:val="24"/>
              </w:rPr>
              <w:t>5 %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Mangan</w:t>
            </w:r>
          </w:p>
        </w:tc>
        <w:tc>
          <w:tcPr>
            <w:tcW w:w="2430" w:type="dxa"/>
            <w:vAlign w:val="center"/>
          </w:tcPr>
          <w:p w:rsidR="0086489E" w:rsidRPr="00B42963" w:rsidRDefault="0086489E" w:rsidP="00C659BE">
            <w:pPr>
              <w:spacing w:after="0" w:line="240" w:lineRule="auto"/>
              <w:jc w:val="center"/>
              <w:rPr>
                <w:szCs w:val="24"/>
              </w:rPr>
            </w:pPr>
            <w:r w:rsidRPr="00B42963">
              <w:rPr>
                <w:szCs w:val="24"/>
              </w:rPr>
              <w:t>0,210 mg</w:t>
            </w:r>
          </w:p>
        </w:tc>
        <w:tc>
          <w:tcPr>
            <w:tcW w:w="2340" w:type="dxa"/>
            <w:vAlign w:val="center"/>
          </w:tcPr>
          <w:p w:rsidR="0086489E" w:rsidRPr="00B42963" w:rsidRDefault="0086489E" w:rsidP="00492A66">
            <w:pPr>
              <w:spacing w:after="0" w:line="240" w:lineRule="auto"/>
              <w:jc w:val="center"/>
              <w:rPr>
                <w:szCs w:val="24"/>
              </w:rPr>
            </w:pPr>
            <w:r w:rsidRPr="00B42963">
              <w:rPr>
                <w:szCs w:val="24"/>
              </w:rPr>
              <w:t>9 %</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Selenium</w:t>
            </w:r>
          </w:p>
        </w:tc>
        <w:tc>
          <w:tcPr>
            <w:tcW w:w="2430" w:type="dxa"/>
            <w:vAlign w:val="center"/>
          </w:tcPr>
          <w:p w:rsidR="0086489E" w:rsidRPr="00B42963" w:rsidRDefault="0086489E" w:rsidP="00C659BE">
            <w:pPr>
              <w:spacing w:after="0" w:line="240" w:lineRule="auto"/>
              <w:jc w:val="center"/>
              <w:rPr>
                <w:szCs w:val="24"/>
              </w:rPr>
            </w:pPr>
            <w:r w:rsidRPr="00B42963">
              <w:rPr>
                <w:szCs w:val="24"/>
              </w:rPr>
              <w:t>2,5 mg</w:t>
            </w:r>
          </w:p>
        </w:tc>
        <w:tc>
          <w:tcPr>
            <w:tcW w:w="2340" w:type="dxa"/>
            <w:vAlign w:val="center"/>
          </w:tcPr>
          <w:p w:rsidR="0086489E" w:rsidRPr="00B42963" w:rsidRDefault="0086489E" w:rsidP="00492A66">
            <w:pPr>
              <w:spacing w:after="0" w:line="240" w:lineRule="auto"/>
              <w:jc w:val="center"/>
              <w:rPr>
                <w:szCs w:val="24"/>
              </w:rPr>
            </w:pPr>
            <w:r w:rsidRPr="00B42963">
              <w:rPr>
                <w:szCs w:val="24"/>
              </w:rPr>
              <w:t>5%</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Zinc</w:t>
            </w:r>
          </w:p>
        </w:tc>
        <w:tc>
          <w:tcPr>
            <w:tcW w:w="2430" w:type="dxa"/>
            <w:vAlign w:val="center"/>
          </w:tcPr>
          <w:p w:rsidR="0086489E" w:rsidRPr="00B42963" w:rsidRDefault="0086489E" w:rsidP="00C659BE">
            <w:pPr>
              <w:spacing w:after="0" w:line="240" w:lineRule="auto"/>
              <w:jc w:val="center"/>
              <w:rPr>
                <w:szCs w:val="24"/>
              </w:rPr>
            </w:pPr>
            <w:r w:rsidRPr="00B42963">
              <w:rPr>
                <w:szCs w:val="24"/>
              </w:rPr>
              <w:t>0,41 mg</w:t>
            </w:r>
          </w:p>
        </w:tc>
        <w:tc>
          <w:tcPr>
            <w:tcW w:w="2340" w:type="dxa"/>
            <w:vAlign w:val="center"/>
          </w:tcPr>
          <w:p w:rsidR="0086489E" w:rsidRPr="00B42963" w:rsidRDefault="0086489E" w:rsidP="00492A66">
            <w:pPr>
              <w:spacing w:after="0" w:line="240" w:lineRule="auto"/>
              <w:jc w:val="center"/>
              <w:rPr>
                <w:szCs w:val="24"/>
              </w:rPr>
            </w:pPr>
            <w:r w:rsidRPr="00B42963">
              <w:rPr>
                <w:szCs w:val="24"/>
              </w:rPr>
              <w:t>4%</w:t>
            </w: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Karoten-ÃŸ</w:t>
            </w:r>
          </w:p>
        </w:tc>
        <w:tc>
          <w:tcPr>
            <w:tcW w:w="2430" w:type="dxa"/>
            <w:vAlign w:val="center"/>
          </w:tcPr>
          <w:p w:rsidR="0086489E" w:rsidRPr="00B42963" w:rsidRDefault="0086489E" w:rsidP="00C659BE">
            <w:pPr>
              <w:spacing w:after="0" w:line="240" w:lineRule="auto"/>
              <w:jc w:val="center"/>
              <w:rPr>
                <w:szCs w:val="24"/>
              </w:rPr>
            </w:pPr>
            <w:r w:rsidRPr="00B42963">
              <w:rPr>
                <w:szCs w:val="24"/>
              </w:rPr>
              <w:t>361 mg</w:t>
            </w:r>
          </w:p>
        </w:tc>
        <w:tc>
          <w:tcPr>
            <w:tcW w:w="2340" w:type="dxa"/>
            <w:vAlign w:val="center"/>
          </w:tcPr>
          <w:p w:rsidR="0086489E" w:rsidRPr="00B42963" w:rsidRDefault="0086489E" w:rsidP="00492A66">
            <w:pPr>
              <w:spacing w:after="0" w:line="240" w:lineRule="auto"/>
              <w:jc w:val="center"/>
              <w:rPr>
                <w:szCs w:val="24"/>
              </w:rPr>
            </w:pP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Crypto-xanthin-ÃŸ</w:t>
            </w:r>
          </w:p>
        </w:tc>
        <w:tc>
          <w:tcPr>
            <w:tcW w:w="2430" w:type="dxa"/>
            <w:vAlign w:val="center"/>
          </w:tcPr>
          <w:p w:rsidR="0086489E" w:rsidRPr="00B42963" w:rsidRDefault="0086489E" w:rsidP="00C659BE">
            <w:pPr>
              <w:spacing w:after="0" w:line="240" w:lineRule="auto"/>
              <w:jc w:val="center"/>
              <w:rPr>
                <w:szCs w:val="24"/>
              </w:rPr>
            </w:pPr>
            <w:r w:rsidRPr="00B42963">
              <w:rPr>
                <w:szCs w:val="24"/>
              </w:rPr>
              <w:t>1 mg</w:t>
            </w:r>
          </w:p>
        </w:tc>
        <w:tc>
          <w:tcPr>
            <w:tcW w:w="2340" w:type="dxa"/>
            <w:vAlign w:val="center"/>
          </w:tcPr>
          <w:p w:rsidR="0086489E" w:rsidRPr="00B42963" w:rsidRDefault="0086489E" w:rsidP="00492A66">
            <w:pPr>
              <w:spacing w:after="0" w:line="240" w:lineRule="auto"/>
              <w:jc w:val="center"/>
              <w:rPr>
                <w:szCs w:val="24"/>
              </w:rPr>
            </w:pPr>
          </w:p>
        </w:tc>
      </w:tr>
      <w:tr w:rsidR="0086489E" w:rsidRPr="00B42963" w:rsidTr="00C659BE">
        <w:tc>
          <w:tcPr>
            <w:tcW w:w="3150" w:type="dxa"/>
            <w:vAlign w:val="center"/>
          </w:tcPr>
          <w:p w:rsidR="0086489E" w:rsidRPr="00B42963" w:rsidRDefault="0086489E" w:rsidP="00492A66">
            <w:pPr>
              <w:spacing w:after="0" w:line="240" w:lineRule="auto"/>
              <w:jc w:val="center"/>
              <w:rPr>
                <w:szCs w:val="24"/>
              </w:rPr>
            </w:pPr>
            <w:r w:rsidRPr="00B42963">
              <w:rPr>
                <w:szCs w:val="24"/>
              </w:rPr>
              <w:t>Lutein-zeaxanthin</w:t>
            </w:r>
          </w:p>
        </w:tc>
        <w:tc>
          <w:tcPr>
            <w:tcW w:w="2430" w:type="dxa"/>
            <w:vAlign w:val="center"/>
          </w:tcPr>
          <w:p w:rsidR="0086489E" w:rsidRPr="00B42963" w:rsidRDefault="0086489E" w:rsidP="00C659BE">
            <w:pPr>
              <w:spacing w:after="0" w:line="240" w:lineRule="auto"/>
              <w:jc w:val="center"/>
              <w:rPr>
                <w:szCs w:val="24"/>
              </w:rPr>
            </w:pPr>
            <w:r w:rsidRPr="00B42963">
              <w:rPr>
                <w:szCs w:val="24"/>
              </w:rPr>
              <w:t>1403 ug</w:t>
            </w:r>
          </w:p>
        </w:tc>
        <w:tc>
          <w:tcPr>
            <w:tcW w:w="2340" w:type="dxa"/>
            <w:vAlign w:val="center"/>
          </w:tcPr>
          <w:p w:rsidR="0086489E" w:rsidRPr="00B42963" w:rsidRDefault="0086489E" w:rsidP="00492A66">
            <w:pPr>
              <w:spacing w:after="0" w:line="240" w:lineRule="auto"/>
              <w:jc w:val="center"/>
              <w:rPr>
                <w:szCs w:val="24"/>
              </w:rPr>
            </w:pPr>
          </w:p>
        </w:tc>
      </w:tr>
    </w:tbl>
    <w:p w:rsidR="0086489E" w:rsidRPr="00B42963" w:rsidRDefault="0086489E" w:rsidP="000A77D5">
      <w:pPr>
        <w:pStyle w:val="Heading2"/>
        <w:rPr>
          <w:rFonts w:cs="Times New Roman"/>
          <w:szCs w:val="24"/>
        </w:rPr>
      </w:pPr>
      <w:bookmarkStart w:id="52" w:name="_Toc479114962"/>
      <w:bookmarkStart w:id="53" w:name="_Toc501361566"/>
      <w:r w:rsidRPr="00B42963">
        <w:rPr>
          <w:rFonts w:cs="Times New Roman"/>
          <w:szCs w:val="24"/>
        </w:rPr>
        <w:t>2.3</w:t>
      </w:r>
      <w:r w:rsidR="00823D85" w:rsidRPr="00B42963">
        <w:rPr>
          <w:rFonts w:cs="Times New Roman"/>
          <w:szCs w:val="24"/>
        </w:rPr>
        <w:t>.</w:t>
      </w:r>
      <w:r w:rsidRPr="00B42963">
        <w:rPr>
          <w:rFonts w:cs="Times New Roman"/>
          <w:szCs w:val="24"/>
        </w:rPr>
        <w:t xml:space="preserve"> Mentimun</w:t>
      </w:r>
      <w:bookmarkEnd w:id="52"/>
      <w:bookmarkEnd w:id="53"/>
    </w:p>
    <w:p w:rsidR="0086489E" w:rsidRPr="00B42963" w:rsidRDefault="0086489E" w:rsidP="00E66C10">
      <w:pPr>
        <w:spacing w:after="0"/>
        <w:ind w:firstLine="720"/>
        <w:jc w:val="both"/>
        <w:rPr>
          <w:szCs w:val="24"/>
        </w:rPr>
      </w:pPr>
      <w:r w:rsidRPr="00B42963">
        <w:rPr>
          <w:szCs w:val="24"/>
        </w:rPr>
        <w:t>Mentimun</w:t>
      </w:r>
      <w:r w:rsidR="00D35B03" w:rsidRPr="00B42963">
        <w:rPr>
          <w:szCs w:val="24"/>
        </w:rPr>
        <w:t xml:space="preserve"> (</w:t>
      </w:r>
      <w:r w:rsidR="00D35B03" w:rsidRPr="00B42963">
        <w:rPr>
          <w:i/>
          <w:szCs w:val="24"/>
        </w:rPr>
        <w:t>Cucumis sativus L</w:t>
      </w:r>
      <w:r w:rsidR="00D35B03" w:rsidRPr="00B42963">
        <w:rPr>
          <w:szCs w:val="24"/>
        </w:rPr>
        <w:t xml:space="preserve">.) </w:t>
      </w:r>
      <w:r w:rsidRPr="00B42963">
        <w:rPr>
          <w:szCs w:val="24"/>
        </w:rPr>
        <w:t xml:space="preserve"> adalah jenis sayur dan salah satu tanaman tertua yang dibudidayakan, dan diyakini awalnya berasal dari dataran utara benua India. Tanaman ini merupakan jenis tanaman rambat, seperti anggota lain dari keluarga </w:t>
      </w:r>
      <w:r w:rsidRPr="00B42963">
        <w:rPr>
          <w:i/>
          <w:szCs w:val="24"/>
        </w:rPr>
        <w:t>Cucurbita</w:t>
      </w:r>
      <w:r w:rsidRPr="00B42963">
        <w:rPr>
          <w:szCs w:val="24"/>
        </w:rPr>
        <w:t xml:space="preserve">, misalnya, labu, semangka, melon, zucchini, dll. Mentimun satu dalam keluarga </w:t>
      </w:r>
      <w:r w:rsidRPr="00B42963">
        <w:rPr>
          <w:i/>
          <w:szCs w:val="24"/>
        </w:rPr>
        <w:t>Cucurbitaceae</w:t>
      </w:r>
      <w:r w:rsidRPr="00B42963">
        <w:rPr>
          <w:szCs w:val="24"/>
        </w:rPr>
        <w:t xml:space="preserve">, dan dikenal dengan nama ilmiah sebagai </w:t>
      </w:r>
      <w:r w:rsidRPr="00B42963">
        <w:rPr>
          <w:i/>
          <w:szCs w:val="24"/>
        </w:rPr>
        <w:t>Cucumis sativus</w:t>
      </w:r>
      <w:r w:rsidRPr="00B42963">
        <w:rPr>
          <w:szCs w:val="24"/>
        </w:rPr>
        <w:t>. Mentimun mudah sekali tum</w:t>
      </w:r>
      <w:r w:rsidR="003D66E1" w:rsidRPr="00B42963">
        <w:rPr>
          <w:szCs w:val="24"/>
        </w:rPr>
        <w:t xml:space="preserve">buh, dan terdiri dari berbagai </w:t>
      </w:r>
      <w:r w:rsidR="003D66E1" w:rsidRPr="00B42963">
        <w:rPr>
          <w:szCs w:val="24"/>
        </w:rPr>
        <w:lastRenderedPageBreak/>
        <w:t>v</w:t>
      </w:r>
      <w:r w:rsidRPr="00B42963">
        <w:rPr>
          <w:szCs w:val="24"/>
        </w:rPr>
        <w:t>arietas, bervariasi dalam ukuran, bentuk, dan warna, dan telah dibudidayakan di seluruh dunia. Secara umum, buah timun memiliki kulit berwarna hijau gelap, daging yang lembab renyah, dan biji kecil terkonsentrasi didalam. Seperti pada anggota keluarga lainnya, mentimun baik dipanen saat masih</w:t>
      </w:r>
      <w:r w:rsidR="008F376B">
        <w:rPr>
          <w:szCs w:val="24"/>
        </w:rPr>
        <w:t xml:space="preserve"> muda, karena buah masih lembut,</w:t>
      </w:r>
      <w:r w:rsidRPr="00B42963">
        <w:rPr>
          <w:szCs w:val="24"/>
        </w:rPr>
        <w:t>berasa manis, memiliki tekstur yang renyah, dan rasanya yang unik. Jika dibiarkan sampai tua, buah terus bisa tumbuh dalam berbagai ukuran, kulitnya menjadi keras dan berubah menjadi kuning, dan bijinya pun menjadi keras. Mentimun segar</w:t>
      </w:r>
      <w:r w:rsidR="00417B13">
        <w:rPr>
          <w:szCs w:val="24"/>
        </w:rPr>
        <w:t xml:space="preserve"> </w:t>
      </w:r>
      <w:r w:rsidRPr="00B42963">
        <w:rPr>
          <w:szCs w:val="24"/>
        </w:rPr>
        <w:t>yang tersedia sepanja</w:t>
      </w:r>
      <w:r w:rsidR="00C659BE" w:rsidRPr="00B42963">
        <w:rPr>
          <w:szCs w:val="24"/>
        </w:rPr>
        <w:t>ng musim, dapat dimakan mentah, d</w:t>
      </w:r>
      <w:r w:rsidRPr="00B42963">
        <w:rPr>
          <w:szCs w:val="24"/>
        </w:rPr>
        <w:t>ibuat sayuran atau jus</w:t>
      </w:r>
      <w:r w:rsidR="00C659BE" w:rsidRPr="00B42963">
        <w:rPr>
          <w:szCs w:val="24"/>
        </w:rPr>
        <w:t xml:space="preserve"> (Anonim, </w:t>
      </w:r>
      <w:r w:rsidR="00B52A72" w:rsidRPr="00B42963">
        <w:rPr>
          <w:szCs w:val="24"/>
        </w:rPr>
        <w:t>2015)</w:t>
      </w:r>
      <w:r w:rsidRPr="00B42963">
        <w:rPr>
          <w:szCs w:val="24"/>
        </w:rPr>
        <w:t xml:space="preserve">. </w:t>
      </w:r>
    </w:p>
    <w:p w:rsidR="00ED1CAC" w:rsidRPr="00B42963" w:rsidRDefault="00E66C10" w:rsidP="00C75BAF">
      <w:pPr>
        <w:spacing w:after="0" w:line="240" w:lineRule="auto"/>
        <w:jc w:val="center"/>
        <w:rPr>
          <w:szCs w:val="24"/>
        </w:rPr>
      </w:pPr>
      <w:r w:rsidRPr="00B42963">
        <w:rPr>
          <w:noProof/>
          <w:szCs w:val="24"/>
        </w:rPr>
        <w:drawing>
          <wp:inline distT="0" distB="0" distL="0" distR="0" wp14:anchorId="4B5181E2" wp14:editId="10F08954">
            <wp:extent cx="3484179" cy="2469624"/>
            <wp:effectExtent l="0" t="0" r="2540" b="6985"/>
            <wp:docPr id="7" name="Picture 7" descr="Cucumber Say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cumber Sayu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3129" cy="2468880"/>
                    </a:xfrm>
                    <a:prstGeom prst="rect">
                      <a:avLst/>
                    </a:prstGeom>
                    <a:noFill/>
                    <a:ln>
                      <a:noFill/>
                    </a:ln>
                  </pic:spPr>
                </pic:pic>
              </a:graphicData>
            </a:graphic>
          </wp:inline>
        </w:drawing>
      </w:r>
    </w:p>
    <w:p w:rsidR="007A3FEF" w:rsidRPr="00B42963" w:rsidRDefault="007A3FEF" w:rsidP="007A3FEF">
      <w:pPr>
        <w:spacing w:after="0" w:line="240" w:lineRule="auto"/>
        <w:jc w:val="center"/>
        <w:rPr>
          <w:szCs w:val="24"/>
          <w:lang w:val="en-GB" w:eastAsia="en-GB"/>
        </w:rPr>
      </w:pPr>
      <w:bookmarkStart w:id="54" w:name="_Toc481660535"/>
      <w:bookmarkStart w:id="55" w:name="_Toc497120018"/>
      <w:r w:rsidRPr="00B42963">
        <w:rPr>
          <w:szCs w:val="24"/>
          <w:lang w:val="en-GB" w:eastAsia="en-GB"/>
        </w:rPr>
        <w:t>(Sumber : Anonim 2016)</w:t>
      </w:r>
    </w:p>
    <w:p w:rsidR="00E66C10" w:rsidRPr="00B42963" w:rsidRDefault="00C75BAF" w:rsidP="00C75BAF">
      <w:pPr>
        <w:pStyle w:val="Caption"/>
        <w:jc w:val="center"/>
        <w:rPr>
          <w:b w:val="0"/>
          <w:sz w:val="24"/>
          <w:szCs w:val="24"/>
        </w:rPr>
      </w:pPr>
      <w:r w:rsidRPr="00B42963">
        <w:rPr>
          <w:b w:val="0"/>
          <w:sz w:val="24"/>
          <w:szCs w:val="24"/>
        </w:rPr>
        <w:t xml:space="preserve">Gambar </w:t>
      </w:r>
      <w:r w:rsidRPr="00B42963">
        <w:rPr>
          <w:b w:val="0"/>
          <w:sz w:val="24"/>
          <w:szCs w:val="24"/>
        </w:rPr>
        <w:fldChar w:fldCharType="begin"/>
      </w:r>
      <w:r w:rsidRPr="00B42963">
        <w:rPr>
          <w:b w:val="0"/>
          <w:sz w:val="24"/>
          <w:szCs w:val="24"/>
        </w:rPr>
        <w:instrText xml:space="preserve"> SEQ Gambar \* ARABIC </w:instrText>
      </w:r>
      <w:r w:rsidRPr="00B42963">
        <w:rPr>
          <w:b w:val="0"/>
          <w:sz w:val="24"/>
          <w:szCs w:val="24"/>
        </w:rPr>
        <w:fldChar w:fldCharType="separate"/>
      </w:r>
      <w:r w:rsidR="00766944">
        <w:rPr>
          <w:b w:val="0"/>
          <w:noProof/>
          <w:sz w:val="24"/>
          <w:szCs w:val="24"/>
        </w:rPr>
        <w:t>2</w:t>
      </w:r>
      <w:r w:rsidRPr="00B42963">
        <w:rPr>
          <w:b w:val="0"/>
          <w:sz w:val="24"/>
          <w:szCs w:val="24"/>
        </w:rPr>
        <w:fldChar w:fldCharType="end"/>
      </w:r>
      <w:r w:rsidRPr="00B42963">
        <w:rPr>
          <w:b w:val="0"/>
          <w:sz w:val="24"/>
          <w:szCs w:val="24"/>
          <w:lang w:val="id-ID"/>
        </w:rPr>
        <w:t xml:space="preserve">. </w:t>
      </w:r>
      <w:r w:rsidR="00E66C10" w:rsidRPr="00B42963">
        <w:rPr>
          <w:b w:val="0"/>
          <w:sz w:val="24"/>
          <w:szCs w:val="24"/>
        </w:rPr>
        <w:t>Mentimun varietas lokal</w:t>
      </w:r>
      <w:bookmarkEnd w:id="54"/>
      <w:r w:rsidR="003D66E1" w:rsidRPr="00B42963">
        <w:rPr>
          <w:b w:val="0"/>
          <w:i/>
          <w:sz w:val="24"/>
          <w:szCs w:val="24"/>
        </w:rPr>
        <w:t xml:space="preserve"> (Cucumis sativus L</w:t>
      </w:r>
      <w:r w:rsidR="003D66E1" w:rsidRPr="00B42963">
        <w:rPr>
          <w:b w:val="0"/>
          <w:sz w:val="24"/>
          <w:szCs w:val="24"/>
        </w:rPr>
        <w:t>.)</w:t>
      </w:r>
      <w:bookmarkEnd w:id="55"/>
    </w:p>
    <w:p w:rsidR="0086489E" w:rsidRPr="00B42963" w:rsidRDefault="0086489E" w:rsidP="000A77D5">
      <w:pPr>
        <w:pStyle w:val="Heading2"/>
        <w:rPr>
          <w:rFonts w:cs="Times New Roman"/>
          <w:b w:val="0"/>
          <w:szCs w:val="24"/>
        </w:rPr>
      </w:pPr>
      <w:bookmarkStart w:id="56" w:name="_Toc479114963"/>
      <w:bookmarkStart w:id="57" w:name="_Toc501361567"/>
      <w:r w:rsidRPr="00B42963">
        <w:rPr>
          <w:rFonts w:cs="Times New Roman"/>
          <w:szCs w:val="24"/>
        </w:rPr>
        <w:t>2.4</w:t>
      </w:r>
      <w:r w:rsidR="00823D85" w:rsidRPr="00B42963">
        <w:rPr>
          <w:rFonts w:cs="Times New Roman"/>
          <w:szCs w:val="24"/>
        </w:rPr>
        <w:t>.</w:t>
      </w:r>
      <w:r w:rsidRPr="00B42963">
        <w:rPr>
          <w:rFonts w:cs="Times New Roman"/>
          <w:b w:val="0"/>
          <w:szCs w:val="24"/>
        </w:rPr>
        <w:t xml:space="preserve"> </w:t>
      </w:r>
      <w:r w:rsidRPr="00B42963">
        <w:rPr>
          <w:rStyle w:val="Heading2Char"/>
          <w:rFonts w:cs="Times New Roman"/>
          <w:b/>
          <w:szCs w:val="24"/>
        </w:rPr>
        <w:t>Kandungan Gizi dan Manfaat Mentimun</w:t>
      </w:r>
      <w:bookmarkEnd w:id="56"/>
      <w:bookmarkEnd w:id="57"/>
    </w:p>
    <w:p w:rsidR="0086489E" w:rsidRPr="00B42963" w:rsidRDefault="0086489E" w:rsidP="0086489E">
      <w:pPr>
        <w:spacing w:after="0"/>
        <w:ind w:firstLine="720"/>
        <w:jc w:val="both"/>
        <w:rPr>
          <w:szCs w:val="24"/>
        </w:rPr>
      </w:pPr>
      <w:r w:rsidRPr="00B42963">
        <w:rPr>
          <w:szCs w:val="24"/>
        </w:rPr>
        <w:t>Mentimun adalah salah satu sayuran yang sangat rendah kalori, yaitu hanya 15 kalori per 100 g, dan tidak mengandung lemak jenuh atau kolesterol. Mentimun adalah sumber serat makanan yang dapat membantu mengurangi sembelit, dan dapat memberikan beberapa perlindungan terhadap kanker usus, yaitu dengan menghilangkan senyawa beracun dari usus. Men</w:t>
      </w:r>
      <w:r w:rsidR="003D66E1" w:rsidRPr="00B42963">
        <w:rPr>
          <w:szCs w:val="24"/>
        </w:rPr>
        <w:t xml:space="preserve">timun Mengandung </w:t>
      </w:r>
      <w:r w:rsidR="003D66E1" w:rsidRPr="00B42963">
        <w:rPr>
          <w:szCs w:val="24"/>
        </w:rPr>
        <w:lastRenderedPageBreak/>
        <w:t>kalium tinggi m</w:t>
      </w:r>
      <w:r w:rsidRPr="00B42963">
        <w:rPr>
          <w:szCs w:val="24"/>
        </w:rPr>
        <w:t>entimun juga</w:t>
      </w:r>
      <w:r w:rsidR="00681FAC" w:rsidRPr="00B42963">
        <w:rPr>
          <w:szCs w:val="24"/>
        </w:rPr>
        <w:t xml:space="preserve"> sumber kalium yang sangat baik,</w:t>
      </w:r>
      <w:r w:rsidRPr="00B42963">
        <w:rPr>
          <w:szCs w:val="24"/>
        </w:rPr>
        <w:t xml:space="preserve"> dan elektrolit penting. 100 g mentimun mengan</w:t>
      </w:r>
      <w:r w:rsidR="0028054C" w:rsidRPr="00B42963">
        <w:rPr>
          <w:szCs w:val="24"/>
        </w:rPr>
        <w:t>dung 147 mg kalium,</w:t>
      </w:r>
      <w:r w:rsidRPr="00B42963">
        <w:rPr>
          <w:szCs w:val="24"/>
        </w:rPr>
        <w:t xml:space="preserve"> 2 mg sodium. Kalium adalah penghasil elektrolit yang baik bagi hati, dan membantu menurunkan tekanan darah tinggi dan mengatur irama detak jantung dengan melawan efek buruk dari natrium.</w:t>
      </w:r>
      <w:r w:rsidR="003D66E1" w:rsidRPr="00B42963">
        <w:rPr>
          <w:szCs w:val="24"/>
        </w:rPr>
        <w:t xml:space="preserve"> Mentimun</w:t>
      </w:r>
      <w:r w:rsidRPr="00B42963">
        <w:rPr>
          <w:szCs w:val="24"/>
        </w:rPr>
        <w:t xml:space="preserve"> mengandung anti-oksidan unik dalam rasio moderat, seperti beta-karoten dan a</w:t>
      </w:r>
      <w:r w:rsidR="00C659BE" w:rsidRPr="00B42963">
        <w:rPr>
          <w:szCs w:val="24"/>
        </w:rPr>
        <w:t xml:space="preserve">lfa-karoten, vitamin C, vitamin </w:t>
      </w:r>
      <w:r w:rsidRPr="00B42963">
        <w:rPr>
          <w:szCs w:val="24"/>
        </w:rPr>
        <w:t>A, zea-xanthin dan lutein. Senyawa ini bertindak sebagai zat perlindungan te</w:t>
      </w:r>
      <w:r w:rsidR="00C659BE" w:rsidRPr="00B42963">
        <w:rPr>
          <w:szCs w:val="24"/>
        </w:rPr>
        <w:t xml:space="preserve">rhadap radikal bebas, yang akan </w:t>
      </w:r>
      <w:r w:rsidRPr="00B42963">
        <w:rPr>
          <w:szCs w:val="24"/>
        </w:rPr>
        <w:t>berperan dalam mencegah efek penuaan dan berbagai proses penyebab penyakit. Kekuatan total antioksidan diukur dari segi kapasitas penyer</w:t>
      </w:r>
      <w:r w:rsidR="00AE7560" w:rsidRPr="00B42963">
        <w:rPr>
          <w:szCs w:val="24"/>
        </w:rPr>
        <w:t>apan radikal bebas (</w:t>
      </w:r>
      <w:r w:rsidR="00AE7560" w:rsidRPr="00B42963">
        <w:rPr>
          <w:i/>
          <w:szCs w:val="24"/>
        </w:rPr>
        <w:t>ORAC value</w:t>
      </w:r>
      <w:r w:rsidR="00AE7560" w:rsidRPr="00B42963">
        <w:rPr>
          <w:szCs w:val="24"/>
        </w:rPr>
        <w:t>)</w:t>
      </w:r>
      <w:r w:rsidRPr="00B42963">
        <w:rPr>
          <w:szCs w:val="24"/>
        </w:rPr>
        <w:t xml:space="preserve"> adalah 214 umol TE/100 g. Mentimun besifat diuretik ringan, karena banyak air, dan juga mengandung kalium namun rendah natrium. Hal ini membantu menjaga berat badan, menjaga tekanan darah dan menurunkan tekanan darah tinggii. Mentimun mengandung vitamin K, yaitu sekitar 17 mg vit</w:t>
      </w:r>
      <w:r w:rsidR="00B52A72" w:rsidRPr="00B42963">
        <w:rPr>
          <w:szCs w:val="24"/>
        </w:rPr>
        <w:t xml:space="preserve">amin K per 100 gramnya. Vitamin </w:t>
      </w:r>
      <w:r w:rsidRPr="00B42963">
        <w:rPr>
          <w:szCs w:val="24"/>
        </w:rPr>
        <w:t xml:space="preserve">K memiliki peran potensial untuk kekuatan tulang dengan mempromosikan aktifitas </w:t>
      </w:r>
      <w:r w:rsidRPr="00B42963">
        <w:rPr>
          <w:i/>
          <w:szCs w:val="24"/>
        </w:rPr>
        <w:t xml:space="preserve">osteotrophic </w:t>
      </w:r>
      <w:r w:rsidR="008F376B">
        <w:rPr>
          <w:szCs w:val="24"/>
        </w:rPr>
        <w:t xml:space="preserve">(pembentukan massa </w:t>
      </w:r>
      <w:r w:rsidRPr="00B42963">
        <w:rPr>
          <w:szCs w:val="24"/>
        </w:rPr>
        <w:t>tulang). Buah mentimun juga memiliki peran da</w:t>
      </w:r>
      <w:r w:rsidR="00B52A72" w:rsidRPr="00B42963">
        <w:rPr>
          <w:szCs w:val="24"/>
        </w:rPr>
        <w:t>lam pengobatan pasien penyakit a</w:t>
      </w:r>
      <w:r w:rsidRPr="00B42963">
        <w:rPr>
          <w:szCs w:val="24"/>
        </w:rPr>
        <w:t>lzheimer, yaitu dengan membatasi kerusakan pada s</w:t>
      </w:r>
      <w:r w:rsidR="00B52A72" w:rsidRPr="00B42963">
        <w:rPr>
          <w:szCs w:val="24"/>
        </w:rPr>
        <w:t xml:space="preserve">araf di otak. Kandungan nutrisi atau </w:t>
      </w:r>
      <w:r w:rsidRPr="00B42963">
        <w:rPr>
          <w:szCs w:val="24"/>
        </w:rPr>
        <w:t>gizi mentimun, secara lebih lengkap dan rinci Mentimun (</w:t>
      </w:r>
      <w:r w:rsidRPr="00B42963">
        <w:rPr>
          <w:i/>
          <w:szCs w:val="24"/>
        </w:rPr>
        <w:t>Cucumis sativus</w:t>
      </w:r>
      <w:r w:rsidR="003D66E1" w:rsidRPr="00B42963">
        <w:rPr>
          <w:i/>
          <w:szCs w:val="24"/>
        </w:rPr>
        <w:t xml:space="preserve"> L.</w:t>
      </w:r>
      <w:r w:rsidRPr="00B42963">
        <w:rPr>
          <w:szCs w:val="24"/>
        </w:rPr>
        <w:t>) mentah</w:t>
      </w:r>
      <w:r w:rsidR="00C659BE" w:rsidRPr="00B42963">
        <w:rPr>
          <w:szCs w:val="24"/>
        </w:rPr>
        <w:t xml:space="preserve"> (Anonim, </w:t>
      </w:r>
      <w:r w:rsidR="00B52A72" w:rsidRPr="00B42963">
        <w:rPr>
          <w:szCs w:val="24"/>
        </w:rPr>
        <w:t>2015)</w:t>
      </w:r>
      <w:r w:rsidRPr="00B42963">
        <w:rPr>
          <w:szCs w:val="24"/>
        </w:rPr>
        <w:t>.</w:t>
      </w:r>
    </w:p>
    <w:p w:rsidR="0086489E" w:rsidRPr="00B42963" w:rsidRDefault="0086489E" w:rsidP="0086489E">
      <w:pPr>
        <w:spacing w:after="0"/>
        <w:jc w:val="both"/>
        <w:rPr>
          <w:szCs w:val="24"/>
        </w:rPr>
      </w:pPr>
    </w:p>
    <w:p w:rsidR="0086489E" w:rsidRPr="00B42963" w:rsidRDefault="0086489E" w:rsidP="0086489E">
      <w:pPr>
        <w:spacing w:after="0"/>
        <w:jc w:val="both"/>
        <w:rPr>
          <w:szCs w:val="24"/>
        </w:rPr>
      </w:pPr>
    </w:p>
    <w:p w:rsidR="007A3FEF" w:rsidRPr="00B42963" w:rsidRDefault="007A3FEF" w:rsidP="0086489E">
      <w:pPr>
        <w:spacing w:after="0"/>
        <w:jc w:val="both"/>
        <w:rPr>
          <w:szCs w:val="24"/>
        </w:rPr>
      </w:pPr>
    </w:p>
    <w:p w:rsidR="001D11D0" w:rsidRPr="00B42963" w:rsidRDefault="001D11D0" w:rsidP="0086489E">
      <w:pPr>
        <w:spacing w:after="0"/>
        <w:jc w:val="both"/>
        <w:rPr>
          <w:szCs w:val="24"/>
        </w:rPr>
      </w:pPr>
    </w:p>
    <w:p w:rsidR="0086489E" w:rsidRPr="00B42963" w:rsidRDefault="001D11D0" w:rsidP="00AE7560">
      <w:pPr>
        <w:pStyle w:val="Caption"/>
        <w:spacing w:line="276" w:lineRule="auto"/>
        <w:jc w:val="center"/>
        <w:rPr>
          <w:b w:val="0"/>
          <w:sz w:val="24"/>
          <w:szCs w:val="24"/>
        </w:rPr>
      </w:pPr>
      <w:bookmarkStart w:id="58" w:name="_Toc503854283"/>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w:t>
      </w:r>
      <w:r w:rsidRPr="00B42963">
        <w:rPr>
          <w:b w:val="0"/>
          <w:sz w:val="24"/>
          <w:szCs w:val="24"/>
        </w:rPr>
        <w:fldChar w:fldCharType="end"/>
      </w:r>
      <w:r w:rsidRPr="00B42963">
        <w:rPr>
          <w:b w:val="0"/>
          <w:sz w:val="24"/>
          <w:szCs w:val="24"/>
        </w:rPr>
        <w:t xml:space="preserve">. </w:t>
      </w:r>
      <w:r w:rsidR="0086489E" w:rsidRPr="00B42963">
        <w:rPr>
          <w:b w:val="0"/>
          <w:sz w:val="24"/>
          <w:szCs w:val="24"/>
        </w:rPr>
        <w:t>Nilai gizi Mentimun (</w:t>
      </w:r>
      <w:r w:rsidR="003D66E1" w:rsidRPr="00B42963">
        <w:rPr>
          <w:b w:val="0"/>
          <w:i/>
          <w:sz w:val="24"/>
          <w:szCs w:val="24"/>
        </w:rPr>
        <w:t>Cucumis sativus L</w:t>
      </w:r>
      <w:r w:rsidR="003D66E1" w:rsidRPr="00B42963">
        <w:rPr>
          <w:b w:val="0"/>
          <w:sz w:val="24"/>
          <w:szCs w:val="24"/>
        </w:rPr>
        <w:t>.</w:t>
      </w:r>
      <w:r w:rsidR="0086489E" w:rsidRPr="00B42963">
        <w:rPr>
          <w:b w:val="0"/>
          <w:sz w:val="24"/>
          <w:szCs w:val="24"/>
        </w:rPr>
        <w:t>) mentah per 100 g. (Sumber: USDA</w:t>
      </w:r>
      <w:r w:rsidR="00A8201F" w:rsidRPr="00B42963">
        <w:rPr>
          <w:b w:val="0"/>
          <w:sz w:val="24"/>
          <w:szCs w:val="24"/>
        </w:rPr>
        <w:t xml:space="preserve"> - </w:t>
      </w:r>
      <w:r w:rsidR="00A8201F" w:rsidRPr="00B42963">
        <w:rPr>
          <w:b w:val="0"/>
          <w:i/>
          <w:sz w:val="24"/>
          <w:szCs w:val="24"/>
        </w:rPr>
        <w:t>National Nutrient data base</w:t>
      </w:r>
      <w:r w:rsidR="0086489E" w:rsidRPr="00B42963">
        <w:rPr>
          <w:b w:val="0"/>
          <w:sz w:val="24"/>
          <w:szCs w:val="24"/>
        </w:rPr>
        <w:t>)</w:t>
      </w:r>
      <w:bookmarkEnd w:id="58"/>
    </w:p>
    <w:p w:rsidR="00C659BE" w:rsidRPr="00B42963" w:rsidRDefault="00C659BE" w:rsidP="00C659BE">
      <w:pPr>
        <w:spacing w:after="0" w:line="240" w:lineRule="auto"/>
        <w:rPr>
          <w:szCs w:val="24"/>
          <w:lang w:val="en-GB" w:eastAsia="en-GB"/>
        </w:rPr>
      </w:pP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2536"/>
        <w:gridCol w:w="2578"/>
      </w:tblGrid>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Zat gizi</w:t>
            </w:r>
          </w:p>
        </w:tc>
        <w:tc>
          <w:tcPr>
            <w:tcW w:w="2536" w:type="dxa"/>
            <w:vAlign w:val="center"/>
          </w:tcPr>
          <w:p w:rsidR="0086489E" w:rsidRPr="00B42963" w:rsidRDefault="0086489E" w:rsidP="0063189F">
            <w:pPr>
              <w:spacing w:after="0" w:line="276" w:lineRule="auto"/>
              <w:jc w:val="center"/>
              <w:rPr>
                <w:szCs w:val="24"/>
              </w:rPr>
            </w:pPr>
            <w:r w:rsidRPr="00B42963">
              <w:rPr>
                <w:szCs w:val="24"/>
              </w:rPr>
              <w:t>Gram</w:t>
            </w:r>
          </w:p>
        </w:tc>
        <w:tc>
          <w:tcPr>
            <w:tcW w:w="2578" w:type="dxa"/>
            <w:vAlign w:val="center"/>
          </w:tcPr>
          <w:p w:rsidR="0086489E" w:rsidRPr="00B42963" w:rsidRDefault="0086489E" w:rsidP="0063189F">
            <w:pPr>
              <w:spacing w:after="0" w:line="276" w:lineRule="auto"/>
              <w:jc w:val="center"/>
              <w:rPr>
                <w:szCs w:val="24"/>
              </w:rPr>
            </w:pPr>
            <w:r w:rsidRPr="00B42963">
              <w:rPr>
                <w:szCs w:val="24"/>
              </w:rPr>
              <w:t>Persen</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Energi</w:t>
            </w:r>
          </w:p>
        </w:tc>
        <w:tc>
          <w:tcPr>
            <w:tcW w:w="2536" w:type="dxa"/>
            <w:vAlign w:val="center"/>
          </w:tcPr>
          <w:p w:rsidR="0086489E" w:rsidRPr="00B42963" w:rsidRDefault="0086489E" w:rsidP="0063189F">
            <w:pPr>
              <w:spacing w:after="0" w:line="276" w:lineRule="auto"/>
              <w:jc w:val="center"/>
              <w:rPr>
                <w:szCs w:val="24"/>
              </w:rPr>
            </w:pPr>
            <w:r w:rsidRPr="00B42963">
              <w:rPr>
                <w:szCs w:val="24"/>
              </w:rPr>
              <w:t>15 kcal</w:t>
            </w:r>
          </w:p>
        </w:tc>
        <w:tc>
          <w:tcPr>
            <w:tcW w:w="2578" w:type="dxa"/>
            <w:vAlign w:val="center"/>
          </w:tcPr>
          <w:p w:rsidR="0086489E" w:rsidRPr="00B42963" w:rsidRDefault="0086489E" w:rsidP="0063189F">
            <w:pPr>
              <w:spacing w:after="0" w:line="276" w:lineRule="auto"/>
              <w:jc w:val="center"/>
              <w:rPr>
                <w:szCs w:val="24"/>
              </w:rPr>
            </w:pPr>
            <w:r w:rsidRPr="00B42963">
              <w:rPr>
                <w:szCs w:val="24"/>
              </w:rPr>
              <w:t>&lt; 1 %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Karbohidrat</w:t>
            </w:r>
          </w:p>
        </w:tc>
        <w:tc>
          <w:tcPr>
            <w:tcW w:w="2536" w:type="dxa"/>
            <w:vAlign w:val="center"/>
          </w:tcPr>
          <w:p w:rsidR="0086489E" w:rsidRPr="00B42963" w:rsidRDefault="0086489E" w:rsidP="0063189F">
            <w:pPr>
              <w:spacing w:after="0" w:line="276" w:lineRule="auto"/>
              <w:jc w:val="center"/>
              <w:rPr>
                <w:szCs w:val="24"/>
              </w:rPr>
            </w:pPr>
            <w:r w:rsidRPr="00B42963">
              <w:rPr>
                <w:szCs w:val="24"/>
              </w:rPr>
              <w:t>3,63 g</w:t>
            </w:r>
          </w:p>
        </w:tc>
        <w:tc>
          <w:tcPr>
            <w:tcW w:w="2578" w:type="dxa"/>
            <w:vAlign w:val="center"/>
          </w:tcPr>
          <w:p w:rsidR="0086489E" w:rsidRPr="00B42963" w:rsidRDefault="0086489E" w:rsidP="0063189F">
            <w:pPr>
              <w:spacing w:after="0" w:line="276" w:lineRule="auto"/>
              <w:jc w:val="center"/>
              <w:rPr>
                <w:szCs w:val="24"/>
              </w:rPr>
            </w:pPr>
            <w:r w:rsidRPr="00B42963">
              <w:rPr>
                <w:szCs w:val="24"/>
              </w:rPr>
              <w:t>3 %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Protein</w:t>
            </w:r>
          </w:p>
        </w:tc>
        <w:tc>
          <w:tcPr>
            <w:tcW w:w="2536" w:type="dxa"/>
            <w:vAlign w:val="center"/>
          </w:tcPr>
          <w:p w:rsidR="0086489E" w:rsidRPr="00B42963" w:rsidRDefault="0086489E" w:rsidP="0063189F">
            <w:pPr>
              <w:spacing w:after="0" w:line="276" w:lineRule="auto"/>
              <w:jc w:val="center"/>
              <w:rPr>
                <w:szCs w:val="24"/>
              </w:rPr>
            </w:pPr>
            <w:r w:rsidRPr="00B42963">
              <w:rPr>
                <w:szCs w:val="24"/>
              </w:rPr>
              <w:t>0,65 g</w:t>
            </w:r>
          </w:p>
        </w:tc>
        <w:tc>
          <w:tcPr>
            <w:tcW w:w="2578" w:type="dxa"/>
            <w:vAlign w:val="center"/>
          </w:tcPr>
          <w:p w:rsidR="0086489E" w:rsidRPr="00B42963" w:rsidRDefault="0086489E" w:rsidP="0063189F">
            <w:pPr>
              <w:spacing w:after="0" w:line="276" w:lineRule="auto"/>
              <w:jc w:val="center"/>
              <w:rPr>
                <w:szCs w:val="24"/>
              </w:rPr>
            </w:pPr>
            <w:r w:rsidRPr="00B42963">
              <w:rPr>
                <w:szCs w:val="24"/>
              </w:rPr>
              <w:t>1 %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Total lemak</w:t>
            </w:r>
          </w:p>
        </w:tc>
        <w:tc>
          <w:tcPr>
            <w:tcW w:w="2536" w:type="dxa"/>
            <w:vAlign w:val="center"/>
          </w:tcPr>
          <w:p w:rsidR="0086489E" w:rsidRPr="00B42963" w:rsidRDefault="0086489E" w:rsidP="0063189F">
            <w:pPr>
              <w:spacing w:after="0" w:line="276" w:lineRule="auto"/>
              <w:jc w:val="center"/>
              <w:rPr>
                <w:szCs w:val="24"/>
              </w:rPr>
            </w:pPr>
            <w:r w:rsidRPr="00B42963">
              <w:rPr>
                <w:szCs w:val="24"/>
              </w:rPr>
              <w:t>0,11 g</w:t>
            </w:r>
          </w:p>
        </w:tc>
        <w:tc>
          <w:tcPr>
            <w:tcW w:w="2578" w:type="dxa"/>
            <w:vAlign w:val="center"/>
          </w:tcPr>
          <w:p w:rsidR="0086489E" w:rsidRPr="00B42963" w:rsidRDefault="0086489E" w:rsidP="0063189F">
            <w:pPr>
              <w:spacing w:after="0" w:line="276" w:lineRule="auto"/>
              <w:jc w:val="center"/>
              <w:rPr>
                <w:szCs w:val="24"/>
              </w:rPr>
            </w:pPr>
            <w:r w:rsidRPr="00B42963">
              <w:rPr>
                <w:szCs w:val="24"/>
              </w:rPr>
              <w:t>0,5 %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Kolestrol</w:t>
            </w:r>
          </w:p>
        </w:tc>
        <w:tc>
          <w:tcPr>
            <w:tcW w:w="2536" w:type="dxa"/>
            <w:vAlign w:val="center"/>
          </w:tcPr>
          <w:p w:rsidR="0086489E" w:rsidRPr="00B42963" w:rsidRDefault="0086489E" w:rsidP="0063189F">
            <w:pPr>
              <w:spacing w:after="0" w:line="276" w:lineRule="auto"/>
              <w:jc w:val="center"/>
              <w:rPr>
                <w:szCs w:val="24"/>
              </w:rPr>
            </w:pPr>
            <w:r w:rsidRPr="00B42963">
              <w:rPr>
                <w:szCs w:val="24"/>
              </w:rPr>
              <w:t>0 mg</w:t>
            </w:r>
          </w:p>
        </w:tc>
        <w:tc>
          <w:tcPr>
            <w:tcW w:w="2578" w:type="dxa"/>
            <w:vAlign w:val="center"/>
          </w:tcPr>
          <w:p w:rsidR="0086489E" w:rsidRPr="00B42963" w:rsidRDefault="0086489E" w:rsidP="0063189F">
            <w:pPr>
              <w:spacing w:after="0" w:line="276" w:lineRule="auto"/>
              <w:jc w:val="center"/>
              <w:rPr>
                <w:szCs w:val="24"/>
              </w:rPr>
            </w:pPr>
            <w:r w:rsidRPr="00B42963">
              <w:rPr>
                <w:szCs w:val="24"/>
              </w:rPr>
              <w:t>0 %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Diet serat</w:t>
            </w:r>
          </w:p>
        </w:tc>
        <w:tc>
          <w:tcPr>
            <w:tcW w:w="2536" w:type="dxa"/>
            <w:vAlign w:val="center"/>
          </w:tcPr>
          <w:p w:rsidR="0086489E" w:rsidRPr="00B42963" w:rsidRDefault="0086489E" w:rsidP="0063189F">
            <w:pPr>
              <w:spacing w:after="0" w:line="276" w:lineRule="auto"/>
              <w:jc w:val="center"/>
              <w:rPr>
                <w:szCs w:val="24"/>
              </w:rPr>
            </w:pPr>
            <w:r w:rsidRPr="00B42963">
              <w:rPr>
                <w:szCs w:val="24"/>
              </w:rPr>
              <w:t>0,5 g</w:t>
            </w:r>
          </w:p>
        </w:tc>
        <w:tc>
          <w:tcPr>
            <w:tcW w:w="2578" w:type="dxa"/>
            <w:vAlign w:val="center"/>
          </w:tcPr>
          <w:p w:rsidR="0086489E" w:rsidRPr="00B42963" w:rsidRDefault="0086489E" w:rsidP="0063189F">
            <w:pPr>
              <w:spacing w:after="0" w:line="276" w:lineRule="auto"/>
              <w:jc w:val="center"/>
              <w:rPr>
                <w:szCs w:val="24"/>
              </w:rPr>
            </w:pPr>
            <w:r w:rsidRPr="00B42963">
              <w:rPr>
                <w:szCs w:val="24"/>
              </w:rPr>
              <w:t>1 %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Vitamin folat</w:t>
            </w:r>
          </w:p>
        </w:tc>
        <w:tc>
          <w:tcPr>
            <w:tcW w:w="2536" w:type="dxa"/>
            <w:vAlign w:val="center"/>
          </w:tcPr>
          <w:p w:rsidR="0086489E" w:rsidRPr="00B42963" w:rsidRDefault="0086489E" w:rsidP="0063189F">
            <w:pPr>
              <w:spacing w:after="0" w:line="276" w:lineRule="auto"/>
              <w:jc w:val="center"/>
              <w:rPr>
                <w:szCs w:val="24"/>
              </w:rPr>
            </w:pPr>
            <w:r w:rsidRPr="00B42963">
              <w:rPr>
                <w:szCs w:val="24"/>
              </w:rPr>
              <w:t>7 mg</w:t>
            </w:r>
          </w:p>
        </w:tc>
        <w:tc>
          <w:tcPr>
            <w:tcW w:w="2578" w:type="dxa"/>
            <w:vAlign w:val="center"/>
          </w:tcPr>
          <w:p w:rsidR="0086489E" w:rsidRPr="00B42963" w:rsidRDefault="0086489E" w:rsidP="0063189F">
            <w:pPr>
              <w:spacing w:after="0" w:line="276" w:lineRule="auto"/>
              <w:jc w:val="center"/>
              <w:rPr>
                <w:szCs w:val="24"/>
              </w:rPr>
            </w:pPr>
            <w:r w:rsidRPr="00B42963">
              <w:rPr>
                <w:szCs w:val="24"/>
              </w:rPr>
              <w:t>2 %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Niacin</w:t>
            </w:r>
          </w:p>
        </w:tc>
        <w:tc>
          <w:tcPr>
            <w:tcW w:w="2536" w:type="dxa"/>
            <w:vAlign w:val="center"/>
          </w:tcPr>
          <w:p w:rsidR="0086489E" w:rsidRPr="00B42963" w:rsidRDefault="0086489E" w:rsidP="0063189F">
            <w:pPr>
              <w:spacing w:after="0" w:line="276" w:lineRule="auto"/>
              <w:jc w:val="center"/>
              <w:rPr>
                <w:szCs w:val="24"/>
              </w:rPr>
            </w:pPr>
            <w:r w:rsidRPr="00B42963">
              <w:rPr>
                <w:szCs w:val="24"/>
              </w:rPr>
              <w:t>0,098 mg</w:t>
            </w:r>
          </w:p>
        </w:tc>
        <w:tc>
          <w:tcPr>
            <w:tcW w:w="2578" w:type="dxa"/>
            <w:vAlign w:val="center"/>
          </w:tcPr>
          <w:p w:rsidR="0086489E" w:rsidRPr="00B42963" w:rsidRDefault="0086489E" w:rsidP="0063189F">
            <w:pPr>
              <w:spacing w:after="0" w:line="276" w:lineRule="auto"/>
              <w:jc w:val="center"/>
              <w:rPr>
                <w:szCs w:val="24"/>
              </w:rPr>
            </w:pPr>
            <w:r w:rsidRPr="00B42963">
              <w:rPr>
                <w:szCs w:val="24"/>
              </w:rPr>
              <w:t>&lt; 1 %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Asam pantotenat</w:t>
            </w:r>
          </w:p>
        </w:tc>
        <w:tc>
          <w:tcPr>
            <w:tcW w:w="2536" w:type="dxa"/>
            <w:vAlign w:val="center"/>
          </w:tcPr>
          <w:p w:rsidR="0086489E" w:rsidRPr="00B42963" w:rsidRDefault="0086489E" w:rsidP="0063189F">
            <w:pPr>
              <w:spacing w:after="0" w:line="276" w:lineRule="auto"/>
              <w:jc w:val="center"/>
              <w:rPr>
                <w:szCs w:val="24"/>
              </w:rPr>
            </w:pPr>
            <w:r w:rsidRPr="00B42963">
              <w:rPr>
                <w:szCs w:val="24"/>
              </w:rPr>
              <w:t>0,259 mg</w:t>
            </w:r>
          </w:p>
        </w:tc>
        <w:tc>
          <w:tcPr>
            <w:tcW w:w="2578" w:type="dxa"/>
            <w:vAlign w:val="center"/>
          </w:tcPr>
          <w:p w:rsidR="0086489E" w:rsidRPr="00B42963" w:rsidRDefault="0086489E" w:rsidP="0063189F">
            <w:pPr>
              <w:spacing w:after="0" w:line="276" w:lineRule="auto"/>
              <w:jc w:val="center"/>
              <w:rPr>
                <w:szCs w:val="24"/>
              </w:rPr>
            </w:pPr>
            <w:r w:rsidRPr="00B42963">
              <w:rPr>
                <w:szCs w:val="24"/>
              </w:rPr>
              <w:t>5 %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Pyridoxine</w:t>
            </w:r>
          </w:p>
        </w:tc>
        <w:tc>
          <w:tcPr>
            <w:tcW w:w="2536" w:type="dxa"/>
            <w:vAlign w:val="center"/>
          </w:tcPr>
          <w:p w:rsidR="0086489E" w:rsidRPr="00B42963" w:rsidRDefault="0086489E" w:rsidP="0063189F">
            <w:pPr>
              <w:spacing w:after="0" w:line="276" w:lineRule="auto"/>
              <w:jc w:val="center"/>
              <w:rPr>
                <w:szCs w:val="24"/>
              </w:rPr>
            </w:pPr>
            <w:r w:rsidRPr="00B42963">
              <w:rPr>
                <w:szCs w:val="24"/>
              </w:rPr>
              <w:t>0,040 mg</w:t>
            </w:r>
          </w:p>
        </w:tc>
        <w:tc>
          <w:tcPr>
            <w:tcW w:w="2578" w:type="dxa"/>
            <w:vAlign w:val="center"/>
          </w:tcPr>
          <w:p w:rsidR="0086489E" w:rsidRPr="00B42963" w:rsidRDefault="0086489E" w:rsidP="0063189F">
            <w:pPr>
              <w:spacing w:after="0" w:line="276" w:lineRule="auto"/>
              <w:jc w:val="center"/>
              <w:rPr>
                <w:szCs w:val="24"/>
              </w:rPr>
            </w:pPr>
            <w:r w:rsidRPr="00B42963">
              <w:rPr>
                <w:szCs w:val="24"/>
              </w:rPr>
              <w:t>3 %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Riboflavin</w:t>
            </w:r>
          </w:p>
        </w:tc>
        <w:tc>
          <w:tcPr>
            <w:tcW w:w="2536" w:type="dxa"/>
            <w:vAlign w:val="center"/>
          </w:tcPr>
          <w:p w:rsidR="0086489E" w:rsidRPr="00B42963" w:rsidRDefault="0086489E" w:rsidP="0063189F">
            <w:pPr>
              <w:spacing w:after="0" w:line="276" w:lineRule="auto"/>
              <w:jc w:val="center"/>
              <w:rPr>
                <w:szCs w:val="24"/>
              </w:rPr>
            </w:pPr>
            <w:r w:rsidRPr="00B42963">
              <w:rPr>
                <w:szCs w:val="24"/>
              </w:rPr>
              <w:t>0,033 mg</w:t>
            </w:r>
          </w:p>
        </w:tc>
        <w:tc>
          <w:tcPr>
            <w:tcW w:w="2578" w:type="dxa"/>
            <w:vAlign w:val="center"/>
          </w:tcPr>
          <w:p w:rsidR="0086489E" w:rsidRPr="00B42963" w:rsidRDefault="0086489E" w:rsidP="0063189F">
            <w:pPr>
              <w:spacing w:after="0" w:line="276" w:lineRule="auto"/>
              <w:jc w:val="center"/>
              <w:rPr>
                <w:szCs w:val="24"/>
              </w:rPr>
            </w:pPr>
            <w:r w:rsidRPr="00B42963">
              <w:rPr>
                <w:szCs w:val="24"/>
              </w:rPr>
              <w:t>3 %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Thiamin</w:t>
            </w:r>
          </w:p>
        </w:tc>
        <w:tc>
          <w:tcPr>
            <w:tcW w:w="2536" w:type="dxa"/>
            <w:vAlign w:val="center"/>
          </w:tcPr>
          <w:p w:rsidR="0086489E" w:rsidRPr="00B42963" w:rsidRDefault="0086489E" w:rsidP="0063189F">
            <w:pPr>
              <w:spacing w:after="0" w:line="276" w:lineRule="auto"/>
              <w:jc w:val="center"/>
              <w:rPr>
                <w:szCs w:val="24"/>
              </w:rPr>
            </w:pPr>
            <w:r w:rsidRPr="00B42963">
              <w:rPr>
                <w:szCs w:val="24"/>
              </w:rPr>
              <w:t>0,027 mg</w:t>
            </w:r>
          </w:p>
        </w:tc>
        <w:tc>
          <w:tcPr>
            <w:tcW w:w="2578" w:type="dxa"/>
            <w:vAlign w:val="center"/>
          </w:tcPr>
          <w:p w:rsidR="0086489E" w:rsidRPr="00B42963" w:rsidRDefault="0086489E" w:rsidP="0063189F">
            <w:pPr>
              <w:spacing w:after="0" w:line="276" w:lineRule="auto"/>
              <w:jc w:val="center"/>
              <w:rPr>
                <w:szCs w:val="24"/>
              </w:rPr>
            </w:pPr>
            <w:r w:rsidRPr="00B42963">
              <w:rPr>
                <w:szCs w:val="24"/>
              </w:rPr>
              <w:t>2 %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Vitamin A</w:t>
            </w:r>
          </w:p>
        </w:tc>
        <w:tc>
          <w:tcPr>
            <w:tcW w:w="2536" w:type="dxa"/>
            <w:vAlign w:val="center"/>
          </w:tcPr>
          <w:p w:rsidR="0086489E" w:rsidRPr="00B42963" w:rsidRDefault="0086489E" w:rsidP="0063189F">
            <w:pPr>
              <w:spacing w:after="0" w:line="276" w:lineRule="auto"/>
              <w:jc w:val="center"/>
              <w:rPr>
                <w:szCs w:val="24"/>
              </w:rPr>
            </w:pPr>
            <w:r w:rsidRPr="00B42963">
              <w:rPr>
                <w:szCs w:val="24"/>
              </w:rPr>
              <w:t>105 IU</w:t>
            </w:r>
          </w:p>
        </w:tc>
        <w:tc>
          <w:tcPr>
            <w:tcW w:w="2578" w:type="dxa"/>
            <w:vAlign w:val="center"/>
          </w:tcPr>
          <w:p w:rsidR="0086489E" w:rsidRPr="00B42963" w:rsidRDefault="0086489E" w:rsidP="0063189F">
            <w:pPr>
              <w:spacing w:after="0" w:line="276" w:lineRule="auto"/>
              <w:jc w:val="center"/>
              <w:rPr>
                <w:szCs w:val="24"/>
              </w:rPr>
            </w:pPr>
            <w:r w:rsidRPr="00B42963">
              <w:rPr>
                <w:szCs w:val="24"/>
              </w:rPr>
              <w:t>3,5 %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Viatmin C</w:t>
            </w:r>
          </w:p>
        </w:tc>
        <w:tc>
          <w:tcPr>
            <w:tcW w:w="2536" w:type="dxa"/>
            <w:vAlign w:val="center"/>
          </w:tcPr>
          <w:p w:rsidR="0086489E" w:rsidRPr="00B42963" w:rsidRDefault="0086489E" w:rsidP="0063189F">
            <w:pPr>
              <w:spacing w:after="0" w:line="276" w:lineRule="auto"/>
              <w:jc w:val="center"/>
              <w:rPr>
                <w:szCs w:val="24"/>
              </w:rPr>
            </w:pPr>
            <w:r w:rsidRPr="00B42963">
              <w:rPr>
                <w:szCs w:val="24"/>
              </w:rPr>
              <w:t>2,8 mg</w:t>
            </w:r>
          </w:p>
        </w:tc>
        <w:tc>
          <w:tcPr>
            <w:tcW w:w="2578" w:type="dxa"/>
            <w:vAlign w:val="center"/>
          </w:tcPr>
          <w:p w:rsidR="0086489E" w:rsidRPr="00B42963" w:rsidRDefault="0086489E" w:rsidP="0063189F">
            <w:pPr>
              <w:spacing w:after="0" w:line="276" w:lineRule="auto"/>
              <w:jc w:val="center"/>
              <w:rPr>
                <w:szCs w:val="24"/>
              </w:rPr>
            </w:pPr>
            <w:r w:rsidRPr="00B42963">
              <w:rPr>
                <w:szCs w:val="24"/>
              </w:rPr>
              <w:t>4,5 %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Vitamin E</w:t>
            </w:r>
          </w:p>
        </w:tc>
        <w:tc>
          <w:tcPr>
            <w:tcW w:w="2536" w:type="dxa"/>
            <w:vAlign w:val="center"/>
          </w:tcPr>
          <w:p w:rsidR="0086489E" w:rsidRPr="00B42963" w:rsidRDefault="0086489E" w:rsidP="0063189F">
            <w:pPr>
              <w:spacing w:after="0" w:line="276" w:lineRule="auto"/>
              <w:jc w:val="center"/>
              <w:rPr>
                <w:szCs w:val="24"/>
              </w:rPr>
            </w:pPr>
            <w:r w:rsidRPr="00B42963">
              <w:rPr>
                <w:szCs w:val="24"/>
              </w:rPr>
              <w:t>0,03 mg</w:t>
            </w:r>
          </w:p>
        </w:tc>
        <w:tc>
          <w:tcPr>
            <w:tcW w:w="2578" w:type="dxa"/>
            <w:vAlign w:val="center"/>
          </w:tcPr>
          <w:p w:rsidR="0086489E" w:rsidRPr="00B42963" w:rsidRDefault="0086489E" w:rsidP="0063189F">
            <w:pPr>
              <w:spacing w:after="0" w:line="276" w:lineRule="auto"/>
              <w:jc w:val="center"/>
              <w:rPr>
                <w:szCs w:val="24"/>
              </w:rPr>
            </w:pPr>
            <w:r w:rsidRPr="00B42963">
              <w:rPr>
                <w:szCs w:val="24"/>
              </w:rPr>
              <w:t>0 %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Vitamin K</w:t>
            </w:r>
          </w:p>
        </w:tc>
        <w:tc>
          <w:tcPr>
            <w:tcW w:w="2536" w:type="dxa"/>
            <w:vAlign w:val="center"/>
          </w:tcPr>
          <w:p w:rsidR="0086489E" w:rsidRPr="00B42963" w:rsidRDefault="0086489E" w:rsidP="0063189F">
            <w:pPr>
              <w:spacing w:after="0" w:line="276" w:lineRule="auto"/>
              <w:jc w:val="center"/>
              <w:rPr>
                <w:szCs w:val="24"/>
              </w:rPr>
            </w:pPr>
            <w:r w:rsidRPr="00B42963">
              <w:rPr>
                <w:szCs w:val="24"/>
              </w:rPr>
              <w:t>16,4 mg</w:t>
            </w:r>
          </w:p>
        </w:tc>
        <w:tc>
          <w:tcPr>
            <w:tcW w:w="2578" w:type="dxa"/>
            <w:vAlign w:val="center"/>
          </w:tcPr>
          <w:p w:rsidR="0086489E" w:rsidRPr="00B42963" w:rsidRDefault="0086489E" w:rsidP="0063189F">
            <w:pPr>
              <w:spacing w:after="0" w:line="276" w:lineRule="auto"/>
              <w:jc w:val="center"/>
              <w:rPr>
                <w:szCs w:val="24"/>
              </w:rPr>
            </w:pPr>
            <w:r w:rsidRPr="00B42963">
              <w:rPr>
                <w:szCs w:val="24"/>
              </w:rPr>
              <w:t>13,6 %</w:t>
            </w:r>
          </w:p>
        </w:tc>
      </w:tr>
      <w:tr w:rsidR="0086489E" w:rsidRPr="00B42963" w:rsidTr="00AE7560">
        <w:tc>
          <w:tcPr>
            <w:tcW w:w="8010" w:type="dxa"/>
            <w:gridSpan w:val="3"/>
            <w:vAlign w:val="center"/>
          </w:tcPr>
          <w:p w:rsidR="0086489E" w:rsidRPr="00B42963" w:rsidRDefault="0086489E" w:rsidP="0063189F">
            <w:pPr>
              <w:spacing w:after="0" w:line="276" w:lineRule="auto"/>
              <w:jc w:val="center"/>
              <w:rPr>
                <w:szCs w:val="24"/>
              </w:rPr>
            </w:pPr>
            <w:r w:rsidRPr="00B42963">
              <w:rPr>
                <w:szCs w:val="24"/>
              </w:rPr>
              <w:t>Elektrolit</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Sodium</w:t>
            </w:r>
          </w:p>
        </w:tc>
        <w:tc>
          <w:tcPr>
            <w:tcW w:w="2536" w:type="dxa"/>
            <w:vAlign w:val="center"/>
          </w:tcPr>
          <w:p w:rsidR="0086489E" w:rsidRPr="00B42963" w:rsidRDefault="0086489E" w:rsidP="0063189F">
            <w:pPr>
              <w:spacing w:after="0" w:line="276" w:lineRule="auto"/>
              <w:jc w:val="center"/>
              <w:rPr>
                <w:szCs w:val="24"/>
              </w:rPr>
            </w:pPr>
            <w:r w:rsidRPr="00B42963">
              <w:rPr>
                <w:szCs w:val="24"/>
              </w:rPr>
              <w:t>2 mg</w:t>
            </w:r>
          </w:p>
        </w:tc>
        <w:tc>
          <w:tcPr>
            <w:tcW w:w="2578" w:type="dxa"/>
            <w:vAlign w:val="center"/>
          </w:tcPr>
          <w:p w:rsidR="0086489E" w:rsidRPr="00B42963" w:rsidRDefault="0086489E" w:rsidP="0063189F">
            <w:pPr>
              <w:spacing w:after="0" w:line="276" w:lineRule="auto"/>
              <w:jc w:val="center"/>
              <w:rPr>
                <w:szCs w:val="24"/>
              </w:rPr>
            </w:pPr>
            <w:r w:rsidRPr="00B42963">
              <w:rPr>
                <w:szCs w:val="24"/>
              </w:rPr>
              <w:t>0 %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Kalium</w:t>
            </w:r>
          </w:p>
        </w:tc>
        <w:tc>
          <w:tcPr>
            <w:tcW w:w="2536" w:type="dxa"/>
            <w:vAlign w:val="center"/>
          </w:tcPr>
          <w:p w:rsidR="0086489E" w:rsidRPr="00B42963" w:rsidRDefault="0086489E" w:rsidP="0063189F">
            <w:pPr>
              <w:spacing w:after="0" w:line="276" w:lineRule="auto"/>
              <w:jc w:val="center"/>
              <w:rPr>
                <w:szCs w:val="24"/>
              </w:rPr>
            </w:pPr>
            <w:r w:rsidRPr="00B42963">
              <w:rPr>
                <w:szCs w:val="24"/>
              </w:rPr>
              <w:t>147 mg</w:t>
            </w:r>
          </w:p>
        </w:tc>
        <w:tc>
          <w:tcPr>
            <w:tcW w:w="2578" w:type="dxa"/>
            <w:vAlign w:val="center"/>
          </w:tcPr>
          <w:p w:rsidR="0086489E" w:rsidRPr="00B42963" w:rsidRDefault="0086489E" w:rsidP="0063189F">
            <w:pPr>
              <w:spacing w:after="0" w:line="276" w:lineRule="auto"/>
              <w:jc w:val="center"/>
              <w:rPr>
                <w:szCs w:val="24"/>
              </w:rPr>
            </w:pPr>
            <w:r w:rsidRPr="00B42963">
              <w:rPr>
                <w:szCs w:val="24"/>
              </w:rPr>
              <w:t>3 %</w:t>
            </w:r>
          </w:p>
        </w:tc>
      </w:tr>
      <w:tr w:rsidR="0086489E" w:rsidRPr="00B42963" w:rsidTr="00AE7560">
        <w:tc>
          <w:tcPr>
            <w:tcW w:w="8010" w:type="dxa"/>
            <w:gridSpan w:val="3"/>
            <w:vAlign w:val="center"/>
          </w:tcPr>
          <w:p w:rsidR="0086489E" w:rsidRPr="00B42963" w:rsidRDefault="0086489E" w:rsidP="0063189F">
            <w:pPr>
              <w:spacing w:after="0" w:line="276" w:lineRule="auto"/>
              <w:jc w:val="center"/>
              <w:rPr>
                <w:szCs w:val="24"/>
              </w:rPr>
            </w:pPr>
            <w:r w:rsidRPr="00B42963">
              <w:rPr>
                <w:szCs w:val="24"/>
              </w:rPr>
              <w:t>Mineral</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Kalsium</w:t>
            </w:r>
          </w:p>
        </w:tc>
        <w:tc>
          <w:tcPr>
            <w:tcW w:w="2536" w:type="dxa"/>
            <w:vAlign w:val="center"/>
          </w:tcPr>
          <w:p w:rsidR="0086489E" w:rsidRPr="00B42963" w:rsidRDefault="0086489E" w:rsidP="0063189F">
            <w:pPr>
              <w:spacing w:after="0" w:line="276" w:lineRule="auto"/>
              <w:jc w:val="center"/>
              <w:rPr>
                <w:szCs w:val="24"/>
              </w:rPr>
            </w:pPr>
            <w:r w:rsidRPr="00B42963">
              <w:rPr>
                <w:szCs w:val="24"/>
              </w:rPr>
              <w:t>16 mg</w:t>
            </w:r>
          </w:p>
        </w:tc>
        <w:tc>
          <w:tcPr>
            <w:tcW w:w="2578" w:type="dxa"/>
            <w:vAlign w:val="center"/>
          </w:tcPr>
          <w:p w:rsidR="0086489E" w:rsidRPr="00B42963" w:rsidRDefault="0086489E" w:rsidP="0063189F">
            <w:pPr>
              <w:spacing w:after="0" w:line="276" w:lineRule="auto"/>
              <w:jc w:val="center"/>
              <w:rPr>
                <w:szCs w:val="24"/>
              </w:rPr>
            </w:pPr>
            <w:r w:rsidRPr="00B42963">
              <w:rPr>
                <w:szCs w:val="24"/>
              </w:rPr>
              <w:t>1,6 %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Besi</w:t>
            </w:r>
          </w:p>
        </w:tc>
        <w:tc>
          <w:tcPr>
            <w:tcW w:w="2536" w:type="dxa"/>
            <w:vAlign w:val="center"/>
          </w:tcPr>
          <w:p w:rsidR="0086489E" w:rsidRPr="00B42963" w:rsidRDefault="0086489E" w:rsidP="0063189F">
            <w:pPr>
              <w:spacing w:after="0" w:line="276" w:lineRule="auto"/>
              <w:jc w:val="center"/>
              <w:rPr>
                <w:szCs w:val="24"/>
              </w:rPr>
            </w:pPr>
            <w:r w:rsidRPr="00B42963">
              <w:rPr>
                <w:szCs w:val="24"/>
              </w:rPr>
              <w:t>0,28 mg</w:t>
            </w:r>
          </w:p>
        </w:tc>
        <w:tc>
          <w:tcPr>
            <w:tcW w:w="2578" w:type="dxa"/>
            <w:vAlign w:val="center"/>
          </w:tcPr>
          <w:p w:rsidR="0086489E" w:rsidRPr="00B42963" w:rsidRDefault="0086489E" w:rsidP="0063189F">
            <w:pPr>
              <w:spacing w:after="0" w:line="276" w:lineRule="auto"/>
              <w:jc w:val="center"/>
              <w:rPr>
                <w:szCs w:val="24"/>
              </w:rPr>
            </w:pPr>
            <w:r w:rsidRPr="00B42963">
              <w:rPr>
                <w:szCs w:val="24"/>
              </w:rPr>
              <w:t>3,5 %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Magnesium</w:t>
            </w:r>
          </w:p>
        </w:tc>
        <w:tc>
          <w:tcPr>
            <w:tcW w:w="2536" w:type="dxa"/>
            <w:vAlign w:val="center"/>
          </w:tcPr>
          <w:p w:rsidR="0086489E" w:rsidRPr="00B42963" w:rsidRDefault="0086489E" w:rsidP="0063189F">
            <w:pPr>
              <w:spacing w:after="0" w:line="276" w:lineRule="auto"/>
              <w:jc w:val="center"/>
              <w:rPr>
                <w:szCs w:val="24"/>
              </w:rPr>
            </w:pPr>
            <w:r w:rsidRPr="00B42963">
              <w:rPr>
                <w:szCs w:val="24"/>
              </w:rPr>
              <w:t>13 mg</w:t>
            </w:r>
          </w:p>
        </w:tc>
        <w:tc>
          <w:tcPr>
            <w:tcW w:w="2578" w:type="dxa"/>
            <w:vAlign w:val="center"/>
          </w:tcPr>
          <w:p w:rsidR="0086489E" w:rsidRPr="00B42963" w:rsidRDefault="0086489E" w:rsidP="0063189F">
            <w:pPr>
              <w:spacing w:after="0" w:line="276" w:lineRule="auto"/>
              <w:jc w:val="center"/>
              <w:rPr>
                <w:szCs w:val="24"/>
              </w:rPr>
            </w:pPr>
            <w:r w:rsidRPr="00B42963">
              <w:rPr>
                <w:szCs w:val="24"/>
              </w:rPr>
              <w:t>3 %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Mangan</w:t>
            </w:r>
          </w:p>
        </w:tc>
        <w:tc>
          <w:tcPr>
            <w:tcW w:w="2536" w:type="dxa"/>
            <w:vAlign w:val="center"/>
          </w:tcPr>
          <w:p w:rsidR="0086489E" w:rsidRPr="00B42963" w:rsidRDefault="0086489E" w:rsidP="0063189F">
            <w:pPr>
              <w:spacing w:after="0" w:line="276" w:lineRule="auto"/>
              <w:jc w:val="center"/>
              <w:rPr>
                <w:szCs w:val="24"/>
              </w:rPr>
            </w:pPr>
            <w:r w:rsidRPr="00B42963">
              <w:rPr>
                <w:szCs w:val="24"/>
              </w:rPr>
              <w:t>0,079 mg</w:t>
            </w:r>
          </w:p>
        </w:tc>
        <w:tc>
          <w:tcPr>
            <w:tcW w:w="2578" w:type="dxa"/>
            <w:vAlign w:val="center"/>
          </w:tcPr>
          <w:p w:rsidR="0086489E" w:rsidRPr="00B42963" w:rsidRDefault="0086489E" w:rsidP="0063189F">
            <w:pPr>
              <w:spacing w:after="0" w:line="276" w:lineRule="auto"/>
              <w:jc w:val="center"/>
              <w:rPr>
                <w:szCs w:val="24"/>
              </w:rPr>
            </w:pPr>
            <w:r w:rsidRPr="00B42963">
              <w:rPr>
                <w:szCs w:val="24"/>
              </w:rPr>
              <w:t>3,5 %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Fosfor</w:t>
            </w:r>
          </w:p>
        </w:tc>
        <w:tc>
          <w:tcPr>
            <w:tcW w:w="2536" w:type="dxa"/>
            <w:vAlign w:val="center"/>
          </w:tcPr>
          <w:p w:rsidR="0086489E" w:rsidRPr="00B42963" w:rsidRDefault="0086489E" w:rsidP="0063189F">
            <w:pPr>
              <w:spacing w:after="0" w:line="276" w:lineRule="auto"/>
              <w:jc w:val="center"/>
              <w:rPr>
                <w:szCs w:val="24"/>
              </w:rPr>
            </w:pPr>
            <w:r w:rsidRPr="00B42963">
              <w:rPr>
                <w:szCs w:val="24"/>
              </w:rPr>
              <w:t>24 mg</w:t>
            </w:r>
          </w:p>
        </w:tc>
        <w:tc>
          <w:tcPr>
            <w:tcW w:w="2578" w:type="dxa"/>
            <w:vAlign w:val="center"/>
          </w:tcPr>
          <w:p w:rsidR="0086489E" w:rsidRPr="00B42963" w:rsidRDefault="0086489E" w:rsidP="0063189F">
            <w:pPr>
              <w:spacing w:after="0" w:line="276" w:lineRule="auto"/>
              <w:jc w:val="center"/>
              <w:rPr>
                <w:szCs w:val="24"/>
              </w:rPr>
            </w:pPr>
            <w:r w:rsidRPr="00B42963">
              <w:rPr>
                <w:szCs w:val="24"/>
              </w:rPr>
              <w:t>3 %</w:t>
            </w: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Fosfor seng</w:t>
            </w:r>
          </w:p>
        </w:tc>
        <w:tc>
          <w:tcPr>
            <w:tcW w:w="2536" w:type="dxa"/>
            <w:vAlign w:val="center"/>
          </w:tcPr>
          <w:p w:rsidR="0086489E" w:rsidRPr="00B42963" w:rsidRDefault="0086489E" w:rsidP="0063189F">
            <w:pPr>
              <w:spacing w:after="0" w:line="276" w:lineRule="auto"/>
              <w:jc w:val="center"/>
              <w:rPr>
                <w:szCs w:val="24"/>
              </w:rPr>
            </w:pPr>
            <w:r w:rsidRPr="00B42963">
              <w:rPr>
                <w:szCs w:val="24"/>
              </w:rPr>
              <w:t>0,20 mg</w:t>
            </w:r>
          </w:p>
        </w:tc>
        <w:tc>
          <w:tcPr>
            <w:tcW w:w="2578" w:type="dxa"/>
            <w:vAlign w:val="center"/>
          </w:tcPr>
          <w:p w:rsidR="0086489E" w:rsidRPr="00B42963" w:rsidRDefault="0086489E" w:rsidP="0063189F">
            <w:pPr>
              <w:spacing w:after="0" w:line="276" w:lineRule="auto"/>
              <w:jc w:val="center"/>
              <w:rPr>
                <w:szCs w:val="24"/>
              </w:rPr>
            </w:pPr>
            <w:r w:rsidRPr="00B42963">
              <w:rPr>
                <w:szCs w:val="24"/>
              </w:rPr>
              <w:t>2 %</w:t>
            </w:r>
          </w:p>
        </w:tc>
      </w:tr>
      <w:tr w:rsidR="0086489E" w:rsidRPr="00B42963" w:rsidTr="00AE7560">
        <w:trPr>
          <w:trHeight w:val="485"/>
        </w:trPr>
        <w:tc>
          <w:tcPr>
            <w:tcW w:w="2896" w:type="dxa"/>
            <w:vAlign w:val="center"/>
          </w:tcPr>
          <w:p w:rsidR="0086489E" w:rsidRPr="00B42963" w:rsidRDefault="0086489E" w:rsidP="0063189F">
            <w:pPr>
              <w:spacing w:after="0" w:line="276" w:lineRule="auto"/>
              <w:jc w:val="center"/>
              <w:rPr>
                <w:szCs w:val="24"/>
              </w:rPr>
            </w:pPr>
            <w:r w:rsidRPr="00B42963">
              <w:rPr>
                <w:szCs w:val="24"/>
              </w:rPr>
              <w:t>Phyto-nutrisi Karoten-ÃŸ</w:t>
            </w:r>
          </w:p>
        </w:tc>
        <w:tc>
          <w:tcPr>
            <w:tcW w:w="2536" w:type="dxa"/>
            <w:vAlign w:val="center"/>
          </w:tcPr>
          <w:p w:rsidR="0086489E" w:rsidRPr="00B42963" w:rsidRDefault="0086489E" w:rsidP="0063189F">
            <w:pPr>
              <w:spacing w:after="0" w:line="276" w:lineRule="auto"/>
              <w:jc w:val="center"/>
              <w:rPr>
                <w:szCs w:val="24"/>
              </w:rPr>
            </w:pPr>
            <w:r w:rsidRPr="00B42963">
              <w:rPr>
                <w:szCs w:val="24"/>
              </w:rPr>
              <w:t>45 ug</w:t>
            </w:r>
          </w:p>
        </w:tc>
        <w:tc>
          <w:tcPr>
            <w:tcW w:w="2578" w:type="dxa"/>
            <w:vAlign w:val="center"/>
          </w:tcPr>
          <w:p w:rsidR="0086489E" w:rsidRPr="00B42963" w:rsidRDefault="0086489E" w:rsidP="0063189F">
            <w:pPr>
              <w:spacing w:after="0" w:line="276" w:lineRule="auto"/>
              <w:jc w:val="center"/>
              <w:rPr>
                <w:szCs w:val="24"/>
              </w:rPr>
            </w:pPr>
          </w:p>
        </w:tc>
      </w:tr>
      <w:tr w:rsidR="0086489E" w:rsidRPr="00B42963" w:rsidTr="00AE7560">
        <w:tc>
          <w:tcPr>
            <w:tcW w:w="2896" w:type="dxa"/>
            <w:vAlign w:val="center"/>
          </w:tcPr>
          <w:p w:rsidR="0086489E" w:rsidRPr="00B42963" w:rsidRDefault="0086489E" w:rsidP="0063189F">
            <w:pPr>
              <w:spacing w:after="0" w:line="276" w:lineRule="auto"/>
              <w:jc w:val="center"/>
              <w:rPr>
                <w:szCs w:val="24"/>
              </w:rPr>
            </w:pPr>
            <w:r w:rsidRPr="00B42963">
              <w:rPr>
                <w:szCs w:val="24"/>
              </w:rPr>
              <w:t>Crypto-xanthin-ÃŸ</w:t>
            </w:r>
          </w:p>
        </w:tc>
        <w:tc>
          <w:tcPr>
            <w:tcW w:w="2536" w:type="dxa"/>
            <w:vAlign w:val="center"/>
          </w:tcPr>
          <w:p w:rsidR="0086489E" w:rsidRPr="00B42963" w:rsidRDefault="0086489E" w:rsidP="0063189F">
            <w:pPr>
              <w:spacing w:after="0" w:line="276" w:lineRule="auto"/>
              <w:jc w:val="center"/>
              <w:rPr>
                <w:szCs w:val="24"/>
              </w:rPr>
            </w:pPr>
            <w:r w:rsidRPr="00B42963">
              <w:rPr>
                <w:szCs w:val="24"/>
              </w:rPr>
              <w:t>26 ug</w:t>
            </w:r>
          </w:p>
        </w:tc>
        <w:tc>
          <w:tcPr>
            <w:tcW w:w="2578" w:type="dxa"/>
            <w:vAlign w:val="center"/>
          </w:tcPr>
          <w:p w:rsidR="0086489E" w:rsidRPr="00B42963" w:rsidRDefault="0086489E" w:rsidP="0063189F">
            <w:pPr>
              <w:spacing w:after="0" w:line="276" w:lineRule="auto"/>
              <w:jc w:val="center"/>
              <w:rPr>
                <w:szCs w:val="24"/>
              </w:rPr>
            </w:pPr>
          </w:p>
        </w:tc>
      </w:tr>
      <w:tr w:rsidR="0086489E" w:rsidRPr="00B42963" w:rsidTr="00AE7560">
        <w:trPr>
          <w:trHeight w:val="413"/>
        </w:trPr>
        <w:tc>
          <w:tcPr>
            <w:tcW w:w="2896" w:type="dxa"/>
            <w:vAlign w:val="center"/>
          </w:tcPr>
          <w:p w:rsidR="0086489E" w:rsidRPr="00B42963" w:rsidRDefault="0086489E" w:rsidP="0063189F">
            <w:pPr>
              <w:spacing w:after="0" w:line="276" w:lineRule="auto"/>
              <w:jc w:val="center"/>
              <w:rPr>
                <w:szCs w:val="24"/>
              </w:rPr>
            </w:pPr>
            <w:r w:rsidRPr="00B42963">
              <w:rPr>
                <w:szCs w:val="24"/>
              </w:rPr>
              <w:t>Lutein-zeaxanthin</w:t>
            </w:r>
          </w:p>
        </w:tc>
        <w:tc>
          <w:tcPr>
            <w:tcW w:w="2536" w:type="dxa"/>
            <w:vAlign w:val="center"/>
          </w:tcPr>
          <w:p w:rsidR="0086489E" w:rsidRPr="00B42963" w:rsidRDefault="0086489E" w:rsidP="0063189F">
            <w:pPr>
              <w:spacing w:after="0" w:line="276" w:lineRule="auto"/>
              <w:jc w:val="center"/>
              <w:rPr>
                <w:szCs w:val="24"/>
              </w:rPr>
            </w:pPr>
            <w:r w:rsidRPr="00B42963">
              <w:rPr>
                <w:szCs w:val="24"/>
              </w:rPr>
              <w:t>23 ug</w:t>
            </w:r>
          </w:p>
        </w:tc>
        <w:tc>
          <w:tcPr>
            <w:tcW w:w="2578" w:type="dxa"/>
            <w:vAlign w:val="center"/>
          </w:tcPr>
          <w:p w:rsidR="0086489E" w:rsidRPr="00B42963" w:rsidRDefault="0086489E" w:rsidP="0063189F">
            <w:pPr>
              <w:spacing w:after="0" w:line="276" w:lineRule="auto"/>
              <w:jc w:val="center"/>
              <w:rPr>
                <w:szCs w:val="24"/>
              </w:rPr>
            </w:pPr>
          </w:p>
        </w:tc>
      </w:tr>
    </w:tbl>
    <w:p w:rsidR="0086489E" w:rsidRPr="00B42963" w:rsidRDefault="0086489E" w:rsidP="0086489E">
      <w:pPr>
        <w:spacing w:after="0"/>
        <w:jc w:val="both"/>
        <w:rPr>
          <w:szCs w:val="24"/>
        </w:rPr>
      </w:pPr>
    </w:p>
    <w:p w:rsidR="0086489E" w:rsidRPr="00B42963" w:rsidRDefault="0086489E" w:rsidP="0086489E">
      <w:pPr>
        <w:spacing w:after="0"/>
        <w:jc w:val="both"/>
        <w:rPr>
          <w:szCs w:val="24"/>
        </w:rPr>
      </w:pPr>
    </w:p>
    <w:p w:rsidR="0086489E" w:rsidRPr="00B42963" w:rsidRDefault="0086489E" w:rsidP="0086489E">
      <w:pPr>
        <w:spacing w:after="0"/>
        <w:jc w:val="both"/>
        <w:rPr>
          <w:szCs w:val="24"/>
        </w:rPr>
      </w:pPr>
    </w:p>
    <w:p w:rsidR="0086489E" w:rsidRPr="00B42963" w:rsidRDefault="0086489E" w:rsidP="000A77D5">
      <w:pPr>
        <w:pStyle w:val="Heading2"/>
        <w:rPr>
          <w:rFonts w:cs="Times New Roman"/>
          <w:szCs w:val="24"/>
        </w:rPr>
      </w:pPr>
      <w:bookmarkStart w:id="59" w:name="_Toc479114964"/>
      <w:bookmarkStart w:id="60" w:name="_Toc501361568"/>
      <w:r w:rsidRPr="00B42963">
        <w:rPr>
          <w:rFonts w:cs="Times New Roman"/>
          <w:szCs w:val="24"/>
        </w:rPr>
        <w:lastRenderedPageBreak/>
        <w:t>2.5</w:t>
      </w:r>
      <w:r w:rsidR="00823D85" w:rsidRPr="00B42963">
        <w:rPr>
          <w:rFonts w:cs="Times New Roman"/>
          <w:szCs w:val="24"/>
        </w:rPr>
        <w:t>.</w:t>
      </w:r>
      <w:r w:rsidRPr="00B42963">
        <w:rPr>
          <w:rFonts w:cs="Times New Roman"/>
          <w:szCs w:val="24"/>
        </w:rPr>
        <w:t xml:space="preserve"> Bahan Penstabil</w:t>
      </w:r>
      <w:bookmarkEnd w:id="59"/>
      <w:bookmarkEnd w:id="60"/>
    </w:p>
    <w:p w:rsidR="0086489E" w:rsidRPr="00B42963" w:rsidRDefault="0086489E" w:rsidP="0086489E">
      <w:pPr>
        <w:spacing w:after="0"/>
        <w:ind w:firstLine="720"/>
        <w:jc w:val="both"/>
        <w:rPr>
          <w:szCs w:val="24"/>
        </w:rPr>
      </w:pPr>
      <w:r w:rsidRPr="00B42963">
        <w:rPr>
          <w:szCs w:val="24"/>
        </w:rPr>
        <w:t>Bahan penstabil atau sering disebut stabilizer adalah bahan yang ketika didepresikan kedalam campuran memiliki kemampuan untuk menyerap molekul air sehingga mengurangi mobilitas air bebas dalam campuran memberikan kekentalan dan memperlambat proses pelelehan pada es krim. Bahan penstabil merupakan bahan yang penting dalam mempengaruhi produk olahan makanan beku. Salah satu contoh bahan penstabil adalah CMC merupakan bahan penstabil yang mudah menyebar dan mempunyai daya kait yang tinggi berfungsi meningkatkan viskositas dan mampu m</w:t>
      </w:r>
      <w:r w:rsidR="003D66E1" w:rsidRPr="00B42963">
        <w:rPr>
          <w:szCs w:val="24"/>
        </w:rPr>
        <w:t>embentuk gel</w:t>
      </w:r>
      <w:r w:rsidRPr="00B42963">
        <w:rPr>
          <w:szCs w:val="24"/>
        </w:rPr>
        <w:t xml:space="preserve"> (Astawan, 2005).</w:t>
      </w:r>
    </w:p>
    <w:p w:rsidR="0086489E" w:rsidRPr="00B42963" w:rsidRDefault="0086489E" w:rsidP="00C659BE">
      <w:pPr>
        <w:pStyle w:val="ListParagraph"/>
        <w:numPr>
          <w:ilvl w:val="0"/>
          <w:numId w:val="38"/>
        </w:numPr>
        <w:spacing w:after="0"/>
        <w:ind w:left="284" w:hanging="284"/>
        <w:jc w:val="both"/>
        <w:rPr>
          <w:szCs w:val="24"/>
        </w:rPr>
      </w:pPr>
      <w:r w:rsidRPr="00B42963">
        <w:rPr>
          <w:szCs w:val="24"/>
        </w:rPr>
        <w:t>CMC</w:t>
      </w:r>
    </w:p>
    <w:p w:rsidR="0086489E" w:rsidRPr="00B42963" w:rsidRDefault="0086489E" w:rsidP="0086489E">
      <w:pPr>
        <w:spacing w:after="0"/>
        <w:ind w:firstLine="720"/>
        <w:jc w:val="both"/>
        <w:rPr>
          <w:szCs w:val="24"/>
        </w:rPr>
      </w:pPr>
      <w:r w:rsidRPr="00B42963">
        <w:rPr>
          <w:i/>
          <w:szCs w:val="24"/>
        </w:rPr>
        <w:t>Carboxy Methyl Cellulose</w:t>
      </w:r>
      <w:r w:rsidRPr="00B42963">
        <w:rPr>
          <w:szCs w:val="24"/>
        </w:rPr>
        <w:t xml:space="preserve"> (CMC) adalah turunan dari selulosa dan ini sering dipakai dalam industri makanan untuk mendapatkan tekstur yang baik. </w:t>
      </w:r>
      <w:r w:rsidR="00C26556" w:rsidRPr="00B42963">
        <w:rPr>
          <w:szCs w:val="24"/>
        </w:rPr>
        <w:t>P</w:t>
      </w:r>
      <w:r w:rsidRPr="00B42963">
        <w:rPr>
          <w:szCs w:val="24"/>
        </w:rPr>
        <w:t>enggunaan CMC di Indonesia sebagai bahan penstabil, pengental, pengembang, pengemulsi dan pembentuk gel dalam produk pangan khususnya sejenis sirup yang diijinkan oleh Menteri Kesehatan RI, diatur menurut PP. No. 235/ MENKES/ PER/ VI/ 1979 adalah 1-2%.</w:t>
      </w:r>
    </w:p>
    <w:p w:rsidR="0086489E" w:rsidRPr="00B42963" w:rsidRDefault="0086489E" w:rsidP="0086489E">
      <w:pPr>
        <w:autoSpaceDE w:val="0"/>
        <w:autoSpaceDN w:val="0"/>
        <w:adjustRightInd w:val="0"/>
        <w:spacing w:after="0"/>
        <w:ind w:firstLine="720"/>
        <w:jc w:val="both"/>
        <w:rPr>
          <w:szCs w:val="24"/>
          <w:lang w:eastAsia="id-ID"/>
        </w:rPr>
      </w:pPr>
      <w:r w:rsidRPr="00B42963">
        <w:rPr>
          <w:szCs w:val="24"/>
          <w:lang w:eastAsia="id-ID"/>
        </w:rPr>
        <w:t xml:space="preserve">CMC adalah salah satu jenis pengental yang dapat digunakan pada industri makanan. Fungsi CMC ada beberapa terpenting yaitu sebagai pengental, stabilisator, pembentuk gel, sebagai pengemulsi dan dalam beberapa hal dapat meratakan penyebaran antibiotik. CMC mudah larut dalam keadaan dingin maupun panas, selain itu CMC sering digunakan sebagai </w:t>
      </w:r>
      <w:r w:rsidR="003D6767" w:rsidRPr="00B42963">
        <w:rPr>
          <w:szCs w:val="24"/>
          <w:lang w:eastAsia="id-ID"/>
        </w:rPr>
        <w:t>pengental es krim (Winarno, 2004</w:t>
      </w:r>
      <w:r w:rsidRPr="00B42963">
        <w:rPr>
          <w:szCs w:val="24"/>
          <w:lang w:eastAsia="id-ID"/>
        </w:rPr>
        <w:t>).</w:t>
      </w:r>
    </w:p>
    <w:p w:rsidR="0086489E" w:rsidRPr="00B42963" w:rsidRDefault="0086489E" w:rsidP="0086489E">
      <w:pPr>
        <w:autoSpaceDE w:val="0"/>
        <w:autoSpaceDN w:val="0"/>
        <w:adjustRightInd w:val="0"/>
        <w:spacing w:after="0"/>
        <w:ind w:firstLine="720"/>
        <w:jc w:val="both"/>
        <w:rPr>
          <w:szCs w:val="24"/>
          <w:lang w:eastAsia="id-ID"/>
        </w:rPr>
      </w:pPr>
      <w:r w:rsidRPr="00B42963">
        <w:rPr>
          <w:szCs w:val="24"/>
          <w:lang w:eastAsia="id-ID"/>
        </w:rPr>
        <w:lastRenderedPageBreak/>
        <w:t>Sebagai pengemulsi, CMC sangat baik digunakan untuk memperbaiki kenampakan tekstur dan produk berkadar gula tinggi. Sebagai pengental, CMC mampu mengikat air sehingga molekul-molekul air terperangkap dalam struktur gel yang dibentuk oleh CMC. CMC dalam produk makanan berperan sebagai pengikat air dan pembentuk gel yang akan menghasilkan tekstur produk pangan yang lebih baik (Fardiaz, 1986).</w:t>
      </w:r>
    </w:p>
    <w:p w:rsidR="0086489E" w:rsidRPr="00B42963" w:rsidRDefault="002D6A7D" w:rsidP="00823D85">
      <w:pPr>
        <w:autoSpaceDE w:val="0"/>
        <w:autoSpaceDN w:val="0"/>
        <w:adjustRightInd w:val="0"/>
        <w:spacing w:after="0"/>
        <w:ind w:firstLine="720"/>
        <w:jc w:val="both"/>
        <w:rPr>
          <w:szCs w:val="24"/>
          <w:lang w:eastAsia="id-ID"/>
        </w:rPr>
      </w:pPr>
      <w:bookmarkStart w:id="61" w:name="more"/>
      <w:bookmarkEnd w:id="61"/>
      <w:r w:rsidRPr="00B42963">
        <w:rPr>
          <w:rFonts w:eastAsia="Times New Roman"/>
          <w:szCs w:val="24"/>
          <w:shd w:val="clear" w:color="auto" w:fill="FFFFFF"/>
        </w:rPr>
        <w:t xml:space="preserve">Menurut Sudarmadji </w:t>
      </w:r>
      <w:r w:rsidR="00823D85" w:rsidRPr="00B42963">
        <w:rPr>
          <w:rFonts w:eastAsia="Times New Roman"/>
          <w:szCs w:val="24"/>
          <w:shd w:val="clear" w:color="auto" w:fill="FFFFFF"/>
        </w:rPr>
        <w:t>(1991), CMC ini mudah larut dalam air panas maupun air dingin. Pada pemanasan dapat terjadi pengurangan viskositas yang bersifat dapat balik (reversible). Viskositas larutan CMC dipengaruhi oleh pH larutan, kisaran pH Na-CMC adalah 5-11 sedangkan pH optimum adalah 5, dan jika pH terlalu rendah (&lt;3), Na-CMC akan mengendap.</w:t>
      </w:r>
      <w:r w:rsidR="0086489E" w:rsidRPr="00B42963">
        <w:rPr>
          <w:szCs w:val="24"/>
          <w:lang w:eastAsia="id-ID"/>
        </w:rPr>
        <w:t xml:space="preserve"> Kekentalan maksimum pada pH 7 – 9. Hidrolisa CMC oleh asam dan pH yang rendah akan menurunkan kekentalan CMC pada suatu larutan, dimana hal tersebut disebabkan oleh adanya protonasi pada gugus karboksilnya yang </w:t>
      </w:r>
      <w:r w:rsidR="00C659BE" w:rsidRPr="00B42963">
        <w:rPr>
          <w:szCs w:val="24"/>
          <w:lang w:eastAsia="id-ID"/>
        </w:rPr>
        <w:t xml:space="preserve">akan mengakibatkan pengurangan </w:t>
      </w:r>
      <w:r w:rsidR="0086489E" w:rsidRPr="00B42963">
        <w:rPr>
          <w:i/>
          <w:iCs/>
          <w:szCs w:val="24"/>
          <w:lang w:eastAsia="id-ID"/>
        </w:rPr>
        <w:t>water binding capacity</w:t>
      </w:r>
      <w:r w:rsidR="0086489E" w:rsidRPr="00B42963">
        <w:rPr>
          <w:szCs w:val="24"/>
          <w:lang w:eastAsia="id-ID"/>
        </w:rPr>
        <w:t xml:space="preserve"> dari CMC, sehingga CMC tersebut tidak berfungsi lagi sebagai penstabil. Rumus molekul dari CMC ini adalah C</w:t>
      </w:r>
      <w:r w:rsidR="0086489E" w:rsidRPr="00B42963">
        <w:rPr>
          <w:szCs w:val="24"/>
          <w:vertAlign w:val="subscript"/>
          <w:lang w:eastAsia="id-ID"/>
        </w:rPr>
        <w:t>6</w:t>
      </w:r>
      <w:r w:rsidR="0086489E" w:rsidRPr="00B42963">
        <w:rPr>
          <w:szCs w:val="24"/>
          <w:lang w:eastAsia="id-ID"/>
        </w:rPr>
        <w:t>H</w:t>
      </w:r>
      <w:r w:rsidR="0086489E" w:rsidRPr="00B42963">
        <w:rPr>
          <w:szCs w:val="24"/>
          <w:vertAlign w:val="subscript"/>
          <w:lang w:eastAsia="id-ID"/>
        </w:rPr>
        <w:t>7</w:t>
      </w:r>
      <w:r w:rsidR="0086489E" w:rsidRPr="00B42963">
        <w:rPr>
          <w:szCs w:val="24"/>
          <w:lang w:eastAsia="id-ID"/>
        </w:rPr>
        <w:t>(OH</w:t>
      </w:r>
      <w:r w:rsidR="0086489E" w:rsidRPr="00B42963">
        <w:rPr>
          <w:szCs w:val="24"/>
          <w:vertAlign w:val="subscript"/>
          <w:lang w:eastAsia="id-ID"/>
        </w:rPr>
        <w:t>2</w:t>
      </w:r>
      <w:r w:rsidR="0086489E" w:rsidRPr="00B42963">
        <w:rPr>
          <w:szCs w:val="24"/>
          <w:lang w:eastAsia="id-ID"/>
        </w:rPr>
        <w:t>)COOH dengan berat molekul antara 21.000 sampai dengan 500.000 dimana gugusan karboksimetil dihubungkan dengan gugusan glukosa.</w:t>
      </w:r>
    </w:p>
    <w:p w:rsidR="0086489E" w:rsidRPr="00B42963" w:rsidRDefault="0086489E" w:rsidP="00C659BE">
      <w:pPr>
        <w:pStyle w:val="ListParagraph"/>
        <w:numPr>
          <w:ilvl w:val="0"/>
          <w:numId w:val="38"/>
        </w:numPr>
        <w:autoSpaceDE w:val="0"/>
        <w:autoSpaceDN w:val="0"/>
        <w:adjustRightInd w:val="0"/>
        <w:spacing w:after="0"/>
        <w:ind w:left="284" w:hanging="284"/>
        <w:jc w:val="both"/>
        <w:rPr>
          <w:szCs w:val="24"/>
          <w:lang w:eastAsia="id-ID"/>
        </w:rPr>
      </w:pPr>
      <w:r w:rsidRPr="00B42963">
        <w:rPr>
          <w:szCs w:val="24"/>
          <w:lang w:eastAsia="id-ID"/>
        </w:rPr>
        <w:t>Gelatin</w:t>
      </w:r>
    </w:p>
    <w:p w:rsidR="0086489E" w:rsidRPr="00B42963" w:rsidRDefault="0086489E" w:rsidP="0086489E">
      <w:pPr>
        <w:autoSpaceDE w:val="0"/>
        <w:autoSpaceDN w:val="0"/>
        <w:adjustRightInd w:val="0"/>
        <w:spacing w:after="0"/>
        <w:ind w:firstLine="720"/>
        <w:jc w:val="both"/>
        <w:rPr>
          <w:szCs w:val="24"/>
          <w:lang w:eastAsia="id-ID"/>
        </w:rPr>
      </w:pPr>
      <w:r w:rsidRPr="00B42963">
        <w:rPr>
          <w:szCs w:val="24"/>
          <w:lang w:eastAsia="id-ID"/>
        </w:rPr>
        <w:t xml:space="preserve">Gelatin merupakan bahan penstabil pertama yang digunakan secara komersial, dan masih banyak digunakan sampai sekarang. Keunggulannya terletak pada kemampuannya untuk membentuk gel dalam adonan es krim selama proses penuaan, proses pembekuan dan bahkan saat pengerasan. Gelatin memiliki </w:t>
      </w:r>
      <w:r w:rsidR="00A843C8">
        <w:rPr>
          <w:szCs w:val="24"/>
          <w:lang w:eastAsia="id-ID"/>
        </w:rPr>
        <w:lastRenderedPageBreak/>
        <w:t>struktur gel yang un</w:t>
      </w:r>
      <w:r w:rsidRPr="00B42963">
        <w:rPr>
          <w:szCs w:val="24"/>
          <w:lang w:eastAsia="id-ID"/>
        </w:rPr>
        <w:t>ik dan afinitas yang besar terhadap air, sehingga dapat mencegah pembentukan Kristal es yang berukuran besar dan berperan dalam menghasilkan tekstu</w:t>
      </w:r>
      <w:r w:rsidR="00C659BE" w:rsidRPr="00B42963">
        <w:rPr>
          <w:szCs w:val="24"/>
          <w:lang w:eastAsia="id-ID"/>
        </w:rPr>
        <w:t xml:space="preserve">r yang halus dan kuat (Arbuckle, </w:t>
      </w:r>
      <w:r w:rsidRPr="00B42963">
        <w:rPr>
          <w:szCs w:val="24"/>
          <w:lang w:eastAsia="id-ID"/>
        </w:rPr>
        <w:t>1981).</w:t>
      </w:r>
    </w:p>
    <w:p w:rsidR="0086489E" w:rsidRPr="00B42963" w:rsidRDefault="0086489E" w:rsidP="0086489E">
      <w:pPr>
        <w:autoSpaceDE w:val="0"/>
        <w:autoSpaceDN w:val="0"/>
        <w:adjustRightInd w:val="0"/>
        <w:spacing w:after="0"/>
        <w:jc w:val="both"/>
        <w:rPr>
          <w:szCs w:val="24"/>
          <w:lang w:eastAsia="id-ID"/>
        </w:rPr>
      </w:pPr>
      <w:r w:rsidRPr="00B42963">
        <w:rPr>
          <w:szCs w:val="24"/>
          <w:lang w:eastAsia="id-ID"/>
        </w:rPr>
        <w:tab/>
        <w:t>Menurut Glicksman (1969)</w:t>
      </w:r>
      <w:r w:rsidR="000803E4" w:rsidRPr="00B42963">
        <w:rPr>
          <w:szCs w:val="24"/>
          <w:lang w:eastAsia="id-ID"/>
        </w:rPr>
        <w:t xml:space="preserve"> dalam Wibowo (1992)</w:t>
      </w:r>
      <w:r w:rsidRPr="00B42963">
        <w:rPr>
          <w:szCs w:val="24"/>
          <w:lang w:eastAsia="id-ID"/>
        </w:rPr>
        <w:t>, gelatin ialah protein yang diperoleh dari hidrolisa sebagian kolagen dari jaringan kulit, jaringan ikat dan tulang hewan. Gelatin mengandung 19 asam amino yang dihubungkan dengan ikatan peptide membentuk rantai polimer yang panjang. Gelatin larut dalam air yang bersuhu 71,7</w:t>
      </w:r>
      <w:r w:rsidRPr="00B42963">
        <w:rPr>
          <w:szCs w:val="24"/>
          <w:vertAlign w:val="superscript"/>
          <w:lang w:eastAsia="id-ID"/>
        </w:rPr>
        <w:t>o</w:t>
      </w:r>
      <w:r w:rsidRPr="00B42963">
        <w:rPr>
          <w:szCs w:val="24"/>
          <w:lang w:eastAsia="id-ID"/>
        </w:rPr>
        <w:t>C dan akan membentuk gel pada suhu kurang dari 48,9</w:t>
      </w:r>
      <w:r w:rsidRPr="00B42963">
        <w:rPr>
          <w:szCs w:val="24"/>
          <w:vertAlign w:val="superscript"/>
          <w:lang w:eastAsia="id-ID"/>
        </w:rPr>
        <w:t>o</w:t>
      </w:r>
      <w:r w:rsidRPr="00B42963">
        <w:rPr>
          <w:szCs w:val="24"/>
          <w:lang w:eastAsia="id-ID"/>
        </w:rPr>
        <w:t>C.</w:t>
      </w:r>
    </w:p>
    <w:p w:rsidR="0086489E" w:rsidRPr="00B42963" w:rsidRDefault="0086489E" w:rsidP="00C659BE">
      <w:pPr>
        <w:pStyle w:val="ListParagraph"/>
        <w:numPr>
          <w:ilvl w:val="0"/>
          <w:numId w:val="38"/>
        </w:numPr>
        <w:autoSpaceDE w:val="0"/>
        <w:autoSpaceDN w:val="0"/>
        <w:adjustRightInd w:val="0"/>
        <w:spacing w:after="0"/>
        <w:ind w:left="284" w:hanging="284"/>
        <w:jc w:val="both"/>
        <w:rPr>
          <w:szCs w:val="24"/>
          <w:lang w:eastAsia="id-ID"/>
        </w:rPr>
      </w:pPr>
      <w:r w:rsidRPr="00B42963">
        <w:rPr>
          <w:szCs w:val="24"/>
          <w:lang w:eastAsia="id-ID"/>
        </w:rPr>
        <w:t>Gum arab</w:t>
      </w:r>
    </w:p>
    <w:p w:rsidR="0086489E" w:rsidRPr="00B42963" w:rsidRDefault="0086489E" w:rsidP="0086489E">
      <w:pPr>
        <w:spacing w:after="0"/>
        <w:ind w:firstLine="720"/>
        <w:jc w:val="both"/>
        <w:rPr>
          <w:szCs w:val="24"/>
        </w:rPr>
      </w:pPr>
      <w:r w:rsidRPr="00B42963">
        <w:rPr>
          <w:szCs w:val="24"/>
        </w:rPr>
        <w:t xml:space="preserve">Gum arab dihasilkan dari getah bermacam-macam pohon </w:t>
      </w:r>
      <w:r w:rsidRPr="00B42963">
        <w:rPr>
          <w:i/>
          <w:szCs w:val="24"/>
        </w:rPr>
        <w:t>Acasia sp</w:t>
      </w:r>
      <w:r w:rsidRPr="00B42963">
        <w:rPr>
          <w:szCs w:val="24"/>
        </w:rPr>
        <w:t>.</w:t>
      </w:r>
      <w:r w:rsidR="00417B13">
        <w:rPr>
          <w:szCs w:val="24"/>
        </w:rPr>
        <w:t xml:space="preserve"> di Sudan dan Senegal. Gum arab </w:t>
      </w:r>
      <w:r w:rsidRPr="00B42963">
        <w:rPr>
          <w:szCs w:val="24"/>
        </w:rPr>
        <w:t>pada dasarnya merupakan serangkaian satuan-satuan D-galaktosa, L-arabinosa, asam D-galakturonat dan L-ramnosa. Berat molekulnya antara 250.000-1.000.000. Gum arab jauh lebih mudah larut dalam air dibanding hidrokoloid lainnya. Pada olahan pangan yang banyak mengandung gula, gum arab digunakan untuk mendorong pembentukan emulsi lemak yang mantap dan mencegah kristalisasi gula (</w:t>
      </w:r>
      <w:r w:rsidR="000E5FE0" w:rsidRPr="00B42963">
        <w:rPr>
          <w:szCs w:val="24"/>
        </w:rPr>
        <w:t>Sudarmadji</w:t>
      </w:r>
      <w:r w:rsidR="008F376B">
        <w:rPr>
          <w:szCs w:val="24"/>
        </w:rPr>
        <w:t xml:space="preserve">, </w:t>
      </w:r>
      <w:r w:rsidRPr="00B42963">
        <w:rPr>
          <w:szCs w:val="24"/>
        </w:rPr>
        <w:t xml:space="preserve">1991). Gum dimurnikan melalui proses pengendapan dengan menggunakan etanol dan diikuti proses elektrodialisis (Stephen </w:t>
      </w:r>
      <w:r w:rsidR="000803E4" w:rsidRPr="00B42963">
        <w:rPr>
          <w:szCs w:val="24"/>
        </w:rPr>
        <w:t>dan</w:t>
      </w:r>
      <w:r w:rsidRPr="00B42963">
        <w:rPr>
          <w:szCs w:val="24"/>
        </w:rPr>
        <w:t xml:space="preserve"> Churms, 1995 dalam Setiawan, 2007). </w:t>
      </w:r>
    </w:p>
    <w:p w:rsidR="0086489E" w:rsidRPr="00B42963" w:rsidRDefault="0086489E" w:rsidP="00463F79">
      <w:pPr>
        <w:spacing w:after="0"/>
        <w:ind w:firstLine="720"/>
        <w:jc w:val="both"/>
        <w:rPr>
          <w:b/>
          <w:szCs w:val="24"/>
        </w:rPr>
      </w:pPr>
      <w:r w:rsidRPr="00B42963">
        <w:rPr>
          <w:szCs w:val="24"/>
        </w:rPr>
        <w:t xml:space="preserve">Gum arab stabil dalam larutan asam, pH alami gum dari Acasia Senegal ini berkisar 3,9-4,9 yang berasal dari residu asam glukoronik. Emulsifikasi dari gum arab berhubungan dengan kandungan nitrogennya (protein). Gum arab dapat meningkatkan stabilitas dengan peningkatan viskositas. Jenis pengental ini juga tahan panas pada proses yang menggunakan panas namun lebih baik jika </w:t>
      </w:r>
      <w:r w:rsidRPr="00B42963">
        <w:rPr>
          <w:szCs w:val="24"/>
        </w:rPr>
        <w:lastRenderedPageBreak/>
        <w:t>panasnya dikontrol untuk mempersingkat waktu pemanasan, mengingat gum arab dapat terdegradasi secara perlahan-lahan dan kekurangan efisiensi emulsifikasi dan viskositas</w:t>
      </w:r>
      <w:r w:rsidR="000A77D5" w:rsidRPr="00B42963">
        <w:rPr>
          <w:b/>
          <w:szCs w:val="24"/>
        </w:rPr>
        <w:t>.</w:t>
      </w:r>
    </w:p>
    <w:p w:rsidR="0086489E" w:rsidRPr="00B42963" w:rsidRDefault="0086489E" w:rsidP="00463F79">
      <w:pPr>
        <w:pStyle w:val="Heading2"/>
        <w:rPr>
          <w:rFonts w:cs="Times New Roman"/>
          <w:szCs w:val="24"/>
        </w:rPr>
      </w:pPr>
      <w:bookmarkStart w:id="62" w:name="_Toc479114965"/>
      <w:bookmarkStart w:id="63" w:name="_Toc501361569"/>
      <w:r w:rsidRPr="00B42963">
        <w:rPr>
          <w:rFonts w:cs="Times New Roman"/>
          <w:szCs w:val="24"/>
        </w:rPr>
        <w:t>2.6 Sorbet</w:t>
      </w:r>
      <w:bookmarkEnd w:id="62"/>
      <w:bookmarkEnd w:id="63"/>
    </w:p>
    <w:p w:rsidR="0086489E" w:rsidRPr="00B42963" w:rsidRDefault="0086489E" w:rsidP="0086489E">
      <w:pPr>
        <w:spacing w:after="0"/>
        <w:ind w:firstLine="720"/>
        <w:jc w:val="both"/>
        <w:rPr>
          <w:szCs w:val="24"/>
        </w:rPr>
      </w:pPr>
      <w:r w:rsidRPr="00B42963">
        <w:rPr>
          <w:szCs w:val="24"/>
        </w:rPr>
        <w:t>Sorbet sering diartikan sebagai makanan penutup yang terbuat dari hancuran buah (</w:t>
      </w:r>
      <w:r w:rsidRPr="00B42963">
        <w:rPr>
          <w:i/>
          <w:szCs w:val="24"/>
        </w:rPr>
        <w:t>puree</w:t>
      </w:r>
      <w:r w:rsidRPr="00B42963">
        <w:rPr>
          <w:szCs w:val="24"/>
        </w:rPr>
        <w:t xml:space="preserve">) atau sari buah, sukrosa, dan </w:t>
      </w:r>
      <w:r w:rsidRPr="00B42963">
        <w:rPr>
          <w:i/>
          <w:iCs/>
          <w:szCs w:val="24"/>
        </w:rPr>
        <w:t>stabilizer</w:t>
      </w:r>
      <w:r w:rsidRPr="00B42963">
        <w:rPr>
          <w:szCs w:val="24"/>
        </w:rPr>
        <w:t>, memiliki wujud seperti es krim, menyegarkan dan tidak mengandung produk susu (</w:t>
      </w:r>
      <w:r w:rsidRPr="00B42963">
        <w:rPr>
          <w:i/>
          <w:szCs w:val="24"/>
        </w:rPr>
        <w:t>non-dairy</w:t>
      </w:r>
      <w:r w:rsidRPr="00B42963">
        <w:rPr>
          <w:szCs w:val="24"/>
        </w:rPr>
        <w:t>) (Wahyuni, 2012).</w:t>
      </w:r>
    </w:p>
    <w:p w:rsidR="0086489E" w:rsidRPr="00B42963" w:rsidRDefault="0086489E" w:rsidP="0086489E">
      <w:pPr>
        <w:spacing w:after="0"/>
        <w:ind w:firstLine="720"/>
        <w:jc w:val="both"/>
        <w:rPr>
          <w:szCs w:val="24"/>
          <w:lang w:val="id-ID"/>
        </w:rPr>
      </w:pPr>
      <w:r w:rsidRPr="00B42963">
        <w:rPr>
          <w:szCs w:val="24"/>
        </w:rPr>
        <w:t xml:space="preserve">Sorbet tidak mengandung lemak karena tidak menggunakan krim, susu, maupun telur. Hal tersebut menyebabkan sorbet dapat dikonsumsi oleh lebih banyak kalangan, terutama penderita </w:t>
      </w:r>
      <w:r w:rsidRPr="00B42963">
        <w:rPr>
          <w:i/>
          <w:szCs w:val="24"/>
        </w:rPr>
        <w:t>lactose intolerance</w:t>
      </w:r>
      <w:r w:rsidRPr="00B42963">
        <w:rPr>
          <w:szCs w:val="24"/>
        </w:rPr>
        <w:t xml:space="preserve">. Dengan kata lain, sorbet merupakan jus buah yang dibekukan, yang sering dihidangkan sebagai minuman pencuci mulut. Produk ini disukai oleh berbagai tingkat usia, dari anak-anak hingga orang dewasa, memiliki cita rasa buah yang khas, dan memiliki kandungan </w:t>
      </w:r>
      <w:r w:rsidRPr="00B42963">
        <w:rPr>
          <w:szCs w:val="24"/>
          <w:lang w:val="id-ID"/>
        </w:rPr>
        <w:t>gizi yang baik bagi tubuh.</w:t>
      </w:r>
    </w:p>
    <w:p w:rsidR="0086489E" w:rsidRPr="00B42963" w:rsidRDefault="00A8201F" w:rsidP="0086489E">
      <w:pPr>
        <w:spacing w:after="0"/>
        <w:ind w:firstLine="720"/>
        <w:jc w:val="both"/>
        <w:rPr>
          <w:szCs w:val="24"/>
        </w:rPr>
      </w:pPr>
      <w:r w:rsidRPr="00B42963">
        <w:rPr>
          <w:szCs w:val="24"/>
        </w:rPr>
        <w:t>Sorbet sering disam</w:t>
      </w:r>
      <w:r w:rsidR="0086489E" w:rsidRPr="00B42963">
        <w:rPr>
          <w:szCs w:val="24"/>
        </w:rPr>
        <w:t xml:space="preserve">artikan dengan </w:t>
      </w:r>
      <w:r w:rsidR="0086489E" w:rsidRPr="00B42963">
        <w:rPr>
          <w:i/>
          <w:iCs/>
          <w:szCs w:val="24"/>
        </w:rPr>
        <w:t xml:space="preserve">water </w:t>
      </w:r>
      <w:r w:rsidR="0086489E" w:rsidRPr="00B42963">
        <w:rPr>
          <w:szCs w:val="24"/>
        </w:rPr>
        <w:t xml:space="preserve">ice, </w:t>
      </w:r>
      <w:r w:rsidR="0086489E" w:rsidRPr="00B42963">
        <w:rPr>
          <w:i/>
          <w:iCs/>
          <w:szCs w:val="24"/>
        </w:rPr>
        <w:t xml:space="preserve">Italian </w:t>
      </w:r>
      <w:r w:rsidR="0086489E" w:rsidRPr="00B42963">
        <w:rPr>
          <w:szCs w:val="24"/>
        </w:rPr>
        <w:t>ice dan sherbet. FDA belum memiliki klasifikasi tersendiri untuk sorbet, karena pengertiannya yang hampir mirip dengan sherbet. Pengertian sherbet di Amerika Serikat adalah produk yang mengandung bahan-bahan produk susu seperti krim atau susu yang ditambahkan sampai kandungan lemak susunya mencapai 1% atau 2%. Namun, biasanya di Indonesia sorbet dibuat hanya berbahan buah dan pemanis tidak ditambahkan lemak sama sekali. Adapun komposisi zat gizi sorbet dapat dilihat pada Tabel 3.</w:t>
      </w:r>
    </w:p>
    <w:p w:rsidR="0086489E" w:rsidRPr="00B42963" w:rsidRDefault="001D11D0" w:rsidP="006222C9">
      <w:pPr>
        <w:pStyle w:val="Caption"/>
        <w:jc w:val="center"/>
        <w:rPr>
          <w:b w:val="0"/>
          <w:bCs w:val="0"/>
          <w:sz w:val="24"/>
          <w:szCs w:val="24"/>
        </w:rPr>
      </w:pPr>
      <w:bookmarkStart w:id="64" w:name="_Toc435528201"/>
      <w:bookmarkStart w:id="65" w:name="_Toc448859367"/>
      <w:bookmarkStart w:id="66" w:name="_Toc503854284"/>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w:t>
      </w:r>
      <w:r w:rsidRPr="00B42963">
        <w:rPr>
          <w:b w:val="0"/>
          <w:sz w:val="24"/>
          <w:szCs w:val="24"/>
        </w:rPr>
        <w:fldChar w:fldCharType="end"/>
      </w:r>
      <w:r w:rsidRPr="00B42963">
        <w:rPr>
          <w:b w:val="0"/>
          <w:sz w:val="24"/>
          <w:szCs w:val="24"/>
        </w:rPr>
        <w:t>.</w:t>
      </w:r>
      <w:r w:rsidR="0086489E" w:rsidRPr="00B42963">
        <w:rPr>
          <w:b w:val="0"/>
          <w:bCs w:val="0"/>
          <w:sz w:val="24"/>
          <w:szCs w:val="24"/>
        </w:rPr>
        <w:t xml:space="preserve"> Komposisi Zat Gizi Sorbet</w:t>
      </w:r>
      <w:bookmarkEnd w:id="64"/>
      <w:bookmarkEnd w:id="65"/>
      <w:bookmarkEnd w:id="66"/>
    </w:p>
    <w:p w:rsidR="00AD783D" w:rsidRPr="00B42963" w:rsidRDefault="00AD783D" w:rsidP="00AD783D">
      <w:pPr>
        <w:spacing w:after="0" w:line="240" w:lineRule="auto"/>
        <w:rPr>
          <w:szCs w:val="24"/>
          <w:lang w:val="en-GB"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970"/>
      </w:tblGrid>
      <w:tr w:rsidR="0086489E" w:rsidRPr="00B42963" w:rsidTr="0063189F">
        <w:tc>
          <w:tcPr>
            <w:tcW w:w="3968" w:type="dxa"/>
            <w:vAlign w:val="center"/>
          </w:tcPr>
          <w:p w:rsidR="0086489E" w:rsidRPr="00B42963" w:rsidRDefault="0086489E" w:rsidP="003D66E1">
            <w:pPr>
              <w:spacing w:after="0" w:line="240" w:lineRule="auto"/>
              <w:jc w:val="center"/>
              <w:rPr>
                <w:b/>
                <w:szCs w:val="24"/>
              </w:rPr>
            </w:pPr>
            <w:r w:rsidRPr="00B42963">
              <w:rPr>
                <w:b/>
                <w:szCs w:val="24"/>
              </w:rPr>
              <w:t>Unsur</w:t>
            </w:r>
          </w:p>
        </w:tc>
        <w:tc>
          <w:tcPr>
            <w:tcW w:w="3970" w:type="dxa"/>
            <w:vAlign w:val="center"/>
          </w:tcPr>
          <w:p w:rsidR="0086489E" w:rsidRPr="00B42963" w:rsidRDefault="0086489E" w:rsidP="003D66E1">
            <w:pPr>
              <w:spacing w:after="0" w:line="240" w:lineRule="auto"/>
              <w:jc w:val="center"/>
              <w:rPr>
                <w:b/>
                <w:szCs w:val="24"/>
              </w:rPr>
            </w:pPr>
            <w:r w:rsidRPr="00B42963">
              <w:rPr>
                <w:b/>
                <w:szCs w:val="24"/>
              </w:rPr>
              <w:t>Jumlah (%)</w:t>
            </w:r>
          </w:p>
        </w:tc>
      </w:tr>
      <w:tr w:rsidR="0086489E" w:rsidRPr="00B42963" w:rsidTr="00AE7560">
        <w:trPr>
          <w:trHeight w:val="324"/>
        </w:trPr>
        <w:tc>
          <w:tcPr>
            <w:tcW w:w="3968" w:type="dxa"/>
            <w:tcBorders>
              <w:bottom w:val="single" w:sz="4" w:space="0" w:color="auto"/>
            </w:tcBorders>
            <w:vAlign w:val="center"/>
          </w:tcPr>
          <w:p w:rsidR="0086489E" w:rsidRPr="00B42963" w:rsidRDefault="0086489E" w:rsidP="003D66E1">
            <w:pPr>
              <w:spacing w:after="0" w:line="240" w:lineRule="auto"/>
              <w:jc w:val="center"/>
              <w:rPr>
                <w:szCs w:val="24"/>
              </w:rPr>
            </w:pPr>
            <w:r w:rsidRPr="00B42963">
              <w:rPr>
                <w:szCs w:val="24"/>
              </w:rPr>
              <w:t>Air</w:t>
            </w:r>
          </w:p>
        </w:tc>
        <w:tc>
          <w:tcPr>
            <w:tcW w:w="3970" w:type="dxa"/>
            <w:tcBorders>
              <w:bottom w:val="single" w:sz="4" w:space="0" w:color="auto"/>
            </w:tcBorders>
            <w:vAlign w:val="center"/>
          </w:tcPr>
          <w:p w:rsidR="0086489E" w:rsidRPr="00B42963" w:rsidRDefault="0086489E" w:rsidP="003D66E1">
            <w:pPr>
              <w:spacing w:after="0" w:line="240" w:lineRule="auto"/>
              <w:jc w:val="center"/>
              <w:rPr>
                <w:szCs w:val="24"/>
              </w:rPr>
            </w:pPr>
            <w:r w:rsidRPr="00B42963">
              <w:rPr>
                <w:szCs w:val="24"/>
              </w:rPr>
              <w:t>63</w:t>
            </w:r>
          </w:p>
        </w:tc>
      </w:tr>
      <w:tr w:rsidR="00AE7560" w:rsidRPr="00B42963" w:rsidTr="00AE7560">
        <w:trPr>
          <w:trHeight w:val="388"/>
        </w:trPr>
        <w:tc>
          <w:tcPr>
            <w:tcW w:w="3968" w:type="dxa"/>
            <w:tcBorders>
              <w:top w:val="single" w:sz="4" w:space="0" w:color="auto"/>
              <w:bottom w:val="single" w:sz="4" w:space="0" w:color="auto"/>
            </w:tcBorders>
            <w:vAlign w:val="center"/>
          </w:tcPr>
          <w:p w:rsidR="00AE7560" w:rsidRPr="00B42963" w:rsidRDefault="00AE7560" w:rsidP="003D66E1">
            <w:pPr>
              <w:spacing w:after="0" w:line="240" w:lineRule="auto"/>
              <w:jc w:val="center"/>
              <w:rPr>
                <w:szCs w:val="24"/>
              </w:rPr>
            </w:pPr>
            <w:r w:rsidRPr="00B42963">
              <w:rPr>
                <w:szCs w:val="24"/>
              </w:rPr>
              <w:t>Protein</w:t>
            </w:r>
          </w:p>
        </w:tc>
        <w:tc>
          <w:tcPr>
            <w:tcW w:w="3970" w:type="dxa"/>
            <w:tcBorders>
              <w:top w:val="single" w:sz="4" w:space="0" w:color="auto"/>
              <w:bottom w:val="single" w:sz="4" w:space="0" w:color="auto"/>
            </w:tcBorders>
            <w:vAlign w:val="center"/>
          </w:tcPr>
          <w:p w:rsidR="00AE7560" w:rsidRPr="00B42963" w:rsidRDefault="00AE7560" w:rsidP="003D66E1">
            <w:pPr>
              <w:spacing w:after="0" w:line="240" w:lineRule="auto"/>
              <w:jc w:val="center"/>
              <w:rPr>
                <w:szCs w:val="24"/>
              </w:rPr>
            </w:pPr>
            <w:r w:rsidRPr="00B42963">
              <w:rPr>
                <w:szCs w:val="24"/>
              </w:rPr>
              <w:t>4,6</w:t>
            </w:r>
          </w:p>
        </w:tc>
      </w:tr>
      <w:tr w:rsidR="00AE7560" w:rsidRPr="00B42963" w:rsidTr="00AE7560">
        <w:trPr>
          <w:trHeight w:val="372"/>
        </w:trPr>
        <w:tc>
          <w:tcPr>
            <w:tcW w:w="3968" w:type="dxa"/>
            <w:tcBorders>
              <w:top w:val="single" w:sz="4" w:space="0" w:color="auto"/>
              <w:bottom w:val="single" w:sz="4" w:space="0" w:color="auto"/>
            </w:tcBorders>
            <w:vAlign w:val="center"/>
          </w:tcPr>
          <w:p w:rsidR="00AE7560" w:rsidRPr="00B42963" w:rsidRDefault="00AE7560" w:rsidP="003D66E1">
            <w:pPr>
              <w:spacing w:after="0" w:line="240" w:lineRule="auto"/>
              <w:jc w:val="center"/>
              <w:rPr>
                <w:szCs w:val="24"/>
              </w:rPr>
            </w:pPr>
            <w:r w:rsidRPr="00B42963">
              <w:rPr>
                <w:szCs w:val="24"/>
              </w:rPr>
              <w:t>Lemak</w:t>
            </w:r>
          </w:p>
        </w:tc>
        <w:tc>
          <w:tcPr>
            <w:tcW w:w="3970" w:type="dxa"/>
            <w:tcBorders>
              <w:top w:val="single" w:sz="4" w:space="0" w:color="auto"/>
              <w:bottom w:val="single" w:sz="4" w:space="0" w:color="auto"/>
            </w:tcBorders>
            <w:vAlign w:val="center"/>
          </w:tcPr>
          <w:p w:rsidR="00AE7560" w:rsidRPr="00B42963" w:rsidRDefault="00AE7560" w:rsidP="003D66E1">
            <w:pPr>
              <w:spacing w:after="0" w:line="240" w:lineRule="auto"/>
              <w:jc w:val="center"/>
              <w:rPr>
                <w:szCs w:val="24"/>
              </w:rPr>
            </w:pPr>
            <w:r w:rsidRPr="00B42963">
              <w:rPr>
                <w:szCs w:val="24"/>
              </w:rPr>
              <w:t>0,40</w:t>
            </w:r>
          </w:p>
        </w:tc>
      </w:tr>
      <w:tr w:rsidR="00AE7560" w:rsidRPr="00B42963" w:rsidTr="00AE7560">
        <w:trPr>
          <w:trHeight w:val="469"/>
        </w:trPr>
        <w:tc>
          <w:tcPr>
            <w:tcW w:w="3968" w:type="dxa"/>
            <w:tcBorders>
              <w:top w:val="single" w:sz="4" w:space="0" w:color="auto"/>
              <w:bottom w:val="single" w:sz="4" w:space="0" w:color="auto"/>
            </w:tcBorders>
            <w:vAlign w:val="center"/>
          </w:tcPr>
          <w:p w:rsidR="00AE7560" w:rsidRPr="00B42963" w:rsidRDefault="00AE7560" w:rsidP="003D66E1">
            <w:pPr>
              <w:spacing w:after="0" w:line="240" w:lineRule="auto"/>
              <w:jc w:val="center"/>
              <w:rPr>
                <w:szCs w:val="24"/>
              </w:rPr>
            </w:pPr>
            <w:r w:rsidRPr="00B42963">
              <w:rPr>
                <w:szCs w:val="24"/>
              </w:rPr>
              <w:t>Sukrosa</w:t>
            </w:r>
          </w:p>
        </w:tc>
        <w:tc>
          <w:tcPr>
            <w:tcW w:w="3970" w:type="dxa"/>
            <w:tcBorders>
              <w:top w:val="single" w:sz="4" w:space="0" w:color="auto"/>
              <w:bottom w:val="single" w:sz="4" w:space="0" w:color="auto"/>
            </w:tcBorders>
            <w:vAlign w:val="center"/>
          </w:tcPr>
          <w:p w:rsidR="00AE7560" w:rsidRPr="00B42963" w:rsidRDefault="00AE7560" w:rsidP="003D66E1">
            <w:pPr>
              <w:spacing w:after="0" w:line="240" w:lineRule="auto"/>
              <w:jc w:val="center"/>
              <w:rPr>
                <w:szCs w:val="24"/>
              </w:rPr>
            </w:pPr>
            <w:r w:rsidRPr="00B42963">
              <w:rPr>
                <w:szCs w:val="24"/>
              </w:rPr>
              <w:t>30,0</w:t>
            </w:r>
          </w:p>
        </w:tc>
      </w:tr>
      <w:tr w:rsidR="00AE7560" w:rsidRPr="00B42963" w:rsidTr="00AE7560">
        <w:trPr>
          <w:trHeight w:val="470"/>
        </w:trPr>
        <w:tc>
          <w:tcPr>
            <w:tcW w:w="3968" w:type="dxa"/>
            <w:tcBorders>
              <w:top w:val="single" w:sz="4" w:space="0" w:color="auto"/>
            </w:tcBorders>
            <w:vAlign w:val="center"/>
          </w:tcPr>
          <w:p w:rsidR="00AE7560" w:rsidRPr="00B42963" w:rsidRDefault="00AE7560" w:rsidP="003D66E1">
            <w:pPr>
              <w:spacing w:after="0" w:line="240" w:lineRule="auto"/>
              <w:jc w:val="center"/>
              <w:rPr>
                <w:szCs w:val="24"/>
              </w:rPr>
            </w:pPr>
            <w:r w:rsidRPr="00B42963">
              <w:rPr>
                <w:szCs w:val="24"/>
              </w:rPr>
              <w:t>Bahan Penstabil</w:t>
            </w:r>
          </w:p>
        </w:tc>
        <w:tc>
          <w:tcPr>
            <w:tcW w:w="3970" w:type="dxa"/>
            <w:tcBorders>
              <w:top w:val="single" w:sz="4" w:space="0" w:color="auto"/>
            </w:tcBorders>
            <w:vAlign w:val="center"/>
          </w:tcPr>
          <w:p w:rsidR="00AE7560" w:rsidRPr="00B42963" w:rsidRDefault="00AE7560" w:rsidP="003D66E1">
            <w:pPr>
              <w:spacing w:after="0" w:line="240" w:lineRule="auto"/>
              <w:jc w:val="center"/>
              <w:rPr>
                <w:szCs w:val="24"/>
              </w:rPr>
            </w:pPr>
            <w:r w:rsidRPr="00B42963">
              <w:rPr>
                <w:szCs w:val="24"/>
              </w:rPr>
              <w:t>0,25-0,5</w:t>
            </w:r>
          </w:p>
        </w:tc>
      </w:tr>
    </w:tbl>
    <w:p w:rsidR="0086489E" w:rsidRPr="00B42963" w:rsidRDefault="0086489E" w:rsidP="0086489E">
      <w:pPr>
        <w:tabs>
          <w:tab w:val="left" w:pos="5205"/>
        </w:tabs>
        <w:spacing w:after="0"/>
        <w:rPr>
          <w:szCs w:val="24"/>
        </w:rPr>
      </w:pPr>
      <w:r w:rsidRPr="00B42963">
        <w:rPr>
          <w:szCs w:val="24"/>
        </w:rPr>
        <w:t>Sumber :</w:t>
      </w:r>
      <w:r w:rsidR="008F376B">
        <w:rPr>
          <w:szCs w:val="24"/>
          <w:lang w:eastAsia="id-ID"/>
        </w:rPr>
        <w:t xml:space="preserve">Wahyuni </w:t>
      </w:r>
      <w:r w:rsidRPr="00B42963">
        <w:rPr>
          <w:szCs w:val="24"/>
          <w:lang w:eastAsia="id-ID"/>
        </w:rPr>
        <w:t>2012</w:t>
      </w:r>
      <w:r w:rsidRPr="00B42963">
        <w:rPr>
          <w:szCs w:val="24"/>
        </w:rPr>
        <w:tab/>
      </w:r>
    </w:p>
    <w:p w:rsidR="0063189F" w:rsidRPr="00B42963" w:rsidRDefault="0086489E" w:rsidP="000A77D5">
      <w:pPr>
        <w:spacing w:after="0"/>
        <w:ind w:firstLine="720"/>
        <w:jc w:val="both"/>
        <w:rPr>
          <w:szCs w:val="24"/>
        </w:rPr>
      </w:pPr>
      <w:r w:rsidRPr="00B42963">
        <w:rPr>
          <w:szCs w:val="24"/>
        </w:rPr>
        <w:t xml:space="preserve">Bahan penyusun sorbet terbesar yang membedakan sorbet dengan produk </w:t>
      </w:r>
      <w:r w:rsidRPr="00B42963">
        <w:rPr>
          <w:i/>
          <w:iCs/>
          <w:szCs w:val="24"/>
        </w:rPr>
        <w:t xml:space="preserve">frozen dessert </w:t>
      </w:r>
      <w:r w:rsidRPr="00B42963">
        <w:rPr>
          <w:szCs w:val="24"/>
        </w:rPr>
        <w:t xml:space="preserve">lainnya adalah buah-buahan, karena sorbet tidak menggunakan krim, susu, telur, ataupun bahan berlemak lainnya. Penggunaan buah pada sorbet dapat berupa daging buah yang kemudian dihaluskan ataupun dapat juga menggunakan sari buahnya. Buah di sini sekaligus berfungsi sebagai pemberi rasa atau </w:t>
      </w:r>
      <w:r w:rsidRPr="00B42963">
        <w:rPr>
          <w:i/>
          <w:iCs/>
          <w:szCs w:val="24"/>
        </w:rPr>
        <w:t>flavouring agents</w:t>
      </w:r>
      <w:r w:rsidR="000A77D5" w:rsidRPr="00B42963">
        <w:rPr>
          <w:szCs w:val="24"/>
        </w:rPr>
        <w:t>.</w:t>
      </w:r>
    </w:p>
    <w:p w:rsidR="0086489E" w:rsidRPr="00B42963" w:rsidRDefault="0086489E" w:rsidP="000A77D5">
      <w:pPr>
        <w:pStyle w:val="Heading2"/>
        <w:rPr>
          <w:rFonts w:cs="Times New Roman"/>
          <w:szCs w:val="24"/>
        </w:rPr>
      </w:pPr>
      <w:bookmarkStart w:id="67" w:name="_Toc479114966"/>
      <w:bookmarkStart w:id="68" w:name="_Toc501361570"/>
      <w:r w:rsidRPr="00B42963">
        <w:rPr>
          <w:rFonts w:cs="Times New Roman"/>
          <w:szCs w:val="24"/>
        </w:rPr>
        <w:t>2.7</w:t>
      </w:r>
      <w:r w:rsidR="00C659BE" w:rsidRPr="00B42963">
        <w:rPr>
          <w:rFonts w:cs="Times New Roman"/>
          <w:szCs w:val="24"/>
        </w:rPr>
        <w:t>.</w:t>
      </w:r>
      <w:r w:rsidRPr="00B42963">
        <w:rPr>
          <w:rFonts w:cs="Times New Roman"/>
          <w:szCs w:val="24"/>
        </w:rPr>
        <w:t xml:space="preserve"> Madu</w:t>
      </w:r>
      <w:bookmarkEnd w:id="67"/>
      <w:bookmarkEnd w:id="68"/>
    </w:p>
    <w:p w:rsidR="0086489E" w:rsidRPr="00B42963" w:rsidRDefault="0086489E" w:rsidP="0086489E">
      <w:pPr>
        <w:spacing w:after="0"/>
        <w:ind w:firstLine="720"/>
        <w:jc w:val="both"/>
        <w:rPr>
          <w:szCs w:val="24"/>
        </w:rPr>
      </w:pPr>
      <w:r w:rsidRPr="00B42963">
        <w:rPr>
          <w:szCs w:val="24"/>
        </w:rPr>
        <w:t>Menurut Standar Nasional Indonesia (SNI) 01-3545-1994, madu adalah cairan manis yang dihasilkan oleh lebah madu berasal dari berbagai sumber nectar. Nektar adalah semacam cairan yang dihasilkan oleh kelenjar nectar tumbuhan, kaya akan pelbagai bentuk karbohidrat (3-87%), seperti sukrosa, fruktosa dan glukosa, mengandung sedikit senyawa-senyawa pengandung nitrogen, seperti asam-asam amino, amida-amida, asam-asam organik, vitamin-vitamin, senyawa aromatik dan juga mineral-mineral. Madu yang telah dimasak mengandung fruktosa 41.0%, glukosa 35.0%, sukrosa 1.9%, dekstrin 1.5%, mineral 0.2%, air 17% dan zat-zat lain diantaranya asam amino sebanyak 3.5%.</w:t>
      </w:r>
      <w:r w:rsidR="004811D8" w:rsidRPr="00B42963">
        <w:rPr>
          <w:szCs w:val="24"/>
        </w:rPr>
        <w:t xml:space="preserve"> Menurut Purbaya (2007) dan Sakri (2012) dalam Wulandari, Betty dkk 2014, rasa </w:t>
      </w:r>
      <w:r w:rsidR="004811D8" w:rsidRPr="00B42963">
        <w:rPr>
          <w:szCs w:val="24"/>
        </w:rPr>
        <w:lastRenderedPageBreak/>
        <w:t>manis pada madu alami memiliki tingkat kemanisan mencapai 1,5 kali dari gula putih atau pasir dan kandungan kalori pada madu yaitu 3,04 kkal/gram.</w:t>
      </w:r>
      <w:r w:rsidRPr="00B42963">
        <w:rPr>
          <w:szCs w:val="24"/>
        </w:rPr>
        <w:t xml:space="preserve"> </w:t>
      </w:r>
    </w:p>
    <w:p w:rsidR="00614F9F" w:rsidRPr="00B42963" w:rsidRDefault="00614F9F" w:rsidP="0086489E">
      <w:pPr>
        <w:spacing w:after="0"/>
        <w:ind w:firstLine="720"/>
        <w:jc w:val="both"/>
        <w:rPr>
          <w:b/>
          <w:szCs w:val="24"/>
        </w:rPr>
      </w:pPr>
      <w:r w:rsidRPr="00B42963">
        <w:rPr>
          <w:szCs w:val="24"/>
          <w:shd w:val="clear" w:color="auto" w:fill="FFFFFF"/>
        </w:rPr>
        <w:t>Madu merupakan larutan yang mengandung 80% gula dan mempunyai kandungan fruktosa, yaitu suatu monosakarida yang banyak terdapat dalam buah sehingga sering juga disebut sebagai gula buah. Madu mengandung fruktosa sekitar 41 %, 35% glukosa, dan 1,9 % sukrosa. Fruktosa adalah gula paling manis, mempunyai tingkat kemanisan 1,7 kali dibanding gula sukrosa yang banyak terdapat dalam gula pasir. Meskipun termasuk karbohidrat simpleks (sederhana), fruktosa me</w:t>
      </w:r>
      <w:r w:rsidR="00703D4A" w:rsidRPr="00B42963">
        <w:rPr>
          <w:szCs w:val="24"/>
          <w:shd w:val="clear" w:color="auto" w:fill="FFFFFF"/>
        </w:rPr>
        <w:t>mpunyai indeks glisemik rendah</w:t>
      </w:r>
      <w:r w:rsidRPr="00B42963">
        <w:rPr>
          <w:szCs w:val="24"/>
          <w:shd w:val="clear" w:color="auto" w:fill="FFFFFF"/>
        </w:rPr>
        <w:t xml:space="preserve"> sehingga tidak cepat  menaikkan kadar gula dalam tubuh. Madu juga diketahui mengandung 80% karbohidrat, 0,5 % protein, asam amino, vitamin, dan mineral. Dalam satu sendok makan madu terkandung sekitar 60 – 70 kalori (</w:t>
      </w:r>
      <w:r w:rsidR="00A27BDC" w:rsidRPr="00B42963">
        <w:rPr>
          <w:szCs w:val="24"/>
          <w:shd w:val="clear" w:color="auto" w:fill="FFFFFF"/>
        </w:rPr>
        <w:t>Fadilah,</w:t>
      </w:r>
      <w:r w:rsidR="00885697" w:rsidRPr="00B42963">
        <w:rPr>
          <w:szCs w:val="24"/>
          <w:shd w:val="clear" w:color="auto" w:fill="FFFFFF"/>
        </w:rPr>
        <w:t xml:space="preserve"> 2014)</w:t>
      </w:r>
    </w:p>
    <w:p w:rsidR="0086489E" w:rsidRPr="00B42963" w:rsidRDefault="0086489E" w:rsidP="0086489E">
      <w:pPr>
        <w:autoSpaceDE w:val="0"/>
        <w:autoSpaceDN w:val="0"/>
        <w:adjustRightInd w:val="0"/>
        <w:spacing w:after="0"/>
        <w:ind w:firstLine="720"/>
        <w:jc w:val="both"/>
        <w:rPr>
          <w:szCs w:val="24"/>
        </w:rPr>
      </w:pPr>
      <w:r w:rsidRPr="00B42963">
        <w:rPr>
          <w:szCs w:val="24"/>
        </w:rPr>
        <w:t xml:space="preserve">Codex Alimentarius Commision (1983/1984) mendefinisikan madu sebagai zat manis yang dihasilkan oleh lebah madu, berasal dari nectar bunga yang berkembang atau disekresi tanaman yang dikumpulkan oleh lebah, kemudian dibuah bentuk dan dikombinasikan dengan zat khusus yang ada pada tubuh lebah, selanjutnya disimpan hingga masak pada sel-sel madu. Lebah alami Indonesia terdiri dari 3 spesies, yakni </w:t>
      </w:r>
      <w:r w:rsidR="00C659BE" w:rsidRPr="00B42963">
        <w:rPr>
          <w:szCs w:val="24"/>
        </w:rPr>
        <w:t>apis adrenoformis, apis cerana dan apis do</w:t>
      </w:r>
      <w:r w:rsidRPr="00B42963">
        <w:rPr>
          <w:szCs w:val="24"/>
        </w:rPr>
        <w:t>rsata. Zat khusus pada lebah yang berfungsi dalam proses pemecahan gula adalah cairan saliva lebah yang mengandung enzim-enzim hidrolase. Enzim invertase yang ditambahkan oleh lebah pekerja ketika meminum dan memuntahkan kembali madu, berfungsi untuk mengubah sukrosa menjadi dekstrosa (glukosa) dan levulosa (fruktosa).</w:t>
      </w:r>
    </w:p>
    <w:p w:rsidR="00747C8B" w:rsidRPr="00B42963" w:rsidRDefault="0086489E" w:rsidP="00463F79">
      <w:pPr>
        <w:autoSpaceDE w:val="0"/>
        <w:autoSpaceDN w:val="0"/>
        <w:adjustRightInd w:val="0"/>
        <w:spacing w:after="0"/>
        <w:ind w:firstLine="720"/>
        <w:jc w:val="both"/>
        <w:rPr>
          <w:szCs w:val="24"/>
        </w:rPr>
      </w:pPr>
      <w:r w:rsidRPr="00B42963">
        <w:rPr>
          <w:szCs w:val="24"/>
        </w:rPr>
        <w:lastRenderedPageBreak/>
        <w:t>Standar mutu madu di Indonesia terutama untuk kepentingan komersial mengacu pada SNI 01-3545-2004. Standar mutu madu yang lebih lengk</w:t>
      </w:r>
      <w:r w:rsidR="00885697" w:rsidRPr="00B42963">
        <w:rPr>
          <w:szCs w:val="24"/>
        </w:rPr>
        <w:t xml:space="preserve">ap dapat dilihat pada Tabel 4. </w:t>
      </w:r>
    </w:p>
    <w:p w:rsidR="0086489E" w:rsidRPr="00B42963" w:rsidRDefault="006222C9" w:rsidP="00AE7560">
      <w:pPr>
        <w:pStyle w:val="Caption"/>
        <w:jc w:val="center"/>
        <w:rPr>
          <w:b w:val="0"/>
          <w:sz w:val="24"/>
          <w:szCs w:val="24"/>
        </w:rPr>
      </w:pPr>
      <w:bookmarkStart w:id="69" w:name="_Toc503854285"/>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4</w:t>
      </w:r>
      <w:r w:rsidRPr="00B42963">
        <w:rPr>
          <w:b w:val="0"/>
          <w:sz w:val="24"/>
          <w:szCs w:val="24"/>
        </w:rPr>
        <w:fldChar w:fldCharType="end"/>
      </w:r>
      <w:r w:rsidRPr="00B42963">
        <w:rPr>
          <w:b w:val="0"/>
          <w:sz w:val="24"/>
          <w:szCs w:val="24"/>
        </w:rPr>
        <w:t xml:space="preserve">. </w:t>
      </w:r>
      <w:r w:rsidR="0086489E" w:rsidRPr="00B42963">
        <w:rPr>
          <w:b w:val="0"/>
          <w:sz w:val="24"/>
          <w:szCs w:val="24"/>
        </w:rPr>
        <w:t>Standar mutu madu menurut SNI 01-3545-2004</w:t>
      </w:r>
      <w:bookmarkEnd w:id="69"/>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222"/>
        <w:gridCol w:w="2250"/>
        <w:gridCol w:w="1980"/>
      </w:tblGrid>
      <w:tr w:rsidR="0086489E" w:rsidRPr="00B42963" w:rsidTr="00AE7560">
        <w:trPr>
          <w:trHeight w:val="343"/>
        </w:trPr>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No</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Jenis uji</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Satuan</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Persyaratan</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1</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Aktivitas enzim diastase, min.</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DN</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3</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2</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Hidroksimetilfurfural (HMF),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mg/kg</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50</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3</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Air,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 b/b</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22</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4</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Gula pereduksi (dihitung sebagai glukosa),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 b/b</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65</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5</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Sukrosa,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 b/b</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5</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6</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Keasaman</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ml NaOH 1 N/kg</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50</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7</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Padatan yang tak larut dalam air,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 b/b</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0,5</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8</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Abu,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 b/b</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0,5</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9</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Cemaran logam Timbal (Pb), maks Tembaga (Cu), mak</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p>
          <w:p w:rsidR="0086489E" w:rsidRPr="00B42963" w:rsidRDefault="0086489E" w:rsidP="00AE7560">
            <w:pPr>
              <w:autoSpaceDE w:val="0"/>
              <w:autoSpaceDN w:val="0"/>
              <w:adjustRightInd w:val="0"/>
              <w:spacing w:after="0" w:line="240" w:lineRule="auto"/>
              <w:jc w:val="center"/>
              <w:rPr>
                <w:szCs w:val="24"/>
              </w:rPr>
            </w:pPr>
            <w:r w:rsidRPr="00B42963">
              <w:rPr>
                <w:szCs w:val="24"/>
              </w:rPr>
              <w:t>mg/kg</w:t>
            </w:r>
          </w:p>
          <w:p w:rsidR="0086489E" w:rsidRPr="00B42963" w:rsidRDefault="0086489E" w:rsidP="00AE7560">
            <w:pPr>
              <w:autoSpaceDE w:val="0"/>
              <w:autoSpaceDN w:val="0"/>
              <w:adjustRightInd w:val="0"/>
              <w:spacing w:after="0" w:line="240" w:lineRule="auto"/>
              <w:jc w:val="center"/>
              <w:rPr>
                <w:szCs w:val="24"/>
              </w:rPr>
            </w:pPr>
            <w:r w:rsidRPr="00B42963">
              <w:rPr>
                <w:szCs w:val="24"/>
              </w:rPr>
              <w:t>mg/ kg</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p>
          <w:p w:rsidR="0086489E" w:rsidRPr="00B42963" w:rsidRDefault="0086489E" w:rsidP="00AE7560">
            <w:pPr>
              <w:autoSpaceDE w:val="0"/>
              <w:autoSpaceDN w:val="0"/>
              <w:adjustRightInd w:val="0"/>
              <w:spacing w:after="0" w:line="240" w:lineRule="auto"/>
              <w:jc w:val="center"/>
              <w:rPr>
                <w:szCs w:val="24"/>
              </w:rPr>
            </w:pPr>
            <w:r w:rsidRPr="00B42963">
              <w:rPr>
                <w:szCs w:val="24"/>
              </w:rPr>
              <w:t>1,0</w:t>
            </w:r>
          </w:p>
          <w:p w:rsidR="0086489E" w:rsidRPr="00B42963" w:rsidRDefault="0086489E" w:rsidP="00AE7560">
            <w:pPr>
              <w:autoSpaceDE w:val="0"/>
              <w:autoSpaceDN w:val="0"/>
              <w:adjustRightInd w:val="0"/>
              <w:spacing w:after="0" w:line="240" w:lineRule="auto"/>
              <w:jc w:val="center"/>
              <w:rPr>
                <w:szCs w:val="24"/>
              </w:rPr>
            </w:pPr>
            <w:r w:rsidRPr="00B42963">
              <w:rPr>
                <w:szCs w:val="24"/>
              </w:rPr>
              <w:t>5,0</w:t>
            </w:r>
          </w:p>
        </w:tc>
      </w:tr>
      <w:tr w:rsidR="0086489E" w:rsidRPr="00B42963" w:rsidTr="00AE7560">
        <w:tc>
          <w:tcPr>
            <w:tcW w:w="558"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10</w:t>
            </w:r>
          </w:p>
        </w:tc>
        <w:tc>
          <w:tcPr>
            <w:tcW w:w="3222"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Cemaran arsen (As), maks.</w:t>
            </w:r>
          </w:p>
        </w:tc>
        <w:tc>
          <w:tcPr>
            <w:tcW w:w="225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Mg/kg</w:t>
            </w:r>
          </w:p>
        </w:tc>
        <w:tc>
          <w:tcPr>
            <w:tcW w:w="1980" w:type="dxa"/>
            <w:vAlign w:val="center"/>
          </w:tcPr>
          <w:p w:rsidR="0086489E" w:rsidRPr="00B42963" w:rsidRDefault="0086489E" w:rsidP="00AE7560">
            <w:pPr>
              <w:autoSpaceDE w:val="0"/>
              <w:autoSpaceDN w:val="0"/>
              <w:adjustRightInd w:val="0"/>
              <w:spacing w:after="0" w:line="240" w:lineRule="auto"/>
              <w:jc w:val="center"/>
              <w:rPr>
                <w:szCs w:val="24"/>
              </w:rPr>
            </w:pPr>
            <w:r w:rsidRPr="00B42963">
              <w:rPr>
                <w:szCs w:val="24"/>
              </w:rPr>
              <w:t>0,5</w:t>
            </w:r>
          </w:p>
        </w:tc>
      </w:tr>
    </w:tbl>
    <w:p w:rsidR="0063189F" w:rsidRPr="00B42963" w:rsidRDefault="0063189F" w:rsidP="0063189F">
      <w:pPr>
        <w:rPr>
          <w:szCs w:val="24"/>
        </w:rPr>
      </w:pPr>
    </w:p>
    <w:p w:rsidR="0000593F" w:rsidRPr="00B42963" w:rsidRDefault="0000593F" w:rsidP="0086489E">
      <w:pPr>
        <w:pStyle w:val="Heading1"/>
        <w:spacing w:line="720" w:lineRule="auto"/>
        <w:rPr>
          <w:rFonts w:eastAsiaTheme="minorHAnsi"/>
          <w:szCs w:val="24"/>
        </w:rPr>
        <w:sectPr w:rsidR="0000593F" w:rsidRPr="00B42963" w:rsidSect="005872EE">
          <w:pgSz w:w="11906" w:h="16838"/>
          <w:pgMar w:top="2268" w:right="1701" w:bottom="1701" w:left="2268" w:header="1134" w:footer="1134" w:gutter="0"/>
          <w:cols w:space="708"/>
          <w:titlePg/>
          <w:docGrid w:linePitch="360"/>
        </w:sectPr>
      </w:pPr>
    </w:p>
    <w:p w:rsidR="0086489E" w:rsidRPr="00B42963" w:rsidRDefault="0086489E" w:rsidP="00AE7560">
      <w:pPr>
        <w:pStyle w:val="Heading1"/>
        <w:spacing w:line="720" w:lineRule="auto"/>
        <w:rPr>
          <w:rFonts w:eastAsiaTheme="minorHAnsi"/>
          <w:szCs w:val="24"/>
        </w:rPr>
      </w:pPr>
      <w:bookmarkStart w:id="70" w:name="_Toc479114967"/>
      <w:bookmarkStart w:id="71" w:name="_Toc501361571"/>
      <w:r w:rsidRPr="00B42963">
        <w:rPr>
          <w:rFonts w:eastAsiaTheme="minorHAnsi"/>
          <w:szCs w:val="24"/>
        </w:rPr>
        <w:lastRenderedPageBreak/>
        <w:t>III</w:t>
      </w:r>
      <w:r w:rsidR="00971C9C">
        <w:rPr>
          <w:rFonts w:eastAsiaTheme="minorHAnsi"/>
          <w:szCs w:val="24"/>
        </w:rPr>
        <w:t>.</w:t>
      </w:r>
      <w:r w:rsidRPr="00B42963">
        <w:rPr>
          <w:rFonts w:eastAsiaTheme="minorHAnsi"/>
          <w:szCs w:val="24"/>
        </w:rPr>
        <w:t xml:space="preserve"> METODOLOGI PENELITIAN</w:t>
      </w:r>
      <w:bookmarkEnd w:id="33"/>
      <w:bookmarkEnd w:id="34"/>
      <w:bookmarkEnd w:id="70"/>
      <w:bookmarkEnd w:id="71"/>
    </w:p>
    <w:p w:rsidR="0086489E" w:rsidRPr="00B42963" w:rsidRDefault="0086489E" w:rsidP="00AF7229">
      <w:pPr>
        <w:autoSpaceDE w:val="0"/>
        <w:autoSpaceDN w:val="0"/>
        <w:adjustRightInd w:val="0"/>
        <w:spacing w:after="0"/>
        <w:ind w:firstLine="720"/>
        <w:jc w:val="both"/>
        <w:rPr>
          <w:szCs w:val="24"/>
          <w:lang w:val="sv-SE"/>
        </w:rPr>
      </w:pPr>
      <w:r w:rsidRPr="00B42963">
        <w:rPr>
          <w:szCs w:val="24"/>
          <w:lang w:val="sv-SE"/>
        </w:rPr>
        <w:t>Bab ini akan menguraikan mengenai : (3.1) Bahan dan Alat Penelitian, (3.2) Metode Penelitian, dan (3.3) Prosedur Penelitian.</w:t>
      </w:r>
    </w:p>
    <w:p w:rsidR="0086489E" w:rsidRPr="00B42963" w:rsidRDefault="00C659BE" w:rsidP="00AE7560">
      <w:pPr>
        <w:pStyle w:val="Heading2"/>
        <w:numPr>
          <w:ilvl w:val="1"/>
          <w:numId w:val="5"/>
        </w:numPr>
        <w:spacing w:before="0" w:line="276" w:lineRule="auto"/>
        <w:ind w:left="540"/>
        <w:rPr>
          <w:rFonts w:cs="Times New Roman"/>
          <w:szCs w:val="24"/>
        </w:rPr>
      </w:pPr>
      <w:bookmarkStart w:id="72" w:name="_Toc423763872"/>
      <w:bookmarkStart w:id="73" w:name="_Toc447612679"/>
      <w:bookmarkStart w:id="74" w:name="_Toc479114968"/>
      <w:bookmarkStart w:id="75" w:name="_Toc501361572"/>
      <w:r w:rsidRPr="00B42963">
        <w:rPr>
          <w:rFonts w:cs="Times New Roman"/>
          <w:szCs w:val="24"/>
        </w:rPr>
        <w:t xml:space="preserve"> </w:t>
      </w:r>
      <w:r w:rsidR="0086489E" w:rsidRPr="00B42963">
        <w:rPr>
          <w:rFonts w:cs="Times New Roman"/>
          <w:szCs w:val="24"/>
        </w:rPr>
        <w:t>Bahan dan Alat Penelitian</w:t>
      </w:r>
      <w:bookmarkEnd w:id="72"/>
      <w:bookmarkEnd w:id="73"/>
      <w:bookmarkEnd w:id="74"/>
      <w:bookmarkEnd w:id="75"/>
    </w:p>
    <w:p w:rsidR="0086489E" w:rsidRPr="00B42963" w:rsidRDefault="0086489E" w:rsidP="00AE7560">
      <w:pPr>
        <w:pStyle w:val="Heading3"/>
        <w:rPr>
          <w:rFonts w:cs="Times New Roman"/>
          <w:szCs w:val="24"/>
        </w:rPr>
      </w:pPr>
      <w:bookmarkStart w:id="76" w:name="_Toc379852839"/>
      <w:bookmarkStart w:id="77" w:name="_Toc447612680"/>
      <w:bookmarkStart w:id="78" w:name="_Toc479114969"/>
      <w:bookmarkStart w:id="79" w:name="_Toc501361573"/>
      <w:r w:rsidRPr="00B42963">
        <w:rPr>
          <w:rFonts w:cs="Times New Roman"/>
          <w:szCs w:val="24"/>
        </w:rPr>
        <w:t>3.1.1. Bahan yang Digunakan</w:t>
      </w:r>
      <w:bookmarkEnd w:id="76"/>
      <w:bookmarkEnd w:id="77"/>
      <w:bookmarkEnd w:id="78"/>
      <w:bookmarkEnd w:id="79"/>
    </w:p>
    <w:p w:rsidR="0086489E" w:rsidRPr="00B42963" w:rsidRDefault="0086489E" w:rsidP="00AF7229">
      <w:pPr>
        <w:autoSpaceDE w:val="0"/>
        <w:autoSpaceDN w:val="0"/>
        <w:adjustRightInd w:val="0"/>
        <w:spacing w:after="0"/>
        <w:ind w:firstLine="720"/>
        <w:jc w:val="both"/>
        <w:rPr>
          <w:szCs w:val="24"/>
        </w:rPr>
      </w:pPr>
      <w:bookmarkStart w:id="80" w:name="_Toc379852840"/>
      <w:r w:rsidRPr="00B42963">
        <w:rPr>
          <w:szCs w:val="24"/>
        </w:rPr>
        <w:t>Bahan baku yang digunakan untuk pembuatan sorbet sayur adalah brokoli</w:t>
      </w:r>
      <w:r w:rsidR="00E668F5" w:rsidRPr="00B42963">
        <w:rPr>
          <w:szCs w:val="24"/>
        </w:rPr>
        <w:t xml:space="preserve"> </w:t>
      </w:r>
      <w:r w:rsidR="0087593F" w:rsidRPr="00B42963">
        <w:rPr>
          <w:szCs w:val="24"/>
        </w:rPr>
        <w:t xml:space="preserve">varietas </w:t>
      </w:r>
      <w:r w:rsidR="0087593F" w:rsidRPr="00B42963">
        <w:rPr>
          <w:i/>
          <w:szCs w:val="24"/>
        </w:rPr>
        <w:t>green king</w:t>
      </w:r>
      <w:r w:rsidR="00C659BE" w:rsidRPr="00B42963">
        <w:rPr>
          <w:szCs w:val="24"/>
        </w:rPr>
        <w:t xml:space="preserve"> </w:t>
      </w:r>
      <w:r w:rsidR="0087593F" w:rsidRPr="00B42963">
        <w:rPr>
          <w:szCs w:val="24"/>
        </w:rPr>
        <w:t xml:space="preserve">dengan penilaian mutu warna hijau tua segar dan tidak busuk </w:t>
      </w:r>
      <w:r w:rsidR="00CA3C7A" w:rsidRPr="00B42963">
        <w:rPr>
          <w:szCs w:val="24"/>
        </w:rPr>
        <w:t xml:space="preserve">yang </w:t>
      </w:r>
      <w:r w:rsidR="0087593F" w:rsidRPr="00B42963">
        <w:rPr>
          <w:szCs w:val="24"/>
        </w:rPr>
        <w:t>dip</w:t>
      </w:r>
      <w:r w:rsidR="00CA3C7A" w:rsidRPr="00B42963">
        <w:rPr>
          <w:szCs w:val="24"/>
        </w:rPr>
        <w:t>eroleh dari pasar Gegerkalong Te</w:t>
      </w:r>
      <w:r w:rsidR="0087593F" w:rsidRPr="00B42963">
        <w:rPr>
          <w:szCs w:val="24"/>
        </w:rPr>
        <w:t>ngah</w:t>
      </w:r>
      <w:r w:rsidRPr="00B42963">
        <w:rPr>
          <w:szCs w:val="24"/>
        </w:rPr>
        <w:t xml:space="preserve">, mentimun </w:t>
      </w:r>
      <w:r w:rsidR="0087593F" w:rsidRPr="00B42963">
        <w:rPr>
          <w:szCs w:val="24"/>
        </w:rPr>
        <w:t xml:space="preserve">varietas </w:t>
      </w:r>
      <w:r w:rsidR="00CA3C7A" w:rsidRPr="00B42963">
        <w:rPr>
          <w:szCs w:val="24"/>
        </w:rPr>
        <w:t>lok</w:t>
      </w:r>
      <w:r w:rsidR="0087593F" w:rsidRPr="00B42963">
        <w:rPr>
          <w:szCs w:val="24"/>
        </w:rPr>
        <w:t xml:space="preserve">al </w:t>
      </w:r>
      <w:r w:rsidR="00CA3C7A" w:rsidRPr="00B42963">
        <w:rPr>
          <w:szCs w:val="24"/>
        </w:rPr>
        <w:t>dengan kualitas berwarna hijau dengan adanya larik-larik putih kekuningan dan tidak busuk yang diperoleh dari pasar G</w:t>
      </w:r>
      <w:r w:rsidR="00E668F5" w:rsidRPr="00B42963">
        <w:rPr>
          <w:szCs w:val="24"/>
        </w:rPr>
        <w:t>egerkalong</w:t>
      </w:r>
      <w:r w:rsidR="00CA3C7A" w:rsidRPr="00B42963">
        <w:rPr>
          <w:szCs w:val="24"/>
        </w:rPr>
        <w:t xml:space="preserve"> Tengah</w:t>
      </w:r>
      <w:r w:rsidR="00E668F5" w:rsidRPr="00B42963">
        <w:rPr>
          <w:szCs w:val="24"/>
        </w:rPr>
        <w:t xml:space="preserve"> </w:t>
      </w:r>
      <w:r w:rsidRPr="00B42963">
        <w:rPr>
          <w:szCs w:val="24"/>
        </w:rPr>
        <w:t>serta bahan lainnya yaitu madu</w:t>
      </w:r>
      <w:r w:rsidR="00E668F5" w:rsidRPr="00B42963">
        <w:rPr>
          <w:szCs w:val="24"/>
        </w:rPr>
        <w:t xml:space="preserve"> mentah</w:t>
      </w:r>
      <w:r w:rsidR="009D3C20" w:rsidRPr="00B42963">
        <w:rPr>
          <w:szCs w:val="24"/>
        </w:rPr>
        <w:t xml:space="preserve"> aneka bunga</w:t>
      </w:r>
      <w:r w:rsidR="00E668F5" w:rsidRPr="00B42963">
        <w:rPr>
          <w:szCs w:val="24"/>
        </w:rPr>
        <w:t xml:space="preserve"> Al-Kham</w:t>
      </w:r>
      <w:r w:rsidR="009D3C20" w:rsidRPr="00B42963">
        <w:rPr>
          <w:szCs w:val="24"/>
        </w:rPr>
        <w:t>, CMC</w:t>
      </w:r>
      <w:r w:rsidRPr="00B42963">
        <w:rPr>
          <w:szCs w:val="24"/>
        </w:rPr>
        <w:t>, Gum Arab, dan Gelatin.</w:t>
      </w:r>
    </w:p>
    <w:p w:rsidR="0086489E" w:rsidRPr="00B42963" w:rsidRDefault="0086489E" w:rsidP="00734913">
      <w:pPr>
        <w:spacing w:after="0"/>
        <w:ind w:firstLine="720"/>
        <w:jc w:val="both"/>
        <w:rPr>
          <w:szCs w:val="24"/>
        </w:rPr>
      </w:pPr>
      <w:r w:rsidRPr="00B42963">
        <w:rPr>
          <w:szCs w:val="24"/>
        </w:rPr>
        <w:t xml:space="preserve">Bahan - bahan kimia yang digunakan </w:t>
      </w:r>
      <w:r w:rsidR="00E82D90" w:rsidRPr="00B42963">
        <w:rPr>
          <w:szCs w:val="24"/>
        </w:rPr>
        <w:t>untuk analisis</w:t>
      </w:r>
      <w:r w:rsidR="00B9074B" w:rsidRPr="00B42963">
        <w:rPr>
          <w:szCs w:val="24"/>
        </w:rPr>
        <w:t xml:space="preserve"> antara lain pada </w:t>
      </w:r>
      <w:r w:rsidR="00E82D90" w:rsidRPr="00B42963">
        <w:rPr>
          <w:szCs w:val="24"/>
        </w:rPr>
        <w:t xml:space="preserve">pengujian vitamin C dengan metode iodimetri adalah amilum, larutan I2, pada </w:t>
      </w:r>
      <w:r w:rsidR="00B9074B" w:rsidRPr="00B42963">
        <w:rPr>
          <w:szCs w:val="24"/>
        </w:rPr>
        <w:t xml:space="preserve">pengujian serat kasar dengan metode </w:t>
      </w:r>
      <w:r w:rsidR="00E82D90" w:rsidRPr="00B42963">
        <w:rPr>
          <w:szCs w:val="24"/>
        </w:rPr>
        <w:t>gravimetri</w:t>
      </w:r>
      <w:r w:rsidR="00B9074B" w:rsidRPr="00B42963">
        <w:rPr>
          <w:szCs w:val="24"/>
        </w:rPr>
        <w:t xml:space="preserve"> adalah H</w:t>
      </w:r>
      <w:r w:rsidR="00B9074B" w:rsidRPr="00B42963">
        <w:rPr>
          <w:szCs w:val="24"/>
          <w:vertAlign w:val="subscript"/>
        </w:rPr>
        <w:t>2</w:t>
      </w:r>
      <w:r w:rsidR="00B9074B" w:rsidRPr="00B42963">
        <w:rPr>
          <w:szCs w:val="24"/>
        </w:rPr>
        <w:t>SO</w:t>
      </w:r>
      <w:r w:rsidR="00B9074B" w:rsidRPr="00B42963">
        <w:rPr>
          <w:szCs w:val="24"/>
          <w:vertAlign w:val="subscript"/>
        </w:rPr>
        <w:t xml:space="preserve">4 </w:t>
      </w:r>
      <w:r w:rsidR="00B9074B" w:rsidRPr="00B42963">
        <w:rPr>
          <w:szCs w:val="24"/>
        </w:rPr>
        <w:t>1,25%, NaOH 3,25%, etanol 96% dan aquadest</w:t>
      </w:r>
      <w:r w:rsidR="00E82D90" w:rsidRPr="00B42963">
        <w:rPr>
          <w:szCs w:val="24"/>
        </w:rPr>
        <w:t xml:space="preserve">, pada pengujian kadar gula total </w:t>
      </w:r>
      <w:r w:rsidR="00B160D5" w:rsidRPr="00B42963">
        <w:rPr>
          <w:szCs w:val="24"/>
        </w:rPr>
        <w:t>lmetode luff school menggunakan larutan luff school, H</w:t>
      </w:r>
      <w:r w:rsidR="00B160D5" w:rsidRPr="00B42963">
        <w:rPr>
          <w:szCs w:val="24"/>
          <w:vertAlign w:val="subscript"/>
        </w:rPr>
        <w:t>2</w:t>
      </w:r>
      <w:r w:rsidR="00B160D5" w:rsidRPr="00B42963">
        <w:rPr>
          <w:szCs w:val="24"/>
        </w:rPr>
        <w:t>SO</w:t>
      </w:r>
      <w:r w:rsidR="00B160D5" w:rsidRPr="00B42963">
        <w:rPr>
          <w:szCs w:val="24"/>
          <w:vertAlign w:val="subscript"/>
        </w:rPr>
        <w:t>4</w:t>
      </w:r>
      <w:r w:rsidR="00B160D5" w:rsidRPr="00B42963">
        <w:rPr>
          <w:szCs w:val="24"/>
        </w:rPr>
        <w:t xml:space="preserve"> 6N, KI padat, HCl 9,5 N, phenolpthaelin, NaOH 9,5 N Na</w:t>
      </w:r>
      <w:r w:rsidR="00B160D5" w:rsidRPr="00B42963">
        <w:rPr>
          <w:szCs w:val="24"/>
          <w:vertAlign w:val="subscript"/>
        </w:rPr>
        <w:t>2</w:t>
      </w:r>
      <w:r w:rsidR="00B160D5" w:rsidRPr="00B42963">
        <w:rPr>
          <w:szCs w:val="24"/>
        </w:rPr>
        <w:t>S</w:t>
      </w:r>
      <w:r w:rsidR="00B160D5" w:rsidRPr="00B42963">
        <w:rPr>
          <w:szCs w:val="24"/>
          <w:vertAlign w:val="subscript"/>
        </w:rPr>
        <w:t>2</w:t>
      </w:r>
      <w:r w:rsidR="00B160D5" w:rsidRPr="00B42963">
        <w:rPr>
          <w:szCs w:val="24"/>
        </w:rPr>
        <w:t>O</w:t>
      </w:r>
      <w:r w:rsidR="00B160D5" w:rsidRPr="00B42963">
        <w:rPr>
          <w:szCs w:val="24"/>
          <w:vertAlign w:val="subscript"/>
        </w:rPr>
        <w:t>3</w:t>
      </w:r>
      <w:r w:rsidR="00B160D5" w:rsidRPr="00B42963">
        <w:rPr>
          <w:szCs w:val="24"/>
        </w:rPr>
        <w:t xml:space="preserve"> 0,1 N dan amilum sedangkan pada analisis antioksidan metode DPPH menggunakan larutan DPPH 0,5 mM.</w:t>
      </w:r>
    </w:p>
    <w:p w:rsidR="0086489E" w:rsidRPr="00B42963" w:rsidRDefault="0086489E" w:rsidP="00734913">
      <w:pPr>
        <w:pStyle w:val="Heading3"/>
        <w:spacing w:before="0"/>
        <w:rPr>
          <w:rFonts w:cs="Times New Roman"/>
          <w:szCs w:val="24"/>
        </w:rPr>
      </w:pPr>
      <w:bookmarkStart w:id="81" w:name="_Toc447612681"/>
      <w:bookmarkStart w:id="82" w:name="_Toc479114970"/>
      <w:bookmarkStart w:id="83" w:name="_Toc501361574"/>
      <w:r w:rsidRPr="00B42963">
        <w:rPr>
          <w:rFonts w:cs="Times New Roman"/>
          <w:szCs w:val="24"/>
        </w:rPr>
        <w:t>3.1.2. Alat yang digunakan</w:t>
      </w:r>
      <w:bookmarkEnd w:id="80"/>
      <w:bookmarkEnd w:id="81"/>
      <w:bookmarkEnd w:id="82"/>
      <w:bookmarkEnd w:id="83"/>
    </w:p>
    <w:p w:rsidR="0086489E" w:rsidRPr="00B42963" w:rsidRDefault="0086489E" w:rsidP="00734913">
      <w:pPr>
        <w:spacing w:after="0"/>
        <w:ind w:firstLine="720"/>
        <w:jc w:val="both"/>
        <w:rPr>
          <w:szCs w:val="24"/>
        </w:rPr>
      </w:pPr>
      <w:r w:rsidRPr="00B42963">
        <w:rPr>
          <w:szCs w:val="24"/>
        </w:rPr>
        <w:t xml:space="preserve">Alat-alat yang digunakan untuk pembuatan sorbet sayur ini adalah panci, blender, </w:t>
      </w:r>
      <w:r w:rsidRPr="00B42963">
        <w:rPr>
          <w:i/>
          <w:szCs w:val="24"/>
        </w:rPr>
        <w:t>ice cream maker</w:t>
      </w:r>
      <w:r w:rsidRPr="00B42963">
        <w:rPr>
          <w:szCs w:val="24"/>
        </w:rPr>
        <w:t xml:space="preserve">, </w:t>
      </w:r>
      <w:r w:rsidRPr="00B42963">
        <w:rPr>
          <w:i/>
          <w:szCs w:val="24"/>
        </w:rPr>
        <w:t>refrigerator</w:t>
      </w:r>
      <w:r w:rsidRPr="00B42963">
        <w:rPr>
          <w:szCs w:val="24"/>
        </w:rPr>
        <w:t xml:space="preserve">, </w:t>
      </w:r>
      <w:r w:rsidRPr="00B42963">
        <w:rPr>
          <w:i/>
          <w:szCs w:val="24"/>
        </w:rPr>
        <w:t>freezer</w:t>
      </w:r>
      <w:r w:rsidRPr="00B42963">
        <w:rPr>
          <w:szCs w:val="24"/>
        </w:rPr>
        <w:t xml:space="preserve">, timbangan, sendok, baskom, label, </w:t>
      </w:r>
      <w:r w:rsidRPr="00B42963">
        <w:rPr>
          <w:i/>
          <w:szCs w:val="24"/>
        </w:rPr>
        <w:t xml:space="preserve">cup ice </w:t>
      </w:r>
      <w:r w:rsidRPr="00B42963">
        <w:rPr>
          <w:szCs w:val="24"/>
        </w:rPr>
        <w:t xml:space="preserve">cream, dan gelas ukur. Alat-alat yang digunakan untuk analisis </w:t>
      </w:r>
      <w:r w:rsidRPr="00B42963">
        <w:rPr>
          <w:szCs w:val="24"/>
        </w:rPr>
        <w:lastRenderedPageBreak/>
        <w:t>kimia adalah labu erlenmeyer, buret, labu takar, pipet 10 ml, pipet tetes, alat titrasi</w:t>
      </w:r>
      <w:r w:rsidR="000A77D5" w:rsidRPr="00B42963">
        <w:rPr>
          <w:szCs w:val="24"/>
        </w:rPr>
        <w:t xml:space="preserve"> dan spektrometer.</w:t>
      </w:r>
    </w:p>
    <w:p w:rsidR="0086489E" w:rsidRPr="00B42963" w:rsidRDefault="0086489E" w:rsidP="000A77D5">
      <w:pPr>
        <w:pStyle w:val="Heading2"/>
        <w:rPr>
          <w:rFonts w:cs="Times New Roman"/>
          <w:szCs w:val="24"/>
        </w:rPr>
      </w:pPr>
      <w:bookmarkStart w:id="84" w:name="_Toc423763873"/>
      <w:bookmarkStart w:id="85" w:name="_Toc447612682"/>
      <w:bookmarkStart w:id="86" w:name="_Toc479114971"/>
      <w:bookmarkStart w:id="87" w:name="_Toc501361575"/>
      <w:r w:rsidRPr="00B42963">
        <w:rPr>
          <w:rFonts w:cs="Times New Roman"/>
          <w:szCs w:val="24"/>
        </w:rPr>
        <w:t>3.2. Metode Penelitian</w:t>
      </w:r>
      <w:bookmarkEnd w:id="84"/>
      <w:bookmarkEnd w:id="85"/>
      <w:bookmarkEnd w:id="86"/>
      <w:bookmarkEnd w:id="87"/>
    </w:p>
    <w:p w:rsidR="0086489E" w:rsidRPr="00B42963" w:rsidRDefault="0086489E" w:rsidP="000A77D5">
      <w:pPr>
        <w:spacing w:after="0"/>
        <w:ind w:firstLine="720"/>
        <w:jc w:val="both"/>
        <w:rPr>
          <w:szCs w:val="24"/>
        </w:rPr>
      </w:pPr>
      <w:r w:rsidRPr="00B42963">
        <w:rPr>
          <w:szCs w:val="24"/>
        </w:rPr>
        <w:t>Pelaksanaan penelitian dalam pembuatan sorbet sayur ini terbagi dalam dua tahap, yaitu penelitian pendahuluan dan penelitian utama.</w:t>
      </w:r>
    </w:p>
    <w:p w:rsidR="0086489E" w:rsidRPr="00B42963" w:rsidRDefault="00C659BE" w:rsidP="00AE7560">
      <w:pPr>
        <w:pStyle w:val="Heading3"/>
        <w:spacing w:before="0"/>
        <w:rPr>
          <w:rFonts w:cs="Times New Roman"/>
          <w:szCs w:val="24"/>
        </w:rPr>
      </w:pPr>
      <w:bookmarkStart w:id="88" w:name="_Toc447612683"/>
      <w:bookmarkStart w:id="89" w:name="_Toc479114972"/>
      <w:bookmarkStart w:id="90" w:name="_Toc501361576"/>
      <w:r w:rsidRPr="00B42963">
        <w:rPr>
          <w:rFonts w:cs="Times New Roman"/>
          <w:szCs w:val="24"/>
        </w:rPr>
        <w:t xml:space="preserve">3.2.1. </w:t>
      </w:r>
      <w:r w:rsidR="0086489E" w:rsidRPr="00B42963">
        <w:rPr>
          <w:rFonts w:cs="Times New Roman"/>
          <w:szCs w:val="24"/>
        </w:rPr>
        <w:t>Penelitian Pendahuluan</w:t>
      </w:r>
      <w:bookmarkEnd w:id="88"/>
      <w:bookmarkEnd w:id="89"/>
      <w:bookmarkEnd w:id="90"/>
    </w:p>
    <w:p w:rsidR="003D66E1" w:rsidRPr="00B42963" w:rsidRDefault="003D66E1" w:rsidP="00AB38C2">
      <w:pPr>
        <w:spacing w:after="0"/>
        <w:ind w:firstLine="720"/>
        <w:jc w:val="both"/>
        <w:rPr>
          <w:szCs w:val="24"/>
        </w:rPr>
      </w:pPr>
      <w:r w:rsidRPr="00B42963">
        <w:rPr>
          <w:szCs w:val="24"/>
        </w:rPr>
        <w:t xml:space="preserve">Penelitian pendahuluan dilakukan </w:t>
      </w:r>
      <w:r w:rsidR="00AB38C2" w:rsidRPr="00B42963">
        <w:rPr>
          <w:szCs w:val="24"/>
        </w:rPr>
        <w:t xml:space="preserve">untuk </w:t>
      </w:r>
      <w:r w:rsidRPr="00B42963">
        <w:rPr>
          <w:szCs w:val="24"/>
        </w:rPr>
        <w:t>menentukan perbandingan brokoli dan air yang ter</w:t>
      </w:r>
      <w:r w:rsidR="00AB38C2" w:rsidRPr="00B42963">
        <w:rPr>
          <w:szCs w:val="24"/>
        </w:rPr>
        <w:t>baik</w:t>
      </w:r>
      <w:r w:rsidRPr="00B42963">
        <w:rPr>
          <w:szCs w:val="24"/>
        </w:rPr>
        <w:t>. Tahap pertama adalah melakukan</w:t>
      </w:r>
      <w:r w:rsidR="00C913A3" w:rsidRPr="00B42963">
        <w:rPr>
          <w:szCs w:val="24"/>
        </w:rPr>
        <w:t xml:space="preserve"> pengujian bahan baku brokoli untuk mengetahui aktivitas antioksidan pada brokoli utuh.</w:t>
      </w:r>
      <w:r w:rsidR="0086489E" w:rsidRPr="00B42963">
        <w:rPr>
          <w:szCs w:val="24"/>
        </w:rPr>
        <w:t xml:space="preserve"> </w:t>
      </w:r>
      <w:r w:rsidR="00FD54DB" w:rsidRPr="00B42963">
        <w:rPr>
          <w:szCs w:val="24"/>
        </w:rPr>
        <w:t>Selanjutnya pembuatan sorbet sayur dengan perbanding</w:t>
      </w:r>
      <w:r w:rsidR="007E0D50" w:rsidRPr="00B42963">
        <w:rPr>
          <w:szCs w:val="24"/>
        </w:rPr>
        <w:t>an brokoli dan air sebanyak 1:1,</w:t>
      </w:r>
      <w:r w:rsidR="00FD54DB" w:rsidRPr="00B42963">
        <w:rPr>
          <w:szCs w:val="24"/>
        </w:rPr>
        <w:t xml:space="preserve"> 1:2 dan 2:1</w:t>
      </w:r>
      <w:r w:rsidRPr="00B42963">
        <w:rPr>
          <w:szCs w:val="24"/>
        </w:rPr>
        <w:t xml:space="preserve">. </w:t>
      </w:r>
      <w:r w:rsidR="00D30BA7" w:rsidRPr="00B42963">
        <w:rPr>
          <w:szCs w:val="24"/>
        </w:rPr>
        <w:t>Pemilihan ko</w:t>
      </w:r>
      <w:r w:rsidR="00265A55" w:rsidRPr="00B42963">
        <w:rPr>
          <w:szCs w:val="24"/>
        </w:rPr>
        <w:t>se</w:t>
      </w:r>
      <w:r w:rsidR="00D30BA7" w:rsidRPr="00B42963">
        <w:rPr>
          <w:szCs w:val="24"/>
        </w:rPr>
        <w:t>n</w:t>
      </w:r>
      <w:r w:rsidR="00265A55" w:rsidRPr="00B42963">
        <w:rPr>
          <w:szCs w:val="24"/>
        </w:rPr>
        <w:t>trasi antara brokoli dan air berdasarkan penelitian yang dilakukan oleh Wahyuni</w:t>
      </w:r>
      <w:r w:rsidRPr="00B42963">
        <w:rPr>
          <w:szCs w:val="24"/>
        </w:rPr>
        <w:t xml:space="preserve"> (2012). Perbandingan brokoli dan air digunakan untuk membuat bubur brokoli kemudian dicampur dengan bubur m</w:t>
      </w:r>
      <w:r w:rsidR="007E0D50" w:rsidRPr="00B42963">
        <w:rPr>
          <w:szCs w:val="24"/>
        </w:rPr>
        <w:t>entimun dengan perbandingan 1:</w:t>
      </w:r>
      <w:r w:rsidRPr="00B42963">
        <w:rPr>
          <w:szCs w:val="24"/>
        </w:rPr>
        <w:t xml:space="preserve">1. Setelah penambahan madu 10% (b/b), </w:t>
      </w:r>
      <w:r w:rsidR="008169D2" w:rsidRPr="00B42963">
        <w:rPr>
          <w:szCs w:val="24"/>
        </w:rPr>
        <w:t>pusteurisasi dan tambahkan gelatin 0,6% (b/b).  Selanjutnya</w:t>
      </w:r>
      <w:r w:rsidRPr="00B42963">
        <w:rPr>
          <w:szCs w:val="24"/>
        </w:rPr>
        <w:t xml:space="preserve"> agitasi dengan </w:t>
      </w:r>
      <w:r w:rsidRPr="00B42963">
        <w:rPr>
          <w:i/>
          <w:szCs w:val="24"/>
        </w:rPr>
        <w:t>ice cream maker</w:t>
      </w:r>
      <w:r w:rsidRPr="00B42963">
        <w:rPr>
          <w:szCs w:val="24"/>
        </w:rPr>
        <w:t xml:space="preserve"> hingga dihasilkan sorbet sayur. </w:t>
      </w:r>
      <w:r w:rsidR="00C659BE" w:rsidRPr="00B42963">
        <w:rPr>
          <w:szCs w:val="24"/>
        </w:rPr>
        <w:t>Menentukan perbandingan brokoli:</w:t>
      </w:r>
      <w:r w:rsidR="008169D2" w:rsidRPr="00B42963">
        <w:rPr>
          <w:szCs w:val="24"/>
        </w:rPr>
        <w:t xml:space="preserve">air terbaik </w:t>
      </w:r>
      <w:r w:rsidR="00D30BA7" w:rsidRPr="00B42963">
        <w:rPr>
          <w:szCs w:val="24"/>
        </w:rPr>
        <w:t xml:space="preserve">dilakukan </w:t>
      </w:r>
      <w:r w:rsidR="008169D2" w:rsidRPr="00B42963">
        <w:rPr>
          <w:szCs w:val="24"/>
        </w:rPr>
        <w:t xml:space="preserve">dengan uji hedonik menggunakan 30 panelis. </w:t>
      </w:r>
      <w:r w:rsidRPr="00B42963">
        <w:rPr>
          <w:szCs w:val="24"/>
        </w:rPr>
        <w:t>Hasil terbaik perbandingan brokoli</w:t>
      </w:r>
      <w:r w:rsidR="007E0D50" w:rsidRPr="00B42963">
        <w:rPr>
          <w:szCs w:val="24"/>
        </w:rPr>
        <w:t>:</w:t>
      </w:r>
      <w:r w:rsidRPr="00B42963">
        <w:rPr>
          <w:szCs w:val="24"/>
        </w:rPr>
        <w:t>air dari uji organoleptik dianalisis secara kimia berupa pengu</w:t>
      </w:r>
      <w:r w:rsidR="00AB38C2" w:rsidRPr="00B42963">
        <w:rPr>
          <w:szCs w:val="24"/>
        </w:rPr>
        <w:t>jian serat kasar dan vitamin C.</w:t>
      </w:r>
    </w:p>
    <w:p w:rsidR="0086489E" w:rsidRPr="00B42963" w:rsidRDefault="0086489E" w:rsidP="000A77D5">
      <w:pPr>
        <w:pStyle w:val="Heading3"/>
        <w:rPr>
          <w:rFonts w:cs="Times New Roman"/>
          <w:szCs w:val="24"/>
        </w:rPr>
      </w:pPr>
      <w:bookmarkStart w:id="91" w:name="_Toc479114973"/>
      <w:bookmarkStart w:id="92" w:name="_Toc501361577"/>
      <w:r w:rsidRPr="00B42963">
        <w:rPr>
          <w:rFonts w:cs="Times New Roman"/>
          <w:szCs w:val="24"/>
        </w:rPr>
        <w:t>3.2.2</w:t>
      </w:r>
      <w:r w:rsidR="00EC560F" w:rsidRPr="00B42963">
        <w:rPr>
          <w:rFonts w:cs="Times New Roman"/>
          <w:szCs w:val="24"/>
        </w:rPr>
        <w:t xml:space="preserve">. </w:t>
      </w:r>
      <w:r w:rsidRPr="00B42963">
        <w:rPr>
          <w:rFonts w:cs="Times New Roman"/>
          <w:szCs w:val="24"/>
        </w:rPr>
        <w:t>Penelitian Utama</w:t>
      </w:r>
      <w:bookmarkEnd w:id="91"/>
      <w:bookmarkEnd w:id="92"/>
      <w:r w:rsidRPr="00B42963">
        <w:rPr>
          <w:rFonts w:cs="Times New Roman"/>
          <w:szCs w:val="24"/>
        </w:rPr>
        <w:t xml:space="preserve"> </w:t>
      </w:r>
    </w:p>
    <w:p w:rsidR="0086489E" w:rsidRPr="00B42963" w:rsidRDefault="0086489E" w:rsidP="0086489E">
      <w:pPr>
        <w:pStyle w:val="ListParagraph"/>
        <w:spacing w:after="0"/>
        <w:ind w:left="0" w:firstLine="720"/>
        <w:contextualSpacing w:val="0"/>
        <w:jc w:val="both"/>
        <w:rPr>
          <w:szCs w:val="24"/>
        </w:rPr>
      </w:pPr>
      <w:r w:rsidRPr="00B42963">
        <w:rPr>
          <w:szCs w:val="24"/>
        </w:rPr>
        <w:t xml:space="preserve">Penelitian utama merupakan kelanjutan dari penelitian pendahuluan yang bertujuan untuk mengetahui pengaruh </w:t>
      </w:r>
      <w:r w:rsidRPr="00B42963">
        <w:rPr>
          <w:szCs w:val="24"/>
          <w:lang w:val="id-ID"/>
        </w:rPr>
        <w:t xml:space="preserve">perbandingan </w:t>
      </w:r>
      <w:r w:rsidRPr="00B42963">
        <w:rPr>
          <w:szCs w:val="24"/>
        </w:rPr>
        <w:t>bubur</w:t>
      </w:r>
      <w:r w:rsidRPr="00B42963">
        <w:rPr>
          <w:szCs w:val="24"/>
          <w:lang w:val="id-ID"/>
        </w:rPr>
        <w:t xml:space="preserve"> </w:t>
      </w:r>
      <w:r w:rsidRPr="00B42963">
        <w:rPr>
          <w:szCs w:val="24"/>
        </w:rPr>
        <w:t>brokoli</w:t>
      </w:r>
      <w:r w:rsidRPr="00B42963">
        <w:rPr>
          <w:szCs w:val="24"/>
          <w:lang w:val="id-ID"/>
        </w:rPr>
        <w:t xml:space="preserve"> dengan bubur </w:t>
      </w:r>
      <w:r w:rsidRPr="00B42963">
        <w:rPr>
          <w:szCs w:val="24"/>
        </w:rPr>
        <w:t>mentimun</w:t>
      </w:r>
      <w:r w:rsidRPr="00B42963">
        <w:rPr>
          <w:szCs w:val="24"/>
          <w:lang w:val="id-ID"/>
        </w:rPr>
        <w:t xml:space="preserve"> dan </w:t>
      </w:r>
      <w:r w:rsidRPr="00B42963">
        <w:rPr>
          <w:szCs w:val="24"/>
        </w:rPr>
        <w:t xml:space="preserve">jenis penstabil, yang kemudian dilakukan pengujian uji </w:t>
      </w:r>
      <w:r w:rsidRPr="00B42963">
        <w:rPr>
          <w:szCs w:val="24"/>
        </w:rPr>
        <w:lastRenderedPageBreak/>
        <w:t>organoleptik dengan</w:t>
      </w:r>
      <w:r w:rsidR="0012583A" w:rsidRPr="00B42963">
        <w:rPr>
          <w:szCs w:val="24"/>
        </w:rPr>
        <w:t xml:space="preserve"> menggunakan uji hedonik oleh </w:t>
      </w:r>
      <w:r w:rsidR="00782197" w:rsidRPr="00B42963">
        <w:rPr>
          <w:szCs w:val="24"/>
        </w:rPr>
        <w:t>30</w:t>
      </w:r>
      <w:r w:rsidRPr="00B42963">
        <w:rPr>
          <w:szCs w:val="24"/>
        </w:rPr>
        <w:t xml:space="preserve"> orang panelis. Penelitian utama terdiri dari rancangan perlakuan, rancangan percobaan, rancang</w:t>
      </w:r>
      <w:r w:rsidRPr="00B42963">
        <w:rPr>
          <w:szCs w:val="24"/>
          <w:lang w:val="id-ID"/>
        </w:rPr>
        <w:t>an</w:t>
      </w:r>
      <w:r w:rsidRPr="00B42963">
        <w:rPr>
          <w:szCs w:val="24"/>
        </w:rPr>
        <w:t xml:space="preserve"> analisis dan rancang</w:t>
      </w:r>
      <w:r w:rsidRPr="00B42963">
        <w:rPr>
          <w:szCs w:val="24"/>
          <w:lang w:val="id-ID"/>
        </w:rPr>
        <w:t>an</w:t>
      </w:r>
      <w:r w:rsidRPr="00B42963">
        <w:rPr>
          <w:szCs w:val="24"/>
        </w:rPr>
        <w:t xml:space="preserve"> respon.</w:t>
      </w:r>
    </w:p>
    <w:p w:rsidR="0086489E" w:rsidRPr="00B42963" w:rsidRDefault="0086489E" w:rsidP="0086489E">
      <w:pPr>
        <w:pStyle w:val="ListParagraph"/>
        <w:numPr>
          <w:ilvl w:val="0"/>
          <w:numId w:val="7"/>
        </w:numPr>
        <w:ind w:left="426" w:hanging="426"/>
        <w:rPr>
          <w:szCs w:val="24"/>
        </w:rPr>
      </w:pPr>
      <w:r w:rsidRPr="00B42963">
        <w:rPr>
          <w:szCs w:val="24"/>
        </w:rPr>
        <w:t>Rancang</w:t>
      </w:r>
      <w:r w:rsidRPr="00B42963">
        <w:rPr>
          <w:szCs w:val="24"/>
          <w:lang w:val="id-ID"/>
        </w:rPr>
        <w:t>an</w:t>
      </w:r>
      <w:r w:rsidRPr="00B42963">
        <w:rPr>
          <w:szCs w:val="24"/>
        </w:rPr>
        <w:t xml:space="preserve"> Perlakuan</w:t>
      </w:r>
    </w:p>
    <w:p w:rsidR="00782197" w:rsidRPr="00B42963" w:rsidRDefault="0086489E" w:rsidP="00AB38C2">
      <w:pPr>
        <w:pStyle w:val="ListParagraph"/>
        <w:spacing w:after="0"/>
        <w:ind w:left="0" w:firstLine="567"/>
        <w:jc w:val="both"/>
        <w:rPr>
          <w:szCs w:val="24"/>
        </w:rPr>
      </w:pPr>
      <w:bookmarkStart w:id="93" w:name="_Toc435829911"/>
      <w:r w:rsidRPr="00B42963">
        <w:rPr>
          <w:szCs w:val="24"/>
          <w:lang w:val="id-ID"/>
        </w:rPr>
        <w:t>Model rancangan percobaan yang dipakai dalam penelitian ini adalah Rancangan Acak Kelompok (RAK) yang</w:t>
      </w:r>
      <w:r w:rsidRPr="00B42963">
        <w:rPr>
          <w:szCs w:val="24"/>
        </w:rPr>
        <w:t xml:space="preserve"> terdiri dari 2</w:t>
      </w:r>
      <w:r w:rsidRPr="00B42963">
        <w:rPr>
          <w:szCs w:val="24"/>
          <w:lang w:val="id-ID"/>
        </w:rPr>
        <w:t xml:space="preserve"> faktor dengan masing-masing 3 taraf, yaitu perbandingan </w:t>
      </w:r>
      <w:r w:rsidRPr="00B42963">
        <w:rPr>
          <w:szCs w:val="24"/>
        </w:rPr>
        <w:t>bubur brokoli dengan bubur mentimun</w:t>
      </w:r>
      <w:r w:rsidRPr="00B42963">
        <w:rPr>
          <w:szCs w:val="24"/>
          <w:lang w:val="id-ID"/>
        </w:rPr>
        <w:t xml:space="preserve"> (A) dan </w:t>
      </w:r>
      <w:r w:rsidRPr="00B42963">
        <w:rPr>
          <w:szCs w:val="24"/>
        </w:rPr>
        <w:t>jenis penstabil</w:t>
      </w:r>
      <w:r w:rsidR="00AB38C2" w:rsidRPr="00B42963">
        <w:rPr>
          <w:szCs w:val="24"/>
          <w:lang w:val="id-ID"/>
        </w:rPr>
        <w:t xml:space="preserve"> (B) sebagai berikut :</w:t>
      </w:r>
    </w:p>
    <w:p w:rsidR="0086489E" w:rsidRPr="00B42963" w:rsidRDefault="0086489E" w:rsidP="0086489E">
      <w:pPr>
        <w:spacing w:after="0"/>
        <w:jc w:val="both"/>
        <w:rPr>
          <w:szCs w:val="24"/>
          <w:lang w:val="id-ID"/>
        </w:rPr>
      </w:pPr>
      <w:r w:rsidRPr="00B42963">
        <w:rPr>
          <w:szCs w:val="24"/>
          <w:lang w:val="id-ID"/>
        </w:rPr>
        <w:t xml:space="preserve">Faktor 1. </w:t>
      </w:r>
      <w:bookmarkEnd w:id="93"/>
      <w:r w:rsidRPr="00B42963">
        <w:rPr>
          <w:szCs w:val="24"/>
          <w:lang w:val="id-ID"/>
        </w:rPr>
        <w:t xml:space="preserve">Perbandingan </w:t>
      </w:r>
      <w:r w:rsidRPr="00B42963">
        <w:rPr>
          <w:szCs w:val="24"/>
        </w:rPr>
        <w:t xml:space="preserve">bubur brokoli : bubur mentimun </w:t>
      </w:r>
      <w:r w:rsidRPr="00B42963">
        <w:rPr>
          <w:szCs w:val="24"/>
          <w:lang w:val="id-ID"/>
        </w:rPr>
        <w:t>(A) :</w:t>
      </w:r>
    </w:p>
    <w:p w:rsidR="00AB38C2" w:rsidRPr="00B42963" w:rsidRDefault="0086489E" w:rsidP="00835DFD">
      <w:pPr>
        <w:pStyle w:val="ListParagraph"/>
        <w:spacing w:after="0"/>
        <w:rPr>
          <w:szCs w:val="24"/>
        </w:rPr>
      </w:pPr>
      <w:r w:rsidRPr="00B42963">
        <w:rPr>
          <w:szCs w:val="24"/>
          <w:lang w:val="id-ID"/>
        </w:rPr>
        <w:t xml:space="preserve">    a</w:t>
      </w:r>
      <w:r w:rsidRPr="00B42963">
        <w:rPr>
          <w:szCs w:val="24"/>
          <w:vertAlign w:val="subscript"/>
          <w:lang w:val="id-ID"/>
        </w:rPr>
        <w:t>1</w:t>
      </w:r>
      <w:r w:rsidR="002E5ACA" w:rsidRPr="00B42963">
        <w:rPr>
          <w:szCs w:val="24"/>
          <w:lang w:val="id-ID"/>
        </w:rPr>
        <w:t xml:space="preserve"> = 1</w:t>
      </w:r>
      <w:r w:rsidRPr="00B42963">
        <w:rPr>
          <w:szCs w:val="24"/>
          <w:lang w:val="id-ID"/>
        </w:rPr>
        <w:t>:1</w:t>
      </w:r>
      <w:r w:rsidRPr="00B42963">
        <w:rPr>
          <w:szCs w:val="24"/>
          <w:lang w:val="id-ID"/>
        </w:rPr>
        <w:tab/>
        <w:t xml:space="preserve">  a</w:t>
      </w:r>
      <w:r w:rsidRPr="00B42963">
        <w:rPr>
          <w:szCs w:val="24"/>
          <w:vertAlign w:val="subscript"/>
          <w:lang w:val="id-ID"/>
        </w:rPr>
        <w:t xml:space="preserve">2 </w:t>
      </w:r>
      <w:r w:rsidRPr="00B42963">
        <w:rPr>
          <w:szCs w:val="24"/>
          <w:lang w:val="id-ID"/>
        </w:rPr>
        <w:t xml:space="preserve">= </w:t>
      </w:r>
      <w:r w:rsidRPr="00B42963">
        <w:rPr>
          <w:szCs w:val="24"/>
        </w:rPr>
        <w:t>1</w:t>
      </w:r>
      <w:r w:rsidR="002E5ACA" w:rsidRPr="00B42963">
        <w:rPr>
          <w:szCs w:val="24"/>
          <w:lang w:val="id-ID"/>
        </w:rPr>
        <w:t>:</w:t>
      </w:r>
      <w:r w:rsidRPr="00B42963">
        <w:rPr>
          <w:szCs w:val="24"/>
        </w:rPr>
        <w:t>2</w:t>
      </w:r>
      <w:r w:rsidRPr="00B42963">
        <w:rPr>
          <w:szCs w:val="24"/>
          <w:lang w:val="id-ID"/>
        </w:rPr>
        <w:tab/>
        <w:t>a</w:t>
      </w:r>
      <w:r w:rsidRPr="00B42963">
        <w:rPr>
          <w:szCs w:val="24"/>
          <w:vertAlign w:val="subscript"/>
          <w:lang w:val="id-ID"/>
        </w:rPr>
        <w:t>3</w:t>
      </w:r>
      <w:r w:rsidRPr="00B42963">
        <w:rPr>
          <w:szCs w:val="24"/>
          <w:lang w:val="id-ID"/>
        </w:rPr>
        <w:t xml:space="preserve"> = </w:t>
      </w:r>
      <w:r w:rsidRPr="00B42963">
        <w:rPr>
          <w:szCs w:val="24"/>
        </w:rPr>
        <w:t>2</w:t>
      </w:r>
      <w:r w:rsidR="002E5ACA" w:rsidRPr="00B42963">
        <w:rPr>
          <w:szCs w:val="24"/>
          <w:lang w:val="id-ID"/>
        </w:rPr>
        <w:t>:</w:t>
      </w:r>
      <w:r w:rsidRPr="00B42963">
        <w:rPr>
          <w:szCs w:val="24"/>
          <w:lang w:val="id-ID"/>
        </w:rPr>
        <w:t>1</w:t>
      </w:r>
    </w:p>
    <w:p w:rsidR="0086489E" w:rsidRPr="00B42963" w:rsidRDefault="0086489E" w:rsidP="0086489E">
      <w:pPr>
        <w:spacing w:after="0"/>
        <w:rPr>
          <w:szCs w:val="24"/>
          <w:lang w:val="id-ID"/>
        </w:rPr>
      </w:pPr>
      <w:r w:rsidRPr="00B42963">
        <w:rPr>
          <w:szCs w:val="24"/>
          <w:lang w:val="id-ID"/>
        </w:rPr>
        <w:t xml:space="preserve">Faktor 2. </w:t>
      </w:r>
      <w:r w:rsidRPr="00B42963">
        <w:rPr>
          <w:szCs w:val="24"/>
        </w:rPr>
        <w:t>Jenis penstabil</w:t>
      </w:r>
      <w:r w:rsidRPr="00B42963">
        <w:rPr>
          <w:szCs w:val="24"/>
          <w:lang w:val="id-ID"/>
        </w:rPr>
        <w:t xml:space="preserve"> (B) :</w:t>
      </w:r>
    </w:p>
    <w:p w:rsidR="0086489E" w:rsidRPr="00B42963" w:rsidRDefault="0086489E" w:rsidP="0086489E">
      <w:pPr>
        <w:pStyle w:val="ListParagraph"/>
        <w:spacing w:after="0"/>
        <w:rPr>
          <w:szCs w:val="24"/>
        </w:rPr>
      </w:pPr>
      <w:r w:rsidRPr="00B42963">
        <w:rPr>
          <w:szCs w:val="24"/>
          <w:lang w:val="id-ID"/>
        </w:rPr>
        <w:t xml:space="preserve">   b</w:t>
      </w:r>
      <w:r w:rsidRPr="00B42963">
        <w:rPr>
          <w:szCs w:val="24"/>
          <w:vertAlign w:val="subscript"/>
          <w:lang w:val="id-ID"/>
        </w:rPr>
        <w:t>1</w:t>
      </w:r>
      <w:r w:rsidRPr="00B42963">
        <w:rPr>
          <w:szCs w:val="24"/>
          <w:lang w:val="id-ID"/>
        </w:rPr>
        <w:t xml:space="preserve"> = </w:t>
      </w:r>
      <w:r w:rsidRPr="00B42963">
        <w:rPr>
          <w:szCs w:val="24"/>
        </w:rPr>
        <w:t>CMC 0,75% (Wahyuni 2012)</w:t>
      </w:r>
    </w:p>
    <w:p w:rsidR="0086489E" w:rsidRPr="00B42963" w:rsidRDefault="0086489E" w:rsidP="0086489E">
      <w:pPr>
        <w:pStyle w:val="ListParagraph"/>
        <w:spacing w:after="0"/>
        <w:rPr>
          <w:szCs w:val="24"/>
        </w:rPr>
      </w:pPr>
      <w:r w:rsidRPr="00B42963">
        <w:rPr>
          <w:szCs w:val="24"/>
          <w:lang w:val="id-ID"/>
        </w:rPr>
        <w:t xml:space="preserve">   b</w:t>
      </w:r>
      <w:r w:rsidRPr="00B42963">
        <w:rPr>
          <w:szCs w:val="24"/>
          <w:vertAlign w:val="subscript"/>
          <w:lang w:val="id-ID"/>
        </w:rPr>
        <w:t>2</w:t>
      </w:r>
      <w:r w:rsidRPr="00B42963">
        <w:rPr>
          <w:szCs w:val="24"/>
          <w:lang w:val="id-ID"/>
        </w:rPr>
        <w:t xml:space="preserve"> = </w:t>
      </w:r>
      <w:r w:rsidRPr="00B42963">
        <w:rPr>
          <w:szCs w:val="24"/>
        </w:rPr>
        <w:t>Gelatin 0,6% (Claudia 2016)</w:t>
      </w:r>
    </w:p>
    <w:p w:rsidR="00271A6A" w:rsidRPr="00B42963" w:rsidRDefault="0086489E" w:rsidP="00AB38C2">
      <w:pPr>
        <w:pStyle w:val="ListParagraph"/>
        <w:spacing w:after="0"/>
        <w:rPr>
          <w:szCs w:val="24"/>
        </w:rPr>
      </w:pPr>
      <w:r w:rsidRPr="00B42963">
        <w:rPr>
          <w:szCs w:val="24"/>
          <w:lang w:val="id-ID"/>
        </w:rPr>
        <w:t xml:space="preserve">   b</w:t>
      </w:r>
      <w:r w:rsidRPr="00B42963">
        <w:rPr>
          <w:szCs w:val="24"/>
          <w:vertAlign w:val="subscript"/>
          <w:lang w:val="id-ID"/>
        </w:rPr>
        <w:t>3</w:t>
      </w:r>
      <w:r w:rsidRPr="00B42963">
        <w:rPr>
          <w:szCs w:val="24"/>
          <w:lang w:val="id-ID"/>
        </w:rPr>
        <w:t xml:space="preserve"> = </w:t>
      </w:r>
      <w:r w:rsidRPr="00B42963">
        <w:rPr>
          <w:szCs w:val="24"/>
        </w:rPr>
        <w:t>Gum arab 0,3% (Silalahi 2014)</w:t>
      </w:r>
    </w:p>
    <w:p w:rsidR="0086489E" w:rsidRPr="00B42963" w:rsidRDefault="0086489E" w:rsidP="0086489E">
      <w:pPr>
        <w:pStyle w:val="ListParagraph"/>
        <w:numPr>
          <w:ilvl w:val="0"/>
          <w:numId w:val="7"/>
        </w:numPr>
        <w:spacing w:after="0"/>
        <w:ind w:left="425" w:hanging="425"/>
        <w:rPr>
          <w:szCs w:val="24"/>
        </w:rPr>
      </w:pPr>
      <w:r w:rsidRPr="00B42963">
        <w:rPr>
          <w:szCs w:val="24"/>
        </w:rPr>
        <w:t>Rancangan Percobaan</w:t>
      </w:r>
    </w:p>
    <w:p w:rsidR="0086489E" w:rsidRPr="00B42963" w:rsidRDefault="00271A6A" w:rsidP="0086489E">
      <w:pPr>
        <w:spacing w:after="0"/>
        <w:ind w:firstLine="567"/>
        <w:jc w:val="both"/>
        <w:rPr>
          <w:szCs w:val="24"/>
        </w:rPr>
      </w:pPr>
      <w:r w:rsidRPr="00B42963">
        <w:rPr>
          <w:noProof/>
          <w:szCs w:val="24"/>
        </w:rPr>
        <mc:AlternateContent>
          <mc:Choice Requires="wps">
            <w:drawing>
              <wp:anchor distT="0" distB="0" distL="114300" distR="114300" simplePos="0" relativeHeight="251591680" behindDoc="0" locked="0" layoutInCell="1" allowOverlap="1" wp14:anchorId="2EAADCE1" wp14:editId="6BE87841">
                <wp:simplePos x="0" y="0"/>
                <wp:positionH relativeFrom="margin">
                  <wp:posOffset>1187450</wp:posOffset>
                </wp:positionH>
                <wp:positionV relativeFrom="paragraph">
                  <wp:posOffset>1647190</wp:posOffset>
                </wp:positionV>
                <wp:extent cx="2828925" cy="41910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4191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9C1152B" id="Rectangle 32" o:spid="_x0000_s1026" style="position:absolute;margin-left:93.5pt;margin-top:129.7pt;width:222.75pt;height:33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" filled="f" strokecolor="windowText" strokeweight="1pt">
                <v:path arrowok="t"/>
                <w10:wrap anchorx="margin"/>
              </v:rect>
            </w:pict>
          </mc:Fallback>
        </mc:AlternateContent>
      </w:r>
      <w:r w:rsidR="0086489E" w:rsidRPr="00B42963">
        <w:rPr>
          <w:szCs w:val="24"/>
        </w:rPr>
        <w:t xml:space="preserve">Rancangan percobaan yang </w:t>
      </w:r>
      <w:r w:rsidR="0086489E" w:rsidRPr="00B42963">
        <w:rPr>
          <w:szCs w:val="24"/>
          <w:lang w:val="id-ID"/>
        </w:rPr>
        <w:t>dilakukan</w:t>
      </w:r>
      <w:r w:rsidR="0086489E" w:rsidRPr="00B42963">
        <w:rPr>
          <w:szCs w:val="24"/>
        </w:rPr>
        <w:t xml:space="preserve"> pada penelitian ini adalah </w:t>
      </w:r>
      <w:r w:rsidR="0086489E" w:rsidRPr="00B42963">
        <w:rPr>
          <w:szCs w:val="24"/>
          <w:lang w:val="id-ID"/>
        </w:rPr>
        <w:t xml:space="preserve">pola faktorial 3 x 3 Rancangan Acak Kelompok (RAK) dengan 3 kali pengulangan sehingga diperoleh 27 kombinasi. Menurut Gaspersz (1995) untuk membuktikan adanya perbedaan pengaruh perlakuan terhadap respon variabel atau parameter yang diamati, maka dilakukan analisa data sebagai berikut : </w:t>
      </w:r>
    </w:p>
    <w:p w:rsidR="00891D8F" w:rsidRPr="00B42963" w:rsidRDefault="0086489E" w:rsidP="00271A6A">
      <w:pPr>
        <w:spacing w:after="0"/>
        <w:ind w:left="1440" w:firstLine="720"/>
        <w:jc w:val="both"/>
        <w:rPr>
          <w:szCs w:val="24"/>
        </w:rPr>
      </w:pPr>
      <w:r w:rsidRPr="00B42963">
        <w:rPr>
          <w:bCs/>
          <w:i/>
          <w:iCs/>
          <w:szCs w:val="24"/>
        </w:rPr>
        <w:t>Y</w:t>
      </w:r>
      <w:r w:rsidRPr="00B42963">
        <w:rPr>
          <w:bCs/>
          <w:i/>
          <w:iCs/>
          <w:szCs w:val="24"/>
          <w:vertAlign w:val="subscript"/>
        </w:rPr>
        <w:t>ijk</w:t>
      </w:r>
      <w:r w:rsidRPr="00B42963">
        <w:rPr>
          <w:bCs/>
          <w:szCs w:val="24"/>
        </w:rPr>
        <w:t xml:space="preserve">  =</w:t>
      </w:r>
      <w:r w:rsidRPr="00B42963">
        <w:rPr>
          <w:i/>
          <w:szCs w:val="24"/>
        </w:rPr>
        <w:sym w:font="Symbol" w:char="006D"/>
      </w:r>
      <w:r w:rsidRPr="00B42963">
        <w:rPr>
          <w:bCs/>
          <w:szCs w:val="24"/>
        </w:rPr>
        <w:t xml:space="preserve">  + </w:t>
      </w:r>
      <w:r w:rsidRPr="00B42963">
        <w:rPr>
          <w:bCs/>
          <w:i/>
          <w:iCs/>
          <w:szCs w:val="24"/>
          <w:lang w:val="id-ID"/>
        </w:rPr>
        <w:t>K</w:t>
      </w:r>
      <w:r w:rsidRPr="00B42963">
        <w:rPr>
          <w:bCs/>
          <w:i/>
          <w:iCs/>
          <w:szCs w:val="24"/>
          <w:vertAlign w:val="subscript"/>
          <w:lang w:val="id-ID"/>
        </w:rPr>
        <w:t>k</w:t>
      </w:r>
      <w:r w:rsidRPr="00B42963">
        <w:rPr>
          <w:bCs/>
          <w:szCs w:val="24"/>
        </w:rPr>
        <w:t xml:space="preserve">+ </w:t>
      </w:r>
      <w:r w:rsidRPr="00B42963">
        <w:rPr>
          <w:bCs/>
          <w:szCs w:val="24"/>
          <w:lang w:val="id-ID"/>
        </w:rPr>
        <w:t>A</w:t>
      </w:r>
      <w:r w:rsidRPr="00B42963">
        <w:rPr>
          <w:bCs/>
          <w:szCs w:val="24"/>
          <w:vertAlign w:val="subscript"/>
          <w:lang w:val="id-ID"/>
        </w:rPr>
        <w:t>i</w:t>
      </w:r>
      <w:r w:rsidRPr="00B42963">
        <w:rPr>
          <w:bCs/>
          <w:iCs/>
          <w:szCs w:val="24"/>
        </w:rPr>
        <w:t>+</w:t>
      </w:r>
      <w:r w:rsidRPr="00B42963">
        <w:rPr>
          <w:bCs/>
          <w:iCs/>
          <w:szCs w:val="24"/>
          <w:lang w:val="id-ID"/>
        </w:rPr>
        <w:t xml:space="preserve"> B</w:t>
      </w:r>
      <w:r w:rsidRPr="00B42963">
        <w:rPr>
          <w:bCs/>
          <w:iCs/>
          <w:szCs w:val="24"/>
          <w:vertAlign w:val="subscript"/>
          <w:lang w:val="id-ID"/>
        </w:rPr>
        <w:t>j</w:t>
      </w:r>
      <w:r w:rsidRPr="00B42963">
        <w:rPr>
          <w:bCs/>
          <w:iCs/>
          <w:szCs w:val="24"/>
          <w:lang w:val="id-ID"/>
        </w:rPr>
        <w:t>+ (AB)</w:t>
      </w:r>
      <w:r w:rsidRPr="00B42963">
        <w:rPr>
          <w:bCs/>
          <w:iCs/>
          <w:szCs w:val="24"/>
          <w:vertAlign w:val="subscript"/>
          <w:lang w:val="id-ID"/>
        </w:rPr>
        <w:t>ij</w:t>
      </w:r>
      <w:r w:rsidRPr="00B42963">
        <w:rPr>
          <w:bCs/>
          <w:iCs/>
          <w:szCs w:val="24"/>
          <w:lang w:val="id-ID"/>
        </w:rPr>
        <w:t xml:space="preserve"> + </w:t>
      </w:r>
      <w:r w:rsidRPr="00B42963">
        <w:rPr>
          <w:i/>
          <w:szCs w:val="24"/>
        </w:rPr>
        <w:sym w:font="Symbol" w:char="0065"/>
      </w:r>
      <w:r w:rsidRPr="00B42963">
        <w:rPr>
          <w:bCs/>
          <w:i/>
          <w:iCs/>
          <w:szCs w:val="24"/>
          <w:vertAlign w:val="subscript"/>
        </w:rPr>
        <w:t>ijk</w:t>
      </w:r>
    </w:p>
    <w:p w:rsidR="00835DFD" w:rsidRPr="00B42963" w:rsidRDefault="00835DFD" w:rsidP="0086489E">
      <w:pPr>
        <w:tabs>
          <w:tab w:val="left" w:pos="567"/>
        </w:tabs>
        <w:spacing w:after="0"/>
        <w:ind w:firstLine="426"/>
        <w:jc w:val="both"/>
        <w:rPr>
          <w:bCs/>
          <w:iCs/>
          <w:szCs w:val="24"/>
        </w:rPr>
      </w:pPr>
    </w:p>
    <w:p w:rsidR="00E44221" w:rsidRPr="00B42963" w:rsidRDefault="00E44221" w:rsidP="0086489E">
      <w:pPr>
        <w:tabs>
          <w:tab w:val="left" w:pos="567"/>
        </w:tabs>
        <w:spacing w:after="0"/>
        <w:ind w:firstLine="426"/>
        <w:jc w:val="both"/>
        <w:rPr>
          <w:bCs/>
          <w:iCs/>
          <w:szCs w:val="24"/>
        </w:rPr>
      </w:pPr>
    </w:p>
    <w:p w:rsidR="0086489E" w:rsidRPr="00B42963" w:rsidRDefault="007A5348" w:rsidP="0086489E">
      <w:pPr>
        <w:tabs>
          <w:tab w:val="left" w:pos="567"/>
        </w:tabs>
        <w:spacing w:after="0"/>
        <w:ind w:firstLine="426"/>
        <w:jc w:val="both"/>
        <w:rPr>
          <w:szCs w:val="24"/>
        </w:rPr>
      </w:pPr>
      <w:r w:rsidRPr="00B42963">
        <w:rPr>
          <w:bCs/>
          <w:iCs/>
          <w:szCs w:val="24"/>
        </w:rPr>
        <w:lastRenderedPageBreak/>
        <w:t>Keterangan</w:t>
      </w:r>
      <w:r w:rsidR="0086489E" w:rsidRPr="00B42963">
        <w:rPr>
          <w:bCs/>
          <w:iCs/>
          <w:szCs w:val="24"/>
        </w:rPr>
        <w:t>:</w:t>
      </w:r>
    </w:p>
    <w:p w:rsidR="0086489E" w:rsidRPr="00B42963" w:rsidRDefault="0086489E" w:rsidP="0086489E">
      <w:pPr>
        <w:tabs>
          <w:tab w:val="left" w:pos="567"/>
          <w:tab w:val="left" w:pos="709"/>
        </w:tabs>
        <w:spacing w:after="0"/>
        <w:ind w:left="1418" w:hanging="992"/>
        <w:jc w:val="both"/>
        <w:rPr>
          <w:szCs w:val="24"/>
        </w:rPr>
      </w:pPr>
      <w:r w:rsidRPr="00B42963">
        <w:rPr>
          <w:i/>
          <w:iCs/>
          <w:szCs w:val="24"/>
        </w:rPr>
        <w:t>Y</w:t>
      </w:r>
      <w:r w:rsidRPr="00B42963">
        <w:rPr>
          <w:i/>
          <w:iCs/>
          <w:szCs w:val="24"/>
          <w:vertAlign w:val="subscript"/>
        </w:rPr>
        <w:t>ij</w:t>
      </w:r>
      <w:r w:rsidRPr="00B42963">
        <w:rPr>
          <w:szCs w:val="24"/>
        </w:rPr>
        <w:tab/>
      </w:r>
      <w:r w:rsidRPr="00B42963">
        <w:rPr>
          <w:szCs w:val="24"/>
          <w:lang w:val="id-ID"/>
        </w:rPr>
        <w:t xml:space="preserve">       </w:t>
      </w:r>
      <w:r w:rsidRPr="00B42963">
        <w:rPr>
          <w:szCs w:val="24"/>
        </w:rPr>
        <w:t>=</w:t>
      </w:r>
      <w:r w:rsidRPr="00B42963">
        <w:rPr>
          <w:szCs w:val="24"/>
          <w:lang w:val="id-ID"/>
        </w:rPr>
        <w:t xml:space="preserve"> </w:t>
      </w:r>
      <w:r w:rsidRPr="00B42963">
        <w:rPr>
          <w:szCs w:val="24"/>
        </w:rPr>
        <w:t>Nilai pengamatan respon dari sorbet sayur</w:t>
      </w:r>
      <w:r w:rsidRPr="00B42963">
        <w:rPr>
          <w:i/>
          <w:szCs w:val="24"/>
          <w:lang w:val="id-ID"/>
        </w:rPr>
        <w:t xml:space="preserve"> </w:t>
      </w:r>
      <w:r w:rsidRPr="00B42963">
        <w:rPr>
          <w:szCs w:val="24"/>
        </w:rPr>
        <w:t>pada pengamatan ke-</w:t>
      </w:r>
      <w:r w:rsidRPr="00B42963">
        <w:rPr>
          <w:i/>
          <w:iCs/>
          <w:szCs w:val="24"/>
        </w:rPr>
        <w:t>j</w:t>
      </w:r>
      <w:r w:rsidRPr="00B42963">
        <w:rPr>
          <w:szCs w:val="24"/>
        </w:rPr>
        <w:t xml:space="preserve"> dengan perlakuan ke-</w:t>
      </w:r>
      <w:r w:rsidRPr="00B42963">
        <w:rPr>
          <w:i/>
          <w:szCs w:val="24"/>
        </w:rPr>
        <w:t>i</w:t>
      </w:r>
    </w:p>
    <w:p w:rsidR="0086489E" w:rsidRPr="00B42963" w:rsidRDefault="0086489E" w:rsidP="0086489E">
      <w:pPr>
        <w:tabs>
          <w:tab w:val="left" w:pos="567"/>
          <w:tab w:val="left" w:pos="851"/>
          <w:tab w:val="left" w:pos="993"/>
          <w:tab w:val="left" w:pos="1276"/>
        </w:tabs>
        <w:spacing w:after="0"/>
        <w:ind w:left="720" w:hanging="294"/>
        <w:jc w:val="both"/>
        <w:rPr>
          <w:szCs w:val="24"/>
        </w:rPr>
      </w:pPr>
      <w:r w:rsidRPr="00B42963">
        <w:rPr>
          <w:i/>
          <w:iCs/>
          <w:szCs w:val="24"/>
        </w:rPr>
        <w:sym w:font="Symbol" w:char="006D"/>
      </w:r>
      <w:r w:rsidRPr="00B42963">
        <w:rPr>
          <w:szCs w:val="24"/>
        </w:rPr>
        <w:tab/>
      </w:r>
      <w:r w:rsidRPr="00B42963">
        <w:rPr>
          <w:szCs w:val="24"/>
        </w:rPr>
        <w:tab/>
      </w:r>
      <w:r w:rsidRPr="00B42963">
        <w:rPr>
          <w:szCs w:val="24"/>
          <w:lang w:val="id-ID"/>
        </w:rPr>
        <w:t xml:space="preserve">       </w:t>
      </w:r>
      <w:r w:rsidRPr="00B42963">
        <w:rPr>
          <w:szCs w:val="24"/>
        </w:rPr>
        <w:t>= Nilai rata-rata respon yang sesungguhnya</w:t>
      </w:r>
      <w:r w:rsidRPr="00B42963">
        <w:rPr>
          <w:szCs w:val="24"/>
          <w:lang w:val="id-ID"/>
        </w:rPr>
        <w:t xml:space="preserve"> </w:t>
      </w:r>
      <w:r w:rsidRPr="00B42963">
        <w:rPr>
          <w:szCs w:val="24"/>
        </w:rPr>
        <w:t>/ nilai tengah populasi</w:t>
      </w:r>
    </w:p>
    <w:p w:rsidR="0086489E" w:rsidRPr="00B42963" w:rsidRDefault="0086489E" w:rsidP="0086489E">
      <w:pPr>
        <w:tabs>
          <w:tab w:val="left" w:pos="1134"/>
        </w:tabs>
        <w:spacing w:after="0"/>
        <w:ind w:firstLine="426"/>
        <w:jc w:val="both"/>
        <w:rPr>
          <w:i/>
          <w:szCs w:val="24"/>
          <w:lang w:val="id-ID"/>
        </w:rPr>
      </w:pPr>
      <w:r w:rsidRPr="00B42963">
        <w:rPr>
          <w:bCs/>
          <w:i/>
          <w:iCs/>
          <w:szCs w:val="24"/>
          <w:lang w:val="id-ID"/>
        </w:rPr>
        <w:t>K</w:t>
      </w:r>
      <w:r w:rsidRPr="00B42963">
        <w:rPr>
          <w:bCs/>
          <w:i/>
          <w:iCs/>
          <w:szCs w:val="24"/>
          <w:vertAlign w:val="subscript"/>
          <w:lang w:val="id-ID"/>
        </w:rPr>
        <w:t xml:space="preserve">k </w:t>
      </w:r>
      <w:r w:rsidRPr="00B42963">
        <w:rPr>
          <w:i/>
          <w:iCs/>
          <w:szCs w:val="24"/>
        </w:rPr>
        <w:tab/>
      </w:r>
      <w:r w:rsidRPr="00B42963">
        <w:rPr>
          <w:szCs w:val="24"/>
        </w:rPr>
        <w:t xml:space="preserve">= Pengaruh </w:t>
      </w:r>
      <w:r w:rsidRPr="00B42963">
        <w:rPr>
          <w:szCs w:val="24"/>
          <w:lang w:val="id-ID"/>
        </w:rPr>
        <w:t>dari taraf kelompok ke-k</w:t>
      </w:r>
    </w:p>
    <w:p w:rsidR="0086489E" w:rsidRPr="00B42963" w:rsidRDefault="0086489E" w:rsidP="0086489E">
      <w:pPr>
        <w:tabs>
          <w:tab w:val="left" w:pos="567"/>
        </w:tabs>
        <w:spacing w:after="0"/>
        <w:ind w:left="1134" w:hanging="708"/>
        <w:jc w:val="both"/>
        <w:rPr>
          <w:iCs/>
          <w:szCs w:val="24"/>
        </w:rPr>
      </w:pPr>
      <w:r w:rsidRPr="00B42963">
        <w:rPr>
          <w:bCs/>
          <w:szCs w:val="24"/>
          <w:lang w:val="id-ID"/>
        </w:rPr>
        <w:t>A</w:t>
      </w:r>
      <w:r w:rsidRPr="00B42963">
        <w:rPr>
          <w:bCs/>
          <w:szCs w:val="24"/>
          <w:vertAlign w:val="subscript"/>
          <w:lang w:val="id-ID"/>
        </w:rPr>
        <w:t>i</w:t>
      </w:r>
      <w:r w:rsidRPr="00B42963">
        <w:rPr>
          <w:i/>
          <w:iCs/>
          <w:szCs w:val="24"/>
        </w:rPr>
        <w:tab/>
      </w:r>
      <w:r w:rsidRPr="00B42963">
        <w:rPr>
          <w:iCs/>
          <w:szCs w:val="24"/>
        </w:rPr>
        <w:t xml:space="preserve">= Pengaruh </w:t>
      </w:r>
      <w:r w:rsidRPr="00B42963">
        <w:rPr>
          <w:iCs/>
          <w:szCs w:val="24"/>
          <w:lang w:val="id-ID"/>
        </w:rPr>
        <w:t xml:space="preserve">dari perbandingan </w:t>
      </w:r>
      <w:r w:rsidRPr="00B42963">
        <w:rPr>
          <w:szCs w:val="24"/>
        </w:rPr>
        <w:t>bubur</w:t>
      </w:r>
      <w:r w:rsidRPr="00B42963">
        <w:rPr>
          <w:iCs/>
          <w:szCs w:val="24"/>
        </w:rPr>
        <w:t xml:space="preserve"> brokoli dengan bubur mentimun</w:t>
      </w:r>
    </w:p>
    <w:p w:rsidR="0086489E" w:rsidRPr="00B42963" w:rsidRDefault="0086489E" w:rsidP="0086489E">
      <w:pPr>
        <w:tabs>
          <w:tab w:val="left" w:pos="567"/>
        </w:tabs>
        <w:spacing w:after="0"/>
        <w:ind w:left="1134" w:hanging="708"/>
        <w:jc w:val="both"/>
        <w:rPr>
          <w:iCs/>
          <w:szCs w:val="24"/>
          <w:lang w:val="id-ID"/>
        </w:rPr>
      </w:pPr>
      <w:r w:rsidRPr="00B42963">
        <w:rPr>
          <w:iCs/>
          <w:szCs w:val="24"/>
          <w:lang w:val="id-ID"/>
        </w:rPr>
        <w:tab/>
      </w:r>
      <w:r w:rsidRPr="00B42963">
        <w:rPr>
          <w:iCs/>
          <w:szCs w:val="24"/>
          <w:lang w:val="id-ID"/>
        </w:rPr>
        <w:tab/>
        <w:t xml:space="preserve">   (a) pada taraf ke-i</w:t>
      </w:r>
    </w:p>
    <w:p w:rsidR="0086489E" w:rsidRPr="00B42963" w:rsidRDefault="0086489E" w:rsidP="0086489E">
      <w:pPr>
        <w:tabs>
          <w:tab w:val="left" w:pos="567"/>
          <w:tab w:val="left" w:pos="993"/>
        </w:tabs>
        <w:spacing w:after="0"/>
        <w:ind w:firstLine="426"/>
        <w:jc w:val="both"/>
        <w:rPr>
          <w:bCs/>
          <w:iCs/>
          <w:szCs w:val="24"/>
          <w:lang w:val="id-ID"/>
        </w:rPr>
      </w:pPr>
      <w:r w:rsidRPr="00B42963">
        <w:rPr>
          <w:bCs/>
          <w:iCs/>
          <w:szCs w:val="24"/>
          <w:lang w:val="id-ID"/>
        </w:rPr>
        <w:t>B</w:t>
      </w:r>
      <w:r w:rsidRPr="00B42963">
        <w:rPr>
          <w:bCs/>
          <w:iCs/>
          <w:szCs w:val="24"/>
          <w:vertAlign w:val="subscript"/>
          <w:lang w:val="id-ID"/>
        </w:rPr>
        <w:t xml:space="preserve">j  </w:t>
      </w:r>
      <w:r w:rsidRPr="00B42963">
        <w:rPr>
          <w:bCs/>
          <w:iCs/>
          <w:szCs w:val="24"/>
          <w:vertAlign w:val="subscript"/>
          <w:lang w:val="id-ID"/>
        </w:rPr>
        <w:tab/>
        <w:t xml:space="preserve">    </w:t>
      </w:r>
      <w:r w:rsidRPr="00B42963">
        <w:rPr>
          <w:bCs/>
          <w:iCs/>
          <w:szCs w:val="24"/>
          <w:lang w:val="id-ID"/>
        </w:rPr>
        <w:t>= Pengaruh dari</w:t>
      </w:r>
      <w:r w:rsidRPr="00B42963">
        <w:rPr>
          <w:bCs/>
          <w:iCs/>
          <w:szCs w:val="24"/>
        </w:rPr>
        <w:t xml:space="preserve"> jenis penstabil </w:t>
      </w:r>
      <w:r w:rsidRPr="00B42963">
        <w:rPr>
          <w:bCs/>
          <w:iCs/>
          <w:szCs w:val="24"/>
          <w:lang w:val="id-ID"/>
        </w:rPr>
        <w:t>(b) pada taraf ke-j</w:t>
      </w:r>
    </w:p>
    <w:p w:rsidR="0086489E" w:rsidRPr="00B42963" w:rsidRDefault="0086489E" w:rsidP="0086489E">
      <w:pPr>
        <w:tabs>
          <w:tab w:val="left" w:pos="709"/>
          <w:tab w:val="left" w:pos="1418"/>
        </w:tabs>
        <w:spacing w:after="0"/>
        <w:ind w:left="1418" w:hanging="992"/>
        <w:jc w:val="both"/>
        <w:rPr>
          <w:bCs/>
          <w:iCs/>
          <w:szCs w:val="24"/>
          <w:lang w:val="id-ID"/>
        </w:rPr>
      </w:pPr>
      <w:r w:rsidRPr="00B42963">
        <w:rPr>
          <w:bCs/>
          <w:iCs/>
          <w:szCs w:val="24"/>
          <w:lang w:val="id-ID"/>
        </w:rPr>
        <w:t>(AB)</w:t>
      </w:r>
      <w:r w:rsidRPr="00B42963">
        <w:rPr>
          <w:bCs/>
          <w:iCs/>
          <w:szCs w:val="24"/>
          <w:vertAlign w:val="subscript"/>
          <w:lang w:val="id-ID"/>
        </w:rPr>
        <w:t xml:space="preserve">ij   </w:t>
      </w:r>
      <w:r w:rsidRPr="00B42963">
        <w:rPr>
          <w:bCs/>
          <w:iCs/>
          <w:szCs w:val="24"/>
          <w:lang w:val="id-ID"/>
        </w:rPr>
        <w:t xml:space="preserve">= Pengaruh interaksi antara perlakuan ke-i dari faktor perbandingan </w:t>
      </w:r>
      <w:r w:rsidRPr="00B42963">
        <w:rPr>
          <w:szCs w:val="24"/>
        </w:rPr>
        <w:t>bubur</w:t>
      </w:r>
      <w:r w:rsidRPr="00B42963">
        <w:rPr>
          <w:bCs/>
          <w:iCs/>
          <w:szCs w:val="24"/>
        </w:rPr>
        <w:t xml:space="preserve"> brokoli dengan bubur mentimun</w:t>
      </w:r>
      <w:r w:rsidRPr="00B42963">
        <w:rPr>
          <w:bCs/>
          <w:iCs/>
          <w:szCs w:val="24"/>
          <w:lang w:val="id-ID"/>
        </w:rPr>
        <w:t xml:space="preserve"> (a) dengan taraf ke-j dari faktor </w:t>
      </w:r>
      <w:r w:rsidRPr="00B42963">
        <w:rPr>
          <w:bCs/>
          <w:iCs/>
          <w:szCs w:val="24"/>
        </w:rPr>
        <w:t>jenis penstabil</w:t>
      </w:r>
      <w:r w:rsidRPr="00B42963">
        <w:rPr>
          <w:bCs/>
          <w:iCs/>
          <w:szCs w:val="24"/>
          <w:lang w:val="id-ID"/>
        </w:rPr>
        <w:t xml:space="preserve"> (b)</w:t>
      </w:r>
    </w:p>
    <w:p w:rsidR="0086489E" w:rsidRPr="00B42963" w:rsidRDefault="0086489E" w:rsidP="0086489E">
      <w:pPr>
        <w:tabs>
          <w:tab w:val="left" w:pos="567"/>
        </w:tabs>
        <w:spacing w:after="0"/>
        <w:ind w:firstLine="426"/>
        <w:jc w:val="both"/>
        <w:rPr>
          <w:szCs w:val="24"/>
        </w:rPr>
      </w:pPr>
      <w:r w:rsidRPr="00B42963">
        <w:rPr>
          <w:i/>
          <w:iCs/>
          <w:szCs w:val="24"/>
        </w:rPr>
        <w:sym w:font="Symbol" w:char="0065"/>
      </w:r>
      <w:r w:rsidRPr="00B42963">
        <w:rPr>
          <w:i/>
          <w:iCs/>
          <w:szCs w:val="24"/>
          <w:vertAlign w:val="subscript"/>
        </w:rPr>
        <w:t>ijk</w:t>
      </w:r>
      <w:r w:rsidRPr="00B42963">
        <w:rPr>
          <w:szCs w:val="24"/>
        </w:rPr>
        <w:tab/>
      </w:r>
      <w:r w:rsidRPr="00B42963">
        <w:rPr>
          <w:szCs w:val="24"/>
          <w:lang w:val="id-ID"/>
        </w:rPr>
        <w:t xml:space="preserve">       </w:t>
      </w:r>
      <w:r w:rsidRPr="00B42963">
        <w:rPr>
          <w:szCs w:val="24"/>
        </w:rPr>
        <w:t>= Pengaruh galat percobaan dari perlakuan ke-</w:t>
      </w:r>
      <w:r w:rsidRPr="00B42963">
        <w:rPr>
          <w:i/>
          <w:iCs/>
          <w:szCs w:val="24"/>
        </w:rPr>
        <w:t>j</w:t>
      </w:r>
      <w:r w:rsidRPr="00B42963">
        <w:rPr>
          <w:szCs w:val="24"/>
        </w:rPr>
        <w:t xml:space="preserve"> dan percobaan ke-</w:t>
      </w:r>
      <w:r w:rsidRPr="00B42963">
        <w:rPr>
          <w:i/>
          <w:iCs/>
          <w:szCs w:val="24"/>
        </w:rPr>
        <w:t>i</w:t>
      </w:r>
    </w:p>
    <w:p w:rsidR="0086489E" w:rsidRPr="00B42963" w:rsidRDefault="0086489E" w:rsidP="0086489E">
      <w:pPr>
        <w:tabs>
          <w:tab w:val="left" w:pos="567"/>
        </w:tabs>
        <w:spacing w:after="0"/>
        <w:jc w:val="both"/>
        <w:rPr>
          <w:szCs w:val="24"/>
        </w:rPr>
      </w:pPr>
      <w:r w:rsidRPr="00B42963">
        <w:rPr>
          <w:szCs w:val="24"/>
        </w:rPr>
        <w:tab/>
        <w:t xml:space="preserve">Model rancangan </w:t>
      </w:r>
      <w:r w:rsidRPr="00B42963">
        <w:rPr>
          <w:szCs w:val="24"/>
          <w:lang w:val="id-ID"/>
        </w:rPr>
        <w:t xml:space="preserve">pola dua faktorial dengan Rancangan Acak Kelompok (RAK) dapat dilihat pada Tabel </w:t>
      </w:r>
      <w:r w:rsidRPr="00B42963">
        <w:rPr>
          <w:szCs w:val="24"/>
        </w:rPr>
        <w:t>5</w:t>
      </w:r>
      <w:r w:rsidRPr="00B42963">
        <w:rPr>
          <w:szCs w:val="24"/>
          <w:lang w:val="id-ID"/>
        </w:rPr>
        <w:t>.</w:t>
      </w:r>
    </w:p>
    <w:p w:rsidR="0086489E" w:rsidRPr="00B42963" w:rsidRDefault="006222C9" w:rsidP="006222C9">
      <w:pPr>
        <w:pStyle w:val="Caption"/>
        <w:jc w:val="center"/>
        <w:rPr>
          <w:b w:val="0"/>
          <w:sz w:val="24"/>
          <w:szCs w:val="24"/>
          <w:lang w:val="id-ID"/>
        </w:rPr>
      </w:pPr>
      <w:bookmarkStart w:id="94" w:name="_Toc435846986"/>
      <w:bookmarkStart w:id="95" w:name="_Toc437802044"/>
      <w:bookmarkStart w:id="96" w:name="_Toc503854286"/>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5</w:t>
      </w:r>
      <w:r w:rsidRPr="00B42963">
        <w:rPr>
          <w:b w:val="0"/>
          <w:sz w:val="24"/>
          <w:szCs w:val="24"/>
        </w:rPr>
        <w:fldChar w:fldCharType="end"/>
      </w:r>
      <w:r w:rsidRPr="00B42963">
        <w:rPr>
          <w:b w:val="0"/>
          <w:sz w:val="24"/>
          <w:szCs w:val="24"/>
        </w:rPr>
        <w:t>.</w:t>
      </w:r>
      <w:r w:rsidR="00D96D47" w:rsidRPr="00B42963">
        <w:rPr>
          <w:b w:val="0"/>
          <w:sz w:val="24"/>
          <w:szCs w:val="24"/>
        </w:rPr>
        <w:t xml:space="preserve"> </w:t>
      </w:r>
      <w:r w:rsidR="0086489E" w:rsidRPr="00B42963">
        <w:rPr>
          <w:b w:val="0"/>
          <w:sz w:val="24"/>
          <w:szCs w:val="24"/>
          <w:lang w:val="id-ID"/>
        </w:rPr>
        <w:t>Model Rancangan Percobaan</w:t>
      </w:r>
      <w:bookmarkEnd w:id="94"/>
      <w:r w:rsidR="0086489E" w:rsidRPr="00B42963">
        <w:rPr>
          <w:b w:val="0"/>
          <w:sz w:val="24"/>
          <w:szCs w:val="24"/>
          <w:lang w:val="id-ID"/>
        </w:rPr>
        <w:t xml:space="preserve"> Pola Faktorial 3 x 3 dengan Rancangan Acak Kelompok (RAK) dengan 3 kali ulangan</w:t>
      </w:r>
      <w:bookmarkEnd w:id="95"/>
      <w:bookmarkEnd w:id="96"/>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890"/>
        <w:gridCol w:w="1170"/>
        <w:gridCol w:w="1350"/>
        <w:gridCol w:w="1350"/>
      </w:tblGrid>
      <w:tr w:rsidR="0086489E" w:rsidRPr="00B42963" w:rsidTr="0063189F">
        <w:trPr>
          <w:trHeight w:val="465"/>
        </w:trPr>
        <w:tc>
          <w:tcPr>
            <w:tcW w:w="2160" w:type="dxa"/>
            <w:vMerge w:val="restart"/>
            <w:shd w:val="clear" w:color="auto" w:fill="auto"/>
            <w:vAlign w:val="center"/>
          </w:tcPr>
          <w:p w:rsidR="0086489E" w:rsidRPr="00B42963" w:rsidRDefault="0086489E" w:rsidP="0063189F">
            <w:pPr>
              <w:tabs>
                <w:tab w:val="left" w:pos="567"/>
              </w:tabs>
              <w:spacing w:after="0" w:line="240" w:lineRule="auto"/>
              <w:jc w:val="center"/>
              <w:rPr>
                <w:b/>
                <w:szCs w:val="24"/>
              </w:rPr>
            </w:pPr>
            <w:r w:rsidRPr="00B42963">
              <w:rPr>
                <w:b/>
                <w:szCs w:val="24"/>
              </w:rPr>
              <w:t>Perbandingan bubur brokoli : bubur mentimun</w:t>
            </w:r>
          </w:p>
          <w:p w:rsidR="0086489E" w:rsidRPr="00B42963" w:rsidRDefault="0086489E" w:rsidP="0063189F">
            <w:pPr>
              <w:tabs>
                <w:tab w:val="left" w:pos="567"/>
              </w:tabs>
              <w:spacing w:after="0" w:line="240" w:lineRule="auto"/>
              <w:jc w:val="center"/>
              <w:rPr>
                <w:b/>
                <w:szCs w:val="24"/>
                <w:lang w:val="id-ID"/>
              </w:rPr>
            </w:pPr>
            <w:r w:rsidRPr="00B42963">
              <w:rPr>
                <w:b/>
                <w:szCs w:val="24"/>
                <w:lang w:val="id-ID"/>
              </w:rPr>
              <w:t>(A)</w:t>
            </w:r>
          </w:p>
        </w:tc>
        <w:tc>
          <w:tcPr>
            <w:tcW w:w="1890" w:type="dxa"/>
            <w:vMerge w:val="restart"/>
            <w:vAlign w:val="center"/>
          </w:tcPr>
          <w:p w:rsidR="0086489E" w:rsidRPr="00B42963" w:rsidRDefault="0086489E" w:rsidP="0063189F">
            <w:pPr>
              <w:tabs>
                <w:tab w:val="left" w:pos="567"/>
              </w:tabs>
              <w:spacing w:after="0" w:line="240" w:lineRule="auto"/>
              <w:jc w:val="center"/>
              <w:rPr>
                <w:b/>
                <w:szCs w:val="24"/>
              </w:rPr>
            </w:pPr>
            <w:r w:rsidRPr="00B42963">
              <w:rPr>
                <w:b/>
                <w:szCs w:val="24"/>
              </w:rPr>
              <w:t>Jenis Penstabil (B)</w:t>
            </w:r>
          </w:p>
        </w:tc>
        <w:tc>
          <w:tcPr>
            <w:tcW w:w="3870" w:type="dxa"/>
            <w:gridSpan w:val="3"/>
            <w:tcBorders>
              <w:bottom w:val="single" w:sz="4" w:space="0" w:color="auto"/>
            </w:tcBorders>
            <w:shd w:val="clear" w:color="auto" w:fill="auto"/>
            <w:vAlign w:val="center"/>
          </w:tcPr>
          <w:p w:rsidR="0086489E" w:rsidRPr="00B42963" w:rsidRDefault="0086489E" w:rsidP="0063189F">
            <w:pPr>
              <w:tabs>
                <w:tab w:val="left" w:pos="567"/>
              </w:tabs>
              <w:spacing w:after="0" w:line="240" w:lineRule="auto"/>
              <w:jc w:val="center"/>
              <w:rPr>
                <w:b/>
                <w:szCs w:val="24"/>
              </w:rPr>
            </w:pPr>
            <w:r w:rsidRPr="00B42963">
              <w:rPr>
                <w:b/>
                <w:szCs w:val="24"/>
              </w:rPr>
              <w:t>Kelompok Ulangan</w:t>
            </w:r>
          </w:p>
        </w:tc>
      </w:tr>
      <w:tr w:rsidR="0086489E" w:rsidRPr="00B42963" w:rsidTr="0063189F">
        <w:trPr>
          <w:trHeight w:val="290"/>
        </w:trPr>
        <w:tc>
          <w:tcPr>
            <w:tcW w:w="2160" w:type="dxa"/>
            <w:vMerge/>
            <w:shd w:val="clear" w:color="auto" w:fill="auto"/>
            <w:vAlign w:val="center"/>
          </w:tcPr>
          <w:p w:rsidR="0086489E" w:rsidRPr="00B42963" w:rsidRDefault="0086489E" w:rsidP="0063189F">
            <w:pPr>
              <w:tabs>
                <w:tab w:val="left" w:pos="567"/>
              </w:tabs>
              <w:spacing w:after="0" w:line="240" w:lineRule="auto"/>
              <w:jc w:val="center"/>
              <w:rPr>
                <w:b/>
                <w:szCs w:val="24"/>
                <w:lang w:val="id-ID"/>
              </w:rPr>
            </w:pPr>
          </w:p>
        </w:tc>
        <w:tc>
          <w:tcPr>
            <w:tcW w:w="1890" w:type="dxa"/>
            <w:vMerge/>
          </w:tcPr>
          <w:p w:rsidR="0086489E" w:rsidRPr="00B42963" w:rsidRDefault="0086489E" w:rsidP="0063189F">
            <w:pPr>
              <w:tabs>
                <w:tab w:val="left" w:pos="567"/>
              </w:tabs>
              <w:spacing w:after="0" w:line="240" w:lineRule="auto"/>
              <w:jc w:val="center"/>
              <w:rPr>
                <w:b/>
                <w:szCs w:val="24"/>
                <w:lang w:val="id-ID"/>
              </w:rPr>
            </w:pPr>
          </w:p>
        </w:tc>
        <w:tc>
          <w:tcPr>
            <w:tcW w:w="1170" w:type="dxa"/>
            <w:tcBorders>
              <w:top w:val="single" w:sz="4" w:space="0" w:color="auto"/>
              <w:right w:val="single" w:sz="4" w:space="0" w:color="auto"/>
            </w:tcBorders>
            <w:shd w:val="clear" w:color="auto" w:fill="auto"/>
            <w:vAlign w:val="center"/>
          </w:tcPr>
          <w:p w:rsidR="0086489E" w:rsidRPr="00B42963" w:rsidRDefault="0086489E" w:rsidP="0063189F">
            <w:pPr>
              <w:tabs>
                <w:tab w:val="left" w:pos="567"/>
              </w:tabs>
              <w:spacing w:after="0" w:line="240" w:lineRule="auto"/>
              <w:jc w:val="center"/>
              <w:rPr>
                <w:b/>
                <w:szCs w:val="24"/>
              </w:rPr>
            </w:pPr>
            <w:r w:rsidRPr="00B42963">
              <w:rPr>
                <w:b/>
                <w:szCs w:val="24"/>
                <w:lang w:val="id-ID"/>
              </w:rPr>
              <w:t>1</w:t>
            </w:r>
            <w:r w:rsidRPr="00B42963">
              <w:rPr>
                <w:b/>
                <w:szCs w:val="24"/>
              </w:rPr>
              <w:t xml:space="preserve"> </w:t>
            </w:r>
          </w:p>
        </w:tc>
        <w:tc>
          <w:tcPr>
            <w:tcW w:w="1350" w:type="dxa"/>
            <w:tcBorders>
              <w:top w:val="single" w:sz="4" w:space="0" w:color="auto"/>
              <w:left w:val="single" w:sz="4" w:space="0" w:color="auto"/>
              <w:right w:val="single" w:sz="4" w:space="0" w:color="auto"/>
            </w:tcBorders>
            <w:shd w:val="clear" w:color="auto" w:fill="auto"/>
            <w:vAlign w:val="center"/>
          </w:tcPr>
          <w:p w:rsidR="0086489E" w:rsidRPr="00B42963" w:rsidRDefault="0086489E" w:rsidP="0063189F">
            <w:pPr>
              <w:tabs>
                <w:tab w:val="left" w:pos="567"/>
              </w:tabs>
              <w:spacing w:after="0" w:line="240" w:lineRule="auto"/>
              <w:jc w:val="center"/>
              <w:rPr>
                <w:b/>
                <w:szCs w:val="24"/>
              </w:rPr>
            </w:pPr>
            <w:r w:rsidRPr="00B42963">
              <w:rPr>
                <w:b/>
                <w:szCs w:val="24"/>
                <w:lang w:val="id-ID"/>
              </w:rPr>
              <w:t>2</w:t>
            </w:r>
            <w:r w:rsidRPr="00B42963">
              <w:rPr>
                <w:b/>
                <w:szCs w:val="24"/>
              </w:rPr>
              <w:t xml:space="preserve"> </w:t>
            </w:r>
          </w:p>
        </w:tc>
        <w:tc>
          <w:tcPr>
            <w:tcW w:w="1350" w:type="dxa"/>
            <w:tcBorders>
              <w:top w:val="single" w:sz="4" w:space="0" w:color="auto"/>
              <w:left w:val="single" w:sz="4" w:space="0" w:color="auto"/>
              <w:right w:val="single" w:sz="4" w:space="0" w:color="auto"/>
            </w:tcBorders>
            <w:shd w:val="clear" w:color="auto" w:fill="auto"/>
            <w:vAlign w:val="center"/>
          </w:tcPr>
          <w:p w:rsidR="0086489E" w:rsidRPr="00B42963" w:rsidRDefault="0086489E" w:rsidP="0063189F">
            <w:pPr>
              <w:tabs>
                <w:tab w:val="left" w:pos="567"/>
              </w:tabs>
              <w:spacing w:after="0" w:line="240" w:lineRule="auto"/>
              <w:jc w:val="center"/>
              <w:rPr>
                <w:b/>
                <w:szCs w:val="24"/>
              </w:rPr>
            </w:pPr>
            <w:r w:rsidRPr="00B42963">
              <w:rPr>
                <w:b/>
                <w:szCs w:val="24"/>
                <w:lang w:val="id-ID"/>
              </w:rPr>
              <w:t>3</w:t>
            </w:r>
            <w:r w:rsidRPr="00B42963">
              <w:rPr>
                <w:b/>
                <w:szCs w:val="24"/>
              </w:rPr>
              <w:t xml:space="preserve"> </w:t>
            </w:r>
          </w:p>
        </w:tc>
      </w:tr>
      <w:tr w:rsidR="0086489E" w:rsidRPr="00B42963" w:rsidTr="0063189F">
        <w:trPr>
          <w:trHeight w:val="247"/>
        </w:trPr>
        <w:tc>
          <w:tcPr>
            <w:tcW w:w="2160" w:type="dxa"/>
            <w:vMerge w:val="restart"/>
            <w:shd w:val="clear" w:color="auto" w:fill="auto"/>
            <w:vAlign w:val="center"/>
          </w:tcPr>
          <w:p w:rsidR="0086489E" w:rsidRPr="00B42963" w:rsidRDefault="0086489E" w:rsidP="002E5ACA">
            <w:pPr>
              <w:tabs>
                <w:tab w:val="left" w:pos="567"/>
              </w:tabs>
              <w:spacing w:after="0" w:line="240" w:lineRule="auto"/>
              <w:rPr>
                <w:szCs w:val="24"/>
                <w:lang w:val="id-ID"/>
              </w:rPr>
            </w:pPr>
            <w:r w:rsidRPr="00B42963">
              <w:rPr>
                <w:szCs w:val="24"/>
                <w:lang w:val="id-ID"/>
              </w:rPr>
              <w:t>(a</w:t>
            </w:r>
            <w:r w:rsidRPr="00B42963">
              <w:rPr>
                <w:szCs w:val="24"/>
                <w:vertAlign w:val="subscript"/>
                <w:lang w:val="id-ID"/>
              </w:rPr>
              <w:t>1</w:t>
            </w:r>
            <w:r w:rsidR="002E5ACA" w:rsidRPr="00B42963">
              <w:rPr>
                <w:szCs w:val="24"/>
                <w:lang w:val="id-ID"/>
              </w:rPr>
              <w:t>) 1:</w:t>
            </w:r>
            <w:r w:rsidRPr="00B42963">
              <w:rPr>
                <w:szCs w:val="24"/>
                <w:lang w:val="id-ID"/>
              </w:rPr>
              <w:t>1</w:t>
            </w: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CMC 0,75%</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1</w:t>
            </w:r>
          </w:p>
        </w:tc>
        <w:tc>
          <w:tcPr>
            <w:tcW w:w="1350" w:type="dxa"/>
            <w:tcBorders>
              <w:right w:val="single" w:sz="4" w:space="0" w:color="auto"/>
            </w:tcBorders>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1</w:t>
            </w:r>
          </w:p>
        </w:tc>
        <w:tc>
          <w:tcPr>
            <w:tcW w:w="1350" w:type="dxa"/>
            <w:tcBorders>
              <w:right w:val="single" w:sz="4" w:space="0" w:color="auto"/>
            </w:tcBorders>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1</w:t>
            </w:r>
          </w:p>
        </w:tc>
      </w:tr>
      <w:tr w:rsidR="0086489E" w:rsidRPr="00B42963" w:rsidTr="0063189F">
        <w:trPr>
          <w:trHeight w:val="261"/>
        </w:trPr>
        <w:tc>
          <w:tcPr>
            <w:tcW w:w="2160" w:type="dxa"/>
            <w:vMerge/>
            <w:shd w:val="clear" w:color="auto" w:fill="auto"/>
            <w:vAlign w:val="center"/>
          </w:tcPr>
          <w:p w:rsidR="0086489E" w:rsidRPr="00B42963" w:rsidRDefault="0086489E" w:rsidP="0063189F">
            <w:pPr>
              <w:tabs>
                <w:tab w:val="left" w:pos="567"/>
              </w:tabs>
              <w:spacing w:after="0" w:line="240" w:lineRule="auto"/>
              <w:rPr>
                <w:szCs w:val="24"/>
                <w:lang w:val="id-ID"/>
              </w:rPr>
            </w:pP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Gelatin 0,6%</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2</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2</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2</w:t>
            </w:r>
          </w:p>
        </w:tc>
      </w:tr>
      <w:tr w:rsidR="0086489E" w:rsidRPr="00B42963" w:rsidTr="0063189F">
        <w:trPr>
          <w:trHeight w:val="247"/>
        </w:trPr>
        <w:tc>
          <w:tcPr>
            <w:tcW w:w="2160" w:type="dxa"/>
            <w:vMerge/>
            <w:shd w:val="clear" w:color="auto" w:fill="auto"/>
            <w:vAlign w:val="center"/>
          </w:tcPr>
          <w:p w:rsidR="0086489E" w:rsidRPr="00B42963" w:rsidRDefault="0086489E" w:rsidP="0063189F">
            <w:pPr>
              <w:tabs>
                <w:tab w:val="left" w:pos="567"/>
              </w:tabs>
              <w:spacing w:after="0" w:line="240" w:lineRule="auto"/>
              <w:rPr>
                <w:szCs w:val="24"/>
                <w:lang w:val="id-ID"/>
              </w:rPr>
            </w:pP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Gum Arab 0,3%</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3</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3</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1</w:t>
            </w:r>
            <w:r w:rsidRPr="00B42963">
              <w:rPr>
                <w:szCs w:val="24"/>
                <w:lang w:val="id-ID"/>
              </w:rPr>
              <w:t>b</w:t>
            </w:r>
            <w:r w:rsidRPr="00B42963">
              <w:rPr>
                <w:szCs w:val="24"/>
                <w:vertAlign w:val="subscript"/>
                <w:lang w:val="id-ID"/>
              </w:rPr>
              <w:t>3</w:t>
            </w:r>
          </w:p>
        </w:tc>
      </w:tr>
      <w:tr w:rsidR="0086489E" w:rsidRPr="00B42963" w:rsidTr="0063189F">
        <w:trPr>
          <w:trHeight w:val="247"/>
        </w:trPr>
        <w:tc>
          <w:tcPr>
            <w:tcW w:w="2160" w:type="dxa"/>
            <w:vMerge w:val="restart"/>
            <w:shd w:val="clear" w:color="auto" w:fill="auto"/>
            <w:vAlign w:val="center"/>
          </w:tcPr>
          <w:p w:rsidR="0086489E" w:rsidRPr="00B42963" w:rsidRDefault="0086489E" w:rsidP="0063189F">
            <w:pPr>
              <w:tabs>
                <w:tab w:val="left" w:pos="318"/>
              </w:tabs>
              <w:spacing w:after="0" w:line="240" w:lineRule="auto"/>
              <w:ind w:hanging="250"/>
              <w:rPr>
                <w:szCs w:val="24"/>
              </w:rPr>
            </w:pPr>
            <w:r w:rsidRPr="00B42963">
              <w:rPr>
                <w:szCs w:val="24"/>
                <w:lang w:val="id-ID"/>
              </w:rPr>
              <w:t>(   (a</w:t>
            </w:r>
            <w:r w:rsidRPr="00B42963">
              <w:rPr>
                <w:szCs w:val="24"/>
                <w:vertAlign w:val="subscript"/>
                <w:lang w:val="id-ID"/>
              </w:rPr>
              <w:t>2</w:t>
            </w:r>
            <w:r w:rsidR="002E5ACA" w:rsidRPr="00B42963">
              <w:rPr>
                <w:szCs w:val="24"/>
                <w:lang w:val="id-ID"/>
              </w:rPr>
              <w:t>) 1:</w:t>
            </w:r>
            <w:r w:rsidRPr="00B42963">
              <w:rPr>
                <w:szCs w:val="24"/>
              </w:rPr>
              <w:t>2</w:t>
            </w: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CMC 0,75%</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1</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1</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1</w:t>
            </w:r>
          </w:p>
        </w:tc>
      </w:tr>
      <w:tr w:rsidR="0086489E" w:rsidRPr="00B42963" w:rsidTr="0063189F">
        <w:trPr>
          <w:trHeight w:val="247"/>
        </w:trPr>
        <w:tc>
          <w:tcPr>
            <w:tcW w:w="2160" w:type="dxa"/>
            <w:vMerge/>
            <w:shd w:val="clear" w:color="auto" w:fill="auto"/>
            <w:vAlign w:val="center"/>
          </w:tcPr>
          <w:p w:rsidR="0086489E" w:rsidRPr="00B42963" w:rsidRDefault="0086489E" w:rsidP="0063189F">
            <w:pPr>
              <w:tabs>
                <w:tab w:val="left" w:pos="567"/>
              </w:tabs>
              <w:spacing w:after="0" w:line="240" w:lineRule="auto"/>
              <w:rPr>
                <w:szCs w:val="24"/>
                <w:lang w:val="id-ID"/>
              </w:rPr>
            </w:pP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Gelatin 0,6%</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2</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2</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2</w:t>
            </w:r>
          </w:p>
        </w:tc>
      </w:tr>
      <w:tr w:rsidR="0086489E" w:rsidRPr="00B42963" w:rsidTr="0063189F">
        <w:trPr>
          <w:trHeight w:val="247"/>
        </w:trPr>
        <w:tc>
          <w:tcPr>
            <w:tcW w:w="2160" w:type="dxa"/>
            <w:vMerge/>
            <w:shd w:val="clear" w:color="auto" w:fill="auto"/>
            <w:vAlign w:val="center"/>
          </w:tcPr>
          <w:p w:rsidR="0086489E" w:rsidRPr="00B42963" w:rsidRDefault="0086489E" w:rsidP="0063189F">
            <w:pPr>
              <w:tabs>
                <w:tab w:val="left" w:pos="567"/>
              </w:tabs>
              <w:spacing w:after="0" w:line="240" w:lineRule="auto"/>
              <w:rPr>
                <w:szCs w:val="24"/>
                <w:lang w:val="id-ID"/>
              </w:rPr>
            </w:pP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Gum Arab 0,3%</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3</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3</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2</w:t>
            </w:r>
            <w:r w:rsidRPr="00B42963">
              <w:rPr>
                <w:szCs w:val="24"/>
                <w:lang w:val="id-ID"/>
              </w:rPr>
              <w:t>b</w:t>
            </w:r>
            <w:r w:rsidRPr="00B42963">
              <w:rPr>
                <w:szCs w:val="24"/>
                <w:vertAlign w:val="subscript"/>
                <w:lang w:val="id-ID"/>
              </w:rPr>
              <w:t>3</w:t>
            </w:r>
          </w:p>
        </w:tc>
      </w:tr>
      <w:tr w:rsidR="0086489E" w:rsidRPr="00B42963" w:rsidTr="0063189F">
        <w:trPr>
          <w:trHeight w:val="247"/>
        </w:trPr>
        <w:tc>
          <w:tcPr>
            <w:tcW w:w="2160" w:type="dxa"/>
            <w:vMerge w:val="restart"/>
            <w:shd w:val="clear" w:color="auto" w:fill="auto"/>
            <w:vAlign w:val="center"/>
          </w:tcPr>
          <w:p w:rsidR="0086489E" w:rsidRPr="00B42963" w:rsidRDefault="0086489E" w:rsidP="0063189F">
            <w:pPr>
              <w:tabs>
                <w:tab w:val="left" w:pos="567"/>
              </w:tabs>
              <w:spacing w:after="0" w:line="240" w:lineRule="auto"/>
              <w:rPr>
                <w:szCs w:val="24"/>
                <w:lang w:val="id-ID"/>
              </w:rPr>
            </w:pPr>
            <w:r w:rsidRPr="00B42963">
              <w:rPr>
                <w:szCs w:val="24"/>
                <w:lang w:val="id-ID"/>
              </w:rPr>
              <w:t>(a</w:t>
            </w:r>
            <w:r w:rsidRPr="00B42963">
              <w:rPr>
                <w:szCs w:val="24"/>
                <w:vertAlign w:val="subscript"/>
                <w:lang w:val="id-ID"/>
              </w:rPr>
              <w:t>3</w:t>
            </w:r>
            <w:r w:rsidRPr="00B42963">
              <w:rPr>
                <w:szCs w:val="24"/>
                <w:lang w:val="id-ID"/>
              </w:rPr>
              <w:t xml:space="preserve">) </w:t>
            </w:r>
            <w:r w:rsidRPr="00B42963">
              <w:rPr>
                <w:szCs w:val="24"/>
              </w:rPr>
              <w:t>2</w:t>
            </w:r>
            <w:r w:rsidR="002E5ACA" w:rsidRPr="00B42963">
              <w:rPr>
                <w:szCs w:val="24"/>
                <w:lang w:val="id-ID"/>
              </w:rPr>
              <w:t>:</w:t>
            </w:r>
            <w:r w:rsidRPr="00B42963">
              <w:rPr>
                <w:szCs w:val="24"/>
                <w:lang w:val="id-ID"/>
              </w:rPr>
              <w:t>1</w:t>
            </w: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CMC 0,75%</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1</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1</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1</w:t>
            </w:r>
          </w:p>
        </w:tc>
      </w:tr>
      <w:tr w:rsidR="0086489E" w:rsidRPr="00B42963" w:rsidTr="0063189F">
        <w:trPr>
          <w:trHeight w:val="247"/>
        </w:trPr>
        <w:tc>
          <w:tcPr>
            <w:tcW w:w="2160" w:type="dxa"/>
            <w:vMerge/>
            <w:shd w:val="clear" w:color="auto" w:fill="auto"/>
            <w:vAlign w:val="center"/>
          </w:tcPr>
          <w:p w:rsidR="0086489E" w:rsidRPr="00B42963" w:rsidRDefault="0086489E" w:rsidP="0063189F">
            <w:pPr>
              <w:tabs>
                <w:tab w:val="left" w:pos="567"/>
              </w:tabs>
              <w:spacing w:after="0" w:line="240" w:lineRule="auto"/>
              <w:rPr>
                <w:szCs w:val="24"/>
                <w:lang w:val="id-ID"/>
              </w:rPr>
            </w:pP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Gelatin 0,6%</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2</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2</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2</w:t>
            </w:r>
          </w:p>
        </w:tc>
      </w:tr>
      <w:tr w:rsidR="0086489E" w:rsidRPr="00B42963" w:rsidTr="0063189F">
        <w:trPr>
          <w:trHeight w:val="247"/>
        </w:trPr>
        <w:tc>
          <w:tcPr>
            <w:tcW w:w="2160" w:type="dxa"/>
            <w:vMerge/>
            <w:shd w:val="clear" w:color="auto" w:fill="auto"/>
            <w:vAlign w:val="center"/>
          </w:tcPr>
          <w:p w:rsidR="0086489E" w:rsidRPr="00B42963" w:rsidRDefault="0086489E" w:rsidP="0063189F">
            <w:pPr>
              <w:tabs>
                <w:tab w:val="left" w:pos="567"/>
              </w:tabs>
              <w:spacing w:after="0" w:line="240" w:lineRule="auto"/>
              <w:rPr>
                <w:szCs w:val="24"/>
                <w:lang w:val="id-ID"/>
              </w:rPr>
            </w:pPr>
          </w:p>
        </w:tc>
        <w:tc>
          <w:tcPr>
            <w:tcW w:w="1890" w:type="dxa"/>
          </w:tcPr>
          <w:p w:rsidR="0086489E" w:rsidRPr="00B42963" w:rsidRDefault="0086489E" w:rsidP="0063189F">
            <w:pPr>
              <w:tabs>
                <w:tab w:val="left" w:pos="567"/>
              </w:tabs>
              <w:spacing w:after="0" w:line="240" w:lineRule="auto"/>
              <w:jc w:val="center"/>
              <w:rPr>
                <w:szCs w:val="24"/>
              </w:rPr>
            </w:pPr>
            <w:r w:rsidRPr="00B42963">
              <w:rPr>
                <w:szCs w:val="24"/>
              </w:rPr>
              <w:t>Gum Arab 0,3%</w:t>
            </w:r>
          </w:p>
        </w:tc>
        <w:tc>
          <w:tcPr>
            <w:tcW w:w="117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3</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3</w:t>
            </w:r>
          </w:p>
        </w:tc>
        <w:tc>
          <w:tcPr>
            <w:tcW w:w="1350" w:type="dxa"/>
            <w:shd w:val="clear" w:color="auto" w:fill="auto"/>
            <w:vAlign w:val="center"/>
          </w:tcPr>
          <w:p w:rsidR="0086489E" w:rsidRPr="00B42963" w:rsidRDefault="0086489E" w:rsidP="0063189F">
            <w:pPr>
              <w:tabs>
                <w:tab w:val="left" w:pos="567"/>
              </w:tabs>
              <w:spacing w:after="0" w:line="240" w:lineRule="auto"/>
              <w:jc w:val="center"/>
              <w:rPr>
                <w:szCs w:val="24"/>
                <w:lang w:val="id-ID"/>
              </w:rPr>
            </w:pPr>
            <w:r w:rsidRPr="00B42963">
              <w:rPr>
                <w:szCs w:val="24"/>
                <w:lang w:val="id-ID"/>
              </w:rPr>
              <w:t>a</w:t>
            </w:r>
            <w:r w:rsidRPr="00B42963">
              <w:rPr>
                <w:szCs w:val="24"/>
                <w:vertAlign w:val="subscript"/>
                <w:lang w:val="id-ID"/>
              </w:rPr>
              <w:t>3</w:t>
            </w:r>
            <w:r w:rsidRPr="00B42963">
              <w:rPr>
                <w:szCs w:val="24"/>
                <w:lang w:val="id-ID"/>
              </w:rPr>
              <w:t>b</w:t>
            </w:r>
            <w:r w:rsidRPr="00B42963">
              <w:rPr>
                <w:szCs w:val="24"/>
                <w:vertAlign w:val="subscript"/>
                <w:lang w:val="id-ID"/>
              </w:rPr>
              <w:t>3</w:t>
            </w:r>
          </w:p>
        </w:tc>
      </w:tr>
    </w:tbl>
    <w:p w:rsidR="0086489E" w:rsidRPr="00B42963" w:rsidRDefault="0086489E" w:rsidP="0086489E">
      <w:pPr>
        <w:tabs>
          <w:tab w:val="left" w:pos="567"/>
        </w:tabs>
        <w:spacing w:after="0" w:line="360" w:lineRule="auto"/>
        <w:jc w:val="both"/>
        <w:rPr>
          <w:szCs w:val="24"/>
        </w:rPr>
      </w:pPr>
      <w:r w:rsidRPr="00B42963">
        <w:rPr>
          <w:szCs w:val="24"/>
          <w:lang w:val="id-ID"/>
        </w:rPr>
        <w:t>Sumber : Gaspersz (1995)</w:t>
      </w:r>
    </w:p>
    <w:p w:rsidR="0086489E" w:rsidRPr="00B42963" w:rsidRDefault="0086489E" w:rsidP="0086489E">
      <w:pPr>
        <w:tabs>
          <w:tab w:val="left" w:pos="720"/>
        </w:tabs>
        <w:spacing w:after="0"/>
        <w:jc w:val="both"/>
        <w:rPr>
          <w:szCs w:val="24"/>
        </w:rPr>
      </w:pPr>
      <w:r w:rsidRPr="00B42963">
        <w:rPr>
          <w:szCs w:val="24"/>
        </w:rPr>
        <w:lastRenderedPageBreak/>
        <w:tab/>
      </w:r>
      <w:r w:rsidRPr="00B42963">
        <w:rPr>
          <w:szCs w:val="24"/>
          <w:lang w:val="id-ID"/>
        </w:rPr>
        <w:t>Berdasarkan rancangan faktorial diatas, dapat dibuat tabel angka acak dalam denah (</w:t>
      </w:r>
      <w:r w:rsidRPr="00B42963">
        <w:rPr>
          <w:i/>
          <w:szCs w:val="24"/>
          <w:lang w:val="id-ID"/>
        </w:rPr>
        <w:t>layout</w:t>
      </w:r>
      <w:r w:rsidRPr="00B42963">
        <w:rPr>
          <w:szCs w:val="24"/>
          <w:lang w:val="id-ID"/>
        </w:rPr>
        <w:t xml:space="preserve">) percobaan faktorial 3 x 3 dengan RAK pada Tabel </w:t>
      </w:r>
      <w:r w:rsidRPr="00B42963">
        <w:rPr>
          <w:szCs w:val="24"/>
        </w:rPr>
        <w:t>6</w:t>
      </w:r>
      <w:r w:rsidRPr="00B42963">
        <w:rPr>
          <w:szCs w:val="24"/>
          <w:lang w:val="id-ID"/>
        </w:rPr>
        <w:t xml:space="preserve">. </w:t>
      </w:r>
      <w:bookmarkStart w:id="97" w:name="_Toc435846987"/>
      <w:bookmarkStart w:id="98" w:name="_Toc437802045"/>
    </w:p>
    <w:p w:rsidR="0086489E" w:rsidRPr="00B42963" w:rsidRDefault="006222C9" w:rsidP="006222C9">
      <w:pPr>
        <w:pStyle w:val="Caption"/>
        <w:jc w:val="center"/>
        <w:rPr>
          <w:b w:val="0"/>
          <w:sz w:val="24"/>
          <w:szCs w:val="24"/>
          <w:lang w:val="id-ID"/>
        </w:rPr>
      </w:pPr>
      <w:bookmarkStart w:id="99" w:name="_Toc479574012"/>
      <w:bookmarkStart w:id="100" w:name="_Toc503854287"/>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6</w:t>
      </w:r>
      <w:r w:rsidRPr="00B42963">
        <w:rPr>
          <w:b w:val="0"/>
          <w:sz w:val="24"/>
          <w:szCs w:val="24"/>
        </w:rPr>
        <w:fldChar w:fldCharType="end"/>
      </w:r>
      <w:r w:rsidRPr="00B42963">
        <w:rPr>
          <w:b w:val="0"/>
          <w:sz w:val="24"/>
          <w:szCs w:val="24"/>
        </w:rPr>
        <w:t xml:space="preserve">. </w:t>
      </w:r>
      <w:r w:rsidR="0086489E" w:rsidRPr="00B42963">
        <w:rPr>
          <w:b w:val="0"/>
          <w:i/>
          <w:sz w:val="24"/>
          <w:szCs w:val="24"/>
          <w:lang w:val="id-ID"/>
        </w:rPr>
        <w:t xml:space="preserve">Layout </w:t>
      </w:r>
      <w:r w:rsidR="0086489E" w:rsidRPr="00B42963">
        <w:rPr>
          <w:b w:val="0"/>
          <w:sz w:val="24"/>
          <w:szCs w:val="24"/>
          <w:lang w:val="id-ID"/>
        </w:rPr>
        <w:t xml:space="preserve">Rancangan </w:t>
      </w:r>
      <w:bookmarkEnd w:id="97"/>
      <w:r w:rsidR="0086489E" w:rsidRPr="00B42963">
        <w:rPr>
          <w:b w:val="0"/>
          <w:sz w:val="24"/>
          <w:szCs w:val="24"/>
          <w:lang w:val="id-ID"/>
        </w:rPr>
        <w:t xml:space="preserve">Acak kelompok Pola Faktorial 3 x </w:t>
      </w:r>
      <w:bookmarkEnd w:id="98"/>
      <w:r w:rsidR="0086489E" w:rsidRPr="00B42963">
        <w:rPr>
          <w:b w:val="0"/>
          <w:sz w:val="24"/>
          <w:szCs w:val="24"/>
          <w:lang w:val="id-ID"/>
        </w:rPr>
        <w:t>3</w:t>
      </w:r>
      <w:bookmarkEnd w:id="99"/>
      <w:bookmarkEnd w:id="100"/>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720"/>
        <w:gridCol w:w="720"/>
        <w:gridCol w:w="720"/>
        <w:gridCol w:w="720"/>
        <w:gridCol w:w="720"/>
        <w:gridCol w:w="720"/>
        <w:gridCol w:w="720"/>
        <w:gridCol w:w="720"/>
        <w:gridCol w:w="720"/>
      </w:tblGrid>
      <w:tr w:rsidR="0086489E" w:rsidRPr="00B42963" w:rsidTr="00704722">
        <w:tc>
          <w:tcPr>
            <w:tcW w:w="1620" w:type="dxa"/>
            <w:vAlign w:val="center"/>
          </w:tcPr>
          <w:p w:rsidR="0086489E" w:rsidRPr="00B42963" w:rsidRDefault="0086489E" w:rsidP="00704722">
            <w:pPr>
              <w:pStyle w:val="ListParagraph"/>
              <w:spacing w:after="0" w:line="240" w:lineRule="auto"/>
              <w:ind w:left="0"/>
              <w:jc w:val="center"/>
              <w:rPr>
                <w:b/>
                <w:szCs w:val="24"/>
              </w:rPr>
            </w:pPr>
            <w:r w:rsidRPr="00B42963">
              <w:rPr>
                <w:b/>
                <w:szCs w:val="24"/>
              </w:rPr>
              <w:t>Kelompok Ulangan 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3</w:t>
            </w:r>
          </w:p>
        </w:tc>
      </w:tr>
      <w:tr w:rsidR="0086489E" w:rsidRPr="00B42963" w:rsidTr="00704722">
        <w:tc>
          <w:tcPr>
            <w:tcW w:w="1620" w:type="dxa"/>
            <w:vAlign w:val="center"/>
          </w:tcPr>
          <w:p w:rsidR="0086489E" w:rsidRPr="00B42963" w:rsidRDefault="0086489E" w:rsidP="00704722">
            <w:pPr>
              <w:pStyle w:val="ListParagraph"/>
              <w:spacing w:after="0" w:line="240" w:lineRule="auto"/>
              <w:ind w:left="0"/>
              <w:jc w:val="center"/>
              <w:rPr>
                <w:b/>
                <w:szCs w:val="24"/>
              </w:rPr>
            </w:pPr>
            <w:r w:rsidRPr="00B42963">
              <w:rPr>
                <w:b/>
                <w:szCs w:val="24"/>
              </w:rPr>
              <w:t>Kelompok Ulangan 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3</w:t>
            </w:r>
          </w:p>
        </w:tc>
      </w:tr>
      <w:tr w:rsidR="0086489E" w:rsidRPr="00B42963" w:rsidTr="00704722">
        <w:tc>
          <w:tcPr>
            <w:tcW w:w="1620" w:type="dxa"/>
            <w:vAlign w:val="center"/>
          </w:tcPr>
          <w:p w:rsidR="0086489E" w:rsidRPr="00B42963" w:rsidRDefault="0086489E" w:rsidP="00704722">
            <w:pPr>
              <w:pStyle w:val="ListParagraph"/>
              <w:spacing w:after="0" w:line="240" w:lineRule="auto"/>
              <w:ind w:left="0"/>
              <w:jc w:val="center"/>
              <w:rPr>
                <w:b/>
                <w:szCs w:val="24"/>
              </w:rPr>
            </w:pPr>
            <w:r w:rsidRPr="00B42963">
              <w:rPr>
                <w:b/>
                <w:szCs w:val="24"/>
              </w:rPr>
              <w:t>Kelompok Ulangan 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1</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1</w:t>
            </w:r>
            <w:r w:rsidRPr="00B42963">
              <w:rPr>
                <w:szCs w:val="24"/>
              </w:rPr>
              <w:t>b</w:t>
            </w:r>
            <w:r w:rsidRPr="00B42963">
              <w:rPr>
                <w:szCs w:val="24"/>
                <w:vertAlign w:val="subscript"/>
              </w:rPr>
              <w:t>2</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2</w:t>
            </w:r>
            <w:r w:rsidRPr="00B42963">
              <w:rPr>
                <w:szCs w:val="24"/>
              </w:rPr>
              <w:t>b</w:t>
            </w:r>
            <w:r w:rsidRPr="00B42963">
              <w:rPr>
                <w:szCs w:val="24"/>
                <w:vertAlign w:val="subscript"/>
              </w:rPr>
              <w:t>3</w:t>
            </w:r>
          </w:p>
        </w:tc>
        <w:tc>
          <w:tcPr>
            <w:tcW w:w="720" w:type="dxa"/>
            <w:vAlign w:val="center"/>
          </w:tcPr>
          <w:p w:rsidR="0086489E" w:rsidRPr="00B42963" w:rsidRDefault="0086489E" w:rsidP="00704722">
            <w:pPr>
              <w:pStyle w:val="ListParagraph"/>
              <w:spacing w:after="0" w:line="240" w:lineRule="auto"/>
              <w:ind w:left="0"/>
              <w:jc w:val="center"/>
              <w:rPr>
                <w:szCs w:val="24"/>
              </w:rPr>
            </w:pPr>
            <w:r w:rsidRPr="00B42963">
              <w:rPr>
                <w:szCs w:val="24"/>
              </w:rPr>
              <w:t>a</w:t>
            </w:r>
            <w:r w:rsidRPr="00B42963">
              <w:rPr>
                <w:szCs w:val="24"/>
                <w:vertAlign w:val="subscript"/>
              </w:rPr>
              <w:t>3</w:t>
            </w:r>
            <w:r w:rsidRPr="00B42963">
              <w:rPr>
                <w:szCs w:val="24"/>
              </w:rPr>
              <w:t>b</w:t>
            </w:r>
            <w:r w:rsidRPr="00B42963">
              <w:rPr>
                <w:szCs w:val="24"/>
                <w:vertAlign w:val="subscript"/>
              </w:rPr>
              <w:t>2</w:t>
            </w:r>
          </w:p>
        </w:tc>
      </w:tr>
    </w:tbl>
    <w:p w:rsidR="0086489E" w:rsidRPr="00B42963" w:rsidRDefault="0086489E" w:rsidP="0086489E">
      <w:pPr>
        <w:spacing w:after="0"/>
        <w:rPr>
          <w:szCs w:val="24"/>
        </w:rPr>
      </w:pPr>
      <w:r w:rsidRPr="00B42963">
        <w:rPr>
          <w:szCs w:val="24"/>
          <w:lang w:val="id-ID"/>
        </w:rPr>
        <w:t>Sumber : Gaspersz (1995)</w:t>
      </w:r>
    </w:p>
    <w:p w:rsidR="0086489E" w:rsidRPr="00B42963" w:rsidRDefault="0086489E" w:rsidP="0086489E">
      <w:pPr>
        <w:pStyle w:val="ListParagraph"/>
        <w:numPr>
          <w:ilvl w:val="0"/>
          <w:numId w:val="7"/>
        </w:numPr>
        <w:spacing w:after="0"/>
        <w:ind w:left="426" w:hanging="426"/>
        <w:rPr>
          <w:szCs w:val="24"/>
        </w:rPr>
      </w:pPr>
      <w:r w:rsidRPr="00B42963">
        <w:rPr>
          <w:szCs w:val="24"/>
        </w:rPr>
        <w:t>Rancangan Analisis</w:t>
      </w:r>
    </w:p>
    <w:p w:rsidR="00AB38C2" w:rsidRPr="00B42963" w:rsidRDefault="0086489E" w:rsidP="00835DFD">
      <w:pPr>
        <w:pStyle w:val="ListParagraph"/>
        <w:spacing w:after="0"/>
        <w:ind w:left="0" w:firstLine="567"/>
        <w:jc w:val="both"/>
        <w:rPr>
          <w:szCs w:val="24"/>
        </w:rPr>
      </w:pPr>
      <w:r w:rsidRPr="00B42963">
        <w:rPr>
          <w:szCs w:val="24"/>
        </w:rPr>
        <w:t>Berdasarkan rancangan di atas, maka dapat dibuat Analisis Varians</w:t>
      </w:r>
      <w:r w:rsidRPr="00B42963">
        <w:rPr>
          <w:szCs w:val="24"/>
          <w:lang w:val="id-ID"/>
        </w:rPr>
        <w:t>i</w:t>
      </w:r>
      <w:r w:rsidRPr="00B42963">
        <w:rPr>
          <w:szCs w:val="24"/>
        </w:rPr>
        <w:t xml:space="preserve"> (ANAVA) </w:t>
      </w:r>
      <w:r w:rsidRPr="00B42963">
        <w:rPr>
          <w:szCs w:val="24"/>
          <w:lang w:val="id-ID"/>
        </w:rPr>
        <w:t xml:space="preserve">untuk mendapatkan kesimpulan mengenai pengaruh perlakuan dimana analisis variansi dapat dilihat pada Tabel </w:t>
      </w:r>
      <w:r w:rsidRPr="00B42963">
        <w:rPr>
          <w:szCs w:val="24"/>
        </w:rPr>
        <w:t>7</w:t>
      </w:r>
      <w:bookmarkStart w:id="101" w:name="_Toc435846988"/>
      <w:bookmarkStart w:id="102" w:name="_Toc437802046"/>
      <w:r w:rsidRPr="00B42963">
        <w:rPr>
          <w:szCs w:val="24"/>
        </w:rPr>
        <w:t>.</w:t>
      </w:r>
    </w:p>
    <w:p w:rsidR="0086489E" w:rsidRPr="00B42963" w:rsidRDefault="006222C9" w:rsidP="006222C9">
      <w:pPr>
        <w:pStyle w:val="Caption"/>
        <w:jc w:val="center"/>
        <w:rPr>
          <w:b w:val="0"/>
          <w:sz w:val="24"/>
          <w:szCs w:val="24"/>
          <w:lang w:val="en-US"/>
        </w:rPr>
      </w:pPr>
      <w:bookmarkStart w:id="103" w:name="_Toc503854288"/>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7</w:t>
      </w:r>
      <w:r w:rsidRPr="00B42963">
        <w:rPr>
          <w:b w:val="0"/>
          <w:sz w:val="24"/>
          <w:szCs w:val="24"/>
        </w:rPr>
        <w:fldChar w:fldCharType="end"/>
      </w:r>
      <w:r w:rsidRPr="00B42963">
        <w:rPr>
          <w:b w:val="0"/>
          <w:sz w:val="24"/>
          <w:szCs w:val="24"/>
        </w:rPr>
        <w:t>.</w:t>
      </w:r>
      <w:r w:rsidR="007A5348" w:rsidRPr="00B42963">
        <w:rPr>
          <w:b w:val="0"/>
          <w:sz w:val="24"/>
          <w:szCs w:val="24"/>
        </w:rPr>
        <w:t xml:space="preserve"> </w:t>
      </w:r>
      <w:r w:rsidR="0086489E" w:rsidRPr="00B42963">
        <w:rPr>
          <w:b w:val="0"/>
          <w:sz w:val="24"/>
          <w:szCs w:val="24"/>
          <w:lang w:val="id-ID"/>
        </w:rPr>
        <w:t>Analisis Variansi (ANAVA) Percobaan Faktorial dengan RAK</w:t>
      </w:r>
      <w:bookmarkEnd w:id="101"/>
      <w:bookmarkEnd w:id="102"/>
      <w:bookmarkEnd w:id="103"/>
    </w:p>
    <w:tbl>
      <w:tblPr>
        <w:tblW w:w="81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701"/>
        <w:gridCol w:w="1134"/>
        <w:gridCol w:w="1134"/>
        <w:gridCol w:w="1440"/>
        <w:gridCol w:w="1044"/>
      </w:tblGrid>
      <w:tr w:rsidR="0086489E" w:rsidRPr="00B42963" w:rsidTr="0063189F">
        <w:trPr>
          <w:trHeight w:val="828"/>
        </w:trPr>
        <w:tc>
          <w:tcPr>
            <w:tcW w:w="1701" w:type="dxa"/>
            <w:shd w:val="clear" w:color="auto" w:fill="auto"/>
            <w:vAlign w:val="center"/>
          </w:tcPr>
          <w:p w:rsidR="0086489E" w:rsidRPr="00B42963" w:rsidRDefault="0086489E" w:rsidP="0063189F">
            <w:pPr>
              <w:spacing w:after="0" w:line="240" w:lineRule="auto"/>
              <w:jc w:val="center"/>
              <w:rPr>
                <w:b/>
                <w:szCs w:val="24"/>
              </w:rPr>
            </w:pPr>
            <w:r w:rsidRPr="00B42963">
              <w:rPr>
                <w:b/>
                <w:szCs w:val="24"/>
              </w:rPr>
              <w:t>Sumber Keragaman</w:t>
            </w:r>
          </w:p>
        </w:tc>
        <w:tc>
          <w:tcPr>
            <w:tcW w:w="1701" w:type="dxa"/>
            <w:shd w:val="clear" w:color="auto" w:fill="auto"/>
            <w:vAlign w:val="center"/>
          </w:tcPr>
          <w:p w:rsidR="0086489E" w:rsidRPr="00B42963" w:rsidRDefault="0086489E" w:rsidP="0063189F">
            <w:pPr>
              <w:spacing w:after="0" w:line="240" w:lineRule="auto"/>
              <w:jc w:val="center"/>
              <w:rPr>
                <w:b/>
                <w:szCs w:val="24"/>
              </w:rPr>
            </w:pPr>
            <w:r w:rsidRPr="00B42963">
              <w:rPr>
                <w:b/>
                <w:szCs w:val="24"/>
              </w:rPr>
              <w:t>Derajat Bebas</w:t>
            </w:r>
          </w:p>
          <w:p w:rsidR="0086489E" w:rsidRPr="00B42963" w:rsidRDefault="0086489E" w:rsidP="0063189F">
            <w:pPr>
              <w:spacing w:after="0" w:line="240" w:lineRule="auto"/>
              <w:jc w:val="center"/>
              <w:rPr>
                <w:b/>
                <w:szCs w:val="24"/>
              </w:rPr>
            </w:pPr>
            <w:r w:rsidRPr="00B42963">
              <w:rPr>
                <w:b/>
                <w:szCs w:val="24"/>
              </w:rPr>
              <w:t>(DB)</w:t>
            </w:r>
          </w:p>
        </w:tc>
        <w:tc>
          <w:tcPr>
            <w:tcW w:w="1134" w:type="dxa"/>
            <w:shd w:val="clear" w:color="auto" w:fill="auto"/>
            <w:vAlign w:val="center"/>
          </w:tcPr>
          <w:p w:rsidR="0086489E" w:rsidRPr="00B42963" w:rsidRDefault="0086489E" w:rsidP="0063189F">
            <w:pPr>
              <w:spacing w:after="0" w:line="240" w:lineRule="auto"/>
              <w:jc w:val="center"/>
              <w:rPr>
                <w:b/>
                <w:szCs w:val="24"/>
              </w:rPr>
            </w:pPr>
            <w:r w:rsidRPr="00B42963">
              <w:rPr>
                <w:b/>
                <w:szCs w:val="24"/>
              </w:rPr>
              <w:t>Jumlah Kuadrat (JK)</w:t>
            </w:r>
          </w:p>
        </w:tc>
        <w:tc>
          <w:tcPr>
            <w:tcW w:w="1134" w:type="dxa"/>
          </w:tcPr>
          <w:p w:rsidR="0086489E" w:rsidRPr="00B42963" w:rsidRDefault="0086489E" w:rsidP="0063189F">
            <w:pPr>
              <w:spacing w:after="0" w:line="240" w:lineRule="auto"/>
              <w:jc w:val="center"/>
              <w:rPr>
                <w:b/>
                <w:szCs w:val="24"/>
              </w:rPr>
            </w:pPr>
            <w:r w:rsidRPr="00B42963">
              <w:rPr>
                <w:b/>
                <w:szCs w:val="24"/>
              </w:rPr>
              <w:t>Kuadrat Tengah (KT)</w:t>
            </w:r>
          </w:p>
        </w:tc>
        <w:tc>
          <w:tcPr>
            <w:tcW w:w="1440" w:type="dxa"/>
            <w:vAlign w:val="center"/>
          </w:tcPr>
          <w:p w:rsidR="0086489E" w:rsidRPr="00B42963" w:rsidRDefault="0086489E" w:rsidP="0063189F">
            <w:pPr>
              <w:spacing w:after="0" w:line="240" w:lineRule="auto"/>
              <w:jc w:val="center"/>
              <w:rPr>
                <w:b/>
                <w:szCs w:val="24"/>
              </w:rPr>
            </w:pPr>
            <w:r w:rsidRPr="00B42963">
              <w:rPr>
                <w:b/>
                <w:szCs w:val="24"/>
              </w:rPr>
              <w:t xml:space="preserve">F </w:t>
            </w:r>
            <w:r w:rsidRPr="00B42963">
              <w:rPr>
                <w:b/>
                <w:szCs w:val="24"/>
                <w:vertAlign w:val="subscript"/>
              </w:rPr>
              <w:t>Hitung</w:t>
            </w:r>
          </w:p>
        </w:tc>
        <w:tc>
          <w:tcPr>
            <w:tcW w:w="1044" w:type="dxa"/>
            <w:vAlign w:val="center"/>
          </w:tcPr>
          <w:p w:rsidR="0086489E" w:rsidRPr="00B42963" w:rsidRDefault="0086489E" w:rsidP="0063189F">
            <w:pPr>
              <w:spacing w:after="0" w:line="240" w:lineRule="auto"/>
              <w:jc w:val="center"/>
              <w:rPr>
                <w:b/>
                <w:szCs w:val="24"/>
              </w:rPr>
            </w:pPr>
            <w:r w:rsidRPr="00B42963">
              <w:rPr>
                <w:b/>
                <w:szCs w:val="24"/>
              </w:rPr>
              <w:t xml:space="preserve">F </w:t>
            </w:r>
            <w:r w:rsidRPr="00B42963">
              <w:rPr>
                <w:b/>
                <w:szCs w:val="24"/>
                <w:vertAlign w:val="subscript"/>
              </w:rPr>
              <w:t>Tabel</w:t>
            </w:r>
          </w:p>
        </w:tc>
      </w:tr>
      <w:tr w:rsidR="0086489E" w:rsidRPr="00B42963" w:rsidTr="0063189F">
        <w:trPr>
          <w:trHeight w:val="335"/>
        </w:trPr>
        <w:tc>
          <w:tcPr>
            <w:tcW w:w="1701" w:type="dxa"/>
            <w:tcBorders>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Kelompok</w:t>
            </w:r>
          </w:p>
        </w:tc>
        <w:tc>
          <w:tcPr>
            <w:tcW w:w="1701" w:type="dxa"/>
            <w:tcBorders>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(r</w:t>
            </w:r>
            <w:r w:rsidRPr="00B42963">
              <w:rPr>
                <w:szCs w:val="24"/>
              </w:rPr>
              <w:t xml:space="preserve"> – 1</w:t>
            </w:r>
            <w:r w:rsidRPr="00B42963">
              <w:rPr>
                <w:szCs w:val="24"/>
                <w:lang w:val="id-ID"/>
              </w:rPr>
              <w:t>)</w:t>
            </w:r>
          </w:p>
        </w:tc>
        <w:tc>
          <w:tcPr>
            <w:tcW w:w="1134" w:type="dxa"/>
            <w:tcBorders>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JKK</w:t>
            </w:r>
          </w:p>
        </w:tc>
        <w:tc>
          <w:tcPr>
            <w:tcW w:w="1134" w:type="dxa"/>
            <w:tcBorders>
              <w:bottom w:val="single" w:sz="4" w:space="0" w:color="auto"/>
            </w:tcBorders>
            <w:vAlign w:val="center"/>
          </w:tcPr>
          <w:p w:rsidR="0086489E" w:rsidRPr="00B42963" w:rsidRDefault="0086489E" w:rsidP="0063189F">
            <w:pPr>
              <w:spacing w:after="0" w:line="240" w:lineRule="auto"/>
              <w:jc w:val="center"/>
              <w:rPr>
                <w:szCs w:val="24"/>
              </w:rPr>
            </w:pPr>
            <w:r w:rsidRPr="00B42963">
              <w:rPr>
                <w:szCs w:val="24"/>
              </w:rPr>
              <w:t>KTK</w:t>
            </w:r>
          </w:p>
        </w:tc>
        <w:tc>
          <w:tcPr>
            <w:tcW w:w="1440" w:type="dxa"/>
            <w:tcBorders>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w:t>
            </w:r>
          </w:p>
        </w:tc>
        <w:tc>
          <w:tcPr>
            <w:tcW w:w="1044" w:type="dxa"/>
            <w:tcBorders>
              <w:bottom w:val="single" w:sz="4" w:space="0" w:color="auto"/>
            </w:tcBorders>
            <w:vAlign w:val="center"/>
          </w:tcPr>
          <w:p w:rsidR="0086489E" w:rsidRPr="00B42963" w:rsidRDefault="0086489E" w:rsidP="0063189F">
            <w:pPr>
              <w:spacing w:after="0" w:line="240" w:lineRule="auto"/>
              <w:jc w:val="center"/>
              <w:rPr>
                <w:b/>
                <w:szCs w:val="24"/>
              </w:rPr>
            </w:pPr>
            <w:r w:rsidRPr="00B42963">
              <w:rPr>
                <w:b/>
                <w:szCs w:val="24"/>
              </w:rPr>
              <w:t>5%</w:t>
            </w:r>
          </w:p>
        </w:tc>
      </w:tr>
      <w:tr w:rsidR="0086489E" w:rsidRPr="00B42963" w:rsidTr="0063189F">
        <w:trPr>
          <w:trHeight w:val="342"/>
        </w:trPr>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 xml:space="preserve">Perlakuan </w:t>
            </w:r>
          </w:p>
        </w:tc>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w:t>
            </w:r>
            <w:r w:rsidRPr="00B42963">
              <w:rPr>
                <w:szCs w:val="24"/>
              </w:rPr>
              <w:t>ab– 1</w:t>
            </w:r>
            <w:r w:rsidRPr="00B42963">
              <w:rPr>
                <w:szCs w:val="24"/>
                <w:lang w:val="id-ID"/>
              </w:rPr>
              <w:t>)</w:t>
            </w:r>
          </w:p>
        </w:tc>
        <w:tc>
          <w:tcPr>
            <w:tcW w:w="1134"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JKP</w:t>
            </w:r>
          </w:p>
        </w:tc>
        <w:tc>
          <w:tcPr>
            <w:tcW w:w="1134"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rPr>
            </w:pPr>
            <w:r w:rsidRPr="00B42963">
              <w:rPr>
                <w:szCs w:val="24"/>
              </w:rPr>
              <w:t>KTP</w:t>
            </w:r>
          </w:p>
        </w:tc>
        <w:tc>
          <w:tcPr>
            <w:tcW w:w="1440"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rPr>
            </w:pPr>
            <w:r w:rsidRPr="00B42963">
              <w:rPr>
                <w:szCs w:val="24"/>
              </w:rPr>
              <w:t>-</w:t>
            </w:r>
          </w:p>
        </w:tc>
        <w:tc>
          <w:tcPr>
            <w:tcW w:w="1044" w:type="dxa"/>
            <w:tcBorders>
              <w:top w:val="single" w:sz="4" w:space="0" w:color="auto"/>
              <w:bottom w:val="single" w:sz="4" w:space="0" w:color="auto"/>
            </w:tcBorders>
          </w:tcPr>
          <w:p w:rsidR="0086489E" w:rsidRPr="00B42963" w:rsidRDefault="0086489E" w:rsidP="0063189F">
            <w:pPr>
              <w:spacing w:after="0" w:line="240" w:lineRule="auto"/>
              <w:jc w:val="center"/>
              <w:rPr>
                <w:szCs w:val="24"/>
              </w:rPr>
            </w:pPr>
          </w:p>
        </w:tc>
      </w:tr>
      <w:tr w:rsidR="0086489E" w:rsidRPr="00B42963" w:rsidTr="0063189F">
        <w:trPr>
          <w:trHeight w:val="342"/>
        </w:trPr>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Faktor (A)</w:t>
            </w:r>
          </w:p>
        </w:tc>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(a-1)</w:t>
            </w:r>
          </w:p>
        </w:tc>
        <w:tc>
          <w:tcPr>
            <w:tcW w:w="1134"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JKA</w:t>
            </w:r>
          </w:p>
        </w:tc>
        <w:tc>
          <w:tcPr>
            <w:tcW w:w="1134"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KT (A)</w:t>
            </w:r>
          </w:p>
        </w:tc>
        <w:tc>
          <w:tcPr>
            <w:tcW w:w="1440"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KTA/KTG</w:t>
            </w:r>
          </w:p>
        </w:tc>
        <w:tc>
          <w:tcPr>
            <w:tcW w:w="1044" w:type="dxa"/>
            <w:tcBorders>
              <w:top w:val="single" w:sz="4" w:space="0" w:color="auto"/>
              <w:bottom w:val="single" w:sz="4" w:space="0" w:color="auto"/>
            </w:tcBorders>
          </w:tcPr>
          <w:p w:rsidR="0086489E" w:rsidRPr="00B42963" w:rsidRDefault="0086489E" w:rsidP="0063189F">
            <w:pPr>
              <w:spacing w:after="0" w:line="240" w:lineRule="auto"/>
              <w:jc w:val="center"/>
              <w:rPr>
                <w:szCs w:val="24"/>
                <w:lang w:val="id-ID"/>
              </w:rPr>
            </w:pPr>
          </w:p>
        </w:tc>
      </w:tr>
      <w:tr w:rsidR="0086489E" w:rsidRPr="00B42963" w:rsidTr="0063189F">
        <w:trPr>
          <w:trHeight w:val="342"/>
        </w:trPr>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Faktor (B)</w:t>
            </w:r>
          </w:p>
        </w:tc>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(b-1)</w:t>
            </w:r>
          </w:p>
        </w:tc>
        <w:tc>
          <w:tcPr>
            <w:tcW w:w="1134"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JKB</w:t>
            </w:r>
          </w:p>
        </w:tc>
        <w:tc>
          <w:tcPr>
            <w:tcW w:w="1134"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KT (B)</w:t>
            </w:r>
          </w:p>
        </w:tc>
        <w:tc>
          <w:tcPr>
            <w:tcW w:w="1440"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KTB/KTG</w:t>
            </w:r>
          </w:p>
        </w:tc>
        <w:tc>
          <w:tcPr>
            <w:tcW w:w="1044" w:type="dxa"/>
            <w:tcBorders>
              <w:top w:val="single" w:sz="4" w:space="0" w:color="auto"/>
              <w:bottom w:val="single" w:sz="4" w:space="0" w:color="auto"/>
            </w:tcBorders>
          </w:tcPr>
          <w:p w:rsidR="0086489E" w:rsidRPr="00B42963" w:rsidRDefault="0086489E" w:rsidP="0063189F">
            <w:pPr>
              <w:spacing w:after="0" w:line="240" w:lineRule="auto"/>
              <w:jc w:val="center"/>
              <w:rPr>
                <w:szCs w:val="24"/>
                <w:lang w:val="id-ID"/>
              </w:rPr>
            </w:pPr>
          </w:p>
        </w:tc>
      </w:tr>
      <w:tr w:rsidR="0086489E" w:rsidRPr="00B42963" w:rsidTr="0063189F">
        <w:trPr>
          <w:trHeight w:val="342"/>
        </w:trPr>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Interaksi (AB)</w:t>
            </w:r>
          </w:p>
        </w:tc>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(a-1) (b-1)</w:t>
            </w:r>
          </w:p>
        </w:tc>
        <w:tc>
          <w:tcPr>
            <w:tcW w:w="1134"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lang w:val="id-ID"/>
              </w:rPr>
            </w:pPr>
            <w:r w:rsidRPr="00B42963">
              <w:rPr>
                <w:szCs w:val="24"/>
                <w:lang w:val="id-ID"/>
              </w:rPr>
              <w:t>JKAB</w:t>
            </w:r>
          </w:p>
        </w:tc>
        <w:tc>
          <w:tcPr>
            <w:tcW w:w="1134"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KT (AB)</w:t>
            </w:r>
          </w:p>
        </w:tc>
        <w:tc>
          <w:tcPr>
            <w:tcW w:w="1440"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lang w:val="id-ID"/>
              </w:rPr>
            </w:pPr>
            <w:r w:rsidRPr="00B42963">
              <w:rPr>
                <w:szCs w:val="24"/>
                <w:lang w:val="id-ID"/>
              </w:rPr>
              <w:t>KTAB/KTG</w:t>
            </w:r>
          </w:p>
        </w:tc>
        <w:tc>
          <w:tcPr>
            <w:tcW w:w="1044" w:type="dxa"/>
            <w:tcBorders>
              <w:top w:val="single" w:sz="4" w:space="0" w:color="auto"/>
              <w:bottom w:val="single" w:sz="4" w:space="0" w:color="auto"/>
            </w:tcBorders>
          </w:tcPr>
          <w:p w:rsidR="0086489E" w:rsidRPr="00B42963" w:rsidRDefault="0086489E" w:rsidP="0063189F">
            <w:pPr>
              <w:spacing w:after="0" w:line="240" w:lineRule="auto"/>
              <w:jc w:val="center"/>
              <w:rPr>
                <w:szCs w:val="24"/>
                <w:lang w:val="id-ID"/>
              </w:rPr>
            </w:pPr>
          </w:p>
        </w:tc>
      </w:tr>
      <w:tr w:rsidR="0086489E" w:rsidRPr="00B42963" w:rsidTr="0063189F">
        <w:trPr>
          <w:trHeight w:val="445"/>
        </w:trPr>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Galat</w:t>
            </w:r>
          </w:p>
        </w:tc>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w:t>
            </w:r>
            <w:r w:rsidRPr="00B42963">
              <w:rPr>
                <w:szCs w:val="24"/>
                <w:lang w:val="id-ID"/>
              </w:rPr>
              <w:t>r</w:t>
            </w:r>
            <w:r w:rsidRPr="00B42963">
              <w:rPr>
                <w:szCs w:val="24"/>
              </w:rPr>
              <w:t xml:space="preserve"> – 1)(</w:t>
            </w:r>
            <w:r w:rsidRPr="00B42963">
              <w:rPr>
                <w:szCs w:val="24"/>
                <w:lang w:val="id-ID"/>
              </w:rPr>
              <w:t>ab</w:t>
            </w:r>
            <w:r w:rsidRPr="00B42963">
              <w:rPr>
                <w:szCs w:val="24"/>
              </w:rPr>
              <w:t xml:space="preserve"> – 1)</w:t>
            </w:r>
          </w:p>
        </w:tc>
        <w:tc>
          <w:tcPr>
            <w:tcW w:w="1134"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JKG</w:t>
            </w:r>
          </w:p>
        </w:tc>
        <w:tc>
          <w:tcPr>
            <w:tcW w:w="1134"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rPr>
            </w:pPr>
            <w:r w:rsidRPr="00B42963">
              <w:rPr>
                <w:szCs w:val="24"/>
              </w:rPr>
              <w:t>KTG</w:t>
            </w:r>
          </w:p>
        </w:tc>
        <w:tc>
          <w:tcPr>
            <w:tcW w:w="1440"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rPr>
            </w:pPr>
            <w:r w:rsidRPr="00B42963">
              <w:rPr>
                <w:szCs w:val="24"/>
              </w:rPr>
              <w:t>-</w:t>
            </w:r>
          </w:p>
        </w:tc>
        <w:tc>
          <w:tcPr>
            <w:tcW w:w="1044" w:type="dxa"/>
            <w:tcBorders>
              <w:top w:val="single" w:sz="4" w:space="0" w:color="auto"/>
              <w:bottom w:val="single" w:sz="4" w:space="0" w:color="auto"/>
            </w:tcBorders>
          </w:tcPr>
          <w:p w:rsidR="0086489E" w:rsidRPr="00B42963" w:rsidRDefault="0086489E" w:rsidP="0063189F">
            <w:pPr>
              <w:spacing w:after="0" w:line="240" w:lineRule="auto"/>
              <w:jc w:val="center"/>
              <w:rPr>
                <w:szCs w:val="24"/>
              </w:rPr>
            </w:pPr>
          </w:p>
        </w:tc>
      </w:tr>
      <w:tr w:rsidR="0086489E" w:rsidRPr="00B42963" w:rsidTr="0063189F">
        <w:trPr>
          <w:trHeight w:val="445"/>
        </w:trPr>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Total</w:t>
            </w:r>
          </w:p>
        </w:tc>
        <w:tc>
          <w:tcPr>
            <w:tcW w:w="1701"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lang w:val="id-ID"/>
              </w:rPr>
              <w:t xml:space="preserve">r.ab </w:t>
            </w:r>
            <w:r w:rsidRPr="00B42963">
              <w:rPr>
                <w:szCs w:val="24"/>
              </w:rPr>
              <w:t xml:space="preserve">– 1 </w:t>
            </w:r>
          </w:p>
        </w:tc>
        <w:tc>
          <w:tcPr>
            <w:tcW w:w="1134" w:type="dxa"/>
            <w:tcBorders>
              <w:top w:val="single" w:sz="4" w:space="0" w:color="auto"/>
              <w:bottom w:val="single" w:sz="4" w:space="0" w:color="auto"/>
            </w:tcBorders>
            <w:shd w:val="clear" w:color="auto" w:fill="auto"/>
            <w:vAlign w:val="center"/>
          </w:tcPr>
          <w:p w:rsidR="0086489E" w:rsidRPr="00B42963" w:rsidRDefault="0086489E" w:rsidP="0063189F">
            <w:pPr>
              <w:spacing w:after="0" w:line="240" w:lineRule="auto"/>
              <w:jc w:val="center"/>
              <w:rPr>
                <w:szCs w:val="24"/>
              </w:rPr>
            </w:pPr>
            <w:r w:rsidRPr="00B42963">
              <w:rPr>
                <w:szCs w:val="24"/>
              </w:rPr>
              <w:t>JKT</w:t>
            </w:r>
          </w:p>
        </w:tc>
        <w:tc>
          <w:tcPr>
            <w:tcW w:w="1134" w:type="dxa"/>
            <w:tcBorders>
              <w:top w:val="single" w:sz="4" w:space="0" w:color="auto"/>
              <w:bottom w:val="single" w:sz="4" w:space="0" w:color="auto"/>
            </w:tcBorders>
            <w:vAlign w:val="center"/>
          </w:tcPr>
          <w:p w:rsidR="0086489E" w:rsidRPr="00B42963" w:rsidRDefault="0086489E" w:rsidP="0063189F">
            <w:pPr>
              <w:spacing w:after="0" w:line="240" w:lineRule="auto"/>
              <w:jc w:val="center"/>
              <w:rPr>
                <w:szCs w:val="24"/>
              </w:rPr>
            </w:pPr>
            <w:r w:rsidRPr="00B42963">
              <w:rPr>
                <w:szCs w:val="24"/>
              </w:rPr>
              <w:t>-</w:t>
            </w:r>
          </w:p>
        </w:tc>
        <w:tc>
          <w:tcPr>
            <w:tcW w:w="1440" w:type="dxa"/>
            <w:tcBorders>
              <w:top w:val="single" w:sz="4" w:space="0" w:color="auto"/>
              <w:bottom w:val="single" w:sz="4" w:space="0" w:color="auto"/>
            </w:tcBorders>
          </w:tcPr>
          <w:p w:rsidR="0086489E" w:rsidRPr="00B42963" w:rsidRDefault="0086489E" w:rsidP="0063189F">
            <w:pPr>
              <w:spacing w:after="0" w:line="240" w:lineRule="auto"/>
              <w:jc w:val="center"/>
              <w:rPr>
                <w:szCs w:val="24"/>
              </w:rPr>
            </w:pPr>
            <w:r w:rsidRPr="00B42963">
              <w:rPr>
                <w:szCs w:val="24"/>
              </w:rPr>
              <w:t>-</w:t>
            </w:r>
          </w:p>
        </w:tc>
        <w:tc>
          <w:tcPr>
            <w:tcW w:w="1044" w:type="dxa"/>
            <w:tcBorders>
              <w:top w:val="single" w:sz="4" w:space="0" w:color="auto"/>
              <w:bottom w:val="single" w:sz="4" w:space="0" w:color="auto"/>
            </w:tcBorders>
          </w:tcPr>
          <w:p w:rsidR="0086489E" w:rsidRPr="00B42963" w:rsidRDefault="0086489E" w:rsidP="0063189F">
            <w:pPr>
              <w:spacing w:after="0" w:line="240" w:lineRule="auto"/>
              <w:jc w:val="center"/>
              <w:rPr>
                <w:szCs w:val="24"/>
              </w:rPr>
            </w:pPr>
            <w:r w:rsidRPr="00B42963">
              <w:rPr>
                <w:szCs w:val="24"/>
              </w:rPr>
              <w:t>-</w:t>
            </w:r>
          </w:p>
        </w:tc>
      </w:tr>
    </w:tbl>
    <w:p w:rsidR="0063189F" w:rsidRPr="00B42963" w:rsidRDefault="0086489E" w:rsidP="00782197">
      <w:pPr>
        <w:spacing w:after="0"/>
        <w:jc w:val="both"/>
        <w:rPr>
          <w:szCs w:val="24"/>
        </w:rPr>
      </w:pPr>
      <w:r w:rsidRPr="00B42963">
        <w:rPr>
          <w:szCs w:val="24"/>
          <w:lang w:val="id-ID"/>
        </w:rPr>
        <w:t>Sumber : Gaspersz (1995)</w:t>
      </w:r>
    </w:p>
    <w:p w:rsidR="0086489E" w:rsidRPr="00B42963" w:rsidRDefault="0086489E" w:rsidP="00954292">
      <w:pPr>
        <w:spacing w:after="0" w:line="240" w:lineRule="auto"/>
        <w:jc w:val="both"/>
        <w:rPr>
          <w:szCs w:val="24"/>
          <w:lang w:val="id-ID"/>
        </w:rPr>
      </w:pPr>
      <w:r w:rsidRPr="00B42963">
        <w:rPr>
          <w:szCs w:val="24"/>
          <w:lang w:val="id-ID"/>
        </w:rPr>
        <w:t>Keterangan :</w:t>
      </w:r>
    </w:p>
    <w:p w:rsidR="0086489E" w:rsidRPr="00B42963" w:rsidRDefault="0086489E" w:rsidP="00954292">
      <w:pPr>
        <w:spacing w:after="0" w:line="240" w:lineRule="auto"/>
        <w:jc w:val="both"/>
        <w:rPr>
          <w:szCs w:val="24"/>
          <w:lang w:val="id-ID"/>
        </w:rPr>
      </w:pPr>
      <w:r w:rsidRPr="00B42963">
        <w:rPr>
          <w:szCs w:val="24"/>
          <w:lang w:val="id-ID"/>
        </w:rPr>
        <w:t>r</w:t>
      </w:r>
      <w:r w:rsidRPr="00B42963">
        <w:rPr>
          <w:szCs w:val="24"/>
          <w:lang w:val="id-ID"/>
        </w:rPr>
        <w:tab/>
        <w:t>= replikasi (ulangan)</w:t>
      </w:r>
    </w:p>
    <w:p w:rsidR="0086489E" w:rsidRPr="00B42963" w:rsidRDefault="0086489E" w:rsidP="00954292">
      <w:pPr>
        <w:spacing w:after="0" w:line="240" w:lineRule="auto"/>
        <w:jc w:val="both"/>
        <w:rPr>
          <w:szCs w:val="24"/>
          <w:lang w:val="id-ID"/>
        </w:rPr>
      </w:pPr>
      <w:r w:rsidRPr="00B42963">
        <w:rPr>
          <w:szCs w:val="24"/>
          <w:lang w:val="id-ID"/>
        </w:rPr>
        <w:t>t</w:t>
      </w:r>
      <w:r w:rsidRPr="00B42963">
        <w:rPr>
          <w:szCs w:val="24"/>
          <w:lang w:val="id-ID"/>
        </w:rPr>
        <w:tab/>
        <w:t>= perlakuan</w:t>
      </w:r>
    </w:p>
    <w:p w:rsidR="0086489E" w:rsidRPr="00B42963" w:rsidRDefault="0086489E" w:rsidP="00954292">
      <w:pPr>
        <w:spacing w:after="0" w:line="240" w:lineRule="auto"/>
        <w:jc w:val="both"/>
        <w:rPr>
          <w:szCs w:val="24"/>
          <w:lang w:val="id-ID"/>
        </w:rPr>
      </w:pPr>
      <w:r w:rsidRPr="00B42963">
        <w:rPr>
          <w:szCs w:val="24"/>
          <w:lang w:val="id-ID"/>
        </w:rPr>
        <w:t>A</w:t>
      </w:r>
      <w:r w:rsidRPr="00B42963">
        <w:rPr>
          <w:szCs w:val="24"/>
          <w:lang w:val="id-ID"/>
        </w:rPr>
        <w:tab/>
        <w:t xml:space="preserve">= </w:t>
      </w:r>
      <w:r w:rsidR="00693B22" w:rsidRPr="00B42963">
        <w:rPr>
          <w:szCs w:val="24"/>
          <w:lang w:val="en-ID"/>
        </w:rPr>
        <w:t>perbandingan bubur brokoli dengan bubur mentimun</w:t>
      </w:r>
      <w:r w:rsidRPr="00B42963">
        <w:rPr>
          <w:szCs w:val="24"/>
          <w:lang w:val="id-ID"/>
        </w:rPr>
        <w:t xml:space="preserve"> (a)</w:t>
      </w:r>
    </w:p>
    <w:p w:rsidR="0086489E" w:rsidRPr="00B42963" w:rsidRDefault="0086489E" w:rsidP="00954292">
      <w:pPr>
        <w:spacing w:after="0" w:line="240" w:lineRule="auto"/>
        <w:jc w:val="both"/>
        <w:rPr>
          <w:szCs w:val="24"/>
          <w:lang w:val="id-ID"/>
        </w:rPr>
      </w:pPr>
      <w:r w:rsidRPr="00B42963">
        <w:rPr>
          <w:szCs w:val="24"/>
          <w:lang w:val="id-ID"/>
        </w:rPr>
        <w:t>B</w:t>
      </w:r>
      <w:r w:rsidRPr="00B42963">
        <w:rPr>
          <w:szCs w:val="24"/>
          <w:lang w:val="id-ID"/>
        </w:rPr>
        <w:tab/>
        <w:t xml:space="preserve">= </w:t>
      </w:r>
      <w:r w:rsidR="00693B22" w:rsidRPr="00B42963">
        <w:rPr>
          <w:szCs w:val="24"/>
          <w:lang w:val="en-ID"/>
        </w:rPr>
        <w:t>jenis bahan pestabil</w:t>
      </w:r>
      <w:r w:rsidRPr="00B42963">
        <w:rPr>
          <w:szCs w:val="24"/>
          <w:lang w:val="id-ID"/>
        </w:rPr>
        <w:t xml:space="preserve"> (b)</w:t>
      </w:r>
    </w:p>
    <w:p w:rsidR="0086489E" w:rsidRPr="00B42963" w:rsidRDefault="0086489E" w:rsidP="00954292">
      <w:pPr>
        <w:spacing w:after="0" w:line="240" w:lineRule="auto"/>
        <w:jc w:val="both"/>
        <w:rPr>
          <w:szCs w:val="24"/>
          <w:lang w:val="id-ID"/>
        </w:rPr>
      </w:pPr>
      <w:r w:rsidRPr="00B42963">
        <w:rPr>
          <w:szCs w:val="24"/>
          <w:lang w:val="id-ID"/>
        </w:rPr>
        <w:t>db</w:t>
      </w:r>
      <w:r w:rsidRPr="00B42963">
        <w:rPr>
          <w:szCs w:val="24"/>
          <w:lang w:val="id-ID"/>
        </w:rPr>
        <w:tab/>
        <w:t>= derajat bebas</w:t>
      </w:r>
    </w:p>
    <w:p w:rsidR="0086489E" w:rsidRPr="00B42963" w:rsidRDefault="0086489E" w:rsidP="00954292">
      <w:pPr>
        <w:spacing w:after="0" w:line="240" w:lineRule="auto"/>
        <w:jc w:val="both"/>
        <w:rPr>
          <w:szCs w:val="24"/>
          <w:lang w:val="id-ID"/>
        </w:rPr>
      </w:pPr>
      <w:r w:rsidRPr="00B42963">
        <w:rPr>
          <w:szCs w:val="24"/>
          <w:lang w:val="id-ID"/>
        </w:rPr>
        <w:t>JK</w:t>
      </w:r>
      <w:r w:rsidRPr="00B42963">
        <w:rPr>
          <w:szCs w:val="24"/>
          <w:lang w:val="id-ID"/>
        </w:rPr>
        <w:tab/>
        <w:t>= jumlah kuadrat</w:t>
      </w:r>
    </w:p>
    <w:p w:rsidR="0086489E" w:rsidRPr="00B42963" w:rsidRDefault="0086489E" w:rsidP="00704722">
      <w:pPr>
        <w:spacing w:after="0" w:line="360" w:lineRule="auto"/>
        <w:jc w:val="both"/>
        <w:rPr>
          <w:szCs w:val="24"/>
        </w:rPr>
      </w:pPr>
      <w:r w:rsidRPr="00B42963">
        <w:rPr>
          <w:szCs w:val="24"/>
          <w:lang w:val="id-ID"/>
        </w:rPr>
        <w:t>KT</w:t>
      </w:r>
      <w:r w:rsidRPr="00B42963">
        <w:rPr>
          <w:szCs w:val="24"/>
          <w:lang w:val="id-ID"/>
        </w:rPr>
        <w:tab/>
        <w:t>= kuadrat tengah</w:t>
      </w:r>
    </w:p>
    <w:p w:rsidR="0086489E" w:rsidRPr="00B42963" w:rsidRDefault="0086489E" w:rsidP="0086489E">
      <w:pPr>
        <w:pStyle w:val="ListParagraph"/>
        <w:spacing w:after="0"/>
        <w:ind w:left="0" w:firstLine="567"/>
        <w:jc w:val="both"/>
        <w:rPr>
          <w:szCs w:val="24"/>
          <w:lang w:val="id-ID"/>
        </w:rPr>
      </w:pPr>
      <w:r w:rsidRPr="00B42963">
        <w:rPr>
          <w:szCs w:val="24"/>
        </w:rPr>
        <w:lastRenderedPageBreak/>
        <w:t>Dengan menggunakan data diatas maka</w:t>
      </w:r>
      <w:r w:rsidRPr="00B42963">
        <w:rPr>
          <w:szCs w:val="24"/>
          <w:lang w:val="id-ID"/>
        </w:rPr>
        <w:t xml:space="preserve"> dibuat tabel analisis variansi (ANAVA), selanjutnya ditentukan daerah penolakan hipotes</w:t>
      </w:r>
      <w:r w:rsidR="00417B13">
        <w:rPr>
          <w:szCs w:val="24"/>
          <w:lang w:val="id-ID"/>
        </w:rPr>
        <w:t>is, yaitu</w:t>
      </w:r>
      <w:r w:rsidRPr="00B42963">
        <w:rPr>
          <w:szCs w:val="24"/>
          <w:lang w:val="id-ID"/>
        </w:rPr>
        <w:t>:</w:t>
      </w:r>
    </w:p>
    <w:p w:rsidR="0086489E" w:rsidRPr="00B42963" w:rsidRDefault="002E5ACA" w:rsidP="00734913">
      <w:pPr>
        <w:pStyle w:val="ListParagraph"/>
        <w:numPr>
          <w:ilvl w:val="0"/>
          <w:numId w:val="6"/>
        </w:numPr>
        <w:spacing w:after="0"/>
        <w:ind w:left="709" w:hanging="283"/>
        <w:jc w:val="both"/>
        <w:rPr>
          <w:szCs w:val="24"/>
          <w:lang w:val="id-ID"/>
        </w:rPr>
      </w:pPr>
      <w:r w:rsidRPr="00B42963">
        <w:rPr>
          <w:szCs w:val="24"/>
        </w:rPr>
        <w:t>Hipote</w:t>
      </w:r>
      <w:r w:rsidR="0086489E" w:rsidRPr="00B42963">
        <w:rPr>
          <w:szCs w:val="24"/>
        </w:rPr>
        <w:t xml:space="preserve">sis ditolak, </w:t>
      </w:r>
      <w:r w:rsidR="0086489E" w:rsidRPr="00B42963">
        <w:rPr>
          <w:szCs w:val="24"/>
          <w:lang w:val="id-ID"/>
        </w:rPr>
        <w:t xml:space="preserve">Jika </w:t>
      </w:r>
      <w:r w:rsidR="0086489E" w:rsidRPr="00B42963">
        <w:rPr>
          <w:szCs w:val="24"/>
        </w:rPr>
        <w:t xml:space="preserve">F </w:t>
      </w:r>
      <w:r w:rsidR="0086489E" w:rsidRPr="00B42963">
        <w:rPr>
          <w:szCs w:val="24"/>
          <w:vertAlign w:val="subscript"/>
        </w:rPr>
        <w:t>hitung</w:t>
      </w:r>
      <w:r w:rsidR="0086489E" w:rsidRPr="00B42963">
        <w:rPr>
          <w:szCs w:val="24"/>
        </w:rPr>
        <w:t xml:space="preserve"> ≤</w:t>
      </w:r>
      <w:r w:rsidR="0086489E" w:rsidRPr="00B42963">
        <w:rPr>
          <w:szCs w:val="24"/>
          <w:lang w:val="id-ID"/>
        </w:rPr>
        <w:t xml:space="preserve"> </w:t>
      </w:r>
      <w:r w:rsidR="0086489E" w:rsidRPr="00B42963">
        <w:rPr>
          <w:szCs w:val="24"/>
        </w:rPr>
        <w:t xml:space="preserve">F </w:t>
      </w:r>
      <w:r w:rsidR="0086489E" w:rsidRPr="00B42963">
        <w:rPr>
          <w:szCs w:val="24"/>
          <w:vertAlign w:val="subscript"/>
        </w:rPr>
        <w:t>tabel</w:t>
      </w:r>
      <w:r w:rsidR="0086489E" w:rsidRPr="00B42963">
        <w:rPr>
          <w:szCs w:val="24"/>
        </w:rPr>
        <w:t xml:space="preserve"> pada taraf 5%, jika kosentrasi bubur brokoli dengan bubur mentimun dan jenis penstabil tidak berpengaruh terhadap karakteristik sorbet sayur</w:t>
      </w:r>
    </w:p>
    <w:p w:rsidR="0086489E" w:rsidRPr="00B42963" w:rsidRDefault="0086489E" w:rsidP="00734913">
      <w:pPr>
        <w:pStyle w:val="ListParagraph"/>
        <w:numPr>
          <w:ilvl w:val="0"/>
          <w:numId w:val="6"/>
        </w:numPr>
        <w:spacing w:after="0"/>
        <w:ind w:left="709" w:hanging="283"/>
        <w:jc w:val="both"/>
        <w:rPr>
          <w:szCs w:val="24"/>
          <w:lang w:val="id-ID"/>
        </w:rPr>
      </w:pPr>
      <w:r w:rsidRPr="00B42963">
        <w:rPr>
          <w:szCs w:val="24"/>
        </w:rPr>
        <w:t xml:space="preserve">Hipotesis diterima, Jika F </w:t>
      </w:r>
      <w:r w:rsidRPr="00B42963">
        <w:rPr>
          <w:szCs w:val="24"/>
          <w:vertAlign w:val="subscript"/>
        </w:rPr>
        <w:t>hitung</w:t>
      </w:r>
      <w:r w:rsidRPr="00B42963">
        <w:rPr>
          <w:szCs w:val="24"/>
          <w:vertAlign w:val="subscript"/>
          <w:lang w:val="id-ID"/>
        </w:rPr>
        <w:t xml:space="preserve"> </w:t>
      </w:r>
      <w:r w:rsidRPr="00B42963">
        <w:rPr>
          <w:szCs w:val="24"/>
        </w:rPr>
        <w:t xml:space="preserve">&gt; F </w:t>
      </w:r>
      <w:r w:rsidRPr="00B42963">
        <w:rPr>
          <w:szCs w:val="24"/>
          <w:vertAlign w:val="subscript"/>
        </w:rPr>
        <w:t>tabel</w:t>
      </w:r>
      <w:r w:rsidRPr="00B42963">
        <w:rPr>
          <w:szCs w:val="24"/>
        </w:rPr>
        <w:t xml:space="preserve"> pada taraf 5%</w:t>
      </w:r>
      <w:r w:rsidRPr="00B42963">
        <w:rPr>
          <w:szCs w:val="24"/>
          <w:lang w:val="id-ID"/>
        </w:rPr>
        <w:t xml:space="preserve">, </w:t>
      </w:r>
      <w:r w:rsidRPr="00B42963">
        <w:rPr>
          <w:szCs w:val="24"/>
        </w:rPr>
        <w:t>jika kosentrasi bubur brokoli dengan bubur mentimun dan jenis penstabil berpengaruh terhadap karakteristik sorbet sayur</w:t>
      </w:r>
      <w:r w:rsidRPr="00B42963">
        <w:rPr>
          <w:szCs w:val="24"/>
          <w:lang w:val="id-ID"/>
        </w:rPr>
        <w:t xml:space="preserve"> </w:t>
      </w:r>
      <w:r w:rsidRPr="00B42963">
        <w:rPr>
          <w:szCs w:val="24"/>
        </w:rPr>
        <w:t xml:space="preserve">dan </w:t>
      </w:r>
      <w:r w:rsidRPr="00B42963">
        <w:rPr>
          <w:szCs w:val="24"/>
          <w:lang w:val="id-ID"/>
        </w:rPr>
        <w:t xml:space="preserve">akan dilanjutkan dengan uji lanjut Duncan untuk mengetahui perbedaan sampel </w:t>
      </w:r>
    </w:p>
    <w:p w:rsidR="0086489E" w:rsidRPr="00B42963" w:rsidRDefault="0086489E" w:rsidP="00734913">
      <w:pPr>
        <w:pStyle w:val="ListParagraph"/>
        <w:numPr>
          <w:ilvl w:val="0"/>
          <w:numId w:val="7"/>
        </w:numPr>
        <w:spacing w:after="0"/>
        <w:ind w:left="360"/>
        <w:rPr>
          <w:szCs w:val="24"/>
        </w:rPr>
      </w:pPr>
      <w:bookmarkStart w:id="104" w:name="_Toc423763877"/>
      <w:r w:rsidRPr="00B42963">
        <w:rPr>
          <w:szCs w:val="24"/>
        </w:rPr>
        <w:t>Rancangan Respon</w:t>
      </w:r>
      <w:bookmarkEnd w:id="104"/>
    </w:p>
    <w:p w:rsidR="0086489E" w:rsidRPr="00B42963" w:rsidRDefault="00A8201F" w:rsidP="00734913">
      <w:pPr>
        <w:spacing w:after="0"/>
        <w:ind w:firstLine="720"/>
        <w:jc w:val="both"/>
        <w:rPr>
          <w:szCs w:val="24"/>
        </w:rPr>
      </w:pPr>
      <w:bookmarkStart w:id="105" w:name="_Toc369883112"/>
      <w:bookmarkStart w:id="106" w:name="_Toc370531812"/>
      <w:bookmarkStart w:id="107" w:name="_Toc371771205"/>
      <w:bookmarkStart w:id="108" w:name="_Toc374080183"/>
      <w:bookmarkStart w:id="109" w:name="_Toc374378097"/>
      <w:bookmarkStart w:id="110" w:name="_Toc374378136"/>
      <w:bookmarkStart w:id="111" w:name="_Toc375155108"/>
      <w:bookmarkStart w:id="112" w:name="_Toc375485294"/>
      <w:bookmarkStart w:id="113" w:name="_Toc375648551"/>
      <w:bookmarkStart w:id="114" w:name="_Toc375685174"/>
      <w:bookmarkStart w:id="115" w:name="_Toc375742829"/>
      <w:bookmarkStart w:id="116" w:name="_Toc376697044"/>
      <w:bookmarkStart w:id="117" w:name="_Toc376764688"/>
      <w:bookmarkStart w:id="118" w:name="_Toc376765179"/>
      <w:bookmarkStart w:id="119" w:name="_Toc378339928"/>
      <w:bookmarkStart w:id="120" w:name="_Toc378342651"/>
      <w:bookmarkStart w:id="121" w:name="_Toc378955870"/>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B42963">
        <w:rPr>
          <w:szCs w:val="24"/>
        </w:rPr>
        <w:t xml:space="preserve">Respon yang </w:t>
      </w:r>
      <w:r w:rsidR="0086489E" w:rsidRPr="00B42963">
        <w:rPr>
          <w:szCs w:val="24"/>
        </w:rPr>
        <w:t>akan dilakukan pada produk akhir sorbet sayur yang dilakukan pada penelitian ini meliputi respon kimia, respon fisik, dan respon organoleptik.</w:t>
      </w:r>
    </w:p>
    <w:p w:rsidR="0086489E" w:rsidRPr="00B42963" w:rsidRDefault="0086489E" w:rsidP="00734913">
      <w:pPr>
        <w:pStyle w:val="ListParagraph"/>
        <w:numPr>
          <w:ilvl w:val="0"/>
          <w:numId w:val="11"/>
        </w:numPr>
        <w:spacing w:after="0"/>
        <w:jc w:val="both"/>
        <w:rPr>
          <w:szCs w:val="24"/>
        </w:rPr>
      </w:pPr>
      <w:r w:rsidRPr="00B42963">
        <w:rPr>
          <w:szCs w:val="24"/>
        </w:rPr>
        <w:t>Respon Kimia</w:t>
      </w:r>
    </w:p>
    <w:p w:rsidR="0086489E" w:rsidRPr="00B42963" w:rsidRDefault="0086489E" w:rsidP="00734913">
      <w:pPr>
        <w:spacing w:after="0"/>
        <w:ind w:left="360" w:firstLine="720"/>
        <w:jc w:val="both"/>
        <w:rPr>
          <w:szCs w:val="24"/>
        </w:rPr>
      </w:pPr>
      <w:r w:rsidRPr="00B42963">
        <w:rPr>
          <w:szCs w:val="24"/>
        </w:rPr>
        <w:t xml:space="preserve">Respon kimia yang dilakukan pada produk sorbet sayur, yaitu </w:t>
      </w:r>
      <w:r w:rsidR="00A8201F" w:rsidRPr="00B42963">
        <w:rPr>
          <w:szCs w:val="24"/>
        </w:rPr>
        <w:t>a</w:t>
      </w:r>
      <w:r w:rsidRPr="00B42963">
        <w:rPr>
          <w:szCs w:val="24"/>
        </w:rPr>
        <w:t>n</w:t>
      </w:r>
      <w:r w:rsidR="00450844" w:rsidRPr="00B42963">
        <w:rPr>
          <w:szCs w:val="24"/>
        </w:rPr>
        <w:t>alisis vitamin C dengan metode iodimetri, a</w:t>
      </w:r>
      <w:r w:rsidRPr="00B42963">
        <w:rPr>
          <w:szCs w:val="24"/>
        </w:rPr>
        <w:t xml:space="preserve">nalisis serat </w:t>
      </w:r>
      <w:r w:rsidRPr="00B42963">
        <w:rPr>
          <w:szCs w:val="24"/>
          <w:lang w:val="fi-FI"/>
        </w:rPr>
        <w:t xml:space="preserve">kasar dengan metode gravimetri </w:t>
      </w:r>
      <w:r w:rsidRPr="00B42963">
        <w:rPr>
          <w:szCs w:val="24"/>
        </w:rPr>
        <w:t xml:space="preserve">(SNI 01-2891-1992) </w:t>
      </w:r>
      <w:r w:rsidRPr="00B42963">
        <w:rPr>
          <w:bCs/>
          <w:szCs w:val="24"/>
        </w:rPr>
        <w:t xml:space="preserve">dan  </w:t>
      </w:r>
      <w:r w:rsidRPr="00B42963">
        <w:rPr>
          <w:szCs w:val="24"/>
        </w:rPr>
        <w:t>kadar gula total metode Luff-Schoolr (AOAC, 1970).</w:t>
      </w:r>
    </w:p>
    <w:p w:rsidR="0086489E" w:rsidRPr="00B42963" w:rsidRDefault="0086489E" w:rsidP="00734913">
      <w:pPr>
        <w:pStyle w:val="ListParagraph"/>
        <w:numPr>
          <w:ilvl w:val="0"/>
          <w:numId w:val="11"/>
        </w:numPr>
        <w:tabs>
          <w:tab w:val="left" w:pos="1134"/>
        </w:tabs>
        <w:spacing w:after="0" w:line="360" w:lineRule="auto"/>
        <w:jc w:val="both"/>
        <w:rPr>
          <w:szCs w:val="24"/>
        </w:rPr>
      </w:pPr>
      <w:r w:rsidRPr="00B42963">
        <w:rPr>
          <w:szCs w:val="24"/>
        </w:rPr>
        <w:t>Respon Fisik</w:t>
      </w:r>
    </w:p>
    <w:p w:rsidR="00954292" w:rsidRPr="00B42963" w:rsidRDefault="0086489E" w:rsidP="00734913">
      <w:pPr>
        <w:tabs>
          <w:tab w:val="left" w:pos="360"/>
        </w:tabs>
        <w:spacing w:after="0"/>
        <w:ind w:left="360" w:firstLine="720"/>
        <w:jc w:val="both"/>
        <w:rPr>
          <w:rFonts w:eastAsiaTheme="minorHAnsi"/>
          <w:szCs w:val="24"/>
        </w:rPr>
      </w:pPr>
      <w:r w:rsidRPr="00B42963">
        <w:rPr>
          <w:szCs w:val="24"/>
        </w:rPr>
        <w:t>Respon fisik yang dila</w:t>
      </w:r>
      <w:r w:rsidR="00417B13">
        <w:rPr>
          <w:szCs w:val="24"/>
        </w:rPr>
        <w:t>kukan pada produk sorbet sayur,</w:t>
      </w:r>
      <w:r w:rsidRPr="00B42963">
        <w:rPr>
          <w:szCs w:val="24"/>
        </w:rPr>
        <w:t xml:space="preserve">yaitu </w:t>
      </w:r>
      <w:r w:rsidR="00D30BA7" w:rsidRPr="00B42963">
        <w:rPr>
          <w:szCs w:val="24"/>
        </w:rPr>
        <w:t xml:space="preserve"> pe</w:t>
      </w:r>
      <w:r w:rsidRPr="00B42963">
        <w:rPr>
          <w:szCs w:val="24"/>
        </w:rPr>
        <w:t xml:space="preserve">ngukuran </w:t>
      </w:r>
      <w:r w:rsidRPr="00B42963">
        <w:rPr>
          <w:i/>
          <w:iCs/>
          <w:szCs w:val="24"/>
        </w:rPr>
        <w:t>Overrun</w:t>
      </w:r>
      <w:r w:rsidR="00271A6A" w:rsidRPr="00B42963">
        <w:rPr>
          <w:szCs w:val="24"/>
        </w:rPr>
        <w:t xml:space="preserve"> (</w:t>
      </w:r>
      <w:r w:rsidR="00A75C05" w:rsidRPr="00B42963">
        <w:rPr>
          <w:szCs w:val="24"/>
        </w:rPr>
        <w:t>Abuckle 1986</w:t>
      </w:r>
      <w:r w:rsidR="00D30BA7" w:rsidRPr="00B42963">
        <w:rPr>
          <w:szCs w:val="24"/>
        </w:rPr>
        <w:t>), u</w:t>
      </w:r>
      <w:r w:rsidRPr="00B42963">
        <w:rPr>
          <w:szCs w:val="24"/>
        </w:rPr>
        <w:t xml:space="preserve">ji </w:t>
      </w:r>
      <w:r w:rsidR="0055405D" w:rsidRPr="00B42963">
        <w:rPr>
          <w:szCs w:val="24"/>
        </w:rPr>
        <w:t>waktu</w:t>
      </w:r>
      <w:r w:rsidR="00A27BDC" w:rsidRPr="00B42963">
        <w:rPr>
          <w:szCs w:val="24"/>
        </w:rPr>
        <w:t xml:space="preserve"> leleh</w:t>
      </w:r>
      <w:r w:rsidRPr="00B42963">
        <w:rPr>
          <w:szCs w:val="24"/>
        </w:rPr>
        <w:t xml:space="preserve"> </w:t>
      </w:r>
      <w:r w:rsidR="007C54FC" w:rsidRPr="00B42963">
        <w:rPr>
          <w:szCs w:val="24"/>
        </w:rPr>
        <w:t xml:space="preserve">sorbet </w:t>
      </w:r>
      <w:r w:rsidR="00D30BA7" w:rsidRPr="00B42963">
        <w:rPr>
          <w:szCs w:val="24"/>
        </w:rPr>
        <w:t>dan u</w:t>
      </w:r>
      <w:r w:rsidR="00D35861" w:rsidRPr="00B42963">
        <w:rPr>
          <w:rFonts w:eastAsiaTheme="minorHAnsi"/>
          <w:szCs w:val="24"/>
        </w:rPr>
        <w:t xml:space="preserve">ji </w:t>
      </w:r>
      <w:r w:rsidR="00B04AB9" w:rsidRPr="00B42963">
        <w:rPr>
          <w:rFonts w:eastAsiaTheme="minorHAnsi"/>
          <w:szCs w:val="24"/>
        </w:rPr>
        <w:t>total padatan terlarut.</w:t>
      </w:r>
    </w:p>
    <w:p w:rsidR="003A792D" w:rsidRPr="00B42963" w:rsidRDefault="003A792D" w:rsidP="00734913">
      <w:pPr>
        <w:tabs>
          <w:tab w:val="left" w:pos="360"/>
        </w:tabs>
        <w:spacing w:after="0"/>
        <w:ind w:left="360" w:firstLine="720"/>
        <w:jc w:val="both"/>
        <w:rPr>
          <w:rFonts w:eastAsiaTheme="minorHAnsi"/>
          <w:szCs w:val="24"/>
        </w:rPr>
      </w:pPr>
    </w:p>
    <w:p w:rsidR="003A792D" w:rsidRPr="00B42963" w:rsidRDefault="003A792D" w:rsidP="00734913">
      <w:pPr>
        <w:tabs>
          <w:tab w:val="left" w:pos="360"/>
        </w:tabs>
        <w:spacing w:after="0"/>
        <w:ind w:left="360" w:firstLine="720"/>
        <w:jc w:val="both"/>
        <w:rPr>
          <w:rFonts w:eastAsiaTheme="minorHAnsi"/>
          <w:szCs w:val="24"/>
        </w:rPr>
      </w:pPr>
    </w:p>
    <w:p w:rsidR="0086489E" w:rsidRPr="00B42963" w:rsidRDefault="0086489E" w:rsidP="007E24C6">
      <w:pPr>
        <w:pStyle w:val="ListParagraph"/>
        <w:numPr>
          <w:ilvl w:val="0"/>
          <w:numId w:val="11"/>
        </w:numPr>
        <w:spacing w:after="0"/>
        <w:jc w:val="both"/>
        <w:rPr>
          <w:szCs w:val="24"/>
        </w:rPr>
      </w:pPr>
      <w:r w:rsidRPr="00B42963">
        <w:rPr>
          <w:szCs w:val="24"/>
        </w:rPr>
        <w:lastRenderedPageBreak/>
        <w:t>Respon Organoleptik</w:t>
      </w:r>
    </w:p>
    <w:p w:rsidR="0086489E" w:rsidRPr="00B42963" w:rsidRDefault="0086489E" w:rsidP="00271A6A">
      <w:pPr>
        <w:tabs>
          <w:tab w:val="left" w:pos="450"/>
        </w:tabs>
        <w:spacing w:after="0"/>
        <w:ind w:left="360" w:firstLine="720"/>
        <w:jc w:val="both"/>
        <w:rPr>
          <w:szCs w:val="24"/>
        </w:rPr>
      </w:pPr>
      <w:r w:rsidRPr="00B42963">
        <w:rPr>
          <w:szCs w:val="24"/>
        </w:rPr>
        <w:t>Respon organoleptik yang digunakan adalah uji hedonik dengan menganalisis tingkat kesukaan atau penerimaan panelis terhadap produk sorbet sayur. Parameter yang digunakan pada sorbet adalah warna, rasa, aroma, dan tekstur.</w:t>
      </w:r>
    </w:p>
    <w:p w:rsidR="009F2248" w:rsidRPr="00B42963" w:rsidRDefault="0086489E" w:rsidP="000C1FB9">
      <w:pPr>
        <w:tabs>
          <w:tab w:val="left" w:pos="450"/>
        </w:tabs>
        <w:spacing w:after="0"/>
        <w:ind w:left="360" w:firstLine="720"/>
        <w:jc w:val="both"/>
        <w:rPr>
          <w:szCs w:val="24"/>
        </w:rPr>
      </w:pPr>
      <w:r w:rsidRPr="00B42963">
        <w:rPr>
          <w:szCs w:val="24"/>
        </w:rPr>
        <w:t xml:space="preserve">Uji kesukaan umumnya dilakukan untuk menilai atau memperhitungkan reaksi konsumen terhadap sampel yang diujikan, dimana panelisnya mengemukakan senang, tidaknya terhadap sifat bahan yang diuji. Pelaksanaannya dilakukan dengan menggunakan panelis tidak terlatih sebanyak </w:t>
      </w:r>
      <w:r w:rsidR="00A64A89" w:rsidRPr="00B42963">
        <w:rPr>
          <w:szCs w:val="24"/>
        </w:rPr>
        <w:t>3</w:t>
      </w:r>
      <w:r w:rsidR="00467FB7" w:rsidRPr="00B42963">
        <w:rPr>
          <w:szCs w:val="24"/>
        </w:rPr>
        <w:t>0</w:t>
      </w:r>
      <w:r w:rsidRPr="00B42963">
        <w:rPr>
          <w:szCs w:val="24"/>
        </w:rPr>
        <w:t xml:space="preserve"> orang, menurut skala nilai yang sudah disediakan. Adapun skala nilai yang digunakan panelis dalam melakukan penilaian yang dapat dilihat pada Tabel 8.</w:t>
      </w:r>
      <w:bookmarkStart w:id="122" w:name="_Toc423685604"/>
      <w:bookmarkStart w:id="123" w:name="_Toc435528208"/>
      <w:bookmarkStart w:id="124" w:name="_Toc448859372"/>
      <w:r w:rsidR="00044822" w:rsidRPr="00B42963">
        <w:rPr>
          <w:szCs w:val="24"/>
        </w:rPr>
        <w:t xml:space="preserve"> Setelah panelis memberikan penilaian </w:t>
      </w:r>
      <w:r w:rsidR="003A78DC" w:rsidRPr="00B42963">
        <w:rPr>
          <w:szCs w:val="24"/>
        </w:rPr>
        <w:t>hedonik</w:t>
      </w:r>
      <w:r w:rsidR="00044822" w:rsidRPr="00B42963">
        <w:rPr>
          <w:szCs w:val="24"/>
        </w:rPr>
        <w:t xml:space="preserve">, skala nilai </w:t>
      </w:r>
      <w:r w:rsidR="003A78DC" w:rsidRPr="00B42963">
        <w:rPr>
          <w:szCs w:val="24"/>
        </w:rPr>
        <w:t>hedonik</w:t>
      </w:r>
      <w:r w:rsidR="00044822" w:rsidRPr="00B42963">
        <w:rPr>
          <w:szCs w:val="24"/>
        </w:rPr>
        <w:t xml:space="preserve"> diubah menjadi nilai transf</w:t>
      </w:r>
      <w:r w:rsidR="003A78DC" w:rsidRPr="00B42963">
        <w:rPr>
          <w:szCs w:val="24"/>
        </w:rPr>
        <w:t>ormasi dan diolah dengan ANAVA dan dilanjutkan dengan uji duncan apabila hasilnya berbeda nyata.</w:t>
      </w:r>
    </w:p>
    <w:p w:rsidR="0086489E" w:rsidRPr="00B42963" w:rsidRDefault="00A27755" w:rsidP="00B04AB9">
      <w:pPr>
        <w:pStyle w:val="Caption"/>
        <w:spacing w:line="600" w:lineRule="auto"/>
        <w:jc w:val="center"/>
        <w:rPr>
          <w:rFonts w:eastAsiaTheme="majorEastAsia"/>
          <w:b w:val="0"/>
          <w:bCs w:val="0"/>
          <w:vanish/>
          <w:sz w:val="24"/>
          <w:szCs w:val="24"/>
        </w:rPr>
      </w:pPr>
      <w:bookmarkStart w:id="125" w:name="_Toc503854289"/>
      <w:r w:rsidRPr="00B42963">
        <w:rPr>
          <w:b w:val="0"/>
          <w:sz w:val="24"/>
          <w:szCs w:val="24"/>
        </w:rPr>
        <w:t>T</w:t>
      </w:r>
      <w:r w:rsidR="006222C9" w:rsidRPr="00B42963">
        <w:rPr>
          <w:b w:val="0"/>
          <w:sz w:val="24"/>
          <w:szCs w:val="24"/>
        </w:rPr>
        <w:t xml:space="preserve">abel </w:t>
      </w:r>
      <w:r w:rsidR="006222C9" w:rsidRPr="00B42963">
        <w:rPr>
          <w:b w:val="0"/>
          <w:sz w:val="24"/>
          <w:szCs w:val="24"/>
        </w:rPr>
        <w:fldChar w:fldCharType="begin"/>
      </w:r>
      <w:r w:rsidR="006222C9" w:rsidRPr="00B42963">
        <w:rPr>
          <w:b w:val="0"/>
          <w:sz w:val="24"/>
          <w:szCs w:val="24"/>
        </w:rPr>
        <w:instrText xml:space="preserve"> SEQ Tabel \* ARABIC </w:instrText>
      </w:r>
      <w:r w:rsidR="006222C9" w:rsidRPr="00B42963">
        <w:rPr>
          <w:b w:val="0"/>
          <w:sz w:val="24"/>
          <w:szCs w:val="24"/>
        </w:rPr>
        <w:fldChar w:fldCharType="separate"/>
      </w:r>
      <w:r w:rsidR="00766944">
        <w:rPr>
          <w:b w:val="0"/>
          <w:noProof/>
          <w:sz w:val="24"/>
          <w:szCs w:val="24"/>
        </w:rPr>
        <w:t>8</w:t>
      </w:r>
      <w:r w:rsidR="006222C9" w:rsidRPr="00B42963">
        <w:rPr>
          <w:b w:val="0"/>
          <w:sz w:val="24"/>
          <w:szCs w:val="24"/>
        </w:rPr>
        <w:fldChar w:fldCharType="end"/>
      </w:r>
      <w:r w:rsidR="006222C9" w:rsidRPr="00B42963">
        <w:rPr>
          <w:b w:val="0"/>
          <w:sz w:val="24"/>
          <w:szCs w:val="24"/>
        </w:rPr>
        <w:t>.</w:t>
      </w:r>
      <w:r w:rsidR="00044822" w:rsidRPr="00B42963">
        <w:rPr>
          <w:b w:val="0"/>
          <w:sz w:val="24"/>
          <w:szCs w:val="24"/>
        </w:rPr>
        <w:t xml:space="preserve"> </w:t>
      </w:r>
      <w:r w:rsidR="0086489E" w:rsidRPr="00B42963">
        <w:rPr>
          <w:b w:val="0"/>
          <w:bCs w:val="0"/>
          <w:sz w:val="24"/>
          <w:szCs w:val="24"/>
        </w:rPr>
        <w:t>Kriteria Penilaian Panelis dalam Uji Hedonik</w:t>
      </w:r>
      <w:bookmarkStart w:id="126" w:name="_Toc422723596"/>
      <w:bookmarkStart w:id="127" w:name="_Toc423763842"/>
      <w:bookmarkStart w:id="128" w:name="_Toc423763878"/>
      <w:bookmarkStart w:id="129" w:name="_Toc423764191"/>
      <w:bookmarkStart w:id="130" w:name="_Toc435438975"/>
      <w:bookmarkStart w:id="131" w:name="_Toc435481214"/>
      <w:bookmarkStart w:id="132" w:name="_Toc435486366"/>
      <w:bookmarkStart w:id="133" w:name="_Toc435521212"/>
      <w:bookmarkStart w:id="134" w:name="_Toc435537129"/>
      <w:bookmarkStart w:id="135" w:name="_Toc440460193"/>
      <w:bookmarkStart w:id="136" w:name="_Toc447180730"/>
      <w:bookmarkStart w:id="137" w:name="_Toc447568932"/>
      <w:bookmarkStart w:id="138" w:name="_Toc447612512"/>
      <w:bookmarkStart w:id="139" w:name="_Toc447612685"/>
      <w:bookmarkStart w:id="140" w:name="_Toc479114974"/>
      <w:bookmarkStart w:id="141" w:name="_Toc479116360"/>
      <w:bookmarkStart w:id="142" w:name="_Toc479574748"/>
      <w:bookmarkStart w:id="143" w:name="_Toc232269430"/>
      <w:bookmarkStart w:id="144" w:name="_Toc481672012"/>
      <w:bookmarkStart w:id="145" w:name="_Toc494361604"/>
      <w:bookmarkStart w:id="146" w:name="_Toc495561476"/>
      <w:bookmarkStart w:id="147" w:name="_Toc496380051"/>
      <w:bookmarkStart w:id="148" w:name="_Toc496560027"/>
      <w:bookmarkStart w:id="149" w:name="_Toc49711389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86489E" w:rsidRPr="00B42963" w:rsidRDefault="0086489E" w:rsidP="0086489E">
      <w:pPr>
        <w:pStyle w:val="ListParagraph"/>
        <w:keepNext/>
        <w:keepLines/>
        <w:numPr>
          <w:ilvl w:val="1"/>
          <w:numId w:val="9"/>
        </w:numPr>
        <w:spacing w:before="200" w:after="0"/>
        <w:ind w:left="720"/>
        <w:contextualSpacing w:val="0"/>
        <w:outlineLvl w:val="1"/>
        <w:rPr>
          <w:rFonts w:eastAsiaTheme="majorEastAsia"/>
          <w:b/>
          <w:bCs/>
          <w:vanish/>
          <w:szCs w:val="24"/>
        </w:rPr>
      </w:pPr>
      <w:bookmarkStart w:id="150" w:name="_Toc369883113"/>
      <w:bookmarkStart w:id="151" w:name="_Toc370531813"/>
      <w:bookmarkStart w:id="152" w:name="_Toc371771206"/>
      <w:bookmarkStart w:id="153" w:name="_Toc374080184"/>
      <w:bookmarkStart w:id="154" w:name="_Toc374378098"/>
      <w:bookmarkStart w:id="155" w:name="_Toc374378137"/>
      <w:bookmarkStart w:id="156" w:name="_Toc375155109"/>
      <w:bookmarkStart w:id="157" w:name="_Toc375485295"/>
      <w:bookmarkStart w:id="158" w:name="_Toc375648552"/>
      <w:bookmarkStart w:id="159" w:name="_Toc375685175"/>
      <w:bookmarkStart w:id="160" w:name="_Toc375742830"/>
      <w:bookmarkStart w:id="161" w:name="_Toc376697045"/>
      <w:bookmarkStart w:id="162" w:name="_Toc376764689"/>
      <w:bookmarkStart w:id="163" w:name="_Toc376765180"/>
      <w:bookmarkStart w:id="164" w:name="_Toc378339929"/>
      <w:bookmarkStart w:id="165" w:name="_Toc378342652"/>
      <w:bookmarkStart w:id="166" w:name="_Toc378955871"/>
      <w:bookmarkStart w:id="167" w:name="_Toc422723597"/>
      <w:bookmarkStart w:id="168" w:name="_Toc423763843"/>
      <w:bookmarkStart w:id="169" w:name="_Toc423763879"/>
      <w:bookmarkStart w:id="170" w:name="_Toc423764192"/>
      <w:bookmarkStart w:id="171" w:name="_Toc435438976"/>
      <w:bookmarkStart w:id="172" w:name="_Toc435481215"/>
      <w:bookmarkStart w:id="173" w:name="_Toc435486367"/>
      <w:bookmarkStart w:id="174" w:name="_Toc435521213"/>
      <w:bookmarkStart w:id="175" w:name="_Toc435537130"/>
      <w:bookmarkStart w:id="176" w:name="_Toc440460194"/>
      <w:bookmarkStart w:id="177" w:name="_Toc447180731"/>
      <w:bookmarkStart w:id="178" w:name="_Toc447568933"/>
      <w:bookmarkStart w:id="179" w:name="_Toc447612513"/>
      <w:bookmarkStart w:id="180" w:name="_Toc447612686"/>
      <w:bookmarkStart w:id="181" w:name="_Toc479114975"/>
      <w:bookmarkStart w:id="182" w:name="_Toc479116361"/>
      <w:bookmarkStart w:id="183" w:name="_Toc479574749"/>
      <w:bookmarkStart w:id="184" w:name="_Toc232269431"/>
      <w:bookmarkStart w:id="185" w:name="_Toc481672013"/>
      <w:bookmarkStart w:id="186" w:name="_Toc494361605"/>
      <w:bookmarkStart w:id="187" w:name="_Toc495561477"/>
      <w:bookmarkStart w:id="188" w:name="_Toc496380052"/>
      <w:bookmarkStart w:id="189" w:name="_Toc496560028"/>
      <w:bookmarkStart w:id="190" w:name="_Toc497113891"/>
      <w:bookmarkStart w:id="191" w:name="_Toc498501098"/>
      <w:bookmarkStart w:id="192" w:name="_Toc501360552"/>
      <w:bookmarkStart w:id="193" w:name="_Toc501361578"/>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86489E" w:rsidRPr="00B42963" w:rsidRDefault="0086489E" w:rsidP="0086489E">
      <w:pPr>
        <w:pStyle w:val="ListParagraph"/>
        <w:keepNext/>
        <w:keepLines/>
        <w:numPr>
          <w:ilvl w:val="1"/>
          <w:numId w:val="9"/>
        </w:numPr>
        <w:spacing w:before="200" w:after="0"/>
        <w:ind w:left="720"/>
        <w:contextualSpacing w:val="0"/>
        <w:outlineLvl w:val="1"/>
        <w:rPr>
          <w:rFonts w:eastAsiaTheme="majorEastAsia"/>
          <w:b/>
          <w:bCs/>
          <w:vanish/>
          <w:szCs w:val="24"/>
        </w:rPr>
      </w:pPr>
      <w:bookmarkStart w:id="194" w:name="_Toc369883114"/>
      <w:bookmarkStart w:id="195" w:name="_Toc370531814"/>
      <w:bookmarkStart w:id="196" w:name="_Toc371771207"/>
      <w:bookmarkStart w:id="197" w:name="_Toc374080185"/>
      <w:bookmarkStart w:id="198" w:name="_Toc374378099"/>
      <w:bookmarkStart w:id="199" w:name="_Toc374378138"/>
      <w:bookmarkStart w:id="200" w:name="_Toc375155110"/>
      <w:bookmarkStart w:id="201" w:name="_Toc375485296"/>
      <w:bookmarkStart w:id="202" w:name="_Toc375648553"/>
      <w:bookmarkStart w:id="203" w:name="_Toc375685176"/>
      <w:bookmarkStart w:id="204" w:name="_Toc375742831"/>
      <w:bookmarkStart w:id="205" w:name="_Toc376697046"/>
      <w:bookmarkStart w:id="206" w:name="_Toc376764690"/>
      <w:bookmarkStart w:id="207" w:name="_Toc376765181"/>
      <w:bookmarkStart w:id="208" w:name="_Toc378339930"/>
      <w:bookmarkStart w:id="209" w:name="_Toc378342653"/>
      <w:bookmarkStart w:id="210" w:name="_Toc378955872"/>
      <w:bookmarkStart w:id="211" w:name="_Toc422723598"/>
      <w:bookmarkStart w:id="212" w:name="_Toc423763844"/>
      <w:bookmarkStart w:id="213" w:name="_Toc423763880"/>
      <w:bookmarkStart w:id="214" w:name="_Toc423764193"/>
      <w:bookmarkStart w:id="215" w:name="_Toc435438977"/>
      <w:bookmarkStart w:id="216" w:name="_Toc435481216"/>
      <w:bookmarkStart w:id="217" w:name="_Toc435486368"/>
      <w:bookmarkStart w:id="218" w:name="_Toc435521214"/>
      <w:bookmarkStart w:id="219" w:name="_Toc435537131"/>
      <w:bookmarkStart w:id="220" w:name="_Toc440460195"/>
      <w:bookmarkStart w:id="221" w:name="_Toc447180732"/>
      <w:bookmarkStart w:id="222" w:name="_Toc447568934"/>
      <w:bookmarkStart w:id="223" w:name="_Toc447612514"/>
      <w:bookmarkStart w:id="224" w:name="_Toc447612687"/>
      <w:bookmarkStart w:id="225" w:name="_Toc479114976"/>
      <w:bookmarkStart w:id="226" w:name="_Toc479116362"/>
      <w:bookmarkStart w:id="227" w:name="_Toc479574750"/>
      <w:bookmarkStart w:id="228" w:name="_Toc232269432"/>
      <w:bookmarkStart w:id="229" w:name="_Toc481672014"/>
      <w:bookmarkStart w:id="230" w:name="_Toc494361606"/>
      <w:bookmarkStart w:id="231" w:name="_Toc495561478"/>
      <w:bookmarkStart w:id="232" w:name="_Toc496380053"/>
      <w:bookmarkStart w:id="233" w:name="_Toc496560029"/>
      <w:bookmarkStart w:id="234" w:name="_Toc497113892"/>
      <w:bookmarkStart w:id="235" w:name="_Toc498501099"/>
      <w:bookmarkStart w:id="236" w:name="_Toc501360553"/>
      <w:bookmarkStart w:id="237" w:name="_Toc501361579"/>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6489E" w:rsidRPr="00B42963" w:rsidRDefault="0086489E" w:rsidP="0086489E">
      <w:pPr>
        <w:pStyle w:val="ListParagraph"/>
        <w:keepNext/>
        <w:keepLines/>
        <w:numPr>
          <w:ilvl w:val="0"/>
          <w:numId w:val="8"/>
        </w:numPr>
        <w:spacing w:before="200" w:after="0"/>
        <w:contextualSpacing w:val="0"/>
        <w:jc w:val="both"/>
        <w:outlineLvl w:val="1"/>
        <w:rPr>
          <w:rFonts w:eastAsiaTheme="majorEastAsia"/>
          <w:b/>
          <w:bCs/>
          <w:vanish/>
          <w:szCs w:val="24"/>
        </w:rPr>
      </w:pPr>
      <w:bookmarkStart w:id="238" w:name="_Toc375155111"/>
      <w:bookmarkStart w:id="239" w:name="_Toc375485297"/>
      <w:bookmarkStart w:id="240" w:name="_Toc375648554"/>
      <w:bookmarkStart w:id="241" w:name="_Toc375685177"/>
      <w:bookmarkStart w:id="242" w:name="_Toc375742832"/>
      <w:bookmarkStart w:id="243" w:name="_Toc376697047"/>
      <w:bookmarkStart w:id="244" w:name="_Toc376764691"/>
      <w:bookmarkStart w:id="245" w:name="_Toc376765182"/>
      <w:bookmarkStart w:id="246" w:name="_Toc378339931"/>
      <w:bookmarkStart w:id="247" w:name="_Toc378342654"/>
      <w:bookmarkStart w:id="248" w:name="_Toc378955873"/>
      <w:bookmarkStart w:id="249" w:name="_Toc422723599"/>
      <w:bookmarkStart w:id="250" w:name="_Toc423763845"/>
      <w:bookmarkStart w:id="251" w:name="_Toc423763881"/>
      <w:bookmarkStart w:id="252" w:name="_Toc423764194"/>
      <w:bookmarkStart w:id="253" w:name="_Toc435438978"/>
      <w:bookmarkStart w:id="254" w:name="_Toc435481217"/>
      <w:bookmarkStart w:id="255" w:name="_Toc435486369"/>
      <w:bookmarkStart w:id="256" w:name="_Toc435521215"/>
      <w:bookmarkStart w:id="257" w:name="_Toc435537132"/>
      <w:bookmarkStart w:id="258" w:name="_Toc440460196"/>
      <w:bookmarkStart w:id="259" w:name="_Toc447180733"/>
      <w:bookmarkStart w:id="260" w:name="_Toc447568935"/>
      <w:bookmarkStart w:id="261" w:name="_Toc447612515"/>
      <w:bookmarkStart w:id="262" w:name="_Toc447612688"/>
      <w:bookmarkStart w:id="263" w:name="_Toc479114977"/>
      <w:bookmarkStart w:id="264" w:name="_Toc479116363"/>
      <w:bookmarkStart w:id="265" w:name="_Toc479574751"/>
      <w:bookmarkStart w:id="266" w:name="_Toc232269433"/>
      <w:bookmarkStart w:id="267" w:name="_Toc481672015"/>
      <w:bookmarkStart w:id="268" w:name="_Toc494361607"/>
      <w:bookmarkStart w:id="269" w:name="_Toc495561479"/>
      <w:bookmarkStart w:id="270" w:name="_Toc496380054"/>
      <w:bookmarkStart w:id="271" w:name="_Toc496560030"/>
      <w:bookmarkStart w:id="272" w:name="_Toc497113893"/>
      <w:bookmarkStart w:id="273" w:name="_Toc498501100"/>
      <w:bookmarkStart w:id="274" w:name="_Toc501360554"/>
      <w:bookmarkStart w:id="275" w:name="_Toc501361580"/>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86489E" w:rsidRPr="00B42963" w:rsidRDefault="0086489E" w:rsidP="0086489E">
      <w:pPr>
        <w:pStyle w:val="ListParagraph"/>
        <w:keepNext/>
        <w:keepLines/>
        <w:numPr>
          <w:ilvl w:val="0"/>
          <w:numId w:val="8"/>
        </w:numPr>
        <w:spacing w:before="200" w:after="0"/>
        <w:contextualSpacing w:val="0"/>
        <w:jc w:val="both"/>
        <w:outlineLvl w:val="1"/>
        <w:rPr>
          <w:rFonts w:eastAsiaTheme="majorEastAsia"/>
          <w:b/>
          <w:bCs/>
          <w:vanish/>
          <w:szCs w:val="24"/>
        </w:rPr>
      </w:pPr>
      <w:bookmarkStart w:id="276" w:name="_Toc375155112"/>
      <w:bookmarkStart w:id="277" w:name="_Toc375485298"/>
      <w:bookmarkStart w:id="278" w:name="_Toc375648555"/>
      <w:bookmarkStart w:id="279" w:name="_Toc375685178"/>
      <w:bookmarkStart w:id="280" w:name="_Toc375742833"/>
      <w:bookmarkStart w:id="281" w:name="_Toc376697048"/>
      <w:bookmarkStart w:id="282" w:name="_Toc376764692"/>
      <w:bookmarkStart w:id="283" w:name="_Toc376765183"/>
      <w:bookmarkStart w:id="284" w:name="_Toc378339932"/>
      <w:bookmarkStart w:id="285" w:name="_Toc378342655"/>
      <w:bookmarkStart w:id="286" w:name="_Toc378955874"/>
      <w:bookmarkStart w:id="287" w:name="_Toc422723600"/>
      <w:bookmarkStart w:id="288" w:name="_Toc423763846"/>
      <w:bookmarkStart w:id="289" w:name="_Toc423763882"/>
      <w:bookmarkStart w:id="290" w:name="_Toc423764195"/>
      <w:bookmarkStart w:id="291" w:name="_Toc435438979"/>
      <w:bookmarkStart w:id="292" w:name="_Toc435481218"/>
      <w:bookmarkStart w:id="293" w:name="_Toc435486370"/>
      <w:bookmarkStart w:id="294" w:name="_Toc435521216"/>
      <w:bookmarkStart w:id="295" w:name="_Toc435537133"/>
      <w:bookmarkStart w:id="296" w:name="_Toc440460197"/>
      <w:bookmarkStart w:id="297" w:name="_Toc447180734"/>
      <w:bookmarkStart w:id="298" w:name="_Toc447568936"/>
      <w:bookmarkStart w:id="299" w:name="_Toc447612516"/>
      <w:bookmarkStart w:id="300" w:name="_Toc447612689"/>
      <w:bookmarkStart w:id="301" w:name="_Toc479114978"/>
      <w:bookmarkStart w:id="302" w:name="_Toc479116364"/>
      <w:bookmarkStart w:id="303" w:name="_Toc479574752"/>
      <w:bookmarkStart w:id="304" w:name="_Toc232269434"/>
      <w:bookmarkStart w:id="305" w:name="_Toc481672016"/>
      <w:bookmarkStart w:id="306" w:name="_Toc494361608"/>
      <w:bookmarkStart w:id="307" w:name="_Toc495561480"/>
      <w:bookmarkStart w:id="308" w:name="_Toc496380055"/>
      <w:bookmarkStart w:id="309" w:name="_Toc496560031"/>
      <w:bookmarkStart w:id="310" w:name="_Toc497113894"/>
      <w:bookmarkStart w:id="311" w:name="_Toc498501101"/>
      <w:bookmarkStart w:id="312" w:name="_Toc501360555"/>
      <w:bookmarkStart w:id="313" w:name="_Toc501361581"/>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86489E" w:rsidRPr="00B42963" w:rsidRDefault="0086489E" w:rsidP="0086489E">
      <w:pPr>
        <w:pStyle w:val="ListParagraph"/>
        <w:keepNext/>
        <w:keepLines/>
        <w:numPr>
          <w:ilvl w:val="0"/>
          <w:numId w:val="8"/>
        </w:numPr>
        <w:spacing w:before="200" w:after="0"/>
        <w:contextualSpacing w:val="0"/>
        <w:jc w:val="both"/>
        <w:outlineLvl w:val="1"/>
        <w:rPr>
          <w:rFonts w:eastAsiaTheme="majorEastAsia"/>
          <w:b/>
          <w:bCs/>
          <w:vanish/>
          <w:szCs w:val="24"/>
        </w:rPr>
      </w:pPr>
      <w:bookmarkStart w:id="314" w:name="_Toc375155113"/>
      <w:bookmarkStart w:id="315" w:name="_Toc375485299"/>
      <w:bookmarkStart w:id="316" w:name="_Toc375648556"/>
      <w:bookmarkStart w:id="317" w:name="_Toc375685179"/>
      <w:bookmarkStart w:id="318" w:name="_Toc375742834"/>
      <w:bookmarkStart w:id="319" w:name="_Toc376697049"/>
      <w:bookmarkStart w:id="320" w:name="_Toc376764693"/>
      <w:bookmarkStart w:id="321" w:name="_Toc376765184"/>
      <w:bookmarkStart w:id="322" w:name="_Toc378339933"/>
      <w:bookmarkStart w:id="323" w:name="_Toc378342656"/>
      <w:bookmarkStart w:id="324" w:name="_Toc378955875"/>
      <w:bookmarkStart w:id="325" w:name="_Toc422723601"/>
      <w:bookmarkStart w:id="326" w:name="_Toc423763847"/>
      <w:bookmarkStart w:id="327" w:name="_Toc423763883"/>
      <w:bookmarkStart w:id="328" w:name="_Toc423764196"/>
      <w:bookmarkStart w:id="329" w:name="_Toc435438980"/>
      <w:bookmarkStart w:id="330" w:name="_Toc435481219"/>
      <w:bookmarkStart w:id="331" w:name="_Toc435486371"/>
      <w:bookmarkStart w:id="332" w:name="_Toc435521217"/>
      <w:bookmarkStart w:id="333" w:name="_Toc435537134"/>
      <w:bookmarkStart w:id="334" w:name="_Toc440460198"/>
      <w:bookmarkStart w:id="335" w:name="_Toc447180735"/>
      <w:bookmarkStart w:id="336" w:name="_Toc447568937"/>
      <w:bookmarkStart w:id="337" w:name="_Toc447612517"/>
      <w:bookmarkStart w:id="338" w:name="_Toc447612690"/>
      <w:bookmarkStart w:id="339" w:name="_Toc479114979"/>
      <w:bookmarkStart w:id="340" w:name="_Toc479116365"/>
      <w:bookmarkStart w:id="341" w:name="_Toc479574753"/>
      <w:bookmarkStart w:id="342" w:name="_Toc232269435"/>
      <w:bookmarkStart w:id="343" w:name="_Toc481672017"/>
      <w:bookmarkStart w:id="344" w:name="_Toc494361609"/>
      <w:bookmarkStart w:id="345" w:name="_Toc495561481"/>
      <w:bookmarkStart w:id="346" w:name="_Toc496380056"/>
      <w:bookmarkStart w:id="347" w:name="_Toc496560032"/>
      <w:bookmarkStart w:id="348" w:name="_Toc497113895"/>
      <w:bookmarkStart w:id="349" w:name="_Toc498501102"/>
      <w:bookmarkStart w:id="350" w:name="_Toc501360556"/>
      <w:bookmarkStart w:id="351" w:name="_Toc501361582"/>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734913" w:rsidRPr="00B42963" w:rsidRDefault="00734913" w:rsidP="00E44221">
      <w:pPr>
        <w:spacing w:after="0"/>
        <w:jc w:val="both"/>
        <w:rPr>
          <w:szCs w:val="24"/>
        </w:rPr>
      </w:pPr>
      <w:bookmarkStart w:id="352" w:name="_Toc423763884"/>
      <w:bookmarkStart w:id="353" w:name="_Toc447612691"/>
    </w:p>
    <w:tbl>
      <w:tblPr>
        <w:tblStyle w:val="TableGrid"/>
        <w:tblpPr w:leftFromText="180" w:rightFromText="180" w:vertAnchor="text" w:horzAnchor="margin" w:tblpX="392" w:tblpY="43"/>
        <w:tblW w:w="7621" w:type="dxa"/>
        <w:tblLook w:val="04A0" w:firstRow="1" w:lastRow="0" w:firstColumn="1" w:lastColumn="0" w:noHBand="0" w:noVBand="1"/>
      </w:tblPr>
      <w:tblGrid>
        <w:gridCol w:w="4549"/>
        <w:gridCol w:w="3072"/>
      </w:tblGrid>
      <w:tr w:rsidR="00A27755" w:rsidRPr="00B42963" w:rsidTr="00A27755">
        <w:tc>
          <w:tcPr>
            <w:tcW w:w="4549" w:type="dxa"/>
          </w:tcPr>
          <w:p w:rsidR="00A27755" w:rsidRPr="00B42963" w:rsidRDefault="00A27755" w:rsidP="00A27755">
            <w:pPr>
              <w:spacing w:line="276" w:lineRule="auto"/>
              <w:jc w:val="center"/>
              <w:rPr>
                <w:b/>
                <w:bCs/>
                <w:szCs w:val="24"/>
                <w:lang w:val="id-ID"/>
              </w:rPr>
            </w:pPr>
            <w:r w:rsidRPr="00B42963">
              <w:rPr>
                <w:b/>
                <w:bCs/>
                <w:szCs w:val="24"/>
                <w:lang w:val="en-ID"/>
              </w:rPr>
              <w:t>Sk</w:t>
            </w:r>
            <w:r w:rsidRPr="00B42963">
              <w:rPr>
                <w:b/>
                <w:bCs/>
                <w:szCs w:val="24"/>
                <w:lang w:val="id-ID"/>
              </w:rPr>
              <w:t>ala Hedonik</w:t>
            </w:r>
          </w:p>
        </w:tc>
        <w:tc>
          <w:tcPr>
            <w:tcW w:w="3072" w:type="dxa"/>
          </w:tcPr>
          <w:p w:rsidR="00A27755" w:rsidRPr="00B42963" w:rsidRDefault="00A27755" w:rsidP="00A27755">
            <w:pPr>
              <w:spacing w:line="276" w:lineRule="auto"/>
              <w:jc w:val="center"/>
              <w:rPr>
                <w:b/>
                <w:bCs/>
                <w:szCs w:val="24"/>
                <w:lang w:val="id-ID"/>
              </w:rPr>
            </w:pPr>
            <w:r w:rsidRPr="00B42963">
              <w:rPr>
                <w:b/>
                <w:bCs/>
                <w:szCs w:val="24"/>
                <w:lang w:val="id-ID"/>
              </w:rPr>
              <w:t>Skala Numerik</w:t>
            </w:r>
          </w:p>
        </w:tc>
      </w:tr>
      <w:tr w:rsidR="00A27755" w:rsidRPr="00B42963" w:rsidTr="00A27755">
        <w:tc>
          <w:tcPr>
            <w:tcW w:w="4549" w:type="dxa"/>
          </w:tcPr>
          <w:p w:rsidR="00A27755" w:rsidRPr="00B42963" w:rsidRDefault="00A27755" w:rsidP="00A27755">
            <w:pPr>
              <w:spacing w:line="276" w:lineRule="auto"/>
              <w:jc w:val="center"/>
              <w:rPr>
                <w:szCs w:val="24"/>
              </w:rPr>
            </w:pPr>
            <w:r w:rsidRPr="00B42963">
              <w:rPr>
                <w:szCs w:val="24"/>
                <w:lang w:val="id-ID"/>
              </w:rPr>
              <w:t>Sangat tidak suka</w:t>
            </w:r>
          </w:p>
        </w:tc>
        <w:tc>
          <w:tcPr>
            <w:tcW w:w="3072" w:type="dxa"/>
          </w:tcPr>
          <w:p w:rsidR="00A27755" w:rsidRPr="00B42963" w:rsidRDefault="00A27755" w:rsidP="00A27755">
            <w:pPr>
              <w:spacing w:line="276" w:lineRule="auto"/>
              <w:jc w:val="center"/>
              <w:rPr>
                <w:szCs w:val="24"/>
              </w:rPr>
            </w:pPr>
            <w:r w:rsidRPr="00B42963">
              <w:rPr>
                <w:szCs w:val="24"/>
              </w:rPr>
              <w:t>1</w:t>
            </w:r>
          </w:p>
        </w:tc>
      </w:tr>
      <w:tr w:rsidR="00A27755" w:rsidRPr="00B42963" w:rsidTr="00A27755">
        <w:tc>
          <w:tcPr>
            <w:tcW w:w="4549" w:type="dxa"/>
          </w:tcPr>
          <w:p w:rsidR="00A27755" w:rsidRPr="00B42963" w:rsidRDefault="00A27755" w:rsidP="00A27755">
            <w:pPr>
              <w:spacing w:line="276" w:lineRule="auto"/>
              <w:jc w:val="center"/>
              <w:rPr>
                <w:szCs w:val="24"/>
              </w:rPr>
            </w:pPr>
            <w:r w:rsidRPr="00B42963">
              <w:rPr>
                <w:szCs w:val="24"/>
                <w:lang w:val="id-ID"/>
              </w:rPr>
              <w:t>Tidak suka</w:t>
            </w:r>
          </w:p>
        </w:tc>
        <w:tc>
          <w:tcPr>
            <w:tcW w:w="3072" w:type="dxa"/>
          </w:tcPr>
          <w:p w:rsidR="00A27755" w:rsidRPr="00B42963" w:rsidRDefault="00A27755" w:rsidP="00A27755">
            <w:pPr>
              <w:spacing w:line="276" w:lineRule="auto"/>
              <w:jc w:val="center"/>
              <w:rPr>
                <w:szCs w:val="24"/>
              </w:rPr>
            </w:pPr>
            <w:r w:rsidRPr="00B42963">
              <w:rPr>
                <w:szCs w:val="24"/>
              </w:rPr>
              <w:t>2</w:t>
            </w:r>
          </w:p>
        </w:tc>
      </w:tr>
      <w:tr w:rsidR="00A27755" w:rsidRPr="00B42963" w:rsidTr="00A27755">
        <w:tc>
          <w:tcPr>
            <w:tcW w:w="4549" w:type="dxa"/>
          </w:tcPr>
          <w:p w:rsidR="00A27755" w:rsidRPr="00B42963" w:rsidRDefault="00A27755" w:rsidP="00A27755">
            <w:pPr>
              <w:spacing w:line="276" w:lineRule="auto"/>
              <w:jc w:val="center"/>
              <w:rPr>
                <w:szCs w:val="24"/>
              </w:rPr>
            </w:pPr>
            <w:r w:rsidRPr="00B42963">
              <w:rPr>
                <w:szCs w:val="24"/>
              </w:rPr>
              <w:t>Agak tidak suka</w:t>
            </w:r>
          </w:p>
        </w:tc>
        <w:tc>
          <w:tcPr>
            <w:tcW w:w="3072" w:type="dxa"/>
          </w:tcPr>
          <w:p w:rsidR="00A27755" w:rsidRPr="00B42963" w:rsidRDefault="00A27755" w:rsidP="00A27755">
            <w:pPr>
              <w:spacing w:line="276" w:lineRule="auto"/>
              <w:jc w:val="center"/>
              <w:rPr>
                <w:szCs w:val="24"/>
              </w:rPr>
            </w:pPr>
            <w:r w:rsidRPr="00B42963">
              <w:rPr>
                <w:szCs w:val="24"/>
              </w:rPr>
              <w:t>3</w:t>
            </w:r>
          </w:p>
        </w:tc>
      </w:tr>
      <w:tr w:rsidR="00A27755" w:rsidRPr="00B42963" w:rsidTr="00A27755">
        <w:tc>
          <w:tcPr>
            <w:tcW w:w="4549" w:type="dxa"/>
          </w:tcPr>
          <w:p w:rsidR="00A27755" w:rsidRPr="00B42963" w:rsidRDefault="00A27755" w:rsidP="00A27755">
            <w:pPr>
              <w:spacing w:line="276" w:lineRule="auto"/>
              <w:jc w:val="center"/>
              <w:rPr>
                <w:szCs w:val="24"/>
              </w:rPr>
            </w:pPr>
            <w:r w:rsidRPr="00B42963">
              <w:rPr>
                <w:szCs w:val="24"/>
              </w:rPr>
              <w:t>Agak suka</w:t>
            </w:r>
          </w:p>
        </w:tc>
        <w:tc>
          <w:tcPr>
            <w:tcW w:w="3072" w:type="dxa"/>
          </w:tcPr>
          <w:p w:rsidR="00A27755" w:rsidRPr="00B42963" w:rsidRDefault="00A27755" w:rsidP="00A27755">
            <w:pPr>
              <w:spacing w:line="276" w:lineRule="auto"/>
              <w:jc w:val="center"/>
              <w:rPr>
                <w:szCs w:val="24"/>
              </w:rPr>
            </w:pPr>
            <w:r w:rsidRPr="00B42963">
              <w:rPr>
                <w:szCs w:val="24"/>
              </w:rPr>
              <w:t>4</w:t>
            </w:r>
          </w:p>
        </w:tc>
      </w:tr>
      <w:tr w:rsidR="00A27755" w:rsidRPr="00B42963" w:rsidTr="00A27755">
        <w:tc>
          <w:tcPr>
            <w:tcW w:w="4549" w:type="dxa"/>
          </w:tcPr>
          <w:p w:rsidR="00A27755" w:rsidRPr="00B42963" w:rsidRDefault="00A27755" w:rsidP="00A27755">
            <w:pPr>
              <w:spacing w:line="276" w:lineRule="auto"/>
              <w:jc w:val="center"/>
              <w:rPr>
                <w:szCs w:val="24"/>
              </w:rPr>
            </w:pPr>
            <w:r w:rsidRPr="00B42963">
              <w:rPr>
                <w:szCs w:val="24"/>
                <w:lang w:val="id-ID"/>
              </w:rPr>
              <w:t>Suka</w:t>
            </w:r>
          </w:p>
        </w:tc>
        <w:tc>
          <w:tcPr>
            <w:tcW w:w="3072" w:type="dxa"/>
          </w:tcPr>
          <w:p w:rsidR="00A27755" w:rsidRPr="00B42963" w:rsidRDefault="00A27755" w:rsidP="00A27755">
            <w:pPr>
              <w:spacing w:line="276" w:lineRule="auto"/>
              <w:jc w:val="center"/>
              <w:rPr>
                <w:szCs w:val="24"/>
              </w:rPr>
            </w:pPr>
            <w:r w:rsidRPr="00B42963">
              <w:rPr>
                <w:szCs w:val="24"/>
              </w:rPr>
              <w:t>5</w:t>
            </w:r>
          </w:p>
        </w:tc>
      </w:tr>
      <w:tr w:rsidR="00A27755" w:rsidRPr="00B42963" w:rsidTr="00A27755">
        <w:tc>
          <w:tcPr>
            <w:tcW w:w="4549" w:type="dxa"/>
          </w:tcPr>
          <w:p w:rsidR="00A27755" w:rsidRPr="00B42963" w:rsidRDefault="00A27755" w:rsidP="00A27755">
            <w:pPr>
              <w:spacing w:line="276" w:lineRule="auto"/>
              <w:jc w:val="center"/>
              <w:rPr>
                <w:szCs w:val="24"/>
                <w:lang w:val="id-ID"/>
              </w:rPr>
            </w:pPr>
            <w:r w:rsidRPr="00B42963">
              <w:rPr>
                <w:szCs w:val="24"/>
                <w:lang w:val="id-ID"/>
              </w:rPr>
              <w:t>Sangat suka</w:t>
            </w:r>
          </w:p>
        </w:tc>
        <w:tc>
          <w:tcPr>
            <w:tcW w:w="3072" w:type="dxa"/>
          </w:tcPr>
          <w:p w:rsidR="00A27755" w:rsidRPr="00B42963" w:rsidRDefault="00A27755" w:rsidP="00A27755">
            <w:pPr>
              <w:spacing w:line="276" w:lineRule="auto"/>
              <w:jc w:val="center"/>
              <w:rPr>
                <w:szCs w:val="24"/>
              </w:rPr>
            </w:pPr>
            <w:r w:rsidRPr="00B42963">
              <w:rPr>
                <w:szCs w:val="24"/>
              </w:rPr>
              <w:t>6</w:t>
            </w:r>
          </w:p>
        </w:tc>
      </w:tr>
    </w:tbl>
    <w:p w:rsidR="0086489E" w:rsidRPr="00B42963" w:rsidRDefault="0086489E" w:rsidP="00971C9C">
      <w:pPr>
        <w:pStyle w:val="ListParagraph"/>
        <w:numPr>
          <w:ilvl w:val="0"/>
          <w:numId w:val="8"/>
        </w:numPr>
        <w:spacing w:before="240" w:after="0"/>
        <w:ind w:hanging="436"/>
        <w:jc w:val="both"/>
        <w:rPr>
          <w:szCs w:val="24"/>
        </w:rPr>
      </w:pPr>
      <w:r w:rsidRPr="00B42963">
        <w:rPr>
          <w:szCs w:val="24"/>
        </w:rPr>
        <w:t>Respon Tambahan (Sampel Terbaik)</w:t>
      </w:r>
    </w:p>
    <w:p w:rsidR="008D2435" w:rsidRPr="00B42963" w:rsidRDefault="0086489E" w:rsidP="00734913">
      <w:pPr>
        <w:spacing w:after="0"/>
        <w:ind w:left="360" w:firstLine="720"/>
        <w:jc w:val="both"/>
        <w:rPr>
          <w:bCs/>
          <w:szCs w:val="24"/>
        </w:rPr>
      </w:pPr>
      <w:r w:rsidRPr="00B42963">
        <w:rPr>
          <w:bCs/>
          <w:szCs w:val="24"/>
        </w:rPr>
        <w:t xml:space="preserve">Analisis tambahan yang dilakukan pada sampel terbaik dari sorbet </w:t>
      </w:r>
      <w:r w:rsidR="00AF7229" w:rsidRPr="00B42963">
        <w:rPr>
          <w:bCs/>
          <w:szCs w:val="24"/>
        </w:rPr>
        <w:t>sayur</w:t>
      </w:r>
      <w:r w:rsidRPr="00B42963">
        <w:rPr>
          <w:bCs/>
          <w:szCs w:val="24"/>
        </w:rPr>
        <w:t xml:space="preserve">, yaitu analisis antioksidan pada sampel terbaik dengan metode DPPH </w:t>
      </w:r>
      <w:r w:rsidRPr="00B42963">
        <w:rPr>
          <w:szCs w:val="24"/>
        </w:rPr>
        <w:t>(2,2-difenil-1-pikrilhidrazil)</w:t>
      </w:r>
      <w:r w:rsidR="000A15C4" w:rsidRPr="00B42963">
        <w:rPr>
          <w:bCs/>
          <w:szCs w:val="24"/>
        </w:rPr>
        <w:t>.</w:t>
      </w:r>
    </w:p>
    <w:p w:rsidR="0086489E" w:rsidRPr="00B42963" w:rsidRDefault="0086489E" w:rsidP="00734913">
      <w:pPr>
        <w:pStyle w:val="Heading2"/>
        <w:rPr>
          <w:rFonts w:cs="Times New Roman"/>
          <w:szCs w:val="24"/>
        </w:rPr>
      </w:pPr>
      <w:bookmarkStart w:id="354" w:name="_Toc479114980"/>
      <w:bookmarkStart w:id="355" w:name="_Toc501361583"/>
      <w:r w:rsidRPr="00B42963">
        <w:rPr>
          <w:rFonts w:cs="Times New Roman"/>
          <w:szCs w:val="24"/>
        </w:rPr>
        <w:lastRenderedPageBreak/>
        <w:t xml:space="preserve">3.3. </w:t>
      </w:r>
      <w:r w:rsidRPr="00B42963">
        <w:rPr>
          <w:rFonts w:cs="Times New Roman"/>
          <w:szCs w:val="24"/>
        </w:rPr>
        <w:tab/>
        <w:t>Prosedur Penelitian</w:t>
      </w:r>
      <w:bookmarkEnd w:id="352"/>
      <w:bookmarkEnd w:id="353"/>
      <w:bookmarkEnd w:id="354"/>
      <w:bookmarkEnd w:id="355"/>
    </w:p>
    <w:p w:rsidR="0086489E" w:rsidRPr="00B42963" w:rsidRDefault="0086489E" w:rsidP="00734913">
      <w:pPr>
        <w:tabs>
          <w:tab w:val="left" w:pos="0"/>
        </w:tabs>
        <w:spacing w:after="0"/>
        <w:ind w:firstLine="720"/>
        <w:jc w:val="both"/>
        <w:rPr>
          <w:szCs w:val="24"/>
        </w:rPr>
      </w:pPr>
      <w:r w:rsidRPr="00B42963">
        <w:rPr>
          <w:szCs w:val="24"/>
        </w:rPr>
        <w:t>Prosedur proses pembuatan sorbet sayur y</w:t>
      </w:r>
      <w:r w:rsidR="00417B13">
        <w:rPr>
          <w:szCs w:val="24"/>
        </w:rPr>
        <w:t xml:space="preserve">ang dilakukan dalam penelitian </w:t>
      </w:r>
      <w:r w:rsidRPr="00B42963">
        <w:rPr>
          <w:szCs w:val="24"/>
        </w:rPr>
        <w:t>adalah sebagai berikut :</w:t>
      </w:r>
    </w:p>
    <w:p w:rsidR="0086489E" w:rsidRPr="00B42963" w:rsidRDefault="0086489E" w:rsidP="00734913">
      <w:pPr>
        <w:pStyle w:val="ListParagraph"/>
        <w:numPr>
          <w:ilvl w:val="0"/>
          <w:numId w:val="12"/>
        </w:numPr>
        <w:spacing w:after="0"/>
        <w:ind w:left="426" w:hanging="426"/>
        <w:rPr>
          <w:i/>
          <w:szCs w:val="24"/>
        </w:rPr>
      </w:pPr>
      <w:r w:rsidRPr="00B42963">
        <w:rPr>
          <w:i/>
          <w:szCs w:val="24"/>
          <w:lang w:val="id-ID"/>
        </w:rPr>
        <w:t>Trimming</w:t>
      </w:r>
    </w:p>
    <w:p w:rsidR="00AB38C2" w:rsidRPr="00B42963" w:rsidRDefault="0086489E" w:rsidP="00734913">
      <w:pPr>
        <w:pStyle w:val="ListParagraph"/>
        <w:spacing w:after="0"/>
        <w:ind w:left="0" w:firstLine="720"/>
        <w:jc w:val="both"/>
        <w:rPr>
          <w:szCs w:val="24"/>
        </w:rPr>
      </w:pPr>
      <w:r w:rsidRPr="00B42963">
        <w:rPr>
          <w:i/>
          <w:szCs w:val="24"/>
        </w:rPr>
        <w:t>Trimming</w:t>
      </w:r>
      <w:r w:rsidRPr="00B42963">
        <w:rPr>
          <w:szCs w:val="24"/>
        </w:rPr>
        <w:t xml:space="preserve"> bertujuan untuk memisahkan an</w:t>
      </w:r>
      <w:r w:rsidR="00C26556" w:rsidRPr="00B42963">
        <w:rPr>
          <w:szCs w:val="24"/>
        </w:rPr>
        <w:t>tara</w:t>
      </w:r>
      <w:r w:rsidR="00A843C8">
        <w:rPr>
          <w:szCs w:val="24"/>
        </w:rPr>
        <w:t xml:space="preserve"> bag</w:t>
      </w:r>
      <w:r w:rsidRPr="00B42963">
        <w:rPr>
          <w:szCs w:val="24"/>
        </w:rPr>
        <w:t xml:space="preserve">ian yang digunakan dan yang dibuang. </w:t>
      </w:r>
      <w:r w:rsidRPr="00B42963">
        <w:rPr>
          <w:szCs w:val="24"/>
          <w:lang w:val="id-ID"/>
        </w:rPr>
        <w:t xml:space="preserve">Proses trimming dilakukan dengan menggunakan pisau secara manual. </w:t>
      </w:r>
      <w:r w:rsidRPr="00B42963">
        <w:rPr>
          <w:szCs w:val="24"/>
        </w:rPr>
        <w:t xml:space="preserve">Bagian brokoli yang dapat digunakan adalah bunga brokoli dan bagian mentimun yang dibuang adalah bagian ujung dari ujung-ujung mentimun. </w:t>
      </w:r>
    </w:p>
    <w:p w:rsidR="0086489E" w:rsidRPr="00B42963" w:rsidRDefault="0086489E" w:rsidP="00734913">
      <w:pPr>
        <w:pStyle w:val="ListParagraph"/>
        <w:numPr>
          <w:ilvl w:val="0"/>
          <w:numId w:val="12"/>
        </w:numPr>
        <w:spacing w:after="0"/>
        <w:ind w:left="426" w:hanging="426"/>
        <w:rPr>
          <w:szCs w:val="24"/>
        </w:rPr>
      </w:pPr>
      <w:r w:rsidRPr="00B42963">
        <w:rPr>
          <w:szCs w:val="24"/>
        </w:rPr>
        <w:t>Pencucian</w:t>
      </w:r>
    </w:p>
    <w:p w:rsidR="0086489E" w:rsidRPr="00B42963" w:rsidRDefault="0086489E" w:rsidP="00734913">
      <w:pPr>
        <w:spacing w:after="0"/>
        <w:ind w:firstLine="720"/>
        <w:contextualSpacing/>
        <w:jc w:val="both"/>
        <w:rPr>
          <w:szCs w:val="24"/>
        </w:rPr>
      </w:pPr>
      <w:r w:rsidRPr="00B42963">
        <w:rPr>
          <w:szCs w:val="24"/>
        </w:rPr>
        <w:t>Proses pencucian ini bertujuan untuk menghilangkan kontaminasi atau kotoran yang masih tertinggal pada sayuran brokoli dan mentimun. Proses pencucian menggunakan air bersih yang dialirkan kemudian setelah proses pencucian selesai dilakukan penirisan agar air yang terdapat dalam bahan dapat berkurang.</w:t>
      </w:r>
      <w:r w:rsidR="002E5ACA" w:rsidRPr="00B42963">
        <w:rPr>
          <w:szCs w:val="24"/>
        </w:rPr>
        <w:t xml:space="preserve"> Pencucian bertujuan untuk (1) m</w:t>
      </w:r>
      <w:r w:rsidRPr="00B42963">
        <w:rPr>
          <w:szCs w:val="24"/>
        </w:rPr>
        <w:t xml:space="preserve">elepaskan kotoran dari </w:t>
      </w:r>
      <w:r w:rsidR="002E5ACA" w:rsidRPr="00B42963">
        <w:rPr>
          <w:szCs w:val="24"/>
        </w:rPr>
        <w:t>bahan baku secara efektif, (2) m</w:t>
      </w:r>
      <w:r w:rsidRPr="00B42963">
        <w:rPr>
          <w:szCs w:val="24"/>
        </w:rPr>
        <w:t>emisa</w:t>
      </w:r>
      <w:r w:rsidR="002E5ACA" w:rsidRPr="00B42963">
        <w:rPr>
          <w:szCs w:val="24"/>
        </w:rPr>
        <w:t>hkan dan membuang kotoran, (3) m</w:t>
      </w:r>
      <w:r w:rsidRPr="00B42963">
        <w:rPr>
          <w:szCs w:val="24"/>
        </w:rPr>
        <w:t>endapatkan permukaan bahan baku yang telah bersih dala</w:t>
      </w:r>
      <w:r w:rsidR="002E5ACA" w:rsidRPr="00B42963">
        <w:rPr>
          <w:szCs w:val="24"/>
        </w:rPr>
        <w:t>m kondisi yang diharapkan, (4) m</w:t>
      </w:r>
      <w:r w:rsidRPr="00B42963">
        <w:rPr>
          <w:szCs w:val="24"/>
        </w:rPr>
        <w:t>emperkecil pencemaran kembali bahan baku yang telah bersih. Pencucian dilakukan dengan menggunkan air bersih secara mengalir kemudian d</w:t>
      </w:r>
      <w:r w:rsidR="00A8201F" w:rsidRPr="00B42963">
        <w:rPr>
          <w:szCs w:val="24"/>
        </w:rPr>
        <w:t xml:space="preserve">itiriskan. Pada sayuran brokoli, </w:t>
      </w:r>
      <w:r w:rsidRPr="00B42963">
        <w:rPr>
          <w:szCs w:val="24"/>
        </w:rPr>
        <w:t>setelah pencucian dilakukan perendaman dengan air garam untuk menghilangkan kontaminan di dalam brokoli.</w:t>
      </w:r>
    </w:p>
    <w:p w:rsidR="0086489E" w:rsidRPr="00B42963" w:rsidRDefault="0086489E" w:rsidP="00734913">
      <w:pPr>
        <w:pStyle w:val="ListParagraph"/>
        <w:numPr>
          <w:ilvl w:val="0"/>
          <w:numId w:val="12"/>
        </w:numPr>
        <w:spacing w:after="0"/>
        <w:ind w:left="426" w:hanging="426"/>
        <w:jc w:val="both"/>
        <w:rPr>
          <w:i/>
          <w:szCs w:val="24"/>
          <w:lang w:val="id-ID"/>
        </w:rPr>
      </w:pPr>
      <w:r w:rsidRPr="00B42963">
        <w:rPr>
          <w:i/>
          <w:szCs w:val="24"/>
          <w:lang w:val="id-ID"/>
        </w:rPr>
        <w:t>Blanching</w:t>
      </w:r>
    </w:p>
    <w:p w:rsidR="0086489E" w:rsidRPr="00B42963" w:rsidRDefault="0086489E" w:rsidP="00971C9C">
      <w:pPr>
        <w:pStyle w:val="ListParagraph"/>
        <w:spacing w:after="0"/>
        <w:ind w:left="0" w:firstLine="720"/>
        <w:jc w:val="both"/>
        <w:rPr>
          <w:szCs w:val="24"/>
        </w:rPr>
      </w:pPr>
      <w:r w:rsidRPr="00B42963">
        <w:rPr>
          <w:szCs w:val="24"/>
          <w:lang w:val="id-ID"/>
        </w:rPr>
        <w:t xml:space="preserve">Proses </w:t>
      </w:r>
      <w:r w:rsidR="002E5ACA" w:rsidRPr="00B42963">
        <w:rPr>
          <w:i/>
          <w:szCs w:val="24"/>
          <w:lang w:val="en-ID"/>
        </w:rPr>
        <w:t>blanching</w:t>
      </w:r>
      <w:r w:rsidRPr="00B42963">
        <w:rPr>
          <w:szCs w:val="24"/>
          <w:lang w:val="id-ID"/>
        </w:rPr>
        <w:t xml:space="preserve"> yang dilakukan bertujuan untuk inaktivasi enzim, pengurangan gas antarsel, </w:t>
      </w:r>
      <w:r w:rsidR="00426524" w:rsidRPr="00B42963">
        <w:rPr>
          <w:szCs w:val="24"/>
        </w:rPr>
        <w:t xml:space="preserve"> dan </w:t>
      </w:r>
      <w:r w:rsidRPr="00B42963">
        <w:rPr>
          <w:szCs w:val="24"/>
          <w:lang w:val="id-ID"/>
        </w:rPr>
        <w:t>penurunan jumlah mikroba</w:t>
      </w:r>
      <w:r w:rsidR="00426524" w:rsidRPr="00B42963">
        <w:rPr>
          <w:szCs w:val="24"/>
        </w:rPr>
        <w:t xml:space="preserve">. </w:t>
      </w:r>
      <w:r w:rsidRPr="00B42963">
        <w:rPr>
          <w:szCs w:val="24"/>
          <w:lang w:val="id-ID"/>
        </w:rPr>
        <w:t xml:space="preserve">Metode </w:t>
      </w:r>
      <w:r w:rsidR="002E5ACA" w:rsidRPr="00B42963">
        <w:rPr>
          <w:i/>
          <w:szCs w:val="24"/>
          <w:lang w:val="en-ID"/>
        </w:rPr>
        <w:t>blanching</w:t>
      </w:r>
      <w:r w:rsidRPr="00B42963">
        <w:rPr>
          <w:szCs w:val="24"/>
          <w:lang w:val="id-ID"/>
        </w:rPr>
        <w:t xml:space="preserve"> </w:t>
      </w:r>
      <w:r w:rsidRPr="00B42963">
        <w:rPr>
          <w:szCs w:val="24"/>
          <w:lang w:val="id-ID"/>
        </w:rPr>
        <w:lastRenderedPageBreak/>
        <w:t xml:space="preserve">yang dilakukan adalah </w:t>
      </w:r>
      <w:r w:rsidRPr="00B42963">
        <w:rPr>
          <w:i/>
          <w:szCs w:val="24"/>
          <w:lang w:val="id-ID"/>
        </w:rPr>
        <w:t>hot water blanching</w:t>
      </w:r>
      <w:r w:rsidRPr="00B42963">
        <w:rPr>
          <w:szCs w:val="24"/>
          <w:lang w:val="id-ID"/>
        </w:rPr>
        <w:t xml:space="preserve"> dengan suhu 70</w:t>
      </w:r>
      <w:r w:rsidRPr="00B42963">
        <w:rPr>
          <w:szCs w:val="24"/>
          <w:vertAlign w:val="superscript"/>
          <w:lang w:val="id-ID"/>
        </w:rPr>
        <w:t>o</w:t>
      </w:r>
      <w:r w:rsidRPr="00B42963">
        <w:rPr>
          <w:szCs w:val="24"/>
          <w:lang w:val="id-ID"/>
        </w:rPr>
        <w:t xml:space="preserve">C selama 2-3 menit. </w:t>
      </w:r>
      <w:r w:rsidR="00250CD9" w:rsidRPr="00B42963">
        <w:rPr>
          <w:szCs w:val="24"/>
        </w:rPr>
        <w:t xml:space="preserve">Proses </w:t>
      </w:r>
      <w:r w:rsidR="00250CD9" w:rsidRPr="00B42963">
        <w:rPr>
          <w:i/>
          <w:szCs w:val="24"/>
          <w:lang w:val="en-ID"/>
        </w:rPr>
        <w:t>blanching</w:t>
      </w:r>
      <w:r w:rsidR="00250CD9" w:rsidRPr="00B42963">
        <w:rPr>
          <w:szCs w:val="24"/>
          <w:lang w:val="id-ID"/>
        </w:rPr>
        <w:t xml:space="preserve"> </w:t>
      </w:r>
      <w:r w:rsidRPr="00B42963">
        <w:rPr>
          <w:szCs w:val="24"/>
        </w:rPr>
        <w:t>hanya dilakukan pada sayur brokoli.</w:t>
      </w:r>
    </w:p>
    <w:p w:rsidR="0086489E" w:rsidRPr="00B42963" w:rsidRDefault="0086489E" w:rsidP="00971C9C">
      <w:pPr>
        <w:pStyle w:val="ListParagraph"/>
        <w:numPr>
          <w:ilvl w:val="0"/>
          <w:numId w:val="12"/>
        </w:numPr>
        <w:spacing w:after="0"/>
        <w:ind w:left="426" w:hanging="426"/>
        <w:jc w:val="both"/>
        <w:rPr>
          <w:szCs w:val="24"/>
        </w:rPr>
      </w:pPr>
      <w:r w:rsidRPr="00B42963">
        <w:rPr>
          <w:szCs w:val="24"/>
        </w:rPr>
        <w:t>Penghancuran</w:t>
      </w:r>
    </w:p>
    <w:p w:rsidR="0086489E" w:rsidRPr="00B42963" w:rsidRDefault="00971C9C" w:rsidP="00734913">
      <w:pPr>
        <w:tabs>
          <w:tab w:val="left" w:pos="0"/>
          <w:tab w:val="left" w:pos="720"/>
        </w:tabs>
        <w:spacing w:after="0"/>
        <w:jc w:val="both"/>
        <w:rPr>
          <w:szCs w:val="24"/>
        </w:rPr>
      </w:pPr>
      <w:r>
        <w:rPr>
          <w:szCs w:val="24"/>
        </w:rPr>
        <w:tab/>
      </w:r>
      <w:r w:rsidR="0086489E" w:rsidRPr="00B42963">
        <w:rPr>
          <w:szCs w:val="24"/>
        </w:rPr>
        <w:t xml:space="preserve">Proses penghancuran dilakukan dengan menggunakan </w:t>
      </w:r>
      <w:r w:rsidR="0086489E" w:rsidRPr="00B42963">
        <w:rPr>
          <w:iCs/>
          <w:szCs w:val="24"/>
        </w:rPr>
        <w:t>blender</w:t>
      </w:r>
      <w:r w:rsidR="0086489E" w:rsidRPr="00B42963">
        <w:rPr>
          <w:szCs w:val="24"/>
        </w:rPr>
        <w:t>. Penghancuran brokoli dan mentimun dilakukan secara terpisah dan dilakukan kurang lebih selama 3 menit penghancuran sampai diperoleh bubur brokoli dan bubur mentimun.</w:t>
      </w:r>
    </w:p>
    <w:p w:rsidR="0086489E" w:rsidRPr="00B42963" w:rsidRDefault="0086489E" w:rsidP="00971C9C">
      <w:pPr>
        <w:numPr>
          <w:ilvl w:val="0"/>
          <w:numId w:val="12"/>
        </w:numPr>
        <w:tabs>
          <w:tab w:val="left" w:pos="0"/>
        </w:tabs>
        <w:spacing w:after="0"/>
        <w:ind w:left="426" w:hanging="426"/>
        <w:jc w:val="both"/>
        <w:rPr>
          <w:szCs w:val="24"/>
        </w:rPr>
      </w:pPr>
      <w:r w:rsidRPr="00B42963">
        <w:rPr>
          <w:szCs w:val="24"/>
        </w:rPr>
        <w:t xml:space="preserve">Penimbangan </w:t>
      </w:r>
    </w:p>
    <w:p w:rsidR="0086489E" w:rsidRPr="00B42963" w:rsidRDefault="0086489E" w:rsidP="00734913">
      <w:pPr>
        <w:tabs>
          <w:tab w:val="left" w:pos="0"/>
        </w:tabs>
        <w:spacing w:after="0"/>
        <w:jc w:val="both"/>
        <w:rPr>
          <w:szCs w:val="24"/>
        </w:rPr>
      </w:pPr>
      <w:r w:rsidRPr="00B42963">
        <w:rPr>
          <w:szCs w:val="24"/>
        </w:rPr>
        <w:tab/>
        <w:t>Penimbangan ini bertujuan untuk mengetahui berat bubur brokoli dan bubur mentimun yang akan digunakan untuk pembuatan sorbet.</w:t>
      </w:r>
      <w:r w:rsidRPr="00B42963">
        <w:rPr>
          <w:szCs w:val="24"/>
          <w:lang w:val="id-ID"/>
        </w:rPr>
        <w:t xml:space="preserve"> Penimbangan dilakukan dengan menggunakan timbangan digital.</w:t>
      </w:r>
    </w:p>
    <w:p w:rsidR="0086489E" w:rsidRPr="00B42963" w:rsidRDefault="0086489E" w:rsidP="00971C9C">
      <w:pPr>
        <w:numPr>
          <w:ilvl w:val="0"/>
          <w:numId w:val="12"/>
        </w:numPr>
        <w:tabs>
          <w:tab w:val="left" w:pos="0"/>
        </w:tabs>
        <w:spacing w:after="0"/>
        <w:ind w:left="426" w:hanging="426"/>
        <w:jc w:val="both"/>
        <w:rPr>
          <w:szCs w:val="24"/>
        </w:rPr>
      </w:pPr>
      <w:r w:rsidRPr="00B42963">
        <w:rPr>
          <w:szCs w:val="24"/>
        </w:rPr>
        <w:t xml:space="preserve">Pencampuran </w:t>
      </w:r>
    </w:p>
    <w:p w:rsidR="0086489E" w:rsidRPr="00B42963" w:rsidRDefault="0086489E" w:rsidP="00B04AB9">
      <w:pPr>
        <w:tabs>
          <w:tab w:val="left" w:pos="0"/>
          <w:tab w:val="left" w:pos="567"/>
        </w:tabs>
        <w:spacing w:after="0"/>
        <w:jc w:val="both"/>
        <w:rPr>
          <w:szCs w:val="24"/>
        </w:rPr>
      </w:pPr>
      <w:r w:rsidRPr="00B42963">
        <w:rPr>
          <w:szCs w:val="24"/>
        </w:rPr>
        <w:tab/>
      </w:r>
      <w:r w:rsidRPr="00B42963">
        <w:rPr>
          <w:szCs w:val="24"/>
        </w:rPr>
        <w:tab/>
        <w:t>Pada proses pencampuran ini bubur brokoli dan bubur mentimun akan dicampurkan dengan</w:t>
      </w:r>
      <w:r w:rsidRPr="00B42963">
        <w:rPr>
          <w:szCs w:val="24"/>
          <w:lang w:val="id-ID"/>
        </w:rPr>
        <w:t xml:space="preserve"> perbandingan (1:1), (1:2), dan (</w:t>
      </w:r>
      <w:r w:rsidRPr="00B42963">
        <w:rPr>
          <w:szCs w:val="24"/>
        </w:rPr>
        <w:t>2:1</w:t>
      </w:r>
      <w:r w:rsidRPr="00B42963">
        <w:rPr>
          <w:szCs w:val="24"/>
          <w:lang w:val="id-ID"/>
        </w:rPr>
        <w:t xml:space="preserve">), kemudian ditambahkan </w:t>
      </w:r>
      <w:r w:rsidRPr="00B42963">
        <w:rPr>
          <w:szCs w:val="24"/>
        </w:rPr>
        <w:t>madu</w:t>
      </w:r>
      <w:r w:rsidRPr="00B42963">
        <w:rPr>
          <w:szCs w:val="24"/>
          <w:lang w:val="id-ID"/>
        </w:rPr>
        <w:t xml:space="preserve"> serta</w:t>
      </w:r>
      <w:r w:rsidRPr="00B42963">
        <w:rPr>
          <w:szCs w:val="24"/>
        </w:rPr>
        <w:t xml:space="preserve"> kosentrasi yang terpilih dengan berbagai jenis penstabil yaitu : </w:t>
      </w:r>
    </w:p>
    <w:p w:rsidR="0086489E" w:rsidRPr="00B42963" w:rsidRDefault="0086489E" w:rsidP="00B04AB9">
      <w:pPr>
        <w:pStyle w:val="ListParagraph"/>
        <w:numPr>
          <w:ilvl w:val="0"/>
          <w:numId w:val="10"/>
        </w:numPr>
        <w:tabs>
          <w:tab w:val="left" w:pos="0"/>
          <w:tab w:val="left" w:pos="567"/>
        </w:tabs>
        <w:spacing w:after="0"/>
        <w:jc w:val="both"/>
        <w:rPr>
          <w:szCs w:val="24"/>
        </w:rPr>
      </w:pPr>
      <w:r w:rsidRPr="00B42963">
        <w:rPr>
          <w:szCs w:val="24"/>
        </w:rPr>
        <w:t xml:space="preserve"> CMC</w:t>
      </w:r>
    </w:p>
    <w:p w:rsidR="0086489E" w:rsidRPr="00B42963" w:rsidRDefault="0086489E" w:rsidP="00B04AB9">
      <w:pPr>
        <w:pStyle w:val="ListParagraph"/>
        <w:numPr>
          <w:ilvl w:val="0"/>
          <w:numId w:val="10"/>
        </w:numPr>
        <w:tabs>
          <w:tab w:val="left" w:pos="0"/>
          <w:tab w:val="left" w:pos="567"/>
        </w:tabs>
        <w:spacing w:after="0"/>
        <w:jc w:val="both"/>
        <w:rPr>
          <w:szCs w:val="24"/>
        </w:rPr>
      </w:pPr>
      <w:r w:rsidRPr="00B42963">
        <w:rPr>
          <w:szCs w:val="24"/>
        </w:rPr>
        <w:t xml:space="preserve"> Gelatin</w:t>
      </w:r>
    </w:p>
    <w:p w:rsidR="0086489E" w:rsidRPr="00B42963" w:rsidRDefault="00704722" w:rsidP="00B04AB9">
      <w:pPr>
        <w:pStyle w:val="ListParagraph"/>
        <w:numPr>
          <w:ilvl w:val="0"/>
          <w:numId w:val="10"/>
        </w:numPr>
        <w:tabs>
          <w:tab w:val="left" w:pos="0"/>
          <w:tab w:val="left" w:pos="567"/>
        </w:tabs>
        <w:spacing w:after="0"/>
        <w:jc w:val="both"/>
        <w:rPr>
          <w:szCs w:val="24"/>
        </w:rPr>
      </w:pPr>
      <w:r w:rsidRPr="00B42963">
        <w:rPr>
          <w:szCs w:val="24"/>
        </w:rPr>
        <w:t xml:space="preserve"> </w:t>
      </w:r>
      <w:r w:rsidR="0086489E" w:rsidRPr="00B42963">
        <w:rPr>
          <w:szCs w:val="24"/>
        </w:rPr>
        <w:t>Gum arab</w:t>
      </w:r>
    </w:p>
    <w:p w:rsidR="0086489E" w:rsidRPr="00B42963" w:rsidRDefault="0086489E" w:rsidP="00734913">
      <w:pPr>
        <w:tabs>
          <w:tab w:val="left" w:pos="0"/>
          <w:tab w:val="left" w:pos="567"/>
        </w:tabs>
        <w:spacing w:after="0"/>
        <w:jc w:val="both"/>
        <w:rPr>
          <w:szCs w:val="24"/>
        </w:rPr>
      </w:pPr>
      <w:r w:rsidRPr="00B42963">
        <w:rPr>
          <w:szCs w:val="24"/>
        </w:rPr>
        <w:tab/>
        <w:t>Bahan penstabil dilarutkan dengan bubur mentimun sedikit demi sedikit agar bahan penstabil tidak menggumpal lalu masukkan kedalam panci.</w:t>
      </w:r>
    </w:p>
    <w:p w:rsidR="0086489E" w:rsidRPr="00B42963" w:rsidRDefault="00C52388" w:rsidP="00971C9C">
      <w:pPr>
        <w:numPr>
          <w:ilvl w:val="0"/>
          <w:numId w:val="12"/>
        </w:numPr>
        <w:tabs>
          <w:tab w:val="left" w:pos="0"/>
        </w:tabs>
        <w:spacing w:after="0"/>
        <w:ind w:left="426" w:hanging="426"/>
        <w:jc w:val="both"/>
        <w:rPr>
          <w:szCs w:val="24"/>
        </w:rPr>
      </w:pPr>
      <w:r w:rsidRPr="00B42963">
        <w:rPr>
          <w:szCs w:val="24"/>
        </w:rPr>
        <w:t>Pu</w:t>
      </w:r>
      <w:r w:rsidR="0086489E" w:rsidRPr="00B42963">
        <w:rPr>
          <w:szCs w:val="24"/>
        </w:rPr>
        <w:t>steurisasi</w:t>
      </w:r>
    </w:p>
    <w:p w:rsidR="00450844" w:rsidRPr="00B42963" w:rsidRDefault="0086489E" w:rsidP="00734913">
      <w:pPr>
        <w:tabs>
          <w:tab w:val="left" w:pos="0"/>
          <w:tab w:val="left" w:pos="567"/>
        </w:tabs>
        <w:spacing w:after="0"/>
        <w:ind w:firstLine="720"/>
        <w:jc w:val="both"/>
        <w:rPr>
          <w:szCs w:val="24"/>
        </w:rPr>
      </w:pPr>
      <w:r w:rsidRPr="00B42963">
        <w:rPr>
          <w:szCs w:val="24"/>
        </w:rPr>
        <w:t>Bubur mentimun yang telah dicampur dengan bahan penstabil kemudian di panaskan selama 3 menit pada suhu 70</w:t>
      </w:r>
      <w:r w:rsidRPr="00B42963">
        <w:rPr>
          <w:szCs w:val="24"/>
          <w:vertAlign w:val="superscript"/>
        </w:rPr>
        <w:t>0</w:t>
      </w:r>
      <w:r w:rsidRPr="00B42963">
        <w:rPr>
          <w:szCs w:val="24"/>
        </w:rPr>
        <w:t xml:space="preserve">C. </w:t>
      </w:r>
      <w:r w:rsidRPr="00B42963">
        <w:rPr>
          <w:szCs w:val="24"/>
          <w:lang w:val="id-ID"/>
        </w:rPr>
        <w:t xml:space="preserve">Proses pemanasan ini dilakukan </w:t>
      </w:r>
      <w:r w:rsidRPr="00B42963">
        <w:rPr>
          <w:szCs w:val="24"/>
          <w:lang w:val="id-ID"/>
        </w:rPr>
        <w:lastRenderedPageBreak/>
        <w:t xml:space="preserve">dengan menggunakan panci dan kompor. </w:t>
      </w:r>
      <w:r w:rsidRPr="00B42963">
        <w:rPr>
          <w:szCs w:val="24"/>
        </w:rPr>
        <w:t>Selama pemanasan dilakukan pengadukan agar mempercepat proses homogenisasi bahan. Tujuan pemanasan adalah membunuh semua bakteri patogen yang tidak tahan terhadap panas, sehingga rasa, aroma alami, dan nilai gizi dapat lebih dipertahankan dan memperpanjang daya tahan simpan.</w:t>
      </w:r>
    </w:p>
    <w:p w:rsidR="0086489E" w:rsidRPr="00B42963" w:rsidRDefault="0086489E" w:rsidP="00734913">
      <w:pPr>
        <w:numPr>
          <w:ilvl w:val="0"/>
          <w:numId w:val="12"/>
        </w:numPr>
        <w:tabs>
          <w:tab w:val="left" w:pos="0"/>
        </w:tabs>
        <w:spacing w:after="0"/>
        <w:ind w:hanging="720"/>
        <w:jc w:val="both"/>
        <w:rPr>
          <w:i/>
          <w:szCs w:val="24"/>
        </w:rPr>
      </w:pPr>
      <w:r w:rsidRPr="00B42963">
        <w:rPr>
          <w:i/>
          <w:szCs w:val="24"/>
        </w:rPr>
        <w:t xml:space="preserve">Temperring </w:t>
      </w:r>
    </w:p>
    <w:p w:rsidR="009F2248" w:rsidRPr="00B42963" w:rsidRDefault="0086489E" w:rsidP="00734913">
      <w:pPr>
        <w:tabs>
          <w:tab w:val="left" w:pos="0"/>
        </w:tabs>
        <w:spacing w:after="0"/>
        <w:ind w:firstLine="567"/>
        <w:jc w:val="both"/>
        <w:rPr>
          <w:szCs w:val="24"/>
        </w:rPr>
      </w:pPr>
      <w:r w:rsidRPr="00B42963">
        <w:rPr>
          <w:i/>
          <w:szCs w:val="24"/>
        </w:rPr>
        <w:tab/>
        <w:t>Temperring</w:t>
      </w:r>
      <w:r w:rsidRPr="00B42963">
        <w:rPr>
          <w:szCs w:val="24"/>
        </w:rPr>
        <w:t xml:space="preserve"> dilakukan untuk menurunkan suhu bubur mentimun yang telah melalui proses pemanasan.</w:t>
      </w:r>
      <w:r w:rsidRPr="00B42963">
        <w:rPr>
          <w:i/>
          <w:szCs w:val="24"/>
        </w:rPr>
        <w:t xml:space="preserve"> Temperring</w:t>
      </w:r>
      <w:r w:rsidRPr="00B42963">
        <w:rPr>
          <w:szCs w:val="24"/>
        </w:rPr>
        <w:t xml:space="preserve"> dilakukan dengan cara merendam panci yang berisi larutan bubur mentimun ke dalam baskom besar. </w:t>
      </w:r>
      <w:r w:rsidRPr="00B42963">
        <w:rPr>
          <w:i/>
          <w:szCs w:val="24"/>
        </w:rPr>
        <w:t>Temperring</w:t>
      </w:r>
      <w:r w:rsidRPr="00B42963">
        <w:rPr>
          <w:szCs w:val="24"/>
        </w:rPr>
        <w:t xml:space="preserve"> dilakukan sampai suhu turun menjadi 40</w:t>
      </w:r>
      <w:r w:rsidRPr="00B42963">
        <w:rPr>
          <w:szCs w:val="24"/>
          <w:vertAlign w:val="superscript"/>
        </w:rPr>
        <w:t>o</w:t>
      </w:r>
      <w:r w:rsidR="00AB38C2" w:rsidRPr="00B42963">
        <w:rPr>
          <w:szCs w:val="24"/>
        </w:rPr>
        <w:t>C.</w:t>
      </w:r>
    </w:p>
    <w:p w:rsidR="0086489E" w:rsidRPr="00B42963" w:rsidRDefault="0086489E" w:rsidP="00734913">
      <w:pPr>
        <w:pStyle w:val="ListParagraph"/>
        <w:numPr>
          <w:ilvl w:val="0"/>
          <w:numId w:val="12"/>
        </w:numPr>
        <w:tabs>
          <w:tab w:val="left" w:pos="0"/>
        </w:tabs>
        <w:spacing w:after="0"/>
        <w:ind w:hanging="720"/>
        <w:jc w:val="both"/>
        <w:rPr>
          <w:i/>
          <w:szCs w:val="24"/>
        </w:rPr>
      </w:pPr>
      <w:r w:rsidRPr="00B42963">
        <w:rPr>
          <w:i/>
          <w:szCs w:val="24"/>
        </w:rPr>
        <w:t>Aging</w:t>
      </w:r>
    </w:p>
    <w:p w:rsidR="00693B22" w:rsidRPr="00B42963" w:rsidRDefault="0086489E" w:rsidP="00734913">
      <w:pPr>
        <w:tabs>
          <w:tab w:val="left" w:pos="0"/>
        </w:tabs>
        <w:spacing w:after="0"/>
        <w:jc w:val="both"/>
        <w:rPr>
          <w:iCs/>
          <w:szCs w:val="24"/>
        </w:rPr>
      </w:pPr>
      <w:r w:rsidRPr="00B42963">
        <w:rPr>
          <w:i/>
          <w:szCs w:val="24"/>
        </w:rPr>
        <w:tab/>
        <w:t>Aging</w:t>
      </w:r>
      <w:r w:rsidRPr="00B42963">
        <w:rPr>
          <w:iCs/>
          <w:szCs w:val="24"/>
        </w:rPr>
        <w:t xml:space="preserve"> dilakukan pada suhu 4</w:t>
      </w:r>
      <w:r w:rsidRPr="00B42963">
        <w:rPr>
          <w:iCs/>
          <w:szCs w:val="24"/>
          <w:vertAlign w:val="superscript"/>
        </w:rPr>
        <w:t>0</w:t>
      </w:r>
      <w:r w:rsidRPr="00B42963">
        <w:rPr>
          <w:iCs/>
          <w:szCs w:val="24"/>
        </w:rPr>
        <w:t xml:space="preserve">C selama 4 jam. Proses ini bertujuan untuk menghasilkan campuran yang lebih kental, halus, dan memperbaiki tekstur. </w:t>
      </w:r>
      <w:r w:rsidRPr="00B42963">
        <w:rPr>
          <w:i/>
          <w:szCs w:val="24"/>
        </w:rPr>
        <w:t xml:space="preserve">Aging </w:t>
      </w:r>
      <w:r w:rsidRPr="00B42963">
        <w:rPr>
          <w:iCs/>
          <w:szCs w:val="24"/>
        </w:rPr>
        <w:t xml:space="preserve">adalah proses pematangan adonan dengan cara menyimpan dalam wadah tertutup di lemari pendingin selama 4 sampai </w:t>
      </w:r>
      <w:r w:rsidR="00426524" w:rsidRPr="00B42963">
        <w:rPr>
          <w:iCs/>
          <w:szCs w:val="24"/>
        </w:rPr>
        <w:t>dengan 12 jam.</w:t>
      </w:r>
    </w:p>
    <w:p w:rsidR="0086489E" w:rsidRPr="00B42963" w:rsidRDefault="0086489E" w:rsidP="00734913">
      <w:pPr>
        <w:numPr>
          <w:ilvl w:val="0"/>
          <w:numId w:val="12"/>
        </w:numPr>
        <w:tabs>
          <w:tab w:val="left" w:pos="0"/>
        </w:tabs>
        <w:spacing w:after="0"/>
        <w:ind w:hanging="720"/>
        <w:jc w:val="both"/>
        <w:rPr>
          <w:i/>
          <w:szCs w:val="24"/>
        </w:rPr>
      </w:pPr>
      <w:r w:rsidRPr="00B42963">
        <w:rPr>
          <w:szCs w:val="24"/>
          <w:lang w:val="id-ID"/>
        </w:rPr>
        <w:t>Agitasi</w:t>
      </w:r>
      <w:r w:rsidRPr="00B42963">
        <w:rPr>
          <w:szCs w:val="24"/>
        </w:rPr>
        <w:t xml:space="preserve"> dengan </w:t>
      </w:r>
      <w:r w:rsidRPr="00B42963">
        <w:rPr>
          <w:i/>
          <w:szCs w:val="24"/>
        </w:rPr>
        <w:t>Ice Cream Maker</w:t>
      </w:r>
    </w:p>
    <w:p w:rsidR="0063189F" w:rsidRPr="00B42963" w:rsidRDefault="0086489E" w:rsidP="00734913">
      <w:pPr>
        <w:spacing w:after="0"/>
        <w:ind w:firstLine="720"/>
        <w:jc w:val="both"/>
        <w:rPr>
          <w:szCs w:val="24"/>
        </w:rPr>
      </w:pPr>
      <w:r w:rsidRPr="00B42963">
        <w:rPr>
          <w:szCs w:val="24"/>
        </w:rPr>
        <w:t xml:space="preserve">Proses ini dilakukan dengan menggunakan </w:t>
      </w:r>
      <w:r w:rsidRPr="00B42963">
        <w:rPr>
          <w:i/>
          <w:szCs w:val="24"/>
        </w:rPr>
        <w:t xml:space="preserve">Ice Cream Maker </w:t>
      </w:r>
      <w:r w:rsidRPr="00B42963">
        <w:rPr>
          <w:szCs w:val="24"/>
        </w:rPr>
        <w:t>sampai dengan suhu (-18</w:t>
      </w:r>
      <w:r w:rsidRPr="00B42963">
        <w:rPr>
          <w:szCs w:val="24"/>
          <w:vertAlign w:val="superscript"/>
        </w:rPr>
        <w:t>0</w:t>
      </w:r>
      <w:r w:rsidRPr="00B42963">
        <w:rPr>
          <w:szCs w:val="24"/>
        </w:rPr>
        <w:t xml:space="preserve">C) selama 30 menit sampai 1 jam atau sampai dengan diperoleh es krim setengah beku. Pembekuan harus dilakukan secara cepat yakni dengan tanda terbentuknya kristal es yang lembut pada adonan, setelah itu hitung </w:t>
      </w:r>
      <w:r w:rsidRPr="00B42963">
        <w:rPr>
          <w:i/>
          <w:szCs w:val="24"/>
        </w:rPr>
        <w:t>overrun</w:t>
      </w:r>
      <w:r w:rsidR="000A15C4" w:rsidRPr="00B42963">
        <w:rPr>
          <w:szCs w:val="24"/>
        </w:rPr>
        <w:t xml:space="preserve"> sorbet sayur yang dihasilkan.</w:t>
      </w:r>
    </w:p>
    <w:p w:rsidR="00250CD9" w:rsidRPr="00B42963" w:rsidRDefault="00250CD9" w:rsidP="00734913">
      <w:pPr>
        <w:spacing w:after="0"/>
        <w:ind w:firstLine="720"/>
        <w:jc w:val="both"/>
        <w:rPr>
          <w:szCs w:val="24"/>
        </w:rPr>
      </w:pPr>
    </w:p>
    <w:p w:rsidR="00250CD9" w:rsidRPr="00B42963" w:rsidRDefault="00250CD9" w:rsidP="00734913">
      <w:pPr>
        <w:spacing w:after="0"/>
        <w:ind w:firstLine="720"/>
        <w:jc w:val="both"/>
        <w:rPr>
          <w:szCs w:val="24"/>
        </w:rPr>
      </w:pPr>
    </w:p>
    <w:p w:rsidR="0086489E" w:rsidRPr="00B42963" w:rsidRDefault="0086489E" w:rsidP="00734913">
      <w:pPr>
        <w:numPr>
          <w:ilvl w:val="0"/>
          <w:numId w:val="12"/>
        </w:numPr>
        <w:spacing w:after="0"/>
        <w:ind w:hanging="720"/>
        <w:jc w:val="both"/>
        <w:rPr>
          <w:szCs w:val="24"/>
        </w:rPr>
      </w:pPr>
      <w:r w:rsidRPr="00B42963">
        <w:rPr>
          <w:szCs w:val="24"/>
        </w:rPr>
        <w:lastRenderedPageBreak/>
        <w:t>Penyimpanan Beku</w:t>
      </w:r>
    </w:p>
    <w:p w:rsidR="0063189F" w:rsidRPr="00B42963" w:rsidRDefault="0086489E" w:rsidP="00734913">
      <w:pPr>
        <w:spacing w:after="0"/>
        <w:ind w:firstLine="720"/>
        <w:jc w:val="both"/>
        <w:rPr>
          <w:i/>
          <w:szCs w:val="24"/>
        </w:rPr>
      </w:pPr>
      <w:r w:rsidRPr="00B42963">
        <w:rPr>
          <w:szCs w:val="24"/>
        </w:rPr>
        <w:t>Pembekuan merupakan tahap akhir proses pembuatan sorbet. Pembekuan sorbet dilakukan pada suhu -5 sampai -20</w:t>
      </w:r>
      <w:r w:rsidRPr="00B42963">
        <w:rPr>
          <w:szCs w:val="24"/>
          <w:vertAlign w:val="superscript"/>
        </w:rPr>
        <w:t>0</w:t>
      </w:r>
      <w:r w:rsidRPr="00B42963">
        <w:rPr>
          <w:szCs w:val="24"/>
        </w:rPr>
        <w:t>C selama 24 jam. Pembekuan dilakukan untuk menghasilkan produk yang baik, memperbaiki tekstur dan untuk membekukan adonan serta menangkap udara ke dalam adonan. Pengukuran volume adonan dilakukan untuk mengetahui volume dengan menggunakan perhitungan</w:t>
      </w:r>
      <w:r w:rsidRPr="00B42963">
        <w:rPr>
          <w:i/>
          <w:szCs w:val="24"/>
        </w:rPr>
        <w:t xml:space="preserve"> overrun.</w:t>
      </w:r>
    </w:p>
    <w:p w:rsidR="0086489E" w:rsidRPr="00B42963" w:rsidRDefault="0086489E" w:rsidP="00734913">
      <w:pPr>
        <w:numPr>
          <w:ilvl w:val="0"/>
          <w:numId w:val="12"/>
        </w:numPr>
        <w:tabs>
          <w:tab w:val="left" w:pos="0"/>
        </w:tabs>
        <w:spacing w:after="0"/>
        <w:ind w:hanging="720"/>
        <w:jc w:val="both"/>
        <w:rPr>
          <w:szCs w:val="24"/>
        </w:rPr>
      </w:pPr>
      <w:r w:rsidRPr="00B42963">
        <w:rPr>
          <w:szCs w:val="24"/>
        </w:rPr>
        <w:t>Pengujian Analisis Sorbet sayur</w:t>
      </w:r>
    </w:p>
    <w:p w:rsidR="0086489E" w:rsidRPr="00B42963" w:rsidRDefault="0086489E" w:rsidP="00734913">
      <w:pPr>
        <w:tabs>
          <w:tab w:val="left" w:pos="0"/>
          <w:tab w:val="left" w:pos="567"/>
        </w:tabs>
        <w:spacing w:after="0"/>
        <w:jc w:val="both"/>
        <w:rPr>
          <w:i/>
          <w:szCs w:val="24"/>
        </w:rPr>
      </w:pPr>
      <w:r w:rsidRPr="00B42963">
        <w:rPr>
          <w:szCs w:val="24"/>
        </w:rPr>
        <w:tab/>
      </w:r>
      <w:r w:rsidRPr="00B42963">
        <w:rPr>
          <w:szCs w:val="24"/>
        </w:rPr>
        <w:tab/>
        <w:t>Pengujian analisis sorbet sayur bertujuan untuk menganalisis Kadar Vitam</w:t>
      </w:r>
      <w:r w:rsidR="00A27BDC" w:rsidRPr="00B42963">
        <w:rPr>
          <w:szCs w:val="24"/>
        </w:rPr>
        <w:t>in C dengan menggunakan metode i</w:t>
      </w:r>
      <w:r w:rsidRPr="00B42963">
        <w:rPr>
          <w:szCs w:val="24"/>
        </w:rPr>
        <w:t xml:space="preserve">odimetri, menganalisis kandungan gula, serat kasar, uji organoleptik, dan uji antioksidan untuk sampel terbaik. </w:t>
      </w:r>
    </w:p>
    <w:p w:rsidR="00702A56" w:rsidRPr="00B42963" w:rsidRDefault="00702A56" w:rsidP="00734913">
      <w:pPr>
        <w:pStyle w:val="Caption"/>
        <w:spacing w:line="480" w:lineRule="auto"/>
        <w:rPr>
          <w:b w:val="0"/>
          <w:sz w:val="24"/>
          <w:szCs w:val="24"/>
        </w:rPr>
      </w:pPr>
      <w:bookmarkStart w:id="356" w:name="_Toc436254860"/>
    </w:p>
    <w:p w:rsidR="00702A56" w:rsidRPr="00B42963" w:rsidRDefault="00702A56" w:rsidP="00F60BF3">
      <w:pPr>
        <w:pStyle w:val="Caption"/>
        <w:spacing w:line="360" w:lineRule="auto"/>
        <w:rPr>
          <w:b w:val="0"/>
          <w:sz w:val="24"/>
          <w:szCs w:val="24"/>
        </w:rPr>
      </w:pPr>
    </w:p>
    <w:bookmarkStart w:id="357" w:name="_Toc481660536"/>
    <w:bookmarkStart w:id="358" w:name="_Toc497120019"/>
    <w:p w:rsidR="006A401D" w:rsidRPr="00B42963" w:rsidRDefault="00CB027F" w:rsidP="00F656A7">
      <w:pPr>
        <w:pStyle w:val="Caption"/>
        <w:spacing w:before="240" w:line="480" w:lineRule="auto"/>
        <w:rPr>
          <w:b w:val="0"/>
          <w:bCs w:val="0"/>
          <w:sz w:val="24"/>
          <w:szCs w:val="24"/>
        </w:rPr>
      </w:pPr>
      <w:r w:rsidRPr="00B42963">
        <w:rPr>
          <w:b w:val="0"/>
          <w:noProof/>
          <w:sz w:val="24"/>
          <w:szCs w:val="24"/>
          <w:lang w:val="en-US" w:eastAsia="en-US"/>
        </w:rPr>
        <w:lastRenderedPageBreak/>
        <mc:AlternateContent>
          <mc:Choice Requires="wpg">
            <w:drawing>
              <wp:anchor distT="0" distB="0" distL="114300" distR="114300" simplePos="0" relativeHeight="251619328" behindDoc="0" locked="0" layoutInCell="1" allowOverlap="1" wp14:anchorId="3504197A" wp14:editId="79523DFA">
                <wp:simplePos x="0" y="0"/>
                <wp:positionH relativeFrom="margin">
                  <wp:posOffset>106680</wp:posOffset>
                </wp:positionH>
                <wp:positionV relativeFrom="margin">
                  <wp:posOffset>-365125</wp:posOffset>
                </wp:positionV>
                <wp:extent cx="5487670" cy="8007350"/>
                <wp:effectExtent l="0" t="0" r="17780" b="12700"/>
                <wp:wrapSquare wrapText="bothSides"/>
                <wp:docPr id="470" name="Group 470"/>
                <wp:cNvGraphicFramePr/>
                <a:graphic xmlns:a="http://schemas.openxmlformats.org/drawingml/2006/main">
                  <a:graphicData uri="http://schemas.microsoft.com/office/word/2010/wordprocessingGroup">
                    <wpg:wgp>
                      <wpg:cNvGrpSpPr/>
                      <wpg:grpSpPr>
                        <a:xfrm>
                          <a:off x="0" y="0"/>
                          <a:ext cx="5487670" cy="8007350"/>
                          <a:chOff x="582323" y="-157367"/>
                          <a:chExt cx="5493437" cy="8121547"/>
                        </a:xfrm>
                      </wpg:grpSpPr>
                      <wps:wsp>
                        <wps:cNvPr id="471" name="AutoShape 869"/>
                        <wps:cNvCnPr>
                          <a:cxnSpLocks noChangeShapeType="1"/>
                          <a:endCxn id="472" idx="0"/>
                        </wps:cNvCnPr>
                        <wps:spPr bwMode="auto">
                          <a:xfrm>
                            <a:off x="1224604" y="614733"/>
                            <a:ext cx="13001" cy="187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Rectangle 1268"/>
                        <wps:cNvSpPr>
                          <a:spLocks noChangeArrowheads="1"/>
                        </wps:cNvSpPr>
                        <wps:spPr bwMode="auto">
                          <a:xfrm>
                            <a:off x="870696" y="802256"/>
                            <a:ext cx="733816" cy="259064"/>
                          </a:xfrm>
                          <a:prstGeom prst="rect">
                            <a:avLst/>
                          </a:prstGeom>
                          <a:solidFill>
                            <a:srgbClr val="FFFFFF"/>
                          </a:solidFill>
                          <a:ln w="9525">
                            <a:solidFill>
                              <a:srgbClr val="000000"/>
                            </a:solidFill>
                            <a:miter lim="800000"/>
                            <a:headEnd/>
                            <a:tailEnd/>
                          </a:ln>
                        </wps:spPr>
                        <wps:txb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wps:txbx>
                        <wps:bodyPr rot="0" vert="horz" wrap="square" lIns="91440" tIns="45720" rIns="91440" bIns="45720" anchor="t" anchorCtr="0" upright="1">
                          <a:noAutofit/>
                        </wps:bodyPr>
                      </wps:wsp>
                      <wps:wsp>
                        <wps:cNvPr id="473" name="AutoShape 1269"/>
                        <wps:cNvCnPr>
                          <a:cxnSpLocks noChangeShapeType="1"/>
                        </wps:cNvCnPr>
                        <wps:spPr bwMode="auto">
                          <a:xfrm>
                            <a:off x="1604514" y="466088"/>
                            <a:ext cx="1760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270"/>
                        <wps:cNvCnPr>
                          <a:cxnSpLocks noChangeShapeType="1"/>
                          <a:endCxn id="472" idx="1"/>
                        </wps:cNvCnPr>
                        <wps:spPr bwMode="auto">
                          <a:xfrm>
                            <a:off x="693531" y="931788"/>
                            <a:ext cx="1771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Rectangle 1149"/>
                        <wps:cNvSpPr>
                          <a:spLocks noChangeArrowheads="1"/>
                        </wps:cNvSpPr>
                        <wps:spPr bwMode="auto">
                          <a:xfrm>
                            <a:off x="2421893" y="4752108"/>
                            <a:ext cx="997560" cy="392405"/>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adonan</w:t>
                              </w:r>
                            </w:p>
                          </w:txbxContent>
                        </wps:txbx>
                        <wps:bodyPr rot="0" vert="horz" wrap="square" lIns="91440" tIns="45720" rIns="91440" bIns="45720" anchor="t" anchorCtr="0" upright="1">
                          <a:noAutofit/>
                        </wps:bodyPr>
                      </wps:wsp>
                      <wps:wsp>
                        <wps:cNvPr id="273" name="Rectangle 870"/>
                        <wps:cNvSpPr>
                          <a:spLocks noChangeArrowheads="1"/>
                        </wps:cNvSpPr>
                        <wps:spPr bwMode="auto">
                          <a:xfrm>
                            <a:off x="582323" y="1597455"/>
                            <a:ext cx="1345970" cy="395676"/>
                          </a:xfrm>
                          <a:prstGeom prst="rect">
                            <a:avLst/>
                          </a:prstGeom>
                          <a:solidFill>
                            <a:srgbClr val="FFFFFF"/>
                          </a:solidFill>
                          <a:ln w="9525">
                            <a:solidFill>
                              <a:srgbClr val="000000"/>
                            </a:solidFill>
                            <a:miter lim="800000"/>
                            <a:headEnd/>
                            <a:tailEnd/>
                          </a:ln>
                        </wps:spPr>
                        <wps:txbx>
                          <w:txbxContent>
                            <w:p w:rsidR="00A843C8" w:rsidRDefault="00A843C8" w:rsidP="00DC3EE4">
                              <w:pPr>
                                <w:spacing w:after="0" w:line="240" w:lineRule="auto"/>
                                <w:jc w:val="center"/>
                                <w:rPr>
                                  <w:rFonts w:asciiTheme="majorBidi" w:hAnsiTheme="majorBidi" w:cstheme="majorBidi"/>
                                  <w:i/>
                                  <w:sz w:val="20"/>
                                  <w:szCs w:val="20"/>
                                </w:rPr>
                              </w:pPr>
                              <w:r w:rsidRPr="00DC3EE4">
                                <w:rPr>
                                  <w:rFonts w:asciiTheme="majorBidi" w:hAnsiTheme="majorBidi" w:cstheme="majorBidi"/>
                                  <w:i/>
                                  <w:sz w:val="20"/>
                                  <w:szCs w:val="20"/>
                                </w:rPr>
                                <w:t>Blanc</w:t>
                              </w:r>
                              <w:r>
                                <w:rPr>
                                  <w:rFonts w:asciiTheme="majorBidi" w:hAnsiTheme="majorBidi" w:cstheme="majorBidi"/>
                                  <w:i/>
                                  <w:sz w:val="20"/>
                                  <w:szCs w:val="20"/>
                                </w:rPr>
                                <w:t>h</w:t>
                              </w:r>
                              <w:r w:rsidRPr="00DC3EE4">
                                <w:rPr>
                                  <w:rFonts w:asciiTheme="majorBidi" w:hAnsiTheme="majorBidi" w:cstheme="majorBidi"/>
                                  <w:i/>
                                  <w:sz w:val="20"/>
                                  <w:szCs w:val="20"/>
                                </w:rPr>
                                <w:t>ing</w:t>
                              </w:r>
                            </w:p>
                            <w:p w:rsidR="00A843C8" w:rsidRPr="00DC3EE4" w:rsidRDefault="00A843C8" w:rsidP="0086489E">
                              <w:pPr>
                                <w:jc w:val="center"/>
                                <w:rPr>
                                  <w:rFonts w:asciiTheme="majorBidi" w:hAnsiTheme="majorBidi" w:cstheme="majorBidi"/>
                                  <w:sz w:val="20"/>
                                  <w:szCs w:val="20"/>
                                </w:rPr>
                              </w:pPr>
                              <w:r>
                                <w:rPr>
                                  <w:rFonts w:asciiTheme="majorBidi" w:hAnsiTheme="majorBidi" w:cstheme="majorBidi"/>
                                  <w:sz w:val="20"/>
                                  <w:szCs w:val="20"/>
                                </w:rPr>
                                <w:t>T =70</w:t>
                              </w:r>
                              <w:r w:rsidRPr="009D5A0F">
                                <w:rPr>
                                  <w:rFonts w:asciiTheme="majorBidi" w:hAnsiTheme="majorBidi" w:cstheme="majorBidi"/>
                                  <w:sz w:val="20"/>
                                  <w:szCs w:val="20"/>
                                  <w:vertAlign w:val="superscript"/>
                                </w:rPr>
                                <w:t>0</w:t>
                              </w:r>
                              <w:r>
                                <w:rPr>
                                  <w:rFonts w:asciiTheme="majorBidi" w:hAnsiTheme="majorBidi" w:cstheme="majorBidi"/>
                                  <w:sz w:val="20"/>
                                  <w:szCs w:val="20"/>
                                </w:rPr>
                                <w:t>C, t = 3 menit</w:t>
                              </w:r>
                            </w:p>
                          </w:txbxContent>
                        </wps:txbx>
                        <wps:bodyPr rot="0" vert="horz" wrap="square" lIns="91440" tIns="45720" rIns="91440" bIns="45720" anchor="t" anchorCtr="0" upright="1">
                          <a:noAutofit/>
                        </wps:bodyPr>
                      </wps:wsp>
                      <wps:wsp>
                        <wps:cNvPr id="276" name="Rectangle 872"/>
                        <wps:cNvSpPr>
                          <a:spLocks noChangeArrowheads="1"/>
                        </wps:cNvSpPr>
                        <wps:spPr bwMode="auto">
                          <a:xfrm>
                            <a:off x="690843" y="2117160"/>
                            <a:ext cx="1060539" cy="371811"/>
                          </a:xfrm>
                          <a:prstGeom prst="rect">
                            <a:avLst/>
                          </a:prstGeom>
                          <a:solidFill>
                            <a:srgbClr val="FFFFFF"/>
                          </a:solidFill>
                          <a:ln w="9525">
                            <a:solidFill>
                              <a:srgbClr val="000000"/>
                            </a:solidFill>
                            <a:miter lim="800000"/>
                            <a:headEnd/>
                            <a:tailEnd/>
                          </a:ln>
                        </wps:spPr>
                        <wps:txbx>
                          <w:txbxContent>
                            <w:p w:rsidR="00A843C8" w:rsidRDefault="00A843C8" w:rsidP="006D1075">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6D1075">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wps:txbx>
                        <wps:bodyPr rot="0" vert="horz" wrap="square" lIns="91440" tIns="45720" rIns="91440" bIns="45720" anchor="t" anchorCtr="0" upright="1">
                          <a:noAutofit/>
                        </wps:bodyPr>
                      </wps:wsp>
                      <wps:wsp>
                        <wps:cNvPr id="278" name="AutoShape 1055"/>
                        <wps:cNvSpPr>
                          <a:spLocks noChangeArrowheads="1"/>
                        </wps:cNvSpPr>
                        <wps:spPr bwMode="auto">
                          <a:xfrm>
                            <a:off x="989154" y="3674887"/>
                            <a:ext cx="1044893" cy="411224"/>
                          </a:xfrm>
                          <a:prstGeom prst="ellipse">
                            <a:avLst/>
                          </a:prstGeom>
                          <a:solidFill>
                            <a:srgbClr val="FFFFFF"/>
                          </a:solidFill>
                          <a:ln w="9525">
                            <a:solidFill>
                              <a:srgbClr val="000000"/>
                            </a:solidFill>
                            <a:round/>
                            <a:headEnd/>
                            <a:tailEnd/>
                          </a:ln>
                        </wps:spPr>
                        <wps:txbx>
                          <w:txbxContent>
                            <w:p w:rsidR="00A843C8" w:rsidRPr="00E532DD" w:rsidRDefault="00A843C8" w:rsidP="0086489E">
                              <w:pPr>
                                <w:pStyle w:val="ListParagraph"/>
                                <w:spacing w:after="0" w:line="240" w:lineRule="auto"/>
                                <w:ind w:left="0"/>
                                <w:rPr>
                                  <w:rFonts w:asciiTheme="majorBidi" w:hAnsiTheme="majorBidi" w:cstheme="majorBidi"/>
                                  <w:sz w:val="18"/>
                                  <w:szCs w:val="20"/>
                                </w:rPr>
                              </w:pPr>
                              <w:r w:rsidRPr="00E532DD">
                                <w:rPr>
                                  <w:rFonts w:asciiTheme="majorBidi" w:hAnsiTheme="majorBidi" w:cstheme="majorBidi"/>
                                  <w:sz w:val="18"/>
                                  <w:szCs w:val="20"/>
                                </w:rPr>
                                <w:t xml:space="preserve">Madu </w:t>
                              </w:r>
                              <w:r>
                                <w:rPr>
                                  <w:rFonts w:asciiTheme="majorBidi" w:hAnsiTheme="majorBidi" w:cstheme="majorBidi"/>
                                  <w:sz w:val="18"/>
                                  <w:szCs w:val="20"/>
                                </w:rPr>
                                <w:t>10%</w:t>
                              </w:r>
                            </w:p>
                            <w:p w:rsidR="00A843C8" w:rsidRPr="00B8436B" w:rsidRDefault="00A843C8" w:rsidP="0086489E">
                              <w:pPr>
                                <w:spacing w:after="0" w:line="240" w:lineRule="auto"/>
                                <w:jc w:val="center"/>
                                <w:rPr>
                                  <w:rFonts w:asciiTheme="majorBidi" w:hAnsiTheme="majorBidi" w:cstheme="majorBidi"/>
                                  <w:sz w:val="20"/>
                                  <w:szCs w:val="20"/>
                                </w:rPr>
                              </w:pPr>
                            </w:p>
                            <w:p w:rsidR="00A843C8" w:rsidRPr="00B8436B" w:rsidRDefault="00A843C8" w:rsidP="0086489E">
                              <w:pPr>
                                <w:rPr>
                                  <w:sz w:val="20"/>
                                  <w:szCs w:val="20"/>
                                </w:rPr>
                              </w:pPr>
                            </w:p>
                          </w:txbxContent>
                        </wps:txbx>
                        <wps:bodyPr rot="0" vert="horz" wrap="square" lIns="91440" tIns="45720" rIns="91440" bIns="45720" anchor="t" anchorCtr="0" upright="1">
                          <a:noAutofit/>
                        </wps:bodyPr>
                      </wps:wsp>
                      <wps:wsp>
                        <wps:cNvPr id="282" name="Rectangle 847"/>
                        <wps:cNvSpPr>
                          <a:spLocks noChangeArrowheads="1"/>
                        </wps:cNvSpPr>
                        <wps:spPr bwMode="auto">
                          <a:xfrm>
                            <a:off x="2195621" y="3797373"/>
                            <a:ext cx="1460464" cy="375262"/>
                          </a:xfrm>
                          <a:prstGeom prst="rect">
                            <a:avLst/>
                          </a:prstGeom>
                          <a:solidFill>
                            <a:srgbClr val="FFFFFF"/>
                          </a:solidFill>
                          <a:ln w="9525">
                            <a:solidFill>
                              <a:srgbClr val="000000"/>
                            </a:solidFill>
                            <a:miter lim="800000"/>
                            <a:headEnd/>
                            <a:tailEnd/>
                          </a:ln>
                        </wps:spPr>
                        <wps:txbx>
                          <w:txbxContent>
                            <w:p w:rsidR="00A843C8"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Pasteurisasi</w:t>
                              </w:r>
                            </w:p>
                            <w:p w:rsidR="00A843C8" w:rsidRPr="006937CC"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 T=7</w:t>
                              </w:r>
                              <w:r w:rsidRPr="006937CC">
                                <w:rPr>
                                  <w:rFonts w:asciiTheme="majorBidi" w:hAnsiTheme="majorBidi" w:cstheme="majorBidi"/>
                                  <w:sz w:val="20"/>
                                  <w:szCs w:val="20"/>
                                </w:rPr>
                                <w:t>0</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w:t>
                              </w:r>
                              <w:r>
                                <w:rPr>
                                  <w:rFonts w:asciiTheme="majorBidi" w:hAnsiTheme="majorBidi" w:cstheme="majorBidi"/>
                                  <w:sz w:val="20"/>
                                  <w:szCs w:val="20"/>
                                </w:rPr>
                                <w:t>, t=5</w:t>
                              </w:r>
                              <w:r w:rsidRPr="006937CC">
                                <w:rPr>
                                  <w:rFonts w:asciiTheme="majorBidi" w:hAnsiTheme="majorBidi" w:cstheme="majorBidi"/>
                                  <w:sz w:val="20"/>
                                  <w:szCs w:val="20"/>
                                </w:rPr>
                                <w:t xml:space="preserve"> menit</w:t>
                              </w:r>
                            </w:p>
                          </w:txbxContent>
                        </wps:txbx>
                        <wps:bodyPr rot="0" vert="horz" wrap="square" lIns="91440" tIns="45720" rIns="91440" bIns="45720" anchor="t" anchorCtr="0" upright="1">
                          <a:noAutofit/>
                        </wps:bodyPr>
                      </wps:wsp>
                      <wps:wsp>
                        <wps:cNvPr id="283" name="AutoShape 869"/>
                        <wps:cNvCnPr>
                          <a:cxnSpLocks noChangeShapeType="1"/>
                        </wps:cNvCnPr>
                        <wps:spPr bwMode="auto">
                          <a:xfrm>
                            <a:off x="1233577" y="194873"/>
                            <a:ext cx="0" cy="1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269"/>
                        <wps:cNvCnPr>
                          <a:cxnSpLocks noChangeShapeType="1"/>
                          <a:stCxn id="472" idx="3"/>
                        </wps:cNvCnPr>
                        <wps:spPr bwMode="auto">
                          <a:xfrm>
                            <a:off x="1604513" y="931788"/>
                            <a:ext cx="135205" cy="6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Rectangle 1054"/>
                        <wps:cNvSpPr>
                          <a:spLocks noChangeArrowheads="1"/>
                        </wps:cNvSpPr>
                        <wps:spPr bwMode="auto">
                          <a:xfrm>
                            <a:off x="2421893" y="3357673"/>
                            <a:ext cx="1020123" cy="280979"/>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jc w:val="center"/>
                                <w:rPr>
                                  <w:rFonts w:asciiTheme="majorBidi" w:hAnsiTheme="majorBidi" w:cstheme="majorBidi"/>
                                  <w:sz w:val="20"/>
                                  <w:szCs w:val="20"/>
                                </w:rPr>
                              </w:pPr>
                              <w:r>
                                <w:rPr>
                                  <w:rFonts w:asciiTheme="majorBidi" w:hAnsiTheme="majorBidi" w:cstheme="majorBidi"/>
                                  <w:sz w:val="20"/>
                                  <w:szCs w:val="20"/>
                                </w:rPr>
                                <w:t>Pencampuran 2</w:t>
                              </w:r>
                            </w:p>
                          </w:txbxContent>
                        </wps:txbx>
                        <wps:bodyPr rot="0" vert="horz" wrap="square" lIns="91440" tIns="45720" rIns="91440" bIns="45720" anchor="t" anchorCtr="0" upright="1">
                          <a:noAutofit/>
                        </wps:bodyPr>
                      </wps:wsp>
                      <wps:wsp>
                        <wps:cNvPr id="287" name="AutoShape 1058"/>
                        <wps:cNvSpPr>
                          <a:spLocks noChangeArrowheads="1"/>
                        </wps:cNvSpPr>
                        <wps:spPr bwMode="auto">
                          <a:xfrm>
                            <a:off x="3838884" y="3829328"/>
                            <a:ext cx="967041" cy="343307"/>
                          </a:xfrm>
                          <a:prstGeom prst="ellipse">
                            <a:avLst/>
                          </a:prstGeom>
                          <a:solidFill>
                            <a:srgbClr val="FFFFFF"/>
                          </a:solidFill>
                          <a:ln w="9525">
                            <a:solidFill>
                              <a:srgbClr val="000000"/>
                            </a:solidFill>
                            <a:round/>
                            <a:headEnd/>
                            <a:tailEnd/>
                          </a:ln>
                        </wps:spPr>
                        <wps:txb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86489E">
                              <w:pPr>
                                <w:rPr>
                                  <w:sz w:val="20"/>
                                  <w:szCs w:val="20"/>
                                </w:rPr>
                              </w:pPr>
                            </w:p>
                          </w:txbxContent>
                        </wps:txbx>
                        <wps:bodyPr rot="0" vert="horz" wrap="square" lIns="91440" tIns="45720" rIns="91440" bIns="45720" anchor="t" anchorCtr="0" upright="1">
                          <a:noAutofit/>
                        </wps:bodyPr>
                      </wps:wsp>
                      <wps:wsp>
                        <wps:cNvPr id="33" name="Rectangle 1268"/>
                        <wps:cNvSpPr>
                          <a:spLocks noChangeArrowheads="1"/>
                        </wps:cNvSpPr>
                        <wps:spPr bwMode="auto">
                          <a:xfrm>
                            <a:off x="4147643" y="972356"/>
                            <a:ext cx="819833" cy="253457"/>
                          </a:xfrm>
                          <a:prstGeom prst="rect">
                            <a:avLst/>
                          </a:prstGeom>
                          <a:solidFill>
                            <a:srgbClr val="FFFFFF"/>
                          </a:solidFill>
                          <a:ln w="9525">
                            <a:solidFill>
                              <a:srgbClr val="000000"/>
                            </a:solidFill>
                            <a:miter lim="800000"/>
                            <a:headEnd/>
                            <a:tailEnd/>
                          </a:ln>
                        </wps:spPr>
                        <wps:txb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wps:txbx>
                        <wps:bodyPr rot="0" vert="horz" wrap="square" lIns="91440" tIns="45720" rIns="91440" bIns="45720" anchor="t" anchorCtr="0" upright="1">
                          <a:noAutofit/>
                        </wps:bodyPr>
                      </wps:wsp>
                      <wps:wsp>
                        <wps:cNvPr id="36" name="AutoShape 1270"/>
                        <wps:cNvCnPr>
                          <a:cxnSpLocks noChangeShapeType="1"/>
                        </wps:cNvCnPr>
                        <wps:spPr bwMode="auto">
                          <a:xfrm>
                            <a:off x="3990795" y="1110812"/>
                            <a:ext cx="147316"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272"/>
                        <wps:cNvSpPr>
                          <a:spLocks noChangeArrowheads="1"/>
                        </wps:cNvSpPr>
                        <wps:spPr bwMode="auto">
                          <a:xfrm>
                            <a:off x="3203882" y="821798"/>
                            <a:ext cx="779028" cy="569735"/>
                          </a:xfrm>
                          <a:prstGeom prst="ellipse">
                            <a:avLst/>
                          </a:prstGeom>
                          <a:solidFill>
                            <a:srgbClr val="FFFFFF"/>
                          </a:solidFill>
                          <a:ln w="9525">
                            <a:solidFill>
                              <a:srgbClr val="000000"/>
                            </a:solidFill>
                            <a:round/>
                            <a:headEnd/>
                            <a:tailEnd/>
                          </a:ln>
                        </wps:spPr>
                        <wps:txbx>
                          <w:txbxContent>
                            <w:p w:rsidR="00A843C8" w:rsidRPr="00B8436B" w:rsidRDefault="00A843C8" w:rsidP="00E532DD">
                              <w:pPr>
                                <w:spacing w:after="0" w:line="240" w:lineRule="auto"/>
                                <w:jc w:val="center"/>
                                <w:rPr>
                                  <w:rFonts w:asciiTheme="majorBidi" w:hAnsiTheme="majorBidi" w:cstheme="majorBidi"/>
                                  <w:sz w:val="20"/>
                                  <w:szCs w:val="20"/>
                                </w:rPr>
                              </w:pPr>
                              <w:r w:rsidRPr="00B8436B">
                                <w:rPr>
                                  <w:rFonts w:asciiTheme="majorBidi" w:hAnsiTheme="majorBidi" w:cstheme="majorBidi"/>
                                  <w:sz w:val="20"/>
                                  <w:szCs w:val="20"/>
                                </w:rPr>
                                <w:t>Air bersih</w:t>
                              </w:r>
                            </w:p>
                            <w:p w:rsidR="00A843C8" w:rsidRPr="00B8436B" w:rsidRDefault="00A843C8" w:rsidP="00E532DD">
                              <w:pPr>
                                <w:spacing w:after="0" w:line="240" w:lineRule="auto"/>
                                <w:rPr>
                                  <w:sz w:val="20"/>
                                  <w:szCs w:val="20"/>
                                </w:rPr>
                              </w:pPr>
                            </w:p>
                          </w:txbxContent>
                        </wps:txbx>
                        <wps:bodyPr rot="0" vert="horz" wrap="square" lIns="91440" tIns="45720" rIns="91440" bIns="45720" anchor="t" anchorCtr="0" upright="1">
                          <a:noAutofit/>
                        </wps:bodyPr>
                      </wps:wsp>
                      <wps:wsp>
                        <wps:cNvPr id="39" name="AutoShape 1273"/>
                        <wps:cNvSpPr>
                          <a:spLocks noChangeArrowheads="1"/>
                        </wps:cNvSpPr>
                        <wps:spPr bwMode="auto">
                          <a:xfrm>
                            <a:off x="5081347" y="-143520"/>
                            <a:ext cx="994413" cy="778198"/>
                          </a:xfrm>
                          <a:prstGeom prst="ellipse">
                            <a:avLst/>
                          </a:prstGeom>
                          <a:solidFill>
                            <a:srgbClr val="FFFFFF"/>
                          </a:solidFill>
                          <a:ln w="9525">
                            <a:solidFill>
                              <a:srgbClr val="000000"/>
                            </a:solidFill>
                            <a:round/>
                            <a:headEnd/>
                            <a:tailEnd/>
                          </a:ln>
                        </wps:spPr>
                        <wps:txbx>
                          <w:txbxContent>
                            <w:p w:rsidR="00A843C8" w:rsidRPr="00B8436B" w:rsidRDefault="00A843C8" w:rsidP="008B7FEC">
                              <w:pPr>
                                <w:spacing w:after="0" w:line="240" w:lineRule="auto"/>
                                <w:jc w:val="center"/>
                                <w:rPr>
                                  <w:sz w:val="20"/>
                                  <w:szCs w:val="20"/>
                                </w:rPr>
                              </w:pPr>
                              <w:r>
                                <w:rPr>
                                  <w:rFonts w:asciiTheme="majorBidi" w:hAnsiTheme="majorBidi" w:cstheme="majorBidi"/>
                                  <w:sz w:val="20"/>
                                  <w:szCs w:val="20"/>
                                </w:rPr>
                                <w:t>Bagian tidak terpakai</w:t>
                              </w:r>
                            </w:p>
                          </w:txbxContent>
                        </wps:txbx>
                        <wps:bodyPr rot="0" vert="horz" wrap="square" lIns="91440" tIns="45720" rIns="91440" bIns="45720" anchor="t" anchorCtr="0" upright="1">
                          <a:noAutofit/>
                        </wps:bodyPr>
                      </wps:wsp>
                      <wps:wsp>
                        <wps:cNvPr id="40" name="AutoShape 1339"/>
                        <wps:cNvCnPr>
                          <a:cxnSpLocks noChangeShapeType="1"/>
                        </wps:cNvCnPr>
                        <wps:spPr bwMode="auto">
                          <a:xfrm flipH="1">
                            <a:off x="4558038" y="1619904"/>
                            <a:ext cx="1253" cy="241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870"/>
                        <wps:cNvSpPr>
                          <a:spLocks noChangeArrowheads="1"/>
                        </wps:cNvSpPr>
                        <wps:spPr bwMode="auto">
                          <a:xfrm>
                            <a:off x="4128577" y="1397745"/>
                            <a:ext cx="885802" cy="245341"/>
                          </a:xfrm>
                          <a:prstGeom prst="rect">
                            <a:avLst/>
                          </a:prstGeom>
                          <a:solidFill>
                            <a:srgbClr val="FFFFFF"/>
                          </a:solidFill>
                          <a:ln w="9525">
                            <a:solidFill>
                              <a:srgbClr val="000000"/>
                            </a:solidFill>
                            <a:miter lim="800000"/>
                            <a:headEnd/>
                            <a:tailEnd/>
                          </a:ln>
                        </wps:spPr>
                        <wps:txb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wps:txbx>
                        <wps:bodyPr rot="0" vert="horz" wrap="square" lIns="91440" tIns="45720" rIns="91440" bIns="45720" anchor="t" anchorCtr="0" upright="1">
                          <a:noAutofit/>
                        </wps:bodyPr>
                      </wps:wsp>
                      <wps:wsp>
                        <wps:cNvPr id="44" name="AutoShape 1020"/>
                        <wps:cNvSpPr>
                          <a:spLocks noChangeArrowheads="1"/>
                        </wps:cNvSpPr>
                        <wps:spPr bwMode="auto">
                          <a:xfrm>
                            <a:off x="4027138" y="-157367"/>
                            <a:ext cx="1025771" cy="355140"/>
                          </a:xfrm>
                          <a:prstGeom prst="ellipse">
                            <a:avLst/>
                          </a:prstGeom>
                          <a:solidFill>
                            <a:srgbClr val="FFFFFF"/>
                          </a:solidFill>
                          <a:ln w="9525">
                            <a:solidFill>
                              <a:srgbClr val="000000"/>
                            </a:solidFill>
                            <a:round/>
                            <a:headEnd/>
                            <a:tailEnd/>
                          </a:ln>
                        </wps:spPr>
                        <wps:txbx>
                          <w:txbxContent>
                            <w:p w:rsidR="00A843C8" w:rsidRPr="00B8436B" w:rsidRDefault="00A843C8" w:rsidP="00B83ACE">
                              <w:pPr>
                                <w:spacing w:after="0" w:line="240" w:lineRule="auto"/>
                                <w:jc w:val="center"/>
                                <w:rPr>
                                  <w:rFonts w:asciiTheme="majorBidi" w:hAnsiTheme="majorBidi" w:cstheme="majorBidi"/>
                                  <w:sz w:val="20"/>
                                  <w:szCs w:val="20"/>
                                </w:rPr>
                              </w:pPr>
                              <w:r>
                                <w:rPr>
                                  <w:rFonts w:asciiTheme="majorBidi" w:hAnsiTheme="majorBidi" w:cstheme="majorBidi"/>
                                  <w:sz w:val="20"/>
                                  <w:szCs w:val="20"/>
                                </w:rPr>
                                <w:t>Mentimun</w:t>
                              </w:r>
                            </w:p>
                            <w:p w:rsidR="00A843C8" w:rsidRPr="00B8436B" w:rsidRDefault="00A843C8" w:rsidP="00B83ACE">
                              <w:pPr>
                                <w:spacing w:after="0" w:line="240" w:lineRule="auto"/>
                                <w:rPr>
                                  <w:sz w:val="20"/>
                                  <w:szCs w:val="20"/>
                                </w:rPr>
                              </w:pPr>
                            </w:p>
                          </w:txbxContent>
                        </wps:txbx>
                        <wps:bodyPr rot="0" vert="horz" wrap="square" lIns="91440" tIns="45720" rIns="91440" bIns="45720" anchor="t" anchorCtr="0" upright="1">
                          <a:noAutofit/>
                        </wps:bodyPr>
                      </wps:wsp>
                      <wps:wsp>
                        <wps:cNvPr id="53" name="AutoShape 1339"/>
                        <wps:cNvCnPr>
                          <a:cxnSpLocks noChangeShapeType="1"/>
                          <a:stCxn id="286" idx="2"/>
                          <a:endCxn id="282" idx="0"/>
                        </wps:cNvCnPr>
                        <wps:spPr bwMode="auto">
                          <a:xfrm flipH="1">
                            <a:off x="2925853" y="3638652"/>
                            <a:ext cx="6101" cy="158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Straight Arrow Connector 54"/>
                        <wps:cNvCnPr>
                          <a:endCxn id="286" idx="1"/>
                        </wps:cNvCnPr>
                        <wps:spPr>
                          <a:xfrm>
                            <a:off x="2034047" y="3394905"/>
                            <a:ext cx="387846" cy="103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Rectangle 854"/>
                        <wps:cNvSpPr>
                          <a:spLocks noChangeArrowheads="1"/>
                        </wps:cNvSpPr>
                        <wps:spPr bwMode="auto">
                          <a:xfrm>
                            <a:off x="2539482" y="4333437"/>
                            <a:ext cx="746088" cy="279169"/>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jc w:val="center"/>
                                <w:rPr>
                                  <w:rFonts w:asciiTheme="majorBidi" w:hAnsiTheme="majorBidi" w:cstheme="majorBidi"/>
                                  <w:i/>
                                  <w:iCs/>
                                  <w:sz w:val="20"/>
                                  <w:szCs w:val="20"/>
                                </w:rPr>
                              </w:pPr>
                              <w:r w:rsidRPr="006937CC">
                                <w:rPr>
                                  <w:rFonts w:asciiTheme="majorBidi" w:hAnsiTheme="majorBidi" w:cstheme="majorBidi"/>
                                  <w:i/>
                                  <w:iCs/>
                                  <w:sz w:val="20"/>
                                  <w:szCs w:val="20"/>
                                </w:rPr>
                                <w:t xml:space="preserve">Tempering </w:t>
                              </w:r>
                            </w:p>
                          </w:txbxContent>
                        </wps:txbx>
                        <wps:bodyPr rot="0" vert="horz" wrap="square" lIns="91440" tIns="45720" rIns="91440" bIns="45720" anchor="t" anchorCtr="0" upright="1">
                          <a:noAutofit/>
                        </wps:bodyPr>
                      </wps:wsp>
                      <wps:wsp>
                        <wps:cNvPr id="56" name="AutoShape 1057"/>
                        <wps:cNvSpPr>
                          <a:spLocks noChangeArrowheads="1"/>
                        </wps:cNvSpPr>
                        <wps:spPr bwMode="auto">
                          <a:xfrm>
                            <a:off x="3847629" y="4308993"/>
                            <a:ext cx="961304" cy="340924"/>
                          </a:xfrm>
                          <a:prstGeom prst="ellipse">
                            <a:avLst/>
                          </a:prstGeom>
                          <a:solidFill>
                            <a:srgbClr val="FFFFFF"/>
                          </a:solidFill>
                          <a:ln w="9525">
                            <a:solidFill>
                              <a:srgbClr val="000000"/>
                            </a:solidFill>
                            <a:round/>
                            <a:headEnd/>
                            <a:tailEnd/>
                          </a:ln>
                        </wps:spPr>
                        <wps:txb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86489E">
                              <w:pPr>
                                <w:rPr>
                                  <w:sz w:val="20"/>
                                  <w:szCs w:val="20"/>
                                </w:rPr>
                              </w:pPr>
                            </w:p>
                          </w:txbxContent>
                        </wps:txbx>
                        <wps:bodyPr rot="0" vert="horz" wrap="square" lIns="91440" tIns="45720" rIns="91440" bIns="45720" anchor="t" anchorCtr="0" upright="1">
                          <a:noAutofit/>
                        </wps:bodyPr>
                      </wps:wsp>
                      <wps:wsp>
                        <wps:cNvPr id="58" name="AutoShape 1269"/>
                        <wps:cNvCnPr>
                          <a:cxnSpLocks noChangeShapeType="1"/>
                          <a:stCxn id="282" idx="3"/>
                        </wps:cNvCnPr>
                        <wps:spPr bwMode="auto">
                          <a:xfrm>
                            <a:off x="3656085" y="3985004"/>
                            <a:ext cx="1773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269"/>
                        <wps:cNvCnPr>
                          <a:cxnSpLocks noChangeShapeType="1"/>
                          <a:stCxn id="55" idx="3"/>
                          <a:endCxn id="56" idx="2"/>
                        </wps:cNvCnPr>
                        <wps:spPr bwMode="auto">
                          <a:xfrm>
                            <a:off x="3285570" y="4473022"/>
                            <a:ext cx="562059" cy="6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1286"/>
                        <wps:cNvSpPr>
                          <a:spLocks noChangeArrowheads="1"/>
                        </wps:cNvSpPr>
                        <wps:spPr bwMode="auto">
                          <a:xfrm>
                            <a:off x="2007177" y="5831358"/>
                            <a:ext cx="1882536" cy="450019"/>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Agitasi</w:t>
                              </w:r>
                              <w:r w:rsidRPr="006937CC">
                                <w:rPr>
                                  <w:rFonts w:asciiTheme="majorBidi" w:hAnsiTheme="majorBidi" w:cstheme="majorBidi"/>
                                  <w:sz w:val="20"/>
                                  <w:szCs w:val="20"/>
                                </w:rPr>
                                <w:t xml:space="preserve"> dengan ICM</w:t>
                              </w:r>
                              <w:r>
                                <w:rPr>
                                  <w:rFonts w:asciiTheme="majorBidi" w:hAnsiTheme="majorBidi" w:cstheme="majorBidi"/>
                                  <w:sz w:val="20"/>
                                  <w:szCs w:val="20"/>
                                </w:rPr>
                                <w:t xml:space="preserve"> </w:t>
                              </w:r>
                            </w:p>
                            <w:p w:rsidR="00A843C8" w:rsidRPr="006937CC" w:rsidRDefault="00A843C8" w:rsidP="0086489E">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T=-18</w:t>
                              </w:r>
                              <w:r w:rsidRPr="006937CC">
                                <w:rPr>
                                  <w:rFonts w:asciiTheme="majorBidi" w:hAnsiTheme="majorBidi" w:cstheme="majorBidi"/>
                                  <w:sz w:val="20"/>
                                  <w:szCs w:val="20"/>
                                  <w:vertAlign w:val="superscript"/>
                                </w:rPr>
                                <w:t>o</w:t>
                              </w:r>
                              <w:r>
                                <w:rPr>
                                  <w:rFonts w:asciiTheme="majorBidi" w:hAnsiTheme="majorBidi" w:cstheme="majorBidi"/>
                                  <w:sz w:val="20"/>
                                  <w:szCs w:val="20"/>
                                </w:rPr>
                                <w:t xml:space="preserve">C, </w:t>
                              </w:r>
                              <w:r w:rsidRPr="006937CC">
                                <w:rPr>
                                  <w:rFonts w:asciiTheme="majorBidi" w:hAnsiTheme="majorBidi" w:cstheme="majorBidi"/>
                                  <w:sz w:val="20"/>
                                  <w:szCs w:val="20"/>
                                </w:rPr>
                                <w:t>t=30</w:t>
                              </w:r>
                              <w:r>
                                <w:rPr>
                                  <w:rFonts w:asciiTheme="majorBidi" w:hAnsiTheme="majorBidi" w:cstheme="majorBidi"/>
                                  <w:sz w:val="20"/>
                                  <w:szCs w:val="20"/>
                                </w:rPr>
                                <w:t xml:space="preserve"> m</w:t>
                              </w:r>
                              <w:r w:rsidRPr="006937CC">
                                <w:rPr>
                                  <w:rFonts w:asciiTheme="majorBidi" w:hAnsiTheme="majorBidi" w:cstheme="majorBidi"/>
                                  <w:sz w:val="20"/>
                                  <w:szCs w:val="20"/>
                                </w:rPr>
                                <w:t xml:space="preserve">enit </w:t>
                              </w:r>
                            </w:p>
                          </w:txbxContent>
                        </wps:txbx>
                        <wps:bodyPr rot="0" vert="horz" wrap="square" lIns="91440" tIns="45720" rIns="91440" bIns="45720" anchor="t" anchorCtr="0" upright="1">
                          <a:noAutofit/>
                        </wps:bodyPr>
                      </wps:wsp>
                      <wps:wsp>
                        <wps:cNvPr id="61" name="Rectangle 1287"/>
                        <wps:cNvSpPr>
                          <a:spLocks noChangeArrowheads="1"/>
                        </wps:cNvSpPr>
                        <wps:spPr bwMode="auto">
                          <a:xfrm>
                            <a:off x="2441276" y="5288660"/>
                            <a:ext cx="992371" cy="398272"/>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i/>
                                  <w:iCs/>
                                  <w:sz w:val="20"/>
                                  <w:szCs w:val="20"/>
                                </w:rPr>
                                <w:t xml:space="preserve">Aging </w:t>
                              </w:r>
                              <w:r w:rsidRPr="006937CC">
                                <w:rPr>
                                  <w:rFonts w:asciiTheme="majorBidi" w:hAnsiTheme="majorBidi" w:cstheme="majorBidi"/>
                                  <w:sz w:val="20"/>
                                  <w:szCs w:val="20"/>
                                </w:rPr>
                                <w:t>T=4</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 t=4jam</w:t>
                              </w:r>
                            </w:p>
                          </w:txbxContent>
                        </wps:txbx>
                        <wps:bodyPr rot="0" vert="horz" wrap="square" lIns="91440" tIns="45720" rIns="91440" bIns="45720" anchor="t" anchorCtr="0" upright="1">
                          <a:noAutofit/>
                        </wps:bodyPr>
                      </wps:wsp>
                      <wps:wsp>
                        <wps:cNvPr id="62" name="Rectangle 1059"/>
                        <wps:cNvSpPr>
                          <a:spLocks noChangeArrowheads="1"/>
                        </wps:cNvSpPr>
                        <wps:spPr bwMode="auto">
                          <a:xfrm>
                            <a:off x="2461487" y="6446743"/>
                            <a:ext cx="972161" cy="392405"/>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produk</w:t>
                              </w:r>
                            </w:p>
                          </w:txbxContent>
                        </wps:txbx>
                        <wps:bodyPr rot="0" vert="horz" wrap="square" lIns="91440" tIns="45720" rIns="91440" bIns="45720" anchor="t" anchorCtr="0" upright="1">
                          <a:noAutofit/>
                        </wps:bodyPr>
                      </wps:wsp>
                      <wps:wsp>
                        <wps:cNvPr id="63" name="Rectangle 1063"/>
                        <wps:cNvSpPr>
                          <a:spLocks noChangeArrowheads="1"/>
                        </wps:cNvSpPr>
                        <wps:spPr bwMode="auto">
                          <a:xfrm>
                            <a:off x="2195621" y="6991642"/>
                            <a:ext cx="1569288" cy="425849"/>
                          </a:xfrm>
                          <a:prstGeom prst="rect">
                            <a:avLst/>
                          </a:prstGeom>
                          <a:solidFill>
                            <a:srgbClr val="FFFFFF"/>
                          </a:solidFill>
                          <a:ln w="9525">
                            <a:solidFill>
                              <a:srgbClr val="000000"/>
                            </a:solidFill>
                            <a:miter lim="800000"/>
                            <a:headEnd/>
                            <a:tailEnd/>
                          </a:ln>
                        </wps:spPr>
                        <wps:txbx>
                          <w:txbxContent>
                            <w:p w:rsidR="00A843C8" w:rsidRPr="006937CC" w:rsidRDefault="00A843C8" w:rsidP="0086489E">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Penyimpanan</w:t>
                              </w:r>
                            </w:p>
                            <w:p w:rsidR="00A843C8" w:rsidRPr="006937CC" w:rsidRDefault="00A843C8" w:rsidP="0086489E">
                              <w:pPr>
                                <w:spacing w:after="0" w:line="240" w:lineRule="auto"/>
                                <w:jc w:val="center"/>
                                <w:rPr>
                                  <w:rFonts w:asciiTheme="majorBidi" w:hAnsiTheme="majorBidi" w:cstheme="majorBidi"/>
                                  <w:sz w:val="20"/>
                                  <w:szCs w:val="20"/>
                                </w:rPr>
                              </w:pPr>
                              <w:r w:rsidRPr="00A8201F">
                                <w:rPr>
                                  <w:rFonts w:asciiTheme="majorBidi" w:hAnsiTheme="majorBidi" w:cstheme="majorBidi"/>
                                  <w:sz w:val="20"/>
                                  <w:szCs w:val="20"/>
                                </w:rPr>
                                <w:t>T= -5</w:t>
                              </w:r>
                              <w:r w:rsidRPr="00A8201F">
                                <w:rPr>
                                  <w:rFonts w:asciiTheme="majorBidi" w:hAnsiTheme="majorBidi" w:cstheme="majorBidi"/>
                                  <w:sz w:val="20"/>
                                  <w:szCs w:val="20"/>
                                  <w:vertAlign w:val="superscript"/>
                                </w:rPr>
                                <w:t>o</w:t>
                              </w:r>
                              <w:r w:rsidRPr="00A8201F">
                                <w:rPr>
                                  <w:rFonts w:asciiTheme="majorBidi" w:hAnsiTheme="majorBidi" w:cstheme="majorBidi"/>
                                  <w:sz w:val="20"/>
                                  <w:szCs w:val="20"/>
                                </w:rPr>
                                <w:t>C</w:t>
                              </w:r>
                              <w:r w:rsidRPr="006937CC">
                                <w:rPr>
                                  <w:rFonts w:asciiTheme="majorBidi" w:hAnsiTheme="majorBidi" w:cstheme="majorBidi"/>
                                  <w:sz w:val="20"/>
                                  <w:szCs w:val="20"/>
                                </w:rPr>
                                <w:t>,  t=24 jam</w:t>
                              </w:r>
                            </w:p>
                          </w:txbxContent>
                        </wps:txbx>
                        <wps:bodyPr rot="0" vert="horz" wrap="square" lIns="91440" tIns="45720" rIns="91440" bIns="45720" anchor="t" anchorCtr="0" upright="1">
                          <a:noAutofit/>
                        </wps:bodyPr>
                      </wps:wsp>
                      <wps:wsp>
                        <wps:cNvPr id="327" name="Rectangle 1180"/>
                        <wps:cNvSpPr>
                          <a:spLocks noChangeArrowheads="1"/>
                        </wps:cNvSpPr>
                        <wps:spPr bwMode="auto">
                          <a:xfrm>
                            <a:off x="2318338" y="7598876"/>
                            <a:ext cx="1248156" cy="365304"/>
                          </a:xfrm>
                          <a:prstGeom prst="ellipse">
                            <a:avLst/>
                          </a:prstGeom>
                          <a:solidFill>
                            <a:srgbClr val="FFFFFF"/>
                          </a:solidFill>
                          <a:ln w="9525">
                            <a:solidFill>
                              <a:srgbClr val="000000"/>
                            </a:solidFill>
                            <a:miter lim="800000"/>
                            <a:headEnd/>
                            <a:tailEnd/>
                          </a:ln>
                        </wps:spPr>
                        <wps:txbx>
                          <w:txbxContent>
                            <w:p w:rsidR="00A843C8" w:rsidRPr="006937CC" w:rsidRDefault="00A843C8" w:rsidP="00FE019B">
                              <w:pPr>
                                <w:jc w:val="center"/>
                                <w:rPr>
                                  <w:rFonts w:asciiTheme="majorBidi" w:hAnsiTheme="majorBidi" w:cstheme="majorBidi"/>
                                  <w:sz w:val="20"/>
                                  <w:szCs w:val="20"/>
                                </w:rPr>
                              </w:pPr>
                              <w:r>
                                <w:rPr>
                                  <w:rFonts w:asciiTheme="majorBidi" w:hAnsiTheme="majorBidi" w:cstheme="majorBidi"/>
                                  <w:sz w:val="20"/>
                                  <w:szCs w:val="20"/>
                                </w:rPr>
                                <w:t>Sorbet sayur</w:t>
                              </w:r>
                            </w:p>
                          </w:txbxContent>
                        </wps:txbx>
                        <wps:bodyPr rot="0" vert="horz" wrap="square" lIns="91440" tIns="45720" rIns="91440" bIns="45720" anchor="t" anchorCtr="0" upright="1">
                          <a:noAutofit/>
                        </wps:bodyPr>
                      </wps:wsp>
                      <wps:wsp>
                        <wps:cNvPr id="340" name="AutoShape 1339"/>
                        <wps:cNvCnPr>
                          <a:cxnSpLocks noChangeShapeType="1"/>
                          <a:stCxn id="55" idx="2"/>
                        </wps:cNvCnPr>
                        <wps:spPr bwMode="auto">
                          <a:xfrm>
                            <a:off x="2912527" y="4612606"/>
                            <a:ext cx="7153" cy="14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1339"/>
                        <wps:cNvCnPr>
                          <a:cxnSpLocks noChangeShapeType="1"/>
                          <a:stCxn id="60" idx="2"/>
                          <a:endCxn id="62" idx="0"/>
                        </wps:cNvCnPr>
                        <wps:spPr bwMode="auto">
                          <a:xfrm flipH="1">
                            <a:off x="2947567" y="6281377"/>
                            <a:ext cx="878" cy="165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1339"/>
                        <wps:cNvCnPr>
                          <a:cxnSpLocks noChangeShapeType="1"/>
                          <a:stCxn id="63" idx="2"/>
                        </wps:cNvCnPr>
                        <wps:spPr bwMode="auto">
                          <a:xfrm>
                            <a:off x="2980265" y="7417491"/>
                            <a:ext cx="0" cy="181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Rounded Rectangle 82"/>
                        <wps:cNvSpPr/>
                        <wps:spPr>
                          <a:xfrm>
                            <a:off x="2034047" y="2508540"/>
                            <a:ext cx="1795362" cy="717001"/>
                          </a:xfrm>
                          <a:prstGeom prst="rect">
                            <a:avLst/>
                          </a:prstGeom>
                          <a:ln w="9525">
                            <a:solidFill>
                              <a:schemeClr val="dk1"/>
                            </a:solidFill>
                          </a:ln>
                        </wps:spPr>
                        <wps:style>
                          <a:lnRef idx="2">
                            <a:schemeClr val="dk1"/>
                          </a:lnRef>
                          <a:fillRef idx="1">
                            <a:schemeClr val="lt1"/>
                          </a:fillRef>
                          <a:effectRef idx="0">
                            <a:schemeClr val="dk1"/>
                          </a:effectRef>
                          <a:fontRef idx="minor">
                            <a:schemeClr val="dk1"/>
                          </a:fontRef>
                        </wps:style>
                        <wps:txbx>
                          <w:txbxContent>
                            <w:p w:rsidR="00A843C8" w:rsidRDefault="00A843C8" w:rsidP="0086489E">
                              <w:pPr>
                                <w:pStyle w:val="NormalWeb"/>
                                <w:spacing w:before="0" w:beforeAutospacing="0" w:after="0" w:afterAutospacing="0"/>
                                <w:jc w:val="center"/>
                                <w:rPr>
                                  <w:color w:val="000000" w:themeColor="dark1"/>
                                  <w:sz w:val="20"/>
                                  <w:szCs w:val="20"/>
                                </w:rPr>
                              </w:pPr>
                              <w:r>
                                <w:rPr>
                                  <w:color w:val="000000" w:themeColor="dark1"/>
                                  <w:sz w:val="20"/>
                                  <w:szCs w:val="20"/>
                                </w:rPr>
                                <w:t>Pencampuran 1</w:t>
                              </w:r>
                            </w:p>
                            <w:p w:rsidR="00A843C8" w:rsidRDefault="00A843C8" w:rsidP="0086489E">
                              <w:pPr>
                                <w:pStyle w:val="NormalWeb"/>
                                <w:spacing w:before="0" w:beforeAutospacing="0" w:after="0" w:afterAutospacing="0"/>
                                <w:jc w:val="center"/>
                                <w:rPr>
                                  <w:color w:val="000000" w:themeColor="dark1"/>
                                  <w:sz w:val="20"/>
                                  <w:szCs w:val="20"/>
                                </w:rPr>
                              </w:pPr>
                              <w:r>
                                <w:rPr>
                                  <w:color w:val="000000" w:themeColor="dark1"/>
                                  <w:sz w:val="20"/>
                                  <w:szCs w:val="20"/>
                                </w:rPr>
                                <w:t>Bubur brokoli : bubur mentimun</w:t>
                              </w:r>
                            </w:p>
                            <w:p w:rsidR="00A843C8" w:rsidRDefault="00A843C8" w:rsidP="0086489E">
                              <w:pPr>
                                <w:pStyle w:val="NormalWeb"/>
                                <w:spacing w:before="0" w:beforeAutospacing="0" w:after="0" w:afterAutospacing="0"/>
                                <w:jc w:val="center"/>
                                <w:rPr>
                                  <w:color w:val="000000" w:themeColor="dark1"/>
                                  <w:sz w:val="20"/>
                                  <w:szCs w:val="20"/>
                                </w:rPr>
                              </w:pPr>
                              <w:r>
                                <w:rPr>
                                  <w:color w:val="000000" w:themeColor="dark1"/>
                                  <w:sz w:val="20"/>
                                  <w:szCs w:val="20"/>
                                </w:rPr>
                                <w:t xml:space="preserve">1:1 </w:t>
                              </w:r>
                            </w:p>
                            <w:p w:rsidR="00A843C8" w:rsidRPr="00F341E1" w:rsidRDefault="00A843C8" w:rsidP="0086489E">
                              <w:pPr>
                                <w:pStyle w:val="NormalWeb"/>
                                <w:spacing w:before="0" w:beforeAutospacing="0" w:after="0" w:afterAutospacing="0"/>
                                <w:jc w:val="center"/>
                                <w:rPr>
                                  <w:sz w:val="20"/>
                                  <w:szCs w:val="20"/>
                                </w:rPr>
                              </w:pPr>
                            </w:p>
                          </w:txbxContent>
                        </wps:txbx>
                        <wps:bodyPr vertOverflow="clip" horzOverflow="clip" wrap="square" rtlCol="0" anchor="t">
                          <a:noAutofit/>
                        </wps:bodyPr>
                      </wps:wsp>
                      <wps:wsp>
                        <wps:cNvPr id="356" name="AutoShape 1339"/>
                        <wps:cNvCnPr>
                          <a:cxnSpLocks noChangeShapeType="1"/>
                          <a:stCxn id="349" idx="2"/>
                          <a:endCxn id="286" idx="0"/>
                        </wps:cNvCnPr>
                        <wps:spPr bwMode="auto">
                          <a:xfrm>
                            <a:off x="2931728" y="3225541"/>
                            <a:ext cx="226" cy="1321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04197A" id="Group 470" o:spid="_x0000_s1026" style="position:absolute;margin-left:8.4pt;margin-top:-28.75pt;width:432.1pt;height:630.5pt;z-index:251615232;mso-position-horizontal-relative:margin;mso-position-vertical-relative:margin;mso-width-relative:margin;mso-height-relative:margin" coordorigin="5823,-1573" coordsize="54934,8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">
                <v:shape id="AutoShape 869" o:spid="_x0000_s1027" type="#_x0000_t32" style="position:absolute;left:12246;top:6147;width:130;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rect id="Rectangle 1268" o:spid="_x0000_s1028" style="position:absolute;left:8706;top:8022;width:733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Uh8UA&#10;AADcAAAADwAAAGRycy9kb3ducmV2LnhtbESPQWvCQBSE70L/w/IKvenGtLQ1ZiNisdijJhdvz+xr&#10;kpp9G7Krpv56Vyj0OMzMN0y6GEwrztS7xrKC6SQCQVxa3XCloMjX43cQziNrbC2Tgl9ysMgeRikm&#10;2l54S+edr0SAsEtQQe19l0jpypoMuontiIP3bXuDPsi+krrHS4CbVsZR9CoNNhwWauxoVVN53J2M&#10;gkMTF3jd5p+Rma2f/deQ/5z2H0o9PQ7LOQhPg/8P/7U3WsHLWwz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ZSHxQAAANwAAAAPAAAAAAAAAAAAAAAAAJgCAABkcnMv&#10;ZG93bnJldi54bWxQSwUGAAAAAAQABAD1AAAAigMAAAAA&#10;">
                  <v:textbo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v:textbox>
                </v:rect>
                <v:shape id="AutoShape 1269" o:spid="_x0000_s1029" type="#_x0000_t32" style="position:absolute;left:16045;top:4660;width:1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gGsYAAADcAAAADwAAAGRycy9kb3ducmV2LnhtbESPQWvCQBSE70L/w/IEb3Wjl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FYBrGAAAA3AAAAA8AAAAAAAAA&#10;AAAAAAAAoQIAAGRycy9kb3ducmV2LnhtbFBLBQYAAAAABAAEAPkAAACUAwAAAAA=&#10;">
                  <v:stroke endarrow="block"/>
                </v:shape>
                <v:shape id="AutoShape 1270" o:spid="_x0000_s1030" type="#_x0000_t32" style="position:absolute;left:6935;top:9317;width:1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4bsYAAADcAAAADwAAAGRycy9kb3ducmV2LnhtbESPQWvCQBSE7wX/w/KE3upGk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G7GAAAA3AAAAA8AAAAAAAAA&#10;AAAAAAAAoQIAAGRycy9kb3ducmV2LnhtbFBLBQYAAAAABAAEAPkAAACUAwAAAAA=&#10;">
                  <v:stroke endarrow="block"/>
                </v:shape>
                <v:rect id="Rectangle 1149" o:spid="_x0000_s1031" style="position:absolute;left:24218;top:47521;width:9976;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textbox>
                    <w:txbxContent>
                      <w:p w:rsidR="00A843C8" w:rsidRPr="006937CC" w:rsidRDefault="00A843C8" w:rsidP="0086489E">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adonan</w:t>
                        </w:r>
                      </w:p>
                    </w:txbxContent>
                  </v:textbox>
                </v:rect>
                <v:rect id="_x0000_s1032" style="position:absolute;left:5823;top:15974;width:13459;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rsidR="00A843C8" w:rsidRDefault="00A843C8" w:rsidP="00DC3EE4">
                        <w:pPr>
                          <w:spacing w:after="0" w:line="240" w:lineRule="auto"/>
                          <w:jc w:val="center"/>
                          <w:rPr>
                            <w:rFonts w:asciiTheme="majorBidi" w:hAnsiTheme="majorBidi" w:cstheme="majorBidi"/>
                            <w:i/>
                            <w:sz w:val="20"/>
                            <w:szCs w:val="20"/>
                          </w:rPr>
                        </w:pPr>
                        <w:r w:rsidRPr="00DC3EE4">
                          <w:rPr>
                            <w:rFonts w:asciiTheme="majorBidi" w:hAnsiTheme="majorBidi" w:cstheme="majorBidi"/>
                            <w:i/>
                            <w:sz w:val="20"/>
                            <w:szCs w:val="20"/>
                          </w:rPr>
                          <w:t>Blanc</w:t>
                        </w:r>
                        <w:r>
                          <w:rPr>
                            <w:rFonts w:asciiTheme="majorBidi" w:hAnsiTheme="majorBidi" w:cstheme="majorBidi"/>
                            <w:i/>
                            <w:sz w:val="20"/>
                            <w:szCs w:val="20"/>
                          </w:rPr>
                          <w:t>h</w:t>
                        </w:r>
                        <w:r w:rsidRPr="00DC3EE4">
                          <w:rPr>
                            <w:rFonts w:asciiTheme="majorBidi" w:hAnsiTheme="majorBidi" w:cstheme="majorBidi"/>
                            <w:i/>
                            <w:sz w:val="20"/>
                            <w:szCs w:val="20"/>
                          </w:rPr>
                          <w:t>ing</w:t>
                        </w:r>
                      </w:p>
                      <w:p w:rsidR="00A843C8" w:rsidRPr="00DC3EE4" w:rsidRDefault="00A843C8" w:rsidP="0086489E">
                        <w:pPr>
                          <w:jc w:val="center"/>
                          <w:rPr>
                            <w:rFonts w:asciiTheme="majorBidi" w:hAnsiTheme="majorBidi" w:cstheme="majorBidi"/>
                            <w:sz w:val="20"/>
                            <w:szCs w:val="20"/>
                          </w:rPr>
                        </w:pPr>
                        <w:r>
                          <w:rPr>
                            <w:rFonts w:asciiTheme="majorBidi" w:hAnsiTheme="majorBidi" w:cstheme="majorBidi"/>
                            <w:sz w:val="20"/>
                            <w:szCs w:val="20"/>
                          </w:rPr>
                          <w:t>T =70</w:t>
                        </w:r>
                        <w:r w:rsidRPr="009D5A0F">
                          <w:rPr>
                            <w:rFonts w:asciiTheme="majorBidi" w:hAnsiTheme="majorBidi" w:cstheme="majorBidi"/>
                            <w:sz w:val="20"/>
                            <w:szCs w:val="20"/>
                            <w:vertAlign w:val="superscript"/>
                          </w:rPr>
                          <w:t>0</w:t>
                        </w:r>
                        <w:r>
                          <w:rPr>
                            <w:rFonts w:asciiTheme="majorBidi" w:hAnsiTheme="majorBidi" w:cstheme="majorBidi"/>
                            <w:sz w:val="20"/>
                            <w:szCs w:val="20"/>
                          </w:rPr>
                          <w:t>C, t = 3 menit</w:t>
                        </w:r>
                      </w:p>
                    </w:txbxContent>
                  </v:textbox>
                </v:rect>
                <v:rect id="_x0000_s1033" style="position:absolute;left:6908;top:21171;width:10605;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A843C8" w:rsidRDefault="00A843C8" w:rsidP="006D1075">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6D1075">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v:textbox>
                </v:rect>
                <v:oval id="_x0000_s1034" style="position:absolute;left:9891;top:36748;width:10449;height:4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textbox>
                    <w:txbxContent>
                      <w:p w:rsidR="00A843C8" w:rsidRPr="00E532DD" w:rsidRDefault="00A843C8" w:rsidP="0086489E">
                        <w:pPr>
                          <w:pStyle w:val="ListParagraph"/>
                          <w:spacing w:after="0" w:line="240" w:lineRule="auto"/>
                          <w:ind w:left="0"/>
                          <w:rPr>
                            <w:rFonts w:asciiTheme="majorBidi" w:hAnsiTheme="majorBidi" w:cstheme="majorBidi"/>
                            <w:sz w:val="18"/>
                            <w:szCs w:val="20"/>
                          </w:rPr>
                        </w:pPr>
                        <w:r w:rsidRPr="00E532DD">
                          <w:rPr>
                            <w:rFonts w:asciiTheme="majorBidi" w:hAnsiTheme="majorBidi" w:cstheme="majorBidi"/>
                            <w:sz w:val="18"/>
                            <w:szCs w:val="20"/>
                          </w:rPr>
                          <w:t xml:space="preserve">Madu </w:t>
                        </w:r>
                        <w:r>
                          <w:rPr>
                            <w:rFonts w:asciiTheme="majorBidi" w:hAnsiTheme="majorBidi" w:cstheme="majorBidi"/>
                            <w:sz w:val="18"/>
                            <w:szCs w:val="20"/>
                          </w:rPr>
                          <w:t>10%</w:t>
                        </w:r>
                      </w:p>
                      <w:p w:rsidR="00A843C8" w:rsidRPr="00B8436B" w:rsidRDefault="00A843C8" w:rsidP="0086489E">
                        <w:pPr>
                          <w:spacing w:after="0" w:line="240" w:lineRule="auto"/>
                          <w:jc w:val="center"/>
                          <w:rPr>
                            <w:rFonts w:asciiTheme="majorBidi" w:hAnsiTheme="majorBidi" w:cstheme="majorBidi"/>
                            <w:sz w:val="20"/>
                            <w:szCs w:val="20"/>
                          </w:rPr>
                        </w:pPr>
                      </w:p>
                      <w:p w:rsidR="00A843C8" w:rsidRPr="00B8436B" w:rsidRDefault="00A843C8" w:rsidP="0086489E">
                        <w:pPr>
                          <w:rPr>
                            <w:sz w:val="20"/>
                            <w:szCs w:val="20"/>
                          </w:rPr>
                        </w:pPr>
                      </w:p>
                    </w:txbxContent>
                  </v:textbox>
                </v:oval>
                <v:rect id="Rectangle 847" o:spid="_x0000_s1035" style="position:absolute;left:21956;top:37973;width:14604;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A843C8"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Pasteurisasi</w:t>
                        </w:r>
                      </w:p>
                      <w:p w:rsidR="00A843C8" w:rsidRPr="006937CC"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 T=7</w:t>
                        </w:r>
                        <w:r w:rsidRPr="006937CC">
                          <w:rPr>
                            <w:rFonts w:asciiTheme="majorBidi" w:hAnsiTheme="majorBidi" w:cstheme="majorBidi"/>
                            <w:sz w:val="20"/>
                            <w:szCs w:val="20"/>
                          </w:rPr>
                          <w:t>0</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w:t>
                        </w:r>
                        <w:r>
                          <w:rPr>
                            <w:rFonts w:asciiTheme="majorBidi" w:hAnsiTheme="majorBidi" w:cstheme="majorBidi"/>
                            <w:sz w:val="20"/>
                            <w:szCs w:val="20"/>
                          </w:rPr>
                          <w:t>, t=5</w:t>
                        </w:r>
                        <w:r w:rsidRPr="006937CC">
                          <w:rPr>
                            <w:rFonts w:asciiTheme="majorBidi" w:hAnsiTheme="majorBidi" w:cstheme="majorBidi"/>
                            <w:sz w:val="20"/>
                            <w:szCs w:val="20"/>
                          </w:rPr>
                          <w:t xml:space="preserve"> menit</w:t>
                        </w:r>
                      </w:p>
                    </w:txbxContent>
                  </v:textbox>
                </v:rect>
                <v:shape id="AutoShape 869" o:spid="_x0000_s1036" type="#_x0000_t32" style="position:absolute;left:12335;top:1948;width:0;height:1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SxcYAAADcAAAADwAAAGRycy9kb3ducmV2LnhtbESPT2vCQBTE74V+h+UVvNWNF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0sXGAAAA3AAAAA8AAAAAAAAA&#10;AAAAAAAAoQIAAGRycy9kb3ducmV2LnhtbFBLBQYAAAAABAAEAPkAAACUAwAAAAA=&#10;">
                  <v:stroke endarrow="block"/>
                </v:shape>
                <v:shape id="AutoShape 1269" o:spid="_x0000_s1037" type="#_x0000_t32" style="position:absolute;left:16045;top:9317;width:1352;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scYAAADcAAAADwAAAGRycy9kb3ducmV2LnhtbESPT2vCQBTE74V+h+UVvNWNU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ySrHGAAAA3AAAAA8AAAAAAAAA&#10;AAAAAAAAoQIAAGRycy9kb3ducmV2LnhtbFBLBQYAAAAABAAEAPkAAACUAwAAAAA=&#10;">
                  <v:stroke endarrow="block"/>
                </v:shape>
                <v:rect id="Rectangle 1054" o:spid="_x0000_s1038" style="position:absolute;left:24218;top:33576;width:10202;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A843C8" w:rsidRPr="006937CC" w:rsidRDefault="00A843C8" w:rsidP="0086489E">
                        <w:pPr>
                          <w:jc w:val="center"/>
                          <w:rPr>
                            <w:rFonts w:asciiTheme="majorBidi" w:hAnsiTheme="majorBidi" w:cstheme="majorBidi"/>
                            <w:sz w:val="20"/>
                            <w:szCs w:val="20"/>
                          </w:rPr>
                        </w:pPr>
                        <w:r>
                          <w:rPr>
                            <w:rFonts w:asciiTheme="majorBidi" w:hAnsiTheme="majorBidi" w:cstheme="majorBidi"/>
                            <w:sz w:val="20"/>
                            <w:szCs w:val="20"/>
                          </w:rPr>
                          <w:t>Pencampuran 2</w:t>
                        </w:r>
                      </w:p>
                    </w:txbxContent>
                  </v:textbox>
                </v:rect>
                <v:oval id="AutoShape 1058" o:spid="_x0000_s1039" style="position:absolute;left:38388;top:38293;width:9671;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textbo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86489E">
                        <w:pPr>
                          <w:rPr>
                            <w:sz w:val="20"/>
                            <w:szCs w:val="20"/>
                          </w:rPr>
                        </w:pPr>
                      </w:p>
                    </w:txbxContent>
                  </v:textbox>
                </v:oval>
                <v:rect id="Rectangle 1268" o:spid="_x0000_s1040" style="position:absolute;left:41476;top:9723;width:819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v:textbox>
                </v:rect>
                <v:shape id="AutoShape 1270" o:spid="_x0000_s1041" type="#_x0000_t32" style="position:absolute;left:39907;top:11108;width:147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oval id="AutoShape 1272" o:spid="_x0000_s1042" style="position:absolute;left:32038;top:8217;width:7791;height:5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textbox>
                    <w:txbxContent>
                      <w:p w:rsidR="00A843C8" w:rsidRPr="00B8436B" w:rsidRDefault="00A843C8" w:rsidP="00E532DD">
                        <w:pPr>
                          <w:spacing w:after="0" w:line="240" w:lineRule="auto"/>
                          <w:jc w:val="center"/>
                          <w:rPr>
                            <w:rFonts w:asciiTheme="majorBidi" w:hAnsiTheme="majorBidi" w:cstheme="majorBidi"/>
                            <w:sz w:val="20"/>
                            <w:szCs w:val="20"/>
                          </w:rPr>
                        </w:pPr>
                        <w:r w:rsidRPr="00B8436B">
                          <w:rPr>
                            <w:rFonts w:asciiTheme="majorBidi" w:hAnsiTheme="majorBidi" w:cstheme="majorBidi"/>
                            <w:sz w:val="20"/>
                            <w:szCs w:val="20"/>
                          </w:rPr>
                          <w:t>Air bersih</w:t>
                        </w:r>
                      </w:p>
                      <w:p w:rsidR="00A843C8" w:rsidRPr="00B8436B" w:rsidRDefault="00A843C8" w:rsidP="00E532DD">
                        <w:pPr>
                          <w:spacing w:after="0" w:line="240" w:lineRule="auto"/>
                          <w:rPr>
                            <w:sz w:val="20"/>
                            <w:szCs w:val="20"/>
                          </w:rPr>
                        </w:pPr>
                      </w:p>
                    </w:txbxContent>
                  </v:textbox>
                </v:oval>
                <v:oval id="AutoShape 1273" o:spid="_x0000_s1043" style="position:absolute;left:50813;top:-1435;width:9944;height:7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A843C8" w:rsidRPr="00B8436B" w:rsidRDefault="00A843C8" w:rsidP="008B7FEC">
                        <w:pPr>
                          <w:spacing w:after="0" w:line="240" w:lineRule="auto"/>
                          <w:jc w:val="center"/>
                          <w:rPr>
                            <w:sz w:val="20"/>
                            <w:szCs w:val="20"/>
                          </w:rPr>
                        </w:pPr>
                        <w:r>
                          <w:rPr>
                            <w:rFonts w:asciiTheme="majorBidi" w:hAnsiTheme="majorBidi" w:cstheme="majorBidi"/>
                            <w:sz w:val="20"/>
                            <w:szCs w:val="20"/>
                          </w:rPr>
                          <w:t>Bagian tidak terpakai</w:t>
                        </w:r>
                      </w:p>
                    </w:txbxContent>
                  </v:textbox>
                </v:oval>
                <v:shape id="AutoShape 1339" o:spid="_x0000_s1044" type="#_x0000_t32" style="position:absolute;left:45580;top:16199;width:12;height:24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rect id="_x0000_s1045" style="position:absolute;left:41285;top:13977;width:885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v:textbox>
                </v:rect>
                <v:oval id="AutoShape 1020" o:spid="_x0000_s1046" style="position:absolute;left:40271;top:-1573;width:10258;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rsidR="00A843C8" w:rsidRPr="00B8436B" w:rsidRDefault="00A843C8" w:rsidP="00B83ACE">
                        <w:pPr>
                          <w:spacing w:after="0" w:line="240" w:lineRule="auto"/>
                          <w:jc w:val="center"/>
                          <w:rPr>
                            <w:rFonts w:asciiTheme="majorBidi" w:hAnsiTheme="majorBidi" w:cstheme="majorBidi"/>
                            <w:sz w:val="20"/>
                            <w:szCs w:val="20"/>
                          </w:rPr>
                        </w:pPr>
                        <w:r>
                          <w:rPr>
                            <w:rFonts w:asciiTheme="majorBidi" w:hAnsiTheme="majorBidi" w:cstheme="majorBidi"/>
                            <w:sz w:val="20"/>
                            <w:szCs w:val="20"/>
                          </w:rPr>
                          <w:t>Mentimun</w:t>
                        </w:r>
                      </w:p>
                      <w:p w:rsidR="00A843C8" w:rsidRPr="00B8436B" w:rsidRDefault="00A843C8" w:rsidP="00B83ACE">
                        <w:pPr>
                          <w:spacing w:after="0" w:line="240" w:lineRule="auto"/>
                          <w:rPr>
                            <w:sz w:val="20"/>
                            <w:szCs w:val="20"/>
                          </w:rPr>
                        </w:pPr>
                      </w:p>
                    </w:txbxContent>
                  </v:textbox>
                </v:oval>
                <v:shape id="AutoShape 1339" o:spid="_x0000_s1047" type="#_x0000_t32" style="position:absolute;left:29258;top:36386;width:61;height:1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Straight Arrow Connector 54" o:spid="_x0000_s1048" type="#_x0000_t32" style="position:absolute;left:20340;top:33949;width:3878;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u5cAAAADbAAAADwAAAGRycy9kb3ducmV2LnhtbESP3YrCMBSE7wXfIRxhb0RTF12kGkUE&#10;oXup7gMcmmNTbE5Kkv749mZhYS+HmfmG2R9H24iefKgdK1gtMxDEpdM1Vwp+7pfFFkSIyBobx6Tg&#10;RQGOh+lkj7l2A1+pv8VKJAiHHBWYGNtcylAashiWriVO3sN5izFJX0ntcUhw28jPLPuSFmtOCwZb&#10;Ohsqn7fOKnA9m+/13Man7Mr7CbviPPhCqY/ZeNqBiDTG//Bfu9AKN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V7uXAAAAA2wAAAA8AAAAAAAAAAAAAAAAA&#10;oQIAAGRycy9kb3ducmV2LnhtbFBLBQYAAAAABAAEAPkAAACOAwAAAAA=&#10;" strokecolor="black [3040]">
                  <v:stroke endarrow="block"/>
                </v:shape>
                <v:rect id="Rectangle 854" o:spid="_x0000_s1049" style="position:absolute;left:25394;top:43334;width:7461;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A843C8" w:rsidRPr="006937CC" w:rsidRDefault="00A843C8" w:rsidP="0086489E">
                        <w:pPr>
                          <w:jc w:val="center"/>
                          <w:rPr>
                            <w:rFonts w:asciiTheme="majorBidi" w:hAnsiTheme="majorBidi" w:cstheme="majorBidi"/>
                            <w:i/>
                            <w:iCs/>
                            <w:sz w:val="20"/>
                            <w:szCs w:val="20"/>
                          </w:rPr>
                        </w:pPr>
                        <w:r w:rsidRPr="006937CC">
                          <w:rPr>
                            <w:rFonts w:asciiTheme="majorBidi" w:hAnsiTheme="majorBidi" w:cstheme="majorBidi"/>
                            <w:i/>
                            <w:iCs/>
                            <w:sz w:val="20"/>
                            <w:szCs w:val="20"/>
                          </w:rPr>
                          <w:t xml:space="preserve">Tempering </w:t>
                        </w:r>
                      </w:p>
                    </w:txbxContent>
                  </v:textbox>
                </v:rect>
                <v:oval id="AutoShape 1057" o:spid="_x0000_s1050" style="position:absolute;left:38476;top:43089;width:961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textbo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86489E">
                        <w:pPr>
                          <w:rPr>
                            <w:sz w:val="20"/>
                            <w:szCs w:val="20"/>
                          </w:rPr>
                        </w:pPr>
                      </w:p>
                    </w:txbxContent>
                  </v:textbox>
                </v:oval>
                <v:shape id="AutoShape 1269" o:spid="_x0000_s1051" type="#_x0000_t32" style="position:absolute;left:36560;top:39850;width:1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1269" o:spid="_x0000_s1052" type="#_x0000_t32" style="position:absolute;left:32855;top:44730;width:5621;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rect id="Rectangle 1286" o:spid="_x0000_s1053" style="position:absolute;left:20071;top:58313;width:18826;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A843C8" w:rsidRPr="006937CC"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Agitasi</w:t>
                        </w:r>
                        <w:r w:rsidRPr="006937CC">
                          <w:rPr>
                            <w:rFonts w:asciiTheme="majorBidi" w:hAnsiTheme="majorBidi" w:cstheme="majorBidi"/>
                            <w:sz w:val="20"/>
                            <w:szCs w:val="20"/>
                          </w:rPr>
                          <w:t xml:space="preserve"> dengan ICM</w:t>
                        </w:r>
                        <w:r>
                          <w:rPr>
                            <w:rFonts w:asciiTheme="majorBidi" w:hAnsiTheme="majorBidi" w:cstheme="majorBidi"/>
                            <w:sz w:val="20"/>
                            <w:szCs w:val="20"/>
                          </w:rPr>
                          <w:t xml:space="preserve"> </w:t>
                        </w:r>
                      </w:p>
                      <w:p w:rsidR="00A843C8" w:rsidRPr="006937CC" w:rsidRDefault="00A843C8" w:rsidP="0086489E">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T=-18</w:t>
                        </w:r>
                        <w:r w:rsidRPr="006937CC">
                          <w:rPr>
                            <w:rFonts w:asciiTheme="majorBidi" w:hAnsiTheme="majorBidi" w:cstheme="majorBidi"/>
                            <w:sz w:val="20"/>
                            <w:szCs w:val="20"/>
                            <w:vertAlign w:val="superscript"/>
                          </w:rPr>
                          <w:t>o</w:t>
                        </w:r>
                        <w:r>
                          <w:rPr>
                            <w:rFonts w:asciiTheme="majorBidi" w:hAnsiTheme="majorBidi" w:cstheme="majorBidi"/>
                            <w:sz w:val="20"/>
                            <w:szCs w:val="20"/>
                          </w:rPr>
                          <w:t xml:space="preserve">C, </w:t>
                        </w:r>
                        <w:r w:rsidRPr="006937CC">
                          <w:rPr>
                            <w:rFonts w:asciiTheme="majorBidi" w:hAnsiTheme="majorBidi" w:cstheme="majorBidi"/>
                            <w:sz w:val="20"/>
                            <w:szCs w:val="20"/>
                          </w:rPr>
                          <w:t>t=30</w:t>
                        </w:r>
                        <w:r>
                          <w:rPr>
                            <w:rFonts w:asciiTheme="majorBidi" w:hAnsiTheme="majorBidi" w:cstheme="majorBidi"/>
                            <w:sz w:val="20"/>
                            <w:szCs w:val="20"/>
                          </w:rPr>
                          <w:t xml:space="preserve"> m</w:t>
                        </w:r>
                        <w:r w:rsidRPr="006937CC">
                          <w:rPr>
                            <w:rFonts w:asciiTheme="majorBidi" w:hAnsiTheme="majorBidi" w:cstheme="majorBidi"/>
                            <w:sz w:val="20"/>
                            <w:szCs w:val="20"/>
                          </w:rPr>
                          <w:t xml:space="preserve">enit </w:t>
                        </w:r>
                      </w:p>
                    </w:txbxContent>
                  </v:textbox>
                </v:rect>
                <v:rect id="Rectangle 1287" o:spid="_x0000_s1054" style="position:absolute;left:24412;top:52886;width:9924;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i/>
                            <w:iCs/>
                            <w:sz w:val="20"/>
                            <w:szCs w:val="20"/>
                          </w:rPr>
                          <w:t xml:space="preserve">Aging </w:t>
                        </w:r>
                        <w:r w:rsidRPr="006937CC">
                          <w:rPr>
                            <w:rFonts w:asciiTheme="majorBidi" w:hAnsiTheme="majorBidi" w:cstheme="majorBidi"/>
                            <w:sz w:val="20"/>
                            <w:szCs w:val="20"/>
                          </w:rPr>
                          <w:t>T=4</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 t=4jam</w:t>
                        </w:r>
                      </w:p>
                    </w:txbxContent>
                  </v:textbox>
                </v:rect>
                <v:rect id="Rectangle 1059" o:spid="_x0000_s1055" style="position:absolute;left:24614;top:64467;width:972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A843C8" w:rsidRPr="006937CC" w:rsidRDefault="00A843C8" w:rsidP="0086489E">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produk</w:t>
                        </w:r>
                      </w:p>
                    </w:txbxContent>
                  </v:textbox>
                </v:rect>
                <v:rect id="Rectangle 1063" o:spid="_x0000_s1056" style="position:absolute;left:21956;top:69916;width:15693;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A843C8" w:rsidRPr="006937CC" w:rsidRDefault="00A843C8" w:rsidP="0086489E">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Penyimpanan</w:t>
                        </w:r>
                      </w:p>
                      <w:p w:rsidR="00A843C8" w:rsidRPr="006937CC" w:rsidRDefault="00A843C8" w:rsidP="0086489E">
                        <w:pPr>
                          <w:spacing w:after="0" w:line="240" w:lineRule="auto"/>
                          <w:jc w:val="center"/>
                          <w:rPr>
                            <w:rFonts w:asciiTheme="majorBidi" w:hAnsiTheme="majorBidi" w:cstheme="majorBidi"/>
                            <w:sz w:val="20"/>
                            <w:szCs w:val="20"/>
                          </w:rPr>
                        </w:pPr>
                        <w:r w:rsidRPr="00A8201F">
                          <w:rPr>
                            <w:rFonts w:asciiTheme="majorBidi" w:hAnsiTheme="majorBidi" w:cstheme="majorBidi"/>
                            <w:sz w:val="20"/>
                            <w:szCs w:val="20"/>
                          </w:rPr>
                          <w:t>T= -5</w:t>
                        </w:r>
                        <w:r w:rsidRPr="00A8201F">
                          <w:rPr>
                            <w:rFonts w:asciiTheme="majorBidi" w:hAnsiTheme="majorBidi" w:cstheme="majorBidi"/>
                            <w:sz w:val="20"/>
                            <w:szCs w:val="20"/>
                            <w:vertAlign w:val="superscript"/>
                          </w:rPr>
                          <w:t>o</w:t>
                        </w:r>
                        <w:r w:rsidRPr="00A8201F">
                          <w:rPr>
                            <w:rFonts w:asciiTheme="majorBidi" w:hAnsiTheme="majorBidi" w:cstheme="majorBidi"/>
                            <w:sz w:val="20"/>
                            <w:szCs w:val="20"/>
                          </w:rPr>
                          <w:t>C</w:t>
                        </w:r>
                        <w:r w:rsidRPr="006937CC">
                          <w:rPr>
                            <w:rFonts w:asciiTheme="majorBidi" w:hAnsiTheme="majorBidi" w:cstheme="majorBidi"/>
                            <w:sz w:val="20"/>
                            <w:szCs w:val="20"/>
                          </w:rPr>
                          <w:t>,  t=24 jam</w:t>
                        </w:r>
                      </w:p>
                    </w:txbxContent>
                  </v:textbox>
                </v:rect>
                <v:oval id="Rectangle 1180" o:spid="_x0000_s1057" style="position:absolute;left:23183;top:75988;width:12481;height: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eMUA&#10;AADcAAAADwAAAGRycy9kb3ducmV2LnhtbESPQWvCQBSE74X+h+UVvNWXKto2dRVbED0Vmwq2t0f2&#10;NQlm34bdVeO/dwuFHoeZ+YaZLXrbqhP70DjR8DDMQLGUzjRSadh9ru6fQIVIYqh1whouHGAxv72Z&#10;UW7cWT74VMRKJYiEnDTUMXY5YihrthSGrmNJ3o/zlmKSvkLj6ZzgtsVRlk3RUiNpoaaO32ouD8XR&#10;aiiK8Tb47+N+Le9fr/g8QXOZotaDu375AipyH//Df+2N0TAePcLvmXQEc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AV4xQAAANwAAAAPAAAAAAAAAAAAAAAAAJgCAABkcnMv&#10;ZG93bnJldi54bWxQSwUGAAAAAAQABAD1AAAAigMAAAAA&#10;">
                  <v:stroke joinstyle="miter"/>
                  <v:textbox>
                    <w:txbxContent>
                      <w:p w:rsidR="00A843C8" w:rsidRPr="006937CC" w:rsidRDefault="00A843C8" w:rsidP="00FE019B">
                        <w:pPr>
                          <w:jc w:val="center"/>
                          <w:rPr>
                            <w:rFonts w:asciiTheme="majorBidi" w:hAnsiTheme="majorBidi" w:cstheme="majorBidi"/>
                            <w:sz w:val="20"/>
                            <w:szCs w:val="20"/>
                          </w:rPr>
                        </w:pPr>
                        <w:r>
                          <w:rPr>
                            <w:rFonts w:asciiTheme="majorBidi" w:hAnsiTheme="majorBidi" w:cstheme="majorBidi"/>
                            <w:sz w:val="20"/>
                            <w:szCs w:val="20"/>
                          </w:rPr>
                          <w:t>Sorbet sayur</w:t>
                        </w:r>
                      </w:p>
                    </w:txbxContent>
                  </v:textbox>
                </v:oval>
                <v:shape id="AutoShape 1339" o:spid="_x0000_s1058" type="#_x0000_t32" style="position:absolute;left:29125;top:46126;width:71;height:1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5tcIAAADcAAAADwAAAGRycy9kb3ducmV2LnhtbERPz2vCMBS+C/4P4QneZuoU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5tcIAAADcAAAADwAAAAAAAAAAAAAA&#10;AAChAgAAZHJzL2Rvd25yZXYueG1sUEsFBgAAAAAEAAQA+QAAAJADAAAAAA==&#10;">
                  <v:stroke endarrow="block"/>
                </v:shape>
                <v:shape id="AutoShape 1339" o:spid="_x0000_s1059" type="#_x0000_t32" style="position:absolute;left:29475;top:62813;width:9;height:1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PGcMAAADcAAAADwAAAGRycy9kb3ducmV2LnhtbESPQWsCMRSE74X+h/AK3mq2akVWo7SC&#10;IF6kWqjHx+a5G7p5WTZxs/57Iwgeh5n5hlmseluLjlpvHCv4GGYgiAunDZcKfo+b9xkIH5A11o5J&#10;wZU8rJavLwvMtYv8Q90hlCJB2OeooAqhyaX0RUUW/dA1xMk7u9ZiSLItpW4xJrit5SjLptKi4bRQ&#10;YUPrior/w8UqMHFvuma7jt+7v5PXkcz10xmlBm/91xxEoD48w4/2VisYT6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ljxnDAAAA3AAAAA8AAAAAAAAAAAAA&#10;AAAAoQIAAGRycy9kb3ducmV2LnhtbFBLBQYAAAAABAAEAPkAAACRAwAAAAA=&#10;">
                  <v:stroke endarrow="block"/>
                </v:shape>
                <v:shape id="AutoShape 1339" o:spid="_x0000_s1060" type="#_x0000_t32" style="position:absolute;left:29802;top:74174;width:0;height:1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rect id="Rounded Rectangle 82" o:spid="_x0000_s1061" style="position:absolute;left:20340;top:25085;width:17954;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FxMYA&#10;AADcAAAADwAAAGRycy9kb3ducmV2LnhtbESP3WrCQBSE7wu+w3IK3plNq5aaukoRREXpj5ZeH7Kn&#10;STB7NmRXs769Kwi9HGbmG2Y6D6YWZ2pdZVnBU5KCIM6trrhQ8HNYDl5BOI+ssbZMCi7kYD7rPUwx&#10;07bjbzrvfSEihF2GCkrvm0xKl5dk0CW2IY7en20N+ijbQuoWuwg3tXxO0xdpsOK4UGJDi5Ly4/5k&#10;FHwuD6txKDYf3VauJqFb7H6/xk6p/mN4fwPhKfj/8L291gqGow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JFxMYAAADcAAAADwAAAAAAAAAAAAAAAACYAgAAZHJz&#10;L2Rvd25yZXYueG1sUEsFBgAAAAAEAAQA9QAAAIsDAAAAAA==&#10;" fillcolor="white [3201]" strokecolor="black [3200]">
                  <v:textbox>
                    <w:txbxContent>
                      <w:p w:rsidR="00A843C8" w:rsidRDefault="00A843C8" w:rsidP="0086489E">
                        <w:pPr>
                          <w:pStyle w:val="NormalWeb"/>
                          <w:spacing w:before="0" w:beforeAutospacing="0" w:after="0" w:afterAutospacing="0"/>
                          <w:jc w:val="center"/>
                          <w:rPr>
                            <w:color w:val="000000" w:themeColor="dark1"/>
                            <w:sz w:val="20"/>
                            <w:szCs w:val="20"/>
                          </w:rPr>
                        </w:pPr>
                        <w:r>
                          <w:rPr>
                            <w:color w:val="000000" w:themeColor="dark1"/>
                            <w:sz w:val="20"/>
                            <w:szCs w:val="20"/>
                          </w:rPr>
                          <w:t>Pencampuran 1</w:t>
                        </w:r>
                      </w:p>
                      <w:p w:rsidR="00A843C8" w:rsidRDefault="00A843C8" w:rsidP="0086489E">
                        <w:pPr>
                          <w:pStyle w:val="NormalWeb"/>
                          <w:spacing w:before="0" w:beforeAutospacing="0" w:after="0" w:afterAutospacing="0"/>
                          <w:jc w:val="center"/>
                          <w:rPr>
                            <w:color w:val="000000" w:themeColor="dark1"/>
                            <w:sz w:val="20"/>
                            <w:szCs w:val="20"/>
                          </w:rPr>
                        </w:pPr>
                        <w:r>
                          <w:rPr>
                            <w:color w:val="000000" w:themeColor="dark1"/>
                            <w:sz w:val="20"/>
                            <w:szCs w:val="20"/>
                          </w:rPr>
                          <w:t>Bubur brokoli : bubur mentimun</w:t>
                        </w:r>
                      </w:p>
                      <w:p w:rsidR="00A843C8" w:rsidRDefault="00A843C8" w:rsidP="0086489E">
                        <w:pPr>
                          <w:pStyle w:val="NormalWeb"/>
                          <w:spacing w:before="0" w:beforeAutospacing="0" w:after="0" w:afterAutospacing="0"/>
                          <w:jc w:val="center"/>
                          <w:rPr>
                            <w:color w:val="000000" w:themeColor="dark1"/>
                            <w:sz w:val="20"/>
                            <w:szCs w:val="20"/>
                          </w:rPr>
                        </w:pPr>
                        <w:r>
                          <w:rPr>
                            <w:color w:val="000000" w:themeColor="dark1"/>
                            <w:sz w:val="20"/>
                            <w:szCs w:val="20"/>
                          </w:rPr>
                          <w:t xml:space="preserve">1:1 </w:t>
                        </w:r>
                      </w:p>
                      <w:p w:rsidR="00A843C8" w:rsidRPr="00F341E1" w:rsidRDefault="00A843C8" w:rsidP="0086489E">
                        <w:pPr>
                          <w:pStyle w:val="NormalWeb"/>
                          <w:spacing w:before="0" w:beforeAutospacing="0" w:after="0" w:afterAutospacing="0"/>
                          <w:jc w:val="center"/>
                          <w:rPr>
                            <w:sz w:val="20"/>
                            <w:szCs w:val="20"/>
                          </w:rPr>
                        </w:pPr>
                      </w:p>
                    </w:txbxContent>
                  </v:textbox>
                </v:rect>
                <v:shape id="AutoShape 1339" o:spid="_x0000_s1062" type="#_x0000_t32" style="position:absolute;left:29317;top:32255;width:2;height:1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w10:wrap type="square" anchorx="margin" anchory="margin"/>
              </v:group>
            </w:pict>
          </mc:Fallback>
        </mc:AlternateContent>
      </w:r>
      <w:r w:rsidR="008D799C" w:rsidRPr="00B42963">
        <w:rPr>
          <w:noProof/>
          <w:sz w:val="24"/>
          <w:szCs w:val="24"/>
          <w:lang w:val="en-US" w:eastAsia="en-US"/>
        </w:rPr>
        <mc:AlternateContent>
          <mc:Choice Requires="wps">
            <w:drawing>
              <wp:anchor distT="0" distB="0" distL="114300" distR="114300" simplePos="0" relativeHeight="251660288" behindDoc="0" locked="0" layoutInCell="1" allowOverlap="1" wp14:anchorId="49FF40C1" wp14:editId="60640833">
                <wp:simplePos x="0" y="0"/>
                <wp:positionH relativeFrom="column">
                  <wp:posOffset>-126464</wp:posOffset>
                </wp:positionH>
                <wp:positionV relativeFrom="paragraph">
                  <wp:posOffset>2889869</wp:posOffset>
                </wp:positionV>
                <wp:extent cx="1707449" cy="491490"/>
                <wp:effectExtent l="0" t="0" r="26670" b="22860"/>
                <wp:wrapNone/>
                <wp:docPr id="14"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449" cy="491490"/>
                        </a:xfrm>
                        <a:prstGeom prst="ellipse">
                          <a:avLst/>
                        </a:prstGeom>
                        <a:solidFill>
                          <a:srgbClr val="FFFFFF"/>
                        </a:solidFill>
                        <a:ln w="9525">
                          <a:solidFill>
                            <a:srgbClr val="000000"/>
                          </a:solidFill>
                          <a:round/>
                          <a:headEnd/>
                          <a:tailEnd/>
                        </a:ln>
                      </wps:spPr>
                      <wps:txbx>
                        <w:txbxContent>
                          <w:p w:rsidR="00A843C8" w:rsidRPr="00E532DD" w:rsidRDefault="00A843C8" w:rsidP="00F13553">
                            <w:pPr>
                              <w:pStyle w:val="ListParagraph"/>
                              <w:spacing w:after="0" w:line="240" w:lineRule="auto"/>
                              <w:ind w:left="0"/>
                              <w:jc w:val="both"/>
                              <w:rPr>
                                <w:rFonts w:asciiTheme="majorBidi" w:hAnsiTheme="majorBidi" w:cstheme="majorBidi"/>
                                <w:sz w:val="18"/>
                                <w:szCs w:val="20"/>
                              </w:rPr>
                            </w:pPr>
                            <w:r>
                              <w:rPr>
                                <w:rFonts w:asciiTheme="majorBidi" w:hAnsiTheme="majorBidi" w:cstheme="majorBidi"/>
                                <w:sz w:val="18"/>
                                <w:szCs w:val="20"/>
                              </w:rPr>
                              <w:t>Gelatin 0,6 % dilarutkan dengan air</w:t>
                            </w:r>
                          </w:p>
                          <w:p w:rsidR="00A843C8" w:rsidRPr="00B8436B" w:rsidRDefault="00A843C8" w:rsidP="00F13553">
                            <w:pPr>
                              <w:spacing w:after="0" w:line="240" w:lineRule="auto"/>
                              <w:jc w:val="center"/>
                              <w:rPr>
                                <w:rFonts w:asciiTheme="majorBidi" w:hAnsiTheme="majorBidi" w:cstheme="majorBidi"/>
                                <w:sz w:val="20"/>
                                <w:szCs w:val="20"/>
                              </w:rPr>
                            </w:pPr>
                          </w:p>
                          <w:p w:rsidR="00A843C8" w:rsidRPr="00B8436B" w:rsidRDefault="00A843C8" w:rsidP="00F1355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FF40C1" id="AutoShape 1055" o:spid="_x0000_s1063" style="position:absolute;margin-left:-9.95pt;margin-top:227.55pt;width:134.45pt;height:3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">
                <v:textbox>
                  <w:txbxContent>
                    <w:p w:rsidR="00A843C8" w:rsidRPr="00E532DD" w:rsidRDefault="00A843C8" w:rsidP="00F13553">
                      <w:pPr>
                        <w:pStyle w:val="ListParagraph"/>
                        <w:spacing w:after="0" w:line="240" w:lineRule="auto"/>
                        <w:ind w:left="0"/>
                        <w:jc w:val="both"/>
                        <w:rPr>
                          <w:rFonts w:asciiTheme="majorBidi" w:hAnsiTheme="majorBidi" w:cstheme="majorBidi"/>
                          <w:sz w:val="18"/>
                          <w:szCs w:val="20"/>
                        </w:rPr>
                      </w:pPr>
                      <w:r>
                        <w:rPr>
                          <w:rFonts w:asciiTheme="majorBidi" w:hAnsiTheme="majorBidi" w:cstheme="majorBidi"/>
                          <w:sz w:val="18"/>
                          <w:szCs w:val="20"/>
                        </w:rPr>
                        <w:t>Gelatin 0,6 % dilarutkan dengan air</w:t>
                      </w:r>
                    </w:p>
                    <w:p w:rsidR="00A843C8" w:rsidRPr="00B8436B" w:rsidRDefault="00A843C8" w:rsidP="00F13553">
                      <w:pPr>
                        <w:spacing w:after="0" w:line="240" w:lineRule="auto"/>
                        <w:jc w:val="center"/>
                        <w:rPr>
                          <w:rFonts w:asciiTheme="majorBidi" w:hAnsiTheme="majorBidi" w:cstheme="majorBidi"/>
                          <w:sz w:val="20"/>
                          <w:szCs w:val="20"/>
                        </w:rPr>
                      </w:pPr>
                    </w:p>
                    <w:p w:rsidR="00A843C8" w:rsidRPr="00B8436B" w:rsidRDefault="00A843C8" w:rsidP="00F13553">
                      <w:pPr>
                        <w:rPr>
                          <w:sz w:val="20"/>
                          <w:szCs w:val="20"/>
                        </w:rPr>
                      </w:pPr>
                    </w:p>
                  </w:txbxContent>
                </v:textbox>
              </v:oval>
            </w:pict>
          </mc:Fallback>
        </mc:AlternateContent>
      </w:r>
      <w:r w:rsidR="00861011" w:rsidRPr="00B42963">
        <w:rPr>
          <w:b w:val="0"/>
          <w:noProof/>
          <w:sz w:val="24"/>
          <w:szCs w:val="24"/>
          <w:lang w:val="en-US" w:eastAsia="en-US"/>
        </w:rPr>
        <mc:AlternateContent>
          <mc:Choice Requires="wps">
            <w:drawing>
              <wp:anchor distT="0" distB="0" distL="114300" distR="114300" simplePos="0" relativeHeight="251624448" behindDoc="0" locked="0" layoutInCell="1" allowOverlap="1" wp14:anchorId="789B6F6E" wp14:editId="7E0EC62B">
                <wp:simplePos x="0" y="0"/>
                <wp:positionH relativeFrom="column">
                  <wp:posOffset>3422650</wp:posOffset>
                </wp:positionH>
                <wp:positionV relativeFrom="paragraph">
                  <wp:posOffset>7043049</wp:posOffset>
                </wp:positionV>
                <wp:extent cx="2171700" cy="614680"/>
                <wp:effectExtent l="0" t="0" r="19050" b="13970"/>
                <wp:wrapNone/>
                <wp:docPr id="335" name="Rectangle 335"/>
                <wp:cNvGraphicFramePr/>
                <a:graphic xmlns:a="http://schemas.openxmlformats.org/drawingml/2006/main">
                  <a:graphicData uri="http://schemas.microsoft.com/office/word/2010/wordprocessingShape">
                    <wps:wsp>
                      <wps:cNvSpPr/>
                      <wps:spPr>
                        <a:xfrm>
                          <a:off x="0" y="0"/>
                          <a:ext cx="2171700" cy="61468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Pr="00BA2631" w:rsidRDefault="00A843C8" w:rsidP="00BA2631">
                            <w:pPr>
                              <w:spacing w:after="0" w:line="240" w:lineRule="auto"/>
                              <w:jc w:val="center"/>
                              <w:rPr>
                                <w:sz w:val="22"/>
                              </w:rPr>
                            </w:pPr>
                            <w:r w:rsidRPr="00BA2631">
                              <w:rPr>
                                <w:sz w:val="22"/>
                              </w:rPr>
                              <w:t>Respon organoleptik</w:t>
                            </w:r>
                          </w:p>
                          <w:p w:rsidR="00A843C8" w:rsidRPr="00BA2631" w:rsidRDefault="00A843C8" w:rsidP="00BA2631">
                            <w:pPr>
                              <w:spacing w:after="0" w:line="240" w:lineRule="auto"/>
                              <w:jc w:val="center"/>
                              <w:rPr>
                                <w:sz w:val="22"/>
                              </w:rPr>
                            </w:pPr>
                            <w:r w:rsidRPr="00BA2631">
                              <w:rPr>
                                <w:sz w:val="22"/>
                              </w:rPr>
                              <w:t>Analisis serat kasar, vitamin C pada bubur brokoli terbaik</w:t>
                            </w:r>
                          </w:p>
                          <w:p w:rsidR="00A843C8" w:rsidRPr="00BA2631" w:rsidRDefault="00A843C8" w:rsidP="00BA2631">
                            <w:pPr>
                              <w:spacing w:after="0"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9B6F6E" id="Rectangle 335" o:spid="_x0000_s1064" style="position:absolute;margin-left:269.5pt;margin-top:554.55pt;width:171pt;height:48.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" fillcolor="white [3201]" strokecolor="black [3213]">
                <v:textbox>
                  <w:txbxContent>
                    <w:p w:rsidR="00A843C8" w:rsidRPr="00BA2631" w:rsidRDefault="00A843C8" w:rsidP="00BA2631">
                      <w:pPr>
                        <w:spacing w:after="0" w:line="240" w:lineRule="auto"/>
                        <w:jc w:val="center"/>
                        <w:rPr>
                          <w:sz w:val="22"/>
                        </w:rPr>
                      </w:pPr>
                      <w:r w:rsidRPr="00BA2631">
                        <w:rPr>
                          <w:sz w:val="22"/>
                        </w:rPr>
                        <w:t>Respon organoleptik</w:t>
                      </w:r>
                    </w:p>
                    <w:p w:rsidR="00A843C8" w:rsidRPr="00BA2631" w:rsidRDefault="00A843C8" w:rsidP="00BA2631">
                      <w:pPr>
                        <w:spacing w:after="0" w:line="240" w:lineRule="auto"/>
                        <w:jc w:val="center"/>
                        <w:rPr>
                          <w:sz w:val="22"/>
                        </w:rPr>
                      </w:pPr>
                      <w:r w:rsidRPr="00BA2631">
                        <w:rPr>
                          <w:sz w:val="22"/>
                        </w:rPr>
                        <w:t>Analisis serat kasar, vitamin C pada bubur brokoli terbaik</w:t>
                      </w:r>
                    </w:p>
                    <w:p w:rsidR="00A843C8" w:rsidRPr="00BA2631" w:rsidRDefault="00A843C8" w:rsidP="00BA2631">
                      <w:pPr>
                        <w:spacing w:after="0" w:line="240" w:lineRule="auto"/>
                        <w:jc w:val="center"/>
                        <w:rPr>
                          <w:sz w:val="22"/>
                        </w:rPr>
                      </w:pPr>
                    </w:p>
                  </w:txbxContent>
                </v:textbox>
              </v:rect>
            </w:pict>
          </mc:Fallback>
        </mc:AlternateContent>
      </w:r>
      <w:r w:rsidR="00323BF6" w:rsidRPr="00B42963">
        <w:rPr>
          <w:noProof/>
          <w:sz w:val="24"/>
          <w:szCs w:val="24"/>
          <w:lang w:val="en-US" w:eastAsia="en-US"/>
        </w:rPr>
        <mc:AlternateContent>
          <mc:Choice Requires="wps">
            <w:drawing>
              <wp:anchor distT="0" distB="0" distL="114300" distR="114300" simplePos="0" relativeHeight="251663360" behindDoc="0" locked="0" layoutInCell="1" allowOverlap="1" wp14:anchorId="19A49893" wp14:editId="5A7DF56D">
                <wp:simplePos x="0" y="0"/>
                <wp:positionH relativeFrom="column">
                  <wp:posOffset>1557032</wp:posOffset>
                </wp:positionH>
                <wp:positionV relativeFrom="paragraph">
                  <wp:posOffset>3282649</wp:posOffset>
                </wp:positionV>
                <wp:extent cx="388165" cy="345057"/>
                <wp:effectExtent l="0" t="38100" r="50165" b="17145"/>
                <wp:wrapNone/>
                <wp:docPr id="18" name="Straight Arrow Connector 18"/>
                <wp:cNvGraphicFramePr/>
                <a:graphic xmlns:a="http://schemas.openxmlformats.org/drawingml/2006/main">
                  <a:graphicData uri="http://schemas.microsoft.com/office/word/2010/wordprocessingShape">
                    <wps:wsp>
                      <wps:cNvCnPr/>
                      <wps:spPr>
                        <a:xfrm flipV="1">
                          <a:off x="0" y="0"/>
                          <a:ext cx="388165" cy="3450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3CDC15" id="Straight Arrow Connector 18" o:spid="_x0000_s1026" type="#_x0000_t32" style="position:absolute;margin-left:122.6pt;margin-top:258.5pt;width:30.55pt;height:27.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" strokecolor="black [3040]">
                <v:stroke endarrow="block"/>
              </v:shape>
            </w:pict>
          </mc:Fallback>
        </mc:AlternateContent>
      </w:r>
      <w:r w:rsidR="00BA2631" w:rsidRPr="00B42963">
        <w:rPr>
          <w:b w:val="0"/>
          <w:noProof/>
          <w:sz w:val="24"/>
          <w:szCs w:val="24"/>
          <w:lang w:val="en-US" w:eastAsia="en-US"/>
        </w:rPr>
        <mc:AlternateContent>
          <mc:Choice Requires="wps">
            <w:drawing>
              <wp:anchor distT="0" distB="0" distL="114300" distR="114300" simplePos="0" relativeHeight="251664384" behindDoc="0" locked="0" layoutInCell="1" allowOverlap="1" wp14:anchorId="4CA2E654" wp14:editId="206B1164">
                <wp:simplePos x="0" y="0"/>
                <wp:positionH relativeFrom="column">
                  <wp:posOffset>1260475</wp:posOffset>
                </wp:positionH>
                <wp:positionV relativeFrom="paragraph">
                  <wp:posOffset>440690</wp:posOffset>
                </wp:positionV>
                <wp:extent cx="1193800" cy="558165"/>
                <wp:effectExtent l="0" t="0" r="25400" b="13335"/>
                <wp:wrapNone/>
                <wp:docPr id="23" name="Oval 23"/>
                <wp:cNvGraphicFramePr/>
                <a:graphic xmlns:a="http://schemas.openxmlformats.org/drawingml/2006/main">
                  <a:graphicData uri="http://schemas.microsoft.com/office/word/2010/wordprocessingShape">
                    <wps:wsp>
                      <wps:cNvSpPr/>
                      <wps:spPr>
                        <a:xfrm>
                          <a:off x="0" y="0"/>
                          <a:ext cx="1193800" cy="55816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841E94">
                            <w:pPr>
                              <w:spacing w:after="0" w:line="240" w:lineRule="auto"/>
                              <w:jc w:val="center"/>
                            </w:pPr>
                            <w:r>
                              <w:rPr>
                                <w:sz w:val="20"/>
                              </w:rPr>
                              <w:t>Kotoran dan 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A2E654" id="Oval 23" o:spid="_x0000_s1065" style="position:absolute;margin-left:99.25pt;margin-top:34.7pt;width:94pt;height: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" fillcolor="white [3201]" strokecolor="black [3213]">
                <v:textbox>
                  <w:txbxContent>
                    <w:p w:rsidR="00A843C8" w:rsidRDefault="00A843C8" w:rsidP="00841E94">
                      <w:pPr>
                        <w:spacing w:after="0" w:line="240" w:lineRule="auto"/>
                        <w:jc w:val="center"/>
                      </w:pPr>
                      <w:r>
                        <w:rPr>
                          <w:sz w:val="20"/>
                        </w:rPr>
                        <w:t>Kotoran dan air kotor</w:t>
                      </w:r>
                    </w:p>
                  </w:txbxContent>
                </v:textbox>
              </v:oval>
            </w:pict>
          </mc:Fallback>
        </mc:AlternateContent>
      </w:r>
      <w:r w:rsidR="00BA2631" w:rsidRPr="00B42963">
        <w:rPr>
          <w:b w:val="0"/>
          <w:noProof/>
          <w:sz w:val="24"/>
          <w:szCs w:val="24"/>
          <w:lang w:val="en-US" w:eastAsia="en-US"/>
        </w:rPr>
        <mc:AlternateContent>
          <mc:Choice Requires="wps">
            <w:drawing>
              <wp:anchor distT="0" distB="0" distL="114300" distR="114300" simplePos="0" relativeHeight="251661312" behindDoc="0" locked="0" layoutInCell="1" allowOverlap="1" wp14:anchorId="4686D9E2" wp14:editId="3E61818D">
                <wp:simplePos x="0" y="0"/>
                <wp:positionH relativeFrom="column">
                  <wp:posOffset>1298575</wp:posOffset>
                </wp:positionH>
                <wp:positionV relativeFrom="paragraph">
                  <wp:posOffset>71755</wp:posOffset>
                </wp:positionV>
                <wp:extent cx="908050" cy="348615"/>
                <wp:effectExtent l="0" t="0" r="25400" b="13335"/>
                <wp:wrapNone/>
                <wp:docPr id="22" name="Oval 22"/>
                <wp:cNvGraphicFramePr/>
                <a:graphic xmlns:a="http://schemas.openxmlformats.org/drawingml/2006/main">
                  <a:graphicData uri="http://schemas.microsoft.com/office/word/2010/wordprocessingShape">
                    <wps:wsp>
                      <wps:cNvSpPr/>
                      <wps:spPr>
                        <a:xfrm>
                          <a:off x="0" y="0"/>
                          <a:ext cx="908050" cy="34861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841E94">
                            <w:pPr>
                              <w:spacing w:after="0" w:line="240" w:lineRule="auto"/>
                              <w:jc w:val="center"/>
                            </w:pPr>
                            <w:r>
                              <w:rPr>
                                <w:sz w:val="20"/>
                              </w:rPr>
                              <w:t>Batang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86D9E2" id="Oval 22" o:spid="_x0000_s1066" style="position:absolute;margin-left:102.25pt;margin-top:5.65pt;width:71.5pt;height:2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" fillcolor="white [3201]" strokecolor="black [3213]">
                <v:textbox>
                  <w:txbxContent>
                    <w:p w:rsidR="00A843C8" w:rsidRDefault="00A843C8" w:rsidP="00841E94">
                      <w:pPr>
                        <w:spacing w:after="0" w:line="240" w:lineRule="auto"/>
                        <w:jc w:val="center"/>
                      </w:pPr>
                      <w:r>
                        <w:rPr>
                          <w:sz w:val="20"/>
                        </w:rPr>
                        <w:t>Batang</w:t>
                      </w:r>
                    </w:p>
                  </w:txbxContent>
                </v:textbox>
              </v:oval>
            </w:pict>
          </mc:Fallback>
        </mc:AlternateContent>
      </w:r>
      <w:r w:rsidR="00BA2631" w:rsidRPr="00B42963">
        <w:rPr>
          <w:b w:val="0"/>
          <w:noProof/>
          <w:sz w:val="24"/>
          <w:szCs w:val="24"/>
          <w:lang w:val="en-US" w:eastAsia="en-US"/>
        </w:rPr>
        <mc:AlternateContent>
          <mc:Choice Requires="wps">
            <w:drawing>
              <wp:anchor distT="0" distB="0" distL="114300" distR="114300" simplePos="0" relativeHeight="251669504" behindDoc="0" locked="0" layoutInCell="1" allowOverlap="1" wp14:anchorId="3DB3DEE1" wp14:editId="387A43B7">
                <wp:simplePos x="0" y="0"/>
                <wp:positionH relativeFrom="column">
                  <wp:posOffset>3089275</wp:posOffset>
                </wp:positionH>
                <wp:positionV relativeFrom="paragraph">
                  <wp:posOffset>7451725</wp:posOffset>
                </wp:positionV>
                <wp:extent cx="333375" cy="0"/>
                <wp:effectExtent l="0" t="76200" r="28575" b="95250"/>
                <wp:wrapNone/>
                <wp:docPr id="334"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E3ADEF" id="AutoShape 1339" o:spid="_x0000_s1026" type="#_x0000_t32" style="position:absolute;margin-left:243.25pt;margin-top:586.75pt;width:2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">
                <v:stroke endarrow="block"/>
              </v:shape>
            </w:pict>
          </mc:Fallback>
        </mc:AlternateContent>
      </w:r>
      <w:r w:rsidR="00BA2631" w:rsidRPr="00B42963">
        <w:rPr>
          <w:b w:val="0"/>
          <w:noProof/>
          <w:sz w:val="24"/>
          <w:szCs w:val="24"/>
          <w:lang w:val="en-US" w:eastAsia="en-US"/>
        </w:rPr>
        <mc:AlternateContent>
          <mc:Choice Requires="wps">
            <w:drawing>
              <wp:anchor distT="0" distB="0" distL="114300" distR="114300" simplePos="0" relativeHeight="251592704" behindDoc="1" locked="0" layoutInCell="1" allowOverlap="1" wp14:anchorId="7CDE34B0" wp14:editId="73983CCB">
                <wp:simplePos x="0" y="0"/>
                <wp:positionH relativeFrom="page">
                  <wp:posOffset>371475</wp:posOffset>
                </wp:positionH>
                <wp:positionV relativeFrom="paragraph">
                  <wp:posOffset>-454025</wp:posOffset>
                </wp:positionV>
                <wp:extent cx="6792595" cy="8162925"/>
                <wp:effectExtent l="0" t="0" r="27305" b="28575"/>
                <wp:wrapNone/>
                <wp:docPr id="358"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816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5CCC81" id="Rectangle 549" o:spid="_x0000_s1026" style="position:absolute;margin-left:29.25pt;margin-top:-35.75pt;width:534.85pt;height:642.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iIQIAAEE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">
                <w10:wrap anchorx="page"/>
              </v:rect>
            </w:pict>
          </mc:Fallback>
        </mc:AlternateContent>
      </w:r>
      <w:r w:rsidR="00FE019B" w:rsidRPr="00B42963">
        <w:rPr>
          <w:b w:val="0"/>
          <w:noProof/>
          <w:sz w:val="24"/>
          <w:szCs w:val="24"/>
          <w:lang w:val="en-US" w:eastAsia="en-US"/>
        </w:rPr>
        <mc:AlternateContent>
          <mc:Choice Requires="wps">
            <w:drawing>
              <wp:anchor distT="0" distB="0" distL="114300" distR="114300" simplePos="0" relativeHeight="251655168" behindDoc="0" locked="0" layoutInCell="1" allowOverlap="1" wp14:anchorId="32613780" wp14:editId="569AF7CD">
                <wp:simplePos x="0" y="0"/>
                <wp:positionH relativeFrom="column">
                  <wp:posOffset>2453640</wp:posOffset>
                </wp:positionH>
                <wp:positionV relativeFrom="paragraph">
                  <wp:posOffset>6527283</wp:posOffset>
                </wp:positionV>
                <wp:extent cx="7724" cy="163070"/>
                <wp:effectExtent l="76200" t="0" r="68580" b="46990"/>
                <wp:wrapNone/>
                <wp:docPr id="333"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4" cy="16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F8C12A8" id="AutoShape 1339" o:spid="_x0000_s1026" type="#_x0000_t32" style="position:absolute;margin-left:193.2pt;margin-top:513.95pt;width:.6pt;height:12.8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">
                <v:stroke endarrow="block"/>
              </v:shape>
            </w:pict>
          </mc:Fallback>
        </mc:AlternateContent>
      </w:r>
      <w:r w:rsidR="00FE019B" w:rsidRPr="00B42963">
        <w:rPr>
          <w:b w:val="0"/>
          <w:noProof/>
          <w:sz w:val="24"/>
          <w:szCs w:val="24"/>
          <w:lang w:val="en-US" w:eastAsia="en-US"/>
        </w:rPr>
        <mc:AlternateContent>
          <mc:Choice Requires="wps">
            <w:drawing>
              <wp:anchor distT="0" distB="0" distL="114300" distR="114300" simplePos="0" relativeHeight="251651072" behindDoc="0" locked="0" layoutInCell="1" allowOverlap="1" wp14:anchorId="12214632" wp14:editId="218EB406">
                <wp:simplePos x="0" y="0"/>
                <wp:positionH relativeFrom="column">
                  <wp:posOffset>2430145</wp:posOffset>
                </wp:positionH>
                <wp:positionV relativeFrom="paragraph">
                  <wp:posOffset>5394325</wp:posOffset>
                </wp:positionV>
                <wp:extent cx="6985" cy="139065"/>
                <wp:effectExtent l="76200" t="0" r="69215" b="51435"/>
                <wp:wrapNone/>
                <wp:docPr id="332"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96B3949" id="AutoShape 1339" o:spid="_x0000_s1026" type="#_x0000_t32" style="position:absolute;margin-left:191.35pt;margin-top:424.75pt;width:.55pt;height:10.9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">
                <v:stroke endarrow="block"/>
              </v:shape>
            </w:pict>
          </mc:Fallback>
        </mc:AlternateContent>
      </w:r>
      <w:r w:rsidR="00FE019B" w:rsidRPr="00B42963">
        <w:rPr>
          <w:b w:val="0"/>
          <w:noProof/>
          <w:sz w:val="24"/>
          <w:szCs w:val="24"/>
          <w:lang w:val="en-US" w:eastAsia="en-US"/>
        </w:rPr>
        <mc:AlternateContent>
          <mc:Choice Requires="wps">
            <w:drawing>
              <wp:anchor distT="0" distB="0" distL="114300" distR="114300" simplePos="0" relativeHeight="251646976" behindDoc="0" locked="0" layoutInCell="1" allowOverlap="1" wp14:anchorId="7A9D0512" wp14:editId="74D87AE6">
                <wp:simplePos x="0" y="0"/>
                <wp:positionH relativeFrom="column">
                  <wp:posOffset>2449195</wp:posOffset>
                </wp:positionH>
                <wp:positionV relativeFrom="paragraph">
                  <wp:posOffset>4860925</wp:posOffset>
                </wp:positionV>
                <wp:extent cx="7146" cy="139270"/>
                <wp:effectExtent l="76200" t="0" r="69215" b="51435"/>
                <wp:wrapNone/>
                <wp:docPr id="331"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6" cy="13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3E230FA" id="AutoShape 1339" o:spid="_x0000_s1026" type="#_x0000_t32" style="position:absolute;margin-left:192.85pt;margin-top:382.75pt;width:.55pt;height:10.9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2nR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">
                <v:stroke endarrow="block"/>
              </v:shape>
            </w:pict>
          </mc:Fallback>
        </mc:AlternateContent>
      </w:r>
      <w:r w:rsidR="00FE019B" w:rsidRPr="00B42963">
        <w:rPr>
          <w:b w:val="0"/>
          <w:noProof/>
          <w:sz w:val="24"/>
          <w:szCs w:val="24"/>
          <w:lang w:val="en-US" w:eastAsia="en-US"/>
        </w:rPr>
        <mc:AlternateContent>
          <mc:Choice Requires="wps">
            <w:drawing>
              <wp:anchor distT="0" distB="0" distL="114300" distR="114300" simplePos="0" relativeHeight="251643904" behindDoc="0" locked="0" layoutInCell="1" allowOverlap="1" wp14:anchorId="2FEFB108" wp14:editId="196753E7">
                <wp:simplePos x="0" y="0"/>
                <wp:positionH relativeFrom="column">
                  <wp:posOffset>2432050</wp:posOffset>
                </wp:positionH>
                <wp:positionV relativeFrom="paragraph">
                  <wp:posOffset>3903955</wp:posOffset>
                </wp:positionV>
                <wp:extent cx="5715" cy="156210"/>
                <wp:effectExtent l="76200" t="0" r="70485" b="53340"/>
                <wp:wrapNone/>
                <wp:docPr id="330"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6EF3681" id="AutoShape 1339" o:spid="_x0000_s1026" type="#_x0000_t32" style="position:absolute;margin-left:191.5pt;margin-top:307.4pt;width:.45pt;height:12.3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40832" behindDoc="0" locked="0" layoutInCell="1" allowOverlap="1" wp14:anchorId="2C0A9026" wp14:editId="2C48C35E">
                <wp:simplePos x="0" y="0"/>
                <wp:positionH relativeFrom="column">
                  <wp:posOffset>4080511</wp:posOffset>
                </wp:positionH>
                <wp:positionV relativeFrom="paragraph">
                  <wp:posOffset>1993900</wp:posOffset>
                </wp:positionV>
                <wp:extent cx="616" cy="276225"/>
                <wp:effectExtent l="76200" t="0" r="76200" b="47625"/>
                <wp:wrapNone/>
                <wp:docPr id="329"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108AD218" id="AutoShape 1339" o:spid="_x0000_s1026" type="#_x0000_t32" style="position:absolute;margin-left:321.3pt;margin-top:157pt;width:.05pt;height:2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">
                <v:stroke endarrow="block"/>
              </v:shape>
            </w:pict>
          </mc:Fallback>
        </mc:AlternateContent>
      </w:r>
      <w:r w:rsidR="00E532DD" w:rsidRPr="00B42963">
        <w:rPr>
          <w:b w:val="0"/>
          <w:bCs w:val="0"/>
          <w:noProof/>
          <w:sz w:val="24"/>
          <w:szCs w:val="24"/>
          <w:lang w:val="en-US" w:eastAsia="en-US"/>
        </w:rPr>
        <mc:AlternateContent>
          <mc:Choice Requires="wps">
            <w:drawing>
              <wp:anchor distT="0" distB="0" distL="114300" distR="114300" simplePos="0" relativeHeight="251598848" behindDoc="0" locked="0" layoutInCell="1" allowOverlap="1" wp14:anchorId="7E7BC483" wp14:editId="6D2ECDD9">
                <wp:simplePos x="0" y="0"/>
                <wp:positionH relativeFrom="column">
                  <wp:posOffset>3509105</wp:posOffset>
                </wp:positionH>
                <wp:positionV relativeFrom="paragraph">
                  <wp:posOffset>2272030</wp:posOffset>
                </wp:positionV>
                <wp:extent cx="1228725" cy="525780"/>
                <wp:effectExtent l="0" t="0" r="28575" b="26670"/>
                <wp:wrapNone/>
                <wp:docPr id="1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25780"/>
                        </a:xfrm>
                        <a:prstGeom prst="ellipse">
                          <a:avLst/>
                        </a:prstGeom>
                        <a:solidFill>
                          <a:srgbClr val="FFFFFF"/>
                        </a:solidFill>
                        <a:ln w="9525">
                          <a:solidFill>
                            <a:srgbClr val="000000"/>
                          </a:solidFill>
                          <a:miter lim="800000"/>
                          <a:headEnd/>
                          <a:tailEnd/>
                        </a:ln>
                      </wps:spPr>
                      <wps:txbx>
                        <w:txbxContent>
                          <w:p w:rsidR="00A843C8" w:rsidRPr="00B8436B"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Bubur mentimun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E7BC483" id="Rectangle 1340" o:spid="_x0000_s1067" style="position:absolute;margin-left:276.3pt;margin-top:178.9pt;width:96.75pt;height:4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">
                <v:stroke joinstyle="miter"/>
                <v:textbox>
                  <w:txbxContent>
                    <w:p w:rsidR="00A843C8" w:rsidRPr="00B8436B" w:rsidRDefault="00A843C8" w:rsidP="0086489E">
                      <w:pPr>
                        <w:spacing w:after="0" w:line="240" w:lineRule="auto"/>
                        <w:jc w:val="center"/>
                        <w:rPr>
                          <w:rFonts w:asciiTheme="majorBidi" w:hAnsiTheme="majorBidi" w:cstheme="majorBidi"/>
                          <w:sz w:val="20"/>
                          <w:szCs w:val="20"/>
                        </w:rPr>
                      </w:pPr>
                      <w:r>
                        <w:rPr>
                          <w:rFonts w:asciiTheme="majorBidi" w:hAnsiTheme="majorBidi" w:cstheme="majorBidi"/>
                          <w:sz w:val="20"/>
                          <w:szCs w:val="20"/>
                        </w:rPr>
                        <w:t>Bubur mentimun</w:t>
                      </w:r>
                    </w:p>
                  </w:txbxContent>
                </v:textbox>
              </v:oval>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36736" behindDoc="0" locked="0" layoutInCell="1" allowOverlap="1" wp14:anchorId="379BEC34" wp14:editId="73C14FCB">
                <wp:simplePos x="0" y="0"/>
                <wp:positionH relativeFrom="column">
                  <wp:posOffset>3352165</wp:posOffset>
                </wp:positionH>
                <wp:positionV relativeFrom="paragraph">
                  <wp:posOffset>2527300</wp:posOffset>
                </wp:positionV>
                <wp:extent cx="155575" cy="0"/>
                <wp:effectExtent l="38100" t="76200" r="0" b="95250"/>
                <wp:wrapNone/>
                <wp:docPr id="326"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D909E" id="AutoShape 1270" o:spid="_x0000_s1026" type="#_x0000_t32" style="position:absolute;margin-left:263.95pt;margin-top:199pt;width:12.25pt;height:0;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14208" behindDoc="0" locked="0" layoutInCell="1" allowOverlap="1" wp14:anchorId="5A1F14D5" wp14:editId="756F1368">
                <wp:simplePos x="0" y="0"/>
                <wp:positionH relativeFrom="column">
                  <wp:posOffset>1400175</wp:posOffset>
                </wp:positionH>
                <wp:positionV relativeFrom="paragraph">
                  <wp:posOffset>2574925</wp:posOffset>
                </wp:positionV>
                <wp:extent cx="154940" cy="0"/>
                <wp:effectExtent l="0" t="76200" r="16510" b="95250"/>
                <wp:wrapNone/>
                <wp:docPr id="245"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F106A7" id="AutoShape 1270" o:spid="_x0000_s1026" type="#_x0000_t32" style="position:absolute;margin-left:110.25pt;margin-top:202.75pt;width:12.2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597824" behindDoc="0" locked="0" layoutInCell="1" allowOverlap="1" wp14:anchorId="4148696D" wp14:editId="120162FA">
                <wp:simplePos x="0" y="0"/>
                <wp:positionH relativeFrom="column">
                  <wp:posOffset>3577590</wp:posOffset>
                </wp:positionH>
                <wp:positionV relativeFrom="paragraph">
                  <wp:posOffset>1622425</wp:posOffset>
                </wp:positionV>
                <wp:extent cx="1024890" cy="375285"/>
                <wp:effectExtent l="0" t="0" r="22860" b="24765"/>
                <wp:wrapNone/>
                <wp:docPr id="8"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75285"/>
                        </a:xfrm>
                        <a:prstGeom prst="rect">
                          <a:avLst/>
                        </a:prstGeom>
                        <a:solidFill>
                          <a:srgbClr val="FFFFFF"/>
                        </a:solidFill>
                        <a:ln w="9525">
                          <a:solidFill>
                            <a:srgbClr val="000000"/>
                          </a:solidFill>
                          <a:miter lim="800000"/>
                          <a:headEnd/>
                          <a:tailEnd/>
                        </a:ln>
                      </wps:spPr>
                      <wps:txbx>
                        <w:txbxContent>
                          <w:p w:rsidR="00A843C8" w:rsidRDefault="00A843C8" w:rsidP="00623D2D">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623D2D">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48696D" id="Rectangle 872" o:spid="_x0000_s1068" style="position:absolute;margin-left:281.7pt;margin-top:127.75pt;width:80.7pt;height:29.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ptLAIAAFE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">
                <v:textbox>
                  <w:txbxContent>
                    <w:p w:rsidR="00A843C8" w:rsidRDefault="00A843C8" w:rsidP="00623D2D">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623D2D">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v:textbox>
              </v:rect>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33664" behindDoc="0" locked="0" layoutInCell="1" allowOverlap="1" wp14:anchorId="5A3EC545" wp14:editId="3522C79A">
                <wp:simplePos x="0" y="0"/>
                <wp:positionH relativeFrom="column">
                  <wp:posOffset>4079875</wp:posOffset>
                </wp:positionH>
                <wp:positionV relativeFrom="paragraph">
                  <wp:posOffset>999490</wp:posOffset>
                </wp:positionV>
                <wp:extent cx="0" cy="161925"/>
                <wp:effectExtent l="76200" t="0" r="76200" b="47625"/>
                <wp:wrapNone/>
                <wp:docPr id="325"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829328" id="AutoShape 869" o:spid="_x0000_s1026" type="#_x0000_t32" style="position:absolute;margin-left:321.25pt;margin-top:78.7pt;width:0;height:1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21376" behindDoc="0" locked="0" layoutInCell="1" allowOverlap="1" wp14:anchorId="12502921" wp14:editId="284683B9">
                <wp:simplePos x="0" y="0"/>
                <wp:positionH relativeFrom="column">
                  <wp:posOffset>4079875</wp:posOffset>
                </wp:positionH>
                <wp:positionV relativeFrom="paragraph">
                  <wp:posOffset>393700</wp:posOffset>
                </wp:positionV>
                <wp:extent cx="0" cy="351790"/>
                <wp:effectExtent l="76200" t="0" r="76200" b="48260"/>
                <wp:wrapNone/>
                <wp:docPr id="321"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3645F575" id="AutoShape 869" o:spid="_x0000_s1026" type="#_x0000_t32" style="position:absolute;margin-left:321.25pt;margin-top:31pt;width:0;height:27.7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UhNw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15232" behindDoc="0" locked="0" layoutInCell="1" allowOverlap="1" wp14:anchorId="3438148B" wp14:editId="6678E525">
                <wp:simplePos x="0" y="0"/>
                <wp:positionH relativeFrom="column">
                  <wp:posOffset>4080510</wp:posOffset>
                </wp:positionH>
                <wp:positionV relativeFrom="paragraph">
                  <wp:posOffset>-11430</wp:posOffset>
                </wp:positionV>
                <wp:extent cx="0" cy="135255"/>
                <wp:effectExtent l="76200" t="0" r="57150" b="55245"/>
                <wp:wrapNone/>
                <wp:docPr id="246"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5C66458" id="AutoShape 869" o:spid="_x0000_s1026" type="#_x0000_t32" style="position:absolute;margin-left:321.3pt;margin-top:-.9pt;width:0;height:10.65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ePNAIAAGA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23424" behindDoc="0" locked="0" layoutInCell="1" allowOverlap="1" wp14:anchorId="46FBB5AD" wp14:editId="417583A4">
                <wp:simplePos x="0" y="0"/>
                <wp:positionH relativeFrom="column">
                  <wp:posOffset>4411345</wp:posOffset>
                </wp:positionH>
                <wp:positionV relativeFrom="paragraph">
                  <wp:posOffset>250825</wp:posOffset>
                </wp:positionV>
                <wp:extent cx="192405" cy="0"/>
                <wp:effectExtent l="0" t="76200" r="17145" b="95250"/>
                <wp:wrapNone/>
                <wp:docPr id="322"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D738D8" id="AutoShape 869" o:spid="_x0000_s1026" type="#_x0000_t32" style="position:absolute;margin-left:347.35pt;margin-top:19.75pt;width:15.1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7v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16256" behindDoc="0" locked="0" layoutInCell="1" allowOverlap="1" wp14:anchorId="54480398" wp14:editId="69BEAFF7">
                <wp:simplePos x="0" y="0"/>
                <wp:positionH relativeFrom="column">
                  <wp:posOffset>3684905</wp:posOffset>
                </wp:positionH>
                <wp:positionV relativeFrom="paragraph">
                  <wp:posOffset>132080</wp:posOffset>
                </wp:positionV>
                <wp:extent cx="721995" cy="267335"/>
                <wp:effectExtent l="0" t="0" r="20955" b="18415"/>
                <wp:wrapNone/>
                <wp:docPr id="320"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67335"/>
                        </a:xfrm>
                        <a:prstGeom prst="rect">
                          <a:avLst/>
                        </a:prstGeom>
                        <a:solidFill>
                          <a:srgbClr val="FFFFFF"/>
                        </a:solidFill>
                        <a:ln w="9525">
                          <a:solidFill>
                            <a:srgbClr val="000000"/>
                          </a:solidFill>
                          <a:miter lim="800000"/>
                          <a:headEnd/>
                          <a:tailEnd/>
                        </a:ln>
                      </wps:spPr>
                      <wps:txbx>
                        <w:txbxContent>
                          <w:p w:rsidR="00A843C8" w:rsidRPr="00B8436B" w:rsidRDefault="00A843C8" w:rsidP="00B83ACE">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54480398" id="Rectangle 868" o:spid="_x0000_s1069" style="position:absolute;margin-left:290.15pt;margin-top:10.4pt;width:56.85pt;height:21.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X6LQIAAFI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">
                <v:textbox>
                  <w:txbxContent>
                    <w:p w:rsidR="00A843C8" w:rsidRPr="00B8436B" w:rsidRDefault="00A843C8" w:rsidP="00B83ACE">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v:textbox>
              </v:rect>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30592" behindDoc="0" locked="0" layoutInCell="1" allowOverlap="1" wp14:anchorId="53717716" wp14:editId="42F27776">
                <wp:simplePos x="0" y="0"/>
                <wp:positionH relativeFrom="column">
                  <wp:posOffset>4508500</wp:posOffset>
                </wp:positionH>
                <wp:positionV relativeFrom="paragraph">
                  <wp:posOffset>837565</wp:posOffset>
                </wp:positionV>
                <wp:extent cx="123825" cy="0"/>
                <wp:effectExtent l="0" t="76200" r="28575" b="95250"/>
                <wp:wrapNone/>
                <wp:docPr id="324"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0E3A0F" id="AutoShape 869" o:spid="_x0000_s1026" type="#_x0000_t32" style="position:absolute;margin-left:355pt;margin-top:65.95pt;width:9.7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">
                <v:stroke endarrow="block"/>
              </v:shape>
            </w:pict>
          </mc:Fallback>
        </mc:AlternateContent>
      </w:r>
      <w:r w:rsidR="00E532DD" w:rsidRPr="00B42963">
        <w:rPr>
          <w:b w:val="0"/>
          <w:noProof/>
          <w:sz w:val="24"/>
          <w:szCs w:val="24"/>
          <w:lang w:val="en-US" w:eastAsia="en-US"/>
        </w:rPr>
        <mc:AlternateContent>
          <mc:Choice Requires="wps">
            <w:drawing>
              <wp:anchor distT="0" distB="0" distL="114300" distR="114300" simplePos="0" relativeHeight="251628544" behindDoc="0" locked="0" layoutInCell="1" allowOverlap="1" wp14:anchorId="6ADDB5FE" wp14:editId="569BC017">
                <wp:simplePos x="0" y="0"/>
                <wp:positionH relativeFrom="column">
                  <wp:posOffset>4634865</wp:posOffset>
                </wp:positionH>
                <wp:positionV relativeFrom="paragraph">
                  <wp:posOffset>443230</wp:posOffset>
                </wp:positionV>
                <wp:extent cx="1009650" cy="774700"/>
                <wp:effectExtent l="0" t="0" r="19050" b="25400"/>
                <wp:wrapNone/>
                <wp:docPr id="323" name="Oval 323"/>
                <wp:cNvGraphicFramePr/>
                <a:graphic xmlns:a="http://schemas.openxmlformats.org/drawingml/2006/main">
                  <a:graphicData uri="http://schemas.microsoft.com/office/word/2010/wordprocessingShape">
                    <wps:wsp>
                      <wps:cNvSpPr/>
                      <wps:spPr>
                        <a:xfrm>
                          <a:off x="0" y="0"/>
                          <a:ext cx="1009650" cy="77470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B83ACE">
                            <w:pPr>
                              <w:spacing w:after="0" w:line="240" w:lineRule="auto"/>
                              <w:jc w:val="center"/>
                            </w:pPr>
                            <w:r>
                              <w:rPr>
                                <w:sz w:val="20"/>
                              </w:rPr>
                              <w:t>Kotoran dan 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ADDB5FE" id="Oval 323" o:spid="_x0000_s1070" style="position:absolute;margin-left:364.95pt;margin-top:34.9pt;width:79.5pt;height:6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" fillcolor="white [3201]" strokecolor="black [3213]">
                <v:textbox>
                  <w:txbxContent>
                    <w:p w:rsidR="00A843C8" w:rsidRDefault="00A843C8" w:rsidP="00B83ACE">
                      <w:pPr>
                        <w:spacing w:after="0" w:line="240" w:lineRule="auto"/>
                        <w:jc w:val="center"/>
                      </w:pPr>
                      <w:r>
                        <w:rPr>
                          <w:sz w:val="20"/>
                        </w:rPr>
                        <w:t>Kotoran dan air kotor</w:t>
                      </w:r>
                    </w:p>
                  </w:txbxContent>
                </v:textbox>
              </v:oval>
            </w:pict>
          </mc:Fallback>
        </mc:AlternateContent>
      </w:r>
      <w:r w:rsidR="00623D2D" w:rsidRPr="00B42963">
        <w:rPr>
          <w:b w:val="0"/>
          <w:noProof/>
          <w:sz w:val="24"/>
          <w:szCs w:val="24"/>
          <w:lang w:val="en-US" w:eastAsia="en-US"/>
        </w:rPr>
        <mc:AlternateContent>
          <mc:Choice Requires="wps">
            <w:drawing>
              <wp:anchor distT="0" distB="0" distL="114300" distR="114300" simplePos="0" relativeHeight="251613184" behindDoc="0" locked="0" layoutInCell="1" allowOverlap="1" wp14:anchorId="30252512" wp14:editId="1C0C00E7">
                <wp:simplePos x="0" y="0"/>
                <wp:positionH relativeFrom="column">
                  <wp:posOffset>120650</wp:posOffset>
                </wp:positionH>
                <wp:positionV relativeFrom="paragraph">
                  <wp:posOffset>2364105</wp:posOffset>
                </wp:positionV>
                <wp:extent cx="1304290" cy="413385"/>
                <wp:effectExtent l="0" t="0" r="10160" b="24765"/>
                <wp:wrapNone/>
                <wp:docPr id="244" name="Oval 244"/>
                <wp:cNvGraphicFramePr/>
                <a:graphic xmlns:a="http://schemas.openxmlformats.org/drawingml/2006/main">
                  <a:graphicData uri="http://schemas.microsoft.com/office/word/2010/wordprocessingShape">
                    <wps:wsp>
                      <wps:cNvSpPr/>
                      <wps:spPr>
                        <a:xfrm>
                          <a:off x="0" y="0"/>
                          <a:ext cx="1304290" cy="4133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D1075">
                            <w:pPr>
                              <w:spacing w:after="0" w:line="240" w:lineRule="auto"/>
                              <w:jc w:val="center"/>
                            </w:pPr>
                            <w:r>
                              <w:rPr>
                                <w:sz w:val="20"/>
                              </w:rPr>
                              <w:t>Bubur brokoli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0252512" id="Oval 244" o:spid="_x0000_s1071" style="position:absolute;margin-left:9.5pt;margin-top:186.15pt;width:102.7pt;height:32.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" fillcolor="white [3201]" strokecolor="black [3213]">
                <v:textbox>
                  <w:txbxContent>
                    <w:p w:rsidR="00A843C8" w:rsidRDefault="00A843C8" w:rsidP="006D1075">
                      <w:pPr>
                        <w:spacing w:after="0" w:line="240" w:lineRule="auto"/>
                        <w:jc w:val="center"/>
                      </w:pPr>
                      <w:r>
                        <w:rPr>
                          <w:sz w:val="20"/>
                        </w:rPr>
                        <w:t>Bubur brokoli</w:t>
                      </w:r>
                    </w:p>
                  </w:txbxContent>
                </v:textbox>
              </v:oval>
            </w:pict>
          </mc:Fallback>
        </mc:AlternateContent>
      </w:r>
      <w:r w:rsidR="00B83ACE" w:rsidRPr="00B42963">
        <w:rPr>
          <w:b w:val="0"/>
          <w:noProof/>
          <w:sz w:val="24"/>
          <w:szCs w:val="24"/>
          <w:lang w:val="en-US" w:eastAsia="en-US"/>
        </w:rPr>
        <mc:AlternateContent>
          <mc:Choice Requires="wps">
            <w:drawing>
              <wp:anchor distT="0" distB="0" distL="114300" distR="114300" simplePos="0" relativeHeight="251608064" behindDoc="0" locked="0" layoutInCell="1" allowOverlap="1" wp14:anchorId="138B5DD6" wp14:editId="649B8BE5">
                <wp:simplePos x="0" y="0"/>
                <wp:positionH relativeFrom="column">
                  <wp:posOffset>-1016635</wp:posOffset>
                </wp:positionH>
                <wp:positionV relativeFrom="paragraph">
                  <wp:posOffset>1618805</wp:posOffset>
                </wp:positionV>
                <wp:extent cx="1069653" cy="850265"/>
                <wp:effectExtent l="0" t="0" r="16510" b="26035"/>
                <wp:wrapNone/>
                <wp:docPr id="239" name="Oval 239"/>
                <wp:cNvGraphicFramePr/>
                <a:graphic xmlns:a="http://schemas.openxmlformats.org/drawingml/2006/main">
                  <a:graphicData uri="http://schemas.microsoft.com/office/word/2010/wordprocessingShape">
                    <wps:wsp>
                      <wps:cNvSpPr/>
                      <wps:spPr>
                        <a:xfrm>
                          <a:off x="0" y="0"/>
                          <a:ext cx="1069653" cy="85026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Pr="006D1075" w:rsidRDefault="00A843C8" w:rsidP="006D1075">
                            <w:pPr>
                              <w:spacing w:after="0" w:line="240" w:lineRule="auto"/>
                              <w:jc w:val="center"/>
                              <w:rPr>
                                <w:sz w:val="18"/>
                              </w:rPr>
                            </w:pPr>
                            <w:r w:rsidRPr="006D1075">
                              <w:rPr>
                                <w:sz w:val="18"/>
                              </w:rPr>
                              <w:t>Brokoli : air</w:t>
                            </w:r>
                          </w:p>
                          <w:p w:rsidR="00A843C8" w:rsidRPr="006D1075" w:rsidRDefault="00A843C8" w:rsidP="006D1075">
                            <w:pPr>
                              <w:spacing w:after="0" w:line="240" w:lineRule="auto"/>
                              <w:jc w:val="center"/>
                              <w:rPr>
                                <w:sz w:val="18"/>
                              </w:rPr>
                            </w:pPr>
                            <w:r w:rsidRPr="006D1075">
                              <w:rPr>
                                <w:sz w:val="18"/>
                              </w:rPr>
                              <w:t>1 : 1</w:t>
                            </w:r>
                          </w:p>
                          <w:p w:rsidR="00A843C8" w:rsidRPr="006D1075" w:rsidRDefault="00A843C8" w:rsidP="006D1075">
                            <w:pPr>
                              <w:spacing w:after="0" w:line="240" w:lineRule="auto"/>
                              <w:jc w:val="center"/>
                              <w:rPr>
                                <w:sz w:val="18"/>
                              </w:rPr>
                            </w:pPr>
                            <w:r w:rsidRPr="006D1075">
                              <w:rPr>
                                <w:sz w:val="18"/>
                              </w:rPr>
                              <w:t>1 : 2</w:t>
                            </w:r>
                          </w:p>
                          <w:p w:rsidR="00A843C8" w:rsidRPr="006D1075" w:rsidRDefault="00A843C8" w:rsidP="006D1075">
                            <w:pPr>
                              <w:spacing w:after="0" w:line="240" w:lineRule="auto"/>
                              <w:jc w:val="center"/>
                              <w:rPr>
                                <w:sz w:val="18"/>
                              </w:rPr>
                            </w:pPr>
                            <w:r w:rsidRPr="006D1075">
                              <w:rPr>
                                <w:sz w:val="18"/>
                              </w:rPr>
                              <w:t>2 : 1</w:t>
                            </w:r>
                          </w:p>
                          <w:p w:rsidR="00A843C8" w:rsidRPr="006D1075" w:rsidRDefault="00A843C8" w:rsidP="006D1075">
                            <w:pPr>
                              <w:spacing w:after="0"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8B5DD6" id="Oval 239" o:spid="_x0000_s1072" style="position:absolute;margin-left:-80.05pt;margin-top:127.45pt;width:84.2pt;height:6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" fillcolor="white [3201]" strokecolor="black [3213]">
                <v:textbox>
                  <w:txbxContent>
                    <w:p w:rsidR="00A843C8" w:rsidRPr="006D1075" w:rsidRDefault="00A843C8" w:rsidP="006D1075">
                      <w:pPr>
                        <w:spacing w:after="0" w:line="240" w:lineRule="auto"/>
                        <w:jc w:val="center"/>
                        <w:rPr>
                          <w:sz w:val="18"/>
                        </w:rPr>
                      </w:pPr>
                      <w:r w:rsidRPr="006D1075">
                        <w:rPr>
                          <w:sz w:val="18"/>
                        </w:rPr>
                        <w:t>Brokoli : air</w:t>
                      </w:r>
                    </w:p>
                    <w:p w:rsidR="00A843C8" w:rsidRPr="006D1075" w:rsidRDefault="00A843C8" w:rsidP="006D1075">
                      <w:pPr>
                        <w:spacing w:after="0" w:line="240" w:lineRule="auto"/>
                        <w:jc w:val="center"/>
                        <w:rPr>
                          <w:sz w:val="18"/>
                        </w:rPr>
                      </w:pPr>
                      <w:r w:rsidRPr="006D1075">
                        <w:rPr>
                          <w:sz w:val="18"/>
                        </w:rPr>
                        <w:t>1 : 1</w:t>
                      </w:r>
                    </w:p>
                    <w:p w:rsidR="00A843C8" w:rsidRPr="006D1075" w:rsidRDefault="00A843C8" w:rsidP="006D1075">
                      <w:pPr>
                        <w:spacing w:after="0" w:line="240" w:lineRule="auto"/>
                        <w:jc w:val="center"/>
                        <w:rPr>
                          <w:sz w:val="18"/>
                        </w:rPr>
                      </w:pPr>
                      <w:r w:rsidRPr="006D1075">
                        <w:rPr>
                          <w:sz w:val="18"/>
                        </w:rPr>
                        <w:t>1 : 2</w:t>
                      </w:r>
                    </w:p>
                    <w:p w:rsidR="00A843C8" w:rsidRPr="006D1075" w:rsidRDefault="00A843C8" w:rsidP="006D1075">
                      <w:pPr>
                        <w:spacing w:after="0" w:line="240" w:lineRule="auto"/>
                        <w:jc w:val="center"/>
                        <w:rPr>
                          <w:sz w:val="18"/>
                        </w:rPr>
                      </w:pPr>
                      <w:r w:rsidRPr="006D1075">
                        <w:rPr>
                          <w:sz w:val="18"/>
                        </w:rPr>
                        <w:t>2 : 1</w:t>
                      </w:r>
                    </w:p>
                    <w:p w:rsidR="00A843C8" w:rsidRPr="006D1075" w:rsidRDefault="00A843C8" w:rsidP="006D1075">
                      <w:pPr>
                        <w:spacing w:after="0" w:line="240" w:lineRule="auto"/>
                        <w:jc w:val="center"/>
                        <w:rPr>
                          <w:sz w:val="22"/>
                        </w:rPr>
                      </w:pPr>
                    </w:p>
                  </w:txbxContent>
                </v:textbox>
              </v:oval>
            </w:pict>
          </mc:Fallback>
        </mc:AlternateContent>
      </w:r>
      <w:r w:rsidR="006D1075" w:rsidRPr="00B42963">
        <w:rPr>
          <w:b w:val="0"/>
          <w:noProof/>
          <w:sz w:val="24"/>
          <w:szCs w:val="24"/>
          <w:lang w:val="en-US" w:eastAsia="en-US"/>
        </w:rPr>
        <mc:AlternateContent>
          <mc:Choice Requires="wps">
            <w:drawing>
              <wp:anchor distT="0" distB="0" distL="114300" distR="114300" simplePos="0" relativeHeight="251612160" behindDoc="0" locked="0" layoutInCell="1" allowOverlap="1" wp14:anchorId="3E52B006" wp14:editId="0537BC3C">
                <wp:simplePos x="0" y="0"/>
                <wp:positionH relativeFrom="column">
                  <wp:posOffset>1612156</wp:posOffset>
                </wp:positionH>
                <wp:positionV relativeFrom="paragraph">
                  <wp:posOffset>1362075</wp:posOffset>
                </wp:positionV>
                <wp:extent cx="871855" cy="413385"/>
                <wp:effectExtent l="0" t="0" r="23495" b="24765"/>
                <wp:wrapNone/>
                <wp:docPr id="243" name="Oval 243"/>
                <wp:cNvGraphicFramePr/>
                <a:graphic xmlns:a="http://schemas.openxmlformats.org/drawingml/2006/main">
                  <a:graphicData uri="http://schemas.microsoft.com/office/word/2010/wordprocessingShape">
                    <wps:wsp>
                      <wps:cNvSpPr/>
                      <wps:spPr>
                        <a:xfrm>
                          <a:off x="0" y="0"/>
                          <a:ext cx="871855" cy="4133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D1075">
                            <w:pPr>
                              <w:spacing w:after="0" w:line="240" w:lineRule="auto"/>
                              <w:jc w:val="center"/>
                            </w:pPr>
                            <w:r>
                              <w:rPr>
                                <w:sz w:val="20"/>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52B006" id="Oval 243" o:spid="_x0000_s1073" style="position:absolute;margin-left:126.95pt;margin-top:107.25pt;width:68.65pt;height:32.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" fillcolor="white [3201]" strokecolor="black [3213]">
                <v:textbox>
                  <w:txbxContent>
                    <w:p w:rsidR="00A843C8" w:rsidRDefault="00A843C8" w:rsidP="006D1075">
                      <w:pPr>
                        <w:spacing w:after="0" w:line="240" w:lineRule="auto"/>
                        <w:jc w:val="center"/>
                      </w:pPr>
                      <w:r>
                        <w:rPr>
                          <w:sz w:val="20"/>
                        </w:rPr>
                        <w:t>Uap air</w:t>
                      </w:r>
                    </w:p>
                  </w:txbxContent>
                </v:textbox>
              </v:oval>
            </w:pict>
          </mc:Fallback>
        </mc:AlternateContent>
      </w:r>
      <w:r w:rsidR="006D1075" w:rsidRPr="00B42963">
        <w:rPr>
          <w:b w:val="0"/>
          <w:noProof/>
          <w:sz w:val="24"/>
          <w:szCs w:val="24"/>
          <w:lang w:val="en-US" w:eastAsia="en-US"/>
        </w:rPr>
        <mc:AlternateContent>
          <mc:Choice Requires="wps">
            <w:drawing>
              <wp:anchor distT="0" distB="0" distL="114300" distR="114300" simplePos="0" relativeHeight="251610112" behindDoc="0" locked="0" layoutInCell="1" allowOverlap="1" wp14:anchorId="463D0C68" wp14:editId="2F11DDFB">
                <wp:simplePos x="0" y="0"/>
                <wp:positionH relativeFrom="column">
                  <wp:posOffset>1456690</wp:posOffset>
                </wp:positionH>
                <wp:positionV relativeFrom="paragraph">
                  <wp:posOffset>1572260</wp:posOffset>
                </wp:positionV>
                <wp:extent cx="154940" cy="0"/>
                <wp:effectExtent l="0" t="76200" r="16510" b="95250"/>
                <wp:wrapNone/>
                <wp:docPr id="242"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376CB2" id="AutoShape 1270" o:spid="_x0000_s1026" type="#_x0000_t32" style="position:absolute;margin-left:114.7pt;margin-top:123.8pt;width:12.2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">
                <v:stroke endarrow="block"/>
              </v:shape>
            </w:pict>
          </mc:Fallback>
        </mc:AlternateContent>
      </w:r>
      <w:r w:rsidR="006D1075" w:rsidRPr="00B42963">
        <w:rPr>
          <w:b w:val="0"/>
          <w:bCs w:val="0"/>
          <w:noProof/>
          <w:sz w:val="24"/>
          <w:szCs w:val="24"/>
          <w:lang w:val="en-US" w:eastAsia="en-US"/>
        </w:rPr>
        <mc:AlternateContent>
          <mc:Choice Requires="wps">
            <w:drawing>
              <wp:anchor distT="0" distB="0" distL="114300" distR="114300" simplePos="0" relativeHeight="251609088" behindDoc="0" locked="0" layoutInCell="1" allowOverlap="1" wp14:anchorId="5B7DA4BF" wp14:editId="7E2626EC">
                <wp:simplePos x="0" y="0"/>
                <wp:positionH relativeFrom="column">
                  <wp:posOffset>734695</wp:posOffset>
                </wp:positionH>
                <wp:positionV relativeFrom="paragraph">
                  <wp:posOffset>2243455</wp:posOffset>
                </wp:positionV>
                <wp:extent cx="0" cy="122555"/>
                <wp:effectExtent l="76200" t="0" r="57150" b="48895"/>
                <wp:wrapNone/>
                <wp:docPr id="240"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0224E0" id="AutoShape 869" o:spid="_x0000_s1026" type="#_x0000_t32" style="position:absolute;margin-left:57.85pt;margin-top:176.65pt;width:0;height:9.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">
                <v:stroke endarrow="block"/>
              </v:shape>
            </w:pict>
          </mc:Fallback>
        </mc:AlternateContent>
      </w:r>
      <w:r w:rsidR="006D1075" w:rsidRPr="00B42963">
        <w:rPr>
          <w:b w:val="0"/>
          <w:noProof/>
          <w:sz w:val="24"/>
          <w:szCs w:val="24"/>
          <w:lang w:val="en-US" w:eastAsia="en-US"/>
        </w:rPr>
        <mc:AlternateContent>
          <mc:Choice Requires="wps">
            <w:drawing>
              <wp:anchor distT="0" distB="0" distL="114300" distR="114300" simplePos="0" relativeHeight="251599872" behindDoc="0" locked="0" layoutInCell="1" allowOverlap="1" wp14:anchorId="18B02F63" wp14:editId="3A16A1FC">
                <wp:simplePos x="0" y="0"/>
                <wp:positionH relativeFrom="column">
                  <wp:posOffset>52195</wp:posOffset>
                </wp:positionH>
                <wp:positionV relativeFrom="paragraph">
                  <wp:posOffset>2043923</wp:posOffset>
                </wp:positionV>
                <wp:extent cx="155029" cy="0"/>
                <wp:effectExtent l="0" t="76200" r="16510" b="95250"/>
                <wp:wrapNone/>
                <wp:docPr id="234"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EA3E8" id="AutoShape 1270" o:spid="_x0000_s1026" type="#_x0000_t32" style="position:absolute;margin-left:4.1pt;margin-top:160.95pt;width:12.2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0VNwIAAGE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">
                <v:stroke endarrow="block"/>
              </v:shape>
            </w:pict>
          </mc:Fallback>
        </mc:AlternateContent>
      </w:r>
      <w:r w:rsidR="006D1075" w:rsidRPr="00B42963">
        <w:rPr>
          <w:b w:val="0"/>
          <w:bCs w:val="0"/>
          <w:noProof/>
          <w:sz w:val="24"/>
          <w:szCs w:val="24"/>
          <w:lang w:val="en-US" w:eastAsia="en-US"/>
        </w:rPr>
        <mc:AlternateContent>
          <mc:Choice Requires="wps">
            <w:drawing>
              <wp:anchor distT="0" distB="0" distL="114300" distR="114300" simplePos="0" relativeHeight="251607040" behindDoc="0" locked="0" layoutInCell="1" allowOverlap="1" wp14:anchorId="11512328" wp14:editId="70BE6A81">
                <wp:simplePos x="0" y="0"/>
                <wp:positionH relativeFrom="column">
                  <wp:posOffset>745490</wp:posOffset>
                </wp:positionH>
                <wp:positionV relativeFrom="paragraph">
                  <wp:posOffset>1753870</wp:posOffset>
                </wp:positionV>
                <wp:extent cx="0" cy="122555"/>
                <wp:effectExtent l="76200" t="0" r="57150" b="48895"/>
                <wp:wrapNone/>
                <wp:docPr id="238"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6AB62" id="AutoShape 869" o:spid="_x0000_s1026" type="#_x0000_t32" style="position:absolute;margin-left:58.7pt;margin-top:138.1pt;width:0;height:9.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aDNAIAAGAEAAAOAAAAZHJzL2Uyb0RvYy54bWysVMGO2jAQvVfqP1i+Q0gWK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">
                <v:stroke endarrow="block"/>
              </v:shape>
            </w:pict>
          </mc:Fallback>
        </mc:AlternateContent>
      </w:r>
      <w:r w:rsidR="006D1075" w:rsidRPr="00B42963">
        <w:rPr>
          <w:b w:val="0"/>
          <w:bCs w:val="0"/>
          <w:noProof/>
          <w:sz w:val="24"/>
          <w:szCs w:val="24"/>
          <w:lang w:val="en-US" w:eastAsia="en-US"/>
        </w:rPr>
        <mc:AlternateContent>
          <mc:Choice Requires="wps">
            <w:drawing>
              <wp:anchor distT="0" distB="0" distL="114300" distR="114300" simplePos="0" relativeHeight="251606016" behindDoc="0" locked="0" layoutInCell="1" allowOverlap="1" wp14:anchorId="5408C0D0" wp14:editId="6ED9BF41">
                <wp:simplePos x="0" y="0"/>
                <wp:positionH relativeFrom="column">
                  <wp:posOffset>745276</wp:posOffset>
                </wp:positionH>
                <wp:positionV relativeFrom="paragraph">
                  <wp:posOffset>1240333</wp:posOffset>
                </wp:positionV>
                <wp:extent cx="0" cy="122555"/>
                <wp:effectExtent l="76200" t="0" r="57150" b="48895"/>
                <wp:wrapNone/>
                <wp:docPr id="236"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0976D2" id="AutoShape 869" o:spid="_x0000_s1026" type="#_x0000_t32" style="position:absolute;margin-left:58.7pt;margin-top:97.65pt;width:0;height:9.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A7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">
                <v:stroke endarrow="block"/>
              </v:shape>
            </w:pict>
          </mc:Fallback>
        </mc:AlternateContent>
      </w:r>
      <w:r w:rsidR="006D1075" w:rsidRPr="00B42963">
        <w:rPr>
          <w:b w:val="0"/>
          <w:bCs w:val="0"/>
          <w:noProof/>
          <w:sz w:val="24"/>
          <w:szCs w:val="24"/>
          <w:lang w:val="en-US" w:eastAsia="en-US"/>
        </w:rPr>
        <mc:AlternateContent>
          <mc:Choice Requires="wps">
            <w:drawing>
              <wp:anchor distT="0" distB="0" distL="114300" distR="114300" simplePos="0" relativeHeight="251595776" behindDoc="0" locked="0" layoutInCell="1" allowOverlap="1" wp14:anchorId="328B1CB2" wp14:editId="1DD8AAB7">
                <wp:simplePos x="0" y="0"/>
                <wp:positionH relativeFrom="column">
                  <wp:posOffset>339725</wp:posOffset>
                </wp:positionH>
                <wp:positionV relativeFrom="paragraph">
                  <wp:posOffset>950595</wp:posOffset>
                </wp:positionV>
                <wp:extent cx="885190" cy="288925"/>
                <wp:effectExtent l="0" t="0" r="10160" b="15875"/>
                <wp:wrapNone/>
                <wp:docPr id="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88925"/>
                        </a:xfrm>
                        <a:prstGeom prst="rect">
                          <a:avLst/>
                        </a:prstGeom>
                        <a:solidFill>
                          <a:srgbClr val="FFFFFF"/>
                        </a:solidFill>
                        <a:ln w="9525">
                          <a:solidFill>
                            <a:srgbClr val="000000"/>
                          </a:solidFill>
                          <a:miter lim="800000"/>
                          <a:headEnd/>
                          <a:tailEnd/>
                        </a:ln>
                      </wps:spPr>
                      <wps:txb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8B1CB2" id="Rectangle 870" o:spid="_x0000_s1074" style="position:absolute;margin-left:26.75pt;margin-top:74.85pt;width:69.7pt;height:22.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">
                <v:textbox>
                  <w:txbxContent>
                    <w:p w:rsidR="00A843C8" w:rsidRPr="00B8436B" w:rsidRDefault="00A843C8" w:rsidP="0086489E">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v:textbox>
              </v:rect>
            </w:pict>
          </mc:Fallback>
        </mc:AlternateContent>
      </w:r>
      <w:r w:rsidR="006D1075" w:rsidRPr="00B42963">
        <w:rPr>
          <w:b w:val="0"/>
          <w:bCs w:val="0"/>
          <w:noProof/>
          <w:sz w:val="24"/>
          <w:szCs w:val="24"/>
          <w:lang w:val="en-US" w:eastAsia="en-US"/>
        </w:rPr>
        <mc:AlternateContent>
          <mc:Choice Requires="wps">
            <w:drawing>
              <wp:anchor distT="0" distB="0" distL="114300" distR="114300" simplePos="0" relativeHeight="251594752" behindDoc="0" locked="0" layoutInCell="1" allowOverlap="1" wp14:anchorId="1C19DDFD" wp14:editId="2765EC88">
                <wp:simplePos x="0" y="0"/>
                <wp:positionH relativeFrom="column">
                  <wp:posOffset>744855</wp:posOffset>
                </wp:positionH>
                <wp:positionV relativeFrom="paragraph">
                  <wp:posOffset>838200</wp:posOffset>
                </wp:positionV>
                <wp:extent cx="0" cy="112395"/>
                <wp:effectExtent l="76200" t="0" r="57150" b="59055"/>
                <wp:wrapNone/>
                <wp:docPr id="5"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CC522" id="AutoShape 869" o:spid="_x0000_s1026" type="#_x0000_t32" style="position:absolute;margin-left:58.65pt;margin-top:66pt;width:0;height:8.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rMwIAAF4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">
                <v:stroke endarrow="block"/>
              </v:shape>
            </w:pict>
          </mc:Fallback>
        </mc:AlternateContent>
      </w:r>
      <w:r w:rsidR="00DC3EE4" w:rsidRPr="00B42963">
        <w:rPr>
          <w:b w:val="0"/>
          <w:noProof/>
          <w:sz w:val="24"/>
          <w:szCs w:val="24"/>
          <w:lang w:val="en-US" w:eastAsia="en-US"/>
        </w:rPr>
        <mc:AlternateContent>
          <mc:Choice Requires="wps">
            <w:drawing>
              <wp:anchor distT="0" distB="0" distL="114300" distR="114300" simplePos="0" relativeHeight="251603968" behindDoc="0" locked="0" layoutInCell="1" allowOverlap="1" wp14:anchorId="0C2FEB09" wp14:editId="255872A4">
                <wp:simplePos x="0" y="0"/>
                <wp:positionH relativeFrom="column">
                  <wp:posOffset>-897345</wp:posOffset>
                </wp:positionH>
                <wp:positionV relativeFrom="paragraph">
                  <wp:posOffset>547339</wp:posOffset>
                </wp:positionV>
                <wp:extent cx="1105207" cy="320040"/>
                <wp:effectExtent l="0" t="0" r="19050" b="22860"/>
                <wp:wrapNone/>
                <wp:docPr id="235" name="Oval 235"/>
                <wp:cNvGraphicFramePr/>
                <a:graphic xmlns:a="http://schemas.openxmlformats.org/drawingml/2006/main">
                  <a:graphicData uri="http://schemas.microsoft.com/office/word/2010/wordprocessingShape">
                    <wps:wsp>
                      <wps:cNvSpPr/>
                      <wps:spPr>
                        <a:xfrm>
                          <a:off x="0" y="0"/>
                          <a:ext cx="1105207" cy="32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DC3EE4">
                            <w:pPr>
                              <w:spacing w:after="0" w:line="240" w:lineRule="auto"/>
                              <w:jc w:val="center"/>
                            </w:pPr>
                            <w:r>
                              <w:rPr>
                                <w:sz w:val="20"/>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2FEB09" id="Oval 235" o:spid="_x0000_s1075" style="position:absolute;margin-left:-70.65pt;margin-top:43.1pt;width:87pt;height:25.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" fillcolor="white [3201]" strokecolor="black [3213]">
                <v:textbox>
                  <w:txbxContent>
                    <w:p w:rsidR="00A843C8" w:rsidRDefault="00A843C8" w:rsidP="00DC3EE4">
                      <w:pPr>
                        <w:spacing w:after="0" w:line="240" w:lineRule="auto"/>
                        <w:jc w:val="center"/>
                      </w:pPr>
                      <w:r>
                        <w:rPr>
                          <w:sz w:val="20"/>
                        </w:rPr>
                        <w:t>Air Bersih</w:t>
                      </w:r>
                    </w:p>
                  </w:txbxContent>
                </v:textbox>
              </v:oval>
            </w:pict>
          </mc:Fallback>
        </mc:AlternateContent>
      </w:r>
      <w:r w:rsidR="00841E94" w:rsidRPr="00B42963">
        <w:rPr>
          <w:b w:val="0"/>
          <w:noProof/>
          <w:sz w:val="24"/>
          <w:szCs w:val="24"/>
          <w:lang w:val="en-US" w:eastAsia="en-US"/>
        </w:rPr>
        <mc:AlternateContent>
          <mc:Choice Requires="wps">
            <w:drawing>
              <wp:anchor distT="0" distB="0" distL="114300" distR="114300" simplePos="0" relativeHeight="251602944" behindDoc="0" locked="0" layoutInCell="1" allowOverlap="1" wp14:anchorId="4D32C429" wp14:editId="2F9C36C8">
                <wp:simplePos x="0" y="0"/>
                <wp:positionH relativeFrom="column">
                  <wp:posOffset>1487170</wp:posOffset>
                </wp:positionH>
                <wp:positionV relativeFrom="paragraph">
                  <wp:posOffset>-303530</wp:posOffset>
                </wp:positionV>
                <wp:extent cx="1410970" cy="231775"/>
                <wp:effectExtent l="0" t="0" r="17780" b="15875"/>
                <wp:wrapNone/>
                <wp:docPr id="21" name="Rectangle 21"/>
                <wp:cNvGraphicFramePr/>
                <a:graphic xmlns:a="http://schemas.openxmlformats.org/drawingml/2006/main">
                  <a:graphicData uri="http://schemas.microsoft.com/office/word/2010/wordprocessingShape">
                    <wps:wsp>
                      <wps:cNvSpPr/>
                      <wps:spPr>
                        <a:xfrm>
                          <a:off x="0" y="0"/>
                          <a:ext cx="1410970" cy="2317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Pr="00467FB7" w:rsidRDefault="00A843C8" w:rsidP="00467FB7">
                            <w:pPr>
                              <w:spacing w:after="0" w:line="240" w:lineRule="auto"/>
                              <w:jc w:val="center"/>
                              <w:rPr>
                                <w:sz w:val="20"/>
                                <w:szCs w:val="20"/>
                              </w:rPr>
                            </w:pPr>
                            <w:r w:rsidRPr="00467FB7">
                              <w:rPr>
                                <w:sz w:val="20"/>
                                <w:szCs w:val="20"/>
                              </w:rPr>
                              <w:t>Analisis antioksidan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D32C429" id="Rectangle 21" o:spid="_x0000_s1076" style="position:absolute;margin-left:117.1pt;margin-top:-23.9pt;width:111.1pt;height:18.25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" fillcolor="white [3201]" strokecolor="black [3213]">
                <v:textbox>
                  <w:txbxContent>
                    <w:p w:rsidR="00A843C8" w:rsidRPr="00467FB7" w:rsidRDefault="00A843C8" w:rsidP="00467FB7">
                      <w:pPr>
                        <w:spacing w:after="0" w:line="240" w:lineRule="auto"/>
                        <w:jc w:val="center"/>
                        <w:rPr>
                          <w:sz w:val="20"/>
                          <w:szCs w:val="20"/>
                        </w:rPr>
                      </w:pPr>
                      <w:r w:rsidRPr="00467FB7">
                        <w:rPr>
                          <w:sz w:val="20"/>
                          <w:szCs w:val="20"/>
                        </w:rPr>
                        <w:t>Analisis antioksidan</w:t>
                      </w:r>
                    </w:p>
                  </w:txbxContent>
                </v:textbox>
              </v:rect>
            </w:pict>
          </mc:Fallback>
        </mc:AlternateContent>
      </w:r>
      <w:r w:rsidR="00841E94" w:rsidRPr="00B42963">
        <w:rPr>
          <w:b w:val="0"/>
          <w:noProof/>
          <w:sz w:val="24"/>
          <w:szCs w:val="24"/>
          <w:lang w:val="en-US" w:eastAsia="en-US"/>
        </w:rPr>
        <mc:AlternateContent>
          <mc:Choice Requires="wps">
            <w:drawing>
              <wp:anchor distT="0" distB="0" distL="114300" distR="114300" simplePos="0" relativeHeight="251601920" behindDoc="0" locked="0" layoutInCell="1" allowOverlap="1" wp14:anchorId="16EE60FD" wp14:editId="520B8494">
                <wp:simplePos x="0" y="0"/>
                <wp:positionH relativeFrom="column">
                  <wp:posOffset>1210194</wp:posOffset>
                </wp:positionH>
                <wp:positionV relativeFrom="paragraph">
                  <wp:posOffset>-200497</wp:posOffset>
                </wp:positionV>
                <wp:extent cx="278739" cy="0"/>
                <wp:effectExtent l="0" t="76200" r="26670" b="95250"/>
                <wp:wrapNone/>
                <wp:docPr id="20" name="Straight Arrow Connector 20"/>
                <wp:cNvGraphicFramePr/>
                <a:graphic xmlns:a="http://schemas.openxmlformats.org/drawingml/2006/main">
                  <a:graphicData uri="http://schemas.microsoft.com/office/word/2010/wordprocessingShape">
                    <wps:wsp>
                      <wps:cNvCnPr/>
                      <wps:spPr>
                        <a:xfrm>
                          <a:off x="0" y="0"/>
                          <a:ext cx="278739"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FD718AE" id="Straight Arrow Connector 20" o:spid="_x0000_s1026" type="#_x0000_t32" style="position:absolute;margin-left:95.3pt;margin-top:-15.8pt;width:21.95pt;height:0;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" strokecolor="black [3213]">
                <v:stroke endarrow="block"/>
              </v:shape>
            </w:pict>
          </mc:Fallback>
        </mc:AlternateContent>
      </w:r>
      <w:r w:rsidR="00841E94" w:rsidRPr="00B42963">
        <w:rPr>
          <w:b w:val="0"/>
          <w:noProof/>
          <w:sz w:val="24"/>
          <w:szCs w:val="24"/>
          <w:lang w:val="en-US" w:eastAsia="en-US"/>
        </w:rPr>
        <mc:AlternateContent>
          <mc:Choice Requires="wps">
            <w:drawing>
              <wp:anchor distT="0" distB="0" distL="114300" distR="114300" simplePos="0" relativeHeight="251593728" behindDoc="0" locked="0" layoutInCell="1" allowOverlap="1" wp14:anchorId="1EEA0439" wp14:editId="12B0CC1C">
                <wp:simplePos x="0" y="0"/>
                <wp:positionH relativeFrom="column">
                  <wp:posOffset>394335</wp:posOffset>
                </wp:positionH>
                <wp:positionV relativeFrom="paragraph">
                  <wp:posOffset>128905</wp:posOffset>
                </wp:positionV>
                <wp:extent cx="721995" cy="267335"/>
                <wp:effectExtent l="0" t="0" r="20955" b="18415"/>
                <wp:wrapNone/>
                <wp:docPr id="1"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67335"/>
                        </a:xfrm>
                        <a:prstGeom prst="rect">
                          <a:avLst/>
                        </a:prstGeom>
                        <a:solidFill>
                          <a:srgbClr val="FFFFFF"/>
                        </a:solidFill>
                        <a:ln w="9525">
                          <a:solidFill>
                            <a:srgbClr val="000000"/>
                          </a:solidFill>
                          <a:miter lim="800000"/>
                          <a:headEnd/>
                          <a:tailEnd/>
                        </a:ln>
                      </wps:spPr>
                      <wps:txbx>
                        <w:txbxContent>
                          <w:p w:rsidR="00A843C8" w:rsidRPr="00B8436B" w:rsidRDefault="00A843C8" w:rsidP="00841E94">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1EEA0439" id="_x0000_s1077" style="position:absolute;margin-left:31.05pt;margin-top:10.15pt;width:56.85pt;height:21.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YpKwIAAFA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">
                <v:textbox>
                  <w:txbxContent>
                    <w:p w:rsidR="00A843C8" w:rsidRPr="00B8436B" w:rsidRDefault="00A843C8" w:rsidP="00841E94">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v:textbox>
              </v:rect>
            </w:pict>
          </mc:Fallback>
        </mc:AlternateContent>
      </w:r>
      <w:r w:rsidR="00841E94" w:rsidRPr="00B42963">
        <w:rPr>
          <w:b w:val="0"/>
          <w:noProof/>
          <w:sz w:val="24"/>
          <w:szCs w:val="24"/>
          <w:lang w:val="en-US" w:eastAsia="en-US"/>
        </w:rPr>
        <mc:AlternateContent>
          <mc:Choice Requires="wps">
            <w:drawing>
              <wp:anchor distT="0" distB="0" distL="114300" distR="114300" simplePos="0" relativeHeight="251600896" behindDoc="0" locked="0" layoutInCell="1" allowOverlap="1" wp14:anchorId="23931A00" wp14:editId="5D5944F2">
                <wp:simplePos x="0" y="0"/>
                <wp:positionH relativeFrom="column">
                  <wp:posOffset>324485</wp:posOffset>
                </wp:positionH>
                <wp:positionV relativeFrom="paragraph">
                  <wp:posOffset>-381635</wp:posOffset>
                </wp:positionV>
                <wp:extent cx="887730" cy="361315"/>
                <wp:effectExtent l="0" t="0" r="26670" b="19685"/>
                <wp:wrapNone/>
                <wp:docPr id="2" name="Oval 2"/>
                <wp:cNvGraphicFramePr/>
                <a:graphic xmlns:a="http://schemas.openxmlformats.org/drawingml/2006/main">
                  <a:graphicData uri="http://schemas.microsoft.com/office/word/2010/wordprocessingShape">
                    <wps:wsp>
                      <wps:cNvSpPr/>
                      <wps:spPr>
                        <a:xfrm>
                          <a:off x="0" y="0"/>
                          <a:ext cx="887730" cy="36131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467FB7">
                            <w:pPr>
                              <w:spacing w:after="0" w:line="240" w:lineRule="auto"/>
                              <w:jc w:val="center"/>
                            </w:pPr>
                            <w:r w:rsidRPr="00467FB7">
                              <w:rPr>
                                <w:sz w:val="20"/>
                              </w:rPr>
                              <w:t>Brokol</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3931A00" id="Oval 2" o:spid="_x0000_s1078" style="position:absolute;margin-left:25.55pt;margin-top:-30.05pt;width:69.9pt;height:28.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" fillcolor="white [3201]" strokecolor="black [3213]">
                <v:textbox>
                  <w:txbxContent>
                    <w:p w:rsidR="00A843C8" w:rsidRDefault="00A843C8" w:rsidP="00467FB7">
                      <w:pPr>
                        <w:spacing w:after="0" w:line="240" w:lineRule="auto"/>
                        <w:jc w:val="center"/>
                      </w:pPr>
                      <w:r w:rsidRPr="00467FB7">
                        <w:rPr>
                          <w:sz w:val="20"/>
                        </w:rPr>
                        <w:t>Brokol</w:t>
                      </w:r>
                      <w:r>
                        <w:t>i</w:t>
                      </w:r>
                    </w:p>
                  </w:txbxContent>
                </v:textbox>
              </v:oval>
            </w:pict>
          </mc:Fallback>
        </mc:AlternateContent>
      </w:r>
      <w:r w:rsidR="00C75BAF" w:rsidRPr="00B42963">
        <w:rPr>
          <w:b w:val="0"/>
          <w:sz w:val="24"/>
          <w:szCs w:val="24"/>
        </w:rPr>
        <w:t>Gambar</w:t>
      </w:r>
      <w:r w:rsidR="00C75BAF" w:rsidRPr="00B42963">
        <w:rPr>
          <w:sz w:val="24"/>
          <w:szCs w:val="24"/>
        </w:rPr>
        <w:t xml:space="preserve"> </w:t>
      </w:r>
      <w:r w:rsidR="00C75BAF" w:rsidRPr="00B42963">
        <w:rPr>
          <w:b w:val="0"/>
          <w:sz w:val="24"/>
          <w:szCs w:val="24"/>
        </w:rPr>
        <w:fldChar w:fldCharType="begin"/>
      </w:r>
      <w:r w:rsidR="00C75BAF" w:rsidRPr="00B42963">
        <w:rPr>
          <w:b w:val="0"/>
          <w:sz w:val="24"/>
          <w:szCs w:val="24"/>
        </w:rPr>
        <w:instrText xml:space="preserve"> SEQ Gambar \* ARABIC </w:instrText>
      </w:r>
      <w:r w:rsidR="00C75BAF" w:rsidRPr="00B42963">
        <w:rPr>
          <w:b w:val="0"/>
          <w:sz w:val="24"/>
          <w:szCs w:val="24"/>
        </w:rPr>
        <w:fldChar w:fldCharType="separate"/>
      </w:r>
      <w:r w:rsidR="00766944">
        <w:rPr>
          <w:b w:val="0"/>
          <w:noProof/>
          <w:sz w:val="24"/>
          <w:szCs w:val="24"/>
        </w:rPr>
        <w:t>3</w:t>
      </w:r>
      <w:r w:rsidR="00C75BAF" w:rsidRPr="00B42963">
        <w:rPr>
          <w:b w:val="0"/>
          <w:sz w:val="24"/>
          <w:szCs w:val="24"/>
        </w:rPr>
        <w:fldChar w:fldCharType="end"/>
      </w:r>
      <w:r w:rsidR="00F656A7" w:rsidRPr="00B42963">
        <w:rPr>
          <w:b w:val="0"/>
          <w:sz w:val="24"/>
          <w:szCs w:val="24"/>
          <w:lang w:val="id-ID"/>
        </w:rPr>
        <w:t xml:space="preserve">. </w:t>
      </w:r>
      <w:r w:rsidR="0086489E" w:rsidRPr="00B42963">
        <w:rPr>
          <w:b w:val="0"/>
          <w:bCs w:val="0"/>
          <w:sz w:val="24"/>
          <w:szCs w:val="24"/>
        </w:rPr>
        <w:t>Diagram alir</w:t>
      </w:r>
      <w:r w:rsidR="00702A56" w:rsidRPr="00B42963">
        <w:rPr>
          <w:b w:val="0"/>
          <w:bCs w:val="0"/>
          <w:sz w:val="24"/>
          <w:szCs w:val="24"/>
        </w:rPr>
        <w:t xml:space="preserve"> </w:t>
      </w:r>
      <w:r w:rsidR="0086489E" w:rsidRPr="00B42963">
        <w:rPr>
          <w:b w:val="0"/>
          <w:bCs w:val="0"/>
          <w:sz w:val="24"/>
          <w:szCs w:val="24"/>
        </w:rPr>
        <w:t xml:space="preserve"> pembuatan sorbet sayur pada penelitian pendahuluan</w:t>
      </w:r>
      <w:bookmarkEnd w:id="356"/>
      <w:bookmarkEnd w:id="357"/>
      <w:bookmarkEnd w:id="358"/>
    </w:p>
    <w:bookmarkStart w:id="359" w:name="_Toc481660537"/>
    <w:bookmarkStart w:id="360" w:name="_Toc497120020"/>
    <w:p w:rsidR="000B11A0" w:rsidRPr="00B42963" w:rsidRDefault="00E52872" w:rsidP="00F656A7">
      <w:pPr>
        <w:keepNext/>
        <w:spacing w:before="240" w:after="0"/>
        <w:jc w:val="center"/>
        <w:rPr>
          <w:szCs w:val="24"/>
          <w:lang w:val="en-GB" w:eastAsia="en-GB"/>
        </w:rPr>
      </w:pPr>
      <w:r w:rsidRPr="00B42963">
        <w:rPr>
          <w:noProof/>
          <w:szCs w:val="24"/>
        </w:rPr>
        <w:lastRenderedPageBreak/>
        <mc:AlternateContent>
          <mc:Choice Requires="wps">
            <w:drawing>
              <wp:anchor distT="0" distB="0" distL="114300" distR="114300" simplePos="0" relativeHeight="251707392" behindDoc="0" locked="0" layoutInCell="1" allowOverlap="1" wp14:anchorId="1EB82A59" wp14:editId="1A3D59C0">
                <wp:simplePos x="0" y="0"/>
                <wp:positionH relativeFrom="column">
                  <wp:posOffset>491053</wp:posOffset>
                </wp:positionH>
                <wp:positionV relativeFrom="paragraph">
                  <wp:posOffset>-4445371</wp:posOffset>
                </wp:positionV>
                <wp:extent cx="344384" cy="11875"/>
                <wp:effectExtent l="0" t="76200" r="17780" b="83820"/>
                <wp:wrapNone/>
                <wp:docPr id="482" name="Straight Arrow Connector 482"/>
                <wp:cNvGraphicFramePr/>
                <a:graphic xmlns:a="http://schemas.openxmlformats.org/drawingml/2006/main">
                  <a:graphicData uri="http://schemas.microsoft.com/office/word/2010/wordprocessingShape">
                    <wps:wsp>
                      <wps:cNvCnPr/>
                      <wps:spPr>
                        <a:xfrm flipV="1">
                          <a:off x="0" y="0"/>
                          <a:ext cx="344384" cy="11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2C6FE19" id="Straight Arrow Connector 482" o:spid="_x0000_s1026" type="#_x0000_t32" style="position:absolute;margin-left:38.65pt;margin-top:-350.05pt;width:27.1pt;height:.9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" strokecolor="black [3040]">
                <v:stroke endarrow="block"/>
              </v:shape>
            </w:pict>
          </mc:Fallback>
        </mc:AlternateContent>
      </w:r>
      <w:r w:rsidRPr="00B42963">
        <w:rPr>
          <w:noProof/>
          <w:szCs w:val="24"/>
        </w:rPr>
        <mc:AlternateContent>
          <mc:Choice Requires="wps">
            <w:drawing>
              <wp:anchor distT="0" distB="0" distL="114300" distR="114300" simplePos="0" relativeHeight="251701248" behindDoc="0" locked="0" layoutInCell="1" allowOverlap="1" wp14:anchorId="3EA8C951" wp14:editId="6C401136">
                <wp:simplePos x="0" y="0"/>
                <wp:positionH relativeFrom="column">
                  <wp:posOffset>-755461</wp:posOffset>
                </wp:positionH>
                <wp:positionV relativeFrom="paragraph">
                  <wp:posOffset>-4874540</wp:posOffset>
                </wp:positionV>
                <wp:extent cx="1223159" cy="972790"/>
                <wp:effectExtent l="0" t="0" r="15240" b="18415"/>
                <wp:wrapNone/>
                <wp:docPr id="31"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159" cy="972790"/>
                        </a:xfrm>
                        <a:prstGeom prst="ellipse">
                          <a:avLst/>
                        </a:prstGeom>
                        <a:solidFill>
                          <a:srgbClr val="FFFFFF"/>
                        </a:solidFill>
                        <a:ln w="9525">
                          <a:solidFill>
                            <a:srgbClr val="000000"/>
                          </a:solidFill>
                          <a:round/>
                          <a:headEnd/>
                          <a:tailEnd/>
                        </a:ln>
                      </wps:spPr>
                      <wps:txbx>
                        <w:txbxContent>
                          <w:p w:rsidR="00A843C8" w:rsidRDefault="00A843C8" w:rsidP="00AD7FD1">
                            <w:pPr>
                              <w:pStyle w:val="ListParagraph"/>
                              <w:spacing w:after="0" w:line="240" w:lineRule="auto"/>
                              <w:ind w:left="0"/>
                              <w:jc w:val="center"/>
                              <w:rPr>
                                <w:rFonts w:asciiTheme="majorBidi" w:hAnsiTheme="majorBidi" w:cstheme="majorBidi"/>
                                <w:sz w:val="18"/>
                                <w:szCs w:val="20"/>
                              </w:rPr>
                            </w:pPr>
                            <w:r>
                              <w:rPr>
                                <w:rFonts w:asciiTheme="majorBidi" w:hAnsiTheme="majorBidi" w:cstheme="majorBidi"/>
                                <w:sz w:val="18"/>
                                <w:szCs w:val="20"/>
                              </w:rPr>
                              <w:t>CMC 0,75%</w:t>
                            </w:r>
                          </w:p>
                          <w:p w:rsidR="00A843C8" w:rsidRDefault="00A843C8" w:rsidP="00300A76">
                            <w:pPr>
                              <w:spacing w:after="0" w:line="240" w:lineRule="auto"/>
                              <w:jc w:val="center"/>
                              <w:rPr>
                                <w:rFonts w:asciiTheme="majorBidi" w:hAnsiTheme="majorBidi" w:cstheme="majorBidi"/>
                                <w:sz w:val="20"/>
                                <w:szCs w:val="20"/>
                              </w:rPr>
                            </w:pPr>
                            <w:r>
                              <w:rPr>
                                <w:rFonts w:asciiTheme="majorBidi" w:hAnsiTheme="majorBidi" w:cstheme="majorBidi"/>
                                <w:sz w:val="20"/>
                                <w:szCs w:val="20"/>
                              </w:rPr>
                              <w:t>Gum Arab 0,3%</w:t>
                            </w:r>
                          </w:p>
                          <w:p w:rsidR="00A843C8" w:rsidRPr="00B8436B" w:rsidRDefault="00A843C8" w:rsidP="00300A76">
                            <w:pPr>
                              <w:spacing w:after="0" w:line="240" w:lineRule="auto"/>
                              <w:jc w:val="center"/>
                              <w:rPr>
                                <w:rFonts w:asciiTheme="majorBidi" w:hAnsiTheme="majorBidi" w:cstheme="majorBidi"/>
                                <w:sz w:val="20"/>
                                <w:szCs w:val="20"/>
                              </w:rPr>
                            </w:pPr>
                            <w:r>
                              <w:rPr>
                                <w:rFonts w:asciiTheme="majorBidi" w:hAnsiTheme="majorBidi" w:cstheme="majorBidi"/>
                                <w:sz w:val="20"/>
                                <w:szCs w:val="20"/>
                              </w:rPr>
                              <w:t>Gelatin 0,6%</w:t>
                            </w:r>
                          </w:p>
                          <w:p w:rsidR="00A843C8" w:rsidRPr="00B8436B" w:rsidRDefault="00A843C8" w:rsidP="00300A7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A8C951" id="_x0000_s1079" style="position:absolute;left:0;text-align:left;margin-left:-59.5pt;margin-top:-383.8pt;width:96.3pt;height:7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">
                <v:textbox>
                  <w:txbxContent>
                    <w:p w:rsidR="00A843C8" w:rsidRDefault="00A843C8" w:rsidP="00AD7FD1">
                      <w:pPr>
                        <w:pStyle w:val="ListParagraph"/>
                        <w:spacing w:after="0" w:line="240" w:lineRule="auto"/>
                        <w:ind w:left="0"/>
                        <w:jc w:val="center"/>
                        <w:rPr>
                          <w:rFonts w:asciiTheme="majorBidi" w:hAnsiTheme="majorBidi" w:cstheme="majorBidi"/>
                          <w:sz w:val="18"/>
                          <w:szCs w:val="20"/>
                        </w:rPr>
                      </w:pPr>
                      <w:r>
                        <w:rPr>
                          <w:rFonts w:asciiTheme="majorBidi" w:hAnsiTheme="majorBidi" w:cstheme="majorBidi"/>
                          <w:sz w:val="18"/>
                          <w:szCs w:val="20"/>
                        </w:rPr>
                        <w:t>CMC 0,75%</w:t>
                      </w:r>
                    </w:p>
                    <w:p w:rsidR="00A843C8" w:rsidRDefault="00A843C8" w:rsidP="00300A76">
                      <w:pPr>
                        <w:spacing w:after="0" w:line="240" w:lineRule="auto"/>
                        <w:jc w:val="center"/>
                        <w:rPr>
                          <w:rFonts w:asciiTheme="majorBidi" w:hAnsiTheme="majorBidi" w:cstheme="majorBidi"/>
                          <w:sz w:val="20"/>
                          <w:szCs w:val="20"/>
                        </w:rPr>
                      </w:pPr>
                      <w:r>
                        <w:rPr>
                          <w:rFonts w:asciiTheme="majorBidi" w:hAnsiTheme="majorBidi" w:cstheme="majorBidi"/>
                          <w:sz w:val="20"/>
                          <w:szCs w:val="20"/>
                        </w:rPr>
                        <w:t>Gum Arab 0,3%</w:t>
                      </w:r>
                    </w:p>
                    <w:p w:rsidR="00A843C8" w:rsidRPr="00B8436B" w:rsidRDefault="00A843C8" w:rsidP="00300A76">
                      <w:pPr>
                        <w:spacing w:after="0" w:line="240" w:lineRule="auto"/>
                        <w:jc w:val="center"/>
                        <w:rPr>
                          <w:rFonts w:asciiTheme="majorBidi" w:hAnsiTheme="majorBidi" w:cstheme="majorBidi"/>
                          <w:sz w:val="20"/>
                          <w:szCs w:val="20"/>
                        </w:rPr>
                      </w:pPr>
                      <w:r>
                        <w:rPr>
                          <w:rFonts w:asciiTheme="majorBidi" w:hAnsiTheme="majorBidi" w:cstheme="majorBidi"/>
                          <w:sz w:val="20"/>
                          <w:szCs w:val="20"/>
                        </w:rPr>
                        <w:t>Gelatin 0,6%</w:t>
                      </w:r>
                    </w:p>
                    <w:p w:rsidR="00A843C8" w:rsidRPr="00B8436B" w:rsidRDefault="00A843C8" w:rsidP="00300A76">
                      <w:pPr>
                        <w:rPr>
                          <w:sz w:val="20"/>
                          <w:szCs w:val="20"/>
                        </w:rPr>
                      </w:pPr>
                    </w:p>
                  </w:txbxContent>
                </v:textbox>
              </v:oval>
            </w:pict>
          </mc:Fallback>
        </mc:AlternateContent>
      </w:r>
      <w:r w:rsidRPr="00B42963">
        <w:rPr>
          <w:noProof/>
          <w:szCs w:val="24"/>
        </w:rPr>
        <mc:AlternateContent>
          <mc:Choice Requires="wps">
            <w:drawing>
              <wp:anchor distT="0" distB="0" distL="114300" distR="114300" simplePos="0" relativeHeight="251708416" behindDoc="0" locked="0" layoutInCell="1" allowOverlap="1" wp14:anchorId="70E1329C" wp14:editId="0A5F7D64">
                <wp:simplePos x="0" y="0"/>
                <wp:positionH relativeFrom="column">
                  <wp:posOffset>835587</wp:posOffset>
                </wp:positionH>
                <wp:positionV relativeFrom="paragraph">
                  <wp:posOffset>-4587487</wp:posOffset>
                </wp:positionV>
                <wp:extent cx="985372" cy="344385"/>
                <wp:effectExtent l="0" t="0" r="24765" b="17780"/>
                <wp:wrapNone/>
                <wp:docPr id="24" name="Rectangle 24"/>
                <wp:cNvGraphicFramePr/>
                <a:graphic xmlns:a="http://schemas.openxmlformats.org/drawingml/2006/main">
                  <a:graphicData uri="http://schemas.microsoft.com/office/word/2010/wordprocessingShape">
                    <wps:wsp>
                      <wps:cNvSpPr/>
                      <wps:spPr>
                        <a:xfrm>
                          <a:off x="0" y="0"/>
                          <a:ext cx="985372" cy="34438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7A3FEF">
                            <w:pPr>
                              <w:pStyle w:val="ListParagraph"/>
                              <w:spacing w:after="0" w:line="240" w:lineRule="auto"/>
                              <w:ind w:left="0"/>
                              <w:jc w:val="center"/>
                              <w:rPr>
                                <w:rFonts w:asciiTheme="majorBidi" w:hAnsiTheme="majorBidi" w:cstheme="majorBidi"/>
                                <w:sz w:val="18"/>
                                <w:szCs w:val="20"/>
                              </w:rPr>
                            </w:pPr>
                            <w:r>
                              <w:rPr>
                                <w:rFonts w:asciiTheme="majorBidi" w:hAnsiTheme="majorBidi" w:cstheme="majorBidi"/>
                                <w:sz w:val="18"/>
                                <w:szCs w:val="20"/>
                              </w:rPr>
                              <w:t>Pelarutan dengan air</w:t>
                            </w:r>
                          </w:p>
                          <w:p w:rsidR="00A843C8" w:rsidRDefault="00A843C8" w:rsidP="007A3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E1329C" id="Rectangle 24" o:spid="_x0000_s1080" style="position:absolute;left:0;text-align:left;margin-left:65.8pt;margin-top:-361.2pt;width:77.6pt;height:2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" fillcolor="white [3201]" strokecolor="black [3213]" strokeweight=".5pt">
                <v:textbox>
                  <w:txbxContent>
                    <w:p w:rsidR="00A843C8" w:rsidRDefault="00A843C8" w:rsidP="007A3FEF">
                      <w:pPr>
                        <w:pStyle w:val="ListParagraph"/>
                        <w:spacing w:after="0" w:line="240" w:lineRule="auto"/>
                        <w:ind w:left="0"/>
                        <w:jc w:val="center"/>
                        <w:rPr>
                          <w:rFonts w:asciiTheme="majorBidi" w:hAnsiTheme="majorBidi" w:cstheme="majorBidi"/>
                          <w:sz w:val="18"/>
                          <w:szCs w:val="20"/>
                        </w:rPr>
                      </w:pPr>
                      <w:r>
                        <w:rPr>
                          <w:rFonts w:asciiTheme="majorBidi" w:hAnsiTheme="majorBidi" w:cstheme="majorBidi"/>
                          <w:sz w:val="18"/>
                          <w:szCs w:val="20"/>
                        </w:rPr>
                        <w:t>Pelarutan dengan air</w:t>
                      </w:r>
                    </w:p>
                    <w:p w:rsidR="00A843C8" w:rsidRDefault="00A843C8" w:rsidP="007A3FEF">
                      <w:pPr>
                        <w:jc w:val="center"/>
                      </w:pPr>
                    </w:p>
                  </w:txbxContent>
                </v:textbox>
              </v:rect>
            </w:pict>
          </mc:Fallback>
        </mc:AlternateContent>
      </w:r>
      <w:r w:rsidRPr="00B42963">
        <w:rPr>
          <w:noProof/>
          <w:szCs w:val="24"/>
        </w:rPr>
        <mc:AlternateContent>
          <mc:Choice Requires="wpg">
            <w:drawing>
              <wp:anchor distT="0" distB="0" distL="114300" distR="114300" simplePos="0" relativeHeight="251618304" behindDoc="0" locked="0" layoutInCell="1" allowOverlap="1" wp14:anchorId="0C5A1C67" wp14:editId="7800624C">
                <wp:simplePos x="0" y="0"/>
                <wp:positionH relativeFrom="margin">
                  <wp:posOffset>277495</wp:posOffset>
                </wp:positionH>
                <wp:positionV relativeFrom="margin">
                  <wp:posOffset>-304800</wp:posOffset>
                </wp:positionV>
                <wp:extent cx="5567045" cy="8007350"/>
                <wp:effectExtent l="0" t="0" r="14605" b="12700"/>
                <wp:wrapSquare wrapText="bothSides"/>
                <wp:docPr id="451" name="Group 451"/>
                <wp:cNvGraphicFramePr/>
                <a:graphic xmlns:a="http://schemas.openxmlformats.org/drawingml/2006/main">
                  <a:graphicData uri="http://schemas.microsoft.com/office/word/2010/wordprocessingGroup">
                    <wpg:wgp>
                      <wpg:cNvGrpSpPr/>
                      <wpg:grpSpPr>
                        <a:xfrm>
                          <a:off x="0" y="0"/>
                          <a:ext cx="5567045" cy="8007350"/>
                          <a:chOff x="582323" y="-157367"/>
                          <a:chExt cx="5577017" cy="8121547"/>
                        </a:xfrm>
                      </wpg:grpSpPr>
                      <wps:wsp>
                        <wps:cNvPr id="452" name="AutoShape 869"/>
                        <wps:cNvCnPr>
                          <a:cxnSpLocks noChangeShapeType="1"/>
                        </wps:cNvCnPr>
                        <wps:spPr bwMode="auto">
                          <a:xfrm>
                            <a:off x="1237606" y="576799"/>
                            <a:ext cx="0" cy="225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Rectangle 1268"/>
                        <wps:cNvSpPr>
                          <a:spLocks noChangeArrowheads="1"/>
                        </wps:cNvSpPr>
                        <wps:spPr bwMode="auto">
                          <a:xfrm>
                            <a:off x="870696" y="802256"/>
                            <a:ext cx="733816" cy="259064"/>
                          </a:xfrm>
                          <a:prstGeom prst="rect">
                            <a:avLst/>
                          </a:prstGeom>
                          <a:solidFill>
                            <a:srgbClr val="FFFFFF"/>
                          </a:solidFill>
                          <a:ln w="9525">
                            <a:solidFill>
                              <a:srgbClr val="000000"/>
                            </a:solidFill>
                            <a:miter lim="800000"/>
                            <a:headEnd/>
                            <a:tailEnd/>
                          </a:ln>
                        </wps:spPr>
                        <wps:txbx>
                          <w:txbxContent>
                            <w:p w:rsidR="00A843C8" w:rsidRPr="00B8436B" w:rsidRDefault="00A843C8" w:rsidP="006A401D">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wps:txbx>
                        <wps:bodyPr rot="0" vert="horz" wrap="square" lIns="91440" tIns="45720" rIns="91440" bIns="45720" anchor="t" anchorCtr="0" upright="1">
                          <a:noAutofit/>
                        </wps:bodyPr>
                      </wps:wsp>
                      <wps:wsp>
                        <wps:cNvPr id="454" name="AutoShape 1269"/>
                        <wps:cNvCnPr>
                          <a:cxnSpLocks noChangeShapeType="1"/>
                        </wps:cNvCnPr>
                        <wps:spPr bwMode="auto">
                          <a:xfrm>
                            <a:off x="1566377" y="466088"/>
                            <a:ext cx="1760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utoShape 1270"/>
                        <wps:cNvCnPr>
                          <a:cxnSpLocks noChangeShapeType="1"/>
                        </wps:cNvCnPr>
                        <wps:spPr bwMode="auto">
                          <a:xfrm>
                            <a:off x="693531" y="931788"/>
                            <a:ext cx="1771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Rectangle 1149"/>
                        <wps:cNvSpPr>
                          <a:spLocks noChangeArrowheads="1"/>
                        </wps:cNvSpPr>
                        <wps:spPr bwMode="auto">
                          <a:xfrm>
                            <a:off x="2421893" y="4752108"/>
                            <a:ext cx="997560" cy="392405"/>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adonan</w:t>
                              </w:r>
                            </w:p>
                          </w:txbxContent>
                        </wps:txbx>
                        <wps:bodyPr rot="0" vert="horz" wrap="square" lIns="91440" tIns="45720" rIns="91440" bIns="45720" anchor="t" anchorCtr="0" upright="1">
                          <a:noAutofit/>
                        </wps:bodyPr>
                      </wps:wsp>
                      <wps:wsp>
                        <wps:cNvPr id="458" name="Rectangle 870"/>
                        <wps:cNvSpPr>
                          <a:spLocks noChangeArrowheads="1"/>
                        </wps:cNvSpPr>
                        <wps:spPr bwMode="auto">
                          <a:xfrm>
                            <a:off x="582323" y="1597455"/>
                            <a:ext cx="1345970" cy="395676"/>
                          </a:xfrm>
                          <a:prstGeom prst="rect">
                            <a:avLst/>
                          </a:prstGeom>
                          <a:solidFill>
                            <a:srgbClr val="FFFFFF"/>
                          </a:solidFill>
                          <a:ln w="9525">
                            <a:solidFill>
                              <a:srgbClr val="000000"/>
                            </a:solidFill>
                            <a:miter lim="800000"/>
                            <a:headEnd/>
                            <a:tailEnd/>
                          </a:ln>
                        </wps:spPr>
                        <wps:txbx>
                          <w:txbxContent>
                            <w:p w:rsidR="00A843C8" w:rsidRDefault="00A843C8" w:rsidP="006A401D">
                              <w:pPr>
                                <w:spacing w:after="0" w:line="240" w:lineRule="auto"/>
                                <w:jc w:val="center"/>
                                <w:rPr>
                                  <w:rFonts w:asciiTheme="majorBidi" w:hAnsiTheme="majorBidi" w:cstheme="majorBidi"/>
                                  <w:i/>
                                  <w:sz w:val="20"/>
                                  <w:szCs w:val="20"/>
                                </w:rPr>
                              </w:pPr>
                              <w:r w:rsidRPr="00DC3EE4">
                                <w:rPr>
                                  <w:rFonts w:asciiTheme="majorBidi" w:hAnsiTheme="majorBidi" w:cstheme="majorBidi"/>
                                  <w:i/>
                                  <w:sz w:val="20"/>
                                  <w:szCs w:val="20"/>
                                </w:rPr>
                                <w:t>Blanc</w:t>
                              </w:r>
                              <w:r>
                                <w:rPr>
                                  <w:rFonts w:asciiTheme="majorBidi" w:hAnsiTheme="majorBidi" w:cstheme="majorBidi"/>
                                  <w:i/>
                                  <w:sz w:val="20"/>
                                  <w:szCs w:val="20"/>
                                </w:rPr>
                                <w:t>h</w:t>
                              </w:r>
                              <w:r w:rsidRPr="00DC3EE4">
                                <w:rPr>
                                  <w:rFonts w:asciiTheme="majorBidi" w:hAnsiTheme="majorBidi" w:cstheme="majorBidi"/>
                                  <w:i/>
                                  <w:sz w:val="20"/>
                                  <w:szCs w:val="20"/>
                                </w:rPr>
                                <w:t>ing</w:t>
                              </w:r>
                            </w:p>
                            <w:p w:rsidR="00A843C8" w:rsidRPr="00DC3EE4" w:rsidRDefault="00A843C8" w:rsidP="006A401D">
                              <w:pPr>
                                <w:jc w:val="center"/>
                                <w:rPr>
                                  <w:rFonts w:asciiTheme="majorBidi" w:hAnsiTheme="majorBidi" w:cstheme="majorBidi"/>
                                  <w:sz w:val="20"/>
                                  <w:szCs w:val="20"/>
                                </w:rPr>
                              </w:pPr>
                              <w:r>
                                <w:rPr>
                                  <w:rFonts w:asciiTheme="majorBidi" w:hAnsiTheme="majorBidi" w:cstheme="majorBidi"/>
                                  <w:sz w:val="20"/>
                                  <w:szCs w:val="20"/>
                                </w:rPr>
                                <w:t>T =70</w:t>
                              </w:r>
                              <w:r w:rsidRPr="009D5A0F">
                                <w:rPr>
                                  <w:rFonts w:asciiTheme="majorBidi" w:hAnsiTheme="majorBidi" w:cstheme="majorBidi"/>
                                  <w:sz w:val="20"/>
                                  <w:szCs w:val="20"/>
                                  <w:vertAlign w:val="superscript"/>
                                </w:rPr>
                                <w:t>0</w:t>
                              </w:r>
                              <w:r>
                                <w:rPr>
                                  <w:rFonts w:asciiTheme="majorBidi" w:hAnsiTheme="majorBidi" w:cstheme="majorBidi"/>
                                  <w:sz w:val="20"/>
                                  <w:szCs w:val="20"/>
                                </w:rPr>
                                <w:t>C, t = 3 menit</w:t>
                              </w:r>
                            </w:p>
                          </w:txbxContent>
                        </wps:txbx>
                        <wps:bodyPr rot="0" vert="horz" wrap="square" lIns="91440" tIns="45720" rIns="91440" bIns="45720" anchor="t" anchorCtr="0" upright="1">
                          <a:noAutofit/>
                        </wps:bodyPr>
                      </wps:wsp>
                      <wps:wsp>
                        <wps:cNvPr id="459" name="Rectangle 872"/>
                        <wps:cNvSpPr>
                          <a:spLocks noChangeArrowheads="1"/>
                        </wps:cNvSpPr>
                        <wps:spPr bwMode="auto">
                          <a:xfrm>
                            <a:off x="690843" y="2117160"/>
                            <a:ext cx="1060539" cy="371811"/>
                          </a:xfrm>
                          <a:prstGeom prst="rect">
                            <a:avLst/>
                          </a:prstGeom>
                          <a:solidFill>
                            <a:srgbClr val="FFFFFF"/>
                          </a:solidFill>
                          <a:ln w="9525">
                            <a:solidFill>
                              <a:srgbClr val="000000"/>
                            </a:solidFill>
                            <a:miter lim="800000"/>
                            <a:headEnd/>
                            <a:tailEnd/>
                          </a:ln>
                        </wps:spPr>
                        <wps:txbx>
                          <w:txbxContent>
                            <w:p w:rsidR="00A843C8"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wps:txbx>
                        <wps:bodyPr rot="0" vert="horz" wrap="square" lIns="91440" tIns="45720" rIns="91440" bIns="45720" anchor="t" anchorCtr="0" upright="1">
                          <a:noAutofit/>
                        </wps:bodyPr>
                      </wps:wsp>
                      <wps:wsp>
                        <wps:cNvPr id="461" name="Rectangle 847"/>
                        <wps:cNvSpPr>
                          <a:spLocks noChangeArrowheads="1"/>
                        </wps:cNvSpPr>
                        <wps:spPr bwMode="auto">
                          <a:xfrm>
                            <a:off x="2195621" y="3797373"/>
                            <a:ext cx="1460464" cy="375262"/>
                          </a:xfrm>
                          <a:prstGeom prst="rect">
                            <a:avLst/>
                          </a:prstGeom>
                          <a:solidFill>
                            <a:srgbClr val="FFFFFF"/>
                          </a:solidFill>
                          <a:ln w="9525">
                            <a:solidFill>
                              <a:srgbClr val="000000"/>
                            </a:solidFill>
                            <a:miter lim="800000"/>
                            <a:headEnd/>
                            <a:tailEnd/>
                          </a:ln>
                        </wps:spPr>
                        <wps:txbx>
                          <w:txbxContent>
                            <w:p w:rsidR="00A843C8"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Pasteurisasi</w:t>
                              </w:r>
                            </w:p>
                            <w:p w:rsidR="00A843C8" w:rsidRPr="006937CC"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 T=7</w:t>
                              </w:r>
                              <w:r w:rsidRPr="006937CC">
                                <w:rPr>
                                  <w:rFonts w:asciiTheme="majorBidi" w:hAnsiTheme="majorBidi" w:cstheme="majorBidi"/>
                                  <w:sz w:val="20"/>
                                  <w:szCs w:val="20"/>
                                </w:rPr>
                                <w:t>0</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w:t>
                              </w:r>
                              <w:r>
                                <w:rPr>
                                  <w:rFonts w:asciiTheme="majorBidi" w:hAnsiTheme="majorBidi" w:cstheme="majorBidi"/>
                                  <w:sz w:val="20"/>
                                  <w:szCs w:val="20"/>
                                </w:rPr>
                                <w:t>, t=5</w:t>
                              </w:r>
                              <w:r w:rsidRPr="006937CC">
                                <w:rPr>
                                  <w:rFonts w:asciiTheme="majorBidi" w:hAnsiTheme="majorBidi" w:cstheme="majorBidi"/>
                                  <w:sz w:val="20"/>
                                  <w:szCs w:val="20"/>
                                </w:rPr>
                                <w:t xml:space="preserve"> menit</w:t>
                              </w:r>
                            </w:p>
                          </w:txbxContent>
                        </wps:txbx>
                        <wps:bodyPr rot="0" vert="horz" wrap="square" lIns="91440" tIns="45720" rIns="91440" bIns="45720" anchor="t" anchorCtr="0" upright="1">
                          <a:noAutofit/>
                        </wps:bodyPr>
                      </wps:wsp>
                      <wps:wsp>
                        <wps:cNvPr id="462" name="AutoShape 869"/>
                        <wps:cNvCnPr>
                          <a:cxnSpLocks noChangeShapeType="1"/>
                        </wps:cNvCnPr>
                        <wps:spPr bwMode="auto">
                          <a:xfrm>
                            <a:off x="1233577" y="194873"/>
                            <a:ext cx="0" cy="1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1269"/>
                        <wps:cNvCnPr>
                          <a:cxnSpLocks noChangeShapeType="1"/>
                        </wps:cNvCnPr>
                        <wps:spPr bwMode="auto">
                          <a:xfrm>
                            <a:off x="1604513" y="931788"/>
                            <a:ext cx="135205" cy="6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Rectangle 1054"/>
                        <wps:cNvSpPr>
                          <a:spLocks noChangeArrowheads="1"/>
                        </wps:cNvSpPr>
                        <wps:spPr bwMode="auto">
                          <a:xfrm>
                            <a:off x="2421893" y="3357673"/>
                            <a:ext cx="1020123" cy="280979"/>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jc w:val="center"/>
                                <w:rPr>
                                  <w:rFonts w:asciiTheme="majorBidi" w:hAnsiTheme="majorBidi" w:cstheme="majorBidi"/>
                                  <w:sz w:val="20"/>
                                  <w:szCs w:val="20"/>
                                </w:rPr>
                              </w:pPr>
                              <w:r>
                                <w:rPr>
                                  <w:rFonts w:asciiTheme="majorBidi" w:hAnsiTheme="majorBidi" w:cstheme="majorBidi"/>
                                  <w:sz w:val="20"/>
                                  <w:szCs w:val="20"/>
                                </w:rPr>
                                <w:t>Pencampuran 2</w:t>
                              </w:r>
                            </w:p>
                          </w:txbxContent>
                        </wps:txbx>
                        <wps:bodyPr rot="0" vert="horz" wrap="square" lIns="91440" tIns="45720" rIns="91440" bIns="45720" anchor="t" anchorCtr="0" upright="1">
                          <a:noAutofit/>
                        </wps:bodyPr>
                      </wps:wsp>
                      <wps:wsp>
                        <wps:cNvPr id="465" name="AutoShape 1058"/>
                        <wps:cNvSpPr>
                          <a:spLocks noChangeArrowheads="1"/>
                        </wps:cNvSpPr>
                        <wps:spPr bwMode="auto">
                          <a:xfrm>
                            <a:off x="3838884" y="3829328"/>
                            <a:ext cx="967041" cy="343307"/>
                          </a:xfrm>
                          <a:prstGeom prst="ellipse">
                            <a:avLst/>
                          </a:prstGeom>
                          <a:solidFill>
                            <a:srgbClr val="FFFFFF"/>
                          </a:solidFill>
                          <a:ln w="9525">
                            <a:solidFill>
                              <a:srgbClr val="000000"/>
                            </a:solidFill>
                            <a:round/>
                            <a:headEnd/>
                            <a:tailEnd/>
                          </a:ln>
                        </wps:spPr>
                        <wps:txb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6A401D">
                              <w:pPr>
                                <w:rPr>
                                  <w:sz w:val="20"/>
                                  <w:szCs w:val="20"/>
                                </w:rPr>
                              </w:pPr>
                            </w:p>
                          </w:txbxContent>
                        </wps:txbx>
                        <wps:bodyPr rot="0" vert="horz" wrap="square" lIns="91440" tIns="45720" rIns="91440" bIns="45720" anchor="t" anchorCtr="0" upright="1">
                          <a:noAutofit/>
                        </wps:bodyPr>
                      </wps:wsp>
                      <wps:wsp>
                        <wps:cNvPr id="466" name="Rectangle 1268"/>
                        <wps:cNvSpPr>
                          <a:spLocks noChangeArrowheads="1"/>
                        </wps:cNvSpPr>
                        <wps:spPr bwMode="auto">
                          <a:xfrm>
                            <a:off x="4147643" y="972356"/>
                            <a:ext cx="819833" cy="253457"/>
                          </a:xfrm>
                          <a:prstGeom prst="rect">
                            <a:avLst/>
                          </a:prstGeom>
                          <a:solidFill>
                            <a:srgbClr val="FFFFFF"/>
                          </a:solidFill>
                          <a:ln w="9525">
                            <a:solidFill>
                              <a:srgbClr val="000000"/>
                            </a:solidFill>
                            <a:miter lim="800000"/>
                            <a:headEnd/>
                            <a:tailEnd/>
                          </a:ln>
                        </wps:spPr>
                        <wps:txbx>
                          <w:txbxContent>
                            <w:p w:rsidR="00A843C8" w:rsidRPr="00B8436B" w:rsidRDefault="00A843C8" w:rsidP="006A401D">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wps:txbx>
                        <wps:bodyPr rot="0" vert="horz" wrap="square" lIns="91440" tIns="45720" rIns="91440" bIns="45720" anchor="t" anchorCtr="0" upright="1">
                          <a:noAutofit/>
                        </wps:bodyPr>
                      </wps:wsp>
                      <wps:wsp>
                        <wps:cNvPr id="467" name="AutoShape 1270"/>
                        <wps:cNvCnPr>
                          <a:cxnSpLocks noChangeShapeType="1"/>
                        </wps:cNvCnPr>
                        <wps:spPr bwMode="auto">
                          <a:xfrm>
                            <a:off x="3990795" y="1110812"/>
                            <a:ext cx="147316"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AutoShape 1272"/>
                        <wps:cNvSpPr>
                          <a:spLocks noChangeArrowheads="1"/>
                        </wps:cNvSpPr>
                        <wps:spPr bwMode="auto">
                          <a:xfrm>
                            <a:off x="3203882" y="821798"/>
                            <a:ext cx="779028" cy="569735"/>
                          </a:xfrm>
                          <a:prstGeom prst="ellipse">
                            <a:avLst/>
                          </a:prstGeom>
                          <a:solidFill>
                            <a:srgbClr val="FFFFFF"/>
                          </a:solidFill>
                          <a:ln w="9525">
                            <a:solidFill>
                              <a:srgbClr val="000000"/>
                            </a:solidFill>
                            <a:round/>
                            <a:headEnd/>
                            <a:tailEnd/>
                          </a:ln>
                        </wps:spPr>
                        <wps:txbx>
                          <w:txbxContent>
                            <w:p w:rsidR="00A843C8" w:rsidRPr="00B8436B" w:rsidRDefault="00A843C8" w:rsidP="006A401D">
                              <w:pPr>
                                <w:spacing w:after="0" w:line="240" w:lineRule="auto"/>
                                <w:jc w:val="center"/>
                                <w:rPr>
                                  <w:rFonts w:asciiTheme="majorBidi" w:hAnsiTheme="majorBidi" w:cstheme="majorBidi"/>
                                  <w:sz w:val="20"/>
                                  <w:szCs w:val="20"/>
                                </w:rPr>
                              </w:pPr>
                              <w:r w:rsidRPr="00B8436B">
                                <w:rPr>
                                  <w:rFonts w:asciiTheme="majorBidi" w:hAnsiTheme="majorBidi" w:cstheme="majorBidi"/>
                                  <w:sz w:val="20"/>
                                  <w:szCs w:val="20"/>
                                </w:rPr>
                                <w:t>Air bersih</w:t>
                              </w:r>
                            </w:p>
                            <w:p w:rsidR="00A843C8" w:rsidRPr="00B8436B" w:rsidRDefault="00A843C8" w:rsidP="006A401D">
                              <w:pPr>
                                <w:spacing w:after="0" w:line="240" w:lineRule="auto"/>
                                <w:rPr>
                                  <w:sz w:val="20"/>
                                  <w:szCs w:val="20"/>
                                </w:rPr>
                              </w:pPr>
                            </w:p>
                          </w:txbxContent>
                        </wps:txbx>
                        <wps:bodyPr rot="0" vert="horz" wrap="square" lIns="91440" tIns="45720" rIns="91440" bIns="45720" anchor="t" anchorCtr="0" upright="1">
                          <a:noAutofit/>
                        </wps:bodyPr>
                      </wps:wsp>
                      <wps:wsp>
                        <wps:cNvPr id="469" name="AutoShape 1273"/>
                        <wps:cNvSpPr>
                          <a:spLocks noChangeArrowheads="1"/>
                        </wps:cNvSpPr>
                        <wps:spPr bwMode="auto">
                          <a:xfrm>
                            <a:off x="5068601" y="-24874"/>
                            <a:ext cx="1090739" cy="761167"/>
                          </a:xfrm>
                          <a:prstGeom prst="ellipse">
                            <a:avLst/>
                          </a:prstGeom>
                          <a:solidFill>
                            <a:srgbClr val="FFFFFF"/>
                          </a:solidFill>
                          <a:ln w="9525">
                            <a:solidFill>
                              <a:srgbClr val="000000"/>
                            </a:solidFill>
                            <a:round/>
                            <a:headEnd/>
                            <a:tailEnd/>
                          </a:ln>
                        </wps:spPr>
                        <wps:txbx>
                          <w:txbxContent>
                            <w:p w:rsidR="00A843C8" w:rsidRPr="00B8436B" w:rsidRDefault="00A843C8" w:rsidP="008B7FEC">
                              <w:pPr>
                                <w:spacing w:after="0" w:line="240" w:lineRule="auto"/>
                                <w:jc w:val="center"/>
                                <w:rPr>
                                  <w:sz w:val="20"/>
                                  <w:szCs w:val="20"/>
                                </w:rPr>
                              </w:pPr>
                              <w:r>
                                <w:rPr>
                                  <w:rFonts w:asciiTheme="majorBidi" w:hAnsiTheme="majorBidi" w:cstheme="majorBidi"/>
                                  <w:sz w:val="20"/>
                                  <w:szCs w:val="20"/>
                                </w:rPr>
                                <w:t>Bagian tidak terpakai</w:t>
                              </w:r>
                            </w:p>
                            <w:p w:rsidR="00A843C8" w:rsidRPr="00B8436B" w:rsidRDefault="00A843C8" w:rsidP="006A401D">
                              <w:pPr>
                                <w:spacing w:after="0"/>
                                <w:rPr>
                                  <w:sz w:val="20"/>
                                  <w:szCs w:val="20"/>
                                </w:rPr>
                              </w:pPr>
                            </w:p>
                          </w:txbxContent>
                        </wps:txbx>
                        <wps:bodyPr rot="0" vert="horz" wrap="square" lIns="91440" tIns="45720" rIns="91440" bIns="45720" anchor="t" anchorCtr="0" upright="1">
                          <a:noAutofit/>
                        </wps:bodyPr>
                      </wps:wsp>
                      <wps:wsp>
                        <wps:cNvPr id="475" name="AutoShape 1339"/>
                        <wps:cNvCnPr>
                          <a:cxnSpLocks noChangeShapeType="1"/>
                        </wps:cNvCnPr>
                        <wps:spPr bwMode="auto">
                          <a:xfrm flipH="1">
                            <a:off x="4558038" y="1619904"/>
                            <a:ext cx="1253" cy="241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Rectangle 870"/>
                        <wps:cNvSpPr>
                          <a:spLocks noChangeArrowheads="1"/>
                        </wps:cNvSpPr>
                        <wps:spPr bwMode="auto">
                          <a:xfrm>
                            <a:off x="4128577" y="1397745"/>
                            <a:ext cx="885802" cy="245341"/>
                          </a:xfrm>
                          <a:prstGeom prst="rect">
                            <a:avLst/>
                          </a:prstGeom>
                          <a:solidFill>
                            <a:srgbClr val="FFFFFF"/>
                          </a:solidFill>
                          <a:ln w="9525">
                            <a:solidFill>
                              <a:srgbClr val="000000"/>
                            </a:solidFill>
                            <a:miter lim="800000"/>
                            <a:headEnd/>
                            <a:tailEnd/>
                          </a:ln>
                        </wps:spPr>
                        <wps:txbx>
                          <w:txbxContent>
                            <w:p w:rsidR="00A843C8" w:rsidRPr="00B8436B" w:rsidRDefault="00A843C8" w:rsidP="006A401D">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wps:txbx>
                        <wps:bodyPr rot="0" vert="horz" wrap="square" lIns="91440" tIns="45720" rIns="91440" bIns="45720" anchor="t" anchorCtr="0" upright="1">
                          <a:noAutofit/>
                        </wps:bodyPr>
                      </wps:wsp>
                      <wps:wsp>
                        <wps:cNvPr id="478" name="AutoShape 1020"/>
                        <wps:cNvSpPr>
                          <a:spLocks noChangeArrowheads="1"/>
                        </wps:cNvSpPr>
                        <wps:spPr bwMode="auto">
                          <a:xfrm>
                            <a:off x="4027138" y="-157367"/>
                            <a:ext cx="1025771" cy="355140"/>
                          </a:xfrm>
                          <a:prstGeom prst="ellipse">
                            <a:avLst/>
                          </a:prstGeom>
                          <a:solidFill>
                            <a:srgbClr val="FFFFFF"/>
                          </a:solidFill>
                          <a:ln w="9525">
                            <a:solidFill>
                              <a:srgbClr val="000000"/>
                            </a:solidFill>
                            <a:round/>
                            <a:headEnd/>
                            <a:tailEnd/>
                          </a:ln>
                        </wps:spPr>
                        <wps:txbx>
                          <w:txbxContent>
                            <w:p w:rsidR="00A843C8" w:rsidRPr="00B8436B"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Mentimun</w:t>
                              </w:r>
                            </w:p>
                            <w:p w:rsidR="00A843C8" w:rsidRPr="00B8436B" w:rsidRDefault="00A843C8" w:rsidP="006A401D">
                              <w:pPr>
                                <w:spacing w:after="0" w:line="240" w:lineRule="auto"/>
                                <w:rPr>
                                  <w:sz w:val="20"/>
                                  <w:szCs w:val="20"/>
                                </w:rPr>
                              </w:pPr>
                            </w:p>
                          </w:txbxContent>
                        </wps:txbx>
                        <wps:bodyPr rot="0" vert="horz" wrap="square" lIns="91440" tIns="45720" rIns="91440" bIns="45720" anchor="t" anchorCtr="0" upright="1">
                          <a:noAutofit/>
                        </wps:bodyPr>
                      </wps:wsp>
                      <wps:wsp>
                        <wps:cNvPr id="479" name="AutoShape 1339"/>
                        <wps:cNvCnPr>
                          <a:cxnSpLocks noChangeShapeType="1"/>
                        </wps:cNvCnPr>
                        <wps:spPr bwMode="auto">
                          <a:xfrm flipH="1">
                            <a:off x="2925853" y="3638652"/>
                            <a:ext cx="6101" cy="158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Straight Arrow Connector 256"/>
                        <wps:cNvCnPr>
                          <a:endCxn id="464" idx="1"/>
                        </wps:cNvCnPr>
                        <wps:spPr>
                          <a:xfrm>
                            <a:off x="2128865" y="3498162"/>
                            <a:ext cx="2930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7" name="Rectangle 854"/>
                        <wps:cNvSpPr>
                          <a:spLocks noChangeArrowheads="1"/>
                        </wps:cNvSpPr>
                        <wps:spPr bwMode="auto">
                          <a:xfrm>
                            <a:off x="2539482" y="4333437"/>
                            <a:ext cx="746088" cy="279169"/>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jc w:val="center"/>
                                <w:rPr>
                                  <w:rFonts w:asciiTheme="majorBidi" w:hAnsiTheme="majorBidi" w:cstheme="majorBidi"/>
                                  <w:i/>
                                  <w:iCs/>
                                  <w:sz w:val="20"/>
                                  <w:szCs w:val="20"/>
                                </w:rPr>
                              </w:pPr>
                              <w:r w:rsidRPr="006937CC">
                                <w:rPr>
                                  <w:rFonts w:asciiTheme="majorBidi" w:hAnsiTheme="majorBidi" w:cstheme="majorBidi"/>
                                  <w:i/>
                                  <w:iCs/>
                                  <w:sz w:val="20"/>
                                  <w:szCs w:val="20"/>
                                </w:rPr>
                                <w:t xml:space="preserve">Tempering </w:t>
                              </w:r>
                            </w:p>
                          </w:txbxContent>
                        </wps:txbx>
                        <wps:bodyPr rot="0" vert="horz" wrap="square" lIns="91440" tIns="45720" rIns="91440" bIns="45720" anchor="t" anchorCtr="0" upright="1">
                          <a:noAutofit/>
                        </wps:bodyPr>
                      </wps:wsp>
                      <wps:wsp>
                        <wps:cNvPr id="260" name="AutoShape 1057"/>
                        <wps:cNvSpPr>
                          <a:spLocks noChangeArrowheads="1"/>
                        </wps:cNvSpPr>
                        <wps:spPr bwMode="auto">
                          <a:xfrm>
                            <a:off x="3847629" y="4308993"/>
                            <a:ext cx="961304" cy="340924"/>
                          </a:xfrm>
                          <a:prstGeom prst="ellipse">
                            <a:avLst/>
                          </a:prstGeom>
                          <a:solidFill>
                            <a:srgbClr val="FFFFFF"/>
                          </a:solidFill>
                          <a:ln w="9525">
                            <a:solidFill>
                              <a:srgbClr val="000000"/>
                            </a:solidFill>
                            <a:round/>
                            <a:headEnd/>
                            <a:tailEnd/>
                          </a:ln>
                        </wps:spPr>
                        <wps:txb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6A401D">
                              <w:pPr>
                                <w:rPr>
                                  <w:sz w:val="20"/>
                                  <w:szCs w:val="20"/>
                                </w:rPr>
                              </w:pPr>
                            </w:p>
                          </w:txbxContent>
                        </wps:txbx>
                        <wps:bodyPr rot="0" vert="horz" wrap="square" lIns="91440" tIns="45720" rIns="91440" bIns="45720" anchor="t" anchorCtr="0" upright="1">
                          <a:noAutofit/>
                        </wps:bodyPr>
                      </wps:wsp>
                      <wps:wsp>
                        <wps:cNvPr id="261" name="AutoShape 1269"/>
                        <wps:cNvCnPr>
                          <a:cxnSpLocks noChangeShapeType="1"/>
                        </wps:cNvCnPr>
                        <wps:spPr bwMode="auto">
                          <a:xfrm>
                            <a:off x="3656085" y="3985004"/>
                            <a:ext cx="1773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1269"/>
                        <wps:cNvCnPr>
                          <a:cxnSpLocks noChangeShapeType="1"/>
                        </wps:cNvCnPr>
                        <wps:spPr bwMode="auto">
                          <a:xfrm>
                            <a:off x="3285570" y="4473022"/>
                            <a:ext cx="562059" cy="6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1286"/>
                        <wps:cNvSpPr>
                          <a:spLocks noChangeArrowheads="1"/>
                        </wps:cNvSpPr>
                        <wps:spPr bwMode="auto">
                          <a:xfrm>
                            <a:off x="2208016" y="5831358"/>
                            <a:ext cx="1463639" cy="450019"/>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Agitasi</w:t>
                              </w:r>
                              <w:r w:rsidRPr="006937CC">
                                <w:rPr>
                                  <w:rFonts w:asciiTheme="majorBidi" w:hAnsiTheme="majorBidi" w:cstheme="majorBidi"/>
                                  <w:sz w:val="20"/>
                                  <w:szCs w:val="20"/>
                                </w:rPr>
                                <w:t xml:space="preserve"> dengan ICM</w:t>
                              </w:r>
                            </w:p>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T=-18</w:t>
                              </w:r>
                              <w:r w:rsidRPr="006937CC">
                                <w:rPr>
                                  <w:rFonts w:asciiTheme="majorBidi" w:hAnsiTheme="majorBidi" w:cstheme="majorBidi"/>
                                  <w:sz w:val="20"/>
                                  <w:szCs w:val="20"/>
                                  <w:vertAlign w:val="superscript"/>
                                </w:rPr>
                                <w:t>o</w:t>
                              </w:r>
                              <w:r>
                                <w:rPr>
                                  <w:rFonts w:asciiTheme="majorBidi" w:hAnsiTheme="majorBidi" w:cstheme="majorBidi"/>
                                  <w:sz w:val="20"/>
                                  <w:szCs w:val="20"/>
                                </w:rPr>
                                <w:t xml:space="preserve">C, </w:t>
                              </w:r>
                              <w:r w:rsidRPr="006937CC">
                                <w:rPr>
                                  <w:rFonts w:asciiTheme="majorBidi" w:hAnsiTheme="majorBidi" w:cstheme="majorBidi"/>
                                  <w:sz w:val="20"/>
                                  <w:szCs w:val="20"/>
                                </w:rPr>
                                <w:t>t=30</w:t>
                              </w:r>
                              <w:r>
                                <w:rPr>
                                  <w:rFonts w:asciiTheme="majorBidi" w:hAnsiTheme="majorBidi" w:cstheme="majorBidi"/>
                                  <w:sz w:val="20"/>
                                  <w:szCs w:val="20"/>
                                </w:rPr>
                                <w:t xml:space="preserve"> m</w:t>
                              </w:r>
                              <w:r w:rsidRPr="006937CC">
                                <w:rPr>
                                  <w:rFonts w:asciiTheme="majorBidi" w:hAnsiTheme="majorBidi" w:cstheme="majorBidi"/>
                                  <w:sz w:val="20"/>
                                  <w:szCs w:val="20"/>
                                </w:rPr>
                                <w:t xml:space="preserve">enit </w:t>
                              </w:r>
                            </w:p>
                          </w:txbxContent>
                        </wps:txbx>
                        <wps:bodyPr rot="0" vert="horz" wrap="square" lIns="91440" tIns="45720" rIns="91440" bIns="45720" anchor="t" anchorCtr="0" upright="1">
                          <a:noAutofit/>
                        </wps:bodyPr>
                      </wps:wsp>
                      <wps:wsp>
                        <wps:cNvPr id="266" name="Rectangle 1287"/>
                        <wps:cNvSpPr>
                          <a:spLocks noChangeArrowheads="1"/>
                        </wps:cNvSpPr>
                        <wps:spPr bwMode="auto">
                          <a:xfrm>
                            <a:off x="2441276" y="5288660"/>
                            <a:ext cx="992371" cy="398272"/>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i/>
                                  <w:iCs/>
                                  <w:sz w:val="20"/>
                                  <w:szCs w:val="20"/>
                                </w:rPr>
                                <w:t xml:space="preserve">Aging </w:t>
                              </w:r>
                              <w:r w:rsidRPr="006937CC">
                                <w:rPr>
                                  <w:rFonts w:asciiTheme="majorBidi" w:hAnsiTheme="majorBidi" w:cstheme="majorBidi"/>
                                  <w:sz w:val="20"/>
                                  <w:szCs w:val="20"/>
                                </w:rPr>
                                <w:t>T=4</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 t=4jam</w:t>
                              </w:r>
                            </w:p>
                          </w:txbxContent>
                        </wps:txbx>
                        <wps:bodyPr rot="0" vert="horz" wrap="square" lIns="91440" tIns="45720" rIns="91440" bIns="45720" anchor="t" anchorCtr="0" upright="1">
                          <a:noAutofit/>
                        </wps:bodyPr>
                      </wps:wsp>
                      <wps:wsp>
                        <wps:cNvPr id="267" name="Rectangle 1059"/>
                        <wps:cNvSpPr>
                          <a:spLocks noChangeArrowheads="1"/>
                        </wps:cNvSpPr>
                        <wps:spPr bwMode="auto">
                          <a:xfrm>
                            <a:off x="2461487" y="6446743"/>
                            <a:ext cx="972161" cy="392405"/>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produk</w:t>
                              </w:r>
                            </w:p>
                          </w:txbxContent>
                        </wps:txbx>
                        <wps:bodyPr rot="0" vert="horz" wrap="square" lIns="91440" tIns="45720" rIns="91440" bIns="45720" anchor="t" anchorCtr="0" upright="1">
                          <a:noAutofit/>
                        </wps:bodyPr>
                      </wps:wsp>
                      <wps:wsp>
                        <wps:cNvPr id="268" name="Rectangle 1063"/>
                        <wps:cNvSpPr>
                          <a:spLocks noChangeArrowheads="1"/>
                        </wps:cNvSpPr>
                        <wps:spPr bwMode="auto">
                          <a:xfrm>
                            <a:off x="2195621" y="6991642"/>
                            <a:ext cx="1569288" cy="425849"/>
                          </a:xfrm>
                          <a:prstGeom prst="rect">
                            <a:avLst/>
                          </a:prstGeom>
                          <a:solidFill>
                            <a:srgbClr val="FFFFFF"/>
                          </a:solidFill>
                          <a:ln w="9525">
                            <a:solidFill>
                              <a:srgbClr val="000000"/>
                            </a:solidFill>
                            <a:miter lim="800000"/>
                            <a:headEnd/>
                            <a:tailEnd/>
                          </a:ln>
                        </wps:spPr>
                        <wps:txbx>
                          <w:txbxContent>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Penyimpanan</w:t>
                              </w:r>
                            </w:p>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T=-5</w:t>
                              </w:r>
                              <w:r w:rsidRPr="006937CC">
                                <w:rPr>
                                  <w:rFonts w:asciiTheme="majorBidi" w:hAnsiTheme="majorBidi" w:cstheme="majorBidi"/>
                                  <w:sz w:val="20"/>
                                  <w:szCs w:val="20"/>
                                  <w:vertAlign w:val="superscript"/>
                                </w:rPr>
                                <w:t>o</w:t>
                              </w:r>
                              <w:r w:rsidRPr="006937CC">
                                <w:rPr>
                                  <w:rFonts w:asciiTheme="majorBidi" w:hAnsiTheme="majorBidi" w:cstheme="majorBidi"/>
                                  <w:sz w:val="20"/>
                                  <w:szCs w:val="20"/>
                                </w:rPr>
                                <w:t>C,  t=24 jam</w:t>
                              </w:r>
                            </w:p>
                          </w:txbxContent>
                        </wps:txbx>
                        <wps:bodyPr rot="0" vert="horz" wrap="square" lIns="91440" tIns="45720" rIns="91440" bIns="45720" anchor="t" anchorCtr="0" upright="1">
                          <a:noAutofit/>
                        </wps:bodyPr>
                      </wps:wsp>
                      <wps:wsp>
                        <wps:cNvPr id="269" name="Rectangle 1180"/>
                        <wps:cNvSpPr>
                          <a:spLocks noChangeArrowheads="1"/>
                        </wps:cNvSpPr>
                        <wps:spPr bwMode="auto">
                          <a:xfrm>
                            <a:off x="2318338" y="7598876"/>
                            <a:ext cx="1248156" cy="365304"/>
                          </a:xfrm>
                          <a:prstGeom prst="ellipse">
                            <a:avLst/>
                          </a:prstGeom>
                          <a:solidFill>
                            <a:srgbClr val="FFFFFF"/>
                          </a:solidFill>
                          <a:ln w="9525">
                            <a:solidFill>
                              <a:srgbClr val="000000"/>
                            </a:solidFill>
                            <a:miter lim="800000"/>
                            <a:headEnd/>
                            <a:tailEnd/>
                          </a:ln>
                        </wps:spPr>
                        <wps:txbx>
                          <w:txbxContent>
                            <w:p w:rsidR="00A843C8" w:rsidRPr="006937CC" w:rsidRDefault="00A843C8" w:rsidP="006A401D">
                              <w:pPr>
                                <w:jc w:val="center"/>
                                <w:rPr>
                                  <w:rFonts w:asciiTheme="majorBidi" w:hAnsiTheme="majorBidi" w:cstheme="majorBidi"/>
                                  <w:sz w:val="20"/>
                                  <w:szCs w:val="20"/>
                                </w:rPr>
                              </w:pPr>
                              <w:r>
                                <w:rPr>
                                  <w:rFonts w:asciiTheme="majorBidi" w:hAnsiTheme="majorBidi" w:cstheme="majorBidi"/>
                                  <w:sz w:val="20"/>
                                  <w:szCs w:val="20"/>
                                </w:rPr>
                                <w:t>Sorbet sayur</w:t>
                              </w:r>
                            </w:p>
                          </w:txbxContent>
                        </wps:txbx>
                        <wps:bodyPr rot="0" vert="horz" wrap="square" lIns="91440" tIns="45720" rIns="91440" bIns="45720" anchor="t" anchorCtr="0" upright="1">
                          <a:noAutofit/>
                        </wps:bodyPr>
                      </wps:wsp>
                      <wps:wsp>
                        <wps:cNvPr id="270" name="AutoShape 1339"/>
                        <wps:cNvCnPr>
                          <a:cxnSpLocks noChangeShapeType="1"/>
                        </wps:cNvCnPr>
                        <wps:spPr bwMode="auto">
                          <a:xfrm>
                            <a:off x="2912527" y="4612606"/>
                            <a:ext cx="7153" cy="14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1339"/>
                        <wps:cNvCnPr>
                          <a:cxnSpLocks noChangeShapeType="1"/>
                          <a:stCxn id="265" idx="2"/>
                        </wps:cNvCnPr>
                        <wps:spPr bwMode="auto">
                          <a:xfrm>
                            <a:off x="2939835" y="6281131"/>
                            <a:ext cx="7732" cy="165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1339"/>
                        <wps:cNvCnPr>
                          <a:cxnSpLocks noChangeShapeType="1"/>
                        </wps:cNvCnPr>
                        <wps:spPr bwMode="auto">
                          <a:xfrm>
                            <a:off x="2980265" y="7417491"/>
                            <a:ext cx="0" cy="181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Rounded Rectangle 82"/>
                        <wps:cNvSpPr/>
                        <wps:spPr>
                          <a:xfrm>
                            <a:off x="2034047" y="2508540"/>
                            <a:ext cx="1795362" cy="717001"/>
                          </a:xfrm>
                          <a:prstGeom prst="rect">
                            <a:avLst/>
                          </a:prstGeom>
                          <a:ln w="9525">
                            <a:solidFill>
                              <a:schemeClr val="dk1"/>
                            </a:solidFill>
                          </a:ln>
                        </wps:spPr>
                        <wps:style>
                          <a:lnRef idx="2">
                            <a:schemeClr val="dk1"/>
                          </a:lnRef>
                          <a:fillRef idx="1">
                            <a:schemeClr val="lt1"/>
                          </a:fillRef>
                          <a:effectRef idx="0">
                            <a:schemeClr val="dk1"/>
                          </a:effectRef>
                          <a:fontRef idx="minor">
                            <a:schemeClr val="dk1"/>
                          </a:fontRef>
                        </wps:style>
                        <wps:txbx>
                          <w:txbxContent>
                            <w:p w:rsidR="00A843C8" w:rsidRDefault="00A843C8" w:rsidP="006A401D">
                              <w:pPr>
                                <w:pStyle w:val="NormalWeb"/>
                                <w:spacing w:before="0" w:beforeAutospacing="0" w:after="0" w:afterAutospacing="0"/>
                                <w:jc w:val="center"/>
                                <w:rPr>
                                  <w:color w:val="000000" w:themeColor="dark1"/>
                                  <w:sz w:val="20"/>
                                  <w:szCs w:val="20"/>
                                </w:rPr>
                              </w:pPr>
                              <w:r>
                                <w:rPr>
                                  <w:color w:val="000000" w:themeColor="dark1"/>
                                  <w:sz w:val="20"/>
                                  <w:szCs w:val="20"/>
                                </w:rPr>
                                <w:t>Pencampuran 1</w:t>
                              </w:r>
                            </w:p>
                            <w:p w:rsidR="00A843C8" w:rsidRDefault="00A843C8" w:rsidP="006A401D">
                              <w:pPr>
                                <w:pStyle w:val="NormalWeb"/>
                                <w:spacing w:before="0" w:beforeAutospacing="0" w:after="0" w:afterAutospacing="0"/>
                                <w:jc w:val="center"/>
                                <w:rPr>
                                  <w:color w:val="000000" w:themeColor="dark1"/>
                                  <w:sz w:val="20"/>
                                  <w:szCs w:val="20"/>
                                </w:rPr>
                              </w:pPr>
                              <w:r>
                                <w:rPr>
                                  <w:color w:val="000000" w:themeColor="dark1"/>
                                  <w:sz w:val="20"/>
                                  <w:szCs w:val="20"/>
                                </w:rPr>
                                <w:t>Bubur brokoli : bubur mentimun</w:t>
                              </w:r>
                            </w:p>
                            <w:p w:rsidR="00A843C8" w:rsidRDefault="00A843C8" w:rsidP="006A401D">
                              <w:pPr>
                                <w:pStyle w:val="NormalWeb"/>
                                <w:spacing w:before="0" w:beforeAutospacing="0" w:after="0" w:afterAutospacing="0"/>
                                <w:jc w:val="center"/>
                                <w:rPr>
                                  <w:color w:val="000000" w:themeColor="dark1"/>
                                  <w:sz w:val="20"/>
                                  <w:szCs w:val="20"/>
                                </w:rPr>
                              </w:pPr>
                              <w:r>
                                <w:rPr>
                                  <w:color w:val="000000" w:themeColor="dark1"/>
                                  <w:sz w:val="20"/>
                                  <w:szCs w:val="20"/>
                                </w:rPr>
                                <w:t xml:space="preserve">1 : 1; 1 : 2; 2 : 1 </w:t>
                              </w:r>
                            </w:p>
                            <w:p w:rsidR="00A843C8" w:rsidRPr="00F341E1" w:rsidRDefault="00A843C8" w:rsidP="006A401D">
                              <w:pPr>
                                <w:pStyle w:val="NormalWeb"/>
                                <w:spacing w:before="0" w:beforeAutospacing="0" w:after="0" w:afterAutospacing="0"/>
                                <w:jc w:val="center"/>
                                <w:rPr>
                                  <w:sz w:val="20"/>
                                  <w:szCs w:val="20"/>
                                </w:rPr>
                              </w:pPr>
                            </w:p>
                          </w:txbxContent>
                        </wps:txbx>
                        <wps:bodyPr vertOverflow="clip" horzOverflow="clip" wrap="square" rtlCol="0" anchor="t">
                          <a:noAutofit/>
                        </wps:bodyPr>
                      </wps:wsp>
                      <wps:wsp>
                        <wps:cNvPr id="277" name="AutoShape 1339"/>
                        <wps:cNvCnPr>
                          <a:cxnSpLocks noChangeShapeType="1"/>
                        </wps:cNvCnPr>
                        <wps:spPr bwMode="auto">
                          <a:xfrm>
                            <a:off x="2931728" y="3225541"/>
                            <a:ext cx="226" cy="1321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C5A1C67" id="Group 451" o:spid="_x0000_s1081" style="position:absolute;left:0;text-align:left;margin-left:21.85pt;margin-top:-24pt;width:438.35pt;height:630.5pt;z-index:251614208;mso-position-horizontal-relative:margin;mso-position-vertical-relative:margin;mso-width-relative:margin;mso-height-relative:margin" coordorigin="5823,-1573" coordsize="55770,8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">
                <v:shape id="AutoShape 869" o:spid="_x0000_s1082" type="#_x0000_t32" style="position:absolute;left:12376;top:5767;width:0;height:2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Z4cUAAADcAAAADwAAAGRycy9kb3ducmV2LnhtbESPQWsCMRSE7wX/Q3iCt5pVa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yZ4cUAAADcAAAADwAAAAAAAAAA&#10;AAAAAAChAgAAZHJzL2Rvd25yZXYueG1sUEsFBgAAAAAEAAQA+QAAAJMDAAAAAA==&#10;">
                  <v:stroke endarrow="block"/>
                </v:shape>
                <v:rect id="Rectangle 1268" o:spid="_x0000_s1083" style="position:absolute;left:8706;top:8022;width:733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A843C8" w:rsidRPr="00B8436B" w:rsidRDefault="00A843C8" w:rsidP="006A401D">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v:textbox>
                </v:rect>
                <v:shape id="AutoShape 1269" o:spid="_x0000_s1084" type="#_x0000_t32" style="position:absolute;left:15663;top:4660;width:1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AutoShape 1270" o:spid="_x0000_s1085" type="#_x0000_t32" style="position:absolute;left:6935;top:9317;width:1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rect id="Rectangle 1149" o:spid="_x0000_s1086" style="position:absolute;left:24218;top:47521;width:9976;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O5MQA&#10;AADcAAAADwAAAGRycy9kb3ducmV2LnhtbESPT4vCMBTE7wt+h/AEb2vqX9yuUURR9Kj1sre3zbOt&#10;Ni+liVr99JsFweMwM79hpvPGlOJGtSssK+h1IxDEqdUFZwqOyfpzAsJ5ZI2lZVLwIAfzWetjirG2&#10;d97T7eAzESDsYlSQe1/FUro0J4Ouayvi4J1sbdAHWWdS13gPcFPKfhSNpcGCw0KOFS1zSi+Hq1Hw&#10;W/SP+Nwnm8h8rQd+1yTn689KqU67WXyD8NT4d/jV3moFw9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uTEAAAA3AAAAA8AAAAAAAAAAAAAAAAAmAIAAGRycy9k&#10;b3ducmV2LnhtbFBLBQYAAAAABAAEAPUAAACJAwAAAAA=&#10;">
                  <v:textbox>
                    <w:txbxContent>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adonan</w:t>
                        </w:r>
                      </w:p>
                    </w:txbxContent>
                  </v:textbox>
                </v:rect>
                <v:rect id="_x0000_s1087" style="position:absolute;left:5823;top:15974;width:13459;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A843C8" w:rsidRDefault="00A843C8" w:rsidP="006A401D">
                        <w:pPr>
                          <w:spacing w:after="0" w:line="240" w:lineRule="auto"/>
                          <w:jc w:val="center"/>
                          <w:rPr>
                            <w:rFonts w:asciiTheme="majorBidi" w:hAnsiTheme="majorBidi" w:cstheme="majorBidi"/>
                            <w:i/>
                            <w:sz w:val="20"/>
                            <w:szCs w:val="20"/>
                          </w:rPr>
                        </w:pPr>
                        <w:r w:rsidRPr="00DC3EE4">
                          <w:rPr>
                            <w:rFonts w:asciiTheme="majorBidi" w:hAnsiTheme="majorBidi" w:cstheme="majorBidi"/>
                            <w:i/>
                            <w:sz w:val="20"/>
                            <w:szCs w:val="20"/>
                          </w:rPr>
                          <w:t>Blanc</w:t>
                        </w:r>
                        <w:r>
                          <w:rPr>
                            <w:rFonts w:asciiTheme="majorBidi" w:hAnsiTheme="majorBidi" w:cstheme="majorBidi"/>
                            <w:i/>
                            <w:sz w:val="20"/>
                            <w:szCs w:val="20"/>
                          </w:rPr>
                          <w:t>h</w:t>
                        </w:r>
                        <w:r w:rsidRPr="00DC3EE4">
                          <w:rPr>
                            <w:rFonts w:asciiTheme="majorBidi" w:hAnsiTheme="majorBidi" w:cstheme="majorBidi"/>
                            <w:i/>
                            <w:sz w:val="20"/>
                            <w:szCs w:val="20"/>
                          </w:rPr>
                          <w:t>ing</w:t>
                        </w:r>
                      </w:p>
                      <w:p w:rsidR="00A843C8" w:rsidRPr="00DC3EE4" w:rsidRDefault="00A843C8" w:rsidP="006A401D">
                        <w:pPr>
                          <w:jc w:val="center"/>
                          <w:rPr>
                            <w:rFonts w:asciiTheme="majorBidi" w:hAnsiTheme="majorBidi" w:cstheme="majorBidi"/>
                            <w:sz w:val="20"/>
                            <w:szCs w:val="20"/>
                          </w:rPr>
                        </w:pPr>
                        <w:r>
                          <w:rPr>
                            <w:rFonts w:asciiTheme="majorBidi" w:hAnsiTheme="majorBidi" w:cstheme="majorBidi"/>
                            <w:sz w:val="20"/>
                            <w:szCs w:val="20"/>
                          </w:rPr>
                          <w:t>T =70</w:t>
                        </w:r>
                        <w:r w:rsidRPr="009D5A0F">
                          <w:rPr>
                            <w:rFonts w:asciiTheme="majorBidi" w:hAnsiTheme="majorBidi" w:cstheme="majorBidi"/>
                            <w:sz w:val="20"/>
                            <w:szCs w:val="20"/>
                            <w:vertAlign w:val="superscript"/>
                          </w:rPr>
                          <w:t>0</w:t>
                        </w:r>
                        <w:r>
                          <w:rPr>
                            <w:rFonts w:asciiTheme="majorBidi" w:hAnsiTheme="majorBidi" w:cstheme="majorBidi"/>
                            <w:sz w:val="20"/>
                            <w:szCs w:val="20"/>
                          </w:rPr>
                          <w:t>C, t = 3 menit</w:t>
                        </w:r>
                      </w:p>
                    </w:txbxContent>
                  </v:textbox>
                </v:rect>
                <v:rect id="_x0000_s1088" style="position:absolute;left:6908;top:21171;width:10605;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A843C8"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v:textbox>
                </v:rect>
                <v:rect id="Rectangle 847" o:spid="_x0000_s1089" style="position:absolute;left:21956;top:37973;width:14604;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A843C8"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Pasteurisasi</w:t>
                        </w:r>
                      </w:p>
                      <w:p w:rsidR="00A843C8" w:rsidRPr="006937CC"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 xml:space="preserve"> T=7</w:t>
                        </w:r>
                        <w:r w:rsidRPr="006937CC">
                          <w:rPr>
                            <w:rFonts w:asciiTheme="majorBidi" w:hAnsiTheme="majorBidi" w:cstheme="majorBidi"/>
                            <w:sz w:val="20"/>
                            <w:szCs w:val="20"/>
                          </w:rPr>
                          <w:t>0</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w:t>
                        </w:r>
                        <w:r>
                          <w:rPr>
                            <w:rFonts w:asciiTheme="majorBidi" w:hAnsiTheme="majorBidi" w:cstheme="majorBidi"/>
                            <w:sz w:val="20"/>
                            <w:szCs w:val="20"/>
                          </w:rPr>
                          <w:t>, t=5</w:t>
                        </w:r>
                        <w:r w:rsidRPr="006937CC">
                          <w:rPr>
                            <w:rFonts w:asciiTheme="majorBidi" w:hAnsiTheme="majorBidi" w:cstheme="majorBidi"/>
                            <w:sz w:val="20"/>
                            <w:szCs w:val="20"/>
                          </w:rPr>
                          <w:t xml:space="preserve"> menit</w:t>
                        </w:r>
                      </w:p>
                    </w:txbxContent>
                  </v:textbox>
                </v:rect>
                <v:shape id="AutoShape 869" o:spid="_x0000_s1090" type="#_x0000_t32" style="position:absolute;left:12335;top:1948;width:0;height:1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TXMUAAADcAAAADwAAAGRycy9kb3ducmV2LnhtbESPQWsCMRSE70L/Q3gFb5pVRH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BTXMUAAADcAAAADwAAAAAAAAAA&#10;AAAAAAChAgAAZHJzL2Rvd25yZXYueG1sUEsFBgAAAAAEAAQA+QAAAJMDAAAAAA==&#10;">
                  <v:stroke endarrow="block"/>
                </v:shape>
                <v:shape id="AutoShape 1269" o:spid="_x0000_s1091" type="#_x0000_t32" style="position:absolute;left:16045;top:9317;width:1352;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rect id="Rectangle 1054" o:spid="_x0000_s1092" style="position:absolute;left:24218;top:33576;width:10202;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A843C8" w:rsidRPr="006937CC" w:rsidRDefault="00A843C8" w:rsidP="006A401D">
                        <w:pPr>
                          <w:jc w:val="center"/>
                          <w:rPr>
                            <w:rFonts w:asciiTheme="majorBidi" w:hAnsiTheme="majorBidi" w:cstheme="majorBidi"/>
                            <w:sz w:val="20"/>
                            <w:szCs w:val="20"/>
                          </w:rPr>
                        </w:pPr>
                        <w:r>
                          <w:rPr>
                            <w:rFonts w:asciiTheme="majorBidi" w:hAnsiTheme="majorBidi" w:cstheme="majorBidi"/>
                            <w:sz w:val="20"/>
                            <w:szCs w:val="20"/>
                          </w:rPr>
                          <w:t>Pencampuran 2</w:t>
                        </w:r>
                      </w:p>
                    </w:txbxContent>
                  </v:textbox>
                </v:rect>
                <v:oval id="AutoShape 1058" o:spid="_x0000_s1093" style="position:absolute;left:38388;top:38293;width:9671;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textbo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6A401D">
                        <w:pPr>
                          <w:rPr>
                            <w:sz w:val="20"/>
                            <w:szCs w:val="20"/>
                          </w:rPr>
                        </w:pPr>
                      </w:p>
                    </w:txbxContent>
                  </v:textbox>
                </v:oval>
                <v:rect id="Rectangle 1268" o:spid="_x0000_s1094" style="position:absolute;left:41476;top:9723;width:819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WcUA&#10;AADcAAAADwAAAGRycy9kb3ducmV2LnhtbESPQWvCQBSE7wX/w/IEb81GK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RZxQAAANwAAAAPAAAAAAAAAAAAAAAAAJgCAABkcnMv&#10;ZG93bnJldi54bWxQSwUGAAAAAAQABAD1AAAAigMAAAAA&#10;">
                  <v:textbox>
                    <w:txbxContent>
                      <w:p w:rsidR="00A843C8" w:rsidRPr="00B8436B" w:rsidRDefault="00A843C8" w:rsidP="006A401D">
                        <w:pPr>
                          <w:jc w:val="center"/>
                          <w:rPr>
                            <w:rFonts w:asciiTheme="majorBidi" w:hAnsiTheme="majorBidi" w:cstheme="majorBidi"/>
                            <w:sz w:val="20"/>
                            <w:szCs w:val="20"/>
                          </w:rPr>
                        </w:pPr>
                        <w:r w:rsidRPr="00B8436B">
                          <w:rPr>
                            <w:rFonts w:asciiTheme="majorBidi" w:hAnsiTheme="majorBidi" w:cstheme="majorBidi"/>
                            <w:sz w:val="20"/>
                            <w:szCs w:val="20"/>
                          </w:rPr>
                          <w:t xml:space="preserve">Pencucian </w:t>
                        </w:r>
                      </w:p>
                    </w:txbxContent>
                  </v:textbox>
                </v:rect>
                <v:shape id="AutoShape 1270" o:spid="_x0000_s1095" type="#_x0000_t32" style="position:absolute;left:39907;top:11108;width:147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wxMYAAADcAAAADwAAAGRycy9kb3ducmV2LnhtbESPQWvCQBSE74X+h+UVvNWNI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8MTGAAAA3AAAAA8AAAAAAAAA&#10;AAAAAAAAoQIAAGRycy9kb3ducmV2LnhtbFBLBQYAAAAABAAEAPkAAACUAwAAAAA=&#10;">
                  <v:stroke endarrow="block"/>
                </v:shape>
                <v:oval id="AutoShape 1272" o:spid="_x0000_s1096" style="position:absolute;left:32038;top:8217;width:7791;height:5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textbox>
                    <w:txbxContent>
                      <w:p w:rsidR="00A843C8" w:rsidRPr="00B8436B" w:rsidRDefault="00A843C8" w:rsidP="006A401D">
                        <w:pPr>
                          <w:spacing w:after="0" w:line="240" w:lineRule="auto"/>
                          <w:jc w:val="center"/>
                          <w:rPr>
                            <w:rFonts w:asciiTheme="majorBidi" w:hAnsiTheme="majorBidi" w:cstheme="majorBidi"/>
                            <w:sz w:val="20"/>
                            <w:szCs w:val="20"/>
                          </w:rPr>
                        </w:pPr>
                        <w:r w:rsidRPr="00B8436B">
                          <w:rPr>
                            <w:rFonts w:asciiTheme="majorBidi" w:hAnsiTheme="majorBidi" w:cstheme="majorBidi"/>
                            <w:sz w:val="20"/>
                            <w:szCs w:val="20"/>
                          </w:rPr>
                          <w:t>Air bersih</w:t>
                        </w:r>
                      </w:p>
                      <w:p w:rsidR="00A843C8" w:rsidRPr="00B8436B" w:rsidRDefault="00A843C8" w:rsidP="006A401D">
                        <w:pPr>
                          <w:spacing w:after="0" w:line="240" w:lineRule="auto"/>
                          <w:rPr>
                            <w:sz w:val="20"/>
                            <w:szCs w:val="20"/>
                          </w:rPr>
                        </w:pPr>
                      </w:p>
                    </w:txbxContent>
                  </v:textbox>
                </v:oval>
                <v:oval id="AutoShape 1273" o:spid="_x0000_s1097" style="position:absolute;left:50686;top:-248;width:10907;height:7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textbox>
                    <w:txbxContent>
                      <w:p w:rsidR="00A843C8" w:rsidRPr="00B8436B" w:rsidRDefault="00A843C8" w:rsidP="008B7FEC">
                        <w:pPr>
                          <w:spacing w:after="0" w:line="240" w:lineRule="auto"/>
                          <w:jc w:val="center"/>
                          <w:rPr>
                            <w:sz w:val="20"/>
                            <w:szCs w:val="20"/>
                          </w:rPr>
                        </w:pPr>
                        <w:r>
                          <w:rPr>
                            <w:rFonts w:asciiTheme="majorBidi" w:hAnsiTheme="majorBidi" w:cstheme="majorBidi"/>
                            <w:sz w:val="20"/>
                            <w:szCs w:val="20"/>
                          </w:rPr>
                          <w:t>Bagian tidak terpakai</w:t>
                        </w:r>
                      </w:p>
                      <w:p w:rsidR="00A843C8" w:rsidRPr="00B8436B" w:rsidRDefault="00A843C8" w:rsidP="006A401D">
                        <w:pPr>
                          <w:spacing w:after="0"/>
                          <w:rPr>
                            <w:sz w:val="20"/>
                            <w:szCs w:val="20"/>
                          </w:rPr>
                        </w:pPr>
                      </w:p>
                    </w:txbxContent>
                  </v:textbox>
                </v:oval>
                <v:shape id="AutoShape 1339" o:spid="_x0000_s1098" type="#_x0000_t32" style="position:absolute;left:45580;top:16199;width:12;height:24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rect id="_x0000_s1099" style="position:absolute;left:41285;top:13977;width:885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w:txbxContent>
                      <w:p w:rsidR="00A843C8" w:rsidRPr="00B8436B" w:rsidRDefault="00A843C8" w:rsidP="006A401D">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v:textbox>
                </v:rect>
                <v:oval id="AutoShape 1020" o:spid="_x0000_s1100" style="position:absolute;left:40271;top:-1573;width:10258;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textbox>
                    <w:txbxContent>
                      <w:p w:rsidR="00A843C8" w:rsidRPr="00B8436B"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Mentimun</w:t>
                        </w:r>
                      </w:p>
                      <w:p w:rsidR="00A843C8" w:rsidRPr="00B8436B" w:rsidRDefault="00A843C8" w:rsidP="006A401D">
                        <w:pPr>
                          <w:spacing w:after="0" w:line="240" w:lineRule="auto"/>
                          <w:rPr>
                            <w:sz w:val="20"/>
                            <w:szCs w:val="20"/>
                          </w:rPr>
                        </w:pPr>
                      </w:p>
                    </w:txbxContent>
                  </v:textbox>
                </v:oval>
                <v:shape id="AutoShape 1339" o:spid="_x0000_s1101" type="#_x0000_t32" style="position:absolute;left:29258;top:36386;width:61;height:1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cs8QAAADcAAAADwAAAGRycy9kb3ducmV2LnhtbESPT2sCMRTE7wW/Q3iF3mq2Yv+4GkWF&#10;gngRtwU9Pjavu6Gbl2UTN+u3bwShx2FmfsMsVoNtRE+dN44VvIwzEMSl04YrBd9fn88fIHxA1tg4&#10;JgVX8rBajh4WmGsX+Uh9ESqRIOxzVFCH0OZS+rImi37sWuLk/bjOYkiyq6TuMCa4beQky96kRcNp&#10;ocaWtjWVv8XFKjDxYPp2t42b/ensdSRzfXVGqafHYT0HEWgI/+F7e6cVTN9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yzxAAAANwAAAAPAAAAAAAAAAAA&#10;AAAAAKECAABkcnMvZG93bnJldi54bWxQSwUGAAAAAAQABAD5AAAAkgMAAAAA&#10;">
                  <v:stroke endarrow="block"/>
                </v:shape>
                <v:shape id="Straight Arrow Connector 256" o:spid="_x0000_s1102" type="#_x0000_t32" style="position:absolute;left:21288;top:34981;width:2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1lt8EAAADcAAAADwAAAGRycy9kb3ducmV2LnhtbESP3YrCMBSE7wXfIRzBm2VNV1xZqlFE&#10;WKiX/jzAoTk2xeakJOnPvv1GELwcZuYbZrsfbSN68qF2rOBrkYEgLp2uuVJwu/5+/oAIEVlj45gU&#10;/FGA/W462WKu3cBn6i+xEgnCIUcFJsY2lzKUhiyGhWuJk3d33mJM0ldSexwS3DZymWVrabHmtGCw&#10;paOh8nHprALXszmtPmx8yK68HrArjoMvlJrPxsMGRKQxvsOvdqEVLL/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WW3wQAAANwAAAAPAAAAAAAAAAAAAAAA&#10;AKECAABkcnMvZG93bnJldi54bWxQSwUGAAAAAAQABAD5AAAAjwMAAAAA&#10;" strokecolor="black [3040]">
                  <v:stroke endarrow="block"/>
                </v:shape>
                <v:rect id="Rectangle 854" o:spid="_x0000_s1103" style="position:absolute;left:25394;top:43334;width:7461;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A843C8" w:rsidRPr="006937CC" w:rsidRDefault="00A843C8" w:rsidP="006A401D">
                        <w:pPr>
                          <w:jc w:val="center"/>
                          <w:rPr>
                            <w:rFonts w:asciiTheme="majorBidi" w:hAnsiTheme="majorBidi" w:cstheme="majorBidi"/>
                            <w:i/>
                            <w:iCs/>
                            <w:sz w:val="20"/>
                            <w:szCs w:val="20"/>
                          </w:rPr>
                        </w:pPr>
                        <w:r w:rsidRPr="006937CC">
                          <w:rPr>
                            <w:rFonts w:asciiTheme="majorBidi" w:hAnsiTheme="majorBidi" w:cstheme="majorBidi"/>
                            <w:i/>
                            <w:iCs/>
                            <w:sz w:val="20"/>
                            <w:szCs w:val="20"/>
                          </w:rPr>
                          <w:t xml:space="preserve">Tempering </w:t>
                        </w:r>
                      </w:p>
                    </w:txbxContent>
                  </v:textbox>
                </v:rect>
                <v:oval id="AutoShape 1057" o:spid="_x0000_s1104" style="position:absolute;left:38476;top:43089;width:961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textbo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Uap air</w:t>
                        </w:r>
                      </w:p>
                      <w:p w:rsidR="00A843C8" w:rsidRPr="006937CC" w:rsidRDefault="00A843C8" w:rsidP="006A401D">
                        <w:pPr>
                          <w:rPr>
                            <w:sz w:val="20"/>
                            <w:szCs w:val="20"/>
                          </w:rPr>
                        </w:pPr>
                      </w:p>
                    </w:txbxContent>
                  </v:textbox>
                </v:oval>
                <v:shape id="AutoShape 1269" o:spid="_x0000_s1105" type="#_x0000_t32" style="position:absolute;left:36560;top:39850;width:1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1269" o:spid="_x0000_s1106" type="#_x0000_t32" style="position:absolute;left:32855;top:44730;width:5621;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rect id="Rectangle 1286" o:spid="_x0000_s1107" style="position:absolute;left:22080;top:58313;width:14636;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A843C8" w:rsidRPr="006937CC"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Agitasi</w:t>
                        </w:r>
                        <w:r w:rsidRPr="006937CC">
                          <w:rPr>
                            <w:rFonts w:asciiTheme="majorBidi" w:hAnsiTheme="majorBidi" w:cstheme="majorBidi"/>
                            <w:sz w:val="20"/>
                            <w:szCs w:val="20"/>
                          </w:rPr>
                          <w:t xml:space="preserve"> dengan ICM</w:t>
                        </w:r>
                      </w:p>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T=-18</w:t>
                        </w:r>
                        <w:r w:rsidRPr="006937CC">
                          <w:rPr>
                            <w:rFonts w:asciiTheme="majorBidi" w:hAnsiTheme="majorBidi" w:cstheme="majorBidi"/>
                            <w:sz w:val="20"/>
                            <w:szCs w:val="20"/>
                            <w:vertAlign w:val="superscript"/>
                          </w:rPr>
                          <w:t>o</w:t>
                        </w:r>
                        <w:r>
                          <w:rPr>
                            <w:rFonts w:asciiTheme="majorBidi" w:hAnsiTheme="majorBidi" w:cstheme="majorBidi"/>
                            <w:sz w:val="20"/>
                            <w:szCs w:val="20"/>
                          </w:rPr>
                          <w:t xml:space="preserve">C, </w:t>
                        </w:r>
                        <w:r w:rsidRPr="006937CC">
                          <w:rPr>
                            <w:rFonts w:asciiTheme="majorBidi" w:hAnsiTheme="majorBidi" w:cstheme="majorBidi"/>
                            <w:sz w:val="20"/>
                            <w:szCs w:val="20"/>
                          </w:rPr>
                          <w:t>t=30</w:t>
                        </w:r>
                        <w:r>
                          <w:rPr>
                            <w:rFonts w:asciiTheme="majorBidi" w:hAnsiTheme="majorBidi" w:cstheme="majorBidi"/>
                            <w:sz w:val="20"/>
                            <w:szCs w:val="20"/>
                          </w:rPr>
                          <w:t xml:space="preserve"> m</w:t>
                        </w:r>
                        <w:r w:rsidRPr="006937CC">
                          <w:rPr>
                            <w:rFonts w:asciiTheme="majorBidi" w:hAnsiTheme="majorBidi" w:cstheme="majorBidi"/>
                            <w:sz w:val="20"/>
                            <w:szCs w:val="20"/>
                          </w:rPr>
                          <w:t xml:space="preserve">enit </w:t>
                        </w:r>
                      </w:p>
                    </w:txbxContent>
                  </v:textbox>
                </v:rect>
                <v:rect id="Rectangle 1287" o:spid="_x0000_s1108" style="position:absolute;left:24412;top:52886;width:9924;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i/>
                            <w:iCs/>
                            <w:sz w:val="20"/>
                            <w:szCs w:val="20"/>
                          </w:rPr>
                          <w:t xml:space="preserve">Aging </w:t>
                        </w:r>
                        <w:r w:rsidRPr="006937CC">
                          <w:rPr>
                            <w:rFonts w:asciiTheme="majorBidi" w:hAnsiTheme="majorBidi" w:cstheme="majorBidi"/>
                            <w:sz w:val="20"/>
                            <w:szCs w:val="20"/>
                          </w:rPr>
                          <w:t>T=4</w:t>
                        </w:r>
                        <w:r w:rsidRPr="006937CC">
                          <w:rPr>
                            <w:rFonts w:asciiTheme="majorBidi" w:hAnsiTheme="majorBidi" w:cstheme="majorBidi"/>
                            <w:sz w:val="20"/>
                            <w:szCs w:val="20"/>
                            <w:vertAlign w:val="superscript"/>
                          </w:rPr>
                          <w:t>0</w:t>
                        </w:r>
                        <w:r w:rsidRPr="006937CC">
                          <w:rPr>
                            <w:rFonts w:asciiTheme="majorBidi" w:hAnsiTheme="majorBidi" w:cstheme="majorBidi"/>
                            <w:sz w:val="20"/>
                            <w:szCs w:val="20"/>
                          </w:rPr>
                          <w:t>C, t=4jam</w:t>
                        </w:r>
                      </w:p>
                    </w:txbxContent>
                  </v:textbox>
                </v:rect>
                <v:rect id="Rectangle 1059" o:spid="_x0000_s1109" style="position:absolute;left:24614;top:64467;width:972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A843C8" w:rsidRPr="006937CC" w:rsidRDefault="00A843C8" w:rsidP="006A401D">
                        <w:pPr>
                          <w:spacing w:line="240" w:lineRule="auto"/>
                          <w:jc w:val="center"/>
                          <w:rPr>
                            <w:rFonts w:asciiTheme="majorBidi" w:hAnsiTheme="majorBidi" w:cstheme="majorBidi"/>
                            <w:sz w:val="20"/>
                            <w:szCs w:val="20"/>
                          </w:rPr>
                        </w:pPr>
                        <w:r w:rsidRPr="006937CC">
                          <w:rPr>
                            <w:rFonts w:asciiTheme="majorBidi" w:hAnsiTheme="majorBidi" w:cstheme="majorBidi"/>
                            <w:sz w:val="20"/>
                            <w:szCs w:val="20"/>
                          </w:rPr>
                          <w:t>Pengukuran volume produk</w:t>
                        </w:r>
                      </w:p>
                    </w:txbxContent>
                  </v:textbox>
                </v:rect>
                <v:rect id="Rectangle 1063" o:spid="_x0000_s1110" style="position:absolute;left:21956;top:69916;width:15693;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Penyimpanan</w:t>
                        </w:r>
                      </w:p>
                      <w:p w:rsidR="00A843C8" w:rsidRPr="006937CC" w:rsidRDefault="00A843C8" w:rsidP="006A401D">
                        <w:pPr>
                          <w:spacing w:after="0" w:line="240" w:lineRule="auto"/>
                          <w:jc w:val="center"/>
                          <w:rPr>
                            <w:rFonts w:asciiTheme="majorBidi" w:hAnsiTheme="majorBidi" w:cstheme="majorBidi"/>
                            <w:sz w:val="20"/>
                            <w:szCs w:val="20"/>
                          </w:rPr>
                        </w:pPr>
                        <w:r w:rsidRPr="006937CC">
                          <w:rPr>
                            <w:rFonts w:asciiTheme="majorBidi" w:hAnsiTheme="majorBidi" w:cstheme="majorBidi"/>
                            <w:sz w:val="20"/>
                            <w:szCs w:val="20"/>
                          </w:rPr>
                          <w:t>T=-5</w:t>
                        </w:r>
                        <w:r w:rsidRPr="006937CC">
                          <w:rPr>
                            <w:rFonts w:asciiTheme="majorBidi" w:hAnsiTheme="majorBidi" w:cstheme="majorBidi"/>
                            <w:sz w:val="20"/>
                            <w:szCs w:val="20"/>
                            <w:vertAlign w:val="superscript"/>
                          </w:rPr>
                          <w:t>o</w:t>
                        </w:r>
                        <w:r w:rsidRPr="006937CC">
                          <w:rPr>
                            <w:rFonts w:asciiTheme="majorBidi" w:hAnsiTheme="majorBidi" w:cstheme="majorBidi"/>
                            <w:sz w:val="20"/>
                            <w:szCs w:val="20"/>
                          </w:rPr>
                          <w:t>C,  t=24 jam</w:t>
                        </w:r>
                      </w:p>
                    </w:txbxContent>
                  </v:textbox>
                </v:rect>
                <v:oval id="Rectangle 1180" o:spid="_x0000_s1111" style="position:absolute;left:23183;top:75988;width:12481;height: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CzMUA&#10;AADcAAAADwAAAGRycy9kb3ducmV2LnhtbESPQUvDQBSE74L/YXmCN/tii8Gm3RYVip6kpoW2t0f2&#10;mQSzb8Putk3/vVsQPA4z8w0zXw62Uyf2oXWi4XGUgWKpnGml1rDdrB6eQYVIYqhzwhouHGC5uL2Z&#10;U2HcWb74VMZaJYiEgjQ0MfYFYqgathRGrmdJ3rfzlmKSvkbj6ZzgtsNxluVoqZW00FDPbw1XP+XR&#10;aijLyTr4w3H3Lp/7V5w+obnkqPX93fAyAxV5iP/hv/aH0TDOp3A9k44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ILMxQAAANwAAAAPAAAAAAAAAAAAAAAAAJgCAABkcnMv&#10;ZG93bnJldi54bWxQSwUGAAAAAAQABAD1AAAAigMAAAAA&#10;">
                  <v:stroke joinstyle="miter"/>
                  <v:textbox>
                    <w:txbxContent>
                      <w:p w:rsidR="00A843C8" w:rsidRPr="006937CC" w:rsidRDefault="00A843C8" w:rsidP="006A401D">
                        <w:pPr>
                          <w:jc w:val="center"/>
                          <w:rPr>
                            <w:rFonts w:asciiTheme="majorBidi" w:hAnsiTheme="majorBidi" w:cstheme="majorBidi"/>
                            <w:sz w:val="20"/>
                            <w:szCs w:val="20"/>
                          </w:rPr>
                        </w:pPr>
                        <w:r>
                          <w:rPr>
                            <w:rFonts w:asciiTheme="majorBidi" w:hAnsiTheme="majorBidi" w:cstheme="majorBidi"/>
                            <w:sz w:val="20"/>
                            <w:szCs w:val="20"/>
                          </w:rPr>
                          <w:t>Sorbet sayur</w:t>
                        </w:r>
                      </w:p>
                    </w:txbxContent>
                  </v:textbox>
                </v:oval>
                <v:shape id="AutoShape 1339" o:spid="_x0000_s1112" type="#_x0000_t32" style="position:absolute;left:29125;top:46126;width:71;height:1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shape id="AutoShape 1339" o:spid="_x0000_s1113" type="#_x0000_t32" style="position:absolute;left:29398;top:62811;width:77;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HecUAAADcAAAADwAAAGRycy9kb3ducmV2LnhtbESPQWvCQBSE74L/YXlCb7oxh1ajq0ih&#10;IpYe1BL09sg+k2D2bdhdNfbXdwtCj8PMfMPMl51pxI2cry0rGI8SEMSF1TWXCr4PH8MJCB+QNTaW&#10;ScGDPCwX/d4cM23vvKPbPpQiQthnqKAKoc2k9EVFBv3ItsTRO1tnMETpSqkd3iPcNDJNkldpsOa4&#10;UGFL7xUVl/3VKDh+Tq/5I/+ibT6ebk/ojP85rJV6GXSrGYhAXfgPP9sbrSB9S+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HecUAAADcAAAADwAAAAAAAAAA&#10;AAAAAAChAgAAZHJzL2Rvd25yZXYueG1sUEsFBgAAAAAEAAQA+QAAAJMDAAAAAA==&#10;">
                  <v:stroke endarrow="block"/>
                </v:shape>
                <v:shape id="AutoShape 1339" o:spid="_x0000_s1114" type="#_x0000_t32" style="position:absolute;left:29802;top:74174;width:0;height:1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6lsUAAADcAAAADwAAAGRycy9kb3ducmV2LnhtbESPQWsCMRSE7wX/Q3iCt5pVi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6lsUAAADcAAAADwAAAAAAAAAA&#10;AAAAAAChAgAAZHJzL2Rvd25yZXYueG1sUEsFBgAAAAAEAAQA+QAAAJMDAAAAAA==&#10;">
                  <v:stroke endarrow="block"/>
                </v:shape>
                <v:rect id="Rounded Rectangle 82" o:spid="_x0000_s1115" style="position:absolute;left:20340;top:25085;width:17954;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K4cUA&#10;AADcAAAADwAAAGRycy9kb3ducmV2LnhtbESPQWvCQBSE70L/w/IK3symQtRGVxFBrLS0VkvPj+wz&#10;Cc2+Ddmt2f77riB4HGbmG2axCqYRF+pcbVnBU5KCIC6srrlU8HXajmYgnEfW2FgmBX/kYLV8GCww&#10;17bnT7ocfSkihF2OCirv21xKV1Rk0CW2JY7e2XYGfZRdKXWHfYSbRo7TdCIN1hwXKmxpU1Hxc/w1&#10;Cj62p10Wyv17/yp3z6HfvH0fMqfU8DGs5yA8BX8P39ovWsF4msH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orhxQAAANwAAAAPAAAAAAAAAAAAAAAAAJgCAABkcnMv&#10;ZG93bnJldi54bWxQSwUGAAAAAAQABAD1AAAAigMAAAAA&#10;" fillcolor="white [3201]" strokecolor="black [3200]">
                  <v:textbox>
                    <w:txbxContent>
                      <w:p w:rsidR="00A843C8" w:rsidRDefault="00A843C8" w:rsidP="006A401D">
                        <w:pPr>
                          <w:pStyle w:val="NormalWeb"/>
                          <w:spacing w:before="0" w:beforeAutospacing="0" w:after="0" w:afterAutospacing="0"/>
                          <w:jc w:val="center"/>
                          <w:rPr>
                            <w:color w:val="000000" w:themeColor="dark1"/>
                            <w:sz w:val="20"/>
                            <w:szCs w:val="20"/>
                          </w:rPr>
                        </w:pPr>
                        <w:r>
                          <w:rPr>
                            <w:color w:val="000000" w:themeColor="dark1"/>
                            <w:sz w:val="20"/>
                            <w:szCs w:val="20"/>
                          </w:rPr>
                          <w:t>Pencampuran 1</w:t>
                        </w:r>
                      </w:p>
                      <w:p w:rsidR="00A843C8" w:rsidRDefault="00A843C8" w:rsidP="006A401D">
                        <w:pPr>
                          <w:pStyle w:val="NormalWeb"/>
                          <w:spacing w:before="0" w:beforeAutospacing="0" w:after="0" w:afterAutospacing="0"/>
                          <w:jc w:val="center"/>
                          <w:rPr>
                            <w:color w:val="000000" w:themeColor="dark1"/>
                            <w:sz w:val="20"/>
                            <w:szCs w:val="20"/>
                          </w:rPr>
                        </w:pPr>
                        <w:r>
                          <w:rPr>
                            <w:color w:val="000000" w:themeColor="dark1"/>
                            <w:sz w:val="20"/>
                            <w:szCs w:val="20"/>
                          </w:rPr>
                          <w:t>Bubur brokoli : bubur mentimun</w:t>
                        </w:r>
                      </w:p>
                      <w:p w:rsidR="00A843C8" w:rsidRDefault="00A843C8" w:rsidP="006A401D">
                        <w:pPr>
                          <w:pStyle w:val="NormalWeb"/>
                          <w:spacing w:before="0" w:beforeAutospacing="0" w:after="0" w:afterAutospacing="0"/>
                          <w:jc w:val="center"/>
                          <w:rPr>
                            <w:color w:val="000000" w:themeColor="dark1"/>
                            <w:sz w:val="20"/>
                            <w:szCs w:val="20"/>
                          </w:rPr>
                        </w:pPr>
                        <w:r>
                          <w:rPr>
                            <w:color w:val="000000" w:themeColor="dark1"/>
                            <w:sz w:val="20"/>
                            <w:szCs w:val="20"/>
                          </w:rPr>
                          <w:t xml:space="preserve">1 : 1; 1 : 2; 2 : 1 </w:t>
                        </w:r>
                      </w:p>
                      <w:p w:rsidR="00A843C8" w:rsidRPr="00F341E1" w:rsidRDefault="00A843C8" w:rsidP="006A401D">
                        <w:pPr>
                          <w:pStyle w:val="NormalWeb"/>
                          <w:spacing w:before="0" w:beforeAutospacing="0" w:after="0" w:afterAutospacing="0"/>
                          <w:jc w:val="center"/>
                          <w:rPr>
                            <w:sz w:val="20"/>
                            <w:szCs w:val="20"/>
                          </w:rPr>
                        </w:pPr>
                      </w:p>
                    </w:txbxContent>
                  </v:textbox>
                </v:rect>
                <v:shape id="AutoShape 1339" o:spid="_x0000_s1116" type="#_x0000_t32" style="position:absolute;left:29317;top:32255;width:2;height:1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w10:wrap type="square" anchorx="margin" anchory="margin"/>
              </v:group>
            </w:pict>
          </mc:Fallback>
        </mc:AlternateContent>
      </w:r>
      <w:r w:rsidRPr="00B42963">
        <w:rPr>
          <w:noProof/>
          <w:szCs w:val="24"/>
        </w:rPr>
        <mc:AlternateContent>
          <mc:Choice Requires="wps">
            <w:drawing>
              <wp:anchor distT="0" distB="0" distL="114300" distR="114300" simplePos="0" relativeHeight="251710464" behindDoc="0" locked="0" layoutInCell="1" allowOverlap="1" wp14:anchorId="41C7F75E" wp14:editId="2F69B16F">
                <wp:simplePos x="0" y="0"/>
                <wp:positionH relativeFrom="column">
                  <wp:posOffset>1676433</wp:posOffset>
                </wp:positionH>
                <wp:positionV relativeFrom="paragraph">
                  <wp:posOffset>-4326618</wp:posOffset>
                </wp:positionV>
                <wp:extent cx="382765" cy="332509"/>
                <wp:effectExtent l="0" t="38100" r="55880" b="29845"/>
                <wp:wrapNone/>
                <wp:docPr id="449" name="Straight Arrow Connector 449"/>
                <wp:cNvGraphicFramePr/>
                <a:graphic xmlns:a="http://schemas.openxmlformats.org/drawingml/2006/main">
                  <a:graphicData uri="http://schemas.microsoft.com/office/word/2010/wordprocessingShape">
                    <wps:wsp>
                      <wps:cNvCnPr/>
                      <wps:spPr>
                        <a:xfrm flipV="1">
                          <a:off x="0" y="0"/>
                          <a:ext cx="382765"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3F5308" id="Straight Arrow Connector 449" o:spid="_x0000_s1026" type="#_x0000_t32" style="position:absolute;margin-left:132pt;margin-top:-340.7pt;width:30.15pt;height:26.2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" strokecolor="black [3040]">
                <v:stroke endarrow="block"/>
              </v:shape>
            </w:pict>
          </mc:Fallback>
        </mc:AlternateContent>
      </w:r>
      <w:r w:rsidR="007A3FEF" w:rsidRPr="00B42963">
        <w:rPr>
          <w:noProof/>
          <w:szCs w:val="24"/>
        </w:rPr>
        <mc:AlternateContent>
          <mc:Choice Requires="wps">
            <w:drawing>
              <wp:anchor distT="0" distB="0" distL="114300" distR="114300" simplePos="0" relativeHeight="251709440" behindDoc="0" locked="0" layoutInCell="1" allowOverlap="1" wp14:anchorId="04C8B277" wp14:editId="2273291E">
                <wp:simplePos x="0" y="0"/>
                <wp:positionH relativeFrom="column">
                  <wp:posOffset>858907</wp:posOffset>
                </wp:positionH>
                <wp:positionV relativeFrom="paragraph">
                  <wp:posOffset>-4195956</wp:posOffset>
                </wp:positionV>
                <wp:extent cx="817402" cy="534390"/>
                <wp:effectExtent l="0" t="0" r="20955" b="18415"/>
                <wp:wrapNone/>
                <wp:docPr id="25"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402" cy="534390"/>
                        </a:xfrm>
                        <a:prstGeom prst="ellipse">
                          <a:avLst/>
                        </a:prstGeom>
                        <a:solidFill>
                          <a:srgbClr val="FFFFFF"/>
                        </a:solidFill>
                        <a:ln w="9525">
                          <a:solidFill>
                            <a:srgbClr val="000000"/>
                          </a:solidFill>
                          <a:round/>
                          <a:headEnd/>
                          <a:tailEnd/>
                        </a:ln>
                      </wps:spPr>
                      <wps:txbx>
                        <w:txbxContent>
                          <w:p w:rsidR="00A843C8" w:rsidRDefault="00A843C8" w:rsidP="007A3FEF">
                            <w:pPr>
                              <w:pStyle w:val="ListParagraph"/>
                              <w:spacing w:after="0" w:line="240" w:lineRule="auto"/>
                              <w:ind w:left="0"/>
                              <w:jc w:val="center"/>
                              <w:rPr>
                                <w:rFonts w:asciiTheme="majorBidi" w:hAnsiTheme="majorBidi" w:cstheme="majorBidi"/>
                                <w:sz w:val="18"/>
                                <w:szCs w:val="20"/>
                              </w:rPr>
                            </w:pPr>
                            <w:r>
                              <w:rPr>
                                <w:rFonts w:asciiTheme="majorBidi" w:hAnsiTheme="majorBidi" w:cstheme="majorBidi"/>
                                <w:sz w:val="18"/>
                                <w:szCs w:val="20"/>
                              </w:rPr>
                              <w:t>Madu 10%</w:t>
                            </w:r>
                          </w:p>
                          <w:p w:rsidR="00A843C8" w:rsidRPr="00B8436B" w:rsidRDefault="00A843C8" w:rsidP="007A3FEF">
                            <w:pPr>
                              <w:spacing w:after="0" w:line="240" w:lineRule="auto"/>
                              <w:jc w:val="center"/>
                              <w:rPr>
                                <w:rFonts w:asciiTheme="majorBidi" w:hAnsiTheme="majorBidi" w:cstheme="majorBidi"/>
                                <w:sz w:val="20"/>
                                <w:szCs w:val="20"/>
                              </w:rPr>
                            </w:pPr>
                          </w:p>
                          <w:p w:rsidR="00A843C8" w:rsidRPr="00B8436B" w:rsidRDefault="00A843C8" w:rsidP="007A3FEF">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4C8B277" id="_x0000_s1117" style="position:absolute;left:0;text-align:left;margin-left:67.65pt;margin-top:-330.4pt;width:64.35pt;height:4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">
                <v:textbox>
                  <w:txbxContent>
                    <w:p w:rsidR="00A843C8" w:rsidRDefault="00A843C8" w:rsidP="007A3FEF">
                      <w:pPr>
                        <w:pStyle w:val="ListParagraph"/>
                        <w:spacing w:after="0" w:line="240" w:lineRule="auto"/>
                        <w:ind w:left="0"/>
                        <w:jc w:val="center"/>
                        <w:rPr>
                          <w:rFonts w:asciiTheme="majorBidi" w:hAnsiTheme="majorBidi" w:cstheme="majorBidi"/>
                          <w:sz w:val="18"/>
                          <w:szCs w:val="20"/>
                        </w:rPr>
                      </w:pPr>
                      <w:r>
                        <w:rPr>
                          <w:rFonts w:asciiTheme="majorBidi" w:hAnsiTheme="majorBidi" w:cstheme="majorBidi"/>
                          <w:sz w:val="18"/>
                          <w:szCs w:val="20"/>
                        </w:rPr>
                        <w:t>Madu 10%</w:t>
                      </w:r>
                    </w:p>
                    <w:p w:rsidR="00A843C8" w:rsidRPr="00B8436B" w:rsidRDefault="00A843C8" w:rsidP="007A3FEF">
                      <w:pPr>
                        <w:spacing w:after="0" w:line="240" w:lineRule="auto"/>
                        <w:jc w:val="center"/>
                        <w:rPr>
                          <w:rFonts w:asciiTheme="majorBidi" w:hAnsiTheme="majorBidi" w:cstheme="majorBidi"/>
                          <w:sz w:val="20"/>
                          <w:szCs w:val="20"/>
                        </w:rPr>
                      </w:pPr>
                    </w:p>
                    <w:p w:rsidR="00A843C8" w:rsidRPr="00B8436B" w:rsidRDefault="00A843C8" w:rsidP="007A3FEF">
                      <w:pPr>
                        <w:rPr>
                          <w:sz w:val="20"/>
                          <w:szCs w:val="20"/>
                        </w:rPr>
                      </w:pPr>
                    </w:p>
                  </w:txbxContent>
                </v:textbox>
              </v:oval>
            </w:pict>
          </mc:Fallback>
        </mc:AlternateContent>
      </w:r>
      <w:r w:rsidR="008D799C" w:rsidRPr="00B42963">
        <w:rPr>
          <w:noProof/>
          <w:szCs w:val="24"/>
        </w:rPr>
        <mc:AlternateContent>
          <mc:Choice Requires="wps">
            <w:drawing>
              <wp:anchor distT="0" distB="0" distL="114300" distR="114300" simplePos="0" relativeHeight="251681792" behindDoc="0" locked="0" layoutInCell="1" allowOverlap="1" wp14:anchorId="36FD2BFB" wp14:editId="298D0BFC">
                <wp:simplePos x="0" y="0"/>
                <wp:positionH relativeFrom="column">
                  <wp:posOffset>4755252</wp:posOffset>
                </wp:positionH>
                <wp:positionV relativeFrom="paragraph">
                  <wp:posOffset>-7101642</wp:posOffset>
                </wp:positionV>
                <wp:extent cx="1009650" cy="774700"/>
                <wp:effectExtent l="0" t="0" r="19050" b="25400"/>
                <wp:wrapNone/>
                <wp:docPr id="49" name="Oval 49"/>
                <wp:cNvGraphicFramePr/>
                <a:graphic xmlns:a="http://schemas.openxmlformats.org/drawingml/2006/main">
                  <a:graphicData uri="http://schemas.microsoft.com/office/word/2010/wordprocessingShape">
                    <wps:wsp>
                      <wps:cNvSpPr/>
                      <wps:spPr>
                        <a:xfrm>
                          <a:off x="0" y="0"/>
                          <a:ext cx="1009650" cy="77470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A401D">
                            <w:pPr>
                              <w:spacing w:after="0" w:line="240" w:lineRule="auto"/>
                              <w:jc w:val="center"/>
                            </w:pPr>
                            <w:r>
                              <w:rPr>
                                <w:sz w:val="20"/>
                              </w:rPr>
                              <w:t>Kotoran dan 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6FD2BFB" id="Oval 49" o:spid="_x0000_s1118" style="position:absolute;left:0;text-align:left;margin-left:374.45pt;margin-top:-559.2pt;width:79.5pt;height: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" fillcolor="white [3201]" strokecolor="black [3213]">
                <v:textbox>
                  <w:txbxContent>
                    <w:p w:rsidR="00A843C8" w:rsidRDefault="00A843C8" w:rsidP="006A401D">
                      <w:pPr>
                        <w:spacing w:after="0" w:line="240" w:lineRule="auto"/>
                        <w:jc w:val="center"/>
                      </w:pPr>
                      <w:r>
                        <w:rPr>
                          <w:sz w:val="20"/>
                        </w:rPr>
                        <w:t>Kotoran dan air kotor</w:t>
                      </w:r>
                    </w:p>
                  </w:txbxContent>
                </v:textbox>
              </v:oval>
            </w:pict>
          </mc:Fallback>
        </mc:AlternateContent>
      </w:r>
      <w:r w:rsidR="00861011" w:rsidRPr="00B42963">
        <w:rPr>
          <w:noProof/>
          <w:szCs w:val="24"/>
        </w:rPr>
        <mc:AlternateContent>
          <mc:Choice Requires="wps">
            <w:drawing>
              <wp:anchor distT="0" distB="0" distL="114300" distR="114300" simplePos="0" relativeHeight="251665408" behindDoc="0" locked="0" layoutInCell="1" allowOverlap="1" wp14:anchorId="2311872F" wp14:editId="727BD83C">
                <wp:simplePos x="0" y="0"/>
                <wp:positionH relativeFrom="column">
                  <wp:posOffset>3619081</wp:posOffset>
                </wp:positionH>
                <wp:positionV relativeFrom="paragraph">
                  <wp:posOffset>-597547</wp:posOffset>
                </wp:positionV>
                <wp:extent cx="1167621" cy="629549"/>
                <wp:effectExtent l="0" t="0" r="13970" b="18415"/>
                <wp:wrapNone/>
                <wp:docPr id="26" name="Rectangle 26"/>
                <wp:cNvGraphicFramePr/>
                <a:graphic xmlns:a="http://schemas.openxmlformats.org/drawingml/2006/main">
                  <a:graphicData uri="http://schemas.microsoft.com/office/word/2010/wordprocessingShape">
                    <wps:wsp>
                      <wps:cNvSpPr/>
                      <wps:spPr>
                        <a:xfrm>
                          <a:off x="0" y="0"/>
                          <a:ext cx="1167621" cy="62954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Pr="00861011" w:rsidRDefault="00A843C8" w:rsidP="00861011">
                            <w:pPr>
                              <w:spacing w:after="0" w:line="240" w:lineRule="auto"/>
                              <w:jc w:val="center"/>
                              <w:rPr>
                                <w:sz w:val="18"/>
                                <w:lang w:val="en-ID"/>
                              </w:rPr>
                            </w:pPr>
                            <w:r w:rsidRPr="00861011">
                              <w:rPr>
                                <w:sz w:val="18"/>
                                <w:lang w:val="en-ID"/>
                              </w:rPr>
                              <w:t xml:space="preserve">Respon Organoleptik </w:t>
                            </w:r>
                          </w:p>
                          <w:p w:rsidR="00A843C8" w:rsidRPr="00861011" w:rsidRDefault="00A843C8" w:rsidP="00861011">
                            <w:pPr>
                              <w:spacing w:after="0" w:line="240" w:lineRule="auto"/>
                              <w:jc w:val="center"/>
                              <w:rPr>
                                <w:sz w:val="18"/>
                                <w:lang w:val="en-ID"/>
                              </w:rPr>
                            </w:pPr>
                            <w:r w:rsidRPr="00861011">
                              <w:rPr>
                                <w:sz w:val="18"/>
                                <w:lang w:val="en-ID"/>
                              </w:rPr>
                              <w:t>Respon fisik</w:t>
                            </w:r>
                          </w:p>
                          <w:p w:rsidR="00A843C8" w:rsidRPr="00861011" w:rsidRDefault="00A843C8" w:rsidP="00861011">
                            <w:pPr>
                              <w:spacing w:after="0" w:line="240" w:lineRule="auto"/>
                              <w:jc w:val="center"/>
                              <w:rPr>
                                <w:sz w:val="18"/>
                                <w:lang w:val="en-ID"/>
                              </w:rPr>
                            </w:pPr>
                            <w:r w:rsidRPr="00861011">
                              <w:rPr>
                                <w:sz w:val="18"/>
                                <w:lang w:val="en-ID"/>
                              </w:rPr>
                              <w:t>Respon Kimia</w:t>
                            </w:r>
                          </w:p>
                          <w:p w:rsidR="00A843C8" w:rsidRPr="00861011" w:rsidRDefault="00A843C8" w:rsidP="00861011">
                            <w:pPr>
                              <w:spacing w:after="0" w:line="240" w:lineRule="auto"/>
                              <w:jc w:val="center"/>
                              <w:rPr>
                                <w:sz w:val="18"/>
                                <w:lang w:val="en-ID"/>
                              </w:rPr>
                            </w:pPr>
                            <w:r>
                              <w:rPr>
                                <w:sz w:val="18"/>
                                <w:lang w:val="en-ID"/>
                              </w:rPr>
                              <w:t>Respon Tamba</w:t>
                            </w:r>
                            <w:r w:rsidRPr="00861011">
                              <w:rPr>
                                <w:sz w:val="18"/>
                                <w:lang w:val="en-ID"/>
                              </w:rPr>
                              <w:t>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11872F" id="Rectangle 26" o:spid="_x0000_s1119" style="position:absolute;left:0;text-align:left;margin-left:284.95pt;margin-top:-47.05pt;width:91.95pt;height:4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" fillcolor="white [3201]" strokecolor="black [3213]" strokeweight=".5pt">
                <v:textbox>
                  <w:txbxContent>
                    <w:p w:rsidR="00A843C8" w:rsidRPr="00861011" w:rsidRDefault="00A843C8" w:rsidP="00861011">
                      <w:pPr>
                        <w:spacing w:after="0" w:line="240" w:lineRule="auto"/>
                        <w:jc w:val="center"/>
                        <w:rPr>
                          <w:sz w:val="18"/>
                          <w:lang w:val="en-ID"/>
                        </w:rPr>
                      </w:pPr>
                      <w:r w:rsidRPr="00861011">
                        <w:rPr>
                          <w:sz w:val="18"/>
                          <w:lang w:val="en-ID"/>
                        </w:rPr>
                        <w:t xml:space="preserve">Respon Organoleptik </w:t>
                      </w:r>
                    </w:p>
                    <w:p w:rsidR="00A843C8" w:rsidRPr="00861011" w:rsidRDefault="00A843C8" w:rsidP="00861011">
                      <w:pPr>
                        <w:spacing w:after="0" w:line="240" w:lineRule="auto"/>
                        <w:jc w:val="center"/>
                        <w:rPr>
                          <w:sz w:val="18"/>
                          <w:lang w:val="en-ID"/>
                        </w:rPr>
                      </w:pPr>
                      <w:r w:rsidRPr="00861011">
                        <w:rPr>
                          <w:sz w:val="18"/>
                          <w:lang w:val="en-ID"/>
                        </w:rPr>
                        <w:t>Respon fisik</w:t>
                      </w:r>
                    </w:p>
                    <w:p w:rsidR="00A843C8" w:rsidRPr="00861011" w:rsidRDefault="00A843C8" w:rsidP="00861011">
                      <w:pPr>
                        <w:spacing w:after="0" w:line="240" w:lineRule="auto"/>
                        <w:jc w:val="center"/>
                        <w:rPr>
                          <w:sz w:val="18"/>
                          <w:lang w:val="en-ID"/>
                        </w:rPr>
                      </w:pPr>
                      <w:r w:rsidRPr="00861011">
                        <w:rPr>
                          <w:sz w:val="18"/>
                          <w:lang w:val="en-ID"/>
                        </w:rPr>
                        <w:t>Respon Kimia</w:t>
                      </w:r>
                    </w:p>
                    <w:p w:rsidR="00A843C8" w:rsidRPr="00861011" w:rsidRDefault="00A843C8" w:rsidP="00861011">
                      <w:pPr>
                        <w:spacing w:after="0" w:line="240" w:lineRule="auto"/>
                        <w:jc w:val="center"/>
                        <w:rPr>
                          <w:sz w:val="18"/>
                          <w:lang w:val="en-ID"/>
                        </w:rPr>
                      </w:pPr>
                      <w:r>
                        <w:rPr>
                          <w:sz w:val="18"/>
                          <w:lang w:val="en-ID"/>
                        </w:rPr>
                        <w:t>Respon Tamba</w:t>
                      </w:r>
                      <w:r w:rsidRPr="00861011">
                        <w:rPr>
                          <w:sz w:val="18"/>
                          <w:lang w:val="en-ID"/>
                        </w:rPr>
                        <w:t>han</w:t>
                      </w:r>
                    </w:p>
                  </w:txbxContent>
                </v:textbox>
              </v:rect>
            </w:pict>
          </mc:Fallback>
        </mc:AlternateContent>
      </w:r>
      <w:r w:rsidR="00861011" w:rsidRPr="00B42963">
        <w:rPr>
          <w:noProof/>
          <w:szCs w:val="24"/>
        </w:rPr>
        <mc:AlternateContent>
          <mc:Choice Requires="wps">
            <w:drawing>
              <wp:anchor distT="0" distB="0" distL="114300" distR="114300" simplePos="0" relativeHeight="251671552" behindDoc="0" locked="0" layoutInCell="1" allowOverlap="1" wp14:anchorId="14235E8D" wp14:editId="2BEEF84D">
                <wp:simplePos x="0" y="0"/>
                <wp:positionH relativeFrom="column">
                  <wp:posOffset>3274024</wp:posOffset>
                </wp:positionH>
                <wp:positionV relativeFrom="paragraph">
                  <wp:posOffset>-217985</wp:posOffset>
                </wp:positionV>
                <wp:extent cx="345057" cy="0"/>
                <wp:effectExtent l="0" t="76200" r="17145" b="95250"/>
                <wp:wrapNone/>
                <wp:docPr id="30" name="Straight Arrow Connector 30"/>
                <wp:cNvGraphicFramePr/>
                <a:graphic xmlns:a="http://schemas.openxmlformats.org/drawingml/2006/main">
                  <a:graphicData uri="http://schemas.microsoft.com/office/word/2010/wordprocessingShape">
                    <wps:wsp>
                      <wps:cNvCnPr/>
                      <wps:spPr>
                        <a:xfrm>
                          <a:off x="0" y="0"/>
                          <a:ext cx="3450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6A935E" id="Straight Arrow Connector 30" o:spid="_x0000_s1026" type="#_x0000_t32" style="position:absolute;margin-left:257.8pt;margin-top:-17.15pt;width:27.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" strokecolor="black [3040]">
                <v:stroke endarrow="block"/>
              </v:shape>
            </w:pict>
          </mc:Fallback>
        </mc:AlternateContent>
      </w:r>
      <w:r w:rsidR="00861011" w:rsidRPr="00B42963">
        <w:rPr>
          <w:noProof/>
          <w:szCs w:val="24"/>
        </w:rPr>
        <mc:AlternateContent>
          <mc:Choice Requires="wps">
            <w:drawing>
              <wp:anchor distT="0" distB="0" distL="114300" distR="114300" simplePos="0" relativeHeight="251670528" behindDoc="0" locked="0" layoutInCell="1" allowOverlap="1" wp14:anchorId="09B87AD7" wp14:editId="054D4DEB">
                <wp:simplePos x="0" y="0"/>
                <wp:positionH relativeFrom="column">
                  <wp:posOffset>2583911</wp:posOffset>
                </wp:positionH>
                <wp:positionV relativeFrom="paragraph">
                  <wp:posOffset>-2808159</wp:posOffset>
                </wp:positionV>
                <wp:extent cx="6985" cy="157525"/>
                <wp:effectExtent l="76200" t="0" r="69215" b="52070"/>
                <wp:wrapNone/>
                <wp:docPr id="29" name="Straight Arrow Connector 29"/>
                <wp:cNvGraphicFramePr/>
                <a:graphic xmlns:a="http://schemas.openxmlformats.org/drawingml/2006/main">
                  <a:graphicData uri="http://schemas.microsoft.com/office/word/2010/wordprocessingShape">
                    <wps:wsp>
                      <wps:cNvCnPr/>
                      <wps:spPr>
                        <a:xfrm>
                          <a:off x="0" y="0"/>
                          <a:ext cx="6985" cy="157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BDA038" id="Straight Arrow Connector 29" o:spid="_x0000_s1026" type="#_x0000_t32" style="position:absolute;margin-left:203.45pt;margin-top:-221.1pt;width:.55pt;height:12.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" strokecolor="black [3040]">
                <v:stroke endarrow="block"/>
              </v:shape>
            </w:pict>
          </mc:Fallback>
        </mc:AlternateContent>
      </w:r>
      <w:r w:rsidR="00861011" w:rsidRPr="00B42963">
        <w:rPr>
          <w:noProof/>
          <w:szCs w:val="24"/>
        </w:rPr>
        <mc:AlternateContent>
          <mc:Choice Requires="wps">
            <w:drawing>
              <wp:anchor distT="0" distB="0" distL="114300" distR="114300" simplePos="0" relativeHeight="251667456" behindDoc="0" locked="0" layoutInCell="1" allowOverlap="1" wp14:anchorId="01B2F29D" wp14:editId="49121407">
                <wp:simplePos x="0" y="0"/>
                <wp:positionH relativeFrom="column">
                  <wp:posOffset>2635046</wp:posOffset>
                </wp:positionH>
                <wp:positionV relativeFrom="paragraph">
                  <wp:posOffset>-1138002</wp:posOffset>
                </wp:positionV>
                <wp:extent cx="7722" cy="163048"/>
                <wp:effectExtent l="76200" t="0" r="68580" b="46990"/>
                <wp:wrapNone/>
                <wp:docPr id="28"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2" cy="163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E4F636B" id="AutoShape 1339" o:spid="_x0000_s1026" type="#_x0000_t32" style="position:absolute;margin-left:207.5pt;margin-top:-89.6pt;width:.6pt;height:12.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">
                <v:stroke endarrow="block"/>
              </v:shape>
            </w:pict>
          </mc:Fallback>
        </mc:AlternateContent>
      </w:r>
      <w:r w:rsidR="003A792D" w:rsidRPr="00B42963">
        <w:rPr>
          <w:noProof/>
          <w:szCs w:val="24"/>
        </w:rPr>
        <mc:AlternateContent>
          <mc:Choice Requires="wps">
            <w:drawing>
              <wp:anchor distT="0" distB="0" distL="114300" distR="114300" simplePos="0" relativeHeight="251626496" behindDoc="1" locked="0" layoutInCell="1" allowOverlap="1" wp14:anchorId="559723B7" wp14:editId="224205CA">
                <wp:simplePos x="0" y="0"/>
                <wp:positionH relativeFrom="margin">
                  <wp:posOffset>-906742</wp:posOffset>
                </wp:positionH>
                <wp:positionV relativeFrom="paragraph">
                  <wp:posOffset>-8086725</wp:posOffset>
                </wp:positionV>
                <wp:extent cx="6792595" cy="8162925"/>
                <wp:effectExtent l="0" t="0" r="27305" b="28575"/>
                <wp:wrapNone/>
                <wp:docPr id="27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8162925"/>
                        </a:xfrm>
                        <a:prstGeom prst="rect">
                          <a:avLst/>
                        </a:prstGeom>
                        <a:solidFill>
                          <a:srgbClr val="FFFFFF"/>
                        </a:solidFill>
                        <a:ln w="9525">
                          <a:solidFill>
                            <a:srgbClr val="000000"/>
                          </a:solidFill>
                          <a:miter lim="800000"/>
                          <a:headEnd/>
                          <a:tailEnd/>
                        </a:ln>
                      </wps:spPr>
                      <wps:txbx>
                        <w:txbxContent>
                          <w:p w:rsidR="00A843C8" w:rsidRDefault="00A843C8" w:rsidP="001430C8">
                            <w:pPr>
                              <w:jc w:val="center"/>
                            </w:pPr>
                          </w:p>
                          <w:p w:rsidR="00A843C8" w:rsidRDefault="00A843C8" w:rsidP="006503DC">
                            <w:pPr>
                              <w:rPr>
                                <w:noProof/>
                              </w:rPr>
                            </w:pPr>
                            <w:r>
                              <w:rPr>
                                <w:noProof/>
                              </w:rPr>
                              <w:t xml:space="preserve">                                   </w:t>
                            </w:r>
                          </w:p>
                          <w:p w:rsidR="00A843C8" w:rsidRDefault="00A843C8" w:rsidP="006503DC">
                            <w:pPr>
                              <w:rPr>
                                <w:noProof/>
                              </w:rPr>
                            </w:pPr>
                            <w:r>
                              <w:rPr>
                                <w:noProof/>
                              </w:rPr>
                              <w:t xml:space="preserve">                         </w:t>
                            </w:r>
                          </w:p>
                          <w:p w:rsidR="00A843C8" w:rsidRDefault="00A843C8" w:rsidP="006503DC">
                            <w:pPr>
                              <w:rPr>
                                <w:noProof/>
                              </w:rPr>
                            </w:pPr>
                          </w:p>
                          <w:p w:rsidR="00A843C8" w:rsidRDefault="00A843C8" w:rsidP="001346E9">
                            <w:pPr>
                              <w:ind w:left="6480"/>
                              <w:rPr>
                                <w:noProof/>
                              </w:rPr>
                            </w:pP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9723B7" id="Rectangle 549" o:spid="_x0000_s1120" style="position:absolute;left:0;text-align:left;margin-left:-71.4pt;margin-top:-636.75pt;width:534.85pt;height:64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">
                <v:textbox>
                  <w:txbxContent>
                    <w:p w:rsidR="00A843C8" w:rsidRDefault="00A843C8" w:rsidP="001430C8">
                      <w:pPr>
                        <w:jc w:val="center"/>
                      </w:pPr>
                    </w:p>
                    <w:p w:rsidR="00A843C8" w:rsidRDefault="00A843C8" w:rsidP="006503DC">
                      <w:pPr>
                        <w:rPr>
                          <w:noProof/>
                        </w:rPr>
                      </w:pPr>
                      <w:r>
                        <w:rPr>
                          <w:noProof/>
                        </w:rPr>
                        <w:t xml:space="preserve">                                   </w:t>
                      </w:r>
                    </w:p>
                    <w:p w:rsidR="00A843C8" w:rsidRDefault="00A843C8" w:rsidP="006503DC">
                      <w:pPr>
                        <w:rPr>
                          <w:noProof/>
                        </w:rPr>
                      </w:pPr>
                      <w:r>
                        <w:rPr>
                          <w:noProof/>
                        </w:rPr>
                        <w:t xml:space="preserve">                         </w:t>
                      </w:r>
                    </w:p>
                    <w:p w:rsidR="00A843C8" w:rsidRDefault="00A843C8" w:rsidP="006503DC">
                      <w:pPr>
                        <w:rPr>
                          <w:noProof/>
                        </w:rPr>
                      </w:pPr>
                    </w:p>
                    <w:p w:rsidR="00A843C8" w:rsidRDefault="00A843C8" w:rsidP="001346E9">
                      <w:pPr>
                        <w:ind w:left="6480"/>
                        <w:rPr>
                          <w:noProof/>
                        </w:rPr>
                      </w:pPr>
                      <w:r>
                        <w:rPr>
                          <w:noProof/>
                        </w:rPr>
                        <w:t xml:space="preserve">         </w:t>
                      </w:r>
                    </w:p>
                  </w:txbxContent>
                </v:textbox>
                <w10:wrap anchorx="margin"/>
              </v:rect>
            </w:pict>
          </mc:Fallback>
        </mc:AlternateContent>
      </w:r>
      <w:r w:rsidR="00320AA4" w:rsidRPr="00B42963">
        <w:rPr>
          <w:noProof/>
          <w:szCs w:val="24"/>
        </w:rPr>
        <mc:AlternateContent>
          <mc:Choice Requires="wps">
            <w:drawing>
              <wp:anchor distT="0" distB="0" distL="114300" distR="114300" simplePos="0" relativeHeight="251659264" behindDoc="0" locked="0" layoutInCell="1" allowOverlap="1" wp14:anchorId="59E4D5D9" wp14:editId="3AECB9E7">
                <wp:simplePos x="0" y="0"/>
                <wp:positionH relativeFrom="column">
                  <wp:posOffset>2609479</wp:posOffset>
                </wp:positionH>
                <wp:positionV relativeFrom="paragraph">
                  <wp:posOffset>3980815</wp:posOffset>
                </wp:positionV>
                <wp:extent cx="0" cy="155275"/>
                <wp:effectExtent l="76200" t="0" r="57150" b="54610"/>
                <wp:wrapNone/>
                <wp:docPr id="27" name="Straight Arrow Connector 27"/>
                <wp:cNvGraphicFramePr/>
                <a:graphic xmlns:a="http://schemas.openxmlformats.org/drawingml/2006/main">
                  <a:graphicData uri="http://schemas.microsoft.com/office/word/2010/wordprocessingShape">
                    <wps:wsp>
                      <wps:cNvCnPr/>
                      <wps:spPr>
                        <a:xfrm>
                          <a:off x="0" y="0"/>
                          <a:ext cx="0" cy="15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FD2E8A5" id="Straight Arrow Connector 27" o:spid="_x0000_s1026" type="#_x0000_t32" style="position:absolute;margin-left:205.45pt;margin-top:313.45pt;width:0;height:12.2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42880" behindDoc="0" locked="0" layoutInCell="1" allowOverlap="1" wp14:anchorId="26A4A51E" wp14:editId="155F2D58">
                <wp:simplePos x="0" y="0"/>
                <wp:positionH relativeFrom="page">
                  <wp:posOffset>1382573</wp:posOffset>
                </wp:positionH>
                <wp:positionV relativeFrom="paragraph">
                  <wp:posOffset>2520213</wp:posOffset>
                </wp:positionV>
                <wp:extent cx="1445514" cy="384332"/>
                <wp:effectExtent l="0" t="0" r="21590" b="15875"/>
                <wp:wrapNone/>
                <wp:docPr id="486" name="Oval 486"/>
                <wp:cNvGraphicFramePr/>
                <a:graphic xmlns:a="http://schemas.openxmlformats.org/drawingml/2006/main">
                  <a:graphicData uri="http://schemas.microsoft.com/office/word/2010/wordprocessingShape">
                    <wps:wsp>
                      <wps:cNvSpPr/>
                      <wps:spPr>
                        <a:xfrm>
                          <a:off x="0" y="0"/>
                          <a:ext cx="1445514" cy="38433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843C8" w:rsidRPr="00346222" w:rsidRDefault="00A843C8" w:rsidP="00812506">
                            <w:pPr>
                              <w:jc w:val="center"/>
                              <w:rPr>
                                <w:sz w:val="22"/>
                                <w:lang w:val="en-ID"/>
                              </w:rPr>
                            </w:pPr>
                            <w:r w:rsidRPr="00346222">
                              <w:rPr>
                                <w:sz w:val="22"/>
                                <w:lang w:val="en-ID"/>
                              </w:rPr>
                              <w:t xml:space="preserve"> </w:t>
                            </w:r>
                            <w:r>
                              <w:rPr>
                                <w:sz w:val="22"/>
                                <w:lang w:val="en-ID"/>
                              </w:rPr>
                              <w:t>Bubur brokoli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6A4A51E" id="Oval 486" o:spid="_x0000_s1121" style="position:absolute;left:0;text-align:left;margin-left:108.85pt;margin-top:198.45pt;width:113.8pt;height:30.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" fillcolor="white [3201]" strokecolor="black [3200]" strokeweight=".25pt">
                <v:textbox>
                  <w:txbxContent>
                    <w:p w:rsidR="00A843C8" w:rsidRPr="00346222" w:rsidRDefault="00A843C8" w:rsidP="00812506">
                      <w:pPr>
                        <w:jc w:val="center"/>
                        <w:rPr>
                          <w:sz w:val="22"/>
                          <w:lang w:val="en-ID"/>
                        </w:rPr>
                      </w:pPr>
                      <w:r w:rsidRPr="00346222">
                        <w:rPr>
                          <w:sz w:val="22"/>
                          <w:lang w:val="en-ID"/>
                        </w:rPr>
                        <w:t xml:space="preserve"> </w:t>
                      </w:r>
                      <w:r>
                        <w:rPr>
                          <w:sz w:val="22"/>
                          <w:lang w:val="en-ID"/>
                        </w:rPr>
                        <w:t>Bubur brokoli</w:t>
                      </w:r>
                    </w:p>
                  </w:txbxContent>
                </v:textbox>
                <w10:wrap anchorx="page"/>
              </v:oval>
            </w:pict>
          </mc:Fallback>
        </mc:AlternateContent>
      </w:r>
      <w:r w:rsidR="00812506" w:rsidRPr="00B42963">
        <w:rPr>
          <w:noProof/>
          <w:szCs w:val="24"/>
        </w:rPr>
        <mc:AlternateContent>
          <mc:Choice Requires="wps">
            <w:drawing>
              <wp:anchor distT="0" distB="0" distL="114300" distR="114300" simplePos="0" relativeHeight="251658240" behindDoc="0" locked="0" layoutInCell="1" allowOverlap="1" wp14:anchorId="7F5B3A58" wp14:editId="69DA36B4">
                <wp:simplePos x="0" y="0"/>
                <wp:positionH relativeFrom="column">
                  <wp:posOffset>3266364</wp:posOffset>
                </wp:positionH>
                <wp:positionV relativeFrom="paragraph">
                  <wp:posOffset>7531125</wp:posOffset>
                </wp:positionV>
                <wp:extent cx="442021" cy="7316"/>
                <wp:effectExtent l="0" t="57150" r="34290" b="88265"/>
                <wp:wrapNone/>
                <wp:docPr id="493" name="Straight Arrow Connector 493"/>
                <wp:cNvGraphicFramePr/>
                <a:graphic xmlns:a="http://schemas.openxmlformats.org/drawingml/2006/main">
                  <a:graphicData uri="http://schemas.microsoft.com/office/word/2010/wordprocessingShape">
                    <wps:wsp>
                      <wps:cNvCnPr/>
                      <wps:spPr>
                        <a:xfrm>
                          <a:off x="0" y="0"/>
                          <a:ext cx="442021" cy="7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94509E" id="Straight Arrow Connector 493" o:spid="_x0000_s1026" type="#_x0000_t32" style="position:absolute;margin-left:257.2pt;margin-top:593pt;width:34.8pt;height:.6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57216" behindDoc="0" locked="0" layoutInCell="1" allowOverlap="1" wp14:anchorId="73719797" wp14:editId="67D173E3">
                <wp:simplePos x="0" y="0"/>
                <wp:positionH relativeFrom="column">
                  <wp:posOffset>2629930</wp:posOffset>
                </wp:positionH>
                <wp:positionV relativeFrom="paragraph">
                  <wp:posOffset>6595230</wp:posOffset>
                </wp:positionV>
                <wp:extent cx="8673" cy="167799"/>
                <wp:effectExtent l="76200" t="0" r="67945" b="60960"/>
                <wp:wrapNone/>
                <wp:docPr id="492" name="Straight Arrow Connector 492"/>
                <wp:cNvGraphicFramePr/>
                <a:graphic xmlns:a="http://schemas.openxmlformats.org/drawingml/2006/main">
                  <a:graphicData uri="http://schemas.microsoft.com/office/word/2010/wordprocessingShape">
                    <wps:wsp>
                      <wps:cNvCnPr/>
                      <wps:spPr>
                        <a:xfrm>
                          <a:off x="0" y="0"/>
                          <a:ext cx="8673" cy="1677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918F39" id="Straight Arrow Connector 492" o:spid="_x0000_s1026" type="#_x0000_t32" style="position:absolute;margin-left:207.1pt;margin-top:519.3pt;width:.7pt;height:13.2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54144" behindDoc="0" locked="0" layoutInCell="1" allowOverlap="1" wp14:anchorId="6957CB5E" wp14:editId="6821B14F">
                <wp:simplePos x="0" y="0"/>
                <wp:positionH relativeFrom="column">
                  <wp:posOffset>2606370</wp:posOffset>
                </wp:positionH>
                <wp:positionV relativeFrom="paragraph">
                  <wp:posOffset>5467985</wp:posOffset>
                </wp:positionV>
                <wp:extent cx="0" cy="133293"/>
                <wp:effectExtent l="76200" t="0" r="57150" b="57785"/>
                <wp:wrapNone/>
                <wp:docPr id="491" name="Straight Arrow Connector 491"/>
                <wp:cNvGraphicFramePr/>
                <a:graphic xmlns:a="http://schemas.openxmlformats.org/drawingml/2006/main">
                  <a:graphicData uri="http://schemas.microsoft.com/office/word/2010/wordprocessingShape">
                    <wps:wsp>
                      <wps:cNvCnPr/>
                      <wps:spPr>
                        <a:xfrm>
                          <a:off x="0" y="0"/>
                          <a:ext cx="0" cy="133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1675C69" id="Straight Arrow Connector 491" o:spid="_x0000_s1026" type="#_x0000_t32" style="position:absolute;margin-left:205.25pt;margin-top:430.55pt;width:0;height:10.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52096" behindDoc="0" locked="0" layoutInCell="1" allowOverlap="1" wp14:anchorId="6F9C0D92" wp14:editId="50C18D21">
                <wp:simplePos x="0" y="0"/>
                <wp:positionH relativeFrom="column">
                  <wp:posOffset>2614333</wp:posOffset>
                </wp:positionH>
                <wp:positionV relativeFrom="paragraph">
                  <wp:posOffset>4924291</wp:posOffset>
                </wp:positionV>
                <wp:extent cx="0" cy="156242"/>
                <wp:effectExtent l="76200" t="0" r="57150" b="53340"/>
                <wp:wrapNone/>
                <wp:docPr id="490" name="Straight Arrow Connector 490"/>
                <wp:cNvGraphicFramePr/>
                <a:graphic xmlns:a="http://schemas.openxmlformats.org/drawingml/2006/main">
                  <a:graphicData uri="http://schemas.microsoft.com/office/word/2010/wordprocessingShape">
                    <wps:wsp>
                      <wps:cNvCnPr/>
                      <wps:spPr>
                        <a:xfrm>
                          <a:off x="0" y="0"/>
                          <a:ext cx="0" cy="156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4A2FCC" id="Straight Arrow Connector 490" o:spid="_x0000_s1026" type="#_x0000_t32" style="position:absolute;margin-left:205.85pt;margin-top:387.75pt;width:0;height:12.3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50048" behindDoc="0" locked="0" layoutInCell="1" allowOverlap="1" wp14:anchorId="2C5004D4" wp14:editId="14D60AB1">
                <wp:simplePos x="0" y="0"/>
                <wp:positionH relativeFrom="column">
                  <wp:posOffset>4268546</wp:posOffset>
                </wp:positionH>
                <wp:positionV relativeFrom="paragraph">
                  <wp:posOffset>2081301</wp:posOffset>
                </wp:positionV>
                <wp:extent cx="7315" cy="277978"/>
                <wp:effectExtent l="38100" t="0" r="69215" b="65405"/>
                <wp:wrapNone/>
                <wp:docPr id="489" name="Straight Arrow Connector 489"/>
                <wp:cNvGraphicFramePr/>
                <a:graphic xmlns:a="http://schemas.openxmlformats.org/drawingml/2006/main">
                  <a:graphicData uri="http://schemas.microsoft.com/office/word/2010/wordprocessingShape">
                    <wps:wsp>
                      <wps:cNvCnPr/>
                      <wps:spPr>
                        <a:xfrm>
                          <a:off x="0" y="0"/>
                          <a:ext cx="7315" cy="277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945D32" id="Straight Arrow Connector 489" o:spid="_x0000_s1026" type="#_x0000_t32" style="position:absolute;margin-left:336.1pt;margin-top:163.9pt;width:.6pt;height:21.9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45952" behindDoc="0" locked="0" layoutInCell="1" allowOverlap="1" wp14:anchorId="7264DB53" wp14:editId="223EF3BE">
                <wp:simplePos x="0" y="0"/>
                <wp:positionH relativeFrom="column">
                  <wp:posOffset>1375551</wp:posOffset>
                </wp:positionH>
                <wp:positionV relativeFrom="paragraph">
                  <wp:posOffset>2684656</wp:posOffset>
                </wp:positionV>
                <wp:extent cx="332642" cy="8276"/>
                <wp:effectExtent l="0" t="57150" r="29845" b="86995"/>
                <wp:wrapNone/>
                <wp:docPr id="488" name="Straight Arrow Connector 488"/>
                <wp:cNvGraphicFramePr/>
                <a:graphic xmlns:a="http://schemas.openxmlformats.org/drawingml/2006/main">
                  <a:graphicData uri="http://schemas.microsoft.com/office/word/2010/wordprocessingShape">
                    <wps:wsp>
                      <wps:cNvCnPr/>
                      <wps:spPr>
                        <a:xfrm>
                          <a:off x="0" y="0"/>
                          <a:ext cx="332642" cy="8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5E46A4" id="Straight Arrow Connector 488" o:spid="_x0000_s1026" type="#_x0000_t32" style="position:absolute;margin-left:108.3pt;margin-top:211.4pt;width:26.2pt;height:.6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44928" behindDoc="0" locked="0" layoutInCell="1" allowOverlap="1" wp14:anchorId="64198BC6" wp14:editId="43141D45">
                <wp:simplePos x="0" y="0"/>
                <wp:positionH relativeFrom="column">
                  <wp:posOffset>917920</wp:posOffset>
                </wp:positionH>
                <wp:positionV relativeFrom="paragraph">
                  <wp:posOffset>2316414</wp:posOffset>
                </wp:positionV>
                <wp:extent cx="0" cy="202740"/>
                <wp:effectExtent l="76200" t="0" r="57150" b="64135"/>
                <wp:wrapNone/>
                <wp:docPr id="487" name="Straight Arrow Connector 487"/>
                <wp:cNvGraphicFramePr/>
                <a:graphic xmlns:a="http://schemas.openxmlformats.org/drawingml/2006/main">
                  <a:graphicData uri="http://schemas.microsoft.com/office/word/2010/wordprocessingShape">
                    <wps:wsp>
                      <wps:cNvCnPr/>
                      <wps:spPr>
                        <a:xfrm>
                          <a:off x="0" y="0"/>
                          <a:ext cx="0" cy="202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8883CE" id="Straight Arrow Connector 487" o:spid="_x0000_s1026" type="#_x0000_t32" style="position:absolute;margin-left:72.3pt;margin-top:182.4pt;width:0;height:15.9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34688" behindDoc="0" locked="0" layoutInCell="1" allowOverlap="1" wp14:anchorId="75B3C0F2" wp14:editId="0BFDFECD">
                <wp:simplePos x="0" y="0"/>
                <wp:positionH relativeFrom="column">
                  <wp:posOffset>-571601</wp:posOffset>
                </wp:positionH>
                <wp:positionV relativeFrom="paragraph">
                  <wp:posOffset>1757844</wp:posOffset>
                </wp:positionV>
                <wp:extent cx="839562" cy="732347"/>
                <wp:effectExtent l="0" t="0" r="17780" b="10795"/>
                <wp:wrapNone/>
                <wp:docPr id="229" name="Oval 229"/>
                <wp:cNvGraphicFramePr/>
                <a:graphic xmlns:a="http://schemas.openxmlformats.org/drawingml/2006/main">
                  <a:graphicData uri="http://schemas.microsoft.com/office/word/2010/wordprocessingShape">
                    <wps:wsp>
                      <wps:cNvSpPr/>
                      <wps:spPr>
                        <a:xfrm>
                          <a:off x="0" y="0"/>
                          <a:ext cx="839562" cy="732347"/>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843C8" w:rsidRPr="001346E9" w:rsidRDefault="00A843C8" w:rsidP="001346E9">
                            <w:pPr>
                              <w:spacing w:after="0" w:line="240" w:lineRule="auto"/>
                              <w:jc w:val="center"/>
                              <w:rPr>
                                <w:sz w:val="20"/>
                                <w:szCs w:val="20"/>
                                <w:lang w:val="en-ID"/>
                              </w:rPr>
                            </w:pPr>
                            <w:r w:rsidRPr="001346E9">
                              <w:rPr>
                                <w:sz w:val="20"/>
                                <w:szCs w:val="20"/>
                                <w:lang w:val="en-ID"/>
                              </w:rPr>
                              <w:t>Brokoli : air terbaik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B3C0F2" id="Oval 229" o:spid="_x0000_s1122" style="position:absolute;left:0;text-align:left;margin-left:-45pt;margin-top:138.4pt;width:66.1pt;height:57.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" fillcolor="white [3201]" strokecolor="black [3200]" strokeweight=".25pt">
                <v:textbox>
                  <w:txbxContent>
                    <w:p w:rsidR="00A843C8" w:rsidRPr="001346E9" w:rsidRDefault="00A843C8" w:rsidP="001346E9">
                      <w:pPr>
                        <w:spacing w:after="0" w:line="240" w:lineRule="auto"/>
                        <w:jc w:val="center"/>
                        <w:rPr>
                          <w:sz w:val="20"/>
                          <w:szCs w:val="20"/>
                          <w:lang w:val="en-ID"/>
                        </w:rPr>
                      </w:pPr>
                      <w:r w:rsidRPr="001346E9">
                        <w:rPr>
                          <w:sz w:val="20"/>
                          <w:szCs w:val="20"/>
                          <w:lang w:val="en-ID"/>
                        </w:rPr>
                        <w:t>Brokoli : air terbaik</w:t>
                      </w:r>
                    </w:p>
                  </w:txbxContent>
                </v:textbox>
              </v:oval>
            </w:pict>
          </mc:Fallback>
        </mc:AlternateContent>
      </w:r>
      <w:r w:rsidR="00812506" w:rsidRPr="00B42963">
        <w:rPr>
          <w:noProof/>
          <w:szCs w:val="24"/>
        </w:rPr>
        <mc:AlternateContent>
          <mc:Choice Requires="wps">
            <w:drawing>
              <wp:anchor distT="0" distB="0" distL="114300" distR="114300" simplePos="0" relativeHeight="251639808" behindDoc="0" locked="0" layoutInCell="1" allowOverlap="1" wp14:anchorId="2A24ADC1" wp14:editId="5C2A9031">
                <wp:simplePos x="0" y="0"/>
                <wp:positionH relativeFrom="column">
                  <wp:posOffset>267602</wp:posOffset>
                </wp:positionH>
                <wp:positionV relativeFrom="paragraph">
                  <wp:posOffset>2149475</wp:posOffset>
                </wp:positionV>
                <wp:extent cx="114300" cy="4527"/>
                <wp:effectExtent l="0" t="76200" r="19050" b="90805"/>
                <wp:wrapNone/>
                <wp:docPr id="457" name="Straight Arrow Connector 457"/>
                <wp:cNvGraphicFramePr/>
                <a:graphic xmlns:a="http://schemas.openxmlformats.org/drawingml/2006/main">
                  <a:graphicData uri="http://schemas.microsoft.com/office/word/2010/wordprocessingShape">
                    <wps:wsp>
                      <wps:cNvCnPr/>
                      <wps:spPr>
                        <a:xfrm flipV="1">
                          <a:off x="0" y="0"/>
                          <a:ext cx="114300" cy="4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30CBC6" id="Straight Arrow Connector 457" o:spid="_x0000_s1026" type="#_x0000_t32" style="position:absolute;margin-left:21.05pt;margin-top:169.25pt;width:9pt;height:.3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" strokecolor="black [3040]">
                <v:stroke endarrow="block"/>
              </v:shape>
            </w:pict>
          </mc:Fallback>
        </mc:AlternateContent>
      </w:r>
      <w:r w:rsidR="00812506" w:rsidRPr="00B42963">
        <w:rPr>
          <w:noProof/>
          <w:szCs w:val="24"/>
        </w:rPr>
        <mc:AlternateContent>
          <mc:Choice Requires="wps">
            <w:drawing>
              <wp:anchor distT="0" distB="0" distL="114300" distR="114300" simplePos="0" relativeHeight="251641856" behindDoc="0" locked="0" layoutInCell="1" allowOverlap="1" wp14:anchorId="67EA81CA" wp14:editId="2A8201FE">
                <wp:simplePos x="0" y="0"/>
                <wp:positionH relativeFrom="column">
                  <wp:posOffset>3514735</wp:posOffset>
                </wp:positionH>
                <wp:positionV relativeFrom="paragraph">
                  <wp:posOffset>2615854</wp:posOffset>
                </wp:positionV>
                <wp:extent cx="153342" cy="4527"/>
                <wp:effectExtent l="38100" t="76200" r="0" b="90805"/>
                <wp:wrapNone/>
                <wp:docPr id="484" name="Straight Arrow Connector 484"/>
                <wp:cNvGraphicFramePr/>
                <a:graphic xmlns:a="http://schemas.openxmlformats.org/drawingml/2006/main">
                  <a:graphicData uri="http://schemas.microsoft.com/office/word/2010/wordprocessingShape">
                    <wps:wsp>
                      <wps:cNvCnPr/>
                      <wps:spPr>
                        <a:xfrm flipH="1">
                          <a:off x="0" y="0"/>
                          <a:ext cx="153342" cy="4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92E88B1" id="Straight Arrow Connector 484" o:spid="_x0000_s1026" type="#_x0000_t32" style="position:absolute;margin-left:276.75pt;margin-top:205.95pt;width:12.05pt;height:.35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" strokecolor="black [3040]">
                <v:stroke endarrow="block"/>
              </v:shape>
            </w:pict>
          </mc:Fallback>
        </mc:AlternateContent>
      </w:r>
      <w:r w:rsidR="00B04AB9" w:rsidRPr="00B42963">
        <w:rPr>
          <w:noProof/>
          <w:szCs w:val="24"/>
        </w:rPr>
        <mc:AlternateContent>
          <mc:Choice Requires="wps">
            <w:drawing>
              <wp:anchor distT="0" distB="0" distL="114300" distR="114300" simplePos="0" relativeHeight="251638784" behindDoc="0" locked="0" layoutInCell="1" allowOverlap="1" wp14:anchorId="58933E6B" wp14:editId="23CE8436">
                <wp:simplePos x="0" y="0"/>
                <wp:positionH relativeFrom="column">
                  <wp:posOffset>920668</wp:posOffset>
                </wp:positionH>
                <wp:positionV relativeFrom="paragraph">
                  <wp:posOffset>1820545</wp:posOffset>
                </wp:positionV>
                <wp:extent cx="4527" cy="122295"/>
                <wp:effectExtent l="76200" t="0" r="71755" b="49530"/>
                <wp:wrapNone/>
                <wp:docPr id="448" name="Straight Arrow Connector 448"/>
                <wp:cNvGraphicFramePr/>
                <a:graphic xmlns:a="http://schemas.openxmlformats.org/drawingml/2006/main">
                  <a:graphicData uri="http://schemas.microsoft.com/office/word/2010/wordprocessingShape">
                    <wps:wsp>
                      <wps:cNvCnPr/>
                      <wps:spPr>
                        <a:xfrm>
                          <a:off x="0" y="0"/>
                          <a:ext cx="4527" cy="122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CA6FC6" id="Straight Arrow Connector 448" o:spid="_x0000_s1026" type="#_x0000_t32" style="position:absolute;margin-left:72.5pt;margin-top:143.35pt;width:.35pt;height:9.6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" strokecolor="black [3040]">
                <v:stroke endarrow="block"/>
              </v:shape>
            </w:pict>
          </mc:Fallback>
        </mc:AlternateContent>
      </w:r>
      <w:r w:rsidR="00DA2FE7" w:rsidRPr="00B42963">
        <w:rPr>
          <w:noProof/>
          <w:szCs w:val="24"/>
        </w:rPr>
        <mc:AlternateContent>
          <mc:Choice Requires="wps">
            <w:drawing>
              <wp:anchor distT="0" distB="0" distL="114300" distR="114300" simplePos="0" relativeHeight="251635712" behindDoc="0" locked="0" layoutInCell="1" allowOverlap="1" wp14:anchorId="44B2D054" wp14:editId="1AEEEFA6">
                <wp:simplePos x="0" y="0"/>
                <wp:positionH relativeFrom="column">
                  <wp:posOffset>1633220</wp:posOffset>
                </wp:positionH>
                <wp:positionV relativeFrom="paragraph">
                  <wp:posOffset>1603375</wp:posOffset>
                </wp:positionV>
                <wp:extent cx="135076" cy="6771"/>
                <wp:effectExtent l="0" t="0" r="0" b="0"/>
                <wp:wrapNone/>
                <wp:docPr id="17"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76" cy="6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227D7F5" id="AutoShape 1269" o:spid="_x0000_s1026" type="#_x0000_t32" style="position:absolute;margin-left:128.6pt;margin-top:126.25pt;width:10.65pt;height:.55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">
                <v:stroke endarrow="block"/>
              </v:shape>
            </w:pict>
          </mc:Fallback>
        </mc:AlternateContent>
      </w:r>
      <w:r w:rsidR="001430C8" w:rsidRPr="00B42963">
        <w:rPr>
          <w:noProof/>
          <w:szCs w:val="24"/>
        </w:rPr>
        <mc:AlternateContent>
          <mc:Choice Requires="wps">
            <w:drawing>
              <wp:anchor distT="0" distB="0" distL="114300" distR="114300" simplePos="0" relativeHeight="251632640" behindDoc="0" locked="0" layoutInCell="1" allowOverlap="1" wp14:anchorId="5B6C7192" wp14:editId="6A4DC5B4">
                <wp:simplePos x="0" y="0"/>
                <wp:positionH relativeFrom="column">
                  <wp:posOffset>3719480</wp:posOffset>
                </wp:positionH>
                <wp:positionV relativeFrom="paragraph">
                  <wp:posOffset>6960979</wp:posOffset>
                </wp:positionV>
                <wp:extent cx="2171700" cy="764540"/>
                <wp:effectExtent l="0" t="0" r="19050" b="16510"/>
                <wp:wrapNone/>
                <wp:docPr id="364" name="Rectangle 364"/>
                <wp:cNvGraphicFramePr/>
                <a:graphic xmlns:a="http://schemas.openxmlformats.org/drawingml/2006/main">
                  <a:graphicData uri="http://schemas.microsoft.com/office/word/2010/wordprocessingShape">
                    <wps:wsp>
                      <wps:cNvSpPr/>
                      <wps:spPr>
                        <a:xfrm>
                          <a:off x="0" y="0"/>
                          <a:ext cx="2171700" cy="7645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Pr="00BA2631" w:rsidRDefault="00A843C8" w:rsidP="009D5A0F">
                            <w:pPr>
                              <w:spacing w:after="0" w:line="240" w:lineRule="auto"/>
                              <w:jc w:val="center"/>
                              <w:rPr>
                                <w:sz w:val="22"/>
                              </w:rPr>
                            </w:pPr>
                            <w:r w:rsidRPr="00BA2631">
                              <w:rPr>
                                <w:sz w:val="22"/>
                              </w:rPr>
                              <w:t>Respon organoleptik</w:t>
                            </w:r>
                          </w:p>
                          <w:p w:rsidR="00A843C8" w:rsidRDefault="00A843C8" w:rsidP="009D5A0F">
                            <w:pPr>
                              <w:spacing w:after="0" w:line="240" w:lineRule="auto"/>
                              <w:jc w:val="center"/>
                              <w:rPr>
                                <w:sz w:val="22"/>
                              </w:rPr>
                            </w:pPr>
                            <w:r>
                              <w:rPr>
                                <w:sz w:val="22"/>
                              </w:rPr>
                              <w:t>Respon fisik</w:t>
                            </w:r>
                          </w:p>
                          <w:p w:rsidR="00A843C8" w:rsidRDefault="00A843C8" w:rsidP="009D5A0F">
                            <w:pPr>
                              <w:spacing w:after="0" w:line="240" w:lineRule="auto"/>
                              <w:jc w:val="center"/>
                              <w:rPr>
                                <w:sz w:val="22"/>
                              </w:rPr>
                            </w:pPr>
                            <w:r>
                              <w:rPr>
                                <w:sz w:val="22"/>
                              </w:rPr>
                              <w:t>Respon kimia</w:t>
                            </w:r>
                          </w:p>
                          <w:p w:rsidR="00A843C8" w:rsidRPr="00BA2631" w:rsidRDefault="00A843C8" w:rsidP="009D5A0F">
                            <w:pPr>
                              <w:spacing w:after="0" w:line="240" w:lineRule="auto"/>
                              <w:jc w:val="center"/>
                              <w:rPr>
                                <w:sz w:val="22"/>
                              </w:rPr>
                            </w:pPr>
                            <w:r>
                              <w:rPr>
                                <w:sz w:val="22"/>
                              </w:rPr>
                              <w:t>Respon tambahan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6C7192" id="Rectangle 364" o:spid="_x0000_s1123" style="position:absolute;left:0;text-align:left;margin-left:292.85pt;margin-top:548.1pt;width:171pt;height:6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" fillcolor="white [3201]" strokecolor="black [3213]">
                <v:textbox>
                  <w:txbxContent>
                    <w:p w:rsidR="00A843C8" w:rsidRPr="00BA2631" w:rsidRDefault="00A843C8" w:rsidP="009D5A0F">
                      <w:pPr>
                        <w:spacing w:after="0" w:line="240" w:lineRule="auto"/>
                        <w:jc w:val="center"/>
                        <w:rPr>
                          <w:sz w:val="22"/>
                        </w:rPr>
                      </w:pPr>
                      <w:r w:rsidRPr="00BA2631">
                        <w:rPr>
                          <w:sz w:val="22"/>
                        </w:rPr>
                        <w:t>Respon organoleptik</w:t>
                      </w:r>
                    </w:p>
                    <w:p w:rsidR="00A843C8" w:rsidRDefault="00A843C8" w:rsidP="009D5A0F">
                      <w:pPr>
                        <w:spacing w:after="0" w:line="240" w:lineRule="auto"/>
                        <w:jc w:val="center"/>
                        <w:rPr>
                          <w:sz w:val="22"/>
                        </w:rPr>
                      </w:pPr>
                      <w:r>
                        <w:rPr>
                          <w:sz w:val="22"/>
                        </w:rPr>
                        <w:t>Respon fisik</w:t>
                      </w:r>
                    </w:p>
                    <w:p w:rsidR="00A843C8" w:rsidRDefault="00A843C8" w:rsidP="009D5A0F">
                      <w:pPr>
                        <w:spacing w:after="0" w:line="240" w:lineRule="auto"/>
                        <w:jc w:val="center"/>
                        <w:rPr>
                          <w:sz w:val="22"/>
                        </w:rPr>
                      </w:pPr>
                      <w:r>
                        <w:rPr>
                          <w:sz w:val="22"/>
                        </w:rPr>
                        <w:t>Respon kimia</w:t>
                      </w:r>
                    </w:p>
                    <w:p w:rsidR="00A843C8" w:rsidRPr="00BA2631" w:rsidRDefault="00A843C8" w:rsidP="009D5A0F">
                      <w:pPr>
                        <w:spacing w:after="0" w:line="240" w:lineRule="auto"/>
                        <w:jc w:val="center"/>
                        <w:rPr>
                          <w:sz w:val="22"/>
                        </w:rPr>
                      </w:pPr>
                      <w:r>
                        <w:rPr>
                          <w:sz w:val="22"/>
                        </w:rPr>
                        <w:t>Respon tambahan</w:t>
                      </w:r>
                    </w:p>
                  </w:txbxContent>
                </v:textbox>
              </v:rect>
            </w:pict>
          </mc:Fallback>
        </mc:AlternateContent>
      </w:r>
      <w:r w:rsidR="009D5A0F" w:rsidRPr="00B42963">
        <w:rPr>
          <w:noProof/>
          <w:szCs w:val="24"/>
        </w:rPr>
        <mc:AlternateContent>
          <mc:Choice Requires="wps">
            <w:drawing>
              <wp:anchor distT="0" distB="0" distL="114300" distR="114300" simplePos="0" relativeHeight="251627520" behindDoc="0" locked="0" layoutInCell="1" allowOverlap="1" wp14:anchorId="44A67829" wp14:editId="415C9AB4">
                <wp:simplePos x="0" y="0"/>
                <wp:positionH relativeFrom="column">
                  <wp:posOffset>-862965</wp:posOffset>
                </wp:positionH>
                <wp:positionV relativeFrom="paragraph">
                  <wp:posOffset>-5930710</wp:posOffset>
                </wp:positionV>
                <wp:extent cx="1069340" cy="685800"/>
                <wp:effectExtent l="0" t="0" r="16510" b="19050"/>
                <wp:wrapNone/>
                <wp:docPr id="41" name="Oval 41"/>
                <wp:cNvGraphicFramePr/>
                <a:graphic xmlns:a="http://schemas.openxmlformats.org/drawingml/2006/main">
                  <a:graphicData uri="http://schemas.microsoft.com/office/word/2010/wordprocessingShape">
                    <wps:wsp>
                      <wps:cNvSpPr/>
                      <wps:spPr>
                        <a:xfrm>
                          <a:off x="0" y="0"/>
                          <a:ext cx="1069340" cy="68580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Pr="006D1075" w:rsidRDefault="00A843C8" w:rsidP="006A401D">
                            <w:pPr>
                              <w:spacing w:after="0" w:line="240" w:lineRule="auto"/>
                              <w:jc w:val="center"/>
                              <w:rPr>
                                <w:sz w:val="18"/>
                              </w:rPr>
                            </w:pPr>
                            <w:r w:rsidRPr="006D1075">
                              <w:rPr>
                                <w:sz w:val="18"/>
                              </w:rPr>
                              <w:t>Brokoli : air</w:t>
                            </w:r>
                          </w:p>
                          <w:p w:rsidR="00A843C8" w:rsidRPr="006D1075" w:rsidRDefault="00A843C8" w:rsidP="006A401D">
                            <w:pPr>
                              <w:spacing w:after="0" w:line="240" w:lineRule="auto"/>
                              <w:jc w:val="center"/>
                              <w:rPr>
                                <w:sz w:val="18"/>
                              </w:rPr>
                            </w:pPr>
                            <w:r>
                              <w:rPr>
                                <w:sz w:val="18"/>
                              </w:rPr>
                              <w:t>terbaik</w:t>
                            </w:r>
                          </w:p>
                          <w:p w:rsidR="00A843C8" w:rsidRPr="006D1075" w:rsidRDefault="00A843C8" w:rsidP="006A401D">
                            <w:pPr>
                              <w:spacing w:after="0"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A67829" id="Oval 41" o:spid="_x0000_s1124" style="position:absolute;left:0;text-align:left;margin-left:-67.95pt;margin-top:-467pt;width:84.2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" fillcolor="white [3201]" strokecolor="black [3213]">
                <v:textbox>
                  <w:txbxContent>
                    <w:p w:rsidR="00A843C8" w:rsidRPr="006D1075" w:rsidRDefault="00A843C8" w:rsidP="006A401D">
                      <w:pPr>
                        <w:spacing w:after="0" w:line="240" w:lineRule="auto"/>
                        <w:jc w:val="center"/>
                        <w:rPr>
                          <w:sz w:val="18"/>
                        </w:rPr>
                      </w:pPr>
                      <w:r w:rsidRPr="006D1075">
                        <w:rPr>
                          <w:sz w:val="18"/>
                        </w:rPr>
                        <w:t>Brokoli : air</w:t>
                      </w:r>
                    </w:p>
                    <w:p w:rsidR="00A843C8" w:rsidRPr="006D1075" w:rsidRDefault="00A843C8" w:rsidP="006A401D">
                      <w:pPr>
                        <w:spacing w:after="0" w:line="240" w:lineRule="auto"/>
                        <w:jc w:val="center"/>
                        <w:rPr>
                          <w:sz w:val="18"/>
                        </w:rPr>
                      </w:pPr>
                      <w:r>
                        <w:rPr>
                          <w:sz w:val="18"/>
                        </w:rPr>
                        <w:t>terbaik</w:t>
                      </w:r>
                    </w:p>
                    <w:p w:rsidR="00A843C8" w:rsidRPr="006D1075" w:rsidRDefault="00A843C8" w:rsidP="006A401D">
                      <w:pPr>
                        <w:spacing w:after="0" w:line="240" w:lineRule="auto"/>
                        <w:jc w:val="center"/>
                        <w:rPr>
                          <w:sz w:val="22"/>
                        </w:rPr>
                      </w:pPr>
                    </w:p>
                  </w:txbxContent>
                </v:textbox>
              </v:oval>
            </w:pict>
          </mc:Fallback>
        </mc:AlternateContent>
      </w:r>
      <w:r w:rsidR="009D5A0F" w:rsidRPr="00B42963">
        <w:rPr>
          <w:noProof/>
          <w:szCs w:val="24"/>
        </w:rPr>
        <mc:AlternateContent>
          <mc:Choice Requires="wps">
            <w:drawing>
              <wp:anchor distT="0" distB="0" distL="114300" distR="114300" simplePos="0" relativeHeight="251629568" behindDoc="0" locked="0" layoutInCell="1" allowOverlap="1" wp14:anchorId="18A7D51E" wp14:editId="79A79EAF">
                <wp:simplePos x="0" y="0"/>
                <wp:positionH relativeFrom="column">
                  <wp:posOffset>1575880</wp:posOffset>
                </wp:positionH>
                <wp:positionV relativeFrom="paragraph">
                  <wp:posOffset>-5071110</wp:posOffset>
                </wp:positionV>
                <wp:extent cx="154940" cy="0"/>
                <wp:effectExtent l="0" t="76200" r="16510" b="95250"/>
                <wp:wrapNone/>
                <wp:docPr id="354"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C7A1B3" id="AutoShape 1270" o:spid="_x0000_s1026" type="#_x0000_t32" style="position:absolute;margin-left:124.1pt;margin-top:-399.3pt;width:12.2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mFNw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">
                <v:stroke endarrow="block"/>
              </v:shape>
            </w:pict>
          </mc:Fallback>
        </mc:AlternateContent>
      </w:r>
      <w:r w:rsidR="009D5A0F" w:rsidRPr="00B42963">
        <w:rPr>
          <w:noProof/>
          <w:szCs w:val="24"/>
        </w:rPr>
        <mc:AlternateContent>
          <mc:Choice Requires="wps">
            <w:drawing>
              <wp:anchor distT="0" distB="0" distL="114300" distR="114300" simplePos="0" relativeHeight="251631616" behindDoc="0" locked="0" layoutInCell="1" allowOverlap="1" wp14:anchorId="2E7FA805" wp14:editId="725D98D0">
                <wp:simplePos x="0" y="0"/>
                <wp:positionH relativeFrom="column">
                  <wp:posOffset>2584450</wp:posOffset>
                </wp:positionH>
                <wp:positionV relativeFrom="paragraph">
                  <wp:posOffset>-3742690</wp:posOffset>
                </wp:positionV>
                <wp:extent cx="5715" cy="156210"/>
                <wp:effectExtent l="76200" t="0" r="70485" b="53340"/>
                <wp:wrapNone/>
                <wp:docPr id="359"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38F29" id="AutoShape 1339" o:spid="_x0000_s1026" type="#_x0000_t32" style="position:absolute;margin-left:203.5pt;margin-top:-294.7pt;width:.45pt;height:12.3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">
                <v:stroke endarrow="block"/>
              </v:shape>
            </w:pict>
          </mc:Fallback>
        </mc:AlternateContent>
      </w:r>
      <w:r w:rsidR="009D5A0F" w:rsidRPr="00B42963">
        <w:rPr>
          <w:noProof/>
          <w:szCs w:val="24"/>
        </w:rPr>
        <mc:AlternateContent>
          <mc:Choice Requires="wps">
            <w:drawing>
              <wp:anchor distT="0" distB="0" distL="114300" distR="114300" simplePos="0" relativeHeight="251685888" behindDoc="0" locked="0" layoutInCell="1" allowOverlap="1" wp14:anchorId="0BBC4AF8" wp14:editId="5194B2AE">
                <wp:simplePos x="0" y="0"/>
                <wp:positionH relativeFrom="column">
                  <wp:posOffset>4232275</wp:posOffset>
                </wp:positionH>
                <wp:positionV relativeFrom="paragraph">
                  <wp:posOffset>-6661785</wp:posOffset>
                </wp:positionV>
                <wp:extent cx="0" cy="161925"/>
                <wp:effectExtent l="76200" t="0" r="76200" b="47625"/>
                <wp:wrapNone/>
                <wp:docPr id="328"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F2E8C" id="AutoShape 869" o:spid="_x0000_s1026" type="#_x0000_t32" style="position:absolute;margin-left:333.25pt;margin-top:-524.55pt;width:0;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C1NAIAAGA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">
                <v:stroke endarrow="block"/>
              </v:shape>
            </w:pict>
          </mc:Fallback>
        </mc:AlternateContent>
      </w:r>
      <w:r w:rsidR="009D5A0F" w:rsidRPr="00B42963">
        <w:rPr>
          <w:noProof/>
          <w:szCs w:val="24"/>
        </w:rPr>
        <mc:AlternateContent>
          <mc:Choice Requires="wps">
            <w:drawing>
              <wp:anchor distT="0" distB="0" distL="114300" distR="114300" simplePos="0" relativeHeight="251684864" behindDoc="0" locked="0" layoutInCell="1" allowOverlap="1" wp14:anchorId="5097ABF4" wp14:editId="65AC9B50">
                <wp:simplePos x="0" y="0"/>
                <wp:positionH relativeFrom="column">
                  <wp:posOffset>3729990</wp:posOffset>
                </wp:positionH>
                <wp:positionV relativeFrom="paragraph">
                  <wp:posOffset>-6029325</wp:posOffset>
                </wp:positionV>
                <wp:extent cx="1024890" cy="375285"/>
                <wp:effectExtent l="0" t="0" r="22860" b="24765"/>
                <wp:wrapNone/>
                <wp:docPr id="57"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75285"/>
                        </a:xfrm>
                        <a:prstGeom prst="rect">
                          <a:avLst/>
                        </a:prstGeom>
                        <a:solidFill>
                          <a:srgbClr val="FFFFFF"/>
                        </a:solidFill>
                        <a:ln w="9525">
                          <a:solidFill>
                            <a:srgbClr val="000000"/>
                          </a:solidFill>
                          <a:miter lim="800000"/>
                          <a:headEnd/>
                          <a:tailEnd/>
                        </a:ln>
                      </wps:spPr>
                      <wps:txbx>
                        <w:txbxContent>
                          <w:p w:rsidR="00A843C8" w:rsidRDefault="00A843C8" w:rsidP="009D5A0F">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9D5A0F">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97ABF4" id="_x0000_s1125" style="position:absolute;left:0;text-align:left;margin-left:293.7pt;margin-top:-474.75pt;width:80.7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">
                <v:textbox>
                  <w:txbxContent>
                    <w:p w:rsidR="00A843C8" w:rsidRDefault="00A843C8" w:rsidP="009D5A0F">
                      <w:pPr>
                        <w:spacing w:after="0" w:line="240" w:lineRule="auto"/>
                        <w:jc w:val="center"/>
                        <w:rPr>
                          <w:rFonts w:asciiTheme="majorBidi" w:hAnsiTheme="majorBidi" w:cstheme="majorBidi"/>
                          <w:sz w:val="20"/>
                          <w:szCs w:val="20"/>
                        </w:rPr>
                      </w:pPr>
                      <w:r>
                        <w:rPr>
                          <w:rFonts w:asciiTheme="majorBidi" w:hAnsiTheme="majorBidi" w:cstheme="majorBidi"/>
                          <w:sz w:val="20"/>
                          <w:szCs w:val="20"/>
                        </w:rPr>
                        <w:t>Penghancuran</w:t>
                      </w:r>
                    </w:p>
                    <w:p w:rsidR="00A843C8" w:rsidRPr="00B8436B" w:rsidRDefault="00A843C8" w:rsidP="009D5A0F">
                      <w:pPr>
                        <w:spacing w:after="0" w:line="240" w:lineRule="auto"/>
                        <w:jc w:val="center"/>
                        <w:rPr>
                          <w:rFonts w:asciiTheme="majorBidi" w:hAnsiTheme="majorBidi" w:cstheme="majorBidi"/>
                          <w:sz w:val="20"/>
                          <w:szCs w:val="20"/>
                        </w:rPr>
                      </w:pPr>
                      <w:r>
                        <w:rPr>
                          <w:rFonts w:asciiTheme="majorBidi" w:hAnsiTheme="majorBidi" w:cstheme="majorBidi"/>
                          <w:sz w:val="20"/>
                          <w:szCs w:val="20"/>
                        </w:rPr>
                        <w:t>t = 5 menit</w:t>
                      </w:r>
                    </w:p>
                  </w:txbxContent>
                </v:textbox>
              </v:rect>
            </w:pict>
          </mc:Fallback>
        </mc:AlternateContent>
      </w:r>
      <w:r w:rsidR="009D5A0F" w:rsidRPr="00B42963">
        <w:rPr>
          <w:noProof/>
          <w:szCs w:val="24"/>
        </w:rPr>
        <mc:AlternateContent>
          <mc:Choice Requires="wps">
            <w:drawing>
              <wp:anchor distT="0" distB="0" distL="114300" distR="114300" simplePos="0" relativeHeight="251686912" behindDoc="0" locked="0" layoutInCell="1" allowOverlap="1" wp14:anchorId="29CF2694" wp14:editId="0B07BF6E">
                <wp:simplePos x="0" y="0"/>
                <wp:positionH relativeFrom="column">
                  <wp:posOffset>897255</wp:posOffset>
                </wp:positionH>
                <wp:positionV relativeFrom="paragraph">
                  <wp:posOffset>-6807835</wp:posOffset>
                </wp:positionV>
                <wp:extent cx="0" cy="112395"/>
                <wp:effectExtent l="76200" t="0" r="57150" b="59055"/>
                <wp:wrapNone/>
                <wp:docPr id="338"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73837F" id="AutoShape 869" o:spid="_x0000_s1026" type="#_x0000_t32" style="position:absolute;margin-left:70.65pt;margin-top:-536.05pt;width:0;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qRNQIAAGA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">
                <v:stroke endarrow="block"/>
              </v:shape>
            </w:pict>
          </mc:Fallback>
        </mc:AlternateContent>
      </w:r>
      <w:r w:rsidR="009D5A0F" w:rsidRPr="00B42963">
        <w:rPr>
          <w:noProof/>
          <w:szCs w:val="24"/>
        </w:rPr>
        <mc:AlternateContent>
          <mc:Choice Requires="wps">
            <w:drawing>
              <wp:anchor distT="0" distB="0" distL="114300" distR="114300" simplePos="0" relativeHeight="251687936" behindDoc="0" locked="0" layoutInCell="1" allowOverlap="1" wp14:anchorId="43479343" wp14:editId="2BE942F0">
                <wp:simplePos x="0" y="0"/>
                <wp:positionH relativeFrom="column">
                  <wp:posOffset>492125</wp:posOffset>
                </wp:positionH>
                <wp:positionV relativeFrom="paragraph">
                  <wp:posOffset>-6695440</wp:posOffset>
                </wp:positionV>
                <wp:extent cx="885190" cy="288925"/>
                <wp:effectExtent l="0" t="0" r="10160" b="15875"/>
                <wp:wrapNone/>
                <wp:docPr id="339"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88925"/>
                        </a:xfrm>
                        <a:prstGeom prst="rect">
                          <a:avLst/>
                        </a:prstGeom>
                        <a:solidFill>
                          <a:srgbClr val="FFFFFF"/>
                        </a:solidFill>
                        <a:ln w="9525">
                          <a:solidFill>
                            <a:srgbClr val="000000"/>
                          </a:solidFill>
                          <a:miter lim="800000"/>
                          <a:headEnd/>
                          <a:tailEnd/>
                        </a:ln>
                      </wps:spPr>
                      <wps:txbx>
                        <w:txbxContent>
                          <w:p w:rsidR="00A843C8" w:rsidRPr="00B8436B" w:rsidRDefault="00A843C8" w:rsidP="009D5A0F">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479343" id="_x0000_s1126" style="position:absolute;left:0;text-align:left;margin-left:38.75pt;margin-top:-527.2pt;width:69.7pt;height:2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">
                <v:textbox>
                  <w:txbxContent>
                    <w:p w:rsidR="00A843C8" w:rsidRPr="00B8436B" w:rsidRDefault="00A843C8" w:rsidP="009D5A0F">
                      <w:pPr>
                        <w:jc w:val="center"/>
                        <w:rPr>
                          <w:rFonts w:asciiTheme="majorBidi" w:hAnsiTheme="majorBidi" w:cstheme="majorBidi"/>
                          <w:sz w:val="20"/>
                          <w:szCs w:val="20"/>
                        </w:rPr>
                      </w:pPr>
                      <w:r w:rsidRPr="00B8436B">
                        <w:rPr>
                          <w:rFonts w:asciiTheme="majorBidi" w:hAnsiTheme="majorBidi" w:cstheme="majorBidi"/>
                          <w:sz w:val="20"/>
                          <w:szCs w:val="20"/>
                        </w:rPr>
                        <w:t>Penimbangan</w:t>
                      </w:r>
                    </w:p>
                  </w:txbxContent>
                </v:textbox>
              </v:rect>
            </w:pict>
          </mc:Fallback>
        </mc:AlternateContent>
      </w:r>
      <w:r w:rsidR="009D5A0F" w:rsidRPr="00B42963">
        <w:rPr>
          <w:noProof/>
          <w:szCs w:val="24"/>
        </w:rPr>
        <mc:AlternateContent>
          <mc:Choice Requires="wps">
            <w:drawing>
              <wp:anchor distT="0" distB="0" distL="114300" distR="114300" simplePos="0" relativeHeight="251688960" behindDoc="0" locked="0" layoutInCell="1" allowOverlap="1" wp14:anchorId="2EB9C39C" wp14:editId="27920A05">
                <wp:simplePos x="0" y="0"/>
                <wp:positionH relativeFrom="column">
                  <wp:posOffset>897255</wp:posOffset>
                </wp:positionH>
                <wp:positionV relativeFrom="paragraph">
                  <wp:posOffset>-6405880</wp:posOffset>
                </wp:positionV>
                <wp:extent cx="0" cy="122555"/>
                <wp:effectExtent l="76200" t="0" r="57150" b="48895"/>
                <wp:wrapNone/>
                <wp:docPr id="341"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4B905" id="AutoShape 869" o:spid="_x0000_s1026" type="#_x0000_t32" style="position:absolute;margin-left:70.65pt;margin-top:-504.4pt;width:0;height: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PwNQIAAGAEAAAOAAAAZHJzL2Uyb0RvYy54bWysVE2P2yAQvVfqf0DcE8deJ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">
                <v:stroke endarrow="block"/>
              </v:shape>
            </w:pict>
          </mc:Fallback>
        </mc:AlternateContent>
      </w:r>
      <w:r w:rsidR="009D5A0F" w:rsidRPr="00B42963">
        <w:rPr>
          <w:noProof/>
          <w:szCs w:val="24"/>
        </w:rPr>
        <mc:AlternateContent>
          <mc:Choice Requires="wps">
            <w:drawing>
              <wp:anchor distT="0" distB="0" distL="114300" distR="114300" simplePos="0" relativeHeight="251689984" behindDoc="0" locked="0" layoutInCell="1" allowOverlap="1" wp14:anchorId="28972D32" wp14:editId="4AADA6AA">
                <wp:simplePos x="0" y="0"/>
                <wp:positionH relativeFrom="column">
                  <wp:posOffset>204470</wp:posOffset>
                </wp:positionH>
                <wp:positionV relativeFrom="paragraph">
                  <wp:posOffset>-5602605</wp:posOffset>
                </wp:positionV>
                <wp:extent cx="155029" cy="0"/>
                <wp:effectExtent l="0" t="76200" r="16510" b="95250"/>
                <wp:wrapNone/>
                <wp:docPr id="345"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BD8AF" id="AutoShape 1270" o:spid="_x0000_s1026" type="#_x0000_t32" style="position:absolute;margin-left:16.1pt;margin-top:-441.15pt;width:12.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REOA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">
                <v:stroke endarrow="block"/>
              </v:shape>
            </w:pict>
          </mc:Fallback>
        </mc:AlternateContent>
      </w:r>
      <w:r w:rsidR="009D5A0F" w:rsidRPr="00B42963">
        <w:rPr>
          <w:noProof/>
          <w:szCs w:val="24"/>
        </w:rPr>
        <mc:AlternateContent>
          <mc:Choice Requires="wps">
            <w:drawing>
              <wp:anchor distT="0" distB="0" distL="114300" distR="114300" simplePos="0" relativeHeight="251692032" behindDoc="0" locked="0" layoutInCell="1" allowOverlap="1" wp14:anchorId="02DF96E3" wp14:editId="56AC2EBF">
                <wp:simplePos x="0" y="0"/>
                <wp:positionH relativeFrom="column">
                  <wp:posOffset>897255</wp:posOffset>
                </wp:positionH>
                <wp:positionV relativeFrom="paragraph">
                  <wp:posOffset>-6405880</wp:posOffset>
                </wp:positionV>
                <wp:extent cx="0" cy="122555"/>
                <wp:effectExtent l="76200" t="0" r="57150" b="48895"/>
                <wp:wrapNone/>
                <wp:docPr id="347"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6A8E1" id="AutoShape 869" o:spid="_x0000_s1026" type="#_x0000_t32" style="position:absolute;margin-left:70.65pt;margin-top:-504.4pt;width:0;height: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t8NQ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">
                <v:stroke endarrow="block"/>
              </v:shape>
            </w:pict>
          </mc:Fallback>
        </mc:AlternateContent>
      </w:r>
      <w:r w:rsidR="009D5A0F" w:rsidRPr="00B42963">
        <w:rPr>
          <w:noProof/>
          <w:szCs w:val="24"/>
        </w:rPr>
        <mc:AlternateContent>
          <mc:Choice Requires="wps">
            <w:drawing>
              <wp:anchor distT="0" distB="0" distL="114300" distR="114300" simplePos="0" relativeHeight="251693056" behindDoc="0" locked="0" layoutInCell="1" allowOverlap="1" wp14:anchorId="268A3CA4" wp14:editId="20453599">
                <wp:simplePos x="0" y="0"/>
                <wp:positionH relativeFrom="column">
                  <wp:posOffset>897890</wp:posOffset>
                </wp:positionH>
                <wp:positionV relativeFrom="paragraph">
                  <wp:posOffset>-5892165</wp:posOffset>
                </wp:positionV>
                <wp:extent cx="0" cy="122555"/>
                <wp:effectExtent l="76200" t="0" r="57150" b="48895"/>
                <wp:wrapNone/>
                <wp:docPr id="350"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7C70F" id="AutoShape 869" o:spid="_x0000_s1026" type="#_x0000_t32" style="position:absolute;margin-left:70.7pt;margin-top:-463.95pt;width:0;height: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y+NQIAAGAEAAAOAAAAZHJzL2Uyb0RvYy54bWysVE2P2yAQvVfqf0DcE8feOE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">
                <v:stroke endarrow="block"/>
              </v:shape>
            </w:pict>
          </mc:Fallback>
        </mc:AlternateContent>
      </w:r>
      <w:r w:rsidR="009D5A0F" w:rsidRPr="00B42963">
        <w:rPr>
          <w:noProof/>
          <w:szCs w:val="24"/>
        </w:rPr>
        <mc:AlternateContent>
          <mc:Choice Requires="wps">
            <w:drawing>
              <wp:anchor distT="0" distB="0" distL="114300" distR="114300" simplePos="0" relativeHeight="251696128" behindDoc="0" locked="0" layoutInCell="1" allowOverlap="1" wp14:anchorId="1A25F624" wp14:editId="3D608876">
                <wp:simplePos x="0" y="0"/>
                <wp:positionH relativeFrom="column">
                  <wp:posOffset>887095</wp:posOffset>
                </wp:positionH>
                <wp:positionV relativeFrom="paragraph">
                  <wp:posOffset>-5402580</wp:posOffset>
                </wp:positionV>
                <wp:extent cx="0" cy="122555"/>
                <wp:effectExtent l="76200" t="0" r="57150" b="48895"/>
                <wp:wrapNone/>
                <wp:docPr id="351"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4880CE" id="AutoShape 869" o:spid="_x0000_s1026" type="#_x0000_t32" style="position:absolute;margin-left:69.85pt;margin-top:-425.4pt;width:0;height: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duNQIAAGAEAAAOAAAAZHJzL2Uyb0RvYy54bWysVE2P2yAQvVfqf0DcE8feOE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">
                <v:stroke endarrow="block"/>
              </v:shape>
            </w:pict>
          </mc:Fallback>
        </mc:AlternateContent>
      </w:r>
      <w:r w:rsidR="009D5A0F" w:rsidRPr="00B42963">
        <w:rPr>
          <w:noProof/>
          <w:szCs w:val="24"/>
        </w:rPr>
        <mc:AlternateContent>
          <mc:Choice Requires="wps">
            <w:drawing>
              <wp:anchor distT="0" distB="0" distL="114300" distR="114300" simplePos="0" relativeHeight="251697152" behindDoc="0" locked="0" layoutInCell="1" allowOverlap="1" wp14:anchorId="3B5FF859" wp14:editId="6BC7543B">
                <wp:simplePos x="0" y="0"/>
                <wp:positionH relativeFrom="column">
                  <wp:posOffset>1609090</wp:posOffset>
                </wp:positionH>
                <wp:positionV relativeFrom="paragraph">
                  <wp:posOffset>-6073775</wp:posOffset>
                </wp:positionV>
                <wp:extent cx="154940" cy="0"/>
                <wp:effectExtent l="0" t="76200" r="16510" b="95250"/>
                <wp:wrapNone/>
                <wp:docPr id="352"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E04A63" id="AutoShape 1270" o:spid="_x0000_s1026" type="#_x0000_t32" style="position:absolute;margin-left:126.7pt;margin-top:-478.25pt;width:12.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F0Nw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">
                <v:stroke endarrow="block"/>
              </v:shape>
            </w:pict>
          </mc:Fallback>
        </mc:AlternateContent>
      </w:r>
      <w:r w:rsidR="009D5A0F" w:rsidRPr="00B42963">
        <w:rPr>
          <w:noProof/>
          <w:szCs w:val="24"/>
        </w:rPr>
        <mc:AlternateContent>
          <mc:Choice Requires="wps">
            <w:drawing>
              <wp:anchor distT="0" distB="0" distL="114300" distR="114300" simplePos="0" relativeHeight="251698176" behindDoc="0" locked="0" layoutInCell="1" allowOverlap="1" wp14:anchorId="58F75CD5" wp14:editId="24B14BE5">
                <wp:simplePos x="0" y="0"/>
                <wp:positionH relativeFrom="column">
                  <wp:posOffset>1764030</wp:posOffset>
                </wp:positionH>
                <wp:positionV relativeFrom="paragraph">
                  <wp:posOffset>-6283960</wp:posOffset>
                </wp:positionV>
                <wp:extent cx="871855" cy="413385"/>
                <wp:effectExtent l="0" t="0" r="23495" b="24765"/>
                <wp:wrapNone/>
                <wp:docPr id="353" name="Oval 353"/>
                <wp:cNvGraphicFramePr/>
                <a:graphic xmlns:a="http://schemas.openxmlformats.org/drawingml/2006/main">
                  <a:graphicData uri="http://schemas.microsoft.com/office/word/2010/wordprocessingShape">
                    <wps:wsp>
                      <wps:cNvSpPr/>
                      <wps:spPr>
                        <a:xfrm>
                          <a:off x="0" y="0"/>
                          <a:ext cx="871855" cy="4133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9D5A0F">
                            <w:pPr>
                              <w:spacing w:after="0" w:line="240" w:lineRule="auto"/>
                              <w:jc w:val="center"/>
                            </w:pPr>
                            <w:r>
                              <w:rPr>
                                <w:sz w:val="20"/>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8F75CD5" id="Oval 353" o:spid="_x0000_s1127" style="position:absolute;left:0;text-align:left;margin-left:138.9pt;margin-top:-494.8pt;width:68.65pt;height:3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" fillcolor="white [3201]" strokecolor="black [3213]">
                <v:textbox>
                  <w:txbxContent>
                    <w:p w:rsidR="00A843C8" w:rsidRDefault="00A843C8" w:rsidP="009D5A0F">
                      <w:pPr>
                        <w:spacing w:after="0" w:line="240" w:lineRule="auto"/>
                        <w:jc w:val="center"/>
                      </w:pPr>
                      <w:r>
                        <w:rPr>
                          <w:sz w:val="20"/>
                        </w:rPr>
                        <w:t>Uap air</w:t>
                      </w:r>
                    </w:p>
                  </w:txbxContent>
                </v:textbox>
              </v:oval>
            </w:pict>
          </mc:Fallback>
        </mc:AlternateContent>
      </w:r>
      <w:r w:rsidR="009D5A0F" w:rsidRPr="00B42963">
        <w:rPr>
          <w:noProof/>
          <w:szCs w:val="24"/>
        </w:rPr>
        <mc:AlternateContent>
          <mc:Choice Requires="wps">
            <w:drawing>
              <wp:anchor distT="0" distB="0" distL="114300" distR="114300" simplePos="0" relativeHeight="251699200" behindDoc="0" locked="0" layoutInCell="1" allowOverlap="1" wp14:anchorId="40B954FA" wp14:editId="20FDCAEC">
                <wp:simplePos x="0" y="0"/>
                <wp:positionH relativeFrom="column">
                  <wp:posOffset>476885</wp:posOffset>
                </wp:positionH>
                <wp:positionV relativeFrom="paragraph">
                  <wp:posOffset>-8027670</wp:posOffset>
                </wp:positionV>
                <wp:extent cx="887730" cy="361315"/>
                <wp:effectExtent l="0" t="0" r="26670" b="19685"/>
                <wp:wrapNone/>
                <wp:docPr id="355" name="Oval 355"/>
                <wp:cNvGraphicFramePr/>
                <a:graphic xmlns:a="http://schemas.openxmlformats.org/drawingml/2006/main">
                  <a:graphicData uri="http://schemas.microsoft.com/office/word/2010/wordprocessingShape">
                    <wps:wsp>
                      <wps:cNvSpPr/>
                      <wps:spPr>
                        <a:xfrm>
                          <a:off x="0" y="0"/>
                          <a:ext cx="887730" cy="36131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9D5A0F">
                            <w:pPr>
                              <w:spacing w:after="0" w:line="240" w:lineRule="auto"/>
                              <w:jc w:val="center"/>
                            </w:pPr>
                            <w:r w:rsidRPr="00467FB7">
                              <w:rPr>
                                <w:sz w:val="20"/>
                              </w:rPr>
                              <w:t>Brokol</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B954FA" id="Oval 355" o:spid="_x0000_s1128" style="position:absolute;left:0;text-align:left;margin-left:37.55pt;margin-top:-632.1pt;width:69.9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" fillcolor="white [3201]" strokecolor="black [3213]">
                <v:textbox>
                  <w:txbxContent>
                    <w:p w:rsidR="00A843C8" w:rsidRDefault="00A843C8" w:rsidP="009D5A0F">
                      <w:pPr>
                        <w:spacing w:after="0" w:line="240" w:lineRule="auto"/>
                        <w:jc w:val="center"/>
                      </w:pPr>
                      <w:r w:rsidRPr="00467FB7">
                        <w:rPr>
                          <w:sz w:val="20"/>
                        </w:rPr>
                        <w:t>Brokol</w:t>
                      </w:r>
                      <w:r>
                        <w:t>i</w:t>
                      </w:r>
                    </w:p>
                  </w:txbxContent>
                </v:textbox>
              </v:oval>
            </w:pict>
          </mc:Fallback>
        </mc:AlternateContent>
      </w:r>
      <w:r w:rsidR="009D5A0F" w:rsidRPr="00B42963">
        <w:rPr>
          <w:noProof/>
          <w:szCs w:val="24"/>
        </w:rPr>
        <mc:AlternateContent>
          <mc:Choice Requires="wps">
            <w:drawing>
              <wp:anchor distT="0" distB="0" distL="114300" distR="114300" simplePos="0" relativeHeight="251700224" behindDoc="0" locked="0" layoutInCell="1" allowOverlap="1" wp14:anchorId="435E79E1" wp14:editId="1A7684C8">
                <wp:simplePos x="0" y="0"/>
                <wp:positionH relativeFrom="column">
                  <wp:posOffset>2582545</wp:posOffset>
                </wp:positionH>
                <wp:positionV relativeFrom="paragraph">
                  <wp:posOffset>-2251710</wp:posOffset>
                </wp:positionV>
                <wp:extent cx="6985" cy="139065"/>
                <wp:effectExtent l="76200" t="0" r="69215" b="51435"/>
                <wp:wrapNone/>
                <wp:docPr id="361"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E5763E7" id="AutoShape 1339" o:spid="_x0000_s1026" type="#_x0000_t32" style="position:absolute;margin-left:203.35pt;margin-top:-177.3pt;width:.55pt;height:10.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">
                <v:stroke endarrow="block"/>
              </v:shape>
            </w:pict>
          </mc:Fallback>
        </mc:AlternateContent>
      </w:r>
      <w:r w:rsidR="006A401D" w:rsidRPr="00B42963">
        <w:rPr>
          <w:noProof/>
          <w:szCs w:val="24"/>
        </w:rPr>
        <mc:AlternateContent>
          <mc:Choice Requires="wps">
            <w:drawing>
              <wp:anchor distT="0" distB="0" distL="114300" distR="114300" simplePos="0" relativeHeight="251622400" behindDoc="0" locked="0" layoutInCell="1" allowOverlap="1" wp14:anchorId="4FD0B08A" wp14:editId="14118DB4">
                <wp:simplePos x="0" y="0"/>
                <wp:positionH relativeFrom="column">
                  <wp:posOffset>546735</wp:posOffset>
                </wp:positionH>
                <wp:positionV relativeFrom="paragraph">
                  <wp:posOffset>-7522845</wp:posOffset>
                </wp:positionV>
                <wp:extent cx="721995" cy="267335"/>
                <wp:effectExtent l="0" t="0" r="20955" b="18415"/>
                <wp:wrapNone/>
                <wp:docPr id="280"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67335"/>
                        </a:xfrm>
                        <a:prstGeom prst="rect">
                          <a:avLst/>
                        </a:prstGeom>
                        <a:solidFill>
                          <a:srgbClr val="FFFFFF"/>
                        </a:solidFill>
                        <a:ln w="9525">
                          <a:solidFill>
                            <a:srgbClr val="000000"/>
                          </a:solidFill>
                          <a:miter lim="800000"/>
                          <a:headEnd/>
                          <a:tailEnd/>
                        </a:ln>
                      </wps:spPr>
                      <wps:txbx>
                        <w:txbxContent>
                          <w:p w:rsidR="00A843C8" w:rsidRPr="00B8436B" w:rsidRDefault="00A843C8" w:rsidP="006A401D">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4FD0B08A" id="_x0000_s1129" style="position:absolute;left:0;text-align:left;margin-left:43.05pt;margin-top:-592.35pt;width:56.85pt;height:21.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">
                <v:textbox>
                  <w:txbxContent>
                    <w:p w:rsidR="00A843C8" w:rsidRPr="00B8436B" w:rsidRDefault="00A843C8" w:rsidP="006A401D">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v:textbox>
              </v:rect>
            </w:pict>
          </mc:Fallback>
        </mc:AlternateContent>
      </w:r>
      <w:r w:rsidR="006A401D" w:rsidRPr="00B42963">
        <w:rPr>
          <w:noProof/>
          <w:szCs w:val="24"/>
        </w:rPr>
        <mc:AlternateContent>
          <mc:Choice Requires="wps">
            <w:drawing>
              <wp:anchor distT="0" distB="0" distL="114300" distR="114300" simplePos="0" relativeHeight="251649024" behindDoc="0" locked="0" layoutInCell="1" allowOverlap="1" wp14:anchorId="0075F7A1" wp14:editId="48A988AB">
                <wp:simplePos x="0" y="0"/>
                <wp:positionH relativeFrom="column">
                  <wp:posOffset>3661410</wp:posOffset>
                </wp:positionH>
                <wp:positionV relativeFrom="paragraph">
                  <wp:posOffset>-5379720</wp:posOffset>
                </wp:positionV>
                <wp:extent cx="1228725" cy="525780"/>
                <wp:effectExtent l="0" t="0" r="28575" b="26670"/>
                <wp:wrapNone/>
                <wp:docPr id="281"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25780"/>
                        </a:xfrm>
                        <a:prstGeom prst="ellipse">
                          <a:avLst/>
                        </a:prstGeom>
                        <a:solidFill>
                          <a:srgbClr val="FFFFFF"/>
                        </a:solidFill>
                        <a:ln w="9525">
                          <a:solidFill>
                            <a:srgbClr val="000000"/>
                          </a:solidFill>
                          <a:miter lim="800000"/>
                          <a:headEnd/>
                          <a:tailEnd/>
                        </a:ln>
                      </wps:spPr>
                      <wps:txbx>
                        <w:txbxContent>
                          <w:p w:rsidR="00A843C8" w:rsidRPr="00B8436B"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Bubur mentimun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075F7A1" id="_x0000_s1130" style="position:absolute;left:0;text-align:left;margin-left:288.3pt;margin-top:-423.6pt;width:96.75pt;height:4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">
                <v:stroke joinstyle="miter"/>
                <v:textbox>
                  <w:txbxContent>
                    <w:p w:rsidR="00A843C8" w:rsidRPr="00B8436B" w:rsidRDefault="00A843C8" w:rsidP="006A401D">
                      <w:pPr>
                        <w:spacing w:after="0" w:line="240" w:lineRule="auto"/>
                        <w:jc w:val="center"/>
                        <w:rPr>
                          <w:rFonts w:asciiTheme="majorBidi" w:hAnsiTheme="majorBidi" w:cstheme="majorBidi"/>
                          <w:sz w:val="20"/>
                          <w:szCs w:val="20"/>
                        </w:rPr>
                      </w:pPr>
                      <w:r>
                        <w:rPr>
                          <w:rFonts w:asciiTheme="majorBidi" w:hAnsiTheme="majorBidi" w:cstheme="majorBidi"/>
                          <w:sz w:val="20"/>
                          <w:szCs w:val="20"/>
                        </w:rPr>
                        <w:t>Bubur mentimun</w:t>
                      </w:r>
                    </w:p>
                  </w:txbxContent>
                </v:textbox>
              </v:oval>
            </w:pict>
          </mc:Fallback>
        </mc:AlternateContent>
      </w:r>
      <w:r w:rsidR="006A401D" w:rsidRPr="00B42963">
        <w:rPr>
          <w:noProof/>
          <w:szCs w:val="24"/>
        </w:rPr>
        <mc:AlternateContent>
          <mc:Choice Requires="wps">
            <w:drawing>
              <wp:anchor distT="0" distB="0" distL="114300" distR="114300" simplePos="0" relativeHeight="251666432" behindDoc="0" locked="0" layoutInCell="1" allowOverlap="1" wp14:anchorId="2AECF645" wp14:editId="5FB07474">
                <wp:simplePos x="0" y="0"/>
                <wp:positionH relativeFrom="column">
                  <wp:posOffset>1450975</wp:posOffset>
                </wp:positionH>
                <wp:positionV relativeFrom="paragraph">
                  <wp:posOffset>-7579995</wp:posOffset>
                </wp:positionV>
                <wp:extent cx="908050" cy="348615"/>
                <wp:effectExtent l="0" t="0" r="25400" b="13335"/>
                <wp:wrapNone/>
                <wp:docPr id="34" name="Oval 34"/>
                <wp:cNvGraphicFramePr/>
                <a:graphic xmlns:a="http://schemas.openxmlformats.org/drawingml/2006/main">
                  <a:graphicData uri="http://schemas.microsoft.com/office/word/2010/wordprocessingShape">
                    <wps:wsp>
                      <wps:cNvSpPr/>
                      <wps:spPr>
                        <a:xfrm>
                          <a:off x="0" y="0"/>
                          <a:ext cx="908050" cy="34861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A401D">
                            <w:pPr>
                              <w:spacing w:after="0" w:line="240" w:lineRule="auto"/>
                              <w:jc w:val="center"/>
                            </w:pPr>
                            <w:r>
                              <w:rPr>
                                <w:sz w:val="20"/>
                              </w:rPr>
                              <w:t>Batang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ECF645" id="Oval 34" o:spid="_x0000_s1131" style="position:absolute;left:0;text-align:left;margin-left:114.25pt;margin-top:-596.85pt;width:71.5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" fillcolor="white [3201]" strokecolor="black [3213]">
                <v:textbox>
                  <w:txbxContent>
                    <w:p w:rsidR="00A843C8" w:rsidRDefault="00A843C8" w:rsidP="006A401D">
                      <w:pPr>
                        <w:spacing w:after="0" w:line="240" w:lineRule="auto"/>
                        <w:jc w:val="center"/>
                      </w:pPr>
                      <w:r>
                        <w:rPr>
                          <w:sz w:val="20"/>
                        </w:rPr>
                        <w:t>Batang</w:t>
                      </w:r>
                    </w:p>
                  </w:txbxContent>
                </v:textbox>
              </v:oval>
            </w:pict>
          </mc:Fallback>
        </mc:AlternateContent>
      </w:r>
      <w:r w:rsidR="006A401D" w:rsidRPr="00B42963">
        <w:rPr>
          <w:noProof/>
          <w:szCs w:val="24"/>
        </w:rPr>
        <mc:AlternateContent>
          <mc:Choice Requires="wps">
            <w:drawing>
              <wp:anchor distT="0" distB="0" distL="114300" distR="114300" simplePos="0" relativeHeight="251673600" behindDoc="0" locked="0" layoutInCell="1" allowOverlap="1" wp14:anchorId="0F70799C" wp14:editId="68F605A0">
                <wp:simplePos x="0" y="0"/>
                <wp:positionH relativeFrom="column">
                  <wp:posOffset>1412875</wp:posOffset>
                </wp:positionH>
                <wp:positionV relativeFrom="paragraph">
                  <wp:posOffset>-7211060</wp:posOffset>
                </wp:positionV>
                <wp:extent cx="1193800" cy="558165"/>
                <wp:effectExtent l="0" t="0" r="25400" b="13335"/>
                <wp:wrapNone/>
                <wp:docPr id="35" name="Oval 35"/>
                <wp:cNvGraphicFramePr/>
                <a:graphic xmlns:a="http://schemas.openxmlformats.org/drawingml/2006/main">
                  <a:graphicData uri="http://schemas.microsoft.com/office/word/2010/wordprocessingShape">
                    <wps:wsp>
                      <wps:cNvSpPr/>
                      <wps:spPr>
                        <a:xfrm>
                          <a:off x="0" y="0"/>
                          <a:ext cx="1193800" cy="55816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A401D">
                            <w:pPr>
                              <w:spacing w:after="0" w:line="240" w:lineRule="auto"/>
                              <w:jc w:val="center"/>
                            </w:pPr>
                            <w:r>
                              <w:rPr>
                                <w:sz w:val="20"/>
                              </w:rPr>
                              <w:t>Kotoran dan 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70799C" id="Oval 35" o:spid="_x0000_s1132" style="position:absolute;left:0;text-align:left;margin-left:111.25pt;margin-top:-567.8pt;width:94pt;height: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" fillcolor="white [3201]" strokecolor="black [3213]">
                <v:textbox>
                  <w:txbxContent>
                    <w:p w:rsidR="00A843C8" w:rsidRDefault="00A843C8" w:rsidP="006A401D">
                      <w:pPr>
                        <w:spacing w:after="0" w:line="240" w:lineRule="auto"/>
                        <w:jc w:val="center"/>
                      </w:pPr>
                      <w:r>
                        <w:rPr>
                          <w:sz w:val="20"/>
                        </w:rPr>
                        <w:t>Kotoran dan air kotor</w:t>
                      </w:r>
                    </w:p>
                  </w:txbxContent>
                </v:textbox>
              </v:oval>
            </w:pict>
          </mc:Fallback>
        </mc:AlternateContent>
      </w:r>
      <w:r w:rsidR="006A401D" w:rsidRPr="00B42963">
        <w:rPr>
          <w:noProof/>
          <w:szCs w:val="24"/>
        </w:rPr>
        <mc:AlternateContent>
          <mc:Choice Requires="wps">
            <w:drawing>
              <wp:anchor distT="0" distB="0" distL="114300" distR="114300" simplePos="0" relativeHeight="251674624" behindDoc="0" locked="0" layoutInCell="1" allowOverlap="1" wp14:anchorId="4142AE8E" wp14:editId="362F58D9">
                <wp:simplePos x="0" y="0"/>
                <wp:positionH relativeFrom="column">
                  <wp:posOffset>-744855</wp:posOffset>
                </wp:positionH>
                <wp:positionV relativeFrom="paragraph">
                  <wp:posOffset>-7105015</wp:posOffset>
                </wp:positionV>
                <wp:extent cx="1105207" cy="320040"/>
                <wp:effectExtent l="0" t="0" r="19050" b="22860"/>
                <wp:wrapNone/>
                <wp:docPr id="37" name="Oval 37"/>
                <wp:cNvGraphicFramePr/>
                <a:graphic xmlns:a="http://schemas.openxmlformats.org/drawingml/2006/main">
                  <a:graphicData uri="http://schemas.microsoft.com/office/word/2010/wordprocessingShape">
                    <wps:wsp>
                      <wps:cNvSpPr/>
                      <wps:spPr>
                        <a:xfrm>
                          <a:off x="0" y="0"/>
                          <a:ext cx="1105207" cy="32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A401D">
                            <w:pPr>
                              <w:spacing w:after="0" w:line="240" w:lineRule="auto"/>
                              <w:jc w:val="center"/>
                            </w:pPr>
                            <w:r>
                              <w:rPr>
                                <w:sz w:val="20"/>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142AE8E" id="Oval 37" o:spid="_x0000_s1133" style="position:absolute;left:0;text-align:left;margin-left:-58.65pt;margin-top:-559.45pt;width:87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" fillcolor="white [3201]" strokecolor="black [3213]">
                <v:textbox>
                  <w:txbxContent>
                    <w:p w:rsidR="00A843C8" w:rsidRDefault="00A843C8" w:rsidP="006A401D">
                      <w:pPr>
                        <w:spacing w:after="0" w:line="240" w:lineRule="auto"/>
                        <w:jc w:val="center"/>
                      </w:pPr>
                      <w:r>
                        <w:rPr>
                          <w:sz w:val="20"/>
                        </w:rPr>
                        <w:t>Air Bersih</w:t>
                      </w:r>
                    </w:p>
                  </w:txbxContent>
                </v:textbox>
              </v:oval>
            </w:pict>
          </mc:Fallback>
        </mc:AlternateContent>
      </w:r>
      <w:r w:rsidR="006A401D" w:rsidRPr="00B42963">
        <w:rPr>
          <w:noProof/>
          <w:szCs w:val="24"/>
        </w:rPr>
        <mc:AlternateContent>
          <mc:Choice Requires="wps">
            <w:drawing>
              <wp:anchor distT="0" distB="0" distL="114300" distR="114300" simplePos="0" relativeHeight="251675648" behindDoc="0" locked="0" layoutInCell="1" allowOverlap="1" wp14:anchorId="51705FD0" wp14:editId="5F188660">
                <wp:simplePos x="0" y="0"/>
                <wp:positionH relativeFrom="column">
                  <wp:posOffset>273050</wp:posOffset>
                </wp:positionH>
                <wp:positionV relativeFrom="paragraph">
                  <wp:posOffset>-5287645</wp:posOffset>
                </wp:positionV>
                <wp:extent cx="1304290" cy="413385"/>
                <wp:effectExtent l="0" t="0" r="10160" b="24765"/>
                <wp:wrapNone/>
                <wp:docPr id="42" name="Oval 42"/>
                <wp:cNvGraphicFramePr/>
                <a:graphic xmlns:a="http://schemas.openxmlformats.org/drawingml/2006/main">
                  <a:graphicData uri="http://schemas.microsoft.com/office/word/2010/wordprocessingShape">
                    <wps:wsp>
                      <wps:cNvSpPr/>
                      <wps:spPr>
                        <a:xfrm>
                          <a:off x="0" y="0"/>
                          <a:ext cx="1304290" cy="41338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843C8" w:rsidRDefault="00A843C8" w:rsidP="006A401D">
                            <w:pPr>
                              <w:spacing w:after="0" w:line="240" w:lineRule="auto"/>
                              <w:jc w:val="center"/>
                            </w:pPr>
                            <w:r>
                              <w:rPr>
                                <w:sz w:val="20"/>
                              </w:rPr>
                              <w:t>Bubur brokoli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705FD0" id="Oval 42" o:spid="_x0000_s1134" style="position:absolute;left:0;text-align:left;margin-left:21.5pt;margin-top:-416.35pt;width:102.7pt;height:3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" fillcolor="white [3201]" strokecolor="black [3213]">
                <v:textbox>
                  <w:txbxContent>
                    <w:p w:rsidR="00A843C8" w:rsidRDefault="00A843C8" w:rsidP="006A401D">
                      <w:pPr>
                        <w:spacing w:after="0" w:line="240" w:lineRule="auto"/>
                        <w:jc w:val="center"/>
                      </w:pPr>
                      <w:r>
                        <w:rPr>
                          <w:sz w:val="20"/>
                        </w:rPr>
                        <w:t>Bubur brokoli</w:t>
                      </w:r>
                    </w:p>
                  </w:txbxContent>
                </v:textbox>
              </v:oval>
            </w:pict>
          </mc:Fallback>
        </mc:AlternateContent>
      </w:r>
      <w:r w:rsidR="006A401D" w:rsidRPr="00B42963">
        <w:rPr>
          <w:noProof/>
          <w:szCs w:val="24"/>
        </w:rPr>
        <mc:AlternateContent>
          <mc:Choice Requires="wps">
            <w:drawing>
              <wp:anchor distT="0" distB="0" distL="114300" distR="114300" simplePos="0" relativeHeight="251676672" behindDoc="0" locked="0" layoutInCell="1" allowOverlap="1" wp14:anchorId="4AE80C95" wp14:editId="433785B2">
                <wp:simplePos x="0" y="0"/>
                <wp:positionH relativeFrom="column">
                  <wp:posOffset>4232910</wp:posOffset>
                </wp:positionH>
                <wp:positionV relativeFrom="paragraph">
                  <wp:posOffset>-7663180</wp:posOffset>
                </wp:positionV>
                <wp:extent cx="0" cy="135255"/>
                <wp:effectExtent l="76200" t="0" r="57150" b="55245"/>
                <wp:wrapNone/>
                <wp:docPr id="45"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4C2B693" id="AutoShape 869" o:spid="_x0000_s1026" type="#_x0000_t32" style="position:absolute;margin-left:333.3pt;margin-top:-603.4pt;width:0;height:1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Ef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">
                <v:stroke endarrow="block"/>
              </v:shape>
            </w:pict>
          </mc:Fallback>
        </mc:AlternateContent>
      </w:r>
      <w:r w:rsidR="006A401D" w:rsidRPr="00B42963">
        <w:rPr>
          <w:noProof/>
          <w:szCs w:val="24"/>
        </w:rPr>
        <mc:AlternateContent>
          <mc:Choice Requires="wps">
            <w:drawing>
              <wp:anchor distT="0" distB="0" distL="114300" distR="114300" simplePos="0" relativeHeight="251678720" behindDoc="0" locked="0" layoutInCell="1" allowOverlap="1" wp14:anchorId="4410E823" wp14:editId="57A664D3">
                <wp:simplePos x="0" y="0"/>
                <wp:positionH relativeFrom="column">
                  <wp:posOffset>3837305</wp:posOffset>
                </wp:positionH>
                <wp:positionV relativeFrom="paragraph">
                  <wp:posOffset>-7519670</wp:posOffset>
                </wp:positionV>
                <wp:extent cx="721995" cy="267335"/>
                <wp:effectExtent l="0" t="0" r="20955" b="18415"/>
                <wp:wrapNone/>
                <wp:docPr id="46"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67335"/>
                        </a:xfrm>
                        <a:prstGeom prst="rect">
                          <a:avLst/>
                        </a:prstGeom>
                        <a:solidFill>
                          <a:srgbClr val="FFFFFF"/>
                        </a:solidFill>
                        <a:ln w="9525">
                          <a:solidFill>
                            <a:srgbClr val="000000"/>
                          </a:solidFill>
                          <a:miter lim="800000"/>
                          <a:headEnd/>
                          <a:tailEnd/>
                        </a:ln>
                      </wps:spPr>
                      <wps:txbx>
                        <w:txbxContent>
                          <w:p w:rsidR="00A843C8" w:rsidRPr="00B8436B" w:rsidRDefault="00A843C8" w:rsidP="006A401D">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4410E823" id="_x0000_s1135" style="position:absolute;left:0;text-align:left;margin-left:302.15pt;margin-top:-592.1pt;width:56.85pt;height:2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">
                <v:textbox>
                  <w:txbxContent>
                    <w:p w:rsidR="00A843C8" w:rsidRPr="00B8436B" w:rsidRDefault="00A843C8" w:rsidP="006A401D">
                      <w:pPr>
                        <w:spacing w:after="0"/>
                        <w:jc w:val="center"/>
                        <w:rPr>
                          <w:rFonts w:asciiTheme="majorBidi" w:hAnsiTheme="majorBidi" w:cstheme="majorBidi"/>
                          <w:i/>
                          <w:iCs/>
                          <w:sz w:val="20"/>
                          <w:szCs w:val="20"/>
                        </w:rPr>
                      </w:pPr>
                      <w:r w:rsidRPr="00B8436B">
                        <w:rPr>
                          <w:rFonts w:asciiTheme="majorBidi" w:hAnsiTheme="majorBidi" w:cstheme="majorBidi"/>
                          <w:i/>
                          <w:iCs/>
                          <w:sz w:val="20"/>
                          <w:szCs w:val="20"/>
                        </w:rPr>
                        <w:t>Trimming</w:t>
                      </w:r>
                    </w:p>
                  </w:txbxContent>
                </v:textbox>
              </v:rect>
            </w:pict>
          </mc:Fallback>
        </mc:AlternateContent>
      </w:r>
      <w:r w:rsidR="006A401D" w:rsidRPr="00B42963">
        <w:rPr>
          <w:noProof/>
          <w:szCs w:val="24"/>
        </w:rPr>
        <mc:AlternateContent>
          <mc:Choice Requires="wps">
            <w:drawing>
              <wp:anchor distT="0" distB="0" distL="114300" distR="114300" simplePos="0" relativeHeight="251679744" behindDoc="0" locked="0" layoutInCell="1" allowOverlap="1" wp14:anchorId="2576D1E3" wp14:editId="5A5EC622">
                <wp:simplePos x="0" y="0"/>
                <wp:positionH relativeFrom="column">
                  <wp:posOffset>4232275</wp:posOffset>
                </wp:positionH>
                <wp:positionV relativeFrom="paragraph">
                  <wp:posOffset>-7258050</wp:posOffset>
                </wp:positionV>
                <wp:extent cx="0" cy="351790"/>
                <wp:effectExtent l="76200" t="0" r="76200" b="48260"/>
                <wp:wrapNone/>
                <wp:docPr id="47"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213F043D" id="AutoShape 869" o:spid="_x0000_s1026" type="#_x0000_t32" style="position:absolute;margin-left:333.25pt;margin-top:-571.5pt;width:0;height:27.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f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">
                <v:stroke endarrow="block"/>
              </v:shape>
            </w:pict>
          </mc:Fallback>
        </mc:AlternateContent>
      </w:r>
      <w:r w:rsidR="006A401D" w:rsidRPr="00B42963">
        <w:rPr>
          <w:noProof/>
          <w:szCs w:val="24"/>
        </w:rPr>
        <mc:AlternateContent>
          <mc:Choice Requires="wps">
            <w:drawing>
              <wp:anchor distT="0" distB="0" distL="114300" distR="114300" simplePos="0" relativeHeight="251680768" behindDoc="0" locked="0" layoutInCell="1" allowOverlap="1" wp14:anchorId="00E3E9EF" wp14:editId="429238A9">
                <wp:simplePos x="0" y="0"/>
                <wp:positionH relativeFrom="column">
                  <wp:posOffset>4563745</wp:posOffset>
                </wp:positionH>
                <wp:positionV relativeFrom="paragraph">
                  <wp:posOffset>-7400925</wp:posOffset>
                </wp:positionV>
                <wp:extent cx="192405" cy="0"/>
                <wp:effectExtent l="0" t="76200" r="17145" b="95250"/>
                <wp:wrapNone/>
                <wp:docPr id="48"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5CC61F" id="AutoShape 869" o:spid="_x0000_s1026" type="#_x0000_t32" style="position:absolute;margin-left:359.35pt;margin-top:-582.75pt;width:1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">
                <v:stroke endarrow="block"/>
              </v:shape>
            </w:pict>
          </mc:Fallback>
        </mc:AlternateContent>
      </w:r>
      <w:r w:rsidR="006A401D" w:rsidRPr="00B42963">
        <w:rPr>
          <w:noProof/>
          <w:szCs w:val="24"/>
        </w:rPr>
        <mc:AlternateContent>
          <mc:Choice Requires="wps">
            <w:drawing>
              <wp:anchor distT="0" distB="0" distL="114300" distR="114300" simplePos="0" relativeHeight="251702272" behindDoc="0" locked="0" layoutInCell="1" allowOverlap="1" wp14:anchorId="7E948621" wp14:editId="22EAAA62">
                <wp:simplePos x="0" y="0"/>
                <wp:positionH relativeFrom="column">
                  <wp:posOffset>4660900</wp:posOffset>
                </wp:positionH>
                <wp:positionV relativeFrom="paragraph">
                  <wp:posOffset>-6814185</wp:posOffset>
                </wp:positionV>
                <wp:extent cx="123825" cy="0"/>
                <wp:effectExtent l="0" t="76200" r="28575" b="95250"/>
                <wp:wrapNone/>
                <wp:docPr id="50"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79FF2" id="AutoShape 869" o:spid="_x0000_s1026" type="#_x0000_t32" style="position:absolute;margin-left:367pt;margin-top:-536.55pt;width:9.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">
                <v:stroke endarrow="block"/>
              </v:shape>
            </w:pict>
          </mc:Fallback>
        </mc:AlternateContent>
      </w:r>
      <w:r w:rsidR="006A401D" w:rsidRPr="00B42963">
        <w:rPr>
          <w:noProof/>
          <w:szCs w:val="24"/>
        </w:rPr>
        <mc:AlternateContent>
          <mc:Choice Requires="wps">
            <w:drawing>
              <wp:anchor distT="0" distB="0" distL="114300" distR="114300" simplePos="0" relativeHeight="251704320" behindDoc="0" locked="0" layoutInCell="1" allowOverlap="1" wp14:anchorId="1F9737F6" wp14:editId="074AA15A">
                <wp:simplePos x="0" y="0"/>
                <wp:positionH relativeFrom="column">
                  <wp:posOffset>3504565</wp:posOffset>
                </wp:positionH>
                <wp:positionV relativeFrom="paragraph">
                  <wp:posOffset>-5124450</wp:posOffset>
                </wp:positionV>
                <wp:extent cx="155575" cy="0"/>
                <wp:effectExtent l="38100" t="76200" r="0" b="95250"/>
                <wp:wrapNone/>
                <wp:docPr id="51" name="AutoShap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F117DF" id="AutoShape 1270" o:spid="_x0000_s1026" type="#_x0000_t32" style="position:absolute;margin-left:275.95pt;margin-top:-403.5pt;width:12.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">
                <v:stroke endarrow="block"/>
              </v:shape>
            </w:pict>
          </mc:Fallback>
        </mc:AlternateContent>
      </w:r>
      <w:r w:rsidR="006A401D" w:rsidRPr="00B42963">
        <w:rPr>
          <w:noProof/>
          <w:szCs w:val="24"/>
        </w:rPr>
        <mc:AlternateContent>
          <mc:Choice Requires="wps">
            <w:drawing>
              <wp:anchor distT="0" distB="0" distL="114300" distR="114300" simplePos="0" relativeHeight="251705344" behindDoc="0" locked="0" layoutInCell="1" allowOverlap="1" wp14:anchorId="551CAA06" wp14:editId="47B38816">
                <wp:simplePos x="0" y="0"/>
                <wp:positionH relativeFrom="column">
                  <wp:posOffset>4232910</wp:posOffset>
                </wp:positionH>
                <wp:positionV relativeFrom="paragraph">
                  <wp:posOffset>-5657850</wp:posOffset>
                </wp:positionV>
                <wp:extent cx="616" cy="276225"/>
                <wp:effectExtent l="76200" t="0" r="76200" b="47625"/>
                <wp:wrapNone/>
                <wp:docPr id="52"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5ADD76B1" id="AutoShape 1339" o:spid="_x0000_s1026" type="#_x0000_t32" style="position:absolute;margin-left:333.3pt;margin-top:-445.5pt;width:.05pt;height:21.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">
                <v:stroke endarrow="block"/>
              </v:shape>
            </w:pict>
          </mc:Fallback>
        </mc:AlternateContent>
      </w:r>
      <w:bookmarkStart w:id="361" w:name="_Toc479114981"/>
      <w:r w:rsidR="003A792D" w:rsidRPr="00B42963">
        <w:rPr>
          <w:szCs w:val="24"/>
        </w:rPr>
        <w:t>G</w:t>
      </w:r>
      <w:r w:rsidR="00F656A7" w:rsidRPr="00B42963">
        <w:rPr>
          <w:szCs w:val="24"/>
        </w:rPr>
        <w:t xml:space="preserve">ambar </w:t>
      </w:r>
      <w:r w:rsidR="00A8201F" w:rsidRPr="00B42963">
        <w:rPr>
          <w:szCs w:val="24"/>
        </w:rPr>
        <w:fldChar w:fldCharType="begin"/>
      </w:r>
      <w:r w:rsidR="00A8201F" w:rsidRPr="00B42963">
        <w:rPr>
          <w:szCs w:val="24"/>
        </w:rPr>
        <w:instrText xml:space="preserve"> SEQ Gambar \* ARABIC </w:instrText>
      </w:r>
      <w:r w:rsidR="00A8201F" w:rsidRPr="00B42963">
        <w:rPr>
          <w:szCs w:val="24"/>
        </w:rPr>
        <w:fldChar w:fldCharType="separate"/>
      </w:r>
      <w:r w:rsidR="00766944">
        <w:rPr>
          <w:noProof/>
          <w:szCs w:val="24"/>
        </w:rPr>
        <w:t>4</w:t>
      </w:r>
      <w:r w:rsidR="00A8201F" w:rsidRPr="00B42963">
        <w:rPr>
          <w:noProof/>
          <w:szCs w:val="24"/>
        </w:rPr>
        <w:fldChar w:fldCharType="end"/>
      </w:r>
      <w:r w:rsidR="00F656A7" w:rsidRPr="00B42963">
        <w:rPr>
          <w:szCs w:val="24"/>
          <w:lang w:val="id-ID"/>
        </w:rPr>
        <w:t xml:space="preserve">. </w:t>
      </w:r>
      <w:r w:rsidR="000B11A0" w:rsidRPr="00B42963">
        <w:rPr>
          <w:szCs w:val="24"/>
          <w:lang w:val="en-GB" w:eastAsia="en-GB"/>
        </w:rPr>
        <w:t>Diagram alir pembuatan sorbet sayur pada penelitian utama</w:t>
      </w:r>
      <w:bookmarkEnd w:id="359"/>
      <w:bookmarkEnd w:id="360"/>
    </w:p>
    <w:p w:rsidR="00BA5C0D" w:rsidRPr="00B42963" w:rsidRDefault="00BA5C0D" w:rsidP="00D729AF">
      <w:pPr>
        <w:pStyle w:val="Caption"/>
        <w:jc w:val="center"/>
        <w:rPr>
          <w:sz w:val="24"/>
          <w:szCs w:val="24"/>
        </w:rPr>
        <w:sectPr w:rsidR="00BA5C0D" w:rsidRPr="00B42963" w:rsidSect="005872EE">
          <w:pgSz w:w="11906" w:h="16838"/>
          <w:pgMar w:top="2268" w:right="1701" w:bottom="1701" w:left="2268" w:header="1134" w:footer="1134" w:gutter="0"/>
          <w:cols w:space="708"/>
          <w:titlePg/>
          <w:docGrid w:linePitch="360"/>
        </w:sectPr>
      </w:pPr>
    </w:p>
    <w:p w:rsidR="008C6D6F" w:rsidRPr="00B42963" w:rsidRDefault="00C635B9" w:rsidP="008C6D6F">
      <w:pPr>
        <w:pStyle w:val="Heading1"/>
        <w:spacing w:line="720" w:lineRule="auto"/>
        <w:rPr>
          <w:rFonts w:eastAsiaTheme="minorHAnsi"/>
          <w:szCs w:val="24"/>
          <w:lang w:val="id-ID"/>
        </w:rPr>
      </w:pPr>
      <w:bookmarkStart w:id="362" w:name="_Toc501361584"/>
      <w:r w:rsidRPr="00B42963">
        <w:rPr>
          <w:rFonts w:eastAsiaTheme="minorHAnsi"/>
          <w:szCs w:val="24"/>
        </w:rPr>
        <w:lastRenderedPageBreak/>
        <w:t xml:space="preserve">IV. </w:t>
      </w:r>
      <w:r w:rsidR="008C6D6F" w:rsidRPr="00B42963">
        <w:rPr>
          <w:rFonts w:eastAsiaTheme="minorHAnsi"/>
          <w:szCs w:val="24"/>
          <w:lang w:val="id-ID"/>
        </w:rPr>
        <w:t>HASIL DAN PEMBAHASAN</w:t>
      </w:r>
      <w:bookmarkEnd w:id="362"/>
    </w:p>
    <w:p w:rsidR="008C6D6F" w:rsidRPr="00B42963" w:rsidRDefault="008C6D6F" w:rsidP="007C4E3F">
      <w:pPr>
        <w:spacing w:after="0"/>
        <w:ind w:firstLine="720"/>
        <w:jc w:val="both"/>
        <w:rPr>
          <w:szCs w:val="24"/>
          <w:lang w:val="sv-SE"/>
        </w:rPr>
      </w:pPr>
      <w:r w:rsidRPr="00B42963">
        <w:rPr>
          <w:szCs w:val="24"/>
          <w:lang w:val="sv-SE"/>
        </w:rPr>
        <w:t>Bab ini akan menguraikan mengenai : (</w:t>
      </w:r>
      <w:r w:rsidRPr="00B42963">
        <w:rPr>
          <w:szCs w:val="24"/>
          <w:lang w:val="id-ID"/>
        </w:rPr>
        <w:t>4</w:t>
      </w:r>
      <w:r w:rsidRPr="00B42963">
        <w:rPr>
          <w:szCs w:val="24"/>
          <w:lang w:val="sv-SE"/>
        </w:rPr>
        <w:t xml:space="preserve">.1) </w:t>
      </w:r>
      <w:r w:rsidRPr="00B42963">
        <w:rPr>
          <w:szCs w:val="24"/>
          <w:lang w:val="id-ID"/>
        </w:rPr>
        <w:t>Penelitian Pendahuluan</w:t>
      </w:r>
      <w:r w:rsidRPr="00B42963">
        <w:rPr>
          <w:szCs w:val="24"/>
          <w:lang w:val="sv-SE"/>
        </w:rPr>
        <w:t>, dan (4.2) Penelitian</w:t>
      </w:r>
      <w:r w:rsidRPr="00B42963">
        <w:rPr>
          <w:szCs w:val="24"/>
          <w:lang w:val="id-ID"/>
        </w:rPr>
        <w:t xml:space="preserve"> Utama</w:t>
      </w:r>
      <w:r w:rsidRPr="00B42963">
        <w:rPr>
          <w:szCs w:val="24"/>
          <w:lang w:val="sv-SE"/>
        </w:rPr>
        <w:t>.</w:t>
      </w:r>
    </w:p>
    <w:p w:rsidR="008C6D6F" w:rsidRPr="00B42963" w:rsidRDefault="008C6D6F" w:rsidP="007C4E3F">
      <w:pPr>
        <w:pStyle w:val="Heading2"/>
        <w:numPr>
          <w:ilvl w:val="1"/>
          <w:numId w:val="13"/>
        </w:numPr>
        <w:ind w:left="360"/>
        <w:rPr>
          <w:rFonts w:cs="Times New Roman"/>
          <w:szCs w:val="24"/>
          <w:lang w:val="id-ID"/>
        </w:rPr>
      </w:pPr>
      <w:bookmarkStart w:id="363" w:name="_Toc476430199"/>
      <w:bookmarkStart w:id="364" w:name="_Toc501361585"/>
      <w:r w:rsidRPr="00B42963">
        <w:rPr>
          <w:rFonts w:cs="Times New Roman"/>
          <w:szCs w:val="24"/>
          <w:lang w:val="id-ID"/>
        </w:rPr>
        <w:t>Penelitian Pendahuluan</w:t>
      </w:r>
      <w:bookmarkEnd w:id="363"/>
      <w:bookmarkEnd w:id="364"/>
    </w:p>
    <w:p w:rsidR="007F5229" w:rsidRPr="00B42963" w:rsidRDefault="008C6D6F" w:rsidP="00AC63CC">
      <w:pPr>
        <w:spacing w:after="0"/>
        <w:ind w:firstLine="720"/>
        <w:jc w:val="both"/>
        <w:rPr>
          <w:szCs w:val="24"/>
        </w:rPr>
      </w:pPr>
      <w:r w:rsidRPr="00B42963">
        <w:rPr>
          <w:szCs w:val="24"/>
        </w:rPr>
        <w:t xml:space="preserve">Penelitian pendahuluan </w:t>
      </w:r>
      <w:r w:rsidRPr="00B42963">
        <w:rPr>
          <w:szCs w:val="24"/>
          <w:lang w:val="id-ID"/>
        </w:rPr>
        <w:t>bertujuan</w:t>
      </w:r>
      <w:r w:rsidRPr="00B42963">
        <w:rPr>
          <w:szCs w:val="24"/>
        </w:rPr>
        <w:t xml:space="preserve"> untuk menentukan </w:t>
      </w:r>
      <w:r w:rsidR="008E04F0" w:rsidRPr="00B42963">
        <w:rPr>
          <w:szCs w:val="24"/>
        </w:rPr>
        <w:t>perbandi</w:t>
      </w:r>
      <w:r w:rsidR="00835DFD" w:rsidRPr="00B42963">
        <w:rPr>
          <w:szCs w:val="24"/>
        </w:rPr>
        <w:t>ngan brokoli dan air yang terbai</w:t>
      </w:r>
      <w:r w:rsidR="008E04F0" w:rsidRPr="00B42963">
        <w:rPr>
          <w:szCs w:val="24"/>
        </w:rPr>
        <w:t xml:space="preserve">k </w:t>
      </w:r>
      <w:r w:rsidR="00835DFD" w:rsidRPr="00B42963">
        <w:rPr>
          <w:szCs w:val="24"/>
        </w:rPr>
        <w:t>s</w:t>
      </w:r>
      <w:r w:rsidR="008E04F0" w:rsidRPr="00B42963">
        <w:rPr>
          <w:szCs w:val="24"/>
        </w:rPr>
        <w:t xml:space="preserve">erta menguji antioksidan pada bahan baku brokoli. </w:t>
      </w:r>
    </w:p>
    <w:p w:rsidR="007F5229" w:rsidRPr="00B42963" w:rsidRDefault="005127C1" w:rsidP="005127C1">
      <w:pPr>
        <w:pStyle w:val="Heading3"/>
        <w:rPr>
          <w:rFonts w:cs="Times New Roman"/>
          <w:szCs w:val="24"/>
        </w:rPr>
      </w:pPr>
      <w:bookmarkStart w:id="365" w:name="_Toc501361586"/>
      <w:r w:rsidRPr="00B42963">
        <w:rPr>
          <w:rFonts w:cs="Times New Roman"/>
          <w:szCs w:val="24"/>
        </w:rPr>
        <w:t>4.1.1</w:t>
      </w:r>
      <w:r w:rsidR="00561B96" w:rsidRPr="00B42963">
        <w:rPr>
          <w:rFonts w:cs="Times New Roman"/>
          <w:szCs w:val="24"/>
        </w:rPr>
        <w:t>.</w:t>
      </w:r>
      <w:r w:rsidRPr="00B42963">
        <w:rPr>
          <w:rFonts w:cs="Times New Roman"/>
          <w:szCs w:val="24"/>
        </w:rPr>
        <w:t xml:space="preserve">   </w:t>
      </w:r>
      <w:r w:rsidR="007F5229" w:rsidRPr="00B42963">
        <w:rPr>
          <w:rFonts w:cs="Times New Roman"/>
          <w:szCs w:val="24"/>
        </w:rPr>
        <w:t>Hasil analisis antioksidan b</w:t>
      </w:r>
      <w:r w:rsidRPr="00B42963">
        <w:rPr>
          <w:rFonts w:cs="Times New Roman"/>
          <w:szCs w:val="24"/>
        </w:rPr>
        <w:t>rokoli</w:t>
      </w:r>
      <w:bookmarkEnd w:id="365"/>
    </w:p>
    <w:p w:rsidR="005127C1" w:rsidRPr="00B42963" w:rsidRDefault="005127C1" w:rsidP="005127C1">
      <w:pPr>
        <w:spacing w:after="0"/>
        <w:ind w:firstLine="709"/>
        <w:jc w:val="both"/>
        <w:rPr>
          <w:szCs w:val="24"/>
          <w:lang w:val="en-ID"/>
        </w:rPr>
      </w:pPr>
      <w:r w:rsidRPr="00B42963">
        <w:rPr>
          <w:szCs w:val="24"/>
          <w:lang w:val="id-ID"/>
        </w:rPr>
        <w:t xml:space="preserve">Analisis bahan baku yang dilakukan diantaranya untuk mengetahui </w:t>
      </w:r>
      <w:r w:rsidRPr="00B42963">
        <w:rPr>
          <w:szCs w:val="24"/>
          <w:lang w:val="en-ID"/>
        </w:rPr>
        <w:t>aktivitas antioksidan</w:t>
      </w:r>
      <w:r w:rsidRPr="00B42963">
        <w:rPr>
          <w:szCs w:val="24"/>
          <w:lang w:val="id-ID"/>
        </w:rPr>
        <w:t xml:space="preserve"> pada </w:t>
      </w:r>
      <w:r w:rsidRPr="00B42963">
        <w:rPr>
          <w:szCs w:val="24"/>
          <w:lang w:val="en-ID"/>
        </w:rPr>
        <w:t xml:space="preserve">brokoli </w:t>
      </w:r>
      <w:r w:rsidRPr="00B42963">
        <w:rPr>
          <w:szCs w:val="24"/>
          <w:lang w:val="id-ID"/>
        </w:rPr>
        <w:t xml:space="preserve">segar. Hasil analisis </w:t>
      </w:r>
      <w:r w:rsidRPr="00B42963">
        <w:rPr>
          <w:szCs w:val="24"/>
          <w:lang w:val="en-ID"/>
        </w:rPr>
        <w:t xml:space="preserve">antioksidan </w:t>
      </w:r>
      <w:r w:rsidR="0047500D" w:rsidRPr="00B42963">
        <w:rPr>
          <w:szCs w:val="24"/>
          <w:lang w:val="id-ID"/>
        </w:rPr>
        <w:t>dapat dilihat pada t</w:t>
      </w:r>
      <w:r w:rsidRPr="00B42963">
        <w:rPr>
          <w:szCs w:val="24"/>
          <w:lang w:val="id-ID"/>
        </w:rPr>
        <w:t xml:space="preserve">abel </w:t>
      </w:r>
      <w:r w:rsidR="00E46C13" w:rsidRPr="00B42963">
        <w:rPr>
          <w:szCs w:val="24"/>
          <w:lang w:val="en-ID"/>
        </w:rPr>
        <w:t>9</w:t>
      </w:r>
      <w:r w:rsidRPr="00B42963">
        <w:rPr>
          <w:szCs w:val="24"/>
          <w:lang w:val="id-ID"/>
        </w:rPr>
        <w:t>.</w:t>
      </w:r>
      <w:r w:rsidR="0047500D" w:rsidRPr="00B42963">
        <w:rPr>
          <w:szCs w:val="24"/>
          <w:lang w:val="en-ID"/>
        </w:rPr>
        <w:t xml:space="preserve"> </w:t>
      </w:r>
      <w:r w:rsidR="00312A1F" w:rsidRPr="00B42963">
        <w:rPr>
          <w:szCs w:val="24"/>
          <w:lang w:val="id-ID"/>
        </w:rPr>
        <w:t xml:space="preserve">Hasil analisis aktivitas antioksidan pada Tabel </w:t>
      </w:r>
      <w:r w:rsidR="00312A1F" w:rsidRPr="00B42963">
        <w:rPr>
          <w:szCs w:val="24"/>
          <w:lang w:val="en-ID"/>
        </w:rPr>
        <w:t>9</w:t>
      </w:r>
      <w:r w:rsidR="00312A1F" w:rsidRPr="00B42963">
        <w:rPr>
          <w:szCs w:val="24"/>
          <w:lang w:val="id-ID"/>
        </w:rPr>
        <w:t xml:space="preserve"> menunjukkan bahwa pada </w:t>
      </w:r>
      <w:r w:rsidR="00312A1F" w:rsidRPr="00B42963">
        <w:rPr>
          <w:szCs w:val="24"/>
          <w:lang w:val="en-ID"/>
        </w:rPr>
        <w:t>brokoli segar</w:t>
      </w:r>
      <w:r w:rsidR="00312A1F" w:rsidRPr="00B42963">
        <w:rPr>
          <w:szCs w:val="24"/>
          <w:lang w:val="id-ID"/>
        </w:rPr>
        <w:t xml:space="preserve"> nilai</w:t>
      </w:r>
      <w:r w:rsidR="005A2754" w:rsidRPr="00B42963">
        <w:rPr>
          <w:szCs w:val="24"/>
          <w:lang w:val="en-ID"/>
        </w:rPr>
        <w:t xml:space="preserve"> rata-rata</w:t>
      </w:r>
      <w:r w:rsidR="00312A1F" w:rsidRPr="00B42963">
        <w:rPr>
          <w:szCs w:val="24"/>
          <w:lang w:val="id-ID"/>
        </w:rPr>
        <w:t xml:space="preserve"> IC</w:t>
      </w:r>
      <w:r w:rsidR="00312A1F" w:rsidRPr="00B42963">
        <w:rPr>
          <w:szCs w:val="24"/>
          <w:vertAlign w:val="subscript"/>
          <w:lang w:val="id-ID"/>
        </w:rPr>
        <w:t>50</w:t>
      </w:r>
      <w:r w:rsidR="00312A1F" w:rsidRPr="00B42963">
        <w:rPr>
          <w:szCs w:val="24"/>
          <w:lang w:val="id-ID"/>
        </w:rPr>
        <w:t xml:space="preserve"> adalah sebesar </w:t>
      </w:r>
      <w:r w:rsidR="00312A1F" w:rsidRPr="00B42963">
        <w:rPr>
          <w:szCs w:val="24"/>
          <w:lang w:val="en-ID"/>
        </w:rPr>
        <w:t xml:space="preserve">1942,20 ppm. </w:t>
      </w:r>
      <w:r w:rsidR="00312A1F" w:rsidRPr="00B42963">
        <w:rPr>
          <w:szCs w:val="24"/>
          <w:lang w:val="id-ID" w:eastAsia="en-GB"/>
        </w:rPr>
        <w:t>IC</w:t>
      </w:r>
      <w:r w:rsidR="00312A1F" w:rsidRPr="00B42963">
        <w:rPr>
          <w:szCs w:val="24"/>
          <w:vertAlign w:val="subscript"/>
          <w:lang w:val="id-ID" w:eastAsia="en-GB"/>
        </w:rPr>
        <w:t>50</w:t>
      </w:r>
      <w:r w:rsidR="00312A1F" w:rsidRPr="00B42963">
        <w:rPr>
          <w:szCs w:val="24"/>
          <w:lang w:val="id-ID" w:eastAsia="en-GB"/>
        </w:rPr>
        <w:t xml:space="preserve"> merupakan konsentrasi antioksidan yang dapat meredam atau menghambat 5</w:t>
      </w:r>
      <w:r w:rsidR="008B7FEC" w:rsidRPr="00B42963">
        <w:rPr>
          <w:szCs w:val="24"/>
          <w:lang w:val="id-ID" w:eastAsia="en-GB"/>
        </w:rPr>
        <w:t xml:space="preserve">0% radikal bebas (Damayanti, </w:t>
      </w:r>
      <w:r w:rsidR="00312A1F" w:rsidRPr="00B42963">
        <w:rPr>
          <w:szCs w:val="24"/>
          <w:lang w:val="id-ID" w:eastAsia="en-GB"/>
        </w:rPr>
        <w:t>2010).</w:t>
      </w:r>
      <w:r w:rsidR="00130210" w:rsidRPr="00B42963">
        <w:rPr>
          <w:szCs w:val="24"/>
          <w:lang w:val="en-ID" w:eastAsia="en-GB"/>
        </w:rPr>
        <w:t xml:space="preserve"> </w:t>
      </w:r>
    </w:p>
    <w:p w:rsidR="009D66DA" w:rsidRPr="00B42963" w:rsidRDefault="009D66DA" w:rsidP="00E46C13">
      <w:pPr>
        <w:pStyle w:val="Caption"/>
        <w:jc w:val="center"/>
        <w:rPr>
          <w:b w:val="0"/>
          <w:sz w:val="24"/>
          <w:szCs w:val="24"/>
        </w:rPr>
      </w:pPr>
      <w:bookmarkStart w:id="366" w:name="_Toc503854290"/>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9</w:t>
      </w:r>
      <w:r w:rsidRPr="00B42963">
        <w:rPr>
          <w:b w:val="0"/>
          <w:sz w:val="24"/>
          <w:szCs w:val="24"/>
        </w:rPr>
        <w:fldChar w:fldCharType="end"/>
      </w:r>
      <w:r w:rsidR="00E46C13" w:rsidRPr="00B42963">
        <w:rPr>
          <w:b w:val="0"/>
          <w:sz w:val="24"/>
          <w:szCs w:val="24"/>
        </w:rPr>
        <w:t xml:space="preserve">. Hasil </w:t>
      </w:r>
      <w:r w:rsidR="0093024C" w:rsidRPr="00B42963">
        <w:rPr>
          <w:b w:val="0"/>
          <w:sz w:val="24"/>
          <w:szCs w:val="24"/>
        </w:rPr>
        <w:t>Analisis Antioksidan Brokoli Segar</w:t>
      </w:r>
      <w:bookmarkEnd w:id="366"/>
    </w:p>
    <w:p w:rsidR="00CA3E1C" w:rsidRPr="00B42963" w:rsidRDefault="00CA3E1C" w:rsidP="00CA3E1C">
      <w:pPr>
        <w:spacing w:after="0" w:line="240" w:lineRule="auto"/>
        <w:rPr>
          <w:szCs w:val="24"/>
          <w:lang w:val="en-GB" w:eastAsia="en-GB"/>
        </w:rPr>
      </w:pPr>
    </w:p>
    <w:tbl>
      <w:tblPr>
        <w:tblStyle w:val="TableGrid"/>
        <w:tblW w:w="7933" w:type="dxa"/>
        <w:tblLayout w:type="fixed"/>
        <w:tblLook w:val="04A0" w:firstRow="1" w:lastRow="0" w:firstColumn="1" w:lastColumn="0" w:noHBand="0" w:noVBand="1"/>
      </w:tblPr>
      <w:tblGrid>
        <w:gridCol w:w="1696"/>
        <w:gridCol w:w="1843"/>
        <w:gridCol w:w="2126"/>
        <w:gridCol w:w="2268"/>
      </w:tblGrid>
      <w:tr w:rsidR="00E46C13" w:rsidRPr="00B42963" w:rsidTr="0047500D">
        <w:trPr>
          <w:trHeight w:val="327"/>
        </w:trPr>
        <w:tc>
          <w:tcPr>
            <w:tcW w:w="1696" w:type="dxa"/>
            <w:hideMark/>
          </w:tcPr>
          <w:p w:rsidR="00E46C13" w:rsidRPr="00B42963" w:rsidRDefault="00E46C13" w:rsidP="005A2754">
            <w:pPr>
              <w:spacing w:line="240" w:lineRule="auto"/>
              <w:ind w:left="360"/>
              <w:jc w:val="center"/>
              <w:rPr>
                <w:b/>
                <w:szCs w:val="24"/>
                <w:lang w:val="en-GB"/>
              </w:rPr>
            </w:pPr>
            <w:r w:rsidRPr="00B42963">
              <w:rPr>
                <w:b/>
                <w:szCs w:val="24"/>
                <w:lang w:val="en-GB"/>
              </w:rPr>
              <w:t>Sampel</w:t>
            </w:r>
          </w:p>
        </w:tc>
        <w:tc>
          <w:tcPr>
            <w:tcW w:w="1843" w:type="dxa"/>
            <w:hideMark/>
          </w:tcPr>
          <w:p w:rsidR="00E46C13" w:rsidRPr="00B42963" w:rsidRDefault="00E46C13" w:rsidP="005A2754">
            <w:pPr>
              <w:spacing w:line="240" w:lineRule="auto"/>
              <w:ind w:left="360"/>
              <w:jc w:val="center"/>
              <w:rPr>
                <w:b/>
                <w:szCs w:val="24"/>
                <w:lang w:val="en-GB"/>
              </w:rPr>
            </w:pPr>
            <w:r w:rsidRPr="00B42963">
              <w:rPr>
                <w:b/>
                <w:szCs w:val="24"/>
                <w:lang w:val="en-GB"/>
              </w:rPr>
              <w:t>Pengulangan pembacaan</w:t>
            </w:r>
          </w:p>
        </w:tc>
        <w:tc>
          <w:tcPr>
            <w:tcW w:w="2126" w:type="dxa"/>
            <w:hideMark/>
          </w:tcPr>
          <w:p w:rsidR="00E46C13" w:rsidRPr="00B42963" w:rsidRDefault="00E46C13" w:rsidP="005A2754">
            <w:pPr>
              <w:spacing w:line="240" w:lineRule="auto"/>
              <w:ind w:left="360"/>
              <w:jc w:val="center"/>
              <w:rPr>
                <w:b/>
                <w:szCs w:val="24"/>
                <w:lang w:val="en-GB"/>
              </w:rPr>
            </w:pPr>
            <w:r w:rsidRPr="00B42963">
              <w:rPr>
                <w:b/>
                <w:szCs w:val="24"/>
                <w:lang w:val="en-GB"/>
              </w:rPr>
              <w:t>Nilai IC</w:t>
            </w:r>
            <w:r w:rsidRPr="00B42963">
              <w:rPr>
                <w:b/>
                <w:szCs w:val="24"/>
                <w:vertAlign w:val="subscript"/>
                <w:lang w:val="en-GB"/>
              </w:rPr>
              <w:t xml:space="preserve">50 </w:t>
            </w:r>
            <w:r w:rsidRPr="00B42963">
              <w:rPr>
                <w:b/>
                <w:szCs w:val="24"/>
                <w:lang w:val="en-GB"/>
              </w:rPr>
              <w:t>(ppm)</w:t>
            </w:r>
          </w:p>
        </w:tc>
        <w:tc>
          <w:tcPr>
            <w:tcW w:w="2268" w:type="dxa"/>
            <w:hideMark/>
          </w:tcPr>
          <w:p w:rsidR="00E46C13" w:rsidRPr="00B42963" w:rsidRDefault="00E46C13" w:rsidP="005A2754">
            <w:pPr>
              <w:spacing w:line="240" w:lineRule="auto"/>
              <w:ind w:left="360"/>
              <w:jc w:val="center"/>
              <w:rPr>
                <w:b/>
                <w:szCs w:val="24"/>
                <w:lang w:val="en-GB"/>
              </w:rPr>
            </w:pPr>
            <w:r w:rsidRPr="00B42963">
              <w:rPr>
                <w:b/>
                <w:szCs w:val="24"/>
                <w:lang w:val="en-GB"/>
              </w:rPr>
              <w:t>Rata-rata nilai IC</w:t>
            </w:r>
            <w:r w:rsidRPr="00B42963">
              <w:rPr>
                <w:b/>
                <w:szCs w:val="24"/>
                <w:vertAlign w:val="subscript"/>
                <w:lang w:val="en-GB"/>
              </w:rPr>
              <w:t>50</w:t>
            </w:r>
            <w:r w:rsidRPr="00B42963">
              <w:rPr>
                <w:b/>
                <w:szCs w:val="24"/>
                <w:lang w:val="en-GB"/>
              </w:rPr>
              <w:t xml:space="preserve"> (ppm)</w:t>
            </w:r>
          </w:p>
        </w:tc>
      </w:tr>
      <w:tr w:rsidR="00E46C13" w:rsidRPr="00B42963" w:rsidTr="0047500D">
        <w:trPr>
          <w:trHeight w:val="268"/>
        </w:trPr>
        <w:tc>
          <w:tcPr>
            <w:tcW w:w="1696" w:type="dxa"/>
            <w:vMerge w:val="restart"/>
            <w:hideMark/>
          </w:tcPr>
          <w:p w:rsidR="00E46C13" w:rsidRPr="00B42963" w:rsidRDefault="0047500D" w:rsidP="005A2754">
            <w:pPr>
              <w:spacing w:line="240" w:lineRule="auto"/>
              <w:ind w:left="-113"/>
              <w:jc w:val="center"/>
              <w:rPr>
                <w:szCs w:val="24"/>
                <w:lang w:val="en-GB"/>
              </w:rPr>
            </w:pPr>
            <w:r w:rsidRPr="00B42963">
              <w:rPr>
                <w:rFonts w:eastAsia="Times New Roman"/>
                <w:iCs/>
                <w:color w:val="000000"/>
                <w:szCs w:val="24"/>
              </w:rPr>
              <w:t>Brokoli Segar</w:t>
            </w:r>
          </w:p>
        </w:tc>
        <w:tc>
          <w:tcPr>
            <w:tcW w:w="1843" w:type="dxa"/>
            <w:hideMark/>
          </w:tcPr>
          <w:p w:rsidR="00E46C13" w:rsidRPr="00B42963" w:rsidRDefault="00E46C13" w:rsidP="005A2754">
            <w:pPr>
              <w:spacing w:line="240" w:lineRule="auto"/>
              <w:ind w:left="360"/>
              <w:jc w:val="center"/>
              <w:rPr>
                <w:szCs w:val="24"/>
                <w:lang w:val="en-GB"/>
              </w:rPr>
            </w:pPr>
            <w:r w:rsidRPr="00B42963">
              <w:rPr>
                <w:szCs w:val="24"/>
                <w:lang w:val="en-GB"/>
              </w:rPr>
              <w:t>1</w:t>
            </w:r>
          </w:p>
        </w:tc>
        <w:tc>
          <w:tcPr>
            <w:tcW w:w="2126" w:type="dxa"/>
            <w:hideMark/>
          </w:tcPr>
          <w:p w:rsidR="00E46C13" w:rsidRPr="00B42963" w:rsidRDefault="00E46C13" w:rsidP="005A2754">
            <w:pPr>
              <w:spacing w:line="240" w:lineRule="auto"/>
              <w:ind w:left="360"/>
              <w:jc w:val="center"/>
              <w:rPr>
                <w:color w:val="000000"/>
                <w:szCs w:val="24"/>
                <w:lang w:val="id-ID"/>
              </w:rPr>
            </w:pPr>
            <w:r w:rsidRPr="00B42963">
              <w:rPr>
                <w:color w:val="000000"/>
                <w:szCs w:val="24"/>
              </w:rPr>
              <w:t>1942,26</w:t>
            </w:r>
          </w:p>
        </w:tc>
        <w:tc>
          <w:tcPr>
            <w:tcW w:w="2268" w:type="dxa"/>
            <w:vMerge w:val="restart"/>
            <w:vAlign w:val="center"/>
          </w:tcPr>
          <w:p w:rsidR="00E46C13" w:rsidRPr="00B42963" w:rsidRDefault="00E46C13" w:rsidP="005A2754">
            <w:pPr>
              <w:spacing w:line="240" w:lineRule="auto"/>
              <w:ind w:left="360"/>
              <w:jc w:val="center"/>
              <w:rPr>
                <w:color w:val="000000"/>
                <w:szCs w:val="24"/>
              </w:rPr>
            </w:pPr>
            <w:r w:rsidRPr="00B42963">
              <w:rPr>
                <w:color w:val="000000"/>
                <w:szCs w:val="24"/>
              </w:rPr>
              <w:t>1942,20</w:t>
            </w:r>
          </w:p>
          <w:p w:rsidR="00E46C13" w:rsidRPr="00B42963" w:rsidRDefault="00E46C13" w:rsidP="005A2754">
            <w:pPr>
              <w:spacing w:line="240" w:lineRule="auto"/>
              <w:jc w:val="center"/>
              <w:rPr>
                <w:color w:val="000000"/>
                <w:szCs w:val="24"/>
                <w:lang w:val="id-ID"/>
              </w:rPr>
            </w:pPr>
          </w:p>
        </w:tc>
      </w:tr>
      <w:tr w:rsidR="00E46C13" w:rsidRPr="00B42963" w:rsidTr="0047500D">
        <w:trPr>
          <w:trHeight w:val="327"/>
        </w:trPr>
        <w:tc>
          <w:tcPr>
            <w:tcW w:w="1696" w:type="dxa"/>
            <w:vMerge/>
            <w:hideMark/>
          </w:tcPr>
          <w:p w:rsidR="00E46C13" w:rsidRPr="00B42963" w:rsidRDefault="00E46C13" w:rsidP="0047500D">
            <w:pPr>
              <w:spacing w:line="240" w:lineRule="auto"/>
              <w:ind w:left="360"/>
              <w:rPr>
                <w:szCs w:val="24"/>
                <w:lang w:val="en-GB"/>
              </w:rPr>
            </w:pPr>
          </w:p>
        </w:tc>
        <w:tc>
          <w:tcPr>
            <w:tcW w:w="1843" w:type="dxa"/>
            <w:hideMark/>
          </w:tcPr>
          <w:p w:rsidR="00E46C13" w:rsidRPr="00B42963" w:rsidRDefault="00E46C13" w:rsidP="0047500D">
            <w:pPr>
              <w:spacing w:line="360" w:lineRule="auto"/>
              <w:ind w:left="360"/>
              <w:jc w:val="center"/>
              <w:rPr>
                <w:szCs w:val="24"/>
                <w:lang w:val="en-GB"/>
              </w:rPr>
            </w:pPr>
            <w:r w:rsidRPr="00B42963">
              <w:rPr>
                <w:szCs w:val="24"/>
                <w:lang w:val="en-GB"/>
              </w:rPr>
              <w:t>2</w:t>
            </w:r>
          </w:p>
        </w:tc>
        <w:tc>
          <w:tcPr>
            <w:tcW w:w="2126" w:type="dxa"/>
            <w:hideMark/>
          </w:tcPr>
          <w:p w:rsidR="00E46C13" w:rsidRPr="00B42963" w:rsidRDefault="00E46C13" w:rsidP="0047500D">
            <w:pPr>
              <w:spacing w:line="240" w:lineRule="auto"/>
              <w:ind w:left="360"/>
              <w:jc w:val="center"/>
              <w:rPr>
                <w:color w:val="000000"/>
                <w:szCs w:val="24"/>
                <w:lang w:val="id-ID"/>
              </w:rPr>
            </w:pPr>
            <w:r w:rsidRPr="00B42963">
              <w:rPr>
                <w:color w:val="000000"/>
                <w:szCs w:val="24"/>
              </w:rPr>
              <w:t>1942,13</w:t>
            </w:r>
          </w:p>
        </w:tc>
        <w:tc>
          <w:tcPr>
            <w:tcW w:w="2268" w:type="dxa"/>
            <w:vMerge/>
            <w:hideMark/>
          </w:tcPr>
          <w:p w:rsidR="00E46C13" w:rsidRPr="00B42963" w:rsidRDefault="00E46C13" w:rsidP="0047500D">
            <w:pPr>
              <w:spacing w:line="240" w:lineRule="auto"/>
              <w:ind w:left="360"/>
              <w:rPr>
                <w:color w:val="000000"/>
                <w:szCs w:val="24"/>
                <w:lang w:val="id-ID"/>
              </w:rPr>
            </w:pPr>
          </w:p>
        </w:tc>
      </w:tr>
    </w:tbl>
    <w:p w:rsidR="007F5229" w:rsidRPr="00B42963" w:rsidRDefault="005127C1" w:rsidP="005127C1">
      <w:pPr>
        <w:pStyle w:val="Heading3"/>
        <w:rPr>
          <w:rFonts w:cs="Times New Roman"/>
          <w:szCs w:val="24"/>
        </w:rPr>
      </w:pPr>
      <w:bookmarkStart w:id="367" w:name="_Toc501361587"/>
      <w:r w:rsidRPr="00B42963">
        <w:rPr>
          <w:rFonts w:cs="Times New Roman"/>
          <w:szCs w:val="24"/>
        </w:rPr>
        <w:t>4.1.2</w:t>
      </w:r>
      <w:r w:rsidR="00561B96" w:rsidRPr="00B42963">
        <w:rPr>
          <w:rFonts w:cs="Times New Roman"/>
          <w:szCs w:val="24"/>
        </w:rPr>
        <w:t>.</w:t>
      </w:r>
      <w:r w:rsidRPr="00B42963">
        <w:rPr>
          <w:rFonts w:cs="Times New Roman"/>
          <w:szCs w:val="24"/>
        </w:rPr>
        <w:t xml:space="preserve">   </w:t>
      </w:r>
      <w:r w:rsidR="007F5229" w:rsidRPr="00B42963">
        <w:rPr>
          <w:rFonts w:cs="Times New Roman"/>
          <w:szCs w:val="24"/>
        </w:rPr>
        <w:t>Penentuan perbandingan brokoli dan air terbaik</w:t>
      </w:r>
      <w:bookmarkEnd w:id="367"/>
    </w:p>
    <w:p w:rsidR="008C6D6F" w:rsidRPr="00B42963" w:rsidRDefault="009D66DA" w:rsidP="00AC63CC">
      <w:pPr>
        <w:spacing w:after="0"/>
        <w:ind w:firstLine="720"/>
        <w:jc w:val="both"/>
        <w:rPr>
          <w:szCs w:val="24"/>
          <w:lang w:val="id-ID"/>
        </w:rPr>
      </w:pPr>
      <w:r w:rsidRPr="00B42963">
        <w:rPr>
          <w:szCs w:val="24"/>
          <w:lang w:val="en-ID"/>
        </w:rPr>
        <w:t xml:space="preserve">Penentuan perbandingan brokoli dan air yang terbaik diuji dengan analisis organoleptik berupa rasa, warna, tekstur dan aroma. </w:t>
      </w:r>
      <w:r w:rsidR="00582213" w:rsidRPr="00B42963">
        <w:rPr>
          <w:szCs w:val="24"/>
          <w:lang w:val="id-ID"/>
        </w:rPr>
        <w:t xml:space="preserve">Pengaruh </w:t>
      </w:r>
      <w:r w:rsidR="0011469A" w:rsidRPr="00B42963">
        <w:rPr>
          <w:szCs w:val="24"/>
        </w:rPr>
        <w:t>perbandingan brokoli dan air</w:t>
      </w:r>
      <w:r w:rsidR="00582213" w:rsidRPr="00B42963">
        <w:rPr>
          <w:szCs w:val="24"/>
          <w:lang w:val="id-ID"/>
        </w:rPr>
        <w:t xml:space="preserve"> terhadap</w:t>
      </w:r>
      <w:r w:rsidR="00312A1F" w:rsidRPr="00B42963">
        <w:rPr>
          <w:szCs w:val="24"/>
          <w:lang w:val="en-ID"/>
        </w:rPr>
        <w:t xml:space="preserve"> respon</w:t>
      </w:r>
      <w:r w:rsidR="00582213" w:rsidRPr="00B42963">
        <w:rPr>
          <w:szCs w:val="24"/>
          <w:lang w:val="id-ID"/>
        </w:rPr>
        <w:t xml:space="preserve"> </w:t>
      </w:r>
      <w:r w:rsidRPr="00B42963">
        <w:rPr>
          <w:szCs w:val="24"/>
          <w:lang w:val="en-ID"/>
        </w:rPr>
        <w:t>organoleptik</w:t>
      </w:r>
      <w:r w:rsidR="0011469A" w:rsidRPr="00B42963">
        <w:rPr>
          <w:szCs w:val="24"/>
        </w:rPr>
        <w:t xml:space="preserve"> </w:t>
      </w:r>
      <w:r w:rsidR="00582213" w:rsidRPr="00B42963">
        <w:rPr>
          <w:szCs w:val="24"/>
          <w:lang w:val="id-ID"/>
        </w:rPr>
        <w:t>dapat dilihat pada</w:t>
      </w:r>
      <w:r w:rsidR="0011469A" w:rsidRPr="00B42963">
        <w:rPr>
          <w:szCs w:val="24"/>
        </w:rPr>
        <w:t xml:space="preserve"> tabel</w:t>
      </w:r>
      <w:r w:rsidRPr="00B42963">
        <w:rPr>
          <w:szCs w:val="24"/>
        </w:rPr>
        <w:t xml:space="preserve"> 10</w:t>
      </w:r>
      <w:r w:rsidR="00582213" w:rsidRPr="00B42963">
        <w:rPr>
          <w:szCs w:val="24"/>
          <w:lang w:val="id-ID"/>
        </w:rPr>
        <w:t>.</w:t>
      </w:r>
    </w:p>
    <w:p w:rsidR="00312A1F" w:rsidRPr="00B42963" w:rsidRDefault="00312A1F" w:rsidP="00AC63CC">
      <w:pPr>
        <w:spacing w:after="0"/>
        <w:ind w:firstLine="720"/>
        <w:jc w:val="both"/>
        <w:rPr>
          <w:szCs w:val="24"/>
        </w:rPr>
      </w:pPr>
    </w:p>
    <w:p w:rsidR="0011469A" w:rsidRPr="00B42963" w:rsidRDefault="0011469A" w:rsidP="008B7FEC">
      <w:pPr>
        <w:pStyle w:val="Caption"/>
        <w:jc w:val="center"/>
        <w:rPr>
          <w:b w:val="0"/>
          <w:sz w:val="24"/>
          <w:szCs w:val="24"/>
        </w:rPr>
      </w:pPr>
      <w:bookmarkStart w:id="368" w:name="_Toc503854291"/>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10</w:t>
      </w:r>
      <w:r w:rsidRPr="00B42963">
        <w:rPr>
          <w:b w:val="0"/>
          <w:sz w:val="24"/>
          <w:szCs w:val="24"/>
        </w:rPr>
        <w:fldChar w:fldCharType="end"/>
      </w:r>
      <w:r w:rsidRPr="00B42963">
        <w:rPr>
          <w:b w:val="0"/>
          <w:sz w:val="24"/>
          <w:szCs w:val="24"/>
        </w:rPr>
        <w:t xml:space="preserve">. Pengaruh Perbandingan </w:t>
      </w:r>
      <w:r w:rsidR="0093024C" w:rsidRPr="00B42963">
        <w:rPr>
          <w:b w:val="0"/>
          <w:sz w:val="24"/>
          <w:szCs w:val="24"/>
        </w:rPr>
        <w:t>Brokoli dan Air terhadap Organoleptik Sorbet Sayur</w:t>
      </w:r>
      <w:bookmarkEnd w:id="368"/>
    </w:p>
    <w:p w:rsidR="00CA3E1C" w:rsidRPr="00B42963" w:rsidRDefault="00CA3E1C" w:rsidP="00CA3E1C">
      <w:pPr>
        <w:spacing w:after="0" w:line="240" w:lineRule="auto"/>
        <w:rPr>
          <w:szCs w:val="24"/>
          <w:lang w:val="en-GB" w:eastAsia="en-GB"/>
        </w:rPr>
      </w:pPr>
    </w:p>
    <w:tbl>
      <w:tblPr>
        <w:tblW w:w="7825" w:type="dxa"/>
        <w:tblInd w:w="108" w:type="dxa"/>
        <w:tblLook w:val="04A0" w:firstRow="1" w:lastRow="0" w:firstColumn="1" w:lastColumn="0" w:noHBand="0" w:noVBand="1"/>
      </w:tblPr>
      <w:tblGrid>
        <w:gridCol w:w="1536"/>
        <w:gridCol w:w="1559"/>
        <w:gridCol w:w="1559"/>
        <w:gridCol w:w="1589"/>
        <w:gridCol w:w="1582"/>
      </w:tblGrid>
      <w:tr w:rsidR="00571736" w:rsidRPr="00B42963" w:rsidTr="00C66168">
        <w:trPr>
          <w:trHeight w:val="552"/>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736" w:rsidRPr="00B42963" w:rsidRDefault="00571736" w:rsidP="00D52B2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736" w:rsidRPr="00B42963" w:rsidRDefault="00571736" w:rsidP="00571736">
            <w:pPr>
              <w:spacing w:after="0" w:line="240" w:lineRule="auto"/>
              <w:jc w:val="center"/>
              <w:rPr>
                <w:rFonts w:eastAsia="Times New Roman"/>
                <w:color w:val="000000"/>
                <w:szCs w:val="24"/>
              </w:rPr>
            </w:pPr>
            <w:r w:rsidRPr="00B42963">
              <w:rPr>
                <w:rFonts w:eastAsia="Times New Roman"/>
                <w:color w:val="000000"/>
                <w:szCs w:val="24"/>
              </w:rPr>
              <w:t>Rata- rata rasa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736" w:rsidRPr="00B42963" w:rsidRDefault="00571736" w:rsidP="00571736">
            <w:pPr>
              <w:spacing w:after="0" w:line="240" w:lineRule="auto"/>
              <w:jc w:val="center"/>
              <w:rPr>
                <w:rFonts w:eastAsia="Times New Roman"/>
                <w:color w:val="000000"/>
                <w:szCs w:val="24"/>
              </w:rPr>
            </w:pPr>
            <w:r w:rsidRPr="00B42963">
              <w:rPr>
                <w:rFonts w:eastAsia="Times New Roman"/>
                <w:color w:val="000000"/>
                <w:szCs w:val="24"/>
              </w:rPr>
              <w:t>Rata-rata warna</w:t>
            </w:r>
          </w:p>
        </w:tc>
        <w:tc>
          <w:tcPr>
            <w:tcW w:w="1644" w:type="dxa"/>
            <w:tcBorders>
              <w:top w:val="single" w:sz="4" w:space="0" w:color="auto"/>
              <w:left w:val="single" w:sz="4" w:space="0" w:color="auto"/>
              <w:bottom w:val="single" w:sz="4" w:space="0" w:color="auto"/>
              <w:right w:val="single" w:sz="4" w:space="0" w:color="auto"/>
            </w:tcBorders>
            <w:vAlign w:val="center"/>
          </w:tcPr>
          <w:p w:rsidR="00571736" w:rsidRPr="00B42963" w:rsidRDefault="00571736" w:rsidP="00571736">
            <w:pPr>
              <w:spacing w:after="0" w:line="240" w:lineRule="auto"/>
              <w:jc w:val="center"/>
              <w:rPr>
                <w:rFonts w:eastAsia="Times New Roman"/>
                <w:color w:val="000000"/>
                <w:szCs w:val="24"/>
              </w:rPr>
            </w:pPr>
            <w:r w:rsidRPr="00B42963">
              <w:rPr>
                <w:rFonts w:eastAsia="Times New Roman"/>
                <w:color w:val="000000"/>
                <w:szCs w:val="24"/>
              </w:rPr>
              <w:t>Rata- rata tekstur</w:t>
            </w:r>
          </w:p>
        </w:tc>
        <w:tc>
          <w:tcPr>
            <w:tcW w:w="1640" w:type="dxa"/>
            <w:tcBorders>
              <w:top w:val="single" w:sz="4" w:space="0" w:color="auto"/>
              <w:left w:val="single" w:sz="4" w:space="0" w:color="auto"/>
              <w:bottom w:val="single" w:sz="4" w:space="0" w:color="auto"/>
              <w:right w:val="single" w:sz="4" w:space="0" w:color="auto"/>
            </w:tcBorders>
          </w:tcPr>
          <w:p w:rsidR="00571736" w:rsidRPr="00B42963" w:rsidRDefault="00571736" w:rsidP="00571736">
            <w:pPr>
              <w:spacing w:after="0" w:line="240" w:lineRule="auto"/>
              <w:jc w:val="center"/>
              <w:rPr>
                <w:rFonts w:eastAsia="Times New Roman"/>
                <w:color w:val="000000"/>
                <w:szCs w:val="24"/>
              </w:rPr>
            </w:pPr>
            <w:r w:rsidRPr="00B42963">
              <w:rPr>
                <w:rFonts w:eastAsia="Times New Roman"/>
                <w:color w:val="000000"/>
                <w:szCs w:val="24"/>
              </w:rPr>
              <w:t>Rata-rata aroma</w:t>
            </w:r>
          </w:p>
        </w:tc>
      </w:tr>
      <w:tr w:rsidR="00571736" w:rsidRPr="00B42963" w:rsidTr="00C66168">
        <w:trPr>
          <w:trHeight w:val="312"/>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736" w:rsidRPr="00B42963" w:rsidRDefault="00571736" w:rsidP="00D52B27">
            <w:pPr>
              <w:spacing w:after="0" w:line="240" w:lineRule="auto"/>
              <w:jc w:val="center"/>
              <w:rPr>
                <w:rFonts w:eastAsia="Times New Roman"/>
                <w:color w:val="000000"/>
                <w:szCs w:val="24"/>
              </w:rPr>
            </w:pPr>
            <w:r w:rsidRPr="00B42963">
              <w:rPr>
                <w:rFonts w:eastAsia="Times New Roman"/>
                <w:color w:val="000000"/>
                <w:szCs w:val="24"/>
              </w:rPr>
              <w:t>1 : 1</w:t>
            </w:r>
          </w:p>
        </w:tc>
        <w:tc>
          <w:tcPr>
            <w:tcW w:w="1559" w:type="dxa"/>
            <w:tcBorders>
              <w:top w:val="nil"/>
              <w:left w:val="nil"/>
              <w:bottom w:val="single" w:sz="4" w:space="0" w:color="auto"/>
              <w:right w:val="single" w:sz="4" w:space="0" w:color="auto"/>
            </w:tcBorders>
            <w:shd w:val="clear" w:color="auto" w:fill="auto"/>
            <w:noWrap/>
            <w:vAlign w:val="center"/>
            <w:hideMark/>
          </w:tcPr>
          <w:p w:rsidR="00571736" w:rsidRPr="00B42963" w:rsidRDefault="00417B13" w:rsidP="00417B13">
            <w:pPr>
              <w:spacing w:after="0" w:line="240" w:lineRule="auto"/>
              <w:rPr>
                <w:rFonts w:eastAsia="Times New Roman"/>
                <w:color w:val="000000"/>
                <w:szCs w:val="24"/>
              </w:rPr>
            </w:pPr>
            <w:r>
              <w:rPr>
                <w:rFonts w:eastAsia="Times New Roman"/>
                <w:color w:val="000000"/>
                <w:szCs w:val="24"/>
              </w:rPr>
              <w:t>2.75</w:t>
            </w:r>
            <w:r w:rsidR="00571736" w:rsidRPr="00B42963">
              <w:rPr>
                <w:rFonts w:eastAsia="Times New Roman"/>
                <w:color w:val="000000"/>
                <w:szCs w:val="24"/>
              </w:rPr>
              <w:t xml:space="preserve">     </w:t>
            </w:r>
            <w:r>
              <w:rPr>
                <w:rFonts w:eastAsia="Times New Roman"/>
                <w:color w:val="000000"/>
                <w:szCs w:val="24"/>
              </w:rPr>
              <w:t xml:space="preserve"> </w:t>
            </w:r>
            <w:r w:rsidR="00571736" w:rsidRPr="00B42963">
              <w:rPr>
                <w:rFonts w:eastAsia="Times New Roman"/>
                <w:color w:val="000000"/>
                <w:szCs w:val="24"/>
              </w:rPr>
              <w:t xml:space="preserve">       a</w:t>
            </w:r>
          </w:p>
        </w:tc>
        <w:tc>
          <w:tcPr>
            <w:tcW w:w="1559" w:type="dxa"/>
            <w:tcBorders>
              <w:top w:val="nil"/>
              <w:left w:val="nil"/>
              <w:bottom w:val="single" w:sz="4" w:space="0" w:color="auto"/>
              <w:right w:val="single" w:sz="4" w:space="0" w:color="auto"/>
            </w:tcBorders>
            <w:shd w:val="clear" w:color="auto" w:fill="auto"/>
            <w:noWrap/>
            <w:vAlign w:val="center"/>
            <w:hideMark/>
          </w:tcPr>
          <w:p w:rsidR="00571736" w:rsidRPr="00B42963" w:rsidRDefault="00571736" w:rsidP="00417B13">
            <w:pPr>
              <w:spacing w:after="0" w:line="240" w:lineRule="auto"/>
              <w:jc w:val="center"/>
              <w:rPr>
                <w:rFonts w:eastAsia="Times New Roman"/>
                <w:color w:val="000000"/>
                <w:szCs w:val="24"/>
              </w:rPr>
            </w:pPr>
            <w:r w:rsidRPr="00B42963">
              <w:rPr>
                <w:rFonts w:eastAsia="Times New Roman"/>
                <w:color w:val="000000"/>
                <w:szCs w:val="24"/>
              </w:rPr>
              <w:t>3.90           a</w:t>
            </w:r>
          </w:p>
        </w:tc>
        <w:tc>
          <w:tcPr>
            <w:tcW w:w="1644" w:type="dxa"/>
            <w:tcBorders>
              <w:top w:val="nil"/>
              <w:left w:val="nil"/>
              <w:bottom w:val="single" w:sz="4" w:space="0" w:color="auto"/>
              <w:right w:val="single" w:sz="4" w:space="0" w:color="auto"/>
            </w:tcBorders>
            <w:vAlign w:val="center"/>
          </w:tcPr>
          <w:p w:rsidR="00571736" w:rsidRPr="00B42963" w:rsidRDefault="00571736" w:rsidP="00417B13">
            <w:pPr>
              <w:spacing w:after="0" w:line="240" w:lineRule="auto"/>
              <w:rPr>
                <w:rFonts w:eastAsia="Times New Roman"/>
                <w:color w:val="000000"/>
                <w:szCs w:val="24"/>
              </w:rPr>
            </w:pPr>
            <w:r w:rsidRPr="00B42963">
              <w:rPr>
                <w:rFonts w:eastAsia="Times New Roman"/>
                <w:color w:val="000000"/>
                <w:szCs w:val="24"/>
              </w:rPr>
              <w:t>3</w:t>
            </w:r>
            <w:r w:rsidR="00417B13">
              <w:rPr>
                <w:rFonts w:eastAsia="Times New Roman"/>
                <w:color w:val="000000"/>
                <w:szCs w:val="24"/>
              </w:rPr>
              <w:t xml:space="preserve">.57       </w:t>
            </w:r>
            <w:r w:rsidRPr="00B42963">
              <w:rPr>
                <w:rFonts w:eastAsia="Times New Roman"/>
                <w:color w:val="000000"/>
                <w:szCs w:val="24"/>
              </w:rPr>
              <w:t xml:space="preserve">      a</w:t>
            </w:r>
          </w:p>
        </w:tc>
        <w:tc>
          <w:tcPr>
            <w:tcW w:w="1640" w:type="dxa"/>
            <w:tcBorders>
              <w:top w:val="nil"/>
              <w:left w:val="nil"/>
              <w:bottom w:val="single" w:sz="4" w:space="0" w:color="auto"/>
              <w:right w:val="single" w:sz="4" w:space="0" w:color="auto"/>
            </w:tcBorders>
          </w:tcPr>
          <w:p w:rsidR="00571736" w:rsidRPr="00B42963" w:rsidRDefault="00571736" w:rsidP="00417B13">
            <w:pPr>
              <w:spacing w:after="0" w:line="240" w:lineRule="auto"/>
              <w:rPr>
                <w:rFonts w:eastAsia="Times New Roman"/>
                <w:color w:val="000000"/>
                <w:szCs w:val="24"/>
              </w:rPr>
            </w:pPr>
            <w:r w:rsidRPr="00B42963">
              <w:rPr>
                <w:rFonts w:eastAsia="Times New Roman"/>
                <w:color w:val="000000"/>
                <w:szCs w:val="24"/>
              </w:rPr>
              <w:t xml:space="preserve">3.11     </w:t>
            </w:r>
            <w:r w:rsidR="00C66168">
              <w:rPr>
                <w:rFonts w:eastAsia="Times New Roman"/>
                <w:color w:val="000000"/>
                <w:szCs w:val="24"/>
              </w:rPr>
              <w:t xml:space="preserve">       </w:t>
            </w:r>
            <w:r w:rsidRPr="00B42963">
              <w:rPr>
                <w:rFonts w:eastAsia="Times New Roman"/>
                <w:color w:val="000000"/>
                <w:szCs w:val="24"/>
              </w:rPr>
              <w:t xml:space="preserve"> a</w:t>
            </w:r>
          </w:p>
        </w:tc>
      </w:tr>
      <w:tr w:rsidR="00571736" w:rsidRPr="00B42963" w:rsidTr="00C66168">
        <w:trPr>
          <w:trHeight w:val="312"/>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736" w:rsidRPr="00B42963" w:rsidRDefault="00571736" w:rsidP="00D52B27">
            <w:pPr>
              <w:spacing w:after="0" w:line="240" w:lineRule="auto"/>
              <w:jc w:val="center"/>
              <w:rPr>
                <w:rFonts w:eastAsia="Times New Roman"/>
                <w:color w:val="000000"/>
                <w:szCs w:val="24"/>
              </w:rPr>
            </w:pPr>
            <w:r w:rsidRPr="00B42963">
              <w:rPr>
                <w:rFonts w:eastAsia="Times New Roman"/>
                <w:color w:val="000000"/>
                <w:szCs w:val="24"/>
              </w:rPr>
              <w:t>1 : 2</w:t>
            </w:r>
          </w:p>
        </w:tc>
        <w:tc>
          <w:tcPr>
            <w:tcW w:w="1559" w:type="dxa"/>
            <w:tcBorders>
              <w:top w:val="nil"/>
              <w:left w:val="nil"/>
              <w:bottom w:val="single" w:sz="4" w:space="0" w:color="auto"/>
              <w:right w:val="single" w:sz="4" w:space="0" w:color="auto"/>
            </w:tcBorders>
            <w:shd w:val="clear" w:color="auto" w:fill="auto"/>
            <w:noWrap/>
            <w:vAlign w:val="center"/>
            <w:hideMark/>
          </w:tcPr>
          <w:p w:rsidR="00571736" w:rsidRPr="00B42963" w:rsidRDefault="00571736" w:rsidP="00C66168">
            <w:pPr>
              <w:spacing w:after="0" w:line="240" w:lineRule="auto"/>
              <w:jc w:val="center"/>
              <w:rPr>
                <w:rFonts w:eastAsia="Times New Roman"/>
                <w:color w:val="000000"/>
                <w:szCs w:val="24"/>
              </w:rPr>
            </w:pPr>
            <w:r w:rsidRPr="00B42963">
              <w:rPr>
                <w:rFonts w:eastAsia="Times New Roman"/>
                <w:color w:val="000000"/>
                <w:szCs w:val="24"/>
              </w:rPr>
              <w:t>3.08            b</w:t>
            </w:r>
          </w:p>
        </w:tc>
        <w:tc>
          <w:tcPr>
            <w:tcW w:w="1559" w:type="dxa"/>
            <w:tcBorders>
              <w:top w:val="nil"/>
              <w:left w:val="nil"/>
              <w:bottom w:val="single" w:sz="4" w:space="0" w:color="auto"/>
              <w:right w:val="single" w:sz="4" w:space="0" w:color="auto"/>
            </w:tcBorders>
            <w:shd w:val="clear" w:color="auto" w:fill="auto"/>
            <w:noWrap/>
            <w:vAlign w:val="center"/>
            <w:hideMark/>
          </w:tcPr>
          <w:p w:rsidR="00571736" w:rsidRPr="00B42963" w:rsidRDefault="00571736" w:rsidP="00C66168">
            <w:pPr>
              <w:spacing w:after="0" w:line="240" w:lineRule="auto"/>
              <w:jc w:val="center"/>
              <w:rPr>
                <w:rFonts w:eastAsia="Times New Roman"/>
                <w:color w:val="000000"/>
                <w:szCs w:val="24"/>
              </w:rPr>
            </w:pPr>
            <w:r w:rsidRPr="00B42963">
              <w:rPr>
                <w:rFonts w:eastAsia="Times New Roman"/>
                <w:color w:val="000000"/>
                <w:szCs w:val="24"/>
              </w:rPr>
              <w:t>4</w:t>
            </w:r>
            <w:r w:rsidR="00C66168">
              <w:rPr>
                <w:rFonts w:eastAsia="Times New Roman"/>
                <w:color w:val="000000"/>
                <w:szCs w:val="24"/>
              </w:rPr>
              <w:t xml:space="preserve">.10   </w:t>
            </w:r>
            <w:r w:rsidRPr="00B42963">
              <w:rPr>
                <w:rFonts w:eastAsia="Times New Roman"/>
                <w:color w:val="000000"/>
                <w:szCs w:val="24"/>
              </w:rPr>
              <w:t xml:space="preserve">        a</w:t>
            </w:r>
          </w:p>
        </w:tc>
        <w:tc>
          <w:tcPr>
            <w:tcW w:w="1644" w:type="dxa"/>
            <w:tcBorders>
              <w:top w:val="nil"/>
              <w:left w:val="nil"/>
              <w:bottom w:val="single" w:sz="4" w:space="0" w:color="auto"/>
              <w:right w:val="single" w:sz="4" w:space="0" w:color="auto"/>
            </w:tcBorders>
            <w:vAlign w:val="center"/>
          </w:tcPr>
          <w:p w:rsidR="00571736" w:rsidRPr="00B42963" w:rsidRDefault="00571736" w:rsidP="00C66168">
            <w:pPr>
              <w:spacing w:after="0" w:line="240" w:lineRule="auto"/>
              <w:rPr>
                <w:rFonts w:eastAsia="Times New Roman"/>
                <w:color w:val="000000"/>
                <w:szCs w:val="24"/>
              </w:rPr>
            </w:pPr>
            <w:r w:rsidRPr="00B42963">
              <w:rPr>
                <w:rFonts w:eastAsia="Times New Roman"/>
                <w:color w:val="000000"/>
                <w:szCs w:val="24"/>
              </w:rPr>
              <w:t>3.38             a</w:t>
            </w:r>
          </w:p>
        </w:tc>
        <w:tc>
          <w:tcPr>
            <w:tcW w:w="1640" w:type="dxa"/>
            <w:tcBorders>
              <w:top w:val="nil"/>
              <w:left w:val="nil"/>
              <w:bottom w:val="single" w:sz="4" w:space="0" w:color="auto"/>
              <w:right w:val="single" w:sz="4" w:space="0" w:color="auto"/>
            </w:tcBorders>
          </w:tcPr>
          <w:p w:rsidR="00571736" w:rsidRPr="00B42963" w:rsidRDefault="00C66168" w:rsidP="00C66168">
            <w:pPr>
              <w:spacing w:after="0" w:line="240" w:lineRule="auto"/>
              <w:rPr>
                <w:rFonts w:eastAsia="Times New Roman"/>
                <w:color w:val="000000"/>
                <w:szCs w:val="24"/>
              </w:rPr>
            </w:pPr>
            <w:r>
              <w:rPr>
                <w:rFonts w:eastAsia="Times New Roman"/>
                <w:color w:val="000000"/>
                <w:szCs w:val="24"/>
              </w:rPr>
              <w:t xml:space="preserve">3.26     </w:t>
            </w:r>
            <w:r w:rsidR="00571736" w:rsidRPr="00B42963">
              <w:rPr>
                <w:rFonts w:eastAsia="Times New Roman"/>
                <w:color w:val="000000"/>
                <w:szCs w:val="24"/>
              </w:rPr>
              <w:t xml:space="preserve">        a</w:t>
            </w:r>
          </w:p>
        </w:tc>
      </w:tr>
      <w:tr w:rsidR="00571736" w:rsidRPr="00B42963" w:rsidTr="00C66168">
        <w:trPr>
          <w:trHeight w:val="312"/>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736" w:rsidRPr="00B42963" w:rsidRDefault="00571736" w:rsidP="00D52B27">
            <w:pPr>
              <w:spacing w:after="0" w:line="240" w:lineRule="auto"/>
              <w:jc w:val="center"/>
              <w:rPr>
                <w:rFonts w:eastAsia="Times New Roman"/>
                <w:color w:val="000000"/>
                <w:szCs w:val="24"/>
              </w:rPr>
            </w:pPr>
            <w:r w:rsidRPr="00B42963">
              <w:rPr>
                <w:rFonts w:eastAsia="Times New Roman"/>
                <w:color w:val="000000"/>
                <w:szCs w:val="24"/>
              </w:rPr>
              <w:t>2 : 1</w:t>
            </w:r>
          </w:p>
        </w:tc>
        <w:tc>
          <w:tcPr>
            <w:tcW w:w="1559" w:type="dxa"/>
            <w:tcBorders>
              <w:top w:val="nil"/>
              <w:left w:val="nil"/>
              <w:bottom w:val="single" w:sz="4" w:space="0" w:color="auto"/>
              <w:right w:val="single" w:sz="4" w:space="0" w:color="auto"/>
            </w:tcBorders>
            <w:shd w:val="clear" w:color="auto" w:fill="auto"/>
            <w:noWrap/>
            <w:vAlign w:val="center"/>
            <w:hideMark/>
          </w:tcPr>
          <w:p w:rsidR="00571736" w:rsidRPr="00B42963" w:rsidRDefault="00571736" w:rsidP="00C66168">
            <w:pPr>
              <w:spacing w:after="0" w:line="240" w:lineRule="auto"/>
              <w:jc w:val="center"/>
              <w:rPr>
                <w:rFonts w:eastAsia="Times New Roman"/>
                <w:color w:val="000000"/>
                <w:szCs w:val="24"/>
              </w:rPr>
            </w:pPr>
            <w:r w:rsidRPr="00B42963">
              <w:rPr>
                <w:rFonts w:eastAsia="Times New Roman"/>
                <w:color w:val="000000"/>
                <w:szCs w:val="24"/>
              </w:rPr>
              <w:t>2.77            a</w:t>
            </w:r>
          </w:p>
        </w:tc>
        <w:tc>
          <w:tcPr>
            <w:tcW w:w="1559" w:type="dxa"/>
            <w:tcBorders>
              <w:top w:val="nil"/>
              <w:left w:val="nil"/>
              <w:bottom w:val="single" w:sz="4" w:space="0" w:color="auto"/>
              <w:right w:val="single" w:sz="4" w:space="0" w:color="auto"/>
            </w:tcBorders>
            <w:shd w:val="clear" w:color="auto" w:fill="auto"/>
            <w:noWrap/>
            <w:vAlign w:val="center"/>
            <w:hideMark/>
          </w:tcPr>
          <w:p w:rsidR="00571736" w:rsidRPr="00B42963" w:rsidRDefault="00571736" w:rsidP="00C66168">
            <w:pPr>
              <w:spacing w:after="0" w:line="240" w:lineRule="auto"/>
              <w:jc w:val="center"/>
              <w:rPr>
                <w:rFonts w:eastAsia="Times New Roman"/>
                <w:color w:val="000000"/>
                <w:szCs w:val="24"/>
              </w:rPr>
            </w:pPr>
            <w:r w:rsidRPr="00B42963">
              <w:rPr>
                <w:rFonts w:eastAsia="Times New Roman"/>
                <w:color w:val="000000"/>
                <w:szCs w:val="24"/>
              </w:rPr>
              <w:t>4.30           a</w:t>
            </w:r>
          </w:p>
        </w:tc>
        <w:tc>
          <w:tcPr>
            <w:tcW w:w="1644" w:type="dxa"/>
            <w:tcBorders>
              <w:top w:val="nil"/>
              <w:left w:val="nil"/>
              <w:bottom w:val="single" w:sz="4" w:space="0" w:color="auto"/>
              <w:right w:val="single" w:sz="4" w:space="0" w:color="auto"/>
            </w:tcBorders>
            <w:vAlign w:val="center"/>
          </w:tcPr>
          <w:p w:rsidR="00571736" w:rsidRPr="00B42963" w:rsidRDefault="00571736" w:rsidP="00C66168">
            <w:pPr>
              <w:spacing w:after="0" w:line="240" w:lineRule="auto"/>
              <w:rPr>
                <w:rFonts w:eastAsia="Times New Roman"/>
                <w:color w:val="000000"/>
                <w:szCs w:val="24"/>
              </w:rPr>
            </w:pPr>
            <w:r w:rsidRPr="00B42963">
              <w:rPr>
                <w:rFonts w:eastAsia="Times New Roman"/>
                <w:color w:val="000000"/>
                <w:szCs w:val="24"/>
              </w:rPr>
              <w:t>3.63             a</w:t>
            </w:r>
          </w:p>
        </w:tc>
        <w:tc>
          <w:tcPr>
            <w:tcW w:w="1640" w:type="dxa"/>
            <w:tcBorders>
              <w:top w:val="nil"/>
              <w:left w:val="nil"/>
              <w:bottom w:val="single" w:sz="4" w:space="0" w:color="auto"/>
              <w:right w:val="single" w:sz="4" w:space="0" w:color="auto"/>
            </w:tcBorders>
          </w:tcPr>
          <w:p w:rsidR="00571736" w:rsidRPr="00B42963" w:rsidRDefault="00571736" w:rsidP="00C66168">
            <w:pPr>
              <w:spacing w:after="0" w:line="240" w:lineRule="auto"/>
              <w:rPr>
                <w:rFonts w:eastAsia="Times New Roman"/>
                <w:color w:val="000000"/>
                <w:szCs w:val="24"/>
              </w:rPr>
            </w:pPr>
            <w:r w:rsidRPr="00B42963">
              <w:rPr>
                <w:rFonts w:eastAsia="Times New Roman"/>
                <w:color w:val="000000"/>
                <w:szCs w:val="24"/>
              </w:rPr>
              <w:t>3</w:t>
            </w:r>
            <w:r w:rsidR="00C66168">
              <w:rPr>
                <w:rFonts w:eastAsia="Times New Roman"/>
                <w:color w:val="000000"/>
                <w:szCs w:val="24"/>
              </w:rPr>
              <w:t xml:space="preserve">.19 </w:t>
            </w:r>
            <w:r w:rsidRPr="00B42963">
              <w:rPr>
                <w:rFonts w:eastAsia="Times New Roman"/>
                <w:color w:val="000000"/>
                <w:szCs w:val="24"/>
              </w:rPr>
              <w:t xml:space="preserve">            a</w:t>
            </w:r>
          </w:p>
        </w:tc>
      </w:tr>
    </w:tbl>
    <w:p w:rsidR="0011469A" w:rsidRPr="00B42963" w:rsidRDefault="0011469A" w:rsidP="0040397C">
      <w:pPr>
        <w:spacing w:line="240" w:lineRule="auto"/>
        <w:ind w:left="1260" w:hanging="1260"/>
        <w:rPr>
          <w:szCs w:val="24"/>
          <w:lang w:val="en-GB" w:eastAsia="en-GB"/>
        </w:rPr>
      </w:pPr>
      <w:r w:rsidRPr="00B42963">
        <w:rPr>
          <w:szCs w:val="24"/>
          <w:lang w:val="en-GB" w:eastAsia="en-GB"/>
        </w:rPr>
        <w:t>Keterangan : Setiap huruf yang berbeda menunjukkan perbedaan yang nyata pada taraf 5%</w:t>
      </w:r>
    </w:p>
    <w:p w:rsidR="008E04F0" w:rsidRPr="00B42963" w:rsidRDefault="00312A1F" w:rsidP="00417B13">
      <w:pPr>
        <w:spacing w:after="0"/>
        <w:ind w:firstLine="567"/>
        <w:jc w:val="both"/>
        <w:rPr>
          <w:szCs w:val="24"/>
        </w:rPr>
      </w:pPr>
      <w:r w:rsidRPr="00B42963">
        <w:rPr>
          <w:szCs w:val="24"/>
          <w:lang w:val="en-ID"/>
        </w:rPr>
        <w:t>Tab</w:t>
      </w:r>
      <w:r w:rsidR="00417B13">
        <w:rPr>
          <w:szCs w:val="24"/>
          <w:lang w:val="en-ID"/>
        </w:rPr>
        <w:t xml:space="preserve">el </w:t>
      </w:r>
      <w:r w:rsidRPr="00B42963">
        <w:rPr>
          <w:szCs w:val="24"/>
          <w:lang w:val="en-ID"/>
        </w:rPr>
        <w:t xml:space="preserve">10 menunjukkan bahwa perbandingan bubur brokoli dengan air berpengaruh nyata terhadap rasa sorbet sayur tetapi tidak berpengaruh nyata terhadap warna, tekstur dan aroma sorbet sayur. </w:t>
      </w:r>
      <w:r w:rsidR="008C7323" w:rsidRPr="00B42963">
        <w:rPr>
          <w:szCs w:val="24"/>
          <w:lang w:val="en-ID"/>
        </w:rPr>
        <w:t>Pada penelitian pendahuluan pembuatan sorbet sayur</w:t>
      </w:r>
      <w:r w:rsidR="003D5285" w:rsidRPr="00B42963">
        <w:rPr>
          <w:szCs w:val="24"/>
          <w:lang w:val="en-ID"/>
        </w:rPr>
        <w:t xml:space="preserve"> </w:t>
      </w:r>
      <w:r w:rsidR="008C7323" w:rsidRPr="00B42963">
        <w:rPr>
          <w:szCs w:val="24"/>
          <w:lang w:val="en-ID"/>
        </w:rPr>
        <w:t xml:space="preserve">ditambahkan </w:t>
      </w:r>
      <w:r w:rsidR="003D5285" w:rsidRPr="00B42963">
        <w:rPr>
          <w:szCs w:val="24"/>
          <w:lang w:val="en-ID"/>
        </w:rPr>
        <w:t>bubur mentimun</w:t>
      </w:r>
      <w:r w:rsidR="008C7323" w:rsidRPr="00B42963">
        <w:rPr>
          <w:szCs w:val="24"/>
          <w:lang w:val="en-ID"/>
        </w:rPr>
        <w:t xml:space="preserve"> dengan kosentrasi yang seragam sehingga warna dan aroma sorbet sayur tidak berpengaruh. Perbandingan brokoli dan air tidak berpengaruh terhadap tekstur sorbet sayur dikarenakan penambahan bahan penstabil yang sama dapat membentuk tekstur sorbet sayur yang seragam. </w:t>
      </w:r>
      <w:r w:rsidR="009D66DA" w:rsidRPr="00B42963">
        <w:rPr>
          <w:szCs w:val="24"/>
        </w:rPr>
        <w:t>Tabel 10</w:t>
      </w:r>
      <w:r w:rsidR="00F80F6E" w:rsidRPr="00B42963">
        <w:rPr>
          <w:szCs w:val="24"/>
        </w:rPr>
        <w:t xml:space="preserve"> menunjukkan bahwa rasa sorbet sayur yang dihasilkan dari perbandingan brokoli dan air dengan perbandingan brokoli dan air 1:2 lebih disukai panelis dibandingkan dengan rasa sorbet sayur dengan perbandingan brokoli dan air 1:1 dan 2:1. Hal </w:t>
      </w:r>
      <w:r w:rsidR="00BC730D" w:rsidRPr="00B42963">
        <w:rPr>
          <w:szCs w:val="24"/>
        </w:rPr>
        <w:t>ini dikarenakan sor</w:t>
      </w:r>
      <w:r w:rsidR="00F80F6E" w:rsidRPr="00B42963">
        <w:rPr>
          <w:szCs w:val="24"/>
        </w:rPr>
        <w:t xml:space="preserve">bet sayur </w:t>
      </w:r>
      <w:r w:rsidR="00BC730D" w:rsidRPr="00B42963">
        <w:rPr>
          <w:szCs w:val="24"/>
        </w:rPr>
        <w:t>dengan perbandingan brokoli dan air 1</w:t>
      </w:r>
      <w:r w:rsidR="00861011" w:rsidRPr="00B42963">
        <w:rPr>
          <w:szCs w:val="24"/>
          <w:lang w:val="id-ID"/>
        </w:rPr>
        <w:t>:</w:t>
      </w:r>
      <w:r w:rsidR="00BC730D" w:rsidRPr="00B42963">
        <w:rPr>
          <w:szCs w:val="24"/>
        </w:rPr>
        <w:t xml:space="preserve">1 dan </w:t>
      </w:r>
      <w:r w:rsidR="00861011" w:rsidRPr="00B42963">
        <w:rPr>
          <w:szCs w:val="24"/>
        </w:rPr>
        <w:t>2:1</w:t>
      </w:r>
      <w:r w:rsidR="00BC730D" w:rsidRPr="00B42963">
        <w:rPr>
          <w:szCs w:val="24"/>
        </w:rPr>
        <w:t xml:space="preserve"> memiliki rasa yang </w:t>
      </w:r>
      <w:r w:rsidR="00D9261A" w:rsidRPr="00B42963">
        <w:rPr>
          <w:szCs w:val="24"/>
        </w:rPr>
        <w:t>kurang</w:t>
      </w:r>
      <w:r w:rsidR="00BC730D" w:rsidRPr="00B42963">
        <w:rPr>
          <w:szCs w:val="24"/>
        </w:rPr>
        <w:t xml:space="preserve"> enak. </w:t>
      </w:r>
      <w:r w:rsidR="0053667E" w:rsidRPr="00B42963">
        <w:rPr>
          <w:szCs w:val="24"/>
        </w:rPr>
        <w:t xml:space="preserve">Brokoli mengandung glukosinolat. Glukosinolat pada sayuran brokoli memberikan rasa yang cenderung pahit saat dimakan. </w:t>
      </w:r>
      <w:r w:rsidR="00021887" w:rsidRPr="00B42963">
        <w:rPr>
          <w:szCs w:val="24"/>
        </w:rPr>
        <w:t xml:space="preserve">Dalam penelitian lain diketahui </w:t>
      </w:r>
      <w:r w:rsidR="00021887" w:rsidRPr="00B42963">
        <w:rPr>
          <w:i/>
          <w:iCs/>
          <w:szCs w:val="24"/>
        </w:rPr>
        <w:t xml:space="preserve">sinigrin </w:t>
      </w:r>
      <w:r w:rsidR="00021887" w:rsidRPr="00B42963">
        <w:rPr>
          <w:szCs w:val="24"/>
        </w:rPr>
        <w:t xml:space="preserve">merupakan komponen yang termasuk </w:t>
      </w:r>
      <w:r w:rsidR="00021887" w:rsidRPr="00B42963">
        <w:rPr>
          <w:i/>
          <w:iCs/>
          <w:szCs w:val="24"/>
        </w:rPr>
        <w:t xml:space="preserve">glukosinolat </w:t>
      </w:r>
      <w:r w:rsidR="00021887" w:rsidRPr="00B42963">
        <w:rPr>
          <w:szCs w:val="24"/>
        </w:rPr>
        <w:t>yang bertanggung jawab memberikan rasa kurang enak pada sayuran br</w:t>
      </w:r>
      <w:r w:rsidR="0053667E" w:rsidRPr="00B42963">
        <w:rPr>
          <w:szCs w:val="24"/>
        </w:rPr>
        <w:t>okoli baik mentah maupun matang (Drewnowski dalam Jalasena, 2015)</w:t>
      </w:r>
    </w:p>
    <w:p w:rsidR="00056ED4" w:rsidRPr="00B42963" w:rsidRDefault="003523C2" w:rsidP="00417B13">
      <w:pPr>
        <w:spacing w:after="0"/>
        <w:ind w:firstLine="720"/>
        <w:jc w:val="both"/>
        <w:rPr>
          <w:szCs w:val="24"/>
          <w:lang w:val="id-ID"/>
        </w:rPr>
      </w:pPr>
      <w:r w:rsidRPr="00B42963">
        <w:rPr>
          <w:szCs w:val="24"/>
          <w:lang w:val="id-ID"/>
        </w:rPr>
        <w:lastRenderedPageBreak/>
        <w:t xml:space="preserve">Rasa merupakan faktor yang juga cukup penting dari suatu produk makanan. Komponen yang dapat menimbulkan rasa yang diinginkan tergantung dari senyawa penyusunnya. Umumnya bahan pangan tidak hanya terdiri dari satu rasa saja akan tetapi gabungan dari berbagai macam rasa yang terpadu sehingga menimbulkan cita rasa makanan yang utuh. Faktor dan konsistensi suatu bahan makanan akan mempengaruhi cita rasa yang ditimbulkan oleh bahan tersebut. Perubahan yang terjadi pada cita rasa bahan pangan biasanya lebih kompleks daripada yang terjadi pada warna bahan pangan (Winarno, 1997). </w:t>
      </w:r>
    </w:p>
    <w:p w:rsidR="00060B3C" w:rsidRPr="00B42963" w:rsidRDefault="003523C2" w:rsidP="00417B13">
      <w:pPr>
        <w:spacing w:after="0"/>
        <w:ind w:firstLine="720"/>
        <w:jc w:val="both"/>
        <w:rPr>
          <w:rFonts w:eastAsiaTheme="minorEastAsia"/>
          <w:szCs w:val="24"/>
        </w:rPr>
      </w:pPr>
      <w:r w:rsidRPr="00B42963">
        <w:rPr>
          <w:szCs w:val="24"/>
        </w:rPr>
        <w:t>Penentuan produk terpilih pada penelitian pendahuluan di</w:t>
      </w:r>
      <w:r w:rsidR="00D739CE" w:rsidRPr="00B42963">
        <w:rPr>
          <w:szCs w:val="24"/>
        </w:rPr>
        <w:t xml:space="preserve">lihat dari parameter </w:t>
      </w:r>
      <w:r w:rsidR="008C7323" w:rsidRPr="00B42963">
        <w:rPr>
          <w:szCs w:val="24"/>
        </w:rPr>
        <w:t xml:space="preserve">yang memberikan respon berpengaruh nyata terhadap perbandingan brokoli dengan air. Dari hasil uji organoleptik didapatkan respon </w:t>
      </w:r>
      <w:r w:rsidR="00D739CE" w:rsidRPr="00B42963">
        <w:rPr>
          <w:szCs w:val="24"/>
        </w:rPr>
        <w:t>rasa yang dengan perbandingan</w:t>
      </w:r>
      <w:r w:rsidR="00807E8F" w:rsidRPr="00B42963">
        <w:rPr>
          <w:szCs w:val="24"/>
        </w:rPr>
        <w:t xml:space="preserve"> </w:t>
      </w:r>
      <w:r w:rsidR="008C7323" w:rsidRPr="00B42963">
        <w:rPr>
          <w:szCs w:val="24"/>
        </w:rPr>
        <w:t>brokoli d</w:t>
      </w:r>
      <w:r w:rsidR="0053667E" w:rsidRPr="00B42963">
        <w:rPr>
          <w:szCs w:val="24"/>
        </w:rPr>
        <w:t xml:space="preserve">engan </w:t>
      </w:r>
      <w:r w:rsidR="008C7323" w:rsidRPr="00B42963">
        <w:rPr>
          <w:szCs w:val="24"/>
        </w:rPr>
        <w:t xml:space="preserve">air </w:t>
      </w:r>
      <w:r w:rsidR="005E302B" w:rsidRPr="00B42963">
        <w:rPr>
          <w:szCs w:val="24"/>
        </w:rPr>
        <w:t>1:2</w:t>
      </w:r>
      <w:r w:rsidR="00D739CE" w:rsidRPr="00B42963">
        <w:rPr>
          <w:szCs w:val="24"/>
        </w:rPr>
        <w:t xml:space="preserve"> </w:t>
      </w:r>
      <w:r w:rsidR="008C7323" w:rsidRPr="00B42963">
        <w:rPr>
          <w:szCs w:val="24"/>
        </w:rPr>
        <w:t>berpengaruh nyata</w:t>
      </w:r>
      <w:r w:rsidR="00D739CE" w:rsidRPr="00B42963">
        <w:rPr>
          <w:szCs w:val="24"/>
        </w:rPr>
        <w:t xml:space="preserve"> dengan taraf 5%. Produk terpilih diuji </w:t>
      </w:r>
      <w:r w:rsidR="0053667E" w:rsidRPr="00B42963">
        <w:rPr>
          <w:szCs w:val="24"/>
        </w:rPr>
        <w:t xml:space="preserve">kadar </w:t>
      </w:r>
      <w:r w:rsidR="00D739CE" w:rsidRPr="00B42963">
        <w:rPr>
          <w:szCs w:val="24"/>
        </w:rPr>
        <w:t>vitamin C dan serat kasar.</w:t>
      </w:r>
      <w:r w:rsidR="00430873" w:rsidRPr="00B42963">
        <w:rPr>
          <w:szCs w:val="24"/>
        </w:rPr>
        <w:t xml:space="preserve"> Berdasarkan analisis, kadar vitamin C pada produk terpilih penelitian pendahul</w:t>
      </w:r>
      <w:r w:rsidR="007C4E3F" w:rsidRPr="00B42963">
        <w:rPr>
          <w:szCs w:val="24"/>
        </w:rPr>
        <w:t>uan adalah 63,47 mg vitamin C /</w:t>
      </w:r>
      <w:r w:rsidR="00430873" w:rsidRPr="00B42963">
        <w:rPr>
          <w:szCs w:val="24"/>
        </w:rPr>
        <w:t xml:space="preserve">100 g sampel dan kadar serat kasar </w:t>
      </w:r>
      <w:r w:rsidR="00430873" w:rsidRPr="00B42963">
        <w:rPr>
          <w:rFonts w:eastAsiaTheme="minorEastAsia"/>
          <w:szCs w:val="24"/>
        </w:rPr>
        <w:t>2,78 %</w:t>
      </w:r>
      <w:r w:rsidR="00060B3C" w:rsidRPr="00B42963">
        <w:rPr>
          <w:rFonts w:eastAsiaTheme="minorEastAsia"/>
          <w:szCs w:val="24"/>
        </w:rPr>
        <w:t>.</w:t>
      </w:r>
    </w:p>
    <w:p w:rsidR="00D739CE" w:rsidRPr="00B42963" w:rsidRDefault="00D739CE" w:rsidP="00CC45F0">
      <w:pPr>
        <w:pStyle w:val="Heading2"/>
        <w:spacing w:before="0"/>
        <w:rPr>
          <w:rFonts w:cs="Times New Roman"/>
          <w:szCs w:val="24"/>
        </w:rPr>
      </w:pPr>
      <w:bookmarkStart w:id="369" w:name="_Toc501361588"/>
      <w:r w:rsidRPr="00B42963">
        <w:rPr>
          <w:rFonts w:cs="Times New Roman"/>
          <w:szCs w:val="24"/>
        </w:rPr>
        <w:t>4.2</w:t>
      </w:r>
      <w:r w:rsidR="00561B96" w:rsidRPr="00B42963">
        <w:rPr>
          <w:rFonts w:cs="Times New Roman"/>
          <w:szCs w:val="24"/>
        </w:rPr>
        <w:t>.</w:t>
      </w:r>
      <w:r w:rsidRPr="00B42963">
        <w:rPr>
          <w:rFonts w:cs="Times New Roman"/>
          <w:szCs w:val="24"/>
        </w:rPr>
        <w:t xml:space="preserve"> </w:t>
      </w:r>
      <w:r w:rsidRPr="00B42963">
        <w:rPr>
          <w:rFonts w:cs="Times New Roman"/>
          <w:szCs w:val="24"/>
        </w:rPr>
        <w:tab/>
        <w:t>Penelitian Utama</w:t>
      </w:r>
      <w:bookmarkEnd w:id="369"/>
    </w:p>
    <w:p w:rsidR="003523C2" w:rsidRPr="00B42963" w:rsidRDefault="00D52B27" w:rsidP="00CC45F0">
      <w:pPr>
        <w:pStyle w:val="Heading3"/>
        <w:spacing w:before="0"/>
        <w:rPr>
          <w:rFonts w:cs="Times New Roman"/>
          <w:szCs w:val="24"/>
        </w:rPr>
      </w:pPr>
      <w:bookmarkStart w:id="370" w:name="_Toc501361589"/>
      <w:r w:rsidRPr="00B42963">
        <w:rPr>
          <w:rFonts w:cs="Times New Roman"/>
          <w:szCs w:val="24"/>
        </w:rPr>
        <w:t>4.2.1</w:t>
      </w:r>
      <w:r w:rsidR="00561B96" w:rsidRPr="00B42963">
        <w:rPr>
          <w:rFonts w:cs="Times New Roman"/>
          <w:szCs w:val="24"/>
        </w:rPr>
        <w:t>.</w:t>
      </w:r>
      <w:r w:rsidRPr="00B42963">
        <w:rPr>
          <w:rFonts w:cs="Times New Roman"/>
          <w:szCs w:val="24"/>
        </w:rPr>
        <w:t xml:space="preserve"> Respon Kimia</w:t>
      </w:r>
      <w:bookmarkEnd w:id="370"/>
    </w:p>
    <w:p w:rsidR="004E4869" w:rsidRPr="00B42963" w:rsidRDefault="004E4869" w:rsidP="00CC45F0">
      <w:pPr>
        <w:pStyle w:val="Heading4"/>
        <w:rPr>
          <w:rFonts w:cs="Times New Roman"/>
          <w:szCs w:val="24"/>
        </w:rPr>
      </w:pPr>
      <w:r w:rsidRPr="00B42963">
        <w:rPr>
          <w:rFonts w:cs="Times New Roman"/>
          <w:szCs w:val="24"/>
        </w:rPr>
        <w:t>4.2.1.1 Kadar Vitamin C</w:t>
      </w:r>
    </w:p>
    <w:p w:rsidR="00786124" w:rsidRPr="00B42963" w:rsidRDefault="00786124" w:rsidP="00E05D27">
      <w:pPr>
        <w:spacing w:after="0"/>
        <w:jc w:val="both"/>
        <w:rPr>
          <w:szCs w:val="24"/>
        </w:rPr>
      </w:pPr>
      <w:r w:rsidRPr="00B42963">
        <w:rPr>
          <w:szCs w:val="24"/>
        </w:rPr>
        <w:tab/>
      </w:r>
      <w:r w:rsidR="002928A8" w:rsidRPr="00B42963">
        <w:rPr>
          <w:szCs w:val="24"/>
        </w:rPr>
        <w:t xml:space="preserve">Berdasarkan hasil perhitungan ANAVA (Lampiran 9) menunjukkan bahwa faktor perbandingan bubur brokoli dengan bubur mentimun berpengaruh nyata terhadap kadar vitamin C sorbet sayur, sedangkan faktor jenis bahan penstabil dan interaksi antara keduanya tidak berpengaruh nyata terhadap kadar </w:t>
      </w:r>
      <w:r w:rsidR="002928A8" w:rsidRPr="00B42963">
        <w:rPr>
          <w:szCs w:val="24"/>
        </w:rPr>
        <w:lastRenderedPageBreak/>
        <w:t xml:space="preserve">vitamin C sorbet sayur. Pengaruh perbandingan bubur brokoli dengan bubur mentimun terhadap kadar vitamin C sorbet sayur dapat dilihat pada tabel </w:t>
      </w:r>
      <w:r w:rsidR="00BA1A4D" w:rsidRPr="00B42963">
        <w:rPr>
          <w:szCs w:val="24"/>
        </w:rPr>
        <w:t>11</w:t>
      </w:r>
      <w:r w:rsidR="004D2A0B" w:rsidRPr="00B42963">
        <w:rPr>
          <w:szCs w:val="24"/>
        </w:rPr>
        <w:t>.</w:t>
      </w:r>
    </w:p>
    <w:p w:rsidR="002928A8" w:rsidRPr="00B42963" w:rsidRDefault="002928A8" w:rsidP="008B7FEC">
      <w:pPr>
        <w:pStyle w:val="Caption"/>
        <w:jc w:val="center"/>
        <w:rPr>
          <w:b w:val="0"/>
          <w:sz w:val="24"/>
          <w:szCs w:val="24"/>
        </w:rPr>
      </w:pPr>
      <w:bookmarkStart w:id="371" w:name="_Toc503854292"/>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11</w:t>
      </w:r>
      <w:r w:rsidRPr="00B42963">
        <w:rPr>
          <w:b w:val="0"/>
          <w:sz w:val="24"/>
          <w:szCs w:val="24"/>
        </w:rPr>
        <w:fldChar w:fldCharType="end"/>
      </w:r>
      <w:r w:rsidR="00F70A43" w:rsidRPr="00B42963">
        <w:rPr>
          <w:b w:val="0"/>
          <w:sz w:val="24"/>
          <w:szCs w:val="24"/>
        </w:rPr>
        <w:t>. Pengaruh</w:t>
      </w:r>
      <w:r w:rsidRPr="00B42963">
        <w:rPr>
          <w:b w:val="0"/>
          <w:sz w:val="24"/>
          <w:szCs w:val="24"/>
        </w:rPr>
        <w:t xml:space="preserve"> Perbandingan Bubur Brokoli dengan Bubur Mentimun terhadap kadar Vitamin C</w:t>
      </w:r>
      <w:r w:rsidR="0093024C" w:rsidRPr="00B42963">
        <w:rPr>
          <w:b w:val="0"/>
          <w:sz w:val="24"/>
          <w:szCs w:val="24"/>
        </w:rPr>
        <w:t xml:space="preserve"> Sorbet Sayur</w:t>
      </w:r>
      <w:bookmarkEnd w:id="371"/>
    </w:p>
    <w:p w:rsidR="00CA568D" w:rsidRPr="00B42963" w:rsidRDefault="00CA568D" w:rsidP="00CA568D">
      <w:pPr>
        <w:spacing w:after="0" w:line="240" w:lineRule="auto"/>
        <w:rPr>
          <w:szCs w:val="24"/>
          <w:lang w:val="en-GB" w:eastAsia="en-GB"/>
        </w:rPr>
      </w:pPr>
    </w:p>
    <w:tbl>
      <w:tblPr>
        <w:tblW w:w="7840" w:type="dxa"/>
        <w:tblInd w:w="93" w:type="dxa"/>
        <w:tblLook w:val="04A0" w:firstRow="1" w:lastRow="0" w:firstColumn="1" w:lastColumn="0" w:noHBand="0" w:noVBand="1"/>
      </w:tblPr>
      <w:tblGrid>
        <w:gridCol w:w="3730"/>
        <w:gridCol w:w="4110"/>
      </w:tblGrid>
      <w:tr w:rsidR="008B536B" w:rsidRPr="00B42963" w:rsidTr="00BA1A4D">
        <w:trPr>
          <w:trHeight w:val="300"/>
        </w:trPr>
        <w:tc>
          <w:tcPr>
            <w:tcW w:w="3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CA568D" w:rsidP="004E4869">
            <w:pPr>
              <w:spacing w:after="0" w:line="240" w:lineRule="auto"/>
              <w:jc w:val="center"/>
              <w:rPr>
                <w:rFonts w:eastAsia="Times New Roman"/>
                <w:color w:val="000000"/>
                <w:szCs w:val="24"/>
              </w:rPr>
            </w:pPr>
            <w:r w:rsidRPr="00B42963">
              <w:rPr>
                <w:rFonts w:eastAsia="Times New Roman"/>
                <w:color w:val="000000"/>
                <w:szCs w:val="24"/>
              </w:rPr>
              <w:t xml:space="preserve">Perbandingan Bubur Brokoli : Bubur Mentimun </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B536B" w:rsidP="004E4869">
            <w:pPr>
              <w:spacing w:after="0" w:line="240" w:lineRule="auto"/>
              <w:jc w:val="center"/>
              <w:rPr>
                <w:rFonts w:eastAsia="Times New Roman"/>
                <w:color w:val="000000"/>
                <w:szCs w:val="24"/>
              </w:rPr>
            </w:pPr>
            <w:r w:rsidRPr="00B42963">
              <w:rPr>
                <w:rFonts w:eastAsia="Times New Roman"/>
                <w:color w:val="000000"/>
                <w:szCs w:val="24"/>
              </w:rPr>
              <w:t>Kadar Vitamin C (mg/100 g)</w:t>
            </w:r>
          </w:p>
        </w:tc>
      </w:tr>
      <w:tr w:rsidR="008B536B" w:rsidRPr="00B42963" w:rsidTr="00BA1A4D">
        <w:trPr>
          <w:trHeight w:val="276"/>
        </w:trPr>
        <w:tc>
          <w:tcPr>
            <w:tcW w:w="3730"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4E4869">
            <w:pPr>
              <w:spacing w:after="0" w:line="240" w:lineRule="auto"/>
              <w:rPr>
                <w:rFonts w:eastAsia="Times New Roman"/>
                <w:color w:val="000000"/>
                <w:szCs w:val="24"/>
              </w:rPr>
            </w:pPr>
          </w:p>
        </w:tc>
        <w:tc>
          <w:tcPr>
            <w:tcW w:w="4110"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4E4869">
            <w:pPr>
              <w:spacing w:after="0" w:line="240" w:lineRule="auto"/>
              <w:rPr>
                <w:rFonts w:eastAsia="Times New Roman"/>
                <w:color w:val="000000"/>
                <w:szCs w:val="24"/>
              </w:rPr>
            </w:pPr>
          </w:p>
        </w:tc>
      </w:tr>
      <w:tr w:rsidR="008B536B" w:rsidRPr="00B42963" w:rsidTr="00BA1A4D">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4E4869">
            <w:pPr>
              <w:spacing w:after="0" w:line="240" w:lineRule="auto"/>
              <w:jc w:val="center"/>
              <w:rPr>
                <w:rFonts w:eastAsia="Times New Roman"/>
                <w:color w:val="000000"/>
                <w:szCs w:val="24"/>
              </w:rPr>
            </w:pPr>
            <w:r w:rsidRPr="00B42963">
              <w:rPr>
                <w:rFonts w:eastAsia="Times New Roman"/>
                <w:color w:val="000000"/>
                <w:szCs w:val="24"/>
              </w:rPr>
              <w:t>Perbandingan 1 : 1 (a</w:t>
            </w:r>
            <w:r w:rsidRPr="00B42963">
              <w:rPr>
                <w:rFonts w:eastAsia="Times New Roman"/>
                <w:color w:val="000000"/>
                <w:szCs w:val="24"/>
                <w:vertAlign w:val="subscript"/>
              </w:rPr>
              <w:t>1</w:t>
            </w:r>
            <w:r w:rsidRPr="00B42963">
              <w:rPr>
                <w:rFonts w:eastAsia="Times New Roman"/>
                <w:color w:val="000000"/>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42B2">
            <w:pPr>
              <w:spacing w:after="0" w:line="240" w:lineRule="auto"/>
              <w:jc w:val="center"/>
              <w:rPr>
                <w:rFonts w:eastAsia="Times New Roman"/>
                <w:szCs w:val="24"/>
              </w:rPr>
            </w:pPr>
            <w:r w:rsidRPr="00B42963">
              <w:rPr>
                <w:rFonts w:eastAsia="Times New Roman"/>
                <w:szCs w:val="24"/>
              </w:rPr>
              <w:t xml:space="preserve">91.8511                </w:t>
            </w:r>
            <w:r w:rsidR="00BA1A4D" w:rsidRPr="00B42963">
              <w:rPr>
                <w:rFonts w:eastAsia="Times New Roman"/>
                <w:szCs w:val="24"/>
              </w:rPr>
              <w:t xml:space="preserve">    </w:t>
            </w:r>
            <w:r w:rsidRPr="00B42963">
              <w:rPr>
                <w:rFonts w:eastAsia="Times New Roman"/>
                <w:szCs w:val="24"/>
              </w:rPr>
              <w:t xml:space="preserve">  a</w:t>
            </w:r>
          </w:p>
        </w:tc>
      </w:tr>
      <w:tr w:rsidR="008B536B" w:rsidRPr="00B42963" w:rsidTr="00BA1A4D">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4E4869">
            <w:pPr>
              <w:spacing w:after="0" w:line="240" w:lineRule="auto"/>
              <w:jc w:val="center"/>
              <w:rPr>
                <w:rFonts w:eastAsia="Times New Roman"/>
                <w:color w:val="000000"/>
                <w:szCs w:val="24"/>
              </w:rPr>
            </w:pPr>
            <w:r w:rsidRPr="00B42963">
              <w:rPr>
                <w:rFonts w:eastAsia="Times New Roman"/>
                <w:color w:val="000000"/>
                <w:szCs w:val="24"/>
              </w:rPr>
              <w:t>Perbandingan 1 : 2 (a</w:t>
            </w:r>
            <w:r w:rsidRPr="00B42963">
              <w:rPr>
                <w:rFonts w:eastAsia="Times New Roman"/>
                <w:color w:val="000000"/>
                <w:szCs w:val="24"/>
                <w:vertAlign w:val="subscript"/>
              </w:rPr>
              <w:t>2</w:t>
            </w:r>
            <w:r w:rsidRPr="00B42963">
              <w:rPr>
                <w:rFonts w:eastAsia="Times New Roman"/>
                <w:color w:val="000000"/>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42B2">
            <w:pPr>
              <w:spacing w:after="0" w:line="240" w:lineRule="auto"/>
              <w:jc w:val="center"/>
              <w:rPr>
                <w:rFonts w:eastAsia="Times New Roman"/>
                <w:szCs w:val="24"/>
              </w:rPr>
            </w:pPr>
            <w:r w:rsidRPr="00B42963">
              <w:rPr>
                <w:rFonts w:eastAsia="Times New Roman"/>
                <w:szCs w:val="24"/>
              </w:rPr>
              <w:t xml:space="preserve">99.0798  </w:t>
            </w:r>
            <w:r w:rsidR="00BA1A4D" w:rsidRPr="00B42963">
              <w:rPr>
                <w:rFonts w:eastAsia="Times New Roman"/>
                <w:szCs w:val="24"/>
              </w:rPr>
              <w:t xml:space="preserve">                    </w:t>
            </w:r>
            <w:r w:rsidRPr="00B42963">
              <w:rPr>
                <w:rFonts w:eastAsia="Times New Roman"/>
                <w:szCs w:val="24"/>
              </w:rPr>
              <w:t>b</w:t>
            </w:r>
          </w:p>
        </w:tc>
      </w:tr>
      <w:tr w:rsidR="008B536B" w:rsidRPr="00B42963" w:rsidTr="00BA1A4D">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4E4869">
            <w:pPr>
              <w:spacing w:after="0" w:line="240" w:lineRule="auto"/>
              <w:jc w:val="center"/>
              <w:rPr>
                <w:rFonts w:eastAsia="Times New Roman"/>
                <w:color w:val="000000"/>
                <w:szCs w:val="24"/>
              </w:rPr>
            </w:pPr>
            <w:r w:rsidRPr="00B42963">
              <w:rPr>
                <w:rFonts w:eastAsia="Times New Roman"/>
                <w:color w:val="000000"/>
                <w:szCs w:val="24"/>
              </w:rPr>
              <w:t>Perbandingan 2 : 1 (a</w:t>
            </w:r>
            <w:r w:rsidRPr="00B42963">
              <w:rPr>
                <w:rFonts w:eastAsia="Times New Roman"/>
                <w:color w:val="000000"/>
                <w:szCs w:val="24"/>
                <w:vertAlign w:val="subscript"/>
              </w:rPr>
              <w:t>3</w:t>
            </w:r>
            <w:r w:rsidRPr="00B42963">
              <w:rPr>
                <w:rFonts w:eastAsia="Times New Roman"/>
                <w:color w:val="000000"/>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42B2">
            <w:pPr>
              <w:spacing w:after="0" w:line="240" w:lineRule="auto"/>
              <w:jc w:val="center"/>
              <w:rPr>
                <w:rFonts w:eastAsia="Times New Roman"/>
                <w:szCs w:val="24"/>
              </w:rPr>
            </w:pPr>
            <w:r w:rsidRPr="00B42963">
              <w:rPr>
                <w:rFonts w:eastAsia="Times New Roman"/>
                <w:szCs w:val="24"/>
              </w:rPr>
              <w:t xml:space="preserve">100.9379 </w:t>
            </w:r>
            <w:r w:rsidR="00BA1A4D" w:rsidRPr="00B42963">
              <w:rPr>
                <w:rFonts w:eastAsia="Times New Roman"/>
                <w:szCs w:val="24"/>
              </w:rPr>
              <w:t xml:space="preserve">                   </w:t>
            </w:r>
            <w:r w:rsidRPr="00B42963">
              <w:rPr>
                <w:rFonts w:eastAsia="Times New Roman"/>
                <w:szCs w:val="24"/>
              </w:rPr>
              <w:t>b</w:t>
            </w:r>
          </w:p>
        </w:tc>
      </w:tr>
    </w:tbl>
    <w:p w:rsidR="00F70A43" w:rsidRPr="00B42963" w:rsidRDefault="00F70A43" w:rsidP="001E3C92">
      <w:pPr>
        <w:tabs>
          <w:tab w:val="left" w:pos="1080"/>
        </w:tabs>
        <w:spacing w:line="240" w:lineRule="auto"/>
        <w:ind w:left="1080" w:hanging="1080"/>
        <w:jc w:val="both"/>
        <w:rPr>
          <w:szCs w:val="24"/>
          <w:lang w:val="id-ID"/>
        </w:rPr>
      </w:pPr>
      <w:r w:rsidRPr="00B42963">
        <w:rPr>
          <w:szCs w:val="24"/>
          <w:lang w:val="id-ID"/>
        </w:rPr>
        <w:t xml:space="preserve">Keterangan: Nilai rata-rata yang ditandai dengan huruf yang sama menunjukkan tidak berbeda nyata pada taraf </w:t>
      </w:r>
      <w:r w:rsidR="001E3C92" w:rsidRPr="00B42963">
        <w:rPr>
          <w:szCs w:val="24"/>
        </w:rPr>
        <w:t xml:space="preserve"> </w:t>
      </w:r>
      <w:r w:rsidRPr="00B42963">
        <w:rPr>
          <w:szCs w:val="24"/>
          <w:lang w:val="id-ID"/>
        </w:rPr>
        <w:t xml:space="preserve">5% menurut uji lanjut </w:t>
      </w:r>
      <w:r w:rsidRPr="00B42963">
        <w:rPr>
          <w:i/>
          <w:szCs w:val="24"/>
          <w:lang w:val="id-ID"/>
        </w:rPr>
        <w:t>Duncan</w:t>
      </w:r>
      <w:r w:rsidRPr="00B42963">
        <w:rPr>
          <w:szCs w:val="24"/>
          <w:lang w:val="id-ID"/>
        </w:rPr>
        <w:t>.</w:t>
      </w:r>
    </w:p>
    <w:p w:rsidR="004E4869" w:rsidRPr="00B42963" w:rsidRDefault="00CC45F0" w:rsidP="00D52B27">
      <w:pPr>
        <w:spacing w:after="0"/>
        <w:jc w:val="both"/>
        <w:rPr>
          <w:szCs w:val="24"/>
        </w:rPr>
      </w:pPr>
      <w:r w:rsidRPr="00B42963">
        <w:rPr>
          <w:szCs w:val="24"/>
        </w:rPr>
        <w:tab/>
        <w:t>Berdasarkan tabel 11</w:t>
      </w:r>
      <w:r w:rsidR="00F70A43" w:rsidRPr="00B42963">
        <w:rPr>
          <w:szCs w:val="24"/>
        </w:rPr>
        <w:t xml:space="preserve"> menunjukkan bahwa faktor perbandingan bubur brokoli dengan bubur mentimun memberikan pengaruh terhadap kadar vitamin C sorbet sayur. Perbandingan bubur brokoli dengan bubur mentimun </w:t>
      </w:r>
      <w:r w:rsidR="00EA7AA4" w:rsidRPr="00B42963">
        <w:rPr>
          <w:szCs w:val="24"/>
        </w:rPr>
        <w:t>2:</w:t>
      </w:r>
      <w:r w:rsidR="000C3C63" w:rsidRPr="00B42963">
        <w:rPr>
          <w:szCs w:val="24"/>
        </w:rPr>
        <w:t>1 (a</w:t>
      </w:r>
      <w:r w:rsidR="000C3C63" w:rsidRPr="00B42963">
        <w:rPr>
          <w:szCs w:val="24"/>
          <w:vertAlign w:val="subscript"/>
        </w:rPr>
        <w:t>3</w:t>
      </w:r>
      <w:r w:rsidR="00012963" w:rsidRPr="00B42963">
        <w:rPr>
          <w:szCs w:val="24"/>
        </w:rPr>
        <w:t>)</w:t>
      </w:r>
      <w:r w:rsidR="00F70A43" w:rsidRPr="00B42963">
        <w:rPr>
          <w:szCs w:val="24"/>
        </w:rPr>
        <w:t xml:space="preserve"> memiliki rata-rata tertinggi kadar vitamin C sebesar </w:t>
      </w:r>
      <w:r w:rsidR="000C3C63" w:rsidRPr="00B42963">
        <w:rPr>
          <w:szCs w:val="24"/>
        </w:rPr>
        <w:t>100,93</w:t>
      </w:r>
      <w:r w:rsidR="00F70A43" w:rsidRPr="00B42963">
        <w:rPr>
          <w:szCs w:val="24"/>
        </w:rPr>
        <w:t xml:space="preserve"> mg/100 g </w:t>
      </w:r>
      <w:r w:rsidR="00012963" w:rsidRPr="00B42963">
        <w:rPr>
          <w:szCs w:val="24"/>
        </w:rPr>
        <w:t>sedangkan pada perbandingan bubur brokoli de</w:t>
      </w:r>
      <w:r w:rsidR="00EA7AA4" w:rsidRPr="00B42963">
        <w:rPr>
          <w:szCs w:val="24"/>
        </w:rPr>
        <w:t>ngan bubur mentimun 1:2 dan 1:</w:t>
      </w:r>
      <w:r w:rsidR="00012963" w:rsidRPr="00B42963">
        <w:rPr>
          <w:szCs w:val="24"/>
        </w:rPr>
        <w:t xml:space="preserve">1 mengalami penurunan kadar vitamin C. Hal tersebut </w:t>
      </w:r>
      <w:r w:rsidRPr="00B42963">
        <w:rPr>
          <w:szCs w:val="24"/>
        </w:rPr>
        <w:t>disebabkan karena</w:t>
      </w:r>
      <w:r w:rsidR="00012963" w:rsidRPr="00B42963">
        <w:rPr>
          <w:szCs w:val="24"/>
        </w:rPr>
        <w:t xml:space="preserve"> semakin </w:t>
      </w:r>
      <w:r w:rsidRPr="00B42963">
        <w:rPr>
          <w:szCs w:val="24"/>
        </w:rPr>
        <w:t>tinggi</w:t>
      </w:r>
      <w:r w:rsidR="00012963" w:rsidRPr="00B42963">
        <w:rPr>
          <w:szCs w:val="24"/>
        </w:rPr>
        <w:t xml:space="preserve"> perbandingan bubur brokoli, maka kandungan vitamin C yang terdapat pada sorbet sayur akan semakin </w:t>
      </w:r>
      <w:r w:rsidRPr="00B42963">
        <w:rPr>
          <w:szCs w:val="24"/>
        </w:rPr>
        <w:t xml:space="preserve">tinggi </w:t>
      </w:r>
      <w:r w:rsidR="00012963" w:rsidRPr="00B42963">
        <w:rPr>
          <w:szCs w:val="24"/>
        </w:rPr>
        <w:t xml:space="preserve">karena brokoli </w:t>
      </w:r>
      <w:r w:rsidR="006514A1" w:rsidRPr="00B42963">
        <w:rPr>
          <w:szCs w:val="24"/>
        </w:rPr>
        <w:t>m</w:t>
      </w:r>
      <w:r w:rsidR="000C3C63" w:rsidRPr="00B42963">
        <w:rPr>
          <w:szCs w:val="24"/>
        </w:rPr>
        <w:t xml:space="preserve">erupakan </w:t>
      </w:r>
      <w:r w:rsidR="00D9261A" w:rsidRPr="00B42963">
        <w:rPr>
          <w:szCs w:val="24"/>
        </w:rPr>
        <w:t xml:space="preserve">sayuran </w:t>
      </w:r>
      <w:r w:rsidR="000C3C63" w:rsidRPr="00B42963">
        <w:rPr>
          <w:szCs w:val="24"/>
        </w:rPr>
        <w:t>sumber vitamin C. M</w:t>
      </w:r>
      <w:r w:rsidR="006514A1" w:rsidRPr="00B42963">
        <w:rPr>
          <w:szCs w:val="24"/>
        </w:rPr>
        <w:t>enurut USDA, brokoli memiliki kandungan vitamin C</w:t>
      </w:r>
      <w:r w:rsidR="00D821F0" w:rsidRPr="00B42963">
        <w:rPr>
          <w:szCs w:val="24"/>
        </w:rPr>
        <w:t xml:space="preserve"> sebesar 89,2 mg per 100 gram brokoli. </w:t>
      </w:r>
      <w:r w:rsidR="000C3C63" w:rsidRPr="00B42963">
        <w:rPr>
          <w:szCs w:val="24"/>
        </w:rPr>
        <w:t>Dengan penambahan mentimun, sorbet sayur memiliki kandungan vitamin C yang tinggi.</w:t>
      </w:r>
      <w:r w:rsidR="00F16F69" w:rsidRPr="00B42963">
        <w:rPr>
          <w:szCs w:val="24"/>
        </w:rPr>
        <w:t xml:space="preserve"> Kadar vitamin C pada produk penelitian utama mengalami peningkatan dari yang sebelumnya pada produk terpilih penelitian p</w:t>
      </w:r>
      <w:r w:rsidR="001C4CCD" w:rsidRPr="00B42963">
        <w:rPr>
          <w:szCs w:val="24"/>
        </w:rPr>
        <w:t>endahuluan 63,47 mg vitamin C /</w:t>
      </w:r>
      <w:r w:rsidR="00F16F69" w:rsidRPr="00B42963">
        <w:rPr>
          <w:szCs w:val="24"/>
        </w:rPr>
        <w:t>100 g sampel.</w:t>
      </w:r>
      <w:r w:rsidR="00E05D27" w:rsidRPr="00B42963">
        <w:rPr>
          <w:szCs w:val="24"/>
        </w:rPr>
        <w:t xml:space="preserve"> Kebutuhan vitamin C per orang per hari (Widya Karya Nasional Pangan dan Gizi, 2004) bagi bayi dan anak dibawah umur 10 tahun sebesar 40-50 mg, pria berumur diatas 10 tahun sebesar 50-90 mg dan wanita 50-75 mg, sedang ibu hamil dan menyusui perlu mendapat </w:t>
      </w:r>
      <w:r w:rsidR="00E05D27" w:rsidRPr="00B42963">
        <w:rPr>
          <w:szCs w:val="24"/>
        </w:rPr>
        <w:lastRenderedPageBreak/>
        <w:t>tambahan, masing-masing sebayak 10 dam 25 mg per orang per hari. (Winarno 2008). Berdasarkan data tersebut, sorbet sayur dapat menjadi sumber asupan vitamin C bagi tubuh.</w:t>
      </w:r>
    </w:p>
    <w:p w:rsidR="00786124" w:rsidRPr="00B42963" w:rsidRDefault="00786124" w:rsidP="001B3085">
      <w:pPr>
        <w:pStyle w:val="Heading4"/>
        <w:rPr>
          <w:rFonts w:cs="Times New Roman"/>
          <w:szCs w:val="24"/>
        </w:rPr>
      </w:pPr>
      <w:r w:rsidRPr="00B42963">
        <w:rPr>
          <w:rFonts w:cs="Times New Roman"/>
          <w:szCs w:val="24"/>
        </w:rPr>
        <w:t>4.2.1.2 Kadar Serat kasar</w:t>
      </w:r>
    </w:p>
    <w:p w:rsidR="002F1EBB" w:rsidRPr="00B42963" w:rsidRDefault="004D2A0B" w:rsidP="001757DB">
      <w:pPr>
        <w:spacing w:after="0"/>
        <w:ind w:firstLine="720"/>
        <w:jc w:val="both"/>
        <w:rPr>
          <w:szCs w:val="24"/>
        </w:rPr>
      </w:pPr>
      <w:r w:rsidRPr="00B42963">
        <w:rPr>
          <w:szCs w:val="24"/>
        </w:rPr>
        <w:t>Data hasil perhitungan</w:t>
      </w:r>
      <w:r w:rsidR="003A4F6E" w:rsidRPr="00B42963">
        <w:rPr>
          <w:szCs w:val="24"/>
        </w:rPr>
        <w:t xml:space="preserve"> </w:t>
      </w:r>
      <w:r w:rsidRPr="00B42963">
        <w:rPr>
          <w:szCs w:val="24"/>
          <w:lang w:val="id-ID"/>
        </w:rPr>
        <w:t>ANAVA</w:t>
      </w:r>
      <w:r w:rsidR="003A4F6E" w:rsidRPr="00B42963">
        <w:rPr>
          <w:szCs w:val="24"/>
        </w:rPr>
        <w:t xml:space="preserve"> (lampiran 9) menunjukkan</w:t>
      </w:r>
      <w:r w:rsidRPr="00B42963">
        <w:rPr>
          <w:szCs w:val="24"/>
          <w:lang w:val="id-ID"/>
        </w:rPr>
        <w:t xml:space="preserve"> bahwa </w:t>
      </w:r>
      <w:r w:rsidRPr="00B42963">
        <w:rPr>
          <w:szCs w:val="24"/>
        </w:rPr>
        <w:t>perbandingan bubur brokoli dengan bubur mentimun dan interaksi antara perbandingan bubur brokoli dengan bubur mentimun dan je</w:t>
      </w:r>
      <w:r w:rsidR="005A2754" w:rsidRPr="00B42963">
        <w:rPr>
          <w:szCs w:val="24"/>
        </w:rPr>
        <w:t xml:space="preserve">nis bahan penstabil berpengaruh </w:t>
      </w:r>
      <w:r w:rsidRPr="00B42963">
        <w:rPr>
          <w:szCs w:val="24"/>
        </w:rPr>
        <w:t>nyata</w:t>
      </w:r>
      <w:r w:rsidR="002C15F8" w:rsidRPr="00B42963">
        <w:rPr>
          <w:szCs w:val="24"/>
          <w:lang w:val="id-ID"/>
        </w:rPr>
        <w:t xml:space="preserve"> terhadap </w:t>
      </w:r>
      <w:r w:rsidR="002C15F8" w:rsidRPr="00B42963">
        <w:rPr>
          <w:szCs w:val="24"/>
        </w:rPr>
        <w:t xml:space="preserve">kadar </w:t>
      </w:r>
      <w:r w:rsidRPr="00B42963">
        <w:rPr>
          <w:szCs w:val="24"/>
        </w:rPr>
        <w:t>serat kasar sayur, sedangkan jenis bahan penstabil (Faktor B) tidak berpengaruh nyata terhadap kadar serat kasar sorbet sayur</w:t>
      </w:r>
      <w:r w:rsidR="000D2B30" w:rsidRPr="00B42963">
        <w:rPr>
          <w:szCs w:val="24"/>
        </w:rPr>
        <w:t>. Interaksi antara perbandingan bubur brokoli dengan bubur mentimun dan jenis bahan penst</w:t>
      </w:r>
      <w:r w:rsidR="008B536B" w:rsidRPr="00B42963">
        <w:rPr>
          <w:szCs w:val="24"/>
        </w:rPr>
        <w:t>abil dapat dilihat pada tabel 12</w:t>
      </w:r>
      <w:r w:rsidR="000D2B30" w:rsidRPr="00B42963">
        <w:rPr>
          <w:szCs w:val="24"/>
        </w:rPr>
        <w:t>.</w:t>
      </w:r>
    </w:p>
    <w:p w:rsidR="004D2A0B" w:rsidRPr="00B42963" w:rsidRDefault="000D2B30" w:rsidP="0093024C">
      <w:pPr>
        <w:pStyle w:val="Caption"/>
        <w:ind w:firstLine="426"/>
        <w:jc w:val="center"/>
        <w:rPr>
          <w:b w:val="0"/>
          <w:sz w:val="24"/>
          <w:szCs w:val="24"/>
        </w:rPr>
      </w:pPr>
      <w:bookmarkStart w:id="372" w:name="_Toc503854293"/>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12</w:t>
      </w:r>
      <w:r w:rsidRPr="00B42963">
        <w:rPr>
          <w:b w:val="0"/>
          <w:sz w:val="24"/>
          <w:szCs w:val="24"/>
        </w:rPr>
        <w:fldChar w:fldCharType="end"/>
      </w:r>
      <w:r w:rsidRPr="00B42963">
        <w:rPr>
          <w:b w:val="0"/>
          <w:sz w:val="24"/>
          <w:szCs w:val="24"/>
        </w:rPr>
        <w:t xml:space="preserve">. </w:t>
      </w:r>
      <w:r w:rsidR="004D2A0B" w:rsidRPr="00B42963">
        <w:rPr>
          <w:b w:val="0"/>
          <w:sz w:val="24"/>
          <w:szCs w:val="24"/>
          <w:lang w:val="id-ID"/>
        </w:rPr>
        <w:t xml:space="preserve">Pengaruh Interaksi </w:t>
      </w:r>
      <w:r w:rsidR="004D2A0B" w:rsidRPr="00B42963">
        <w:rPr>
          <w:b w:val="0"/>
          <w:sz w:val="24"/>
          <w:szCs w:val="24"/>
        </w:rPr>
        <w:t>Perbandingan Bubur B</w:t>
      </w:r>
      <w:r w:rsidR="0093024C" w:rsidRPr="00B42963">
        <w:rPr>
          <w:b w:val="0"/>
          <w:sz w:val="24"/>
          <w:szCs w:val="24"/>
        </w:rPr>
        <w:t>rokoli d</w:t>
      </w:r>
      <w:r w:rsidR="00CC45F0" w:rsidRPr="00B42963">
        <w:rPr>
          <w:b w:val="0"/>
          <w:sz w:val="24"/>
          <w:szCs w:val="24"/>
        </w:rPr>
        <w:t>engan Bubur Mentimun d</w:t>
      </w:r>
      <w:r w:rsidR="004D2A0B" w:rsidRPr="00B42963">
        <w:rPr>
          <w:b w:val="0"/>
          <w:sz w:val="24"/>
          <w:szCs w:val="24"/>
        </w:rPr>
        <w:t xml:space="preserve">an </w:t>
      </w:r>
      <w:r w:rsidRPr="00B42963">
        <w:rPr>
          <w:b w:val="0"/>
          <w:sz w:val="24"/>
          <w:szCs w:val="24"/>
        </w:rPr>
        <w:t xml:space="preserve"> </w:t>
      </w:r>
      <w:r w:rsidR="004D2A0B" w:rsidRPr="00B42963">
        <w:rPr>
          <w:b w:val="0"/>
          <w:sz w:val="24"/>
          <w:szCs w:val="24"/>
        </w:rPr>
        <w:t xml:space="preserve">Jenis Bahan Penstabil </w:t>
      </w:r>
      <w:r w:rsidR="0093024C" w:rsidRPr="00B42963">
        <w:rPr>
          <w:b w:val="0"/>
          <w:sz w:val="24"/>
          <w:szCs w:val="24"/>
          <w:lang w:val="id-ID"/>
        </w:rPr>
        <w:t>t</w:t>
      </w:r>
      <w:r w:rsidR="004D2A0B" w:rsidRPr="00B42963">
        <w:rPr>
          <w:b w:val="0"/>
          <w:sz w:val="24"/>
          <w:szCs w:val="24"/>
          <w:lang w:val="id-ID"/>
        </w:rPr>
        <w:t xml:space="preserve">erhadap </w:t>
      </w:r>
      <w:r w:rsidRPr="00B42963">
        <w:rPr>
          <w:b w:val="0"/>
          <w:sz w:val="24"/>
          <w:szCs w:val="24"/>
        </w:rPr>
        <w:t>Kadar Serat Kasar</w:t>
      </w:r>
      <w:r w:rsidR="006A66C8" w:rsidRPr="00B42963">
        <w:rPr>
          <w:b w:val="0"/>
          <w:sz w:val="24"/>
          <w:szCs w:val="24"/>
        </w:rPr>
        <w:t xml:space="preserve"> (% serat)</w:t>
      </w:r>
      <w:r w:rsidR="004D2A0B" w:rsidRPr="00B42963">
        <w:rPr>
          <w:b w:val="0"/>
          <w:sz w:val="24"/>
          <w:szCs w:val="24"/>
        </w:rPr>
        <w:t xml:space="preserve"> </w:t>
      </w:r>
      <w:r w:rsidR="004D2A0B" w:rsidRPr="00B42963">
        <w:rPr>
          <w:b w:val="0"/>
          <w:sz w:val="24"/>
          <w:szCs w:val="24"/>
          <w:lang w:val="id-ID"/>
        </w:rPr>
        <w:t xml:space="preserve">Sorbet </w:t>
      </w:r>
      <w:r w:rsidR="004D2A0B" w:rsidRPr="00B42963">
        <w:rPr>
          <w:b w:val="0"/>
          <w:sz w:val="24"/>
          <w:szCs w:val="24"/>
        </w:rPr>
        <w:t>Sayur</w:t>
      </w:r>
      <w:bookmarkEnd w:id="372"/>
    </w:p>
    <w:p w:rsidR="00CA3E1C" w:rsidRPr="00B42963" w:rsidRDefault="00CA3E1C" w:rsidP="00CA3E1C">
      <w:pPr>
        <w:spacing w:after="0" w:line="240" w:lineRule="auto"/>
        <w:rPr>
          <w:szCs w:val="24"/>
          <w:lang w:val="en-GB" w:eastAsia="en-GB"/>
        </w:rPr>
      </w:pPr>
    </w:p>
    <w:tbl>
      <w:tblPr>
        <w:tblW w:w="7963" w:type="dxa"/>
        <w:tblInd w:w="83" w:type="dxa"/>
        <w:tblLook w:val="04A0" w:firstRow="1" w:lastRow="0" w:firstColumn="1" w:lastColumn="0" w:noHBand="0" w:noVBand="1"/>
      </w:tblPr>
      <w:tblGrid>
        <w:gridCol w:w="2410"/>
        <w:gridCol w:w="1843"/>
        <w:gridCol w:w="1701"/>
        <w:gridCol w:w="2009"/>
      </w:tblGrid>
      <w:tr w:rsidR="004D2A0B" w:rsidRPr="00B42963" w:rsidTr="007C4E3F">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D2A0B" w:rsidRPr="00B42963" w:rsidRDefault="004D2A0B" w:rsidP="005A21C4">
            <w:pPr>
              <w:spacing w:after="0" w:line="240" w:lineRule="auto"/>
              <w:jc w:val="center"/>
              <w:rPr>
                <w:rFonts w:eastAsia="Times New Roman"/>
                <w:color w:val="000000"/>
                <w:szCs w:val="24"/>
                <w:lang w:val="id-ID" w:eastAsia="id-ID"/>
              </w:rPr>
            </w:pPr>
            <w:r w:rsidRPr="00B42963">
              <w:rPr>
                <w:szCs w:val="24"/>
              </w:rPr>
              <w:t>Perbandingan Bubur Brokoli Dengan Bubur M</w:t>
            </w:r>
            <w:r w:rsidR="008B536B" w:rsidRPr="00B42963">
              <w:rPr>
                <w:szCs w:val="24"/>
              </w:rPr>
              <w:t>e</w:t>
            </w:r>
            <w:r w:rsidRPr="00B42963">
              <w:rPr>
                <w:szCs w:val="24"/>
              </w:rPr>
              <w:t>ntimun</w:t>
            </w:r>
          </w:p>
        </w:tc>
        <w:tc>
          <w:tcPr>
            <w:tcW w:w="555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D2A0B" w:rsidRPr="00B42963" w:rsidRDefault="004D2A0B" w:rsidP="005A21C4">
            <w:pPr>
              <w:spacing w:after="0" w:line="240" w:lineRule="auto"/>
              <w:jc w:val="center"/>
              <w:rPr>
                <w:rFonts w:eastAsia="Times New Roman"/>
                <w:color w:val="000000"/>
                <w:szCs w:val="24"/>
                <w:lang w:eastAsia="id-ID"/>
              </w:rPr>
            </w:pPr>
            <w:r w:rsidRPr="00B42963">
              <w:rPr>
                <w:szCs w:val="24"/>
              </w:rPr>
              <w:t>Jenis Bahan Penstabil</w:t>
            </w:r>
          </w:p>
        </w:tc>
      </w:tr>
      <w:tr w:rsidR="004D2A0B" w:rsidRPr="00B42963" w:rsidTr="007C4E3F">
        <w:trPr>
          <w:trHeight w:val="30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4D2A0B" w:rsidRPr="00B42963" w:rsidRDefault="004D2A0B" w:rsidP="005A21C4">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center"/>
            <w:hideMark/>
          </w:tcPr>
          <w:p w:rsidR="004D2A0B" w:rsidRPr="00B42963" w:rsidRDefault="004D2A0B" w:rsidP="005A21C4">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4D2A0B" w:rsidRPr="00B42963" w:rsidRDefault="004D2A0B" w:rsidP="005A21C4">
            <w:pPr>
              <w:spacing w:after="0" w:line="240" w:lineRule="auto"/>
              <w:jc w:val="center"/>
              <w:rPr>
                <w:rFonts w:eastAsia="Times New Roman"/>
                <w:b/>
                <w:bCs/>
                <w:color w:val="000000"/>
                <w:szCs w:val="24"/>
              </w:rPr>
            </w:pPr>
            <w:r w:rsidRPr="00B42963">
              <w:rPr>
                <w:rFonts w:eastAsia="Times New Roman"/>
                <w:b/>
                <w:bCs/>
                <w:color w:val="000000"/>
                <w:szCs w:val="24"/>
              </w:rPr>
              <w:t>(CMC 0,75%)</w:t>
            </w:r>
          </w:p>
        </w:tc>
        <w:tc>
          <w:tcPr>
            <w:tcW w:w="1701" w:type="dxa"/>
            <w:tcBorders>
              <w:top w:val="nil"/>
              <w:left w:val="nil"/>
              <w:bottom w:val="single" w:sz="4" w:space="0" w:color="auto"/>
              <w:right w:val="single" w:sz="4" w:space="0" w:color="auto"/>
            </w:tcBorders>
            <w:shd w:val="clear" w:color="auto" w:fill="auto"/>
            <w:noWrap/>
            <w:vAlign w:val="center"/>
            <w:hideMark/>
          </w:tcPr>
          <w:p w:rsidR="004D2A0B" w:rsidRPr="00B42963" w:rsidRDefault="004D2A0B" w:rsidP="005A21C4">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4D2A0B" w:rsidRPr="00B42963" w:rsidRDefault="004D2A0B" w:rsidP="005A21C4">
            <w:pPr>
              <w:spacing w:after="0" w:line="240" w:lineRule="auto"/>
              <w:jc w:val="center"/>
              <w:rPr>
                <w:rFonts w:eastAsia="Times New Roman"/>
                <w:b/>
                <w:bCs/>
                <w:color w:val="000000"/>
                <w:szCs w:val="24"/>
              </w:rPr>
            </w:pPr>
            <w:r w:rsidRPr="00B42963">
              <w:rPr>
                <w:rFonts w:eastAsia="Times New Roman"/>
                <w:b/>
                <w:bCs/>
                <w:color w:val="000000"/>
                <w:szCs w:val="24"/>
              </w:rPr>
              <w:t>(Gelatin 0,6%)</w:t>
            </w:r>
          </w:p>
        </w:tc>
        <w:tc>
          <w:tcPr>
            <w:tcW w:w="2009" w:type="dxa"/>
            <w:tcBorders>
              <w:top w:val="nil"/>
              <w:left w:val="nil"/>
              <w:bottom w:val="single" w:sz="4" w:space="0" w:color="auto"/>
              <w:right w:val="single" w:sz="4" w:space="0" w:color="auto"/>
            </w:tcBorders>
            <w:shd w:val="clear" w:color="auto" w:fill="auto"/>
            <w:noWrap/>
            <w:vAlign w:val="center"/>
            <w:hideMark/>
          </w:tcPr>
          <w:p w:rsidR="004D2A0B" w:rsidRPr="00B42963" w:rsidRDefault="004D2A0B" w:rsidP="005A21C4">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4D2A0B" w:rsidRPr="00B42963" w:rsidRDefault="004D2A0B" w:rsidP="005A21C4">
            <w:pPr>
              <w:spacing w:after="0" w:line="240" w:lineRule="auto"/>
              <w:jc w:val="center"/>
              <w:rPr>
                <w:rFonts w:eastAsia="Times New Roman"/>
                <w:b/>
                <w:bCs/>
                <w:color w:val="000000"/>
                <w:szCs w:val="24"/>
              </w:rPr>
            </w:pPr>
            <w:r w:rsidRPr="00B42963">
              <w:rPr>
                <w:rFonts w:eastAsia="Times New Roman"/>
                <w:b/>
                <w:bCs/>
                <w:color w:val="000000"/>
                <w:szCs w:val="24"/>
              </w:rPr>
              <w:t>(Gum arab 0,3%)</w:t>
            </w:r>
          </w:p>
        </w:tc>
      </w:tr>
      <w:tr w:rsidR="004D2A0B" w:rsidRPr="00B42963" w:rsidTr="007C4E3F">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4D2A0B" w:rsidRPr="00B42963" w:rsidRDefault="00CA3E1C" w:rsidP="00CA3E1C">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1</w:t>
            </w:r>
            <w:r w:rsidRPr="00B42963">
              <w:rPr>
                <w:rFonts w:eastAsia="Times New Roman"/>
                <w:color w:val="000000"/>
                <w:szCs w:val="24"/>
                <w:lang w:val="id-ID" w:eastAsia="id-ID"/>
              </w:rPr>
              <w:t xml:space="preserve"> (</w:t>
            </w:r>
            <w:r w:rsidRPr="00B42963">
              <w:rPr>
                <w:rFonts w:eastAsia="Times New Roman"/>
                <w:color w:val="000000"/>
                <w:szCs w:val="24"/>
                <w:lang w:eastAsia="id-ID"/>
              </w:rPr>
              <w:t>1 :1)</w:t>
            </w:r>
          </w:p>
        </w:tc>
        <w:tc>
          <w:tcPr>
            <w:tcW w:w="1843" w:type="dxa"/>
            <w:tcBorders>
              <w:top w:val="nil"/>
              <w:left w:val="nil"/>
              <w:right w:val="single" w:sz="4" w:space="0" w:color="auto"/>
            </w:tcBorders>
            <w:shd w:val="clear" w:color="auto" w:fill="auto"/>
            <w:noWrap/>
            <w:vAlign w:val="bottom"/>
            <w:hideMark/>
          </w:tcPr>
          <w:p w:rsidR="004D2A0B" w:rsidRPr="00B42963" w:rsidRDefault="004D2A0B" w:rsidP="00CA3E1C">
            <w:pPr>
              <w:spacing w:after="0" w:line="240" w:lineRule="auto"/>
              <w:jc w:val="right"/>
              <w:rPr>
                <w:rFonts w:eastAsia="Times New Roman"/>
                <w:color w:val="000000"/>
                <w:szCs w:val="24"/>
                <w:lang w:eastAsia="id-ID"/>
              </w:rPr>
            </w:pPr>
            <w:r w:rsidRPr="00B42963">
              <w:rPr>
                <w:rFonts w:eastAsia="Times New Roman"/>
                <w:color w:val="000000"/>
                <w:szCs w:val="24"/>
                <w:lang w:eastAsia="id-ID"/>
              </w:rPr>
              <w:t>3,17</w:t>
            </w:r>
            <w:r w:rsidR="00CA3E1C" w:rsidRPr="00B42963">
              <w:rPr>
                <w:rFonts w:eastAsia="Times New Roman"/>
                <w:color w:val="000000"/>
                <w:szCs w:val="24"/>
                <w:lang w:eastAsia="id-ID"/>
              </w:rPr>
              <w:t xml:space="preserve">         A</w:t>
            </w:r>
          </w:p>
        </w:tc>
        <w:tc>
          <w:tcPr>
            <w:tcW w:w="1701" w:type="dxa"/>
            <w:tcBorders>
              <w:top w:val="nil"/>
              <w:left w:val="nil"/>
              <w:right w:val="single" w:sz="4" w:space="0" w:color="auto"/>
            </w:tcBorders>
            <w:shd w:val="clear" w:color="auto" w:fill="auto"/>
            <w:noWrap/>
            <w:vAlign w:val="bottom"/>
            <w:hideMark/>
          </w:tcPr>
          <w:p w:rsidR="004D2A0B" w:rsidRPr="00B42963" w:rsidRDefault="004D2A0B" w:rsidP="00CA3E1C">
            <w:pPr>
              <w:spacing w:after="0" w:line="240" w:lineRule="auto"/>
              <w:jc w:val="right"/>
              <w:rPr>
                <w:rFonts w:eastAsia="Times New Roman"/>
                <w:color w:val="000000"/>
                <w:szCs w:val="24"/>
                <w:lang w:eastAsia="id-ID"/>
              </w:rPr>
            </w:pPr>
            <w:r w:rsidRPr="00B42963">
              <w:rPr>
                <w:rFonts w:eastAsia="Times New Roman"/>
                <w:color w:val="000000"/>
                <w:szCs w:val="24"/>
                <w:lang w:eastAsia="id-ID"/>
              </w:rPr>
              <w:t>3,05</w:t>
            </w:r>
            <w:r w:rsidR="00CA3E1C" w:rsidRPr="00B42963">
              <w:rPr>
                <w:rFonts w:eastAsia="Times New Roman"/>
                <w:color w:val="000000"/>
                <w:szCs w:val="24"/>
                <w:lang w:eastAsia="id-ID"/>
              </w:rPr>
              <w:t xml:space="preserve">       A</w:t>
            </w:r>
          </w:p>
        </w:tc>
        <w:tc>
          <w:tcPr>
            <w:tcW w:w="2009" w:type="dxa"/>
            <w:tcBorders>
              <w:top w:val="nil"/>
              <w:left w:val="nil"/>
              <w:right w:val="single" w:sz="4" w:space="0" w:color="auto"/>
            </w:tcBorders>
            <w:shd w:val="clear" w:color="auto" w:fill="auto"/>
            <w:noWrap/>
            <w:vAlign w:val="bottom"/>
            <w:hideMark/>
          </w:tcPr>
          <w:p w:rsidR="004D2A0B" w:rsidRPr="00B42963" w:rsidRDefault="004D2A0B" w:rsidP="00CA3E1C">
            <w:pPr>
              <w:spacing w:after="0" w:line="240" w:lineRule="auto"/>
              <w:jc w:val="right"/>
              <w:rPr>
                <w:rFonts w:eastAsia="Times New Roman"/>
                <w:color w:val="000000"/>
                <w:szCs w:val="24"/>
                <w:lang w:eastAsia="id-ID"/>
              </w:rPr>
            </w:pPr>
            <w:r w:rsidRPr="00B42963">
              <w:rPr>
                <w:rFonts w:eastAsia="Times New Roman"/>
                <w:color w:val="000000"/>
                <w:szCs w:val="24"/>
                <w:lang w:eastAsia="id-ID"/>
              </w:rPr>
              <w:t>2,84</w:t>
            </w:r>
            <w:r w:rsidR="00CA3E1C" w:rsidRPr="00B42963">
              <w:rPr>
                <w:rFonts w:eastAsia="Times New Roman"/>
                <w:color w:val="000000"/>
                <w:szCs w:val="24"/>
                <w:lang w:eastAsia="id-ID"/>
              </w:rPr>
              <w:t xml:space="preserve">       A</w:t>
            </w:r>
          </w:p>
        </w:tc>
      </w:tr>
      <w:tr w:rsidR="004D2A0B" w:rsidRPr="00B42963" w:rsidTr="007C4E3F">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4D2A0B" w:rsidRPr="00B42963" w:rsidRDefault="004D2A0B" w:rsidP="005A21C4">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4D2A0B" w:rsidRPr="00B42963" w:rsidRDefault="005A2754"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4D2A0B" w:rsidRPr="00B42963" w:rsidRDefault="00896DC9"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2009" w:type="dxa"/>
            <w:tcBorders>
              <w:top w:val="nil"/>
              <w:left w:val="nil"/>
              <w:bottom w:val="single" w:sz="4" w:space="0" w:color="auto"/>
              <w:right w:val="single" w:sz="4" w:space="0" w:color="auto"/>
            </w:tcBorders>
            <w:shd w:val="clear" w:color="auto" w:fill="auto"/>
            <w:noWrap/>
            <w:vAlign w:val="bottom"/>
            <w:hideMark/>
          </w:tcPr>
          <w:p w:rsidR="004D2A0B" w:rsidRPr="00B42963" w:rsidRDefault="008B536B"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4D2A0B" w:rsidRPr="00B42963" w:rsidTr="007C4E3F">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4D2A0B" w:rsidRPr="00B42963" w:rsidRDefault="00CA3E1C" w:rsidP="005A21C4">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 xml:space="preserve">2 </w:t>
            </w:r>
            <w:r w:rsidRPr="00B42963">
              <w:rPr>
                <w:rFonts w:eastAsia="Times New Roman"/>
                <w:color w:val="000000"/>
                <w:szCs w:val="24"/>
                <w:lang w:val="id-ID" w:eastAsia="id-ID"/>
              </w:rPr>
              <w:t>(1</w:t>
            </w:r>
            <w:r w:rsidRPr="00B42963">
              <w:rPr>
                <w:rFonts w:eastAsia="Times New Roman"/>
                <w:color w:val="000000"/>
                <w:szCs w:val="24"/>
                <w:lang w:eastAsia="id-ID"/>
              </w:rPr>
              <w:t xml:space="preserve"> :2</w:t>
            </w:r>
            <w:r w:rsidRPr="00B42963">
              <w:rPr>
                <w:rFonts w:eastAsia="Times New Roman"/>
                <w:color w:val="000000"/>
                <w:szCs w:val="24"/>
                <w:lang w:val="id-ID" w:eastAsia="id-ID"/>
              </w:rPr>
              <w:t>)</w:t>
            </w:r>
          </w:p>
        </w:tc>
        <w:tc>
          <w:tcPr>
            <w:tcW w:w="1843" w:type="dxa"/>
            <w:tcBorders>
              <w:top w:val="nil"/>
              <w:left w:val="nil"/>
              <w:right w:val="single" w:sz="4" w:space="0" w:color="auto"/>
            </w:tcBorders>
            <w:shd w:val="clear" w:color="auto" w:fill="auto"/>
            <w:noWrap/>
            <w:vAlign w:val="bottom"/>
            <w:hideMark/>
          </w:tcPr>
          <w:p w:rsidR="004D2A0B" w:rsidRPr="00B42963" w:rsidRDefault="004D2A0B" w:rsidP="00CA3E1C">
            <w:pPr>
              <w:spacing w:after="0" w:line="240" w:lineRule="auto"/>
              <w:jc w:val="right"/>
              <w:rPr>
                <w:rFonts w:eastAsia="Times New Roman"/>
                <w:color w:val="000000"/>
                <w:szCs w:val="24"/>
                <w:lang w:eastAsia="id-ID"/>
              </w:rPr>
            </w:pPr>
            <w:r w:rsidRPr="00B42963">
              <w:rPr>
                <w:rFonts w:eastAsia="Times New Roman"/>
                <w:color w:val="000000"/>
                <w:szCs w:val="24"/>
                <w:lang w:eastAsia="id-ID"/>
              </w:rPr>
              <w:t>3,14</w:t>
            </w:r>
            <w:r w:rsidR="00CA3E1C" w:rsidRPr="00B42963">
              <w:rPr>
                <w:rFonts w:eastAsia="Times New Roman"/>
                <w:color w:val="000000"/>
                <w:szCs w:val="24"/>
                <w:lang w:eastAsia="id-ID"/>
              </w:rPr>
              <w:t xml:space="preserve">        A</w:t>
            </w:r>
          </w:p>
        </w:tc>
        <w:tc>
          <w:tcPr>
            <w:tcW w:w="1701" w:type="dxa"/>
            <w:tcBorders>
              <w:top w:val="nil"/>
              <w:left w:val="nil"/>
              <w:right w:val="single" w:sz="4" w:space="0" w:color="auto"/>
            </w:tcBorders>
            <w:shd w:val="clear" w:color="auto" w:fill="auto"/>
            <w:noWrap/>
            <w:vAlign w:val="bottom"/>
            <w:hideMark/>
          </w:tcPr>
          <w:p w:rsidR="004D2A0B" w:rsidRPr="00B42963" w:rsidRDefault="004D2A0B" w:rsidP="00CA3E1C">
            <w:pPr>
              <w:spacing w:after="0" w:line="240" w:lineRule="auto"/>
              <w:jc w:val="right"/>
              <w:rPr>
                <w:rFonts w:eastAsia="Times New Roman"/>
                <w:color w:val="000000"/>
                <w:szCs w:val="24"/>
                <w:lang w:eastAsia="id-ID"/>
              </w:rPr>
            </w:pPr>
            <w:r w:rsidRPr="00B42963">
              <w:rPr>
                <w:rFonts w:eastAsia="Times New Roman"/>
                <w:color w:val="000000"/>
                <w:szCs w:val="24"/>
                <w:lang w:eastAsia="id-ID"/>
              </w:rPr>
              <w:t>3,36</w:t>
            </w:r>
            <w:r w:rsidR="00CA3E1C" w:rsidRPr="00B42963">
              <w:rPr>
                <w:rFonts w:eastAsia="Times New Roman"/>
                <w:color w:val="000000"/>
                <w:szCs w:val="24"/>
                <w:lang w:eastAsia="id-ID"/>
              </w:rPr>
              <w:t xml:space="preserve">       A</w:t>
            </w:r>
          </w:p>
        </w:tc>
        <w:tc>
          <w:tcPr>
            <w:tcW w:w="2009" w:type="dxa"/>
            <w:tcBorders>
              <w:top w:val="nil"/>
              <w:left w:val="nil"/>
              <w:right w:val="single" w:sz="4" w:space="0" w:color="auto"/>
            </w:tcBorders>
            <w:shd w:val="clear" w:color="auto" w:fill="auto"/>
            <w:noWrap/>
            <w:vAlign w:val="bottom"/>
            <w:hideMark/>
          </w:tcPr>
          <w:p w:rsidR="004D2A0B" w:rsidRPr="00B42963" w:rsidRDefault="004D2A0B" w:rsidP="00CA3E1C">
            <w:pPr>
              <w:spacing w:after="0" w:line="240" w:lineRule="auto"/>
              <w:jc w:val="right"/>
              <w:rPr>
                <w:rFonts w:eastAsia="Times New Roman"/>
                <w:color w:val="000000"/>
                <w:szCs w:val="24"/>
                <w:lang w:eastAsia="id-ID"/>
              </w:rPr>
            </w:pPr>
            <w:r w:rsidRPr="00B42963">
              <w:rPr>
                <w:rFonts w:eastAsia="Times New Roman"/>
                <w:color w:val="000000"/>
                <w:szCs w:val="24"/>
                <w:lang w:eastAsia="id-ID"/>
              </w:rPr>
              <w:t>3,53</w:t>
            </w:r>
            <w:r w:rsidR="00CA3E1C" w:rsidRPr="00B42963">
              <w:rPr>
                <w:rFonts w:eastAsia="Times New Roman"/>
                <w:color w:val="000000"/>
                <w:szCs w:val="24"/>
                <w:lang w:eastAsia="id-ID"/>
              </w:rPr>
              <w:t xml:space="preserve">        B</w:t>
            </w:r>
          </w:p>
        </w:tc>
      </w:tr>
      <w:tr w:rsidR="004D2A0B" w:rsidRPr="00B42963" w:rsidTr="007C4E3F">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4D2A0B" w:rsidRPr="00B42963" w:rsidRDefault="004D2A0B" w:rsidP="005A21C4">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4D2A0B" w:rsidRPr="00B42963" w:rsidRDefault="005A2754"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4D2A0B" w:rsidRPr="00B42963" w:rsidRDefault="002C15F8"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2009" w:type="dxa"/>
            <w:tcBorders>
              <w:top w:val="nil"/>
              <w:left w:val="nil"/>
              <w:bottom w:val="single" w:sz="4" w:space="0" w:color="auto"/>
              <w:right w:val="single" w:sz="4" w:space="0" w:color="auto"/>
            </w:tcBorders>
            <w:shd w:val="clear" w:color="auto" w:fill="auto"/>
            <w:noWrap/>
            <w:vAlign w:val="bottom"/>
            <w:hideMark/>
          </w:tcPr>
          <w:p w:rsidR="004D2A0B" w:rsidRPr="00B42963" w:rsidRDefault="008B536B"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CA3E1C" w:rsidRPr="00B42963" w:rsidTr="007C4E3F">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3E1C" w:rsidRPr="00B42963" w:rsidRDefault="00CA3E1C" w:rsidP="005A21C4">
            <w:pPr>
              <w:spacing w:after="0" w:line="240" w:lineRule="auto"/>
              <w:jc w:val="center"/>
              <w:rPr>
                <w:rFonts w:eastAsia="Times New Roman"/>
                <w:color w:val="000000"/>
                <w:szCs w:val="24"/>
                <w:lang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3</w:t>
            </w:r>
            <w:r w:rsidRPr="00B42963">
              <w:rPr>
                <w:rFonts w:eastAsia="Times New Roman"/>
                <w:color w:val="000000"/>
                <w:szCs w:val="24"/>
                <w:lang w:val="id-ID" w:eastAsia="id-ID"/>
              </w:rPr>
              <w:t>(</w:t>
            </w:r>
            <w:r w:rsidRPr="00B42963">
              <w:rPr>
                <w:rFonts w:eastAsia="Times New Roman"/>
                <w:color w:val="000000"/>
                <w:szCs w:val="24"/>
                <w:lang w:eastAsia="id-ID"/>
              </w:rPr>
              <w:t>2 :1)</w:t>
            </w:r>
          </w:p>
        </w:tc>
        <w:tc>
          <w:tcPr>
            <w:tcW w:w="1843" w:type="dxa"/>
            <w:tcBorders>
              <w:top w:val="nil"/>
              <w:left w:val="nil"/>
              <w:right w:val="single" w:sz="4" w:space="0" w:color="auto"/>
            </w:tcBorders>
            <w:shd w:val="clear" w:color="auto" w:fill="auto"/>
            <w:noWrap/>
            <w:vAlign w:val="bottom"/>
            <w:hideMark/>
          </w:tcPr>
          <w:p w:rsidR="00CA3E1C" w:rsidRPr="00B42963" w:rsidRDefault="00CA3E1C" w:rsidP="005A21C4">
            <w:pPr>
              <w:spacing w:after="0" w:line="240" w:lineRule="auto"/>
              <w:jc w:val="right"/>
              <w:rPr>
                <w:rFonts w:eastAsia="Times New Roman"/>
                <w:color w:val="000000"/>
                <w:szCs w:val="24"/>
                <w:lang w:eastAsia="id-ID"/>
              </w:rPr>
            </w:pPr>
            <w:r w:rsidRPr="00B42963">
              <w:rPr>
                <w:rFonts w:eastAsia="Times New Roman"/>
                <w:color w:val="000000" w:themeColor="text1"/>
                <w:szCs w:val="24"/>
                <w:lang w:eastAsia="id-ID"/>
              </w:rPr>
              <w:t>3,67        B</w:t>
            </w:r>
          </w:p>
        </w:tc>
        <w:tc>
          <w:tcPr>
            <w:tcW w:w="1701" w:type="dxa"/>
            <w:tcBorders>
              <w:top w:val="nil"/>
              <w:left w:val="nil"/>
              <w:right w:val="single" w:sz="4" w:space="0" w:color="auto"/>
            </w:tcBorders>
            <w:shd w:val="clear" w:color="auto" w:fill="auto"/>
            <w:noWrap/>
            <w:vAlign w:val="bottom"/>
            <w:hideMark/>
          </w:tcPr>
          <w:p w:rsidR="00CA3E1C" w:rsidRPr="00B42963" w:rsidRDefault="00CA3E1C" w:rsidP="005A21C4">
            <w:pPr>
              <w:spacing w:after="0" w:line="240" w:lineRule="auto"/>
              <w:jc w:val="right"/>
              <w:rPr>
                <w:rFonts w:eastAsia="Times New Roman"/>
                <w:color w:val="000000"/>
                <w:szCs w:val="24"/>
                <w:lang w:eastAsia="id-ID"/>
              </w:rPr>
            </w:pPr>
            <w:r w:rsidRPr="00B42963">
              <w:rPr>
                <w:rFonts w:eastAsia="Times New Roman"/>
                <w:color w:val="000000"/>
                <w:szCs w:val="24"/>
                <w:lang w:eastAsia="id-ID"/>
              </w:rPr>
              <w:t>2,91       A</w:t>
            </w:r>
          </w:p>
        </w:tc>
        <w:tc>
          <w:tcPr>
            <w:tcW w:w="2009" w:type="dxa"/>
            <w:tcBorders>
              <w:top w:val="nil"/>
              <w:left w:val="nil"/>
              <w:right w:val="single" w:sz="4" w:space="0" w:color="auto"/>
            </w:tcBorders>
            <w:shd w:val="clear" w:color="auto" w:fill="auto"/>
            <w:noWrap/>
            <w:vAlign w:val="bottom"/>
            <w:hideMark/>
          </w:tcPr>
          <w:p w:rsidR="00CA3E1C" w:rsidRPr="00B42963" w:rsidRDefault="00CA3E1C" w:rsidP="005A21C4">
            <w:pPr>
              <w:spacing w:after="0" w:line="240" w:lineRule="auto"/>
              <w:jc w:val="right"/>
              <w:rPr>
                <w:rFonts w:eastAsia="Times New Roman"/>
                <w:color w:val="000000"/>
                <w:szCs w:val="24"/>
                <w:lang w:eastAsia="id-ID"/>
              </w:rPr>
            </w:pPr>
            <w:r w:rsidRPr="00B42963">
              <w:rPr>
                <w:rFonts w:eastAsia="Times New Roman"/>
                <w:color w:val="000000"/>
                <w:szCs w:val="24"/>
                <w:lang w:eastAsia="id-ID"/>
              </w:rPr>
              <w:t>3,44        B</w:t>
            </w:r>
          </w:p>
        </w:tc>
      </w:tr>
      <w:tr w:rsidR="00CA3E1C" w:rsidRPr="00B42963" w:rsidTr="007C4E3F">
        <w:trPr>
          <w:trHeight w:val="30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CA3E1C" w:rsidRPr="00B42963" w:rsidRDefault="00CA3E1C" w:rsidP="005A21C4">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CA3E1C" w:rsidRPr="00B42963" w:rsidRDefault="005A2754" w:rsidP="00B42769">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CA3E1C" w:rsidRPr="00B42963" w:rsidRDefault="002C15F8" w:rsidP="00B42769">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2009" w:type="dxa"/>
            <w:tcBorders>
              <w:top w:val="nil"/>
              <w:left w:val="nil"/>
              <w:bottom w:val="single" w:sz="4" w:space="0" w:color="auto"/>
              <w:right w:val="single" w:sz="4" w:space="0" w:color="auto"/>
            </w:tcBorders>
            <w:shd w:val="clear" w:color="auto" w:fill="auto"/>
            <w:noWrap/>
            <w:vAlign w:val="bottom"/>
            <w:hideMark/>
          </w:tcPr>
          <w:p w:rsidR="00CA3E1C" w:rsidRPr="00B42963" w:rsidRDefault="00CA3E1C" w:rsidP="00B42769">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r>
    </w:tbl>
    <w:p w:rsidR="004D2A0B" w:rsidRPr="00B42963" w:rsidRDefault="004D2A0B" w:rsidP="001B3085">
      <w:pPr>
        <w:spacing w:line="240" w:lineRule="auto"/>
        <w:ind w:left="1350" w:hanging="1350"/>
        <w:jc w:val="both"/>
        <w:rPr>
          <w:szCs w:val="24"/>
        </w:rPr>
      </w:pPr>
      <w:r w:rsidRPr="00B42963">
        <w:rPr>
          <w:b/>
          <w:szCs w:val="24"/>
          <w:lang w:val="en-GB" w:eastAsia="en-GB"/>
        </w:rPr>
        <w:t>Keterangan :</w:t>
      </w:r>
      <w:r w:rsidRPr="00B42963">
        <w:rPr>
          <w:szCs w:val="24"/>
        </w:rPr>
        <w:t>Nilai yang ditandai dengan huruf yang sama menunjukkan tidak      berbeda nyata pada taraf 5% menurut Uji Lanjut Duncan. Notasi huruf besar dibaca vertikal, notasi huruf kecil dibaca horizontal</w:t>
      </w:r>
    </w:p>
    <w:p w:rsidR="007C4E3F" w:rsidRPr="00B42963" w:rsidRDefault="00B234E8" w:rsidP="007C4E3F">
      <w:pPr>
        <w:spacing w:after="0"/>
        <w:ind w:firstLine="567"/>
        <w:jc w:val="both"/>
        <w:rPr>
          <w:szCs w:val="24"/>
          <w:lang w:val="id-ID" w:eastAsia="en-GB"/>
        </w:rPr>
      </w:pPr>
      <w:r w:rsidRPr="00B42963">
        <w:rPr>
          <w:szCs w:val="24"/>
          <w:lang w:val="en-GB" w:eastAsia="en-GB"/>
        </w:rPr>
        <w:t>Berdasarkan tabel 1</w:t>
      </w:r>
      <w:r w:rsidR="00CC45F0" w:rsidRPr="00B42963">
        <w:rPr>
          <w:szCs w:val="24"/>
          <w:lang w:val="en-GB" w:eastAsia="en-GB"/>
        </w:rPr>
        <w:t>2</w:t>
      </w:r>
      <w:r w:rsidRPr="00B42963">
        <w:rPr>
          <w:szCs w:val="24"/>
          <w:lang w:val="en-GB" w:eastAsia="en-GB"/>
        </w:rPr>
        <w:t xml:space="preserve"> menunjukkan bahwa sorbet sayur dengan perbandingan bubur b</w:t>
      </w:r>
      <w:r w:rsidR="008D799C" w:rsidRPr="00B42963">
        <w:rPr>
          <w:szCs w:val="24"/>
          <w:lang w:val="en-GB" w:eastAsia="en-GB"/>
        </w:rPr>
        <w:t>rokoli dengan  bubur mentimun 2</w:t>
      </w:r>
      <w:r w:rsidRPr="00B42963">
        <w:rPr>
          <w:szCs w:val="24"/>
          <w:lang w:val="en-GB" w:eastAsia="en-GB"/>
        </w:rPr>
        <w:t>:1 (a</w:t>
      </w:r>
      <w:r w:rsidRPr="00B42963">
        <w:rPr>
          <w:szCs w:val="24"/>
          <w:vertAlign w:val="subscript"/>
          <w:lang w:val="en-GB" w:eastAsia="en-GB"/>
        </w:rPr>
        <w:t>3</w:t>
      </w:r>
      <w:r w:rsidRPr="00B42963">
        <w:rPr>
          <w:szCs w:val="24"/>
          <w:lang w:val="en-GB" w:eastAsia="en-GB"/>
        </w:rPr>
        <w:t xml:space="preserve">) dan jenis penstabil </w:t>
      </w:r>
      <w:r w:rsidR="002F7BD4" w:rsidRPr="00B42963">
        <w:rPr>
          <w:szCs w:val="24"/>
          <w:lang w:val="en-GB" w:eastAsia="en-GB"/>
        </w:rPr>
        <w:t>CMC 0,75% (b</w:t>
      </w:r>
      <w:r w:rsidRPr="00B42963">
        <w:rPr>
          <w:szCs w:val="24"/>
          <w:vertAlign w:val="subscript"/>
          <w:lang w:val="en-GB" w:eastAsia="en-GB"/>
        </w:rPr>
        <w:t>1</w:t>
      </w:r>
      <w:r w:rsidRPr="00B42963">
        <w:rPr>
          <w:szCs w:val="24"/>
          <w:lang w:val="en-GB" w:eastAsia="en-GB"/>
        </w:rPr>
        <w:t xml:space="preserve">) memiliki kadar serat kasar paling tinggi dibandingkan dengan </w:t>
      </w:r>
      <w:r w:rsidRPr="00B42963">
        <w:rPr>
          <w:szCs w:val="24"/>
          <w:lang w:val="en-GB" w:eastAsia="en-GB"/>
        </w:rPr>
        <w:lastRenderedPageBreak/>
        <w:t xml:space="preserve">kadar serat kasar sorbet sayur dengan perbandingan bubur brokoli dengan bubur </w:t>
      </w:r>
      <w:r w:rsidR="007C4E3F" w:rsidRPr="00B42963">
        <w:rPr>
          <w:szCs w:val="24"/>
          <w:lang w:val="en-GB" w:eastAsia="en-GB"/>
        </w:rPr>
        <w:t>mentimun 1:</w:t>
      </w:r>
      <w:r w:rsidRPr="00B42963">
        <w:rPr>
          <w:szCs w:val="24"/>
          <w:lang w:val="en-GB" w:eastAsia="en-GB"/>
        </w:rPr>
        <w:t>1 (a</w:t>
      </w:r>
      <w:r w:rsidRPr="00B42963">
        <w:rPr>
          <w:szCs w:val="24"/>
          <w:vertAlign w:val="subscript"/>
          <w:lang w:val="en-GB" w:eastAsia="en-GB"/>
        </w:rPr>
        <w:t>1</w:t>
      </w:r>
      <w:r w:rsidR="007C4E3F" w:rsidRPr="00B42963">
        <w:rPr>
          <w:szCs w:val="24"/>
          <w:lang w:val="en-GB" w:eastAsia="en-GB"/>
        </w:rPr>
        <w:t>) dan 1:</w:t>
      </w:r>
      <w:r w:rsidRPr="00B42963">
        <w:rPr>
          <w:szCs w:val="24"/>
          <w:lang w:val="en-GB" w:eastAsia="en-GB"/>
        </w:rPr>
        <w:t>2 (a</w:t>
      </w:r>
      <w:r w:rsidRPr="00B42963">
        <w:rPr>
          <w:szCs w:val="24"/>
          <w:vertAlign w:val="subscript"/>
          <w:lang w:val="en-GB" w:eastAsia="en-GB"/>
        </w:rPr>
        <w:t>2</w:t>
      </w:r>
      <w:r w:rsidRPr="00B42963">
        <w:rPr>
          <w:szCs w:val="24"/>
          <w:lang w:val="en-GB" w:eastAsia="en-GB"/>
        </w:rPr>
        <w:t xml:space="preserve">) serta jenis penstabil </w:t>
      </w:r>
      <w:r w:rsidR="00CA27DD" w:rsidRPr="00B42963">
        <w:rPr>
          <w:szCs w:val="24"/>
          <w:lang w:val="en-GB" w:eastAsia="en-GB"/>
        </w:rPr>
        <w:t>gelatin 0,6% (b</w:t>
      </w:r>
      <w:r w:rsidR="00CA27DD" w:rsidRPr="00B42963">
        <w:rPr>
          <w:szCs w:val="24"/>
          <w:vertAlign w:val="subscript"/>
          <w:lang w:val="en-GB" w:eastAsia="en-GB"/>
        </w:rPr>
        <w:t>2</w:t>
      </w:r>
      <w:r w:rsidR="00CA27DD" w:rsidRPr="00B42963">
        <w:rPr>
          <w:szCs w:val="24"/>
          <w:lang w:val="en-GB" w:eastAsia="en-GB"/>
        </w:rPr>
        <w:t>) dan gum arab 0,3% (b</w:t>
      </w:r>
      <w:r w:rsidR="00CA27DD" w:rsidRPr="00B42963">
        <w:rPr>
          <w:szCs w:val="24"/>
          <w:vertAlign w:val="subscript"/>
          <w:lang w:val="en-GB" w:eastAsia="en-GB"/>
        </w:rPr>
        <w:t>3</w:t>
      </w:r>
      <w:r w:rsidR="00CA27DD" w:rsidRPr="00B42963">
        <w:rPr>
          <w:szCs w:val="24"/>
          <w:lang w:val="en-GB" w:eastAsia="en-GB"/>
        </w:rPr>
        <w:t xml:space="preserve">). Semakin sedikit perbandingan bubur brokoli, maka kadar serat kasar </w:t>
      </w:r>
      <w:r w:rsidR="002F7BD4" w:rsidRPr="00B42963">
        <w:rPr>
          <w:szCs w:val="24"/>
          <w:lang w:val="en-GB" w:eastAsia="en-GB"/>
        </w:rPr>
        <w:t>semakin kecil.</w:t>
      </w:r>
      <w:r w:rsidR="006A66C8" w:rsidRPr="00B42963">
        <w:rPr>
          <w:szCs w:val="24"/>
          <w:lang w:val="en-GB" w:eastAsia="en-GB"/>
        </w:rPr>
        <w:t xml:space="preserve"> </w:t>
      </w:r>
      <w:r w:rsidR="00751069" w:rsidRPr="00B42963">
        <w:rPr>
          <w:szCs w:val="24"/>
          <w:lang w:val="en-GB" w:eastAsia="en-GB"/>
        </w:rPr>
        <w:t>Hal ini dikarenakan b</w:t>
      </w:r>
      <w:r w:rsidR="006A66C8" w:rsidRPr="00B42963">
        <w:rPr>
          <w:szCs w:val="24"/>
          <w:lang w:val="en-GB" w:eastAsia="en-GB"/>
        </w:rPr>
        <w:t xml:space="preserve">rokoli merupakan sayuran sumber serat tinggi, </w:t>
      </w:r>
      <w:r w:rsidR="00847F1D" w:rsidRPr="00B42963">
        <w:rPr>
          <w:szCs w:val="24"/>
          <w:lang w:val="en-GB" w:eastAsia="en-GB"/>
        </w:rPr>
        <w:t>p</w:t>
      </w:r>
      <w:r w:rsidR="006A66C8" w:rsidRPr="00B42963">
        <w:rPr>
          <w:szCs w:val="24"/>
          <w:lang w:val="en-GB" w:eastAsia="en-GB"/>
        </w:rPr>
        <w:t>ada 100 gram brokoli</w:t>
      </w:r>
      <w:r w:rsidR="00847F1D" w:rsidRPr="00B42963">
        <w:rPr>
          <w:szCs w:val="24"/>
          <w:lang w:val="en-GB" w:eastAsia="en-GB"/>
        </w:rPr>
        <w:t xml:space="preserve"> mentah</w:t>
      </w:r>
      <w:r w:rsidR="006A66C8" w:rsidRPr="00B42963">
        <w:rPr>
          <w:szCs w:val="24"/>
          <w:lang w:val="en-GB" w:eastAsia="en-GB"/>
        </w:rPr>
        <w:t xml:space="preserve"> terdapat </w:t>
      </w:r>
      <w:r w:rsidR="00847F1D" w:rsidRPr="00B42963">
        <w:rPr>
          <w:szCs w:val="24"/>
          <w:lang w:val="en-GB" w:eastAsia="en-GB"/>
        </w:rPr>
        <w:t xml:space="preserve">2,60 gram diet serat. </w:t>
      </w:r>
      <w:r w:rsidR="007C4E3F" w:rsidRPr="00B42963">
        <w:rPr>
          <w:szCs w:val="24"/>
          <w:lang w:val="id-ID" w:eastAsia="en-GB"/>
        </w:rPr>
        <w:t>Serat kasar adalah senyawa yang biasa dianalisa di laboratorium, yaitu senyawa yang tidak dapat dihidrolisis oleh asam atau alkali. Serat kasar adalah serat tumbuhan yang tidak larut dalam air, kadar serat kasar dalam suatu bahan makanan dapat dijadikan indeks kadar serat makanan karena umumnya didalam serat kasar ditemukan 0</w:t>
      </w:r>
      <w:r w:rsidR="007C4E3F" w:rsidRPr="00B42963">
        <w:rPr>
          <w:szCs w:val="24"/>
          <w:lang w:val="en-ID" w:eastAsia="en-GB"/>
        </w:rPr>
        <w:t>,2-0,</w:t>
      </w:r>
      <w:r w:rsidR="007C4E3F" w:rsidRPr="00B42963">
        <w:rPr>
          <w:szCs w:val="24"/>
          <w:lang w:val="id-ID" w:eastAsia="en-GB"/>
        </w:rPr>
        <w:t>5 bagian jumlah serat makanan (Winarno</w:t>
      </w:r>
      <w:r w:rsidR="00764B22" w:rsidRPr="00B42963">
        <w:rPr>
          <w:szCs w:val="24"/>
          <w:lang w:val="en-ID" w:eastAsia="en-GB"/>
        </w:rPr>
        <w:t>,</w:t>
      </w:r>
      <w:r w:rsidR="007C4E3F" w:rsidRPr="00B42963">
        <w:rPr>
          <w:szCs w:val="24"/>
          <w:lang w:val="id-ID" w:eastAsia="en-GB"/>
        </w:rPr>
        <w:t xml:space="preserve"> 2002). </w:t>
      </w:r>
    </w:p>
    <w:p w:rsidR="000F2EFD" w:rsidRPr="00B42963" w:rsidRDefault="000F2EFD" w:rsidP="000F2EFD">
      <w:pPr>
        <w:spacing w:after="0"/>
        <w:jc w:val="both"/>
        <w:rPr>
          <w:szCs w:val="24"/>
          <w:lang w:val="en-GB" w:eastAsia="en-GB"/>
        </w:rPr>
      </w:pPr>
      <w:r w:rsidRPr="00B42963">
        <w:rPr>
          <w:szCs w:val="24"/>
          <w:lang w:val="en-GB" w:eastAsia="en-GB"/>
        </w:rPr>
        <w:tab/>
        <w:t>B</w:t>
      </w:r>
      <w:r w:rsidR="008B7FEC" w:rsidRPr="00B42963">
        <w:rPr>
          <w:szCs w:val="24"/>
          <w:lang w:val="en-GB" w:eastAsia="en-GB"/>
        </w:rPr>
        <w:t>erdasarkan tabel</w:t>
      </w:r>
      <w:r w:rsidRPr="00B42963">
        <w:rPr>
          <w:szCs w:val="24"/>
          <w:lang w:val="en-GB" w:eastAsia="en-GB"/>
        </w:rPr>
        <w:t xml:space="preserve"> 12 diketahui bahwa jenis penstabil CMC 0,75% menghasilkan kadar sera</w:t>
      </w:r>
      <w:r w:rsidR="00CB027F">
        <w:rPr>
          <w:szCs w:val="24"/>
          <w:lang w:val="en-GB" w:eastAsia="en-GB"/>
        </w:rPr>
        <w:t>t</w:t>
      </w:r>
      <w:r w:rsidRPr="00B42963">
        <w:rPr>
          <w:szCs w:val="24"/>
          <w:lang w:val="en-GB" w:eastAsia="en-GB"/>
        </w:rPr>
        <w:t xml:space="preserve"> kasar yang lebih tinggi dibandingkan dengan jenis penstabil lain pada perbandingan bubur br</w:t>
      </w:r>
      <w:r w:rsidR="008D799C" w:rsidRPr="00B42963">
        <w:rPr>
          <w:szCs w:val="24"/>
          <w:lang w:val="en-GB" w:eastAsia="en-GB"/>
        </w:rPr>
        <w:t>okoli dengan bubur mentimun 1:1 dan 2:</w:t>
      </w:r>
      <w:r w:rsidRPr="00B42963">
        <w:rPr>
          <w:szCs w:val="24"/>
          <w:lang w:val="en-GB" w:eastAsia="en-GB"/>
        </w:rPr>
        <w:t xml:space="preserve">1 sedangkan perbandingan bubur </w:t>
      </w:r>
      <w:r w:rsidR="008B7FEC" w:rsidRPr="00B42963">
        <w:rPr>
          <w:szCs w:val="24"/>
          <w:lang w:val="en-GB" w:eastAsia="en-GB"/>
        </w:rPr>
        <w:t>bro</w:t>
      </w:r>
      <w:r w:rsidRPr="00B42963">
        <w:rPr>
          <w:szCs w:val="24"/>
          <w:lang w:val="en-GB" w:eastAsia="en-GB"/>
        </w:rPr>
        <w:t>koli dengan bubur mentimun 1</w:t>
      </w:r>
      <w:r w:rsidR="008D799C" w:rsidRPr="00B42963">
        <w:rPr>
          <w:szCs w:val="24"/>
          <w:lang w:val="en-GB" w:eastAsia="en-GB"/>
        </w:rPr>
        <w:t>:</w:t>
      </w:r>
      <w:r w:rsidRPr="00B42963">
        <w:rPr>
          <w:szCs w:val="24"/>
          <w:lang w:val="en-GB" w:eastAsia="en-GB"/>
        </w:rPr>
        <w:t>2 memiliki kadar sarat tinggi dengan bahan pens</w:t>
      </w:r>
      <w:r w:rsidR="00C10FF3" w:rsidRPr="00B42963">
        <w:rPr>
          <w:szCs w:val="24"/>
          <w:lang w:val="en-GB" w:eastAsia="en-GB"/>
        </w:rPr>
        <w:t>tabil gum arab 0,3%.</w:t>
      </w:r>
      <w:r w:rsidR="007C4E3F" w:rsidRPr="00B42963">
        <w:rPr>
          <w:szCs w:val="24"/>
          <w:lang w:val="en-GB" w:eastAsia="en-GB"/>
        </w:rPr>
        <w:t xml:space="preserve"> </w:t>
      </w:r>
    </w:p>
    <w:p w:rsidR="00E05D27" w:rsidRPr="00B42963" w:rsidRDefault="00751069" w:rsidP="00E05D27">
      <w:pPr>
        <w:spacing w:after="0"/>
        <w:ind w:firstLine="720"/>
        <w:jc w:val="both"/>
        <w:rPr>
          <w:szCs w:val="24"/>
        </w:rPr>
      </w:pPr>
      <w:r w:rsidRPr="00B42963">
        <w:rPr>
          <w:szCs w:val="24"/>
          <w:lang w:val="en-GB" w:eastAsia="en-GB"/>
        </w:rPr>
        <w:t xml:space="preserve">Pada pembuatan sorbet sayur menggunakan bubur brokoli dan bubur mentimun yang perlakuannya tidak dilakukan penyaringan sehingga serat yang ada pada sayuran tidak hilang. Selain itu, jenis penstabil dan interaksi keduanya berpengaruh terhadap kadar serat kasar sorbet sayur. Hal ini dikarenakan CMC </w:t>
      </w:r>
      <w:r w:rsidR="00580983" w:rsidRPr="00B42963">
        <w:rPr>
          <w:szCs w:val="24"/>
          <w:lang w:val="en-GB" w:eastAsia="en-GB"/>
        </w:rPr>
        <w:t xml:space="preserve">merupakan produk turunan selulosa. </w:t>
      </w:r>
      <w:r w:rsidR="00580983" w:rsidRPr="00B42963">
        <w:rPr>
          <w:color w:val="000000"/>
          <w:szCs w:val="24"/>
          <w:shd w:val="clear" w:color="auto" w:fill="FFFFFF"/>
        </w:rPr>
        <w:t xml:space="preserve">Selulosa merupakan unsur struktural dan komponen utama dinding sel dari pohon dan tanaman tinggi lainnya. Selulosa ditemukan sebagai kulit bagian dalam yang terdapat pada kayu yang berserat (serat batang) dan sebagai </w:t>
      </w:r>
      <w:r w:rsidR="00580983" w:rsidRPr="00B42963">
        <w:rPr>
          <w:szCs w:val="24"/>
        </w:rPr>
        <w:t xml:space="preserve">komponen berserat dari beberapa tangkai daun </w:t>
      </w:r>
      <w:r w:rsidR="001B3085" w:rsidRPr="00B42963">
        <w:rPr>
          <w:szCs w:val="24"/>
        </w:rPr>
        <w:t>(</w:t>
      </w:r>
      <w:r w:rsidR="007C4E3F" w:rsidRPr="00B42963">
        <w:rPr>
          <w:szCs w:val="24"/>
        </w:rPr>
        <w:t>serat-</w:t>
      </w:r>
      <w:r w:rsidR="007C4E3F" w:rsidRPr="00B42963">
        <w:rPr>
          <w:szCs w:val="24"/>
        </w:rPr>
        <w:lastRenderedPageBreak/>
        <w:t xml:space="preserve">serat daun) (Ferdiansyah, </w:t>
      </w:r>
      <w:r w:rsidR="00580983" w:rsidRPr="00B42963">
        <w:rPr>
          <w:szCs w:val="24"/>
        </w:rPr>
        <w:t>2013). Menambahkan selulosa pada makanan memungkinkan peningkatan dalam jumlah besar dan kandungan serat tanpa berdampak besar pada rasa. Karena selulosa mengikat dan bercampur dengan mudah dengan air, sering ditambahkan untuk meningkatkan kandungan serat minuman dan barang-barang cairan lain untuk memperbaiki tekstur</w:t>
      </w:r>
      <w:r w:rsidR="00CC45F0" w:rsidRPr="00B42963">
        <w:rPr>
          <w:szCs w:val="24"/>
        </w:rPr>
        <w:t xml:space="preserve"> yang tidak diinginkan (Mulyana, </w:t>
      </w:r>
      <w:r w:rsidR="00580983" w:rsidRPr="00B42963">
        <w:rPr>
          <w:szCs w:val="24"/>
        </w:rPr>
        <w:t>2016).</w:t>
      </w:r>
      <w:r w:rsidR="00E05D27" w:rsidRPr="00B42963">
        <w:rPr>
          <w:szCs w:val="24"/>
        </w:rPr>
        <w:t xml:space="preserve"> </w:t>
      </w:r>
    </w:p>
    <w:p w:rsidR="00786124" w:rsidRPr="00B42963" w:rsidRDefault="00786124" w:rsidP="001B3085">
      <w:pPr>
        <w:pStyle w:val="Heading4"/>
        <w:rPr>
          <w:rFonts w:cs="Times New Roman"/>
          <w:szCs w:val="24"/>
        </w:rPr>
      </w:pPr>
      <w:r w:rsidRPr="00B42963">
        <w:rPr>
          <w:rFonts w:cs="Times New Roman"/>
          <w:szCs w:val="24"/>
        </w:rPr>
        <w:t>4.2.1.3 Kadar gula total</w:t>
      </w:r>
    </w:p>
    <w:p w:rsidR="00637184" w:rsidRPr="00B42963" w:rsidRDefault="00E472ED" w:rsidP="00E472ED">
      <w:pPr>
        <w:spacing w:after="0"/>
        <w:ind w:firstLine="720"/>
        <w:jc w:val="both"/>
        <w:rPr>
          <w:szCs w:val="24"/>
        </w:rPr>
      </w:pPr>
      <w:r w:rsidRPr="00B42963">
        <w:rPr>
          <w:szCs w:val="24"/>
          <w:lang w:val="id-ID"/>
        </w:rPr>
        <w:t xml:space="preserve">Berdasarkan </w:t>
      </w:r>
      <w:r w:rsidRPr="00B42963">
        <w:rPr>
          <w:szCs w:val="24"/>
        </w:rPr>
        <w:t>data hasil perhitungan</w:t>
      </w:r>
      <w:r w:rsidRPr="00B42963">
        <w:rPr>
          <w:szCs w:val="24"/>
          <w:lang w:val="id-ID"/>
        </w:rPr>
        <w:t xml:space="preserve"> ANAVA</w:t>
      </w:r>
      <w:r w:rsidRPr="00B42963">
        <w:rPr>
          <w:szCs w:val="24"/>
        </w:rPr>
        <w:t xml:space="preserve"> (lampiran 9) menunjukkan</w:t>
      </w:r>
      <w:r w:rsidRPr="00B42963">
        <w:rPr>
          <w:szCs w:val="24"/>
          <w:lang w:val="id-ID"/>
        </w:rPr>
        <w:t xml:space="preserve"> bahwa </w:t>
      </w:r>
      <w:r w:rsidRPr="00B42963">
        <w:rPr>
          <w:szCs w:val="24"/>
        </w:rPr>
        <w:t>perbandingan bubur brokoli dengan bubur mentimun, jenis bahan penstabil, dan interaksi antara perbandingan bubur brokoli dengan bubur mentimun dan jenis bahan penstabil tidak berpengaruh  nyata</w:t>
      </w:r>
      <w:r w:rsidRPr="00B42963">
        <w:rPr>
          <w:szCs w:val="24"/>
          <w:lang w:val="id-ID"/>
        </w:rPr>
        <w:t xml:space="preserve"> terhadap </w:t>
      </w:r>
      <w:r w:rsidRPr="00B42963">
        <w:rPr>
          <w:szCs w:val="24"/>
        </w:rPr>
        <w:t>kadar gula</w:t>
      </w:r>
      <w:r w:rsidR="002F1EBB" w:rsidRPr="00B42963">
        <w:rPr>
          <w:szCs w:val="24"/>
        </w:rPr>
        <w:t xml:space="preserve"> total sorbet sayur. </w:t>
      </w:r>
      <w:r w:rsidR="00CC45F0" w:rsidRPr="00B42963">
        <w:rPr>
          <w:szCs w:val="24"/>
        </w:rPr>
        <w:t xml:space="preserve">Rata- rata kadar gula total sorbet sayur adalah </w:t>
      </w:r>
      <w:r w:rsidR="008C1660" w:rsidRPr="00B42963">
        <w:rPr>
          <w:szCs w:val="24"/>
        </w:rPr>
        <w:t xml:space="preserve">18,93 % sampai 20,40%. </w:t>
      </w:r>
      <w:r w:rsidR="00637184" w:rsidRPr="00B42963">
        <w:rPr>
          <w:szCs w:val="24"/>
        </w:rPr>
        <w:t>Kadar gula total d</w:t>
      </w:r>
      <w:r w:rsidR="001B3085" w:rsidRPr="00B42963">
        <w:rPr>
          <w:szCs w:val="24"/>
        </w:rPr>
        <w:t xml:space="preserve">ipengaruhi oleh banyaknya gula atau </w:t>
      </w:r>
      <w:r w:rsidR="00637184" w:rsidRPr="00B42963">
        <w:rPr>
          <w:szCs w:val="24"/>
        </w:rPr>
        <w:t>madu yang ditambahkan pada produk. Pada pembuatan sorbet sayur, madu yang digunakan konstan untuk setiap perlakuan sehingga kadar gula total sorbet sayur tidak dipengaruhi oleh kedua faktor maupun interaksi keduanya.</w:t>
      </w:r>
    </w:p>
    <w:p w:rsidR="00D52B27" w:rsidRPr="00B42963" w:rsidRDefault="00D52B27" w:rsidP="001B3085">
      <w:pPr>
        <w:pStyle w:val="Heading3"/>
        <w:spacing w:before="0"/>
        <w:rPr>
          <w:rFonts w:cs="Times New Roman"/>
          <w:szCs w:val="24"/>
        </w:rPr>
      </w:pPr>
      <w:bookmarkStart w:id="373" w:name="_Toc501361590"/>
      <w:r w:rsidRPr="00B42963">
        <w:rPr>
          <w:rFonts w:cs="Times New Roman"/>
          <w:szCs w:val="24"/>
        </w:rPr>
        <w:t>4.2.2</w:t>
      </w:r>
      <w:r w:rsidR="00561B96" w:rsidRPr="00B42963">
        <w:rPr>
          <w:rFonts w:cs="Times New Roman"/>
          <w:szCs w:val="24"/>
        </w:rPr>
        <w:t>.</w:t>
      </w:r>
      <w:r w:rsidRPr="00B42963">
        <w:rPr>
          <w:rFonts w:cs="Times New Roman"/>
          <w:szCs w:val="24"/>
        </w:rPr>
        <w:t xml:space="preserve"> Respon Fisik</w:t>
      </w:r>
      <w:bookmarkEnd w:id="373"/>
    </w:p>
    <w:p w:rsidR="008578AF" w:rsidRPr="00B42963" w:rsidRDefault="00E472ED" w:rsidP="001B3085">
      <w:pPr>
        <w:pStyle w:val="Heading4"/>
        <w:rPr>
          <w:rFonts w:cs="Times New Roman"/>
          <w:szCs w:val="24"/>
        </w:rPr>
      </w:pPr>
      <w:r w:rsidRPr="00B42963">
        <w:rPr>
          <w:rFonts w:cs="Times New Roman"/>
          <w:szCs w:val="24"/>
        </w:rPr>
        <w:t>4.2.2.1 % Overrun</w:t>
      </w:r>
    </w:p>
    <w:p w:rsidR="00FD5979" w:rsidRPr="00B42963" w:rsidRDefault="00FD5979" w:rsidP="00FD5979">
      <w:pPr>
        <w:spacing w:after="0"/>
        <w:ind w:firstLine="720"/>
        <w:jc w:val="both"/>
        <w:rPr>
          <w:szCs w:val="24"/>
        </w:rPr>
      </w:pPr>
      <w:r w:rsidRPr="00B42963">
        <w:rPr>
          <w:szCs w:val="24"/>
        </w:rPr>
        <w:t>Data hasil perhitungan</w:t>
      </w:r>
      <w:r w:rsidR="00417B13">
        <w:rPr>
          <w:szCs w:val="24"/>
          <w:lang w:val="id-ID"/>
        </w:rPr>
        <w:t xml:space="preserve"> </w:t>
      </w:r>
      <w:r w:rsidRPr="00B42963">
        <w:rPr>
          <w:szCs w:val="24"/>
          <w:lang w:val="id-ID"/>
        </w:rPr>
        <w:t>ANAVA</w:t>
      </w:r>
      <w:r w:rsidRPr="00B42963">
        <w:rPr>
          <w:szCs w:val="24"/>
        </w:rPr>
        <w:t xml:space="preserve"> (lampiran 10)</w:t>
      </w:r>
      <w:r w:rsidRPr="00B42963">
        <w:rPr>
          <w:szCs w:val="24"/>
          <w:lang w:val="id-ID"/>
        </w:rPr>
        <w:t xml:space="preserve"> </w:t>
      </w:r>
      <w:r w:rsidRPr="00B42963">
        <w:rPr>
          <w:szCs w:val="24"/>
        </w:rPr>
        <w:t xml:space="preserve">menunjukkan  </w:t>
      </w:r>
      <w:r w:rsidRPr="00B42963">
        <w:rPr>
          <w:szCs w:val="24"/>
          <w:lang w:val="id-ID"/>
        </w:rPr>
        <w:t xml:space="preserve">bahwa </w:t>
      </w:r>
      <w:r w:rsidRPr="00B42963">
        <w:rPr>
          <w:szCs w:val="24"/>
        </w:rPr>
        <w:t>perbandingan bubur brokoli dengan bubur mentimun, jenis bahan penstabil, dan interaksi antara perbandingan bubur brokoli dengan bubur mentimun dan jenis bahan penstabil berpengaruh nyata</w:t>
      </w:r>
      <w:r w:rsidRPr="00B42963">
        <w:rPr>
          <w:szCs w:val="24"/>
          <w:lang w:val="id-ID"/>
        </w:rPr>
        <w:t xml:space="preserve"> terhadap </w:t>
      </w:r>
      <w:r w:rsidRPr="00B42963">
        <w:rPr>
          <w:i/>
          <w:szCs w:val="24"/>
        </w:rPr>
        <w:t>overrun</w:t>
      </w:r>
      <w:r w:rsidRPr="00B42963">
        <w:rPr>
          <w:szCs w:val="24"/>
        </w:rPr>
        <w:t xml:space="preserve"> sorbet sayur</w:t>
      </w:r>
      <w:r w:rsidRPr="00B42963">
        <w:rPr>
          <w:szCs w:val="24"/>
          <w:lang w:val="id-ID"/>
        </w:rPr>
        <w:t>.</w:t>
      </w:r>
      <w:r w:rsidRPr="00B42963">
        <w:rPr>
          <w:szCs w:val="24"/>
        </w:rPr>
        <w:t xml:space="preserve"> </w:t>
      </w:r>
      <w:r w:rsidRPr="00B42963">
        <w:rPr>
          <w:szCs w:val="24"/>
          <w:lang w:val="id-ID"/>
        </w:rPr>
        <w:t xml:space="preserve">Pengaruh </w:t>
      </w:r>
      <w:r w:rsidRPr="00B42963">
        <w:rPr>
          <w:szCs w:val="24"/>
          <w:lang w:val="id-ID"/>
        </w:rPr>
        <w:lastRenderedPageBreak/>
        <w:t xml:space="preserve">interaksi </w:t>
      </w:r>
      <w:r w:rsidRPr="00B42963">
        <w:rPr>
          <w:szCs w:val="24"/>
        </w:rPr>
        <w:t xml:space="preserve">perbandingan bubur brokoli dengan bubur mentimun dan jenis bahan penstabil </w:t>
      </w:r>
      <w:r w:rsidRPr="00B42963">
        <w:rPr>
          <w:szCs w:val="24"/>
          <w:lang w:val="id-ID"/>
        </w:rPr>
        <w:t xml:space="preserve">terhadap </w:t>
      </w:r>
      <w:r w:rsidRPr="00B42963">
        <w:rPr>
          <w:szCs w:val="24"/>
        </w:rPr>
        <w:t xml:space="preserve">% overrun </w:t>
      </w:r>
      <w:r w:rsidRPr="00B42963">
        <w:rPr>
          <w:szCs w:val="24"/>
          <w:lang w:val="id-ID"/>
        </w:rPr>
        <w:t xml:space="preserve">sorbet </w:t>
      </w:r>
      <w:r w:rsidRPr="00B42963">
        <w:rPr>
          <w:szCs w:val="24"/>
        </w:rPr>
        <w:t>sayur</w:t>
      </w:r>
      <w:r w:rsidRPr="00B42963">
        <w:rPr>
          <w:szCs w:val="24"/>
          <w:lang w:val="id-ID"/>
        </w:rPr>
        <w:t xml:space="preserve"> </w:t>
      </w:r>
      <w:r w:rsidR="00CC45F0" w:rsidRPr="00B42963">
        <w:rPr>
          <w:szCs w:val="24"/>
        </w:rPr>
        <w:t>dapat dilihat pada tabel 13</w:t>
      </w:r>
      <w:r w:rsidRPr="00B42963">
        <w:rPr>
          <w:szCs w:val="24"/>
        </w:rPr>
        <w:t>.</w:t>
      </w:r>
    </w:p>
    <w:p w:rsidR="00FD5979" w:rsidRPr="00B42963" w:rsidRDefault="00FD5979" w:rsidP="0093024C">
      <w:pPr>
        <w:pStyle w:val="Caption"/>
        <w:ind w:firstLine="426"/>
        <w:jc w:val="center"/>
        <w:rPr>
          <w:b w:val="0"/>
          <w:sz w:val="24"/>
          <w:szCs w:val="24"/>
        </w:rPr>
      </w:pPr>
      <w:bookmarkStart w:id="374" w:name="_Toc503854294"/>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13</w:t>
      </w:r>
      <w:r w:rsidRPr="00B42963">
        <w:rPr>
          <w:b w:val="0"/>
          <w:sz w:val="24"/>
          <w:szCs w:val="24"/>
        </w:rPr>
        <w:fldChar w:fldCharType="end"/>
      </w:r>
      <w:r w:rsidRPr="00B42963">
        <w:rPr>
          <w:b w:val="0"/>
          <w:sz w:val="24"/>
          <w:szCs w:val="24"/>
        </w:rPr>
        <w:t xml:space="preserve">. </w:t>
      </w:r>
      <w:r w:rsidRPr="00B42963">
        <w:rPr>
          <w:b w:val="0"/>
          <w:sz w:val="24"/>
          <w:szCs w:val="24"/>
          <w:lang w:val="id-ID"/>
        </w:rPr>
        <w:t xml:space="preserve">Pengaruh Interaksi </w:t>
      </w:r>
      <w:r w:rsidRPr="00B42963">
        <w:rPr>
          <w:b w:val="0"/>
          <w:sz w:val="24"/>
          <w:szCs w:val="24"/>
        </w:rPr>
        <w:t>Perbandingan Bub</w:t>
      </w:r>
      <w:r w:rsidR="0093024C" w:rsidRPr="00B42963">
        <w:rPr>
          <w:b w:val="0"/>
          <w:sz w:val="24"/>
          <w:szCs w:val="24"/>
        </w:rPr>
        <w:t>ur Brokoli dengan Bubur Mentimun d</w:t>
      </w:r>
      <w:r w:rsidRPr="00B42963">
        <w:rPr>
          <w:b w:val="0"/>
          <w:sz w:val="24"/>
          <w:szCs w:val="24"/>
        </w:rPr>
        <w:t xml:space="preserve">an Jenis Bahan Penstabil </w:t>
      </w:r>
      <w:r w:rsidR="0093024C" w:rsidRPr="00B42963">
        <w:rPr>
          <w:b w:val="0"/>
          <w:sz w:val="24"/>
          <w:szCs w:val="24"/>
          <w:lang w:val="id-ID"/>
        </w:rPr>
        <w:t>t</w:t>
      </w:r>
      <w:r w:rsidRPr="00B42963">
        <w:rPr>
          <w:b w:val="0"/>
          <w:sz w:val="24"/>
          <w:szCs w:val="24"/>
          <w:lang w:val="id-ID"/>
        </w:rPr>
        <w:t xml:space="preserve">erhadap </w:t>
      </w:r>
      <w:r w:rsidRPr="00B42963">
        <w:rPr>
          <w:b w:val="0"/>
          <w:sz w:val="24"/>
          <w:szCs w:val="24"/>
        </w:rPr>
        <w:t xml:space="preserve">% Overrun </w:t>
      </w:r>
      <w:r w:rsidRPr="00B42963">
        <w:rPr>
          <w:b w:val="0"/>
          <w:sz w:val="24"/>
          <w:szCs w:val="24"/>
          <w:lang w:val="id-ID"/>
        </w:rPr>
        <w:t xml:space="preserve">Sorbet </w:t>
      </w:r>
      <w:r w:rsidRPr="00B42963">
        <w:rPr>
          <w:b w:val="0"/>
          <w:sz w:val="24"/>
          <w:szCs w:val="24"/>
        </w:rPr>
        <w:t>Sayur</w:t>
      </w:r>
      <w:bookmarkEnd w:id="374"/>
    </w:p>
    <w:p w:rsidR="00CA3E1C" w:rsidRPr="00B42963" w:rsidRDefault="00CA3E1C" w:rsidP="00CA3E1C">
      <w:pPr>
        <w:spacing w:after="0" w:line="240" w:lineRule="auto"/>
        <w:rPr>
          <w:szCs w:val="24"/>
          <w:lang w:val="en-GB" w:eastAsia="en-GB"/>
        </w:rPr>
      </w:pPr>
    </w:p>
    <w:tbl>
      <w:tblPr>
        <w:tblW w:w="7655" w:type="dxa"/>
        <w:tblInd w:w="68" w:type="dxa"/>
        <w:tblLook w:val="04A0" w:firstRow="1" w:lastRow="0" w:firstColumn="1" w:lastColumn="0" w:noHBand="0" w:noVBand="1"/>
      </w:tblPr>
      <w:tblGrid>
        <w:gridCol w:w="2410"/>
        <w:gridCol w:w="1843"/>
        <w:gridCol w:w="1701"/>
        <w:gridCol w:w="1701"/>
      </w:tblGrid>
      <w:tr w:rsidR="00F41EE2" w:rsidRPr="00B42963" w:rsidTr="009227B3">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41EE2" w:rsidRPr="00B42963" w:rsidRDefault="00F41EE2" w:rsidP="00EF7249">
            <w:pPr>
              <w:spacing w:after="0" w:line="240" w:lineRule="auto"/>
              <w:jc w:val="center"/>
              <w:rPr>
                <w:szCs w:val="24"/>
              </w:rPr>
            </w:pPr>
            <w:r w:rsidRPr="00B42963">
              <w:rPr>
                <w:szCs w:val="24"/>
              </w:rPr>
              <w:t>Perbandingan Bubur Brokoli Dengan Bubur M</w:t>
            </w:r>
            <w:r w:rsidR="00CC45F0" w:rsidRPr="00B42963">
              <w:rPr>
                <w:szCs w:val="24"/>
              </w:rPr>
              <w:t>e</w:t>
            </w:r>
            <w:r w:rsidRPr="00B42963">
              <w:rPr>
                <w:szCs w:val="24"/>
              </w:rPr>
              <w:t>ntimun</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41EE2" w:rsidRPr="00B42963" w:rsidRDefault="00F41EE2" w:rsidP="00EF7249">
            <w:pPr>
              <w:spacing w:after="0" w:line="240" w:lineRule="auto"/>
              <w:jc w:val="center"/>
              <w:rPr>
                <w:szCs w:val="24"/>
              </w:rPr>
            </w:pPr>
            <w:r w:rsidRPr="00B42963">
              <w:rPr>
                <w:szCs w:val="24"/>
              </w:rPr>
              <w:t>Jenis Bahan Penstabil</w:t>
            </w:r>
          </w:p>
        </w:tc>
      </w:tr>
      <w:tr w:rsidR="00F41EE2" w:rsidRPr="00B42963" w:rsidTr="009227B3">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F41EE2" w:rsidRPr="00B42963" w:rsidRDefault="00F41EE2" w:rsidP="00EF7249">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center"/>
            <w:hideMark/>
          </w:tcPr>
          <w:p w:rsidR="00F41EE2" w:rsidRPr="00B42963" w:rsidRDefault="00F41EE2" w:rsidP="00EF7249">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F41EE2" w:rsidRPr="00B42963" w:rsidRDefault="00F41EE2" w:rsidP="00EF7249">
            <w:pPr>
              <w:spacing w:after="0" w:line="240" w:lineRule="auto"/>
              <w:jc w:val="center"/>
              <w:rPr>
                <w:rFonts w:eastAsia="Times New Roman"/>
                <w:b/>
                <w:bCs/>
                <w:color w:val="000000"/>
                <w:szCs w:val="24"/>
              </w:rPr>
            </w:pPr>
            <w:r w:rsidRPr="00B42963">
              <w:rPr>
                <w:rFonts w:eastAsia="Times New Roman"/>
                <w:b/>
                <w:bCs/>
                <w:color w:val="000000"/>
                <w:szCs w:val="24"/>
              </w:rPr>
              <w:t>(CMC 0,75%)</w:t>
            </w:r>
          </w:p>
        </w:tc>
        <w:tc>
          <w:tcPr>
            <w:tcW w:w="1701" w:type="dxa"/>
            <w:tcBorders>
              <w:top w:val="nil"/>
              <w:left w:val="nil"/>
              <w:bottom w:val="single" w:sz="4" w:space="0" w:color="auto"/>
              <w:right w:val="single" w:sz="4" w:space="0" w:color="auto"/>
            </w:tcBorders>
            <w:shd w:val="clear" w:color="auto" w:fill="auto"/>
            <w:noWrap/>
            <w:vAlign w:val="center"/>
            <w:hideMark/>
          </w:tcPr>
          <w:p w:rsidR="00F41EE2" w:rsidRPr="00B42963" w:rsidRDefault="00F41EE2" w:rsidP="00EF7249">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F41EE2" w:rsidRPr="00B42963" w:rsidRDefault="00F41EE2" w:rsidP="00EF7249">
            <w:pPr>
              <w:spacing w:after="0" w:line="240" w:lineRule="auto"/>
              <w:jc w:val="center"/>
              <w:rPr>
                <w:rFonts w:eastAsia="Times New Roman"/>
                <w:b/>
                <w:bCs/>
                <w:color w:val="000000"/>
                <w:szCs w:val="24"/>
              </w:rPr>
            </w:pPr>
            <w:r w:rsidRPr="00B42963">
              <w:rPr>
                <w:rFonts w:eastAsia="Times New Roman"/>
                <w:b/>
                <w:bCs/>
                <w:color w:val="000000"/>
                <w:szCs w:val="24"/>
              </w:rPr>
              <w:t>(Gelatin 0,6%)</w:t>
            </w:r>
          </w:p>
        </w:tc>
        <w:tc>
          <w:tcPr>
            <w:tcW w:w="1701" w:type="dxa"/>
            <w:tcBorders>
              <w:top w:val="nil"/>
              <w:left w:val="nil"/>
              <w:bottom w:val="single" w:sz="4" w:space="0" w:color="auto"/>
              <w:right w:val="single" w:sz="4" w:space="0" w:color="auto"/>
            </w:tcBorders>
            <w:shd w:val="clear" w:color="auto" w:fill="auto"/>
            <w:noWrap/>
            <w:vAlign w:val="center"/>
            <w:hideMark/>
          </w:tcPr>
          <w:p w:rsidR="00F41EE2" w:rsidRPr="00B42963" w:rsidRDefault="00F41EE2" w:rsidP="00EF7249">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F41EE2" w:rsidRPr="00B42963" w:rsidRDefault="00F41EE2" w:rsidP="00EF7249">
            <w:pPr>
              <w:spacing w:after="0" w:line="240" w:lineRule="auto"/>
              <w:jc w:val="center"/>
              <w:rPr>
                <w:rFonts w:eastAsia="Times New Roman"/>
                <w:b/>
                <w:bCs/>
                <w:color w:val="000000"/>
                <w:szCs w:val="24"/>
              </w:rPr>
            </w:pPr>
            <w:r w:rsidRPr="00B42963">
              <w:rPr>
                <w:rFonts w:eastAsia="Times New Roman"/>
                <w:b/>
                <w:bCs/>
                <w:color w:val="000000"/>
                <w:szCs w:val="24"/>
              </w:rPr>
              <w:t>(Gum arab 0,3%)</w:t>
            </w:r>
          </w:p>
        </w:tc>
      </w:tr>
      <w:tr w:rsidR="009227B3" w:rsidRPr="00B42963" w:rsidTr="009227B3">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227B3" w:rsidRPr="00B42963" w:rsidRDefault="009227B3" w:rsidP="00EF7249">
            <w:pPr>
              <w:spacing w:after="0" w:line="240" w:lineRule="auto"/>
              <w:jc w:val="center"/>
              <w:rPr>
                <w:rFonts w:eastAsia="Times New Roman"/>
                <w:color w:val="000000"/>
                <w:szCs w:val="24"/>
                <w:lang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1</w:t>
            </w:r>
            <w:r w:rsidRPr="00B42963">
              <w:rPr>
                <w:rFonts w:eastAsia="Times New Roman"/>
                <w:color w:val="000000"/>
                <w:szCs w:val="24"/>
                <w:lang w:val="id-ID" w:eastAsia="id-ID"/>
              </w:rPr>
              <w:t xml:space="preserve"> (</w:t>
            </w:r>
            <w:r w:rsidRPr="00B42963">
              <w:rPr>
                <w:rFonts w:eastAsia="Times New Roman"/>
                <w:color w:val="000000"/>
                <w:szCs w:val="24"/>
                <w:lang w:eastAsia="id-ID"/>
              </w:rPr>
              <w:t>1 :1)</w:t>
            </w:r>
          </w:p>
        </w:tc>
        <w:tc>
          <w:tcPr>
            <w:tcW w:w="1843" w:type="dxa"/>
            <w:tcBorders>
              <w:top w:val="nil"/>
              <w:left w:val="nil"/>
              <w:right w:val="single" w:sz="4" w:space="0" w:color="auto"/>
            </w:tcBorders>
            <w:shd w:val="clear" w:color="auto" w:fill="auto"/>
            <w:noWrap/>
            <w:vAlign w:val="bottom"/>
            <w:hideMark/>
          </w:tcPr>
          <w:p w:rsidR="009227B3" w:rsidRPr="00B42963" w:rsidRDefault="009227B3" w:rsidP="00EF7249">
            <w:pPr>
              <w:spacing w:after="0" w:line="240" w:lineRule="auto"/>
              <w:jc w:val="right"/>
              <w:rPr>
                <w:rFonts w:eastAsia="Times New Roman"/>
                <w:color w:val="000000"/>
                <w:szCs w:val="24"/>
                <w:lang w:val="id-ID" w:eastAsia="id-ID"/>
              </w:rPr>
            </w:pPr>
            <w:r w:rsidRPr="00B42963">
              <w:rPr>
                <w:rFonts w:eastAsia="Times New Roman"/>
                <w:color w:val="000000"/>
                <w:szCs w:val="24"/>
                <w:lang w:eastAsia="id-ID"/>
              </w:rPr>
              <w:t>36,11        A</w:t>
            </w:r>
          </w:p>
        </w:tc>
        <w:tc>
          <w:tcPr>
            <w:tcW w:w="1701" w:type="dxa"/>
            <w:tcBorders>
              <w:top w:val="nil"/>
              <w:left w:val="nil"/>
              <w:right w:val="single" w:sz="4" w:space="0" w:color="auto"/>
            </w:tcBorders>
            <w:shd w:val="clear" w:color="auto" w:fill="auto"/>
            <w:noWrap/>
            <w:vAlign w:val="bottom"/>
            <w:hideMark/>
          </w:tcPr>
          <w:p w:rsidR="009227B3" w:rsidRPr="00B42963" w:rsidRDefault="009227B3" w:rsidP="00EF7249">
            <w:pPr>
              <w:spacing w:after="0" w:line="240" w:lineRule="auto"/>
              <w:jc w:val="right"/>
              <w:rPr>
                <w:rFonts w:eastAsia="Times New Roman"/>
                <w:color w:val="000000"/>
                <w:szCs w:val="24"/>
                <w:lang w:eastAsia="id-ID"/>
              </w:rPr>
            </w:pPr>
            <w:r w:rsidRPr="00B42963">
              <w:rPr>
                <w:rFonts w:eastAsia="Times New Roman"/>
                <w:color w:val="000000"/>
                <w:szCs w:val="24"/>
                <w:lang w:eastAsia="id-ID"/>
              </w:rPr>
              <w:t>35,20       A</w:t>
            </w:r>
          </w:p>
        </w:tc>
        <w:tc>
          <w:tcPr>
            <w:tcW w:w="1701" w:type="dxa"/>
            <w:tcBorders>
              <w:top w:val="nil"/>
              <w:left w:val="nil"/>
              <w:right w:val="single" w:sz="4" w:space="0" w:color="auto"/>
            </w:tcBorders>
            <w:shd w:val="clear" w:color="auto" w:fill="auto"/>
            <w:noWrap/>
            <w:vAlign w:val="bottom"/>
            <w:hideMark/>
          </w:tcPr>
          <w:p w:rsidR="009227B3" w:rsidRPr="00B42963" w:rsidRDefault="009227B3" w:rsidP="00EF7249">
            <w:pPr>
              <w:spacing w:after="0" w:line="240" w:lineRule="auto"/>
              <w:jc w:val="right"/>
              <w:rPr>
                <w:rFonts w:eastAsia="Times New Roman"/>
                <w:color w:val="000000"/>
                <w:szCs w:val="24"/>
                <w:lang w:eastAsia="id-ID"/>
              </w:rPr>
            </w:pPr>
            <w:r w:rsidRPr="00B42963">
              <w:rPr>
                <w:rFonts w:eastAsia="Times New Roman"/>
                <w:color w:val="000000"/>
                <w:szCs w:val="24"/>
                <w:lang w:eastAsia="id-ID"/>
              </w:rPr>
              <w:t>46,56      A</w:t>
            </w:r>
          </w:p>
        </w:tc>
      </w:tr>
      <w:tr w:rsidR="009227B3" w:rsidRPr="00B42963" w:rsidTr="009227B3">
        <w:trPr>
          <w:trHeight w:val="30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9227B3" w:rsidRPr="00B42963" w:rsidRDefault="009227B3" w:rsidP="00EF7249">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B42769">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896DC9" w:rsidP="00896DC9">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EF7249">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9227B3" w:rsidRPr="00B42963" w:rsidTr="009227B3">
        <w:trPr>
          <w:trHeight w:val="300"/>
        </w:trPr>
        <w:tc>
          <w:tcPr>
            <w:tcW w:w="2410" w:type="dxa"/>
            <w:vMerge w:val="restart"/>
            <w:tcBorders>
              <w:top w:val="single" w:sz="4" w:space="0" w:color="auto"/>
              <w:left w:val="single" w:sz="4" w:space="0" w:color="auto"/>
              <w:right w:val="single" w:sz="4" w:space="0" w:color="000000"/>
            </w:tcBorders>
            <w:vAlign w:val="center"/>
            <w:hideMark/>
          </w:tcPr>
          <w:p w:rsidR="009227B3" w:rsidRPr="00B42963" w:rsidRDefault="009227B3" w:rsidP="00EF7249">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2</w:t>
            </w:r>
            <w:r w:rsidRPr="00B42963">
              <w:rPr>
                <w:rFonts w:eastAsia="Times New Roman"/>
                <w:color w:val="000000"/>
                <w:szCs w:val="24"/>
                <w:lang w:val="id-ID" w:eastAsia="id-ID"/>
              </w:rPr>
              <w:t xml:space="preserve"> (1</w:t>
            </w:r>
            <w:r w:rsidRPr="00B42963">
              <w:rPr>
                <w:rFonts w:eastAsia="Times New Roman"/>
                <w:color w:val="000000"/>
                <w:szCs w:val="24"/>
                <w:lang w:eastAsia="id-ID"/>
              </w:rPr>
              <w:t xml:space="preserve"> :2</w:t>
            </w:r>
            <w:r w:rsidRPr="00B42963">
              <w:rPr>
                <w:rFonts w:eastAsia="Times New Roman"/>
                <w:color w:val="000000"/>
                <w:szCs w:val="24"/>
                <w:lang w:val="id-ID" w:eastAsia="id-ID"/>
              </w:rPr>
              <w:t>)</w:t>
            </w:r>
          </w:p>
        </w:tc>
        <w:tc>
          <w:tcPr>
            <w:tcW w:w="1843" w:type="dxa"/>
            <w:tcBorders>
              <w:top w:val="nil"/>
              <w:left w:val="nil"/>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62,50        B</w:t>
            </w:r>
          </w:p>
        </w:tc>
        <w:tc>
          <w:tcPr>
            <w:tcW w:w="1701" w:type="dxa"/>
            <w:tcBorders>
              <w:top w:val="nil"/>
              <w:left w:val="nil"/>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55,13      B</w:t>
            </w:r>
          </w:p>
        </w:tc>
        <w:tc>
          <w:tcPr>
            <w:tcW w:w="1701" w:type="dxa"/>
            <w:tcBorders>
              <w:top w:val="nil"/>
              <w:left w:val="nil"/>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39,55      A</w:t>
            </w:r>
          </w:p>
        </w:tc>
      </w:tr>
      <w:tr w:rsidR="009227B3" w:rsidRPr="00B42963" w:rsidTr="009227B3">
        <w:trPr>
          <w:trHeight w:val="300"/>
        </w:trPr>
        <w:tc>
          <w:tcPr>
            <w:tcW w:w="2410" w:type="dxa"/>
            <w:vMerge/>
            <w:tcBorders>
              <w:left w:val="single" w:sz="4" w:space="0" w:color="auto"/>
              <w:bottom w:val="single" w:sz="4" w:space="0" w:color="auto"/>
              <w:right w:val="single" w:sz="4" w:space="0" w:color="000000"/>
            </w:tcBorders>
            <w:shd w:val="clear" w:color="auto" w:fill="auto"/>
            <w:noWrap/>
            <w:vAlign w:val="center"/>
            <w:hideMark/>
          </w:tcPr>
          <w:p w:rsidR="009227B3" w:rsidRPr="00B42963" w:rsidRDefault="009227B3" w:rsidP="00EF7249">
            <w:pPr>
              <w:spacing w:after="0" w:line="240" w:lineRule="auto"/>
              <w:jc w:val="center"/>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9227B3" w:rsidRPr="00B42963" w:rsidRDefault="00896DC9" w:rsidP="00896DC9">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896DC9" w:rsidP="00896DC9">
            <w:pPr>
              <w:spacing w:after="0" w:line="240" w:lineRule="auto"/>
              <w:jc w:val="center"/>
              <w:rPr>
                <w:rFonts w:eastAsia="Times New Roman"/>
                <w:color w:val="000000"/>
                <w:szCs w:val="24"/>
                <w:lang w:val="id-ID"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896DC9">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9227B3" w:rsidRPr="00B42963" w:rsidTr="009227B3">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9227B3" w:rsidRPr="00B42963" w:rsidRDefault="009227B3" w:rsidP="00EF7249">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3</w:t>
            </w:r>
            <w:r w:rsidRPr="00B42963">
              <w:rPr>
                <w:rFonts w:eastAsia="Times New Roman"/>
                <w:color w:val="000000"/>
                <w:szCs w:val="24"/>
                <w:lang w:val="id-ID" w:eastAsia="id-ID"/>
              </w:rPr>
              <w:t>(</w:t>
            </w:r>
            <w:r w:rsidRPr="00B42963">
              <w:rPr>
                <w:rFonts w:eastAsia="Times New Roman"/>
                <w:color w:val="000000"/>
                <w:szCs w:val="24"/>
                <w:lang w:eastAsia="id-ID"/>
              </w:rPr>
              <w:t>2 :1)</w:t>
            </w:r>
          </w:p>
        </w:tc>
        <w:tc>
          <w:tcPr>
            <w:tcW w:w="1843" w:type="dxa"/>
            <w:tcBorders>
              <w:top w:val="nil"/>
              <w:left w:val="nil"/>
              <w:right w:val="single" w:sz="4" w:space="0" w:color="auto"/>
            </w:tcBorders>
            <w:shd w:val="clear" w:color="auto" w:fill="auto"/>
            <w:noWrap/>
            <w:vAlign w:val="bottom"/>
            <w:hideMark/>
          </w:tcPr>
          <w:p w:rsidR="009227B3" w:rsidRPr="00B42963" w:rsidRDefault="009227B3" w:rsidP="00EF7249">
            <w:pPr>
              <w:spacing w:after="0" w:line="240" w:lineRule="auto"/>
              <w:jc w:val="center"/>
              <w:rPr>
                <w:rFonts w:eastAsia="Times New Roman"/>
                <w:color w:val="000000"/>
                <w:szCs w:val="24"/>
                <w:lang w:eastAsia="id-ID"/>
              </w:rPr>
            </w:pPr>
            <w:r w:rsidRPr="00B42963">
              <w:rPr>
                <w:rFonts w:eastAsia="Times New Roman"/>
                <w:color w:val="000000"/>
                <w:szCs w:val="24"/>
                <w:lang w:eastAsia="id-ID"/>
              </w:rPr>
              <w:t>60,69        B</w:t>
            </w:r>
          </w:p>
        </w:tc>
        <w:tc>
          <w:tcPr>
            <w:tcW w:w="1701" w:type="dxa"/>
            <w:tcBorders>
              <w:top w:val="nil"/>
              <w:left w:val="nil"/>
              <w:right w:val="single" w:sz="4" w:space="0" w:color="auto"/>
            </w:tcBorders>
            <w:shd w:val="clear" w:color="auto" w:fill="auto"/>
            <w:noWrap/>
            <w:vAlign w:val="bottom"/>
            <w:hideMark/>
          </w:tcPr>
          <w:p w:rsidR="009227B3" w:rsidRPr="00B42963" w:rsidRDefault="009227B3" w:rsidP="00EF7249">
            <w:pPr>
              <w:spacing w:after="0" w:line="240" w:lineRule="auto"/>
              <w:jc w:val="center"/>
              <w:rPr>
                <w:rFonts w:eastAsia="Times New Roman"/>
                <w:color w:val="000000"/>
                <w:szCs w:val="24"/>
                <w:lang w:eastAsia="id-ID"/>
              </w:rPr>
            </w:pPr>
            <w:r w:rsidRPr="00B42963">
              <w:rPr>
                <w:rFonts w:eastAsia="Times New Roman"/>
                <w:color w:val="000000"/>
                <w:szCs w:val="24"/>
                <w:lang w:eastAsia="id-ID"/>
              </w:rPr>
              <w:t>52,67       B</w:t>
            </w:r>
          </w:p>
        </w:tc>
        <w:tc>
          <w:tcPr>
            <w:tcW w:w="1701" w:type="dxa"/>
            <w:tcBorders>
              <w:top w:val="nil"/>
              <w:left w:val="nil"/>
              <w:right w:val="single" w:sz="4" w:space="0" w:color="auto"/>
            </w:tcBorders>
            <w:shd w:val="clear" w:color="auto" w:fill="auto"/>
            <w:noWrap/>
            <w:vAlign w:val="bottom"/>
            <w:hideMark/>
          </w:tcPr>
          <w:p w:rsidR="009227B3" w:rsidRPr="00B42963" w:rsidRDefault="009227B3" w:rsidP="00EF7249">
            <w:pPr>
              <w:spacing w:after="0" w:line="240" w:lineRule="auto"/>
              <w:jc w:val="center"/>
              <w:rPr>
                <w:rFonts w:eastAsia="Times New Roman"/>
                <w:color w:val="000000"/>
                <w:szCs w:val="24"/>
                <w:lang w:eastAsia="id-ID"/>
              </w:rPr>
            </w:pPr>
            <w:r w:rsidRPr="00B42963">
              <w:rPr>
                <w:rFonts w:eastAsia="Times New Roman"/>
                <w:color w:val="000000"/>
                <w:szCs w:val="24"/>
                <w:lang w:eastAsia="id-ID"/>
              </w:rPr>
              <w:t>45,11       A</w:t>
            </w:r>
          </w:p>
        </w:tc>
      </w:tr>
      <w:tr w:rsidR="009227B3" w:rsidRPr="00B42963" w:rsidTr="009227B3">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9227B3" w:rsidRPr="00B42963" w:rsidRDefault="009227B3" w:rsidP="00EF7249">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896DC9" w:rsidP="00896DC9">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bl>
    <w:p w:rsidR="00FD5979" w:rsidRPr="00B42963" w:rsidRDefault="00FD5979" w:rsidP="00FD5979">
      <w:pPr>
        <w:spacing w:after="0" w:line="240" w:lineRule="auto"/>
        <w:ind w:left="1350" w:hanging="1350"/>
        <w:jc w:val="both"/>
        <w:rPr>
          <w:szCs w:val="24"/>
        </w:rPr>
      </w:pPr>
      <w:r w:rsidRPr="00B42963">
        <w:rPr>
          <w:b/>
          <w:szCs w:val="24"/>
          <w:lang w:val="en-GB" w:eastAsia="en-GB"/>
        </w:rPr>
        <w:t>Keterangan :</w:t>
      </w:r>
      <w:r w:rsidRPr="00B42963">
        <w:rPr>
          <w:szCs w:val="24"/>
        </w:rPr>
        <w:t>Nilai yang ditandai dengan huruf yang sama menunjukkan tidak      berbeda nyata pada taraf 5% menurut Uji Lanjut Duncan. Notasi huruf besar dibaca vertikal, notasi huruf kecil dibaca horizontal</w:t>
      </w:r>
    </w:p>
    <w:p w:rsidR="004264BD" w:rsidRPr="00B42963" w:rsidRDefault="002F7BD4" w:rsidP="003016BD">
      <w:pPr>
        <w:spacing w:before="240" w:after="0"/>
        <w:ind w:firstLine="540"/>
        <w:jc w:val="both"/>
        <w:rPr>
          <w:szCs w:val="24"/>
          <w:lang w:val="en-GB" w:eastAsia="en-GB"/>
        </w:rPr>
      </w:pPr>
      <w:r w:rsidRPr="00B42963">
        <w:rPr>
          <w:szCs w:val="24"/>
          <w:lang w:val="en-GB" w:eastAsia="en-GB"/>
        </w:rPr>
        <w:t>Berdasarkan tabel 1</w:t>
      </w:r>
      <w:r w:rsidR="00CC45F0" w:rsidRPr="00B42963">
        <w:rPr>
          <w:szCs w:val="24"/>
          <w:lang w:val="en-GB" w:eastAsia="en-GB"/>
        </w:rPr>
        <w:t>3</w:t>
      </w:r>
      <w:r w:rsidRPr="00B42963">
        <w:rPr>
          <w:szCs w:val="24"/>
          <w:lang w:val="en-GB" w:eastAsia="en-GB"/>
        </w:rPr>
        <w:t xml:space="preserve"> menunjukkan bahwa sorbet sayur dengan perbandingan bubur brokoli dengan  bubur mentimun </w:t>
      </w:r>
      <w:r w:rsidR="008D799C" w:rsidRPr="00B42963">
        <w:rPr>
          <w:szCs w:val="24"/>
          <w:lang w:val="en-GB" w:eastAsia="en-GB"/>
        </w:rPr>
        <w:t>1</w:t>
      </w:r>
      <w:r w:rsidR="00F249A1" w:rsidRPr="00B42963">
        <w:rPr>
          <w:szCs w:val="24"/>
          <w:lang w:val="en-GB" w:eastAsia="en-GB"/>
        </w:rPr>
        <w:t xml:space="preserve">:2 </w:t>
      </w:r>
      <w:r w:rsidRPr="00B42963">
        <w:rPr>
          <w:szCs w:val="24"/>
          <w:lang w:val="en-GB" w:eastAsia="en-GB"/>
        </w:rPr>
        <w:t>(a</w:t>
      </w:r>
      <w:r w:rsidR="00F249A1" w:rsidRPr="00B42963">
        <w:rPr>
          <w:szCs w:val="24"/>
          <w:vertAlign w:val="subscript"/>
          <w:lang w:val="en-GB" w:eastAsia="en-GB"/>
        </w:rPr>
        <w:t>2</w:t>
      </w:r>
      <w:r w:rsidRPr="00B42963">
        <w:rPr>
          <w:szCs w:val="24"/>
          <w:lang w:val="en-GB" w:eastAsia="en-GB"/>
        </w:rPr>
        <w:t>) dan jenis penstabil CMC 0,75% (b</w:t>
      </w:r>
      <w:r w:rsidRPr="00B42963">
        <w:rPr>
          <w:szCs w:val="24"/>
          <w:vertAlign w:val="subscript"/>
          <w:lang w:val="en-GB" w:eastAsia="en-GB"/>
        </w:rPr>
        <w:t>1</w:t>
      </w:r>
      <w:r w:rsidRPr="00B42963">
        <w:rPr>
          <w:szCs w:val="24"/>
          <w:lang w:val="en-GB" w:eastAsia="en-GB"/>
        </w:rPr>
        <w:t>) memiliki % overrun paling tinggi dibandingkan dengan % overrun sorbet  sayur dengan perbandingan bubur br</w:t>
      </w:r>
      <w:r w:rsidR="008D799C" w:rsidRPr="00B42963">
        <w:rPr>
          <w:szCs w:val="24"/>
          <w:lang w:val="en-GB" w:eastAsia="en-GB"/>
        </w:rPr>
        <w:t>okoli dengan bubur mentimun 1:</w:t>
      </w:r>
      <w:r w:rsidRPr="00B42963">
        <w:rPr>
          <w:szCs w:val="24"/>
          <w:lang w:val="en-GB" w:eastAsia="en-GB"/>
        </w:rPr>
        <w:t>1 (a</w:t>
      </w:r>
      <w:r w:rsidRPr="00B42963">
        <w:rPr>
          <w:szCs w:val="24"/>
          <w:vertAlign w:val="subscript"/>
          <w:lang w:val="en-GB" w:eastAsia="en-GB"/>
        </w:rPr>
        <w:t>1</w:t>
      </w:r>
      <w:r w:rsidRPr="00B42963">
        <w:rPr>
          <w:szCs w:val="24"/>
          <w:lang w:val="en-GB" w:eastAsia="en-GB"/>
        </w:rPr>
        <w:t xml:space="preserve">) dan </w:t>
      </w:r>
      <w:r w:rsidR="00F249A1" w:rsidRPr="00B42963">
        <w:rPr>
          <w:szCs w:val="24"/>
          <w:lang w:val="en-GB" w:eastAsia="en-GB"/>
        </w:rPr>
        <w:t>2</w:t>
      </w:r>
      <w:r w:rsidR="008D799C" w:rsidRPr="00B42963">
        <w:rPr>
          <w:szCs w:val="24"/>
          <w:lang w:val="en-GB" w:eastAsia="en-GB"/>
        </w:rPr>
        <w:t>:</w:t>
      </w:r>
      <w:r w:rsidR="00F249A1" w:rsidRPr="00B42963">
        <w:rPr>
          <w:szCs w:val="24"/>
          <w:lang w:val="en-GB" w:eastAsia="en-GB"/>
        </w:rPr>
        <w:t>1</w:t>
      </w:r>
      <w:r w:rsidRPr="00B42963">
        <w:rPr>
          <w:szCs w:val="24"/>
          <w:lang w:val="en-GB" w:eastAsia="en-GB"/>
        </w:rPr>
        <w:t xml:space="preserve"> (a</w:t>
      </w:r>
      <w:r w:rsidR="00F249A1" w:rsidRPr="00B42963">
        <w:rPr>
          <w:szCs w:val="24"/>
          <w:vertAlign w:val="subscript"/>
          <w:lang w:val="en-GB" w:eastAsia="en-GB"/>
        </w:rPr>
        <w:t>3</w:t>
      </w:r>
      <w:r w:rsidRPr="00B42963">
        <w:rPr>
          <w:szCs w:val="24"/>
          <w:lang w:val="en-GB" w:eastAsia="en-GB"/>
        </w:rPr>
        <w:t>) serta jenis penstabil gelatin 0,6% (b</w:t>
      </w:r>
      <w:r w:rsidRPr="00B42963">
        <w:rPr>
          <w:szCs w:val="24"/>
          <w:vertAlign w:val="subscript"/>
          <w:lang w:val="en-GB" w:eastAsia="en-GB"/>
        </w:rPr>
        <w:t>2</w:t>
      </w:r>
      <w:r w:rsidRPr="00B42963">
        <w:rPr>
          <w:szCs w:val="24"/>
          <w:lang w:val="en-GB" w:eastAsia="en-GB"/>
        </w:rPr>
        <w:t>) dan gum arab 0,3% (b</w:t>
      </w:r>
      <w:r w:rsidRPr="00B42963">
        <w:rPr>
          <w:szCs w:val="24"/>
          <w:vertAlign w:val="subscript"/>
          <w:lang w:val="en-GB" w:eastAsia="en-GB"/>
        </w:rPr>
        <w:t>3</w:t>
      </w:r>
      <w:r w:rsidRPr="00B42963">
        <w:rPr>
          <w:szCs w:val="24"/>
          <w:lang w:val="en-GB" w:eastAsia="en-GB"/>
        </w:rPr>
        <w:t xml:space="preserve">). </w:t>
      </w:r>
      <w:r w:rsidR="00172026" w:rsidRPr="00B42963">
        <w:rPr>
          <w:szCs w:val="24"/>
          <w:lang w:val="en-GB" w:eastAsia="en-GB"/>
        </w:rPr>
        <w:t xml:space="preserve"> </w:t>
      </w:r>
      <w:r w:rsidR="00315F51" w:rsidRPr="00B42963">
        <w:rPr>
          <w:szCs w:val="24"/>
          <w:lang w:val="en-GB" w:eastAsia="en-GB"/>
        </w:rPr>
        <w:t>Sorbet sayur dengan bahan penstabil CMC 0,75% memiliki % overrun yang lebih tinggi pada perbandingan bubur bro</w:t>
      </w:r>
      <w:r w:rsidR="008D799C" w:rsidRPr="00B42963">
        <w:rPr>
          <w:szCs w:val="24"/>
          <w:lang w:val="en-GB" w:eastAsia="en-GB"/>
        </w:rPr>
        <w:t>koli dengan bubur mentimun 1:</w:t>
      </w:r>
      <w:r w:rsidR="00315F51" w:rsidRPr="00B42963">
        <w:rPr>
          <w:szCs w:val="24"/>
          <w:lang w:val="en-GB" w:eastAsia="en-GB"/>
        </w:rPr>
        <w:t>2</w:t>
      </w:r>
      <w:r w:rsidR="008D799C" w:rsidRPr="00B42963">
        <w:rPr>
          <w:szCs w:val="24"/>
          <w:lang w:val="en-GB" w:eastAsia="en-GB"/>
        </w:rPr>
        <w:t xml:space="preserve"> dan 2</w:t>
      </w:r>
      <w:r w:rsidR="00315F51" w:rsidRPr="00B42963">
        <w:rPr>
          <w:szCs w:val="24"/>
          <w:lang w:val="en-GB" w:eastAsia="en-GB"/>
        </w:rPr>
        <w:t>:1 sedangkan pada perbandingan bubur brokoli dengan bubur m</w:t>
      </w:r>
      <w:r w:rsidR="008D799C" w:rsidRPr="00B42963">
        <w:rPr>
          <w:szCs w:val="24"/>
          <w:lang w:val="en-GB" w:eastAsia="en-GB"/>
        </w:rPr>
        <w:t>entimun 1:</w:t>
      </w:r>
      <w:r w:rsidR="00315F51" w:rsidRPr="00B42963">
        <w:rPr>
          <w:szCs w:val="24"/>
          <w:lang w:val="en-GB" w:eastAsia="en-GB"/>
        </w:rPr>
        <w:t xml:space="preserve">1 nilai % overrun tertinggi terdapat pada sorbet sayur dengan jenis penstabil gum arab 0,3%. </w:t>
      </w:r>
    </w:p>
    <w:p w:rsidR="002F7BD4" w:rsidRPr="00B42963" w:rsidRDefault="00D5424A" w:rsidP="004264BD">
      <w:pPr>
        <w:spacing w:after="0"/>
        <w:ind w:firstLine="540"/>
        <w:jc w:val="both"/>
        <w:rPr>
          <w:szCs w:val="24"/>
          <w:lang w:val="en-GB" w:eastAsia="en-GB"/>
        </w:rPr>
      </w:pPr>
      <w:r w:rsidRPr="00B42963">
        <w:rPr>
          <w:szCs w:val="24"/>
          <w:lang w:val="en-GB" w:eastAsia="en-GB"/>
        </w:rPr>
        <w:t xml:space="preserve">Salah satu faktor yang mempengaruhi overrun adalah kekentalan. Munurut Arbuckle (1981), jika kekentalan adonan meningkat maka daya pengembangan </w:t>
      </w:r>
      <w:r w:rsidRPr="00B42963">
        <w:rPr>
          <w:szCs w:val="24"/>
          <w:lang w:val="en-GB" w:eastAsia="en-GB"/>
        </w:rPr>
        <w:lastRenderedPageBreak/>
        <w:t>(</w:t>
      </w:r>
      <w:r w:rsidRPr="00B42963">
        <w:rPr>
          <w:i/>
          <w:szCs w:val="24"/>
          <w:lang w:val="en-GB" w:eastAsia="en-GB"/>
        </w:rPr>
        <w:t>overrun)</w:t>
      </w:r>
      <w:r w:rsidRPr="00B42963">
        <w:rPr>
          <w:szCs w:val="24"/>
          <w:lang w:val="en-GB" w:eastAsia="en-GB"/>
        </w:rPr>
        <w:t xml:space="preserve"> akan semakin menurun. Air yang terikat di dalam struktur molekul menyebabkan adonan makin kental. Semakin kental adonan, tegangan permukaan adonan menjadi lebih tinggi. Akibatnya udara sukar menembus permukaan adonan dan produk lebih sukar mengembang.</w:t>
      </w:r>
      <w:r w:rsidR="00F249A1" w:rsidRPr="00B42963">
        <w:rPr>
          <w:szCs w:val="24"/>
          <w:lang w:val="en-GB" w:eastAsia="en-GB"/>
        </w:rPr>
        <w:t xml:space="preserve"> Pada sorbet sayur, perbandingan bubur br</w:t>
      </w:r>
      <w:r w:rsidR="007C4E3F" w:rsidRPr="00B42963">
        <w:rPr>
          <w:szCs w:val="24"/>
          <w:lang w:val="en-GB" w:eastAsia="en-GB"/>
        </w:rPr>
        <w:t>okoli dengan bubur mentimun 1:</w:t>
      </w:r>
      <w:r w:rsidR="00F249A1" w:rsidRPr="00B42963">
        <w:rPr>
          <w:szCs w:val="24"/>
          <w:lang w:val="en-GB" w:eastAsia="en-GB"/>
        </w:rPr>
        <w:t>1 menghasilkan adonan yang kental karena perbandingan bubur yang digunakan sama sehingga %</w:t>
      </w:r>
      <w:r w:rsidR="00F249A1" w:rsidRPr="00B42963">
        <w:rPr>
          <w:i/>
          <w:szCs w:val="24"/>
          <w:lang w:val="en-GB" w:eastAsia="en-GB"/>
        </w:rPr>
        <w:t xml:space="preserve"> overrun</w:t>
      </w:r>
      <w:r w:rsidR="00F249A1" w:rsidRPr="00B42963">
        <w:rPr>
          <w:szCs w:val="24"/>
          <w:lang w:val="en-GB" w:eastAsia="en-GB"/>
        </w:rPr>
        <w:t xml:space="preserve"> yang dihasilkan memiliki nilai yang rendah. </w:t>
      </w:r>
    </w:p>
    <w:p w:rsidR="00F249A1" w:rsidRPr="00B42963" w:rsidRDefault="00F249A1" w:rsidP="00F249A1">
      <w:pPr>
        <w:spacing w:after="0"/>
        <w:ind w:firstLine="540"/>
        <w:jc w:val="both"/>
        <w:rPr>
          <w:szCs w:val="24"/>
        </w:rPr>
      </w:pPr>
      <w:r w:rsidRPr="00B42963">
        <w:rPr>
          <w:szCs w:val="24"/>
          <w:lang w:val="en-GB" w:eastAsia="en-GB"/>
        </w:rPr>
        <w:t xml:space="preserve">Jenis penstabil juga mempengaruhi </w:t>
      </w:r>
      <w:r w:rsidR="00417265" w:rsidRPr="00B42963">
        <w:rPr>
          <w:szCs w:val="24"/>
          <w:lang w:val="en-GB" w:eastAsia="en-GB"/>
        </w:rPr>
        <w:t>kekentalan produk</w:t>
      </w:r>
      <w:r w:rsidRPr="00B42963">
        <w:rPr>
          <w:szCs w:val="24"/>
          <w:lang w:val="en-GB" w:eastAsia="en-GB"/>
        </w:rPr>
        <w:t>.</w:t>
      </w:r>
      <w:r w:rsidR="00417265" w:rsidRPr="00B42963">
        <w:rPr>
          <w:szCs w:val="24"/>
          <w:lang w:val="en-GB" w:eastAsia="en-GB"/>
        </w:rPr>
        <w:t xml:space="preserve"> Menurut Dahlberg (2005) dalam Zahro dan Nisa (2015), b</w:t>
      </w:r>
      <w:r w:rsidR="00417265" w:rsidRPr="00B42963">
        <w:rPr>
          <w:szCs w:val="24"/>
        </w:rPr>
        <w:t>ahan penstabil meningkatkan kekentalan adonan dengan cara membentuk matriks gel dan menahan fase cairan terdispersi.</w:t>
      </w:r>
      <w:r w:rsidR="00FD35CE" w:rsidRPr="00B42963">
        <w:rPr>
          <w:szCs w:val="24"/>
        </w:rPr>
        <w:t xml:space="preserve"> </w:t>
      </w:r>
      <w:r w:rsidR="00417265" w:rsidRPr="00B42963">
        <w:rPr>
          <w:szCs w:val="24"/>
        </w:rPr>
        <w:t>Jenis bahan penstabil yang berbeda dapat menghasilkan viskositas adonan yang berbeda pula. Penstabil dengan daya serap air terlalu tinggi akan menyebabkan viskositas lebih tinggi pula dan hal tersebut membuat es krim yang dihasilkan sulit mengembang. Hal ini m</w:t>
      </w:r>
      <w:r w:rsidR="002F1EBB" w:rsidRPr="00B42963">
        <w:rPr>
          <w:szCs w:val="24"/>
        </w:rPr>
        <w:t>e</w:t>
      </w:r>
      <w:r w:rsidR="00417265" w:rsidRPr="00B42963">
        <w:rPr>
          <w:szCs w:val="24"/>
        </w:rPr>
        <w:t>nunjukkan bahwa panambahan CMC 0,75% menghasilkan % overrun maksimal pada sorbet sayur.</w:t>
      </w:r>
      <w:r w:rsidR="00823D85" w:rsidRPr="00B42963">
        <w:rPr>
          <w:szCs w:val="24"/>
        </w:rPr>
        <w:t xml:space="preserve"> </w:t>
      </w:r>
      <w:r w:rsidR="002777D9" w:rsidRPr="00B42963">
        <w:rPr>
          <w:szCs w:val="24"/>
          <w:shd w:val="clear" w:color="auto" w:fill="FFFFFF"/>
        </w:rPr>
        <w:t> CMC mempunyai peran dalam membentuk sistem dispersi koloid dan meningkatkan visk</w:t>
      </w:r>
      <w:r w:rsidR="00417B13">
        <w:rPr>
          <w:szCs w:val="24"/>
          <w:shd w:val="clear" w:color="auto" w:fill="FFFFFF"/>
        </w:rPr>
        <w:t xml:space="preserve">ositas. Mekanismenya adalah CMC </w:t>
      </w:r>
      <w:r w:rsidR="003016BD" w:rsidRPr="00B42963">
        <w:rPr>
          <w:szCs w:val="24"/>
          <w:shd w:val="clear" w:color="auto" w:fill="FFFFFF"/>
        </w:rPr>
        <w:t>akan terdispersi dalam air, kemudian butir-butir CMC yang bersifat hidrofilik akan menyerap air dan terjadi pembengkakan. Air yang sebelumnya ada di luar granula dan bebas b</w:t>
      </w:r>
      <w:r w:rsidR="00A8201F" w:rsidRPr="00B42963">
        <w:rPr>
          <w:szCs w:val="24"/>
          <w:shd w:val="clear" w:color="auto" w:fill="FFFFFF"/>
        </w:rPr>
        <w:t>ergerak, tidak dapat bergerak </w:t>
      </w:r>
      <w:r w:rsidR="003016BD" w:rsidRPr="00B42963">
        <w:rPr>
          <w:szCs w:val="24"/>
          <w:shd w:val="clear" w:color="auto" w:fill="FFFFFF"/>
        </w:rPr>
        <w:t>dengan bebas sehingga keadaan larutan lebih mantap dan terjadi peningkatan viskositas</w:t>
      </w:r>
      <w:r w:rsidR="002777D9" w:rsidRPr="00B42963">
        <w:rPr>
          <w:szCs w:val="24"/>
          <w:shd w:val="clear" w:color="auto" w:fill="FFFFFF"/>
        </w:rPr>
        <w:t xml:space="preserve"> (Fennema, 1996).</w:t>
      </w:r>
    </w:p>
    <w:p w:rsidR="00E472ED" w:rsidRPr="00B42963" w:rsidRDefault="00E472ED" w:rsidP="00FD35CE">
      <w:pPr>
        <w:pStyle w:val="Heading4"/>
        <w:rPr>
          <w:rFonts w:cs="Times New Roman"/>
          <w:szCs w:val="24"/>
        </w:rPr>
      </w:pPr>
      <w:r w:rsidRPr="00B42963">
        <w:rPr>
          <w:rFonts w:cs="Times New Roman"/>
          <w:szCs w:val="24"/>
        </w:rPr>
        <w:lastRenderedPageBreak/>
        <w:t xml:space="preserve">4.2.2.2 </w:t>
      </w:r>
      <w:r w:rsidR="0055405D" w:rsidRPr="00B42963">
        <w:rPr>
          <w:rFonts w:cs="Times New Roman"/>
          <w:szCs w:val="24"/>
        </w:rPr>
        <w:t>Waktu</w:t>
      </w:r>
      <w:r w:rsidRPr="00B42963">
        <w:rPr>
          <w:rFonts w:cs="Times New Roman"/>
          <w:szCs w:val="24"/>
        </w:rPr>
        <w:t xml:space="preserve"> leleh sorbet</w:t>
      </w:r>
    </w:p>
    <w:p w:rsidR="00315F51" w:rsidRPr="00B42963" w:rsidRDefault="00D00D3E" w:rsidP="000C7C09">
      <w:pPr>
        <w:spacing w:after="0"/>
        <w:ind w:firstLine="720"/>
        <w:jc w:val="both"/>
        <w:rPr>
          <w:szCs w:val="24"/>
        </w:rPr>
      </w:pPr>
      <w:r w:rsidRPr="00B42963">
        <w:rPr>
          <w:szCs w:val="24"/>
        </w:rPr>
        <w:t>Menurut d</w:t>
      </w:r>
      <w:r w:rsidR="00764B22" w:rsidRPr="00B42963">
        <w:rPr>
          <w:szCs w:val="24"/>
        </w:rPr>
        <w:t xml:space="preserve">ata hasil perhitungan </w:t>
      </w:r>
      <w:r w:rsidR="00B64C1E" w:rsidRPr="00B42963">
        <w:rPr>
          <w:szCs w:val="24"/>
          <w:lang w:val="id-ID"/>
        </w:rPr>
        <w:t>ANAVA</w:t>
      </w:r>
      <w:r w:rsidR="000C7C09" w:rsidRPr="00B42963">
        <w:rPr>
          <w:szCs w:val="24"/>
        </w:rPr>
        <w:t xml:space="preserve"> (lampiran 10) menunjukkan bahwa </w:t>
      </w:r>
      <w:r w:rsidR="00B64C1E" w:rsidRPr="00B42963">
        <w:rPr>
          <w:szCs w:val="24"/>
        </w:rPr>
        <w:t>perbandingan bubu</w:t>
      </w:r>
      <w:r w:rsidR="000C7C09" w:rsidRPr="00B42963">
        <w:rPr>
          <w:szCs w:val="24"/>
        </w:rPr>
        <w:t xml:space="preserve">r brokoli dengan bubur mentimun, </w:t>
      </w:r>
      <w:r w:rsidR="00B64C1E" w:rsidRPr="00B42963">
        <w:rPr>
          <w:szCs w:val="24"/>
        </w:rPr>
        <w:t>jenis bahan penstabil</w:t>
      </w:r>
      <w:r w:rsidR="001542CF" w:rsidRPr="00B42963">
        <w:rPr>
          <w:szCs w:val="24"/>
        </w:rPr>
        <w:t xml:space="preserve"> </w:t>
      </w:r>
      <w:r w:rsidR="00B64C1E" w:rsidRPr="00B42963">
        <w:rPr>
          <w:szCs w:val="24"/>
        </w:rPr>
        <w:t>berpengaruh nyata</w:t>
      </w:r>
      <w:r w:rsidR="00B64C1E" w:rsidRPr="00B42963">
        <w:rPr>
          <w:szCs w:val="24"/>
          <w:lang w:val="id-ID"/>
        </w:rPr>
        <w:t xml:space="preserve"> terhadap </w:t>
      </w:r>
      <w:r w:rsidR="0055405D" w:rsidRPr="00B42963">
        <w:rPr>
          <w:szCs w:val="24"/>
        </w:rPr>
        <w:t>waktu</w:t>
      </w:r>
      <w:r w:rsidR="00B64C1E" w:rsidRPr="00B42963">
        <w:rPr>
          <w:szCs w:val="24"/>
        </w:rPr>
        <w:t xml:space="preserve"> leleh sorbet sayur </w:t>
      </w:r>
      <w:r w:rsidR="001542CF" w:rsidRPr="00B42963">
        <w:rPr>
          <w:szCs w:val="24"/>
        </w:rPr>
        <w:t>sedangkan interaksi antara perbandingan bubur brokoli dengan bubur mentimun dan jenis bahan penstabil tidak berpengaruh nyata terhadap waktu leleh sorbet sayur</w:t>
      </w:r>
      <w:r w:rsidR="00B64C1E" w:rsidRPr="00B42963">
        <w:rPr>
          <w:szCs w:val="24"/>
          <w:lang w:val="id-ID"/>
        </w:rPr>
        <w:t>.</w:t>
      </w:r>
      <w:r w:rsidR="000C7C09" w:rsidRPr="00B42963">
        <w:rPr>
          <w:szCs w:val="24"/>
        </w:rPr>
        <w:t xml:space="preserve"> Pengaruh perbandingan bubur brokoli dengan bubur mentimun </w:t>
      </w:r>
      <w:r w:rsidR="0055405D" w:rsidRPr="00B42963">
        <w:rPr>
          <w:szCs w:val="24"/>
        </w:rPr>
        <w:t>waktu</w:t>
      </w:r>
      <w:r w:rsidR="000C7C09" w:rsidRPr="00B42963">
        <w:rPr>
          <w:szCs w:val="24"/>
        </w:rPr>
        <w:t xml:space="preserve"> leleh so</w:t>
      </w:r>
      <w:r w:rsidR="008B536B" w:rsidRPr="00B42963">
        <w:rPr>
          <w:szCs w:val="24"/>
        </w:rPr>
        <w:t>rbet dapat dilihat pada tabel 14</w:t>
      </w:r>
      <w:r w:rsidR="000C7C09" w:rsidRPr="00B42963">
        <w:rPr>
          <w:szCs w:val="24"/>
        </w:rPr>
        <w:t>.</w:t>
      </w:r>
    </w:p>
    <w:p w:rsidR="00704C07" w:rsidRPr="00B42963" w:rsidRDefault="000A095B" w:rsidP="000A095B">
      <w:pPr>
        <w:pStyle w:val="Caption"/>
        <w:jc w:val="center"/>
        <w:rPr>
          <w:b w:val="0"/>
          <w:sz w:val="24"/>
          <w:szCs w:val="24"/>
        </w:rPr>
      </w:pPr>
      <w:bookmarkStart w:id="375" w:name="_Toc503854295"/>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14</w:t>
      </w:r>
      <w:r w:rsidRPr="00B42963">
        <w:rPr>
          <w:sz w:val="24"/>
          <w:szCs w:val="24"/>
        </w:rPr>
        <w:fldChar w:fldCharType="end"/>
      </w:r>
      <w:r w:rsidRPr="00B42963">
        <w:rPr>
          <w:sz w:val="24"/>
          <w:szCs w:val="24"/>
        </w:rPr>
        <w:t>.</w:t>
      </w:r>
      <w:r w:rsidRPr="00B42963">
        <w:rPr>
          <w:b w:val="0"/>
          <w:sz w:val="24"/>
          <w:szCs w:val="24"/>
        </w:rPr>
        <w:t xml:space="preserve"> Pengaruh </w:t>
      </w:r>
      <w:r w:rsidR="0093024C" w:rsidRPr="00B42963">
        <w:rPr>
          <w:b w:val="0"/>
          <w:sz w:val="24"/>
          <w:szCs w:val="24"/>
        </w:rPr>
        <w:t xml:space="preserve">Perbandingan </w:t>
      </w:r>
      <w:r w:rsidRPr="00B42963">
        <w:rPr>
          <w:b w:val="0"/>
          <w:sz w:val="24"/>
          <w:szCs w:val="24"/>
        </w:rPr>
        <w:t xml:space="preserve">Bubur Brokoli </w:t>
      </w:r>
      <w:r w:rsidR="0093024C" w:rsidRPr="00B42963">
        <w:rPr>
          <w:b w:val="0"/>
          <w:sz w:val="24"/>
          <w:szCs w:val="24"/>
        </w:rPr>
        <w:t xml:space="preserve">dengan </w:t>
      </w:r>
      <w:r w:rsidRPr="00B42963">
        <w:rPr>
          <w:b w:val="0"/>
          <w:sz w:val="24"/>
          <w:szCs w:val="24"/>
        </w:rPr>
        <w:t xml:space="preserve">Bubur Mentimun </w:t>
      </w:r>
      <w:r w:rsidR="0093024C" w:rsidRPr="00B42963">
        <w:rPr>
          <w:b w:val="0"/>
          <w:sz w:val="24"/>
          <w:szCs w:val="24"/>
        </w:rPr>
        <w:t>terhadap Waktu Leleh Sorbet Sayur</w:t>
      </w:r>
      <w:bookmarkEnd w:id="375"/>
    </w:p>
    <w:p w:rsidR="009227B3" w:rsidRPr="00B42963" w:rsidRDefault="009227B3" w:rsidP="009227B3">
      <w:pPr>
        <w:spacing w:after="0" w:line="240" w:lineRule="auto"/>
        <w:rPr>
          <w:szCs w:val="24"/>
          <w:lang w:val="en-GB" w:eastAsia="en-GB"/>
        </w:rPr>
      </w:pPr>
    </w:p>
    <w:tbl>
      <w:tblPr>
        <w:tblW w:w="7840" w:type="dxa"/>
        <w:tblInd w:w="93" w:type="dxa"/>
        <w:tblLook w:val="04A0" w:firstRow="1" w:lastRow="0" w:firstColumn="1" w:lastColumn="0" w:noHBand="0" w:noVBand="1"/>
      </w:tblPr>
      <w:tblGrid>
        <w:gridCol w:w="3730"/>
        <w:gridCol w:w="4110"/>
      </w:tblGrid>
      <w:tr w:rsidR="008B536B" w:rsidRPr="00B42963" w:rsidTr="008B536B">
        <w:trPr>
          <w:trHeight w:val="300"/>
        </w:trPr>
        <w:tc>
          <w:tcPr>
            <w:tcW w:w="3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96DC9" w:rsidP="002159F5">
            <w:pPr>
              <w:spacing w:after="0" w:line="240" w:lineRule="auto"/>
              <w:jc w:val="center"/>
              <w:rPr>
                <w:rFonts w:eastAsia="Times New Roman"/>
                <w:color w:val="000000"/>
                <w:szCs w:val="24"/>
              </w:rPr>
            </w:pPr>
            <w:r w:rsidRPr="00B42963">
              <w:rPr>
                <w:rFonts w:eastAsia="Times New Roman"/>
                <w:color w:val="000000"/>
                <w:szCs w:val="24"/>
              </w:rPr>
              <w:t>Perbandingan Bubur Brokoli : Bubur Mrntimun</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96DC9" w:rsidP="000A095B">
            <w:pPr>
              <w:spacing w:after="0" w:line="240" w:lineRule="auto"/>
              <w:jc w:val="center"/>
              <w:rPr>
                <w:rFonts w:eastAsia="Times New Roman"/>
                <w:color w:val="000000"/>
                <w:szCs w:val="24"/>
              </w:rPr>
            </w:pPr>
            <w:r w:rsidRPr="00B42963">
              <w:rPr>
                <w:rFonts w:eastAsia="Times New Roman"/>
                <w:color w:val="000000"/>
                <w:szCs w:val="24"/>
              </w:rPr>
              <w:t xml:space="preserve">Waktu Leleh Sorbet </w:t>
            </w:r>
            <w:r w:rsidR="008B536B" w:rsidRPr="00B42963">
              <w:rPr>
                <w:rFonts w:eastAsia="Times New Roman"/>
                <w:color w:val="000000"/>
                <w:szCs w:val="24"/>
              </w:rPr>
              <w:t>(menit.detik)</w:t>
            </w:r>
          </w:p>
        </w:tc>
      </w:tr>
      <w:tr w:rsidR="008B536B" w:rsidRPr="00B42963" w:rsidTr="008B536B">
        <w:trPr>
          <w:trHeight w:val="276"/>
        </w:trPr>
        <w:tc>
          <w:tcPr>
            <w:tcW w:w="3730"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2159F5">
            <w:pPr>
              <w:spacing w:after="0" w:line="240" w:lineRule="auto"/>
              <w:rPr>
                <w:rFonts w:eastAsia="Times New Roman"/>
                <w:color w:val="000000"/>
                <w:szCs w:val="24"/>
              </w:rPr>
            </w:pPr>
          </w:p>
        </w:tc>
        <w:tc>
          <w:tcPr>
            <w:tcW w:w="4110"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2159F5">
            <w:pPr>
              <w:spacing w:after="0" w:line="240" w:lineRule="auto"/>
              <w:rPr>
                <w:rFonts w:eastAsia="Times New Roman"/>
                <w:color w:val="000000"/>
                <w:szCs w:val="24"/>
              </w:rPr>
            </w:pPr>
          </w:p>
        </w:tc>
      </w:tr>
      <w:tr w:rsidR="008B536B" w:rsidRPr="00B42963" w:rsidTr="008B536B">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color w:val="000000"/>
                <w:szCs w:val="24"/>
              </w:rPr>
            </w:pPr>
            <w:r w:rsidRPr="00B42963">
              <w:rPr>
                <w:rFonts w:eastAsia="Times New Roman"/>
                <w:color w:val="000000"/>
                <w:szCs w:val="24"/>
              </w:rPr>
              <w:t>Perbandingan 1 : 1 (a</w:t>
            </w:r>
            <w:r w:rsidRPr="00B42963">
              <w:rPr>
                <w:rFonts w:eastAsia="Times New Roman"/>
                <w:color w:val="000000"/>
                <w:szCs w:val="24"/>
                <w:vertAlign w:val="subscript"/>
              </w:rPr>
              <w:t>1</w:t>
            </w:r>
            <w:r w:rsidRPr="00B42963">
              <w:rPr>
                <w:rFonts w:eastAsia="Times New Roman"/>
                <w:color w:val="000000"/>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 xml:space="preserve">56.2300              </w:t>
            </w:r>
            <w:r w:rsidR="008C1660" w:rsidRPr="00B42963">
              <w:rPr>
                <w:rFonts w:eastAsia="Times New Roman"/>
                <w:szCs w:val="24"/>
              </w:rPr>
              <w:t xml:space="preserve">   </w:t>
            </w:r>
            <w:r w:rsidRPr="00B42963">
              <w:rPr>
                <w:rFonts w:eastAsia="Times New Roman"/>
                <w:szCs w:val="24"/>
              </w:rPr>
              <w:t xml:space="preserve">      b</w:t>
            </w:r>
          </w:p>
        </w:tc>
      </w:tr>
      <w:tr w:rsidR="008B536B" w:rsidRPr="00B42963" w:rsidTr="008B536B">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color w:val="000000"/>
                <w:szCs w:val="24"/>
              </w:rPr>
            </w:pPr>
            <w:r w:rsidRPr="00B42963">
              <w:rPr>
                <w:rFonts w:eastAsia="Times New Roman"/>
                <w:color w:val="000000"/>
                <w:szCs w:val="24"/>
              </w:rPr>
              <w:t>Perbandingan 1 : 2 (a</w:t>
            </w:r>
            <w:r w:rsidRPr="00B42963">
              <w:rPr>
                <w:rFonts w:eastAsia="Times New Roman"/>
                <w:color w:val="000000"/>
                <w:szCs w:val="24"/>
                <w:vertAlign w:val="subscript"/>
              </w:rPr>
              <w:t>2</w:t>
            </w:r>
            <w:r w:rsidRPr="00B42963">
              <w:rPr>
                <w:rFonts w:eastAsia="Times New Roman"/>
                <w:color w:val="000000"/>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 xml:space="preserve">53.8700                </w:t>
            </w:r>
            <w:r w:rsidR="008C1660" w:rsidRPr="00B42963">
              <w:rPr>
                <w:rFonts w:eastAsia="Times New Roman"/>
                <w:szCs w:val="24"/>
              </w:rPr>
              <w:t xml:space="preserve">   </w:t>
            </w:r>
            <w:r w:rsidRPr="00B42963">
              <w:rPr>
                <w:rFonts w:eastAsia="Times New Roman"/>
                <w:szCs w:val="24"/>
              </w:rPr>
              <w:t xml:space="preserve">    a</w:t>
            </w:r>
          </w:p>
        </w:tc>
      </w:tr>
      <w:tr w:rsidR="008B536B" w:rsidRPr="00B42963" w:rsidTr="008B536B">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color w:val="000000"/>
                <w:szCs w:val="24"/>
              </w:rPr>
            </w:pPr>
            <w:r w:rsidRPr="00B42963">
              <w:rPr>
                <w:rFonts w:eastAsia="Times New Roman"/>
                <w:color w:val="000000"/>
                <w:szCs w:val="24"/>
              </w:rPr>
              <w:t>Perbandingan 2 : 1 (a</w:t>
            </w:r>
            <w:r w:rsidRPr="00B42963">
              <w:rPr>
                <w:rFonts w:eastAsia="Times New Roman"/>
                <w:color w:val="000000"/>
                <w:szCs w:val="24"/>
                <w:vertAlign w:val="subscript"/>
              </w:rPr>
              <w:t>3</w:t>
            </w:r>
            <w:r w:rsidRPr="00B42963">
              <w:rPr>
                <w:rFonts w:eastAsia="Times New Roman"/>
                <w:color w:val="000000"/>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 xml:space="preserve">59.3656                  </w:t>
            </w:r>
            <w:r w:rsidR="008C1660" w:rsidRPr="00B42963">
              <w:rPr>
                <w:rFonts w:eastAsia="Times New Roman"/>
                <w:szCs w:val="24"/>
              </w:rPr>
              <w:t xml:space="preserve">   </w:t>
            </w:r>
            <w:r w:rsidRPr="00B42963">
              <w:rPr>
                <w:rFonts w:eastAsia="Times New Roman"/>
                <w:szCs w:val="24"/>
              </w:rPr>
              <w:t xml:space="preserve">  c</w:t>
            </w:r>
          </w:p>
        </w:tc>
      </w:tr>
    </w:tbl>
    <w:p w:rsidR="000A095B" w:rsidRPr="00B42963" w:rsidRDefault="000A095B" w:rsidP="000A095B">
      <w:pPr>
        <w:tabs>
          <w:tab w:val="left" w:pos="1080"/>
        </w:tabs>
        <w:spacing w:line="240" w:lineRule="auto"/>
        <w:ind w:left="1080" w:hanging="1080"/>
        <w:jc w:val="both"/>
        <w:rPr>
          <w:szCs w:val="24"/>
          <w:lang w:val="id-ID"/>
        </w:rPr>
      </w:pPr>
      <w:r w:rsidRPr="00B42963">
        <w:rPr>
          <w:szCs w:val="24"/>
          <w:lang w:val="id-ID"/>
        </w:rPr>
        <w:t>Keterangan: Nilai rata-rata yang ditandai dengan huruf yang sama menunjukkan tidak</w:t>
      </w:r>
      <w:r w:rsidRPr="00B42963">
        <w:rPr>
          <w:szCs w:val="24"/>
        </w:rPr>
        <w:t xml:space="preserve"> </w:t>
      </w:r>
      <w:r w:rsidRPr="00B42963">
        <w:rPr>
          <w:szCs w:val="24"/>
          <w:lang w:val="id-ID"/>
        </w:rPr>
        <w:t xml:space="preserve">berbeda nyata pada taraf 5% menurut uji lanjut </w:t>
      </w:r>
      <w:r w:rsidRPr="00B42963">
        <w:rPr>
          <w:i/>
          <w:szCs w:val="24"/>
          <w:lang w:val="id-ID"/>
        </w:rPr>
        <w:t>Duncan</w:t>
      </w:r>
      <w:r w:rsidRPr="00B42963">
        <w:rPr>
          <w:szCs w:val="24"/>
          <w:lang w:val="id-ID"/>
        </w:rPr>
        <w:t>.</w:t>
      </w:r>
    </w:p>
    <w:p w:rsidR="0040397C" w:rsidRPr="00B42963" w:rsidRDefault="000A095B" w:rsidP="002159F5">
      <w:pPr>
        <w:autoSpaceDE w:val="0"/>
        <w:autoSpaceDN w:val="0"/>
        <w:adjustRightInd w:val="0"/>
        <w:spacing w:after="0"/>
        <w:ind w:firstLine="540"/>
        <w:jc w:val="both"/>
        <w:rPr>
          <w:rFonts w:eastAsiaTheme="minorHAnsi"/>
          <w:szCs w:val="24"/>
        </w:rPr>
      </w:pPr>
      <w:r w:rsidRPr="00B42963">
        <w:rPr>
          <w:szCs w:val="24"/>
          <w:lang w:val="en-GB" w:eastAsia="en-GB"/>
        </w:rPr>
        <w:t>Berdasarkan tabel 1</w:t>
      </w:r>
      <w:r w:rsidR="00CC45F0" w:rsidRPr="00B42963">
        <w:rPr>
          <w:szCs w:val="24"/>
          <w:lang w:val="en-GB" w:eastAsia="en-GB"/>
        </w:rPr>
        <w:t>4</w:t>
      </w:r>
      <w:r w:rsidRPr="00B42963">
        <w:rPr>
          <w:szCs w:val="24"/>
          <w:lang w:val="en-GB" w:eastAsia="en-GB"/>
        </w:rPr>
        <w:t xml:space="preserve"> menunjukkan bahwa sorbet sayur dengan perbandingan bubur brokoli dengan  bubur mentimun 2</w:t>
      </w:r>
      <w:r w:rsidR="008D799C" w:rsidRPr="00B42963">
        <w:rPr>
          <w:szCs w:val="24"/>
          <w:lang w:val="en-GB" w:eastAsia="en-GB"/>
        </w:rPr>
        <w:t>:</w:t>
      </w:r>
      <w:r w:rsidRPr="00B42963">
        <w:rPr>
          <w:szCs w:val="24"/>
          <w:lang w:val="en-GB" w:eastAsia="en-GB"/>
        </w:rPr>
        <w:t>1 (a</w:t>
      </w:r>
      <w:r w:rsidRPr="00B42963">
        <w:rPr>
          <w:szCs w:val="24"/>
          <w:vertAlign w:val="subscript"/>
          <w:lang w:val="en-GB" w:eastAsia="en-GB"/>
        </w:rPr>
        <w:t>3</w:t>
      </w:r>
      <w:r w:rsidRPr="00B42963">
        <w:rPr>
          <w:szCs w:val="24"/>
          <w:lang w:val="en-GB" w:eastAsia="en-GB"/>
        </w:rPr>
        <w:t>) memiliki waktu leleh paling lama dibandingkan dengan waktu leleh sorbet sayur dengan perbandingan bubur br</w:t>
      </w:r>
      <w:r w:rsidR="00896DC9" w:rsidRPr="00B42963">
        <w:rPr>
          <w:szCs w:val="24"/>
          <w:lang w:val="en-GB" w:eastAsia="en-GB"/>
        </w:rPr>
        <w:t>okoli dengan bubur mentimu</w:t>
      </w:r>
      <w:r w:rsidR="008D799C" w:rsidRPr="00B42963">
        <w:rPr>
          <w:szCs w:val="24"/>
          <w:lang w:val="en-GB" w:eastAsia="en-GB"/>
        </w:rPr>
        <w:t>n 1:</w:t>
      </w:r>
      <w:r w:rsidRPr="00B42963">
        <w:rPr>
          <w:szCs w:val="24"/>
          <w:lang w:val="en-GB" w:eastAsia="en-GB"/>
        </w:rPr>
        <w:t>1</w:t>
      </w:r>
      <w:r w:rsidR="002159F5" w:rsidRPr="00B42963">
        <w:rPr>
          <w:szCs w:val="24"/>
          <w:lang w:val="en-GB" w:eastAsia="en-GB"/>
        </w:rPr>
        <w:t xml:space="preserve"> </w:t>
      </w:r>
      <w:r w:rsidRPr="00B42963">
        <w:rPr>
          <w:szCs w:val="24"/>
          <w:lang w:val="en-GB" w:eastAsia="en-GB"/>
        </w:rPr>
        <w:t>(a</w:t>
      </w:r>
      <w:r w:rsidRPr="00B42963">
        <w:rPr>
          <w:szCs w:val="24"/>
          <w:vertAlign w:val="subscript"/>
          <w:lang w:val="en-GB" w:eastAsia="en-GB"/>
        </w:rPr>
        <w:t>1</w:t>
      </w:r>
      <w:r w:rsidRPr="00B42963">
        <w:rPr>
          <w:szCs w:val="24"/>
          <w:lang w:val="en-GB" w:eastAsia="en-GB"/>
        </w:rPr>
        <w:t>) dan 1</w:t>
      </w:r>
      <w:r w:rsidR="008D799C" w:rsidRPr="00B42963">
        <w:rPr>
          <w:szCs w:val="24"/>
          <w:lang w:val="en-GB" w:eastAsia="en-GB"/>
        </w:rPr>
        <w:t>:</w:t>
      </w:r>
      <w:r w:rsidRPr="00B42963">
        <w:rPr>
          <w:szCs w:val="24"/>
          <w:lang w:val="en-GB" w:eastAsia="en-GB"/>
        </w:rPr>
        <w:t>2 (a</w:t>
      </w:r>
      <w:r w:rsidRPr="00B42963">
        <w:rPr>
          <w:szCs w:val="24"/>
          <w:vertAlign w:val="subscript"/>
          <w:lang w:val="en-GB" w:eastAsia="en-GB"/>
        </w:rPr>
        <w:t>2</w:t>
      </w:r>
      <w:r w:rsidRPr="00B42963">
        <w:rPr>
          <w:szCs w:val="24"/>
          <w:lang w:val="en-GB" w:eastAsia="en-GB"/>
        </w:rPr>
        <w:t>). Waktu leleh terendah terdapat pada sorbet sayur dengan perbandingan bubur brokoli dan bubur mentimun 1:2, yaitu 54 menit 27 detik. Hal ini dikarenakan pada perbandingan tersebut terdapat sedikit padatan sehingga sorbet akan cepat meleleh.</w:t>
      </w:r>
      <w:r w:rsidR="002159F5" w:rsidRPr="00B42963">
        <w:rPr>
          <w:szCs w:val="24"/>
          <w:lang w:val="en-GB" w:eastAsia="en-GB"/>
        </w:rPr>
        <w:t xml:space="preserve"> </w:t>
      </w:r>
      <w:r w:rsidR="00527D9D" w:rsidRPr="00B42963">
        <w:rPr>
          <w:rFonts w:eastAsiaTheme="minorHAnsi"/>
          <w:szCs w:val="24"/>
        </w:rPr>
        <w:t xml:space="preserve">Menurut </w:t>
      </w:r>
      <w:r w:rsidR="002159F5" w:rsidRPr="00B42963">
        <w:rPr>
          <w:rFonts w:eastAsiaTheme="minorHAnsi"/>
          <w:szCs w:val="24"/>
        </w:rPr>
        <w:t xml:space="preserve">Dewi (2010) dalam Silalahi (2013) dijelaskan semakin banyak kandungan padatan membuat adonan menjadi semakin kental sehingga saat pembekuan akan menurunkan titik beku dan produk menjadi lebih padat hal ini </w:t>
      </w:r>
      <w:r w:rsidR="002159F5" w:rsidRPr="00B42963">
        <w:rPr>
          <w:rFonts w:eastAsiaTheme="minorHAnsi"/>
          <w:szCs w:val="24"/>
        </w:rPr>
        <w:lastRenderedPageBreak/>
        <w:t xml:space="preserve">membuat sorbet lambat mencair. Waktu pelelehan sangat dipengaruhi oleh total bahan padat yang terkandung didalam es krim (Buckle </w:t>
      </w:r>
      <w:r w:rsidR="002159F5" w:rsidRPr="00B42963">
        <w:rPr>
          <w:rFonts w:eastAsiaTheme="minorHAnsi"/>
          <w:iCs/>
          <w:szCs w:val="24"/>
        </w:rPr>
        <w:t>dkk,</w:t>
      </w:r>
      <w:r w:rsidR="002159F5" w:rsidRPr="00B42963">
        <w:rPr>
          <w:rFonts w:eastAsiaTheme="minorHAnsi"/>
          <w:szCs w:val="24"/>
        </w:rPr>
        <w:t xml:space="preserve"> 1987). Mutu es krim yang baik adalah apabila es krim yang meleleh mempunyai sifat yang serupa dengan adonan aslinya. Kualitas yang baik pada es krim adalah mempunyai lama waktu pelelehan sekitar 10–15 menit (Hubeis, 1995).</w:t>
      </w:r>
    </w:p>
    <w:p w:rsidR="000A095B" w:rsidRPr="00B42963" w:rsidRDefault="000A095B" w:rsidP="000A095B">
      <w:pPr>
        <w:pStyle w:val="Caption"/>
        <w:jc w:val="center"/>
        <w:rPr>
          <w:b w:val="0"/>
          <w:sz w:val="24"/>
          <w:szCs w:val="24"/>
        </w:rPr>
      </w:pPr>
      <w:bookmarkStart w:id="376" w:name="_Toc503854296"/>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15</w:t>
      </w:r>
      <w:r w:rsidRPr="00B42963">
        <w:rPr>
          <w:sz w:val="24"/>
          <w:szCs w:val="24"/>
        </w:rPr>
        <w:fldChar w:fldCharType="end"/>
      </w:r>
      <w:r w:rsidRPr="00B42963">
        <w:rPr>
          <w:sz w:val="24"/>
          <w:szCs w:val="24"/>
        </w:rPr>
        <w:t xml:space="preserve">. </w:t>
      </w:r>
      <w:r w:rsidRPr="00B42963">
        <w:rPr>
          <w:b w:val="0"/>
          <w:sz w:val="24"/>
          <w:szCs w:val="24"/>
        </w:rPr>
        <w:t xml:space="preserve">Pengaruh Jenis Bahan Penstabil </w:t>
      </w:r>
      <w:r w:rsidR="0093024C" w:rsidRPr="00B42963">
        <w:rPr>
          <w:b w:val="0"/>
          <w:sz w:val="24"/>
          <w:szCs w:val="24"/>
        </w:rPr>
        <w:t>terhadap Waktu Leleh Sorbet Sayur</w:t>
      </w:r>
      <w:bookmarkEnd w:id="376"/>
    </w:p>
    <w:p w:rsidR="00896DC9" w:rsidRPr="00B42963" w:rsidRDefault="00896DC9" w:rsidP="00896DC9">
      <w:pPr>
        <w:spacing w:after="0" w:line="240" w:lineRule="auto"/>
        <w:rPr>
          <w:szCs w:val="24"/>
          <w:lang w:val="en-GB" w:eastAsia="en-GB"/>
        </w:rPr>
      </w:pPr>
    </w:p>
    <w:tbl>
      <w:tblPr>
        <w:tblW w:w="7840" w:type="dxa"/>
        <w:tblInd w:w="93" w:type="dxa"/>
        <w:tblLook w:val="04A0" w:firstRow="1" w:lastRow="0" w:firstColumn="1" w:lastColumn="0" w:noHBand="0" w:noVBand="1"/>
      </w:tblPr>
      <w:tblGrid>
        <w:gridCol w:w="3730"/>
        <w:gridCol w:w="4110"/>
      </w:tblGrid>
      <w:tr w:rsidR="008B536B" w:rsidRPr="00B42963" w:rsidTr="008B536B">
        <w:trPr>
          <w:trHeight w:val="300"/>
        </w:trPr>
        <w:tc>
          <w:tcPr>
            <w:tcW w:w="3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96DC9" w:rsidP="002159F5">
            <w:pPr>
              <w:spacing w:after="0" w:line="240" w:lineRule="auto"/>
              <w:jc w:val="center"/>
              <w:rPr>
                <w:rFonts w:eastAsia="Times New Roman"/>
                <w:szCs w:val="24"/>
              </w:rPr>
            </w:pPr>
            <w:r w:rsidRPr="00B42963">
              <w:rPr>
                <w:rFonts w:eastAsia="Times New Roman"/>
                <w:szCs w:val="24"/>
              </w:rPr>
              <w:t>Jenis Bahan Penstabil</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Waktu Leleh Sorbet (menit.detik)</w:t>
            </w:r>
          </w:p>
        </w:tc>
      </w:tr>
      <w:tr w:rsidR="008B536B" w:rsidRPr="00B42963" w:rsidTr="008B536B">
        <w:trPr>
          <w:trHeight w:val="300"/>
        </w:trPr>
        <w:tc>
          <w:tcPr>
            <w:tcW w:w="3730"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2159F5">
            <w:pPr>
              <w:spacing w:after="0" w:line="240" w:lineRule="auto"/>
              <w:rPr>
                <w:rFonts w:eastAsia="Times New Roman"/>
                <w:szCs w:val="24"/>
              </w:rPr>
            </w:pPr>
          </w:p>
        </w:tc>
        <w:tc>
          <w:tcPr>
            <w:tcW w:w="4110"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2159F5">
            <w:pPr>
              <w:spacing w:after="0" w:line="240" w:lineRule="auto"/>
              <w:rPr>
                <w:rFonts w:eastAsia="Times New Roman"/>
                <w:szCs w:val="24"/>
              </w:rPr>
            </w:pPr>
          </w:p>
        </w:tc>
      </w:tr>
      <w:tr w:rsidR="008B536B" w:rsidRPr="00B42963" w:rsidTr="008B536B">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CMC 0,75% (b</w:t>
            </w:r>
            <w:r w:rsidRPr="00B42963">
              <w:rPr>
                <w:rFonts w:eastAsia="Times New Roman"/>
                <w:szCs w:val="24"/>
                <w:vertAlign w:val="subscript"/>
              </w:rPr>
              <w:t>1</w:t>
            </w:r>
            <w:r w:rsidRPr="00B42963">
              <w:rPr>
                <w:rFonts w:eastAsia="Times New Roman"/>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8B536B">
            <w:pPr>
              <w:spacing w:after="0" w:line="240" w:lineRule="auto"/>
              <w:jc w:val="center"/>
              <w:rPr>
                <w:rFonts w:eastAsia="Times New Roman"/>
                <w:szCs w:val="24"/>
              </w:rPr>
            </w:pPr>
            <w:r w:rsidRPr="00B42963">
              <w:rPr>
                <w:rFonts w:eastAsia="Times New Roman"/>
                <w:szCs w:val="24"/>
              </w:rPr>
              <w:t xml:space="preserve">53.3611                   </w:t>
            </w:r>
            <w:r w:rsidR="008C1660" w:rsidRPr="00B42963">
              <w:rPr>
                <w:rFonts w:eastAsia="Times New Roman"/>
                <w:szCs w:val="24"/>
              </w:rPr>
              <w:t xml:space="preserve">     </w:t>
            </w:r>
            <w:r w:rsidRPr="00B42963">
              <w:rPr>
                <w:rFonts w:eastAsia="Times New Roman"/>
                <w:szCs w:val="24"/>
              </w:rPr>
              <w:t>a</w:t>
            </w:r>
          </w:p>
        </w:tc>
      </w:tr>
      <w:tr w:rsidR="008B536B" w:rsidRPr="00B42963" w:rsidTr="008B536B">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Gelatin 0,6% (b</w:t>
            </w:r>
            <w:r w:rsidRPr="00B42963">
              <w:rPr>
                <w:rFonts w:eastAsia="Times New Roman"/>
                <w:szCs w:val="24"/>
                <w:vertAlign w:val="subscript"/>
              </w:rPr>
              <w:t>2</w:t>
            </w:r>
            <w:r w:rsidRPr="00B42963">
              <w:rPr>
                <w:rFonts w:eastAsia="Times New Roman"/>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 xml:space="preserve">55.7867                    </w:t>
            </w:r>
            <w:r w:rsidR="008C1660" w:rsidRPr="00B42963">
              <w:rPr>
                <w:rFonts w:eastAsia="Times New Roman"/>
                <w:szCs w:val="24"/>
              </w:rPr>
              <w:t xml:space="preserve">    </w:t>
            </w:r>
            <w:r w:rsidRPr="00B42963">
              <w:rPr>
                <w:rFonts w:eastAsia="Times New Roman"/>
                <w:szCs w:val="24"/>
              </w:rPr>
              <w:t>b</w:t>
            </w:r>
          </w:p>
        </w:tc>
      </w:tr>
      <w:tr w:rsidR="008B536B" w:rsidRPr="00B42963" w:rsidTr="008B536B">
        <w:trPr>
          <w:trHeight w:val="300"/>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Gum arab 0,3% (b</w:t>
            </w:r>
            <w:r w:rsidRPr="00B42963">
              <w:rPr>
                <w:rFonts w:eastAsia="Times New Roman"/>
                <w:szCs w:val="24"/>
                <w:vertAlign w:val="subscript"/>
              </w:rPr>
              <w:t>3</w:t>
            </w:r>
            <w:r w:rsidRPr="00B42963">
              <w:rPr>
                <w:rFonts w:eastAsia="Times New Roman"/>
                <w:szCs w:val="24"/>
              </w:rPr>
              <w:t>)</w:t>
            </w:r>
          </w:p>
        </w:tc>
        <w:tc>
          <w:tcPr>
            <w:tcW w:w="4110"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2159F5">
            <w:pPr>
              <w:spacing w:after="0" w:line="240" w:lineRule="auto"/>
              <w:jc w:val="center"/>
              <w:rPr>
                <w:rFonts w:eastAsia="Times New Roman"/>
                <w:szCs w:val="24"/>
              </w:rPr>
            </w:pPr>
            <w:r w:rsidRPr="00B42963">
              <w:rPr>
                <w:rFonts w:eastAsia="Times New Roman"/>
                <w:szCs w:val="24"/>
              </w:rPr>
              <w:t xml:space="preserve">60.3178                    </w:t>
            </w:r>
            <w:r w:rsidR="008C1660" w:rsidRPr="00B42963">
              <w:rPr>
                <w:rFonts w:eastAsia="Times New Roman"/>
                <w:szCs w:val="24"/>
              </w:rPr>
              <w:t xml:space="preserve">    </w:t>
            </w:r>
            <w:r w:rsidRPr="00B42963">
              <w:rPr>
                <w:rFonts w:eastAsia="Times New Roman"/>
                <w:szCs w:val="24"/>
              </w:rPr>
              <w:t>c</w:t>
            </w:r>
          </w:p>
        </w:tc>
      </w:tr>
    </w:tbl>
    <w:p w:rsidR="000A095B" w:rsidRPr="00B42963" w:rsidRDefault="000A095B" w:rsidP="000A095B">
      <w:pPr>
        <w:tabs>
          <w:tab w:val="left" w:pos="1080"/>
        </w:tabs>
        <w:spacing w:line="240" w:lineRule="auto"/>
        <w:ind w:left="1080" w:hanging="1080"/>
        <w:jc w:val="both"/>
        <w:rPr>
          <w:szCs w:val="24"/>
          <w:lang w:val="id-ID"/>
        </w:rPr>
      </w:pPr>
      <w:r w:rsidRPr="00B42963">
        <w:rPr>
          <w:szCs w:val="24"/>
          <w:lang w:val="id-ID"/>
        </w:rPr>
        <w:t>Keterangan: Nilai rata-rata yang ditandai dengan huruf yang sama menunjukkan tidak</w:t>
      </w:r>
      <w:r w:rsidRPr="00B42963">
        <w:rPr>
          <w:szCs w:val="24"/>
        </w:rPr>
        <w:t xml:space="preserve"> </w:t>
      </w:r>
      <w:r w:rsidRPr="00B42963">
        <w:rPr>
          <w:szCs w:val="24"/>
          <w:lang w:val="id-ID"/>
        </w:rPr>
        <w:t xml:space="preserve">berbeda nyata pada taraf 5% menurut uji lanjut </w:t>
      </w:r>
      <w:r w:rsidRPr="00B42963">
        <w:rPr>
          <w:i/>
          <w:szCs w:val="24"/>
          <w:lang w:val="id-ID"/>
        </w:rPr>
        <w:t>Duncan</w:t>
      </w:r>
      <w:r w:rsidRPr="00B42963">
        <w:rPr>
          <w:szCs w:val="24"/>
          <w:lang w:val="id-ID"/>
        </w:rPr>
        <w:t>.</w:t>
      </w:r>
    </w:p>
    <w:p w:rsidR="001542CF" w:rsidRPr="00B42963" w:rsidRDefault="002F1EBB" w:rsidP="002159F5">
      <w:pPr>
        <w:autoSpaceDE w:val="0"/>
        <w:autoSpaceDN w:val="0"/>
        <w:adjustRightInd w:val="0"/>
        <w:spacing w:after="0"/>
        <w:ind w:firstLine="540"/>
        <w:jc w:val="both"/>
        <w:rPr>
          <w:szCs w:val="24"/>
          <w:lang w:val="en-GB" w:eastAsia="en-GB"/>
        </w:rPr>
      </w:pPr>
      <w:r w:rsidRPr="00B42963">
        <w:rPr>
          <w:rFonts w:eastAsiaTheme="minorHAnsi"/>
          <w:szCs w:val="24"/>
        </w:rPr>
        <w:t>Data diatas</w:t>
      </w:r>
      <w:r w:rsidR="002159F5" w:rsidRPr="00B42963">
        <w:rPr>
          <w:rFonts w:eastAsiaTheme="minorHAnsi"/>
          <w:szCs w:val="24"/>
        </w:rPr>
        <w:t xml:space="preserve"> menunjukkan bahwa jenis penstabil berpengaruh nyata terhadap waktu leleh. Jenis bahan penstabil gum arab memiliki waktu leleh paling lama ya</w:t>
      </w:r>
      <w:r w:rsidR="00B42963" w:rsidRPr="00B42963">
        <w:rPr>
          <w:rFonts w:eastAsiaTheme="minorHAnsi"/>
          <w:szCs w:val="24"/>
        </w:rPr>
        <w:t>itu 60 menit 31 detik. Hal ini d</w:t>
      </w:r>
      <w:r w:rsidR="002159F5" w:rsidRPr="00B42963">
        <w:rPr>
          <w:rFonts w:eastAsiaTheme="minorHAnsi"/>
          <w:szCs w:val="24"/>
        </w:rPr>
        <w:t>ikarenakan g</w:t>
      </w:r>
      <w:r w:rsidR="001542CF" w:rsidRPr="00B42963">
        <w:rPr>
          <w:rFonts w:eastAsiaTheme="minorHAnsi"/>
          <w:szCs w:val="24"/>
        </w:rPr>
        <w:t>um arab memiliki kemampuan mengikat air dalam jumlah yang</w:t>
      </w:r>
      <w:r w:rsidR="002159F5" w:rsidRPr="00B42963">
        <w:rPr>
          <w:rFonts w:eastAsiaTheme="minorHAnsi"/>
          <w:szCs w:val="24"/>
        </w:rPr>
        <w:t xml:space="preserve"> </w:t>
      </w:r>
      <w:r w:rsidR="001542CF" w:rsidRPr="00B42963">
        <w:rPr>
          <w:rFonts w:eastAsiaTheme="minorHAnsi"/>
          <w:szCs w:val="24"/>
        </w:rPr>
        <w:t>cukup besar. Penambahan gum arab menurunkan kadar air karena kemampuannya</w:t>
      </w:r>
      <w:r w:rsidR="002159F5" w:rsidRPr="00B42963">
        <w:rPr>
          <w:rFonts w:eastAsiaTheme="minorHAnsi"/>
          <w:szCs w:val="24"/>
        </w:rPr>
        <w:t xml:space="preserve"> </w:t>
      </w:r>
      <w:r w:rsidR="001542CF" w:rsidRPr="00B42963">
        <w:rPr>
          <w:rFonts w:eastAsiaTheme="minorHAnsi"/>
          <w:szCs w:val="24"/>
        </w:rPr>
        <w:t>mengikat air sehingga membuat es krim modifikasi menjadi lebih padat sehingga</w:t>
      </w:r>
      <w:r w:rsidR="00F20E6C" w:rsidRPr="00B42963">
        <w:rPr>
          <w:rFonts w:eastAsiaTheme="minorHAnsi"/>
          <w:szCs w:val="24"/>
        </w:rPr>
        <w:t xml:space="preserve"> </w:t>
      </w:r>
      <w:r w:rsidR="001542CF" w:rsidRPr="00B42963">
        <w:rPr>
          <w:rFonts w:eastAsiaTheme="minorHAnsi"/>
          <w:szCs w:val="24"/>
        </w:rPr>
        <w:t>waktu pencairan menjadi lebih lama (Oksilia 2012</w:t>
      </w:r>
      <w:r w:rsidR="00792FEF" w:rsidRPr="00B42963">
        <w:rPr>
          <w:rFonts w:eastAsiaTheme="minorHAnsi"/>
          <w:szCs w:val="24"/>
        </w:rPr>
        <w:t xml:space="preserve"> dalam Silalahi 2013</w:t>
      </w:r>
      <w:r w:rsidR="001542CF" w:rsidRPr="00B42963">
        <w:rPr>
          <w:rFonts w:eastAsiaTheme="minorHAnsi"/>
          <w:szCs w:val="24"/>
        </w:rPr>
        <w:t>).</w:t>
      </w:r>
    </w:p>
    <w:p w:rsidR="00E472ED" w:rsidRPr="00B42963" w:rsidRDefault="00E472ED" w:rsidP="00FD35CE">
      <w:pPr>
        <w:pStyle w:val="Heading4"/>
        <w:rPr>
          <w:rFonts w:cs="Times New Roman"/>
          <w:szCs w:val="24"/>
        </w:rPr>
      </w:pPr>
      <w:r w:rsidRPr="00B42963">
        <w:rPr>
          <w:rFonts w:cs="Times New Roman"/>
          <w:szCs w:val="24"/>
        </w:rPr>
        <w:t>4.2.2.3 Total Padatan Terlarut</w:t>
      </w:r>
    </w:p>
    <w:p w:rsidR="003A792D" w:rsidRPr="00B42963" w:rsidRDefault="00A974B1" w:rsidP="00417B13">
      <w:pPr>
        <w:spacing w:after="0"/>
        <w:ind w:firstLine="720"/>
        <w:jc w:val="both"/>
        <w:rPr>
          <w:szCs w:val="24"/>
        </w:rPr>
      </w:pPr>
      <w:r w:rsidRPr="00B42963">
        <w:rPr>
          <w:szCs w:val="24"/>
        </w:rPr>
        <w:t xml:space="preserve">Data hasil perhitungan </w:t>
      </w:r>
      <w:r w:rsidR="003F06E5" w:rsidRPr="00B42963">
        <w:rPr>
          <w:szCs w:val="24"/>
          <w:lang w:val="id-ID"/>
        </w:rPr>
        <w:t>ANAVA</w:t>
      </w:r>
      <w:r w:rsidRPr="00B42963">
        <w:rPr>
          <w:szCs w:val="24"/>
        </w:rPr>
        <w:t xml:space="preserve"> (lampiran 10) menunjukkan </w:t>
      </w:r>
      <w:r w:rsidR="003F06E5" w:rsidRPr="00B42963">
        <w:rPr>
          <w:szCs w:val="24"/>
          <w:lang w:val="id-ID"/>
        </w:rPr>
        <w:t xml:space="preserve">bahwa </w:t>
      </w:r>
      <w:r w:rsidR="003F06E5" w:rsidRPr="00B42963">
        <w:rPr>
          <w:szCs w:val="24"/>
        </w:rPr>
        <w:t>perbandingan bubur brokoli dengan bubur mentimun berpengaruh nyata terhadap total padatan terlarut sorbet sayur sedangkan jenis bahan penstabil</w:t>
      </w:r>
      <w:r w:rsidRPr="00B42963">
        <w:rPr>
          <w:szCs w:val="24"/>
        </w:rPr>
        <w:t xml:space="preserve"> </w:t>
      </w:r>
      <w:r w:rsidR="003F06E5" w:rsidRPr="00B42963">
        <w:rPr>
          <w:szCs w:val="24"/>
        </w:rPr>
        <w:t>dan interaksi antara perbandingan bubur brokoli dengan bubur mentimun dan jenis bahan penstabil tidak berpengaruh nyata</w:t>
      </w:r>
      <w:r w:rsidR="003F06E5" w:rsidRPr="00B42963">
        <w:rPr>
          <w:szCs w:val="24"/>
          <w:lang w:val="id-ID"/>
        </w:rPr>
        <w:t xml:space="preserve"> terhadap </w:t>
      </w:r>
      <w:r w:rsidR="003F06E5" w:rsidRPr="00B42963">
        <w:rPr>
          <w:szCs w:val="24"/>
        </w:rPr>
        <w:t>total padatan terlarut sorbet sayur</w:t>
      </w:r>
      <w:r w:rsidR="003F06E5" w:rsidRPr="00B42963">
        <w:rPr>
          <w:szCs w:val="24"/>
          <w:lang w:val="id-ID"/>
        </w:rPr>
        <w:t>.</w:t>
      </w:r>
      <w:r w:rsidRPr="00B42963">
        <w:rPr>
          <w:szCs w:val="24"/>
        </w:rPr>
        <w:t xml:space="preserve"> </w:t>
      </w:r>
      <w:r w:rsidRPr="00B42963">
        <w:rPr>
          <w:szCs w:val="24"/>
        </w:rPr>
        <w:lastRenderedPageBreak/>
        <w:t>Pengaruh perbandingan bubur brokoli dengan bubur mentimun terhadap total padatan terlarut sorbet sayur dapat dilihat pada tabel 1</w:t>
      </w:r>
      <w:r w:rsidR="00315F51" w:rsidRPr="00B42963">
        <w:rPr>
          <w:szCs w:val="24"/>
        </w:rPr>
        <w:t>6</w:t>
      </w:r>
      <w:r w:rsidRPr="00B42963">
        <w:rPr>
          <w:szCs w:val="24"/>
        </w:rPr>
        <w:t>.</w:t>
      </w:r>
    </w:p>
    <w:p w:rsidR="00A974B1" w:rsidRPr="00B42963" w:rsidRDefault="00A974B1" w:rsidP="0093024C">
      <w:pPr>
        <w:pStyle w:val="Caption"/>
        <w:jc w:val="center"/>
        <w:rPr>
          <w:b w:val="0"/>
          <w:sz w:val="24"/>
          <w:szCs w:val="24"/>
        </w:rPr>
      </w:pPr>
      <w:bookmarkStart w:id="377" w:name="_Toc503854297"/>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16</w:t>
      </w:r>
      <w:r w:rsidRPr="00B42963">
        <w:rPr>
          <w:sz w:val="24"/>
          <w:szCs w:val="24"/>
        </w:rPr>
        <w:fldChar w:fldCharType="end"/>
      </w:r>
      <w:r w:rsidRPr="00B42963">
        <w:rPr>
          <w:sz w:val="24"/>
          <w:szCs w:val="24"/>
        </w:rPr>
        <w:t xml:space="preserve">. </w:t>
      </w:r>
      <w:r w:rsidR="00D32599" w:rsidRPr="00B42963">
        <w:rPr>
          <w:b w:val="0"/>
          <w:sz w:val="24"/>
          <w:szCs w:val="24"/>
        </w:rPr>
        <w:t xml:space="preserve">Pengaruh </w:t>
      </w:r>
      <w:r w:rsidR="0093024C" w:rsidRPr="00B42963">
        <w:rPr>
          <w:b w:val="0"/>
          <w:sz w:val="24"/>
          <w:szCs w:val="24"/>
        </w:rPr>
        <w:t xml:space="preserve">Perbandingan </w:t>
      </w:r>
      <w:r w:rsidRPr="00B42963">
        <w:rPr>
          <w:b w:val="0"/>
          <w:sz w:val="24"/>
          <w:szCs w:val="24"/>
        </w:rPr>
        <w:t xml:space="preserve">Bubur Brokoli </w:t>
      </w:r>
      <w:r w:rsidR="0093024C" w:rsidRPr="00B42963">
        <w:rPr>
          <w:b w:val="0"/>
          <w:sz w:val="24"/>
          <w:szCs w:val="24"/>
        </w:rPr>
        <w:t xml:space="preserve">dengan </w:t>
      </w:r>
      <w:r w:rsidRPr="00B42963">
        <w:rPr>
          <w:b w:val="0"/>
          <w:sz w:val="24"/>
          <w:szCs w:val="24"/>
        </w:rPr>
        <w:t xml:space="preserve">Bubur Mentimun </w:t>
      </w:r>
      <w:r w:rsidR="0093024C" w:rsidRPr="00B42963">
        <w:rPr>
          <w:b w:val="0"/>
          <w:sz w:val="24"/>
          <w:szCs w:val="24"/>
        </w:rPr>
        <w:t>terhadap Total Padatan Terlarut Sorbet Sayur</w:t>
      </w:r>
      <w:bookmarkEnd w:id="377"/>
    </w:p>
    <w:p w:rsidR="009227B3" w:rsidRPr="00B42963" w:rsidRDefault="009227B3" w:rsidP="009227B3">
      <w:pPr>
        <w:spacing w:after="0" w:line="240" w:lineRule="auto"/>
        <w:rPr>
          <w:szCs w:val="24"/>
          <w:lang w:val="en-GB" w:eastAsia="en-GB"/>
        </w:rPr>
      </w:pPr>
    </w:p>
    <w:tbl>
      <w:tblPr>
        <w:tblW w:w="7699" w:type="dxa"/>
        <w:tblInd w:w="93" w:type="dxa"/>
        <w:tblLook w:val="04A0" w:firstRow="1" w:lastRow="0" w:firstColumn="1" w:lastColumn="0" w:noHBand="0" w:noVBand="1"/>
      </w:tblPr>
      <w:tblGrid>
        <w:gridCol w:w="3871"/>
        <w:gridCol w:w="3828"/>
      </w:tblGrid>
      <w:tr w:rsidR="008B536B" w:rsidRPr="00B42963" w:rsidTr="008B536B">
        <w:trPr>
          <w:trHeight w:val="300"/>
        </w:trPr>
        <w:tc>
          <w:tcPr>
            <w:tcW w:w="38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96DC9" w:rsidP="00F32608">
            <w:pPr>
              <w:spacing w:after="0" w:line="240" w:lineRule="auto"/>
              <w:jc w:val="center"/>
              <w:rPr>
                <w:rFonts w:eastAsia="Times New Roman"/>
                <w:szCs w:val="24"/>
              </w:rPr>
            </w:pPr>
            <w:r w:rsidRPr="00B42963">
              <w:rPr>
                <w:rFonts w:eastAsia="Times New Roman"/>
                <w:szCs w:val="24"/>
              </w:rPr>
              <w:t>Perbandingan Bubur Brokoli : Bubur Mentimun</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szCs w:val="24"/>
              </w:rPr>
            </w:pPr>
            <w:r w:rsidRPr="00B42963">
              <w:rPr>
                <w:rFonts w:eastAsia="Times New Roman"/>
                <w:szCs w:val="24"/>
              </w:rPr>
              <w:t>Total Padatan Telarut (%)</w:t>
            </w:r>
          </w:p>
        </w:tc>
      </w:tr>
      <w:tr w:rsidR="008B536B" w:rsidRPr="00B42963" w:rsidTr="008B536B">
        <w:trPr>
          <w:trHeight w:val="276"/>
        </w:trPr>
        <w:tc>
          <w:tcPr>
            <w:tcW w:w="3871"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F32608">
            <w:pPr>
              <w:spacing w:after="0" w:line="240" w:lineRule="auto"/>
              <w:rPr>
                <w:rFonts w:eastAsia="Times New Roman"/>
                <w:szCs w:val="24"/>
              </w:rPr>
            </w:pPr>
          </w:p>
        </w:tc>
        <w:tc>
          <w:tcPr>
            <w:tcW w:w="3828"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F32608">
            <w:pPr>
              <w:spacing w:after="0" w:line="240" w:lineRule="auto"/>
              <w:rPr>
                <w:rFonts w:eastAsia="Times New Roman"/>
                <w:szCs w:val="24"/>
              </w:rPr>
            </w:pPr>
          </w:p>
        </w:tc>
      </w:tr>
      <w:tr w:rsidR="008B536B" w:rsidRPr="00B42963" w:rsidTr="008B536B">
        <w:trPr>
          <w:trHeight w:val="300"/>
        </w:trPr>
        <w:tc>
          <w:tcPr>
            <w:tcW w:w="3871"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7364F1" w:rsidP="00F32608">
            <w:pPr>
              <w:spacing w:after="0" w:line="240" w:lineRule="auto"/>
              <w:jc w:val="center"/>
              <w:rPr>
                <w:rFonts w:eastAsia="Times New Roman"/>
                <w:szCs w:val="24"/>
              </w:rPr>
            </w:pPr>
            <w:r>
              <w:rPr>
                <w:rFonts w:eastAsia="Times New Roman"/>
                <w:szCs w:val="24"/>
              </w:rPr>
              <w:t>Perbandingan 1:</w:t>
            </w:r>
            <w:r w:rsidR="008B536B" w:rsidRPr="00B42963">
              <w:rPr>
                <w:rFonts w:eastAsia="Times New Roman"/>
                <w:szCs w:val="24"/>
              </w:rPr>
              <w:t>1 (a</w:t>
            </w:r>
            <w:r w:rsidR="008B536B" w:rsidRPr="00B42963">
              <w:rPr>
                <w:rFonts w:eastAsia="Times New Roman"/>
                <w:szCs w:val="24"/>
                <w:vertAlign w:val="subscript"/>
              </w:rPr>
              <w:t>1</w:t>
            </w:r>
            <w:r w:rsidR="008B536B" w:rsidRPr="00B42963">
              <w:rPr>
                <w:rFonts w:eastAsia="Times New Roman"/>
                <w:szCs w:val="24"/>
              </w:rPr>
              <w:t>)</w:t>
            </w:r>
          </w:p>
        </w:tc>
        <w:tc>
          <w:tcPr>
            <w:tcW w:w="3828"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szCs w:val="24"/>
              </w:rPr>
            </w:pPr>
            <w:r w:rsidRPr="00B42963">
              <w:rPr>
                <w:rFonts w:eastAsia="Times New Roman"/>
                <w:szCs w:val="24"/>
              </w:rPr>
              <w:t xml:space="preserve">14.3283       </w:t>
            </w:r>
            <w:r w:rsidR="008C1660" w:rsidRPr="00B42963">
              <w:rPr>
                <w:rFonts w:eastAsia="Times New Roman"/>
                <w:szCs w:val="24"/>
              </w:rPr>
              <w:t xml:space="preserve">  </w:t>
            </w:r>
            <w:r w:rsidRPr="00B42963">
              <w:rPr>
                <w:rFonts w:eastAsia="Times New Roman"/>
                <w:szCs w:val="24"/>
              </w:rPr>
              <w:t xml:space="preserve">           b</w:t>
            </w:r>
          </w:p>
        </w:tc>
      </w:tr>
      <w:tr w:rsidR="008B536B" w:rsidRPr="00B42963" w:rsidTr="008B536B">
        <w:trPr>
          <w:trHeight w:val="300"/>
        </w:trPr>
        <w:tc>
          <w:tcPr>
            <w:tcW w:w="3871" w:type="dxa"/>
            <w:tcBorders>
              <w:top w:val="nil"/>
              <w:left w:val="single" w:sz="4" w:space="0" w:color="auto"/>
              <w:bottom w:val="single" w:sz="4" w:space="0" w:color="auto"/>
              <w:right w:val="single" w:sz="4" w:space="0" w:color="auto"/>
            </w:tcBorders>
            <w:shd w:val="clear" w:color="auto" w:fill="auto"/>
            <w:noWrap/>
            <w:vAlign w:val="center"/>
          </w:tcPr>
          <w:p w:rsidR="008B536B" w:rsidRPr="00B42963" w:rsidRDefault="007364F1" w:rsidP="00F32608">
            <w:pPr>
              <w:spacing w:after="0" w:line="240" w:lineRule="auto"/>
              <w:jc w:val="center"/>
              <w:rPr>
                <w:rFonts w:eastAsia="Times New Roman"/>
                <w:szCs w:val="24"/>
              </w:rPr>
            </w:pPr>
            <w:r>
              <w:rPr>
                <w:rFonts w:eastAsia="Times New Roman"/>
                <w:szCs w:val="24"/>
              </w:rPr>
              <w:t>Perbandingan 1:</w:t>
            </w:r>
            <w:r w:rsidR="008B536B" w:rsidRPr="00B42963">
              <w:rPr>
                <w:rFonts w:eastAsia="Times New Roman"/>
                <w:szCs w:val="24"/>
              </w:rPr>
              <w:t>2 (a</w:t>
            </w:r>
            <w:r w:rsidR="008B536B" w:rsidRPr="00B42963">
              <w:rPr>
                <w:rFonts w:eastAsia="Times New Roman"/>
                <w:szCs w:val="24"/>
                <w:vertAlign w:val="subscript"/>
              </w:rPr>
              <w:t>2</w:t>
            </w:r>
            <w:r w:rsidR="008B536B" w:rsidRPr="00B42963">
              <w:rPr>
                <w:rFonts w:eastAsia="Times New Roman"/>
                <w:szCs w:val="24"/>
              </w:rPr>
              <w:t>)</w:t>
            </w:r>
          </w:p>
        </w:tc>
        <w:tc>
          <w:tcPr>
            <w:tcW w:w="3828" w:type="dxa"/>
            <w:tcBorders>
              <w:top w:val="nil"/>
              <w:left w:val="nil"/>
              <w:bottom w:val="single" w:sz="4" w:space="0" w:color="auto"/>
              <w:right w:val="single" w:sz="4" w:space="0" w:color="auto"/>
            </w:tcBorders>
            <w:shd w:val="clear" w:color="auto" w:fill="auto"/>
            <w:noWrap/>
            <w:vAlign w:val="center"/>
          </w:tcPr>
          <w:p w:rsidR="008B536B" w:rsidRPr="00B42963" w:rsidRDefault="008B536B" w:rsidP="00F32608">
            <w:pPr>
              <w:spacing w:after="0" w:line="240" w:lineRule="auto"/>
              <w:jc w:val="center"/>
              <w:rPr>
                <w:rFonts w:eastAsia="Times New Roman"/>
                <w:szCs w:val="24"/>
              </w:rPr>
            </w:pPr>
            <w:r w:rsidRPr="00B42963">
              <w:rPr>
                <w:rFonts w:eastAsia="Times New Roman"/>
                <w:szCs w:val="24"/>
              </w:rPr>
              <w:t xml:space="preserve">13.7557        </w:t>
            </w:r>
            <w:r w:rsidR="008C1660" w:rsidRPr="00B42963">
              <w:rPr>
                <w:rFonts w:eastAsia="Times New Roman"/>
                <w:szCs w:val="24"/>
              </w:rPr>
              <w:t xml:space="preserve">  </w:t>
            </w:r>
            <w:r w:rsidRPr="00B42963">
              <w:rPr>
                <w:rFonts w:eastAsia="Times New Roman"/>
                <w:szCs w:val="24"/>
              </w:rPr>
              <w:t xml:space="preserve">          a</w:t>
            </w:r>
          </w:p>
        </w:tc>
      </w:tr>
      <w:tr w:rsidR="008B536B" w:rsidRPr="00B42963" w:rsidTr="008B536B">
        <w:trPr>
          <w:trHeight w:val="300"/>
        </w:trPr>
        <w:tc>
          <w:tcPr>
            <w:tcW w:w="3871" w:type="dxa"/>
            <w:tcBorders>
              <w:top w:val="nil"/>
              <w:left w:val="single" w:sz="4" w:space="0" w:color="auto"/>
              <w:bottom w:val="single" w:sz="4" w:space="0" w:color="auto"/>
              <w:right w:val="single" w:sz="4" w:space="0" w:color="auto"/>
            </w:tcBorders>
            <w:shd w:val="clear" w:color="auto" w:fill="auto"/>
            <w:noWrap/>
            <w:vAlign w:val="center"/>
            <w:hideMark/>
          </w:tcPr>
          <w:p w:rsidR="008B536B" w:rsidRPr="00B42963" w:rsidRDefault="007364F1" w:rsidP="007364F1">
            <w:pPr>
              <w:spacing w:after="0" w:line="240" w:lineRule="auto"/>
              <w:jc w:val="center"/>
              <w:rPr>
                <w:rFonts w:eastAsia="Times New Roman"/>
                <w:szCs w:val="24"/>
              </w:rPr>
            </w:pPr>
            <w:r>
              <w:rPr>
                <w:rFonts w:eastAsia="Times New Roman"/>
                <w:szCs w:val="24"/>
              </w:rPr>
              <w:t>Perbandingan 2</w:t>
            </w:r>
            <w:r w:rsidR="008B536B" w:rsidRPr="00B42963">
              <w:rPr>
                <w:rFonts w:eastAsia="Times New Roman"/>
                <w:szCs w:val="24"/>
              </w:rPr>
              <w:t>:1 (a</w:t>
            </w:r>
            <w:r w:rsidR="008B536B" w:rsidRPr="00B42963">
              <w:rPr>
                <w:rFonts w:eastAsia="Times New Roman"/>
                <w:szCs w:val="24"/>
                <w:vertAlign w:val="subscript"/>
              </w:rPr>
              <w:t>3</w:t>
            </w:r>
            <w:r w:rsidR="008B536B" w:rsidRPr="00B42963">
              <w:rPr>
                <w:rFonts w:eastAsia="Times New Roman"/>
                <w:szCs w:val="24"/>
              </w:rPr>
              <w:t>)</w:t>
            </w:r>
          </w:p>
        </w:tc>
        <w:tc>
          <w:tcPr>
            <w:tcW w:w="3828"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szCs w:val="24"/>
              </w:rPr>
            </w:pPr>
            <w:r w:rsidRPr="00B42963">
              <w:rPr>
                <w:rFonts w:eastAsia="Times New Roman"/>
                <w:szCs w:val="24"/>
              </w:rPr>
              <w:t xml:space="preserve">14.7709         </w:t>
            </w:r>
            <w:r w:rsidR="008C1660" w:rsidRPr="00B42963">
              <w:rPr>
                <w:rFonts w:eastAsia="Times New Roman"/>
                <w:szCs w:val="24"/>
              </w:rPr>
              <w:t xml:space="preserve">  </w:t>
            </w:r>
            <w:r w:rsidRPr="00B42963">
              <w:rPr>
                <w:rFonts w:eastAsia="Times New Roman"/>
                <w:szCs w:val="24"/>
              </w:rPr>
              <w:t xml:space="preserve">         b</w:t>
            </w:r>
          </w:p>
        </w:tc>
      </w:tr>
    </w:tbl>
    <w:p w:rsidR="002159F5" w:rsidRPr="00B42963" w:rsidRDefault="002159F5" w:rsidP="002159F5">
      <w:pPr>
        <w:autoSpaceDE w:val="0"/>
        <w:autoSpaceDN w:val="0"/>
        <w:adjustRightInd w:val="0"/>
        <w:spacing w:line="276" w:lineRule="auto"/>
        <w:ind w:left="1260" w:hanging="1260"/>
        <w:rPr>
          <w:szCs w:val="24"/>
        </w:rPr>
      </w:pPr>
      <w:r w:rsidRPr="00B42963">
        <w:rPr>
          <w:rFonts w:eastAsiaTheme="minorHAnsi"/>
          <w:szCs w:val="24"/>
        </w:rPr>
        <w:t xml:space="preserve">Keterangan: </w:t>
      </w:r>
      <w:r w:rsidRPr="00B42963">
        <w:rPr>
          <w:szCs w:val="24"/>
          <w:lang w:val="id-ID"/>
        </w:rPr>
        <w:t xml:space="preserve">Nilai rata-rata yang ditandai dengan huruf yang sama menunjukkan tidak berbeda nyata pada taraf 5% menurut uji lanjut </w:t>
      </w:r>
      <w:r w:rsidRPr="00B42963">
        <w:rPr>
          <w:i/>
          <w:szCs w:val="24"/>
          <w:lang w:val="id-ID"/>
        </w:rPr>
        <w:t>Duncan</w:t>
      </w:r>
      <w:r w:rsidRPr="00B42963">
        <w:rPr>
          <w:szCs w:val="24"/>
        </w:rPr>
        <w:t>.</w:t>
      </w:r>
    </w:p>
    <w:p w:rsidR="00FE13B4" w:rsidRPr="00B42963" w:rsidRDefault="00B42963" w:rsidP="00C87DB3">
      <w:pPr>
        <w:tabs>
          <w:tab w:val="left" w:pos="720"/>
          <w:tab w:val="left" w:pos="1440"/>
          <w:tab w:val="left" w:pos="2160"/>
          <w:tab w:val="left" w:pos="3281"/>
        </w:tabs>
        <w:spacing w:after="0"/>
        <w:jc w:val="both"/>
        <w:rPr>
          <w:szCs w:val="24"/>
        </w:rPr>
      </w:pPr>
      <w:r w:rsidRPr="00B42963">
        <w:rPr>
          <w:szCs w:val="24"/>
        </w:rPr>
        <w:tab/>
        <w:t xml:space="preserve">Berdasarkan </w:t>
      </w:r>
      <w:r w:rsidR="006D74FE" w:rsidRPr="00B42963">
        <w:rPr>
          <w:szCs w:val="24"/>
        </w:rPr>
        <w:t>tabel 1</w:t>
      </w:r>
      <w:r w:rsidR="00315F51" w:rsidRPr="00B42963">
        <w:rPr>
          <w:szCs w:val="24"/>
        </w:rPr>
        <w:t>6</w:t>
      </w:r>
      <w:r w:rsidR="006D74FE" w:rsidRPr="00B42963">
        <w:rPr>
          <w:szCs w:val="24"/>
        </w:rPr>
        <w:t xml:space="preserve"> menunjukkan bahwa faktor </w:t>
      </w:r>
      <w:r w:rsidR="0001388D" w:rsidRPr="00B42963">
        <w:rPr>
          <w:szCs w:val="24"/>
        </w:rPr>
        <w:t>perbandingan bubur brokoli dengan bubur mentimun memberikan pengaruh terhadap total padatan terlarut sorbet sayur. Perbandingan bubur</w:t>
      </w:r>
      <w:r w:rsidRPr="00B42963">
        <w:rPr>
          <w:szCs w:val="24"/>
        </w:rPr>
        <w:t xml:space="preserve"> brokoli dengan bubur mentimun 2:</w:t>
      </w:r>
      <w:r w:rsidR="0001388D" w:rsidRPr="00B42963">
        <w:rPr>
          <w:szCs w:val="24"/>
        </w:rPr>
        <w:t>1 (a</w:t>
      </w:r>
      <w:r w:rsidR="0001388D" w:rsidRPr="007364F1">
        <w:rPr>
          <w:szCs w:val="24"/>
          <w:vertAlign w:val="subscript"/>
        </w:rPr>
        <w:t>3</w:t>
      </w:r>
      <w:r w:rsidR="0001388D" w:rsidRPr="00B42963">
        <w:rPr>
          <w:szCs w:val="24"/>
        </w:rPr>
        <w:t xml:space="preserve">) memiliki rara-rata tertinggi yaitu 14,77% terhadap total padatan terlarut  sorbet sayur. </w:t>
      </w:r>
      <w:r w:rsidR="00C87DB3" w:rsidRPr="00B42963">
        <w:rPr>
          <w:szCs w:val="24"/>
        </w:rPr>
        <w:t xml:space="preserve">Semakin banyak perbandingan brokoli, maka total padatan terlarut akan semakin tinggi. </w:t>
      </w:r>
    </w:p>
    <w:p w:rsidR="003B78A0" w:rsidRPr="00B42963" w:rsidRDefault="00FE13B4" w:rsidP="00C87DB3">
      <w:pPr>
        <w:tabs>
          <w:tab w:val="left" w:pos="720"/>
          <w:tab w:val="left" w:pos="1440"/>
          <w:tab w:val="left" w:pos="2160"/>
          <w:tab w:val="left" w:pos="3281"/>
        </w:tabs>
        <w:spacing w:after="0"/>
        <w:jc w:val="both"/>
        <w:rPr>
          <w:szCs w:val="24"/>
        </w:rPr>
      </w:pPr>
      <w:r w:rsidRPr="00B42963">
        <w:rPr>
          <w:szCs w:val="24"/>
        </w:rPr>
        <w:tab/>
      </w:r>
      <w:r w:rsidR="00380033" w:rsidRPr="00B42963">
        <w:rPr>
          <w:szCs w:val="24"/>
        </w:rPr>
        <w:t>Hal ini dikarenakan</w:t>
      </w:r>
      <w:r w:rsidR="007134C4" w:rsidRPr="00B42963">
        <w:rPr>
          <w:szCs w:val="24"/>
        </w:rPr>
        <w:t xml:space="preserve"> brokoli memiliki kandungan karbohidrat lebih tinggi dibandingkan dengan kandungan mentimun. Brokoli memiliki kandungan karbohidrat </w:t>
      </w:r>
      <w:r w:rsidR="00FE46C8" w:rsidRPr="00B42963">
        <w:rPr>
          <w:szCs w:val="24"/>
        </w:rPr>
        <w:t>sebanyak 6,64 gram per 100 gram sedangkan mentimun memiliki kandungan karbohidrat</w:t>
      </w:r>
      <w:r w:rsidR="00C87DB3" w:rsidRPr="00B42963">
        <w:rPr>
          <w:szCs w:val="24"/>
        </w:rPr>
        <w:t xml:space="preserve"> </w:t>
      </w:r>
      <w:r w:rsidR="00FE46C8" w:rsidRPr="00B42963">
        <w:rPr>
          <w:szCs w:val="24"/>
        </w:rPr>
        <w:t>sebanyak 3,63 gram per 100 gram.</w:t>
      </w:r>
      <w:r w:rsidR="00C87DB3" w:rsidRPr="00B42963">
        <w:rPr>
          <w:szCs w:val="24"/>
        </w:rPr>
        <w:t xml:space="preserve"> </w:t>
      </w:r>
      <w:r w:rsidR="003B78A0" w:rsidRPr="00B42963">
        <w:rPr>
          <w:szCs w:val="24"/>
        </w:rPr>
        <w:t>Padatan terlarut erat kaitannya dengan kandungan karbohidrat dalam sayur dimana menurut Tjahjadi (2008) karbohidrat dalam sayur dan buah terdiri dari monosakarida, oligosakarida dan polisakarida yang terlarut dalam cairan sel sayuran. Monosakarida utama adalah glukosa, fruktosa, manosa, xylosa dan arabinosa. Oligosakarida berupa sukrosa dan selain itu karbohidrat juga ditemukan dalam bentuk pati yang selama penyimpanan akan terurai menjadi gula sederhana.</w:t>
      </w:r>
    </w:p>
    <w:p w:rsidR="00D52B27" w:rsidRPr="00B42963" w:rsidRDefault="00D52B27" w:rsidP="00FD35CE">
      <w:pPr>
        <w:pStyle w:val="Heading2"/>
        <w:rPr>
          <w:rFonts w:cs="Times New Roman"/>
          <w:szCs w:val="24"/>
        </w:rPr>
      </w:pPr>
      <w:bookmarkStart w:id="378" w:name="_Toc501361591"/>
      <w:r w:rsidRPr="00B42963">
        <w:rPr>
          <w:rFonts w:cs="Times New Roman"/>
          <w:szCs w:val="24"/>
        </w:rPr>
        <w:lastRenderedPageBreak/>
        <w:t>4.2.3</w:t>
      </w:r>
      <w:r w:rsidR="00561B96" w:rsidRPr="00B42963">
        <w:rPr>
          <w:rFonts w:cs="Times New Roman"/>
          <w:szCs w:val="24"/>
        </w:rPr>
        <w:t>.</w:t>
      </w:r>
      <w:r w:rsidRPr="00B42963">
        <w:rPr>
          <w:rFonts w:cs="Times New Roman"/>
          <w:szCs w:val="24"/>
        </w:rPr>
        <w:t xml:space="preserve"> Respon organoleptik</w:t>
      </w:r>
      <w:bookmarkEnd w:id="378"/>
    </w:p>
    <w:p w:rsidR="00C90BFB" w:rsidRPr="00B42963" w:rsidRDefault="005A21C4" w:rsidP="00FD35CE">
      <w:pPr>
        <w:pStyle w:val="Heading4"/>
        <w:rPr>
          <w:rFonts w:eastAsia="Calibri" w:cs="Times New Roman"/>
          <w:szCs w:val="24"/>
        </w:rPr>
      </w:pPr>
      <w:r w:rsidRPr="00B42963">
        <w:rPr>
          <w:rFonts w:eastAsia="Calibri" w:cs="Times New Roman"/>
          <w:szCs w:val="24"/>
        </w:rPr>
        <w:t xml:space="preserve">4.2.3.1 </w:t>
      </w:r>
      <w:r w:rsidR="004071BC" w:rsidRPr="00B42963">
        <w:rPr>
          <w:rFonts w:eastAsia="Calibri" w:cs="Times New Roman"/>
          <w:szCs w:val="24"/>
        </w:rPr>
        <w:t>Warna</w:t>
      </w:r>
    </w:p>
    <w:p w:rsidR="008C1660" w:rsidRPr="00B42963" w:rsidRDefault="0007699C" w:rsidP="00E14A27">
      <w:pPr>
        <w:spacing w:after="0"/>
        <w:ind w:firstLine="720"/>
        <w:jc w:val="both"/>
        <w:rPr>
          <w:color w:val="000000"/>
          <w:szCs w:val="24"/>
        </w:rPr>
      </w:pPr>
      <w:r w:rsidRPr="00B42963">
        <w:rPr>
          <w:color w:val="000000"/>
          <w:szCs w:val="24"/>
        </w:rPr>
        <w:t xml:space="preserve">Warna merupakan parameter pertama yang menentukan tingkat penerimaan konsumen terhadap suatu produk untuk penilaian secara subyektif dengan penglihatan. </w:t>
      </w:r>
      <w:r w:rsidR="004071BC" w:rsidRPr="00B42963">
        <w:rPr>
          <w:szCs w:val="24"/>
        </w:rPr>
        <w:t xml:space="preserve">Data hasil perhitungan </w:t>
      </w:r>
      <w:r w:rsidR="004071BC" w:rsidRPr="00B42963">
        <w:rPr>
          <w:szCs w:val="24"/>
          <w:lang w:val="id-ID"/>
        </w:rPr>
        <w:t>ANAVA</w:t>
      </w:r>
      <w:r w:rsidR="004071BC" w:rsidRPr="00B42963">
        <w:rPr>
          <w:szCs w:val="24"/>
        </w:rPr>
        <w:t xml:space="preserve"> (lampiran 11)</w:t>
      </w:r>
      <w:r w:rsidR="004071BC" w:rsidRPr="00B42963">
        <w:rPr>
          <w:szCs w:val="24"/>
          <w:lang w:val="id-ID"/>
        </w:rPr>
        <w:t xml:space="preserve"> </w:t>
      </w:r>
      <w:r w:rsidR="004071BC" w:rsidRPr="00B42963">
        <w:rPr>
          <w:szCs w:val="24"/>
        </w:rPr>
        <w:t>menunjukkan</w:t>
      </w:r>
      <w:r w:rsidR="004071BC" w:rsidRPr="00B42963">
        <w:rPr>
          <w:szCs w:val="24"/>
          <w:lang w:val="id-ID"/>
        </w:rPr>
        <w:t xml:space="preserve"> bahwa </w:t>
      </w:r>
      <w:r w:rsidR="004071BC" w:rsidRPr="00B42963">
        <w:rPr>
          <w:szCs w:val="24"/>
        </w:rPr>
        <w:t>jenis bahan penstabil</w:t>
      </w:r>
      <w:r w:rsidR="004071BC" w:rsidRPr="00B42963">
        <w:rPr>
          <w:szCs w:val="24"/>
          <w:lang w:val="id-ID"/>
        </w:rPr>
        <w:t xml:space="preserve"> </w:t>
      </w:r>
      <w:r w:rsidR="004071BC" w:rsidRPr="00B42963">
        <w:rPr>
          <w:szCs w:val="24"/>
        </w:rPr>
        <w:t>berpengaruh nyata</w:t>
      </w:r>
      <w:r w:rsidR="004071BC" w:rsidRPr="00B42963">
        <w:rPr>
          <w:szCs w:val="24"/>
          <w:lang w:val="id-ID"/>
        </w:rPr>
        <w:t xml:space="preserve"> terhadap </w:t>
      </w:r>
      <w:r w:rsidR="004071BC" w:rsidRPr="00B42963">
        <w:rPr>
          <w:szCs w:val="24"/>
        </w:rPr>
        <w:t>warna sorbet sayur</w:t>
      </w:r>
      <w:r w:rsidR="004071BC" w:rsidRPr="00B42963">
        <w:rPr>
          <w:szCs w:val="24"/>
          <w:lang w:val="id-ID"/>
        </w:rPr>
        <w:t xml:space="preserve">, </w:t>
      </w:r>
      <w:r w:rsidR="004071BC" w:rsidRPr="00B42963">
        <w:rPr>
          <w:szCs w:val="24"/>
        </w:rPr>
        <w:t>sedangkan perbandingan bubur brokoli dengan bubur mentimun dan interaksi antara perbandingan bubur brokoli dengan bubur mentimun dan jenis bahan penstabil tidak berpengaruh terhadap warna sorbet sayur</w:t>
      </w:r>
      <w:r w:rsidR="004071BC" w:rsidRPr="00B42963">
        <w:rPr>
          <w:szCs w:val="24"/>
          <w:lang w:val="id-ID"/>
        </w:rPr>
        <w:t>.</w:t>
      </w:r>
      <w:r w:rsidR="004071BC" w:rsidRPr="00B42963">
        <w:rPr>
          <w:szCs w:val="24"/>
        </w:rPr>
        <w:t xml:space="preserve"> Pengaruh jenis bahan penstabil terhadap warna sorbet sayur dapat dilihat pada tabel 1</w:t>
      </w:r>
      <w:r w:rsidR="008C1660" w:rsidRPr="00B42963">
        <w:rPr>
          <w:szCs w:val="24"/>
        </w:rPr>
        <w:t>7</w:t>
      </w:r>
      <w:r w:rsidR="004071BC" w:rsidRPr="00B42963">
        <w:rPr>
          <w:szCs w:val="24"/>
        </w:rPr>
        <w:t>.</w:t>
      </w:r>
    </w:p>
    <w:p w:rsidR="004071BC" w:rsidRPr="00B42963" w:rsidRDefault="004071BC" w:rsidP="00803894">
      <w:pPr>
        <w:pStyle w:val="Caption"/>
        <w:jc w:val="center"/>
        <w:rPr>
          <w:b w:val="0"/>
          <w:sz w:val="24"/>
          <w:szCs w:val="24"/>
        </w:rPr>
      </w:pPr>
      <w:bookmarkStart w:id="379" w:name="_Toc503854298"/>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17</w:t>
      </w:r>
      <w:r w:rsidRPr="00B42963">
        <w:rPr>
          <w:sz w:val="24"/>
          <w:szCs w:val="24"/>
        </w:rPr>
        <w:fldChar w:fldCharType="end"/>
      </w:r>
      <w:r w:rsidRPr="00B42963">
        <w:rPr>
          <w:sz w:val="24"/>
          <w:szCs w:val="24"/>
        </w:rPr>
        <w:t xml:space="preserve">. </w:t>
      </w:r>
      <w:r w:rsidR="00B42963" w:rsidRPr="00B42963">
        <w:rPr>
          <w:b w:val="0"/>
          <w:sz w:val="24"/>
          <w:szCs w:val="24"/>
        </w:rPr>
        <w:t xml:space="preserve">Pengaruh </w:t>
      </w:r>
      <w:r w:rsidRPr="00B42963">
        <w:rPr>
          <w:b w:val="0"/>
          <w:sz w:val="24"/>
          <w:szCs w:val="24"/>
        </w:rPr>
        <w:t>Jenis Bahan Penstabil terhadap</w:t>
      </w:r>
      <w:r w:rsidR="0093024C" w:rsidRPr="00B42963">
        <w:rPr>
          <w:b w:val="0"/>
          <w:sz w:val="24"/>
          <w:szCs w:val="24"/>
        </w:rPr>
        <w:t xml:space="preserve"> Warna Sorbet Sayur</w:t>
      </w:r>
      <w:bookmarkEnd w:id="379"/>
    </w:p>
    <w:p w:rsidR="009227B3" w:rsidRPr="00B42963" w:rsidRDefault="009227B3" w:rsidP="009227B3">
      <w:pPr>
        <w:spacing w:after="0" w:line="240" w:lineRule="auto"/>
        <w:rPr>
          <w:szCs w:val="24"/>
          <w:lang w:val="en-GB" w:eastAsia="en-GB"/>
        </w:rPr>
      </w:pPr>
    </w:p>
    <w:tbl>
      <w:tblPr>
        <w:tblW w:w="7840" w:type="dxa"/>
        <w:tblInd w:w="93" w:type="dxa"/>
        <w:tblLook w:val="04A0" w:firstRow="1" w:lastRow="0" w:firstColumn="1" w:lastColumn="0" w:noHBand="0" w:noVBand="1"/>
      </w:tblPr>
      <w:tblGrid>
        <w:gridCol w:w="3871"/>
        <w:gridCol w:w="3969"/>
      </w:tblGrid>
      <w:tr w:rsidR="008B536B" w:rsidRPr="00B42963" w:rsidTr="008B536B">
        <w:trPr>
          <w:trHeight w:val="300"/>
        </w:trPr>
        <w:tc>
          <w:tcPr>
            <w:tcW w:w="38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36B" w:rsidRPr="00B42963" w:rsidRDefault="00896DC9" w:rsidP="00F32608">
            <w:pPr>
              <w:spacing w:after="0" w:line="240" w:lineRule="auto"/>
              <w:jc w:val="center"/>
              <w:rPr>
                <w:rFonts w:eastAsia="Times New Roman"/>
                <w:color w:val="000000"/>
                <w:szCs w:val="24"/>
              </w:rPr>
            </w:pPr>
            <w:r w:rsidRPr="00B42963">
              <w:rPr>
                <w:rFonts w:eastAsia="Times New Roman"/>
                <w:color w:val="000000"/>
                <w:szCs w:val="24"/>
              </w:rPr>
              <w:t>Jenis Penstabil</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color w:val="000000"/>
                <w:szCs w:val="24"/>
              </w:rPr>
            </w:pPr>
            <w:r w:rsidRPr="00B42963">
              <w:rPr>
                <w:rFonts w:eastAsia="Times New Roman"/>
                <w:color w:val="000000"/>
                <w:szCs w:val="24"/>
              </w:rPr>
              <w:t>Rata-rata perlakuan</w:t>
            </w:r>
          </w:p>
        </w:tc>
      </w:tr>
      <w:tr w:rsidR="008B536B" w:rsidRPr="00B42963" w:rsidTr="008B536B">
        <w:trPr>
          <w:trHeight w:val="300"/>
        </w:trPr>
        <w:tc>
          <w:tcPr>
            <w:tcW w:w="3871" w:type="dxa"/>
            <w:vMerge/>
            <w:tcBorders>
              <w:top w:val="single" w:sz="4" w:space="0" w:color="auto"/>
              <w:left w:val="single" w:sz="4" w:space="0" w:color="auto"/>
              <w:bottom w:val="single" w:sz="4" w:space="0" w:color="auto"/>
              <w:right w:val="single" w:sz="4" w:space="0" w:color="auto"/>
            </w:tcBorders>
            <w:vAlign w:val="center"/>
            <w:hideMark/>
          </w:tcPr>
          <w:p w:rsidR="008B536B" w:rsidRPr="00B42963" w:rsidRDefault="008B536B" w:rsidP="00F32608">
            <w:pPr>
              <w:spacing w:after="0" w:line="240" w:lineRule="auto"/>
              <w:rPr>
                <w:rFonts w:eastAsia="Times New Roman"/>
                <w:color w:val="000000"/>
                <w:szCs w:val="24"/>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8B536B" w:rsidRPr="00B42963" w:rsidRDefault="008B536B" w:rsidP="00F32608">
            <w:pPr>
              <w:spacing w:after="0" w:line="240" w:lineRule="auto"/>
              <w:rPr>
                <w:rFonts w:eastAsia="Times New Roman"/>
                <w:color w:val="000000"/>
                <w:szCs w:val="24"/>
              </w:rPr>
            </w:pPr>
          </w:p>
        </w:tc>
      </w:tr>
      <w:tr w:rsidR="008B536B" w:rsidRPr="00B42963" w:rsidTr="008B536B">
        <w:trPr>
          <w:trHeight w:val="300"/>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color w:val="000000"/>
                <w:szCs w:val="24"/>
              </w:rPr>
            </w:pPr>
            <w:r w:rsidRPr="00B42963">
              <w:rPr>
                <w:rFonts w:eastAsia="Times New Roman"/>
                <w:color w:val="000000"/>
                <w:szCs w:val="24"/>
              </w:rPr>
              <w:t>CMC 0,75% (b</w:t>
            </w:r>
            <w:r w:rsidRPr="00B42963">
              <w:rPr>
                <w:rFonts w:eastAsia="Times New Roman"/>
                <w:color w:val="000000"/>
                <w:szCs w:val="24"/>
                <w:vertAlign w:val="subscript"/>
              </w:rPr>
              <w:t>1</w:t>
            </w:r>
            <w:r w:rsidRPr="00B42963">
              <w:rPr>
                <w:rFonts w:eastAsia="Times New Roman"/>
                <w:color w:val="000000"/>
                <w:szCs w:val="24"/>
              </w:rPr>
              <w:t>)</w:t>
            </w:r>
          </w:p>
        </w:tc>
        <w:tc>
          <w:tcPr>
            <w:tcW w:w="3969"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szCs w:val="24"/>
              </w:rPr>
            </w:pPr>
            <w:r w:rsidRPr="00B42963">
              <w:rPr>
                <w:rFonts w:eastAsia="Times New Roman"/>
                <w:szCs w:val="24"/>
              </w:rPr>
              <w:t>4.4037                  c</w:t>
            </w:r>
          </w:p>
        </w:tc>
      </w:tr>
      <w:tr w:rsidR="008B536B" w:rsidRPr="00B42963" w:rsidTr="008B536B">
        <w:trPr>
          <w:trHeight w:val="300"/>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color w:val="000000"/>
                <w:szCs w:val="24"/>
              </w:rPr>
            </w:pPr>
            <w:r w:rsidRPr="00B42963">
              <w:rPr>
                <w:rFonts w:eastAsia="Times New Roman"/>
                <w:color w:val="000000"/>
                <w:szCs w:val="24"/>
              </w:rPr>
              <w:t>Gelatin 0,6% (b</w:t>
            </w:r>
            <w:r w:rsidRPr="00B42963">
              <w:rPr>
                <w:rFonts w:eastAsia="Times New Roman"/>
                <w:color w:val="000000"/>
                <w:szCs w:val="24"/>
                <w:vertAlign w:val="subscript"/>
              </w:rPr>
              <w:t>2</w:t>
            </w:r>
            <w:r w:rsidRPr="00B42963">
              <w:rPr>
                <w:rFonts w:eastAsia="Times New Roman"/>
                <w:color w:val="000000"/>
                <w:szCs w:val="24"/>
              </w:rPr>
              <w:t>)</w:t>
            </w:r>
          </w:p>
        </w:tc>
        <w:tc>
          <w:tcPr>
            <w:tcW w:w="3969" w:type="dxa"/>
            <w:tcBorders>
              <w:top w:val="nil"/>
              <w:left w:val="nil"/>
              <w:bottom w:val="single" w:sz="4" w:space="0" w:color="auto"/>
              <w:right w:val="single" w:sz="4" w:space="0" w:color="auto"/>
            </w:tcBorders>
            <w:shd w:val="clear" w:color="auto" w:fill="auto"/>
            <w:noWrap/>
            <w:vAlign w:val="center"/>
            <w:hideMark/>
          </w:tcPr>
          <w:p w:rsidR="008B536B" w:rsidRPr="00B42963" w:rsidRDefault="008B536B" w:rsidP="00F32608">
            <w:pPr>
              <w:spacing w:after="0" w:line="240" w:lineRule="auto"/>
              <w:jc w:val="center"/>
              <w:rPr>
                <w:rFonts w:eastAsia="Times New Roman"/>
                <w:szCs w:val="24"/>
              </w:rPr>
            </w:pPr>
            <w:r w:rsidRPr="00B42963">
              <w:rPr>
                <w:rFonts w:eastAsia="Times New Roman"/>
                <w:szCs w:val="24"/>
              </w:rPr>
              <w:t>3.8741                  b</w:t>
            </w:r>
          </w:p>
        </w:tc>
      </w:tr>
      <w:tr w:rsidR="008B536B" w:rsidRPr="00B42963" w:rsidTr="008B536B">
        <w:trPr>
          <w:trHeight w:val="300"/>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36B" w:rsidRPr="00B42963" w:rsidRDefault="008B536B" w:rsidP="00F32608">
            <w:pPr>
              <w:spacing w:after="0" w:line="240" w:lineRule="auto"/>
              <w:jc w:val="center"/>
              <w:rPr>
                <w:rFonts w:eastAsia="Times New Roman"/>
                <w:color w:val="000000"/>
                <w:szCs w:val="24"/>
              </w:rPr>
            </w:pPr>
            <w:r w:rsidRPr="00B42963">
              <w:rPr>
                <w:rFonts w:eastAsia="Times New Roman"/>
                <w:color w:val="000000"/>
                <w:szCs w:val="24"/>
              </w:rPr>
              <w:t>Gum arab 0,3% (b</w:t>
            </w:r>
            <w:r w:rsidRPr="00B42963">
              <w:rPr>
                <w:rFonts w:eastAsia="Times New Roman"/>
                <w:color w:val="000000"/>
                <w:szCs w:val="24"/>
                <w:vertAlign w:val="subscript"/>
              </w:rPr>
              <w:t>3</w:t>
            </w:r>
            <w:r w:rsidRPr="00B42963">
              <w:rPr>
                <w:rFonts w:eastAsia="Times New Roman"/>
                <w:color w:val="000000"/>
                <w:szCs w:val="24"/>
              </w:rPr>
              <w:t>)</w:t>
            </w:r>
          </w:p>
        </w:tc>
        <w:tc>
          <w:tcPr>
            <w:tcW w:w="3969" w:type="dxa"/>
            <w:tcBorders>
              <w:top w:val="nil"/>
              <w:left w:val="nil"/>
              <w:bottom w:val="single" w:sz="4" w:space="0" w:color="auto"/>
              <w:right w:val="single" w:sz="4" w:space="0" w:color="auto"/>
            </w:tcBorders>
            <w:shd w:val="clear" w:color="auto" w:fill="auto"/>
            <w:noWrap/>
            <w:vAlign w:val="center"/>
          </w:tcPr>
          <w:p w:rsidR="008B536B" w:rsidRPr="00B42963" w:rsidRDefault="008B536B" w:rsidP="00F32608">
            <w:pPr>
              <w:spacing w:after="0" w:line="240" w:lineRule="auto"/>
              <w:jc w:val="center"/>
              <w:rPr>
                <w:rFonts w:eastAsia="Times New Roman"/>
                <w:szCs w:val="24"/>
              </w:rPr>
            </w:pPr>
            <w:r w:rsidRPr="00B42963">
              <w:rPr>
                <w:rFonts w:eastAsia="Times New Roman"/>
                <w:szCs w:val="24"/>
              </w:rPr>
              <w:t>3.6741                  a</w:t>
            </w:r>
          </w:p>
        </w:tc>
      </w:tr>
    </w:tbl>
    <w:p w:rsidR="00380033" w:rsidRPr="00B42963" w:rsidRDefault="00CA0C5B" w:rsidP="00F249A1">
      <w:pPr>
        <w:autoSpaceDE w:val="0"/>
        <w:autoSpaceDN w:val="0"/>
        <w:adjustRightInd w:val="0"/>
        <w:spacing w:line="276" w:lineRule="auto"/>
        <w:ind w:left="1260" w:hanging="1260"/>
        <w:rPr>
          <w:szCs w:val="24"/>
        </w:rPr>
      </w:pPr>
      <w:r w:rsidRPr="00B42963">
        <w:rPr>
          <w:rFonts w:eastAsiaTheme="minorHAnsi"/>
          <w:szCs w:val="24"/>
        </w:rPr>
        <w:t xml:space="preserve">Keterangan: </w:t>
      </w:r>
      <w:r w:rsidRPr="00B42963">
        <w:rPr>
          <w:szCs w:val="24"/>
          <w:lang w:val="id-ID"/>
        </w:rPr>
        <w:t>Nilai rata-rata yang ditan</w:t>
      </w:r>
      <w:r w:rsidR="00B42963" w:rsidRPr="00B42963">
        <w:rPr>
          <w:szCs w:val="24"/>
          <w:lang w:val="id-ID"/>
        </w:rPr>
        <w:t xml:space="preserve">dai dengan huruf yang </w:t>
      </w:r>
      <w:r w:rsidRPr="00B42963">
        <w:rPr>
          <w:szCs w:val="24"/>
          <w:lang w:val="id-ID"/>
        </w:rPr>
        <w:t xml:space="preserve">sama menunjukkan tidak berbeda nyata pada taraf 5% menurut uji lanjut </w:t>
      </w:r>
      <w:r w:rsidRPr="00B42963">
        <w:rPr>
          <w:i/>
          <w:szCs w:val="24"/>
          <w:lang w:val="id-ID"/>
        </w:rPr>
        <w:t>Duncan</w:t>
      </w:r>
      <w:r w:rsidR="00380033" w:rsidRPr="00B42963">
        <w:rPr>
          <w:szCs w:val="24"/>
        </w:rPr>
        <w:t>.</w:t>
      </w:r>
    </w:p>
    <w:p w:rsidR="00EF59D4" w:rsidRPr="00B42963" w:rsidRDefault="003E269F" w:rsidP="00EF59D4">
      <w:pPr>
        <w:autoSpaceDE w:val="0"/>
        <w:autoSpaceDN w:val="0"/>
        <w:adjustRightInd w:val="0"/>
        <w:spacing w:after="0"/>
        <w:ind w:firstLine="720"/>
        <w:jc w:val="both"/>
        <w:rPr>
          <w:szCs w:val="24"/>
        </w:rPr>
      </w:pPr>
      <w:r w:rsidRPr="00B42963">
        <w:rPr>
          <w:szCs w:val="24"/>
        </w:rPr>
        <w:t>Berdasarkan</w:t>
      </w:r>
      <w:r w:rsidR="0040397C" w:rsidRPr="00B42963">
        <w:rPr>
          <w:szCs w:val="24"/>
        </w:rPr>
        <w:t xml:space="preserve"> </w:t>
      </w:r>
      <w:r w:rsidRPr="00B42963">
        <w:rPr>
          <w:szCs w:val="24"/>
        </w:rPr>
        <w:t>tabel 1</w:t>
      </w:r>
      <w:r w:rsidR="00D00CBF" w:rsidRPr="00B42963">
        <w:rPr>
          <w:szCs w:val="24"/>
        </w:rPr>
        <w:t>7</w:t>
      </w:r>
      <w:r w:rsidRPr="00B42963">
        <w:rPr>
          <w:szCs w:val="24"/>
        </w:rPr>
        <w:t xml:space="preserve"> menunjukkan bahwa faktor </w:t>
      </w:r>
      <w:r w:rsidR="00F32608" w:rsidRPr="00B42963">
        <w:rPr>
          <w:szCs w:val="24"/>
        </w:rPr>
        <w:t>jenis bahan penstabil meberikan pengaruh terhadap warna sorbet sayur. Jenis bahan CMC 0,75% (b</w:t>
      </w:r>
      <w:r w:rsidR="00F32608" w:rsidRPr="00B42963">
        <w:rPr>
          <w:szCs w:val="24"/>
          <w:vertAlign w:val="subscript"/>
        </w:rPr>
        <w:t>1</w:t>
      </w:r>
      <w:r w:rsidR="00F32608" w:rsidRPr="00B42963">
        <w:rPr>
          <w:szCs w:val="24"/>
        </w:rPr>
        <w:t>) memiliki rata-rata tertinggi yaitu 4,4037 terhadap warna sorbet sayur dibanding</w:t>
      </w:r>
      <w:r w:rsidR="00EF59D4" w:rsidRPr="00B42963">
        <w:rPr>
          <w:szCs w:val="24"/>
        </w:rPr>
        <w:t>an</w:t>
      </w:r>
      <w:r w:rsidR="00F32608" w:rsidRPr="00B42963">
        <w:rPr>
          <w:szCs w:val="24"/>
        </w:rPr>
        <w:t>kan dengan jenis bahan penstabil gelatin 0,6% (b</w:t>
      </w:r>
      <w:r w:rsidR="00F32608" w:rsidRPr="00B42963">
        <w:rPr>
          <w:szCs w:val="24"/>
          <w:vertAlign w:val="subscript"/>
        </w:rPr>
        <w:t>2</w:t>
      </w:r>
      <w:r w:rsidR="00F32608" w:rsidRPr="00B42963">
        <w:rPr>
          <w:szCs w:val="24"/>
        </w:rPr>
        <w:t xml:space="preserve">) dan gum arab 0,3%. </w:t>
      </w:r>
      <w:r w:rsidR="00AC5A7D" w:rsidRPr="00B42963">
        <w:rPr>
          <w:szCs w:val="24"/>
        </w:rPr>
        <w:t>Perbandingan bubur brokoli dengan bubur mentimun tidak memberikan pengaruh nyata terhadap warna sorbet sayur karena keduanya memiliki warna yang hampir sama yaitu warna hijau, sehingga tidak ada perbedaan nyata terhadap perbandingan bubur brokoli dan bubur mentimun yang ditambahkan.</w:t>
      </w:r>
    </w:p>
    <w:p w:rsidR="00A96CFF" w:rsidRPr="00B42963" w:rsidRDefault="00E775D8" w:rsidP="00EF59D4">
      <w:pPr>
        <w:autoSpaceDE w:val="0"/>
        <w:autoSpaceDN w:val="0"/>
        <w:adjustRightInd w:val="0"/>
        <w:spacing w:after="0"/>
        <w:ind w:firstLine="720"/>
        <w:jc w:val="both"/>
        <w:rPr>
          <w:szCs w:val="24"/>
        </w:rPr>
      </w:pPr>
      <w:r w:rsidRPr="00B42963">
        <w:rPr>
          <w:szCs w:val="24"/>
        </w:rPr>
        <w:lastRenderedPageBreak/>
        <w:t>Dari tabel 1</w:t>
      </w:r>
      <w:r w:rsidR="00F20E6C" w:rsidRPr="00B42963">
        <w:rPr>
          <w:szCs w:val="24"/>
        </w:rPr>
        <w:t>6</w:t>
      </w:r>
      <w:r w:rsidRPr="00B42963">
        <w:rPr>
          <w:szCs w:val="24"/>
        </w:rPr>
        <w:t xml:space="preserve"> dapet dilihat bahwa perlakuan dengan penambahan CMC 0,75% memberikan nilai kesukaan tertinggi terhadap warna sorbet sayur. Hal ini dikarenakan CMC merupakan salah satu penstabil dengan data ikat yang kuat, sehingga dengan penambahan CMC, maka daya ikatn</w:t>
      </w:r>
      <w:r w:rsidR="00BD6BB6" w:rsidRPr="00B42963">
        <w:rPr>
          <w:szCs w:val="24"/>
        </w:rPr>
        <w:t>ya akan semakin kuat, termasuk daya ikatnya terhadap zat warna yang terdapat pada brokoli dan mentimun. Hal ini menyebabkan warna dari sorbet sayur akan semakin disukai oleh panelis.</w:t>
      </w:r>
    </w:p>
    <w:p w:rsidR="004071BC" w:rsidRPr="00B42963" w:rsidRDefault="004071BC" w:rsidP="00FD35CE">
      <w:pPr>
        <w:pStyle w:val="Heading4"/>
        <w:rPr>
          <w:rFonts w:cs="Times New Roman"/>
          <w:szCs w:val="24"/>
        </w:rPr>
      </w:pPr>
      <w:r w:rsidRPr="00B42963">
        <w:rPr>
          <w:rFonts w:cs="Times New Roman"/>
          <w:szCs w:val="24"/>
        </w:rPr>
        <w:t>4.2.3.2 Tekstur</w:t>
      </w:r>
    </w:p>
    <w:p w:rsidR="0040397C" w:rsidRDefault="00350D6C" w:rsidP="00F20E6C">
      <w:pPr>
        <w:spacing w:after="0"/>
        <w:ind w:firstLine="720"/>
        <w:jc w:val="both"/>
        <w:rPr>
          <w:szCs w:val="24"/>
        </w:rPr>
      </w:pPr>
      <w:r w:rsidRPr="00B42963">
        <w:rPr>
          <w:szCs w:val="24"/>
        </w:rPr>
        <w:t xml:space="preserve">Data hasil perhitungan </w:t>
      </w:r>
      <w:r w:rsidR="00803894" w:rsidRPr="00B42963">
        <w:rPr>
          <w:szCs w:val="24"/>
          <w:lang w:val="id-ID"/>
        </w:rPr>
        <w:t>ANAVA</w:t>
      </w:r>
      <w:r w:rsidRPr="00B42963">
        <w:rPr>
          <w:szCs w:val="24"/>
        </w:rPr>
        <w:t xml:space="preserve"> (lampiran 11) menunjukkan</w:t>
      </w:r>
      <w:r w:rsidR="00803894" w:rsidRPr="00B42963">
        <w:rPr>
          <w:szCs w:val="24"/>
          <w:lang w:val="id-ID"/>
        </w:rPr>
        <w:t xml:space="preserve"> bahwa </w:t>
      </w:r>
      <w:r w:rsidR="00803894" w:rsidRPr="00B42963">
        <w:rPr>
          <w:szCs w:val="24"/>
        </w:rPr>
        <w:t>jenis bahan penstabil</w:t>
      </w:r>
      <w:r w:rsidR="00803894" w:rsidRPr="00B42963">
        <w:rPr>
          <w:szCs w:val="24"/>
          <w:lang w:val="id-ID"/>
        </w:rPr>
        <w:t xml:space="preserve"> </w:t>
      </w:r>
      <w:r w:rsidR="00803894" w:rsidRPr="00B42963">
        <w:rPr>
          <w:szCs w:val="24"/>
        </w:rPr>
        <w:t>dan interaksi antara perbandingan bubur brokoli dengan bubur mentimun dan jenis bahan penstabil berpengaruh</w:t>
      </w:r>
      <w:r w:rsidR="00803894" w:rsidRPr="00B42963">
        <w:rPr>
          <w:szCs w:val="24"/>
          <w:lang w:val="id-ID"/>
        </w:rPr>
        <w:t xml:space="preserve"> nyata terhadap </w:t>
      </w:r>
      <w:r w:rsidR="00803894" w:rsidRPr="00B42963">
        <w:rPr>
          <w:szCs w:val="24"/>
        </w:rPr>
        <w:t xml:space="preserve">tekstur sorbet sayur, sedangkan perbandingan bubur brokoli dengan bubur mentimun tidak berpengaruh terhadap tekstur sorbet sayur </w:t>
      </w:r>
      <w:r w:rsidR="00803894" w:rsidRPr="00B42963">
        <w:rPr>
          <w:szCs w:val="24"/>
          <w:lang w:val="id-ID"/>
        </w:rPr>
        <w:t xml:space="preserve">sehingga perlu dilakukan uji lanjut </w:t>
      </w:r>
      <w:r w:rsidR="00803894" w:rsidRPr="00B42963">
        <w:rPr>
          <w:i/>
          <w:szCs w:val="24"/>
          <w:lang w:val="id-ID"/>
        </w:rPr>
        <w:t>Duncan</w:t>
      </w:r>
      <w:r w:rsidR="00803894" w:rsidRPr="00B42963">
        <w:rPr>
          <w:szCs w:val="24"/>
          <w:lang w:val="id-ID"/>
        </w:rPr>
        <w:t>.</w:t>
      </w:r>
      <w:r w:rsidRPr="00B42963">
        <w:rPr>
          <w:szCs w:val="24"/>
        </w:rPr>
        <w:t xml:space="preserve"> Pengaruh interaksi perbandingan bubur brokoli dengan bubur mentimun dan jenis penstabil terhadap tekstur sorbet s</w:t>
      </w:r>
      <w:r w:rsidR="008C1660" w:rsidRPr="00B42963">
        <w:rPr>
          <w:szCs w:val="24"/>
        </w:rPr>
        <w:t>ayur dapat dilihat pada tabel 18</w:t>
      </w:r>
      <w:r w:rsidRPr="00B42963">
        <w:rPr>
          <w:szCs w:val="24"/>
        </w:rPr>
        <w:t>.</w:t>
      </w:r>
    </w:p>
    <w:p w:rsidR="00417B13" w:rsidRDefault="00417B13" w:rsidP="00F20E6C">
      <w:pPr>
        <w:spacing w:after="0"/>
        <w:ind w:firstLine="720"/>
        <w:jc w:val="both"/>
        <w:rPr>
          <w:szCs w:val="24"/>
        </w:rPr>
      </w:pPr>
      <w:r w:rsidRPr="00B42963">
        <w:rPr>
          <w:szCs w:val="24"/>
        </w:rPr>
        <w:t>Tabel 18 menunjukkan bahwa tekstur sorbet sayur dengan perbandingan bubur brokoli dengan bubur mentimun 2:1 (a</w:t>
      </w:r>
      <w:r w:rsidRPr="00B42963">
        <w:rPr>
          <w:szCs w:val="24"/>
          <w:vertAlign w:val="subscript"/>
        </w:rPr>
        <w:t>3</w:t>
      </w:r>
      <w:r w:rsidRPr="00B42963">
        <w:rPr>
          <w:szCs w:val="24"/>
        </w:rPr>
        <w:t>) dan jenis bahan penstabil CMC 0,75% (b</w:t>
      </w:r>
      <w:r w:rsidRPr="00B42963">
        <w:rPr>
          <w:szCs w:val="24"/>
          <w:vertAlign w:val="subscript"/>
        </w:rPr>
        <w:t>1</w:t>
      </w:r>
      <w:r w:rsidRPr="00B42963">
        <w:rPr>
          <w:szCs w:val="24"/>
        </w:rPr>
        <w:t>) paling disukai panelis dibandingkan dengan tekstur sorbet sayur dengan perbandingan bubur brokoli dengan mentimun 1:1 (a</w:t>
      </w:r>
      <w:r w:rsidRPr="00B42963">
        <w:rPr>
          <w:szCs w:val="24"/>
          <w:vertAlign w:val="subscript"/>
        </w:rPr>
        <w:t>1</w:t>
      </w:r>
      <w:r w:rsidRPr="00B42963">
        <w:rPr>
          <w:szCs w:val="24"/>
        </w:rPr>
        <w:t>) dan 1:2 (a</w:t>
      </w:r>
      <w:r w:rsidRPr="00B42963">
        <w:rPr>
          <w:szCs w:val="24"/>
          <w:vertAlign w:val="subscript"/>
        </w:rPr>
        <w:t>2</w:t>
      </w:r>
      <w:r w:rsidRPr="00B42963">
        <w:rPr>
          <w:szCs w:val="24"/>
        </w:rPr>
        <w:t>) serta jenis penstabil gelatin 0,6% (b</w:t>
      </w:r>
      <w:r w:rsidRPr="00B42963">
        <w:rPr>
          <w:szCs w:val="24"/>
          <w:vertAlign w:val="subscript"/>
        </w:rPr>
        <w:t>2</w:t>
      </w:r>
      <w:r w:rsidRPr="00B42963">
        <w:rPr>
          <w:szCs w:val="24"/>
        </w:rPr>
        <w:t>) dan gum arab (b</w:t>
      </w:r>
      <w:r w:rsidRPr="00B42963">
        <w:rPr>
          <w:szCs w:val="24"/>
          <w:vertAlign w:val="subscript"/>
        </w:rPr>
        <w:t>3</w:t>
      </w:r>
      <w:r w:rsidRPr="00B42963">
        <w:rPr>
          <w:szCs w:val="24"/>
        </w:rPr>
        <w:t>). Semakin sedikit perbandingan bubur brokoli, maka tekstur sorbet sayur semakin tidak disukai panelis.</w:t>
      </w:r>
    </w:p>
    <w:p w:rsidR="00417B13" w:rsidRDefault="00417B13" w:rsidP="00F20E6C">
      <w:pPr>
        <w:spacing w:after="0"/>
        <w:ind w:firstLine="720"/>
        <w:jc w:val="both"/>
        <w:rPr>
          <w:szCs w:val="24"/>
        </w:rPr>
      </w:pPr>
    </w:p>
    <w:p w:rsidR="00417B13" w:rsidRPr="00B42963" w:rsidRDefault="00417B13" w:rsidP="00F20E6C">
      <w:pPr>
        <w:spacing w:after="0"/>
        <w:ind w:firstLine="720"/>
        <w:jc w:val="both"/>
        <w:rPr>
          <w:szCs w:val="24"/>
        </w:rPr>
      </w:pPr>
    </w:p>
    <w:p w:rsidR="00803894" w:rsidRPr="00B42963" w:rsidRDefault="00350D6C" w:rsidP="00764B22">
      <w:pPr>
        <w:pStyle w:val="Caption"/>
        <w:jc w:val="center"/>
        <w:rPr>
          <w:b w:val="0"/>
          <w:sz w:val="24"/>
          <w:szCs w:val="24"/>
        </w:rPr>
      </w:pPr>
      <w:bookmarkStart w:id="380" w:name="_Toc503854299"/>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18</w:t>
      </w:r>
      <w:r w:rsidRPr="00B42963">
        <w:rPr>
          <w:b w:val="0"/>
          <w:sz w:val="24"/>
          <w:szCs w:val="24"/>
        </w:rPr>
        <w:fldChar w:fldCharType="end"/>
      </w:r>
      <w:r w:rsidRPr="00B42963">
        <w:rPr>
          <w:b w:val="0"/>
          <w:sz w:val="24"/>
          <w:szCs w:val="24"/>
        </w:rPr>
        <w:t xml:space="preserve">. </w:t>
      </w:r>
      <w:r w:rsidR="00803894" w:rsidRPr="00B42963">
        <w:rPr>
          <w:b w:val="0"/>
          <w:sz w:val="24"/>
          <w:szCs w:val="24"/>
          <w:lang w:val="id-ID"/>
        </w:rPr>
        <w:t xml:space="preserve">Pengaruh Interaksi </w:t>
      </w:r>
      <w:r w:rsidR="0093024C" w:rsidRPr="00B42963">
        <w:rPr>
          <w:b w:val="0"/>
          <w:sz w:val="24"/>
          <w:szCs w:val="24"/>
        </w:rPr>
        <w:t>Perbandingan Bubur Brokoli dengan Bubur Mentimun d</w:t>
      </w:r>
      <w:r w:rsidR="00803894" w:rsidRPr="00B42963">
        <w:rPr>
          <w:b w:val="0"/>
          <w:sz w:val="24"/>
          <w:szCs w:val="24"/>
        </w:rPr>
        <w:t xml:space="preserve">an Jenis Bahan Penstabil </w:t>
      </w:r>
      <w:r w:rsidR="0093024C" w:rsidRPr="00B42963">
        <w:rPr>
          <w:b w:val="0"/>
          <w:sz w:val="24"/>
          <w:szCs w:val="24"/>
          <w:lang w:val="id-ID"/>
        </w:rPr>
        <w:t>t</w:t>
      </w:r>
      <w:r w:rsidR="00803894" w:rsidRPr="00B42963">
        <w:rPr>
          <w:b w:val="0"/>
          <w:sz w:val="24"/>
          <w:szCs w:val="24"/>
          <w:lang w:val="id-ID"/>
        </w:rPr>
        <w:t xml:space="preserve">erhadap </w:t>
      </w:r>
      <w:r w:rsidR="00803894" w:rsidRPr="00B42963">
        <w:rPr>
          <w:b w:val="0"/>
          <w:sz w:val="24"/>
          <w:szCs w:val="24"/>
        </w:rPr>
        <w:t xml:space="preserve">Tekstur </w:t>
      </w:r>
      <w:r w:rsidR="00803894" w:rsidRPr="00B42963">
        <w:rPr>
          <w:b w:val="0"/>
          <w:sz w:val="24"/>
          <w:szCs w:val="24"/>
          <w:lang w:val="id-ID"/>
        </w:rPr>
        <w:t xml:space="preserve">Sorbet </w:t>
      </w:r>
      <w:r w:rsidR="00803894" w:rsidRPr="00B42963">
        <w:rPr>
          <w:b w:val="0"/>
          <w:sz w:val="24"/>
          <w:szCs w:val="24"/>
        </w:rPr>
        <w:t>Sayur</w:t>
      </w:r>
      <w:bookmarkEnd w:id="380"/>
    </w:p>
    <w:p w:rsidR="009227B3" w:rsidRPr="00B42963" w:rsidRDefault="009227B3" w:rsidP="009227B3">
      <w:pPr>
        <w:spacing w:after="0" w:line="240" w:lineRule="auto"/>
        <w:rPr>
          <w:szCs w:val="24"/>
          <w:lang w:val="en-GB" w:eastAsia="en-GB"/>
        </w:rPr>
      </w:pPr>
    </w:p>
    <w:tbl>
      <w:tblPr>
        <w:tblW w:w="7938" w:type="dxa"/>
        <w:tblInd w:w="108" w:type="dxa"/>
        <w:tblLook w:val="04A0" w:firstRow="1" w:lastRow="0" w:firstColumn="1" w:lastColumn="0" w:noHBand="0" w:noVBand="1"/>
      </w:tblPr>
      <w:tblGrid>
        <w:gridCol w:w="2410"/>
        <w:gridCol w:w="1843"/>
        <w:gridCol w:w="1701"/>
        <w:gridCol w:w="1984"/>
      </w:tblGrid>
      <w:tr w:rsidR="00803894" w:rsidRPr="00B42963" w:rsidTr="005E302B">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03894" w:rsidRPr="00B42963" w:rsidRDefault="00803894" w:rsidP="00484988">
            <w:pPr>
              <w:spacing w:after="0" w:line="240" w:lineRule="auto"/>
              <w:jc w:val="center"/>
              <w:rPr>
                <w:rFonts w:eastAsia="Times New Roman"/>
                <w:color w:val="000000"/>
                <w:szCs w:val="24"/>
                <w:lang w:val="id-ID" w:eastAsia="id-ID"/>
              </w:rPr>
            </w:pPr>
            <w:r w:rsidRPr="00B42963">
              <w:rPr>
                <w:szCs w:val="24"/>
              </w:rPr>
              <w:t>Perbandingan Bubur Brokoli Dengan Bubur Mntimun</w:t>
            </w:r>
          </w:p>
        </w:tc>
        <w:tc>
          <w:tcPr>
            <w:tcW w:w="55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03894" w:rsidRPr="00B42963" w:rsidRDefault="00803894" w:rsidP="00484988">
            <w:pPr>
              <w:spacing w:after="0" w:line="240" w:lineRule="auto"/>
              <w:jc w:val="center"/>
              <w:rPr>
                <w:rFonts w:eastAsia="Times New Roman"/>
                <w:color w:val="000000"/>
                <w:szCs w:val="24"/>
                <w:lang w:eastAsia="id-ID"/>
              </w:rPr>
            </w:pPr>
            <w:r w:rsidRPr="00B42963">
              <w:rPr>
                <w:szCs w:val="24"/>
              </w:rPr>
              <w:t>Jenis Bahan Penstabil</w:t>
            </w:r>
          </w:p>
        </w:tc>
      </w:tr>
      <w:tr w:rsidR="00803894" w:rsidRPr="00B42963" w:rsidTr="005E302B">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803894" w:rsidRPr="00B42963" w:rsidRDefault="00803894" w:rsidP="00484988">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center"/>
            <w:hideMark/>
          </w:tcPr>
          <w:p w:rsidR="00803894" w:rsidRPr="00B42963" w:rsidRDefault="00803894" w:rsidP="00484988">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803894" w:rsidRPr="00B42963" w:rsidRDefault="00803894" w:rsidP="00484988">
            <w:pPr>
              <w:spacing w:after="0" w:line="240" w:lineRule="auto"/>
              <w:jc w:val="center"/>
              <w:rPr>
                <w:rFonts w:eastAsia="Times New Roman"/>
                <w:b/>
                <w:bCs/>
                <w:color w:val="000000"/>
                <w:szCs w:val="24"/>
              </w:rPr>
            </w:pPr>
            <w:r w:rsidRPr="00B42963">
              <w:rPr>
                <w:rFonts w:eastAsia="Times New Roman"/>
                <w:b/>
                <w:bCs/>
                <w:color w:val="000000"/>
                <w:szCs w:val="24"/>
              </w:rPr>
              <w:t>(CMC 0,75%)</w:t>
            </w:r>
          </w:p>
        </w:tc>
        <w:tc>
          <w:tcPr>
            <w:tcW w:w="1701" w:type="dxa"/>
            <w:tcBorders>
              <w:top w:val="nil"/>
              <w:left w:val="nil"/>
              <w:bottom w:val="single" w:sz="4" w:space="0" w:color="auto"/>
              <w:right w:val="single" w:sz="4" w:space="0" w:color="auto"/>
            </w:tcBorders>
            <w:shd w:val="clear" w:color="auto" w:fill="auto"/>
            <w:noWrap/>
            <w:vAlign w:val="center"/>
            <w:hideMark/>
          </w:tcPr>
          <w:p w:rsidR="00803894" w:rsidRPr="00B42963" w:rsidRDefault="00803894" w:rsidP="00484988">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803894" w:rsidRPr="00B42963" w:rsidRDefault="00803894" w:rsidP="00484988">
            <w:pPr>
              <w:spacing w:after="0" w:line="240" w:lineRule="auto"/>
              <w:jc w:val="center"/>
              <w:rPr>
                <w:rFonts w:eastAsia="Times New Roman"/>
                <w:b/>
                <w:bCs/>
                <w:color w:val="000000"/>
                <w:szCs w:val="24"/>
              </w:rPr>
            </w:pPr>
            <w:r w:rsidRPr="00B42963">
              <w:rPr>
                <w:rFonts w:eastAsia="Times New Roman"/>
                <w:b/>
                <w:bCs/>
                <w:color w:val="000000"/>
                <w:szCs w:val="24"/>
              </w:rPr>
              <w:t>(Gelatin 0,6%)</w:t>
            </w:r>
          </w:p>
        </w:tc>
        <w:tc>
          <w:tcPr>
            <w:tcW w:w="1984" w:type="dxa"/>
            <w:tcBorders>
              <w:top w:val="nil"/>
              <w:left w:val="nil"/>
              <w:bottom w:val="single" w:sz="4" w:space="0" w:color="auto"/>
              <w:right w:val="single" w:sz="4" w:space="0" w:color="auto"/>
            </w:tcBorders>
            <w:shd w:val="clear" w:color="auto" w:fill="auto"/>
            <w:noWrap/>
            <w:vAlign w:val="center"/>
            <w:hideMark/>
          </w:tcPr>
          <w:p w:rsidR="00803894" w:rsidRPr="00B42963" w:rsidRDefault="00803894" w:rsidP="00484988">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803894" w:rsidRPr="00B42963" w:rsidRDefault="00803894" w:rsidP="00484988">
            <w:pPr>
              <w:spacing w:after="0" w:line="240" w:lineRule="auto"/>
              <w:jc w:val="center"/>
              <w:rPr>
                <w:rFonts w:eastAsia="Times New Roman"/>
                <w:b/>
                <w:bCs/>
                <w:color w:val="000000"/>
                <w:szCs w:val="24"/>
              </w:rPr>
            </w:pPr>
            <w:r w:rsidRPr="00B42963">
              <w:rPr>
                <w:rFonts w:eastAsia="Times New Roman"/>
                <w:b/>
                <w:bCs/>
                <w:color w:val="000000"/>
                <w:szCs w:val="24"/>
              </w:rPr>
              <w:t>(Gum arab 0,3%)</w:t>
            </w:r>
          </w:p>
        </w:tc>
      </w:tr>
      <w:tr w:rsidR="009227B3" w:rsidRPr="00B42963" w:rsidTr="005E302B">
        <w:trPr>
          <w:trHeight w:val="300"/>
        </w:trPr>
        <w:tc>
          <w:tcPr>
            <w:tcW w:w="2410" w:type="dxa"/>
            <w:vMerge w:val="restart"/>
            <w:tcBorders>
              <w:top w:val="single" w:sz="4" w:space="0" w:color="auto"/>
              <w:left w:val="single" w:sz="4" w:space="0" w:color="auto"/>
              <w:bottom w:val="single" w:sz="4" w:space="0" w:color="000000"/>
              <w:right w:val="single" w:sz="4" w:space="0" w:color="auto"/>
            </w:tcBorders>
            <w:vAlign w:val="center"/>
            <w:hideMark/>
          </w:tcPr>
          <w:p w:rsidR="009227B3" w:rsidRPr="00B42963" w:rsidRDefault="009227B3" w:rsidP="009227B3">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1</w:t>
            </w:r>
            <w:r w:rsidRPr="00B42963">
              <w:rPr>
                <w:rFonts w:eastAsia="Times New Roman"/>
                <w:color w:val="000000"/>
                <w:szCs w:val="24"/>
                <w:lang w:val="id-ID" w:eastAsia="id-ID"/>
              </w:rPr>
              <w:t xml:space="preserve"> (</w:t>
            </w:r>
            <w:r w:rsidRPr="00B42963">
              <w:rPr>
                <w:rFonts w:eastAsia="Times New Roman"/>
                <w:color w:val="000000"/>
                <w:szCs w:val="24"/>
                <w:lang w:eastAsia="id-ID"/>
              </w:rPr>
              <w:t>1 :1)</w:t>
            </w:r>
          </w:p>
          <w:p w:rsidR="009227B3" w:rsidRPr="00B42963" w:rsidRDefault="009227B3" w:rsidP="009227B3">
            <w:pPr>
              <w:spacing w:after="0" w:line="240" w:lineRule="auto"/>
              <w:jc w:val="center"/>
              <w:rPr>
                <w:rFonts w:eastAsia="Times New Roman"/>
                <w:color w:val="000000"/>
                <w:szCs w:val="24"/>
                <w:lang w:val="id-ID" w:eastAsia="id-ID"/>
              </w:rPr>
            </w:pPr>
          </w:p>
        </w:tc>
        <w:tc>
          <w:tcPr>
            <w:tcW w:w="1843" w:type="dxa"/>
            <w:tcBorders>
              <w:top w:val="nil"/>
              <w:left w:val="single" w:sz="4" w:space="0" w:color="auto"/>
              <w:right w:val="single" w:sz="4" w:space="0" w:color="auto"/>
            </w:tcBorders>
            <w:shd w:val="clear" w:color="auto" w:fill="auto"/>
            <w:noWrap/>
            <w:vAlign w:val="bottom"/>
            <w:hideMark/>
          </w:tcPr>
          <w:p w:rsidR="009227B3" w:rsidRPr="00B42963" w:rsidRDefault="009227B3" w:rsidP="009227B3">
            <w:pPr>
              <w:spacing w:after="0" w:line="240" w:lineRule="auto"/>
              <w:jc w:val="right"/>
              <w:rPr>
                <w:rFonts w:eastAsia="Times New Roman"/>
                <w:color w:val="000000"/>
                <w:szCs w:val="24"/>
                <w:lang w:eastAsia="id-ID"/>
              </w:rPr>
            </w:pPr>
            <w:r w:rsidRPr="00B42963">
              <w:rPr>
                <w:rFonts w:eastAsia="Times New Roman"/>
                <w:color w:val="000000"/>
                <w:szCs w:val="24"/>
                <w:lang w:eastAsia="id-ID"/>
              </w:rPr>
              <w:t>4,07        A</w:t>
            </w:r>
          </w:p>
        </w:tc>
        <w:tc>
          <w:tcPr>
            <w:tcW w:w="1701" w:type="dxa"/>
            <w:tcBorders>
              <w:top w:val="nil"/>
              <w:left w:val="nil"/>
              <w:right w:val="single" w:sz="4" w:space="0" w:color="auto"/>
            </w:tcBorders>
            <w:shd w:val="clear" w:color="auto" w:fill="auto"/>
            <w:noWrap/>
            <w:vAlign w:val="bottom"/>
            <w:hideMark/>
          </w:tcPr>
          <w:p w:rsidR="009227B3" w:rsidRPr="00B42963" w:rsidRDefault="009227B3" w:rsidP="009227B3">
            <w:pPr>
              <w:spacing w:after="0" w:line="240" w:lineRule="auto"/>
              <w:jc w:val="right"/>
              <w:rPr>
                <w:rFonts w:eastAsia="Times New Roman"/>
                <w:color w:val="000000"/>
                <w:szCs w:val="24"/>
                <w:lang w:eastAsia="id-ID"/>
              </w:rPr>
            </w:pPr>
            <w:r w:rsidRPr="00B42963">
              <w:rPr>
                <w:rFonts w:eastAsia="Times New Roman"/>
                <w:color w:val="000000"/>
                <w:szCs w:val="24"/>
                <w:lang w:eastAsia="id-ID"/>
              </w:rPr>
              <w:t>3,91       C</w:t>
            </w:r>
          </w:p>
        </w:tc>
        <w:tc>
          <w:tcPr>
            <w:tcW w:w="1984" w:type="dxa"/>
            <w:tcBorders>
              <w:top w:val="nil"/>
              <w:left w:val="nil"/>
              <w:right w:val="single" w:sz="4" w:space="0" w:color="auto"/>
            </w:tcBorders>
            <w:shd w:val="clear" w:color="auto" w:fill="auto"/>
            <w:noWrap/>
            <w:vAlign w:val="bottom"/>
            <w:hideMark/>
          </w:tcPr>
          <w:p w:rsidR="009227B3" w:rsidRPr="00B42963" w:rsidRDefault="009227B3" w:rsidP="0058320B">
            <w:pPr>
              <w:spacing w:after="0" w:line="240" w:lineRule="auto"/>
              <w:jc w:val="right"/>
              <w:rPr>
                <w:rFonts w:eastAsia="Times New Roman"/>
                <w:color w:val="000000"/>
                <w:szCs w:val="24"/>
                <w:lang w:eastAsia="id-ID"/>
              </w:rPr>
            </w:pPr>
            <w:r w:rsidRPr="00B42963">
              <w:rPr>
                <w:rFonts w:eastAsia="Times New Roman"/>
                <w:color w:val="000000"/>
                <w:szCs w:val="24"/>
                <w:lang w:eastAsia="id-ID"/>
              </w:rPr>
              <w:t xml:space="preserve">3,18   </w:t>
            </w:r>
            <w:r w:rsidR="0058320B" w:rsidRPr="00B42963">
              <w:rPr>
                <w:rFonts w:eastAsia="Times New Roman"/>
                <w:color w:val="000000"/>
                <w:szCs w:val="24"/>
                <w:lang w:eastAsia="id-ID"/>
              </w:rPr>
              <w:t xml:space="preserve">   </w:t>
            </w:r>
            <w:r w:rsidRPr="00B42963">
              <w:rPr>
                <w:rFonts w:eastAsia="Times New Roman"/>
                <w:color w:val="000000"/>
                <w:szCs w:val="24"/>
                <w:lang w:eastAsia="id-ID"/>
              </w:rPr>
              <w:t xml:space="preserve">    B</w:t>
            </w:r>
          </w:p>
        </w:tc>
      </w:tr>
      <w:tr w:rsidR="009227B3" w:rsidRPr="00B42963" w:rsidTr="005E302B">
        <w:trPr>
          <w:trHeight w:val="300"/>
        </w:trPr>
        <w:tc>
          <w:tcPr>
            <w:tcW w:w="2410" w:type="dxa"/>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9227B3" w:rsidRPr="00B42963" w:rsidRDefault="009227B3" w:rsidP="00484988">
            <w:pPr>
              <w:spacing w:after="0" w:line="240" w:lineRule="auto"/>
              <w:rPr>
                <w:rFonts w:eastAsia="Times New Roman"/>
                <w:color w:val="000000"/>
                <w:szCs w:val="24"/>
                <w:lang w:val="id-ID" w:eastAsia="id-ID"/>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8B536B">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b</w:t>
            </w:r>
          </w:p>
        </w:tc>
        <w:tc>
          <w:tcPr>
            <w:tcW w:w="1984" w:type="dxa"/>
            <w:tcBorders>
              <w:top w:val="nil"/>
              <w:left w:val="nil"/>
              <w:bottom w:val="single" w:sz="4" w:space="0" w:color="auto"/>
              <w:right w:val="single" w:sz="4" w:space="0" w:color="auto"/>
            </w:tcBorders>
            <w:shd w:val="clear" w:color="auto" w:fill="auto"/>
            <w:noWrap/>
            <w:vAlign w:val="bottom"/>
            <w:hideMark/>
          </w:tcPr>
          <w:p w:rsidR="009227B3" w:rsidRPr="00B42963" w:rsidRDefault="007364F1" w:rsidP="008B536B">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9227B3" w:rsidRPr="00B42963" w:rsidTr="005E302B">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9227B3" w:rsidRPr="00B42963" w:rsidRDefault="009227B3" w:rsidP="00484988">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 xml:space="preserve">2 </w:t>
            </w:r>
            <w:r w:rsidRPr="00B42963">
              <w:rPr>
                <w:rFonts w:eastAsia="Times New Roman"/>
                <w:color w:val="000000"/>
                <w:szCs w:val="24"/>
                <w:lang w:val="id-ID" w:eastAsia="id-ID"/>
              </w:rPr>
              <w:t>(1</w:t>
            </w:r>
            <w:r w:rsidRPr="00B42963">
              <w:rPr>
                <w:rFonts w:eastAsia="Times New Roman"/>
                <w:color w:val="000000"/>
                <w:szCs w:val="24"/>
                <w:lang w:eastAsia="id-ID"/>
              </w:rPr>
              <w:t xml:space="preserve"> :2</w:t>
            </w:r>
            <w:r w:rsidRPr="00B42963">
              <w:rPr>
                <w:rFonts w:eastAsia="Times New Roman"/>
                <w:color w:val="000000"/>
                <w:szCs w:val="24"/>
                <w:lang w:val="id-ID" w:eastAsia="id-ID"/>
              </w:rPr>
              <w:t>)</w:t>
            </w:r>
          </w:p>
          <w:p w:rsidR="009227B3" w:rsidRPr="00B42963" w:rsidRDefault="009227B3" w:rsidP="00484988">
            <w:pPr>
              <w:spacing w:after="0" w:line="240" w:lineRule="auto"/>
              <w:jc w:val="center"/>
              <w:rPr>
                <w:rFonts w:eastAsia="Times New Roman"/>
                <w:color w:val="000000"/>
                <w:szCs w:val="24"/>
                <w:lang w:val="id-ID" w:eastAsia="id-ID"/>
              </w:rPr>
            </w:pPr>
          </w:p>
        </w:tc>
        <w:tc>
          <w:tcPr>
            <w:tcW w:w="1843" w:type="dxa"/>
            <w:tcBorders>
              <w:top w:val="nil"/>
              <w:left w:val="nil"/>
              <w:right w:val="single" w:sz="4" w:space="0" w:color="auto"/>
            </w:tcBorders>
            <w:shd w:val="clear" w:color="auto" w:fill="auto"/>
            <w:noWrap/>
            <w:vAlign w:val="bottom"/>
            <w:hideMark/>
          </w:tcPr>
          <w:p w:rsidR="009227B3" w:rsidRPr="00B42963" w:rsidRDefault="009227B3" w:rsidP="009227B3">
            <w:pPr>
              <w:spacing w:after="0" w:line="240" w:lineRule="auto"/>
              <w:jc w:val="right"/>
              <w:rPr>
                <w:rFonts w:eastAsia="Times New Roman"/>
                <w:color w:val="000000"/>
                <w:szCs w:val="24"/>
                <w:lang w:eastAsia="id-ID"/>
              </w:rPr>
            </w:pPr>
            <w:r w:rsidRPr="00B42963">
              <w:rPr>
                <w:rFonts w:eastAsia="Times New Roman"/>
                <w:color w:val="000000"/>
                <w:szCs w:val="24"/>
                <w:lang w:eastAsia="id-ID"/>
              </w:rPr>
              <w:t>4,10        A</w:t>
            </w:r>
          </w:p>
        </w:tc>
        <w:tc>
          <w:tcPr>
            <w:tcW w:w="1701" w:type="dxa"/>
            <w:tcBorders>
              <w:top w:val="nil"/>
              <w:left w:val="nil"/>
              <w:right w:val="single" w:sz="4" w:space="0" w:color="auto"/>
            </w:tcBorders>
            <w:shd w:val="clear" w:color="auto" w:fill="auto"/>
            <w:noWrap/>
            <w:vAlign w:val="bottom"/>
            <w:hideMark/>
          </w:tcPr>
          <w:p w:rsidR="009227B3" w:rsidRPr="00B42963" w:rsidRDefault="009227B3" w:rsidP="009227B3">
            <w:pPr>
              <w:spacing w:after="0" w:line="240" w:lineRule="auto"/>
              <w:jc w:val="right"/>
              <w:rPr>
                <w:rFonts w:eastAsia="Times New Roman"/>
                <w:color w:val="000000"/>
                <w:szCs w:val="24"/>
                <w:lang w:eastAsia="id-ID"/>
              </w:rPr>
            </w:pPr>
            <w:r w:rsidRPr="00B42963">
              <w:rPr>
                <w:rFonts w:eastAsia="Times New Roman"/>
                <w:color w:val="000000"/>
                <w:szCs w:val="24"/>
                <w:lang w:eastAsia="id-ID"/>
              </w:rPr>
              <w:t>3,42      B</w:t>
            </w:r>
          </w:p>
        </w:tc>
        <w:tc>
          <w:tcPr>
            <w:tcW w:w="1984" w:type="dxa"/>
            <w:tcBorders>
              <w:top w:val="nil"/>
              <w:left w:val="nil"/>
              <w:right w:val="single" w:sz="4" w:space="0" w:color="auto"/>
            </w:tcBorders>
            <w:shd w:val="clear" w:color="auto" w:fill="auto"/>
            <w:noWrap/>
            <w:vAlign w:val="bottom"/>
            <w:hideMark/>
          </w:tcPr>
          <w:p w:rsidR="009227B3" w:rsidRPr="00B42963" w:rsidRDefault="009227B3" w:rsidP="009227B3">
            <w:pPr>
              <w:spacing w:after="0" w:line="240" w:lineRule="auto"/>
              <w:jc w:val="right"/>
              <w:rPr>
                <w:rFonts w:eastAsia="Times New Roman"/>
                <w:color w:val="000000"/>
                <w:szCs w:val="24"/>
                <w:lang w:eastAsia="id-ID"/>
              </w:rPr>
            </w:pPr>
            <w:r w:rsidRPr="00B42963">
              <w:rPr>
                <w:rFonts w:eastAsia="Times New Roman"/>
                <w:color w:val="000000"/>
                <w:szCs w:val="24"/>
                <w:lang w:eastAsia="id-ID"/>
              </w:rPr>
              <w:t xml:space="preserve">3,58  </w:t>
            </w:r>
            <w:r w:rsidR="0058320B" w:rsidRPr="00B42963">
              <w:rPr>
                <w:rFonts w:eastAsia="Times New Roman"/>
                <w:color w:val="000000"/>
                <w:szCs w:val="24"/>
                <w:lang w:eastAsia="id-ID"/>
              </w:rPr>
              <w:t xml:space="preserve">    </w:t>
            </w:r>
            <w:r w:rsidRPr="00B42963">
              <w:rPr>
                <w:rFonts w:eastAsia="Times New Roman"/>
                <w:color w:val="000000"/>
                <w:szCs w:val="24"/>
                <w:lang w:eastAsia="id-ID"/>
              </w:rPr>
              <w:t xml:space="preserve">    C</w:t>
            </w:r>
          </w:p>
        </w:tc>
      </w:tr>
      <w:tr w:rsidR="009227B3" w:rsidRPr="00B42963" w:rsidTr="005E302B">
        <w:trPr>
          <w:trHeight w:val="300"/>
        </w:trPr>
        <w:tc>
          <w:tcPr>
            <w:tcW w:w="2410"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227B3" w:rsidRPr="00B42963" w:rsidRDefault="009227B3" w:rsidP="00484988">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8C1660">
            <w:pPr>
              <w:spacing w:after="0" w:line="240" w:lineRule="auto"/>
              <w:jc w:val="center"/>
              <w:rPr>
                <w:rFonts w:eastAsia="Times New Roman"/>
                <w:color w:val="000000"/>
                <w:szCs w:val="24"/>
                <w:lang w:eastAsia="id-ID"/>
              </w:rPr>
            </w:pPr>
            <w:r w:rsidRPr="00B42963">
              <w:rPr>
                <w:rFonts w:eastAsia="Times New Roman"/>
                <w:color w:val="000000"/>
                <w:szCs w:val="24"/>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8C1660">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9227B3" w:rsidRPr="00B42963" w:rsidRDefault="007364F1" w:rsidP="008C1660">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r>
      <w:tr w:rsidR="009227B3" w:rsidRPr="00B42963" w:rsidTr="005E302B">
        <w:trPr>
          <w:trHeight w:val="300"/>
        </w:trPr>
        <w:tc>
          <w:tcPr>
            <w:tcW w:w="2410" w:type="dxa"/>
            <w:vMerge w:val="restart"/>
            <w:tcBorders>
              <w:top w:val="single" w:sz="4" w:space="0" w:color="auto"/>
              <w:left w:val="single" w:sz="4" w:space="0" w:color="auto"/>
              <w:bottom w:val="single" w:sz="4" w:space="0" w:color="auto"/>
              <w:right w:val="single" w:sz="4" w:space="0" w:color="000000"/>
            </w:tcBorders>
            <w:noWrap/>
            <w:vAlign w:val="center"/>
            <w:hideMark/>
          </w:tcPr>
          <w:p w:rsidR="009227B3" w:rsidRPr="00B42963" w:rsidRDefault="009227B3" w:rsidP="00484988">
            <w:pPr>
              <w:spacing w:after="0" w:line="240" w:lineRule="auto"/>
              <w:jc w:val="center"/>
              <w:rPr>
                <w:rFonts w:eastAsia="Times New Roman"/>
                <w:color w:val="000000"/>
                <w:szCs w:val="24"/>
                <w:lang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3</w:t>
            </w:r>
            <w:r w:rsidRPr="00B42963">
              <w:rPr>
                <w:rFonts w:eastAsia="Times New Roman"/>
                <w:color w:val="000000"/>
                <w:szCs w:val="24"/>
                <w:lang w:val="id-ID" w:eastAsia="id-ID"/>
              </w:rPr>
              <w:t>(</w:t>
            </w:r>
            <w:r w:rsidRPr="00B42963">
              <w:rPr>
                <w:rFonts w:eastAsia="Times New Roman"/>
                <w:color w:val="000000"/>
                <w:szCs w:val="24"/>
                <w:lang w:eastAsia="id-ID"/>
              </w:rPr>
              <w:t>2 :1)</w:t>
            </w:r>
          </w:p>
          <w:p w:rsidR="009227B3" w:rsidRPr="00B42963" w:rsidRDefault="009227B3" w:rsidP="00484988">
            <w:pPr>
              <w:spacing w:after="0" w:line="240" w:lineRule="auto"/>
              <w:jc w:val="center"/>
              <w:rPr>
                <w:rFonts w:eastAsia="Times New Roman"/>
                <w:color w:val="000000"/>
                <w:szCs w:val="24"/>
                <w:lang w:eastAsia="id-ID"/>
              </w:rPr>
            </w:pPr>
          </w:p>
        </w:tc>
        <w:tc>
          <w:tcPr>
            <w:tcW w:w="1843" w:type="dxa"/>
            <w:tcBorders>
              <w:top w:val="nil"/>
              <w:left w:val="nil"/>
              <w:right w:val="single" w:sz="4" w:space="0" w:color="auto"/>
            </w:tcBorders>
            <w:shd w:val="clear" w:color="auto" w:fill="auto"/>
            <w:noWrap/>
            <w:vAlign w:val="bottom"/>
            <w:hideMark/>
          </w:tcPr>
          <w:p w:rsidR="009227B3" w:rsidRPr="00B42963" w:rsidRDefault="009227B3" w:rsidP="00484988">
            <w:pPr>
              <w:spacing w:after="0" w:line="240" w:lineRule="auto"/>
              <w:jc w:val="right"/>
              <w:rPr>
                <w:rFonts w:eastAsia="Times New Roman"/>
                <w:color w:val="000000"/>
                <w:szCs w:val="24"/>
                <w:lang w:eastAsia="id-ID"/>
              </w:rPr>
            </w:pPr>
            <w:r w:rsidRPr="00B42963">
              <w:rPr>
                <w:rFonts w:eastAsia="Times New Roman"/>
                <w:color w:val="000000"/>
                <w:szCs w:val="24"/>
                <w:lang w:val="id-ID" w:eastAsia="id-ID"/>
              </w:rPr>
              <w:t>4</w:t>
            </w:r>
            <w:r w:rsidRPr="00B42963">
              <w:rPr>
                <w:rFonts w:eastAsia="Times New Roman"/>
                <w:color w:val="000000"/>
                <w:szCs w:val="24"/>
                <w:lang w:eastAsia="id-ID"/>
              </w:rPr>
              <w:t>,29       B</w:t>
            </w:r>
          </w:p>
        </w:tc>
        <w:tc>
          <w:tcPr>
            <w:tcW w:w="1701" w:type="dxa"/>
            <w:tcBorders>
              <w:top w:val="nil"/>
              <w:left w:val="nil"/>
              <w:right w:val="single" w:sz="4" w:space="0" w:color="auto"/>
            </w:tcBorders>
            <w:shd w:val="clear" w:color="auto" w:fill="auto"/>
            <w:noWrap/>
            <w:vAlign w:val="bottom"/>
            <w:hideMark/>
          </w:tcPr>
          <w:p w:rsidR="009227B3" w:rsidRPr="00B42963" w:rsidRDefault="009227B3" w:rsidP="00484988">
            <w:pPr>
              <w:spacing w:after="0" w:line="240" w:lineRule="auto"/>
              <w:jc w:val="right"/>
              <w:rPr>
                <w:rFonts w:eastAsia="Times New Roman"/>
                <w:color w:val="000000"/>
                <w:szCs w:val="24"/>
                <w:lang w:eastAsia="id-ID"/>
              </w:rPr>
            </w:pPr>
            <w:r w:rsidRPr="00B42963">
              <w:rPr>
                <w:rFonts w:eastAsia="Times New Roman"/>
                <w:color w:val="000000"/>
                <w:szCs w:val="24"/>
                <w:lang w:eastAsia="id-ID"/>
              </w:rPr>
              <w:t>3,22      A</w:t>
            </w:r>
          </w:p>
        </w:tc>
        <w:tc>
          <w:tcPr>
            <w:tcW w:w="1984" w:type="dxa"/>
            <w:tcBorders>
              <w:top w:val="nil"/>
              <w:left w:val="nil"/>
              <w:right w:val="single" w:sz="4" w:space="0" w:color="auto"/>
            </w:tcBorders>
            <w:shd w:val="clear" w:color="auto" w:fill="auto"/>
            <w:noWrap/>
            <w:vAlign w:val="bottom"/>
            <w:hideMark/>
          </w:tcPr>
          <w:p w:rsidR="009227B3" w:rsidRPr="00B42963" w:rsidRDefault="009227B3" w:rsidP="00484988">
            <w:pPr>
              <w:spacing w:after="0" w:line="240" w:lineRule="auto"/>
              <w:jc w:val="right"/>
              <w:rPr>
                <w:rFonts w:eastAsia="Times New Roman"/>
                <w:color w:val="000000"/>
                <w:szCs w:val="24"/>
                <w:lang w:eastAsia="id-ID"/>
              </w:rPr>
            </w:pPr>
            <w:r w:rsidRPr="00B42963">
              <w:rPr>
                <w:rFonts w:eastAsia="Times New Roman"/>
                <w:color w:val="000000"/>
                <w:szCs w:val="24"/>
                <w:lang w:eastAsia="id-ID"/>
              </w:rPr>
              <w:t xml:space="preserve">2,94   </w:t>
            </w:r>
            <w:r w:rsidR="0058320B" w:rsidRPr="00B42963">
              <w:rPr>
                <w:rFonts w:eastAsia="Times New Roman"/>
                <w:color w:val="000000"/>
                <w:szCs w:val="24"/>
                <w:lang w:eastAsia="id-ID"/>
              </w:rPr>
              <w:t xml:space="preserve">   </w:t>
            </w:r>
            <w:r w:rsidRPr="00B42963">
              <w:rPr>
                <w:rFonts w:eastAsia="Times New Roman"/>
                <w:color w:val="000000"/>
                <w:szCs w:val="24"/>
                <w:lang w:eastAsia="id-ID"/>
              </w:rPr>
              <w:t xml:space="preserve">   A</w:t>
            </w:r>
          </w:p>
        </w:tc>
      </w:tr>
      <w:tr w:rsidR="009227B3" w:rsidRPr="00B42963" w:rsidTr="005E302B">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9227B3" w:rsidRPr="00B42963" w:rsidRDefault="009227B3" w:rsidP="00484988">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9227B3">
            <w:pPr>
              <w:spacing w:after="0" w:line="240" w:lineRule="auto"/>
              <w:jc w:val="center"/>
              <w:rPr>
                <w:rFonts w:eastAsia="Times New Roman"/>
                <w:color w:val="000000"/>
                <w:szCs w:val="24"/>
                <w:lang w:eastAsia="id-ID"/>
              </w:rPr>
            </w:pPr>
            <w:r w:rsidRPr="00B42963">
              <w:rPr>
                <w:rFonts w:eastAsia="Times New Roman"/>
                <w:color w:val="000000"/>
                <w:szCs w:val="24"/>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9227B3" w:rsidRPr="00B42963" w:rsidRDefault="009227B3" w:rsidP="009227B3">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984" w:type="dxa"/>
            <w:tcBorders>
              <w:top w:val="nil"/>
              <w:left w:val="nil"/>
              <w:bottom w:val="single" w:sz="4" w:space="0" w:color="auto"/>
              <w:right w:val="single" w:sz="4" w:space="0" w:color="auto"/>
            </w:tcBorders>
            <w:shd w:val="clear" w:color="auto" w:fill="auto"/>
            <w:noWrap/>
            <w:vAlign w:val="bottom"/>
            <w:hideMark/>
          </w:tcPr>
          <w:p w:rsidR="009227B3" w:rsidRPr="00B42963" w:rsidRDefault="007364F1" w:rsidP="009227B3">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bl>
    <w:p w:rsidR="00803894" w:rsidRPr="00B42963" w:rsidRDefault="00803894" w:rsidP="00803894">
      <w:pPr>
        <w:spacing w:after="0" w:line="240" w:lineRule="auto"/>
        <w:ind w:left="1350" w:hanging="1350"/>
        <w:jc w:val="both"/>
        <w:rPr>
          <w:szCs w:val="24"/>
        </w:rPr>
      </w:pPr>
      <w:r w:rsidRPr="00B42963">
        <w:rPr>
          <w:b/>
          <w:szCs w:val="24"/>
          <w:lang w:val="en-GB" w:eastAsia="en-GB"/>
        </w:rPr>
        <w:t>Keterangan :</w:t>
      </w:r>
      <w:r w:rsidRPr="00B42963">
        <w:rPr>
          <w:szCs w:val="24"/>
        </w:rPr>
        <w:t>Nilai yang ditandai dengan huruf yang sama menunjukkan tidak      berbeda nyata pada taraf 5% menurut Uji Lanjut Duncan. Notasi huruf besar dibaca vertikal, notasi huruf kecil dibaca horizontal.</w:t>
      </w:r>
    </w:p>
    <w:p w:rsidR="000D6F74" w:rsidRPr="00B42963" w:rsidRDefault="000D6F74" w:rsidP="00803894">
      <w:pPr>
        <w:spacing w:after="0" w:line="240" w:lineRule="auto"/>
        <w:ind w:left="1350" w:hanging="1350"/>
        <w:jc w:val="both"/>
        <w:rPr>
          <w:szCs w:val="24"/>
        </w:rPr>
      </w:pPr>
    </w:p>
    <w:p w:rsidR="004C47C7" w:rsidRPr="00B42963" w:rsidRDefault="004C47C7" w:rsidP="004C47C7">
      <w:pPr>
        <w:spacing w:after="0"/>
        <w:ind w:firstLine="720"/>
        <w:jc w:val="both"/>
        <w:rPr>
          <w:szCs w:val="24"/>
          <w:lang w:val="id-ID"/>
        </w:rPr>
      </w:pPr>
      <w:r w:rsidRPr="00B42963">
        <w:rPr>
          <w:szCs w:val="24"/>
          <w:lang w:val="id-ID"/>
        </w:rPr>
        <w:t xml:space="preserve">Pada </w:t>
      </w:r>
      <w:r w:rsidR="00783E3D" w:rsidRPr="00B42963">
        <w:rPr>
          <w:szCs w:val="24"/>
          <w:lang w:val="en-ID"/>
        </w:rPr>
        <w:t xml:space="preserve">perbandingan  bubur brokoli dengan bubur mentimun </w:t>
      </w:r>
      <w:r w:rsidRPr="00B42963">
        <w:rPr>
          <w:szCs w:val="24"/>
          <w:lang w:val="id-ID"/>
        </w:rPr>
        <w:t>a</w:t>
      </w:r>
      <w:r w:rsidR="00783E3D" w:rsidRPr="00B42963">
        <w:rPr>
          <w:szCs w:val="24"/>
          <w:lang w:val="en-ID"/>
        </w:rPr>
        <w:t>1</w:t>
      </w:r>
      <w:r w:rsidRPr="00B42963">
        <w:rPr>
          <w:szCs w:val="24"/>
          <w:lang w:val="id-ID"/>
        </w:rPr>
        <w:t xml:space="preserve"> (</w:t>
      </w:r>
      <w:r w:rsidR="008D799C" w:rsidRPr="00B42963">
        <w:rPr>
          <w:szCs w:val="24"/>
          <w:lang w:val="en-ID"/>
        </w:rPr>
        <w:t>1:</w:t>
      </w:r>
      <w:r w:rsidR="00783E3D" w:rsidRPr="00B42963">
        <w:rPr>
          <w:szCs w:val="24"/>
          <w:lang w:val="en-ID"/>
        </w:rPr>
        <w:t>1) dan a</w:t>
      </w:r>
      <w:r w:rsidR="00783E3D" w:rsidRPr="00B42963">
        <w:rPr>
          <w:szCs w:val="24"/>
          <w:vertAlign w:val="subscript"/>
          <w:lang w:val="en-ID"/>
        </w:rPr>
        <w:t>3</w:t>
      </w:r>
      <w:r w:rsidR="008D799C" w:rsidRPr="00B42963">
        <w:rPr>
          <w:szCs w:val="24"/>
          <w:lang w:val="en-ID"/>
        </w:rPr>
        <w:t xml:space="preserve"> (2:</w:t>
      </w:r>
      <w:r w:rsidR="00783E3D" w:rsidRPr="00B42963">
        <w:rPr>
          <w:szCs w:val="24"/>
          <w:lang w:val="en-ID"/>
        </w:rPr>
        <w:t xml:space="preserve">1) </w:t>
      </w:r>
      <w:r w:rsidRPr="00B42963">
        <w:rPr>
          <w:szCs w:val="24"/>
          <w:lang w:val="id-ID"/>
        </w:rPr>
        <w:t xml:space="preserve">, tekstur sorbet </w:t>
      </w:r>
      <w:r w:rsidR="00426524" w:rsidRPr="00B42963">
        <w:rPr>
          <w:szCs w:val="24"/>
        </w:rPr>
        <w:t xml:space="preserve">sayur </w:t>
      </w:r>
      <w:r w:rsidRPr="00B42963">
        <w:rPr>
          <w:szCs w:val="24"/>
          <w:lang w:val="id-ID"/>
        </w:rPr>
        <w:t xml:space="preserve"> mengalami peningkatan </w:t>
      </w:r>
      <w:r w:rsidR="00783E3D" w:rsidRPr="00B42963">
        <w:rPr>
          <w:szCs w:val="24"/>
          <w:lang w:val="en-ID"/>
        </w:rPr>
        <w:t xml:space="preserve">kesukaan </w:t>
      </w:r>
      <w:r w:rsidRPr="00B42963">
        <w:rPr>
          <w:szCs w:val="24"/>
          <w:lang w:val="id-ID"/>
        </w:rPr>
        <w:t xml:space="preserve">yang signifikan terhadap </w:t>
      </w:r>
      <w:r w:rsidR="00783E3D" w:rsidRPr="00B42963">
        <w:rPr>
          <w:szCs w:val="24"/>
          <w:lang w:val="en-ID"/>
        </w:rPr>
        <w:t>jenis bahan penstabil b</w:t>
      </w:r>
      <w:r w:rsidRPr="00B42963">
        <w:rPr>
          <w:szCs w:val="24"/>
          <w:vertAlign w:val="subscript"/>
          <w:lang w:val="id-ID"/>
        </w:rPr>
        <w:t>1</w:t>
      </w:r>
      <w:r w:rsidRPr="00B42963">
        <w:rPr>
          <w:szCs w:val="24"/>
          <w:lang w:val="id-ID"/>
        </w:rPr>
        <w:t xml:space="preserve"> (</w:t>
      </w:r>
      <w:r w:rsidR="00783E3D" w:rsidRPr="00B42963">
        <w:rPr>
          <w:szCs w:val="24"/>
          <w:lang w:val="en-ID"/>
        </w:rPr>
        <w:t>CMC 0,75%</w:t>
      </w:r>
      <w:r w:rsidRPr="00B42963">
        <w:rPr>
          <w:szCs w:val="24"/>
          <w:lang w:val="id-ID"/>
        </w:rPr>
        <w:t>)</w:t>
      </w:r>
      <w:r w:rsidR="00783E3D" w:rsidRPr="00B42963">
        <w:rPr>
          <w:szCs w:val="24"/>
          <w:lang w:val="en-ID"/>
        </w:rPr>
        <w:t xml:space="preserve"> dan b</w:t>
      </w:r>
      <w:r w:rsidR="00783E3D" w:rsidRPr="00B42963">
        <w:rPr>
          <w:szCs w:val="24"/>
          <w:vertAlign w:val="subscript"/>
          <w:lang w:val="en-ID"/>
        </w:rPr>
        <w:t>2</w:t>
      </w:r>
      <w:r w:rsidR="00783E3D" w:rsidRPr="00B42963">
        <w:rPr>
          <w:szCs w:val="24"/>
          <w:lang w:val="en-ID"/>
        </w:rPr>
        <w:t xml:space="preserve"> (gelatin 0,6%)</w:t>
      </w:r>
      <w:r w:rsidRPr="00B42963">
        <w:rPr>
          <w:szCs w:val="24"/>
          <w:lang w:val="id-ID"/>
        </w:rPr>
        <w:t xml:space="preserve">, sedangkan pada perbandingan </w:t>
      </w:r>
      <w:r w:rsidR="00783E3D" w:rsidRPr="00B42963">
        <w:rPr>
          <w:szCs w:val="24"/>
          <w:lang w:val="en-ID"/>
        </w:rPr>
        <w:t>jenis bahan penstabil</w:t>
      </w:r>
      <w:r w:rsidRPr="00B42963">
        <w:rPr>
          <w:szCs w:val="24"/>
          <w:lang w:val="id-ID"/>
        </w:rPr>
        <w:t xml:space="preserve"> b</w:t>
      </w:r>
      <w:r w:rsidR="00783E3D" w:rsidRPr="00B42963">
        <w:rPr>
          <w:szCs w:val="24"/>
          <w:vertAlign w:val="subscript"/>
          <w:lang w:val="en-ID"/>
        </w:rPr>
        <w:t>3</w:t>
      </w:r>
      <w:r w:rsidR="00783E3D" w:rsidRPr="00B42963">
        <w:rPr>
          <w:szCs w:val="24"/>
          <w:lang w:val="en-ID"/>
        </w:rPr>
        <w:t xml:space="preserve"> </w:t>
      </w:r>
      <w:r w:rsidRPr="00B42963">
        <w:rPr>
          <w:szCs w:val="24"/>
          <w:lang w:val="id-ID"/>
        </w:rPr>
        <w:t>(</w:t>
      </w:r>
      <w:r w:rsidR="00783E3D" w:rsidRPr="00B42963">
        <w:rPr>
          <w:szCs w:val="24"/>
          <w:lang w:val="en-ID"/>
        </w:rPr>
        <w:t>gum arab 0,3%</w:t>
      </w:r>
      <w:r w:rsidRPr="00B42963">
        <w:rPr>
          <w:szCs w:val="24"/>
          <w:lang w:val="id-ID"/>
        </w:rPr>
        <w:t xml:space="preserve">) tidak mengalami peningkatan yang signifikan. Pada </w:t>
      </w:r>
      <w:r w:rsidR="00783E3D" w:rsidRPr="00B42963">
        <w:rPr>
          <w:szCs w:val="24"/>
          <w:lang w:val="en-ID"/>
        </w:rPr>
        <w:t>perbandingan bubur brokoli dengan bubur mentimun a</w:t>
      </w:r>
      <w:r w:rsidR="00783E3D" w:rsidRPr="00B42963">
        <w:rPr>
          <w:szCs w:val="24"/>
          <w:vertAlign w:val="subscript"/>
          <w:lang w:val="en-ID"/>
        </w:rPr>
        <w:t>2</w:t>
      </w:r>
      <w:r w:rsidR="00527D9D" w:rsidRPr="00B42963">
        <w:rPr>
          <w:szCs w:val="24"/>
          <w:lang w:val="id-ID"/>
        </w:rPr>
        <w:t xml:space="preserve"> (1:</w:t>
      </w:r>
      <w:r w:rsidR="00783E3D" w:rsidRPr="00B42963">
        <w:rPr>
          <w:szCs w:val="24"/>
          <w:lang w:val="id-ID"/>
        </w:rPr>
        <w:t>2)</w:t>
      </w:r>
      <w:r w:rsidR="00426524" w:rsidRPr="00B42963">
        <w:rPr>
          <w:szCs w:val="24"/>
          <w:lang w:val="id-ID"/>
        </w:rPr>
        <w:t>, tekstur sorbet</w:t>
      </w:r>
      <w:r w:rsidR="00426524" w:rsidRPr="00B42963">
        <w:rPr>
          <w:szCs w:val="24"/>
        </w:rPr>
        <w:t xml:space="preserve"> sayur </w:t>
      </w:r>
      <w:r w:rsidRPr="00B42963">
        <w:rPr>
          <w:szCs w:val="24"/>
          <w:lang w:val="id-ID"/>
        </w:rPr>
        <w:t xml:space="preserve"> mengalami peningkatan yang signifikan terhadap </w:t>
      </w:r>
      <w:r w:rsidR="00783E3D" w:rsidRPr="00B42963">
        <w:rPr>
          <w:szCs w:val="24"/>
          <w:lang w:val="en-ID"/>
        </w:rPr>
        <w:t xml:space="preserve">jenis bahan penstabil </w:t>
      </w:r>
      <w:r w:rsidRPr="00B42963">
        <w:rPr>
          <w:szCs w:val="24"/>
          <w:lang w:val="id-ID"/>
        </w:rPr>
        <w:t>b</w:t>
      </w:r>
      <w:r w:rsidRPr="00B42963">
        <w:rPr>
          <w:szCs w:val="24"/>
          <w:vertAlign w:val="subscript"/>
          <w:lang w:val="id-ID"/>
        </w:rPr>
        <w:t>1</w:t>
      </w:r>
      <w:r w:rsidRPr="00B42963">
        <w:rPr>
          <w:szCs w:val="24"/>
          <w:lang w:val="id-ID"/>
        </w:rPr>
        <w:t xml:space="preserve"> (</w:t>
      </w:r>
      <w:r w:rsidR="00783E3D" w:rsidRPr="00B42963">
        <w:rPr>
          <w:szCs w:val="24"/>
          <w:lang w:val="en-ID"/>
        </w:rPr>
        <w:t>CMC 0,75%</w:t>
      </w:r>
      <w:r w:rsidRPr="00B42963">
        <w:rPr>
          <w:szCs w:val="24"/>
          <w:lang w:val="id-ID"/>
        </w:rPr>
        <w:t>) dan b</w:t>
      </w:r>
      <w:r w:rsidRPr="00B42963">
        <w:rPr>
          <w:szCs w:val="24"/>
          <w:vertAlign w:val="subscript"/>
          <w:lang w:val="id-ID"/>
        </w:rPr>
        <w:t xml:space="preserve">3 </w:t>
      </w:r>
      <w:r w:rsidRPr="00B42963">
        <w:rPr>
          <w:szCs w:val="24"/>
          <w:lang w:val="id-ID"/>
        </w:rPr>
        <w:t>(</w:t>
      </w:r>
      <w:r w:rsidR="00527D9D" w:rsidRPr="00B42963">
        <w:rPr>
          <w:szCs w:val="24"/>
          <w:lang w:val="en-ID"/>
        </w:rPr>
        <w:t>g</w:t>
      </w:r>
      <w:r w:rsidR="00783E3D" w:rsidRPr="00B42963">
        <w:rPr>
          <w:szCs w:val="24"/>
          <w:lang w:val="en-ID"/>
        </w:rPr>
        <w:t>um arab 0,3%</w:t>
      </w:r>
      <w:r w:rsidRPr="00B42963">
        <w:rPr>
          <w:szCs w:val="24"/>
          <w:lang w:val="id-ID"/>
        </w:rPr>
        <w:t xml:space="preserve">), sedangkan pada </w:t>
      </w:r>
      <w:r w:rsidR="00783E3D" w:rsidRPr="00B42963">
        <w:rPr>
          <w:szCs w:val="24"/>
          <w:lang w:val="en-ID"/>
        </w:rPr>
        <w:t>jenis bahan penstabil</w:t>
      </w:r>
      <w:r w:rsidRPr="00B42963">
        <w:rPr>
          <w:szCs w:val="24"/>
          <w:lang w:val="id-ID"/>
        </w:rPr>
        <w:t xml:space="preserve"> b</w:t>
      </w:r>
      <w:r w:rsidRPr="00B42963">
        <w:rPr>
          <w:szCs w:val="24"/>
          <w:vertAlign w:val="subscript"/>
          <w:lang w:val="id-ID"/>
        </w:rPr>
        <w:t>2</w:t>
      </w:r>
      <w:r w:rsidRPr="00B42963">
        <w:rPr>
          <w:szCs w:val="24"/>
          <w:lang w:val="id-ID"/>
        </w:rPr>
        <w:t xml:space="preserve"> (</w:t>
      </w:r>
      <w:r w:rsidR="00783E3D" w:rsidRPr="00B42963">
        <w:rPr>
          <w:szCs w:val="24"/>
          <w:lang w:val="en-ID"/>
        </w:rPr>
        <w:t>gelatin 0,6%</w:t>
      </w:r>
      <w:r w:rsidRPr="00B42963">
        <w:rPr>
          <w:szCs w:val="24"/>
          <w:lang w:val="id-ID"/>
        </w:rPr>
        <w:t>) tidak mengalami peningkatan yang signifikan.</w:t>
      </w:r>
      <w:r w:rsidRPr="00B42963">
        <w:rPr>
          <w:noProof/>
          <w:szCs w:val="24"/>
        </w:rPr>
        <w:t xml:space="preserve"> </w:t>
      </w:r>
    </w:p>
    <w:p w:rsidR="00EF59D4" w:rsidRPr="00B42963" w:rsidRDefault="00EF59D4" w:rsidP="00A25E3F">
      <w:pPr>
        <w:spacing w:after="0"/>
        <w:ind w:firstLine="720"/>
        <w:jc w:val="both"/>
        <w:rPr>
          <w:szCs w:val="24"/>
        </w:rPr>
      </w:pPr>
      <w:r w:rsidRPr="00B42963">
        <w:rPr>
          <w:szCs w:val="24"/>
        </w:rPr>
        <w:t xml:space="preserve">Kecenderungan kesukaan panelis yang meningkat pada kisaran taraf kosentrasi bahan penstabil yang digunakan, menunjukkan bahan penstabil yang tinggi membuat </w:t>
      </w:r>
      <w:r w:rsidR="0058320B" w:rsidRPr="00B42963">
        <w:rPr>
          <w:szCs w:val="24"/>
        </w:rPr>
        <w:t>adonan menjadi kental. K</w:t>
      </w:r>
      <w:r w:rsidR="00F40421" w:rsidRPr="00B42963">
        <w:rPr>
          <w:szCs w:val="24"/>
        </w:rPr>
        <w:t>osentrasi</w:t>
      </w:r>
      <w:r w:rsidR="00B42963" w:rsidRPr="00B42963">
        <w:rPr>
          <w:szCs w:val="24"/>
        </w:rPr>
        <w:t xml:space="preserve"> CMC yang tinggi dalam larutan </w:t>
      </w:r>
      <w:r w:rsidR="00F40421" w:rsidRPr="00B42963">
        <w:rPr>
          <w:szCs w:val="24"/>
        </w:rPr>
        <w:t>dapat mengakibatkan kenaikan kekentalan adonan. Dengan meningkatnya kekental</w:t>
      </w:r>
      <w:r w:rsidR="00157011" w:rsidRPr="00B42963">
        <w:rPr>
          <w:szCs w:val="24"/>
        </w:rPr>
        <w:t>an, maka semakin banyak air beb</w:t>
      </w:r>
      <w:r w:rsidR="00F40421" w:rsidRPr="00B42963">
        <w:rPr>
          <w:szCs w:val="24"/>
        </w:rPr>
        <w:t>as yan</w:t>
      </w:r>
      <w:r w:rsidR="00B42963" w:rsidRPr="00B42963">
        <w:rPr>
          <w:szCs w:val="24"/>
        </w:rPr>
        <w:t xml:space="preserve">g terikat, sehingga pembentukan </w:t>
      </w:r>
      <w:r w:rsidR="00B42963" w:rsidRPr="00B42963">
        <w:rPr>
          <w:szCs w:val="24"/>
        </w:rPr>
        <w:lastRenderedPageBreak/>
        <w:t xml:space="preserve">Kristal </w:t>
      </w:r>
      <w:r w:rsidR="00F40421" w:rsidRPr="00B42963">
        <w:rPr>
          <w:szCs w:val="24"/>
        </w:rPr>
        <w:t>es yang kasar dapat dihindari dan tekstur yang dihasilkan menjadi lembut (Graham</w:t>
      </w:r>
      <w:r w:rsidR="00764B22" w:rsidRPr="00B42963">
        <w:rPr>
          <w:szCs w:val="24"/>
        </w:rPr>
        <w:t>,</w:t>
      </w:r>
      <w:r w:rsidR="00F40421" w:rsidRPr="00B42963">
        <w:rPr>
          <w:szCs w:val="24"/>
        </w:rPr>
        <w:t xml:space="preserve"> 1977 dalam Puteri</w:t>
      </w:r>
      <w:r w:rsidR="00764B22" w:rsidRPr="00B42963">
        <w:rPr>
          <w:szCs w:val="24"/>
        </w:rPr>
        <w:t>,</w:t>
      </w:r>
      <w:r w:rsidR="00F40421" w:rsidRPr="00B42963">
        <w:rPr>
          <w:szCs w:val="24"/>
        </w:rPr>
        <w:t xml:space="preserve"> 2015)</w:t>
      </w:r>
      <w:r w:rsidR="00BD6BB6" w:rsidRPr="00B42963">
        <w:rPr>
          <w:szCs w:val="24"/>
        </w:rPr>
        <w:t>.</w:t>
      </w:r>
    </w:p>
    <w:p w:rsidR="00803894" w:rsidRPr="00B42963" w:rsidRDefault="00350D6C" w:rsidP="004071BC">
      <w:pPr>
        <w:spacing w:after="0"/>
        <w:rPr>
          <w:b/>
          <w:szCs w:val="24"/>
        </w:rPr>
      </w:pPr>
      <w:r w:rsidRPr="00B42963">
        <w:rPr>
          <w:b/>
          <w:szCs w:val="24"/>
        </w:rPr>
        <w:t>4.2.3.3 Aroma</w:t>
      </w:r>
    </w:p>
    <w:p w:rsidR="00350D6C" w:rsidRPr="00B42963" w:rsidRDefault="00350D6C" w:rsidP="00350D6C">
      <w:pPr>
        <w:spacing w:after="0"/>
        <w:ind w:firstLine="720"/>
        <w:jc w:val="both"/>
        <w:rPr>
          <w:szCs w:val="24"/>
        </w:rPr>
      </w:pPr>
      <w:r w:rsidRPr="00B42963">
        <w:rPr>
          <w:szCs w:val="24"/>
        </w:rPr>
        <w:t xml:space="preserve">Data hasil perhitungan </w:t>
      </w:r>
      <w:r w:rsidRPr="00B42963">
        <w:rPr>
          <w:szCs w:val="24"/>
          <w:lang w:val="id-ID"/>
        </w:rPr>
        <w:t>ANAVA</w:t>
      </w:r>
      <w:r w:rsidRPr="00B42963">
        <w:rPr>
          <w:szCs w:val="24"/>
        </w:rPr>
        <w:t xml:space="preserve"> (lampiran 11) menunjukkan bahwa perbandingan bubur brokoli dengan bubur mentimun  dan jenis bahan penstabil</w:t>
      </w:r>
      <w:r w:rsidRPr="00B42963">
        <w:rPr>
          <w:szCs w:val="24"/>
          <w:lang w:val="id-ID"/>
        </w:rPr>
        <w:t xml:space="preserve"> </w:t>
      </w:r>
      <w:r w:rsidRPr="00B42963">
        <w:rPr>
          <w:szCs w:val="24"/>
        </w:rPr>
        <w:t>berpengaruh nyata</w:t>
      </w:r>
      <w:r w:rsidRPr="00B42963">
        <w:rPr>
          <w:szCs w:val="24"/>
          <w:lang w:val="id-ID"/>
        </w:rPr>
        <w:t xml:space="preserve"> terhadap </w:t>
      </w:r>
      <w:r w:rsidRPr="00B42963">
        <w:rPr>
          <w:szCs w:val="24"/>
        </w:rPr>
        <w:t>aroma sorbet sayur, sedangkan interaksi antara perbandingan bubur brokoli dengan bubur mentimun dan jenis bahan penstabil tidak berpengaruh terhadap aroma sorbet sayur</w:t>
      </w:r>
      <w:r w:rsidRPr="00B42963">
        <w:rPr>
          <w:szCs w:val="24"/>
          <w:lang w:val="id-ID"/>
        </w:rPr>
        <w:t>.</w:t>
      </w:r>
      <w:r w:rsidRPr="00B42963">
        <w:rPr>
          <w:szCs w:val="24"/>
        </w:rPr>
        <w:t xml:space="preserve"> </w:t>
      </w:r>
    </w:p>
    <w:p w:rsidR="00350D6C" w:rsidRPr="00B42963" w:rsidRDefault="00350D6C" w:rsidP="0093024C">
      <w:pPr>
        <w:pStyle w:val="Caption"/>
        <w:ind w:firstLine="567"/>
        <w:jc w:val="center"/>
        <w:rPr>
          <w:b w:val="0"/>
          <w:sz w:val="24"/>
          <w:szCs w:val="24"/>
        </w:rPr>
      </w:pPr>
      <w:bookmarkStart w:id="381" w:name="_Toc503854300"/>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19</w:t>
      </w:r>
      <w:r w:rsidRPr="00B42963">
        <w:rPr>
          <w:b w:val="0"/>
          <w:sz w:val="24"/>
          <w:szCs w:val="24"/>
        </w:rPr>
        <w:fldChar w:fldCharType="end"/>
      </w:r>
      <w:r w:rsidRPr="00B42963">
        <w:rPr>
          <w:b w:val="0"/>
          <w:sz w:val="24"/>
          <w:szCs w:val="24"/>
        </w:rPr>
        <w:t xml:space="preserve">. Pengaruh  Perbandingan Bubur Brokoli </w:t>
      </w:r>
      <w:r w:rsidR="0093024C" w:rsidRPr="00B42963">
        <w:rPr>
          <w:b w:val="0"/>
          <w:sz w:val="24"/>
          <w:szCs w:val="24"/>
        </w:rPr>
        <w:t xml:space="preserve">dengan </w:t>
      </w:r>
      <w:r w:rsidRPr="00B42963">
        <w:rPr>
          <w:b w:val="0"/>
          <w:sz w:val="24"/>
          <w:szCs w:val="24"/>
        </w:rPr>
        <w:t xml:space="preserve">Bubur Mentimun </w:t>
      </w:r>
      <w:r w:rsidR="0093024C" w:rsidRPr="00B42963">
        <w:rPr>
          <w:b w:val="0"/>
          <w:sz w:val="24"/>
          <w:szCs w:val="24"/>
        </w:rPr>
        <w:t>derhadap Aroma Sorbet Sayur</w:t>
      </w:r>
      <w:bookmarkEnd w:id="381"/>
    </w:p>
    <w:p w:rsidR="009227B3" w:rsidRPr="00B42963" w:rsidRDefault="009227B3" w:rsidP="009227B3">
      <w:pPr>
        <w:spacing w:after="0" w:line="240" w:lineRule="auto"/>
        <w:rPr>
          <w:szCs w:val="24"/>
          <w:lang w:val="en-GB" w:eastAsia="en-GB"/>
        </w:rPr>
      </w:pPr>
    </w:p>
    <w:tbl>
      <w:tblPr>
        <w:tblW w:w="7840" w:type="dxa"/>
        <w:tblInd w:w="93" w:type="dxa"/>
        <w:tblLook w:val="04A0" w:firstRow="1" w:lastRow="0" w:firstColumn="1" w:lastColumn="0" w:noHBand="0" w:noVBand="1"/>
      </w:tblPr>
      <w:tblGrid>
        <w:gridCol w:w="3871"/>
        <w:gridCol w:w="3969"/>
      </w:tblGrid>
      <w:tr w:rsidR="00DA62A1" w:rsidRPr="00B42963" w:rsidTr="008B536B">
        <w:trPr>
          <w:trHeight w:val="300"/>
        </w:trPr>
        <w:tc>
          <w:tcPr>
            <w:tcW w:w="38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62A1" w:rsidRPr="00B42963" w:rsidRDefault="00896DC9" w:rsidP="004920F7">
            <w:pPr>
              <w:spacing w:after="0" w:line="240" w:lineRule="auto"/>
              <w:jc w:val="center"/>
              <w:rPr>
                <w:rFonts w:eastAsia="Times New Roman"/>
                <w:szCs w:val="24"/>
              </w:rPr>
            </w:pPr>
            <w:r w:rsidRPr="00B42963">
              <w:rPr>
                <w:rFonts w:eastAsia="Times New Roman"/>
                <w:szCs w:val="24"/>
              </w:rPr>
              <w:t>Perbandingan Bubur Brokoli : Bubur Mentimun</w:t>
            </w:r>
            <w:r w:rsidR="00DA62A1" w:rsidRPr="00B42963">
              <w:rPr>
                <w:rFonts w:eastAsia="Times New Roman"/>
                <w:szCs w:val="24"/>
              </w:rPr>
              <w:t xml:space="preserve"> </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62A1" w:rsidRPr="00B42963" w:rsidRDefault="00DA62A1" w:rsidP="004920F7">
            <w:pPr>
              <w:spacing w:after="0" w:line="240" w:lineRule="auto"/>
              <w:jc w:val="center"/>
              <w:rPr>
                <w:rFonts w:eastAsia="Times New Roman"/>
                <w:szCs w:val="24"/>
              </w:rPr>
            </w:pPr>
            <w:r w:rsidRPr="00B42963">
              <w:rPr>
                <w:rFonts w:eastAsia="Times New Roman"/>
                <w:szCs w:val="24"/>
              </w:rPr>
              <w:t>Rata-rata perlakuan</w:t>
            </w:r>
          </w:p>
        </w:tc>
      </w:tr>
      <w:tr w:rsidR="00DA62A1" w:rsidRPr="00B42963" w:rsidTr="008B536B">
        <w:trPr>
          <w:trHeight w:val="300"/>
        </w:trPr>
        <w:tc>
          <w:tcPr>
            <w:tcW w:w="3871" w:type="dxa"/>
            <w:vMerge/>
            <w:tcBorders>
              <w:top w:val="single" w:sz="4" w:space="0" w:color="auto"/>
              <w:left w:val="single" w:sz="4" w:space="0" w:color="auto"/>
              <w:bottom w:val="single" w:sz="4" w:space="0" w:color="000000"/>
              <w:right w:val="single" w:sz="4" w:space="0" w:color="auto"/>
            </w:tcBorders>
            <w:vAlign w:val="center"/>
            <w:hideMark/>
          </w:tcPr>
          <w:p w:rsidR="00DA62A1" w:rsidRPr="00B42963" w:rsidRDefault="00DA62A1" w:rsidP="004920F7">
            <w:pPr>
              <w:spacing w:after="0" w:line="240" w:lineRule="auto"/>
              <w:rPr>
                <w:rFonts w:eastAsia="Times New Roman"/>
                <w:szCs w:val="24"/>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DA62A1" w:rsidRPr="00B42963" w:rsidRDefault="00DA62A1" w:rsidP="004920F7">
            <w:pPr>
              <w:spacing w:after="0" w:line="240" w:lineRule="auto"/>
              <w:rPr>
                <w:rFonts w:eastAsia="Times New Roman"/>
                <w:szCs w:val="24"/>
              </w:rPr>
            </w:pPr>
          </w:p>
        </w:tc>
      </w:tr>
      <w:tr w:rsidR="00DA62A1" w:rsidRPr="00B42963" w:rsidTr="008B536B">
        <w:trPr>
          <w:trHeight w:val="300"/>
        </w:trPr>
        <w:tc>
          <w:tcPr>
            <w:tcW w:w="3871" w:type="dxa"/>
            <w:tcBorders>
              <w:top w:val="nil"/>
              <w:left w:val="single" w:sz="4" w:space="0" w:color="auto"/>
              <w:bottom w:val="single" w:sz="4" w:space="0" w:color="auto"/>
              <w:right w:val="single" w:sz="4" w:space="0" w:color="auto"/>
            </w:tcBorders>
            <w:shd w:val="clear" w:color="auto" w:fill="auto"/>
            <w:noWrap/>
            <w:vAlign w:val="center"/>
            <w:hideMark/>
          </w:tcPr>
          <w:p w:rsidR="00DA62A1" w:rsidRPr="00B42963" w:rsidRDefault="00DA62A1" w:rsidP="004920F7">
            <w:pPr>
              <w:spacing w:after="0" w:line="240" w:lineRule="auto"/>
              <w:jc w:val="center"/>
              <w:rPr>
                <w:rFonts w:eastAsia="Times New Roman"/>
                <w:szCs w:val="24"/>
              </w:rPr>
            </w:pPr>
            <w:r w:rsidRPr="00B42963">
              <w:rPr>
                <w:rFonts w:eastAsia="Times New Roman"/>
                <w:szCs w:val="24"/>
              </w:rPr>
              <w:t>Perbandingan 1 :1 (a</w:t>
            </w:r>
            <w:r w:rsidRPr="00B42963">
              <w:rPr>
                <w:rFonts w:eastAsia="Times New Roman"/>
                <w:szCs w:val="24"/>
                <w:vertAlign w:val="subscript"/>
              </w:rPr>
              <w:t>1</w:t>
            </w:r>
            <w:r w:rsidRPr="00B42963">
              <w:rPr>
                <w:rFonts w:eastAsia="Times New Roman"/>
                <w:szCs w:val="24"/>
              </w:rPr>
              <w:t>)</w:t>
            </w:r>
          </w:p>
        </w:tc>
        <w:tc>
          <w:tcPr>
            <w:tcW w:w="3969" w:type="dxa"/>
            <w:tcBorders>
              <w:top w:val="nil"/>
              <w:left w:val="nil"/>
              <w:bottom w:val="single" w:sz="4" w:space="0" w:color="auto"/>
              <w:right w:val="single" w:sz="4" w:space="0" w:color="auto"/>
            </w:tcBorders>
            <w:shd w:val="clear" w:color="auto" w:fill="auto"/>
            <w:noWrap/>
            <w:vAlign w:val="center"/>
            <w:hideMark/>
          </w:tcPr>
          <w:p w:rsidR="00DA62A1" w:rsidRPr="00B42963" w:rsidRDefault="00DA62A1" w:rsidP="004920F7">
            <w:pPr>
              <w:spacing w:after="0" w:line="240" w:lineRule="auto"/>
              <w:jc w:val="center"/>
              <w:rPr>
                <w:rFonts w:eastAsia="Times New Roman"/>
                <w:szCs w:val="24"/>
              </w:rPr>
            </w:pPr>
            <w:r w:rsidRPr="00B42963">
              <w:rPr>
                <w:rFonts w:eastAsia="Times New Roman"/>
                <w:szCs w:val="24"/>
              </w:rPr>
              <w:t xml:space="preserve">3.2852 </w:t>
            </w:r>
            <w:r w:rsidR="008B536B" w:rsidRPr="00B42963">
              <w:rPr>
                <w:rFonts w:eastAsia="Times New Roman"/>
                <w:szCs w:val="24"/>
              </w:rPr>
              <w:t xml:space="preserve">      </w:t>
            </w:r>
            <w:r w:rsidRPr="00B42963">
              <w:rPr>
                <w:rFonts w:eastAsia="Times New Roman"/>
                <w:szCs w:val="24"/>
              </w:rPr>
              <w:t xml:space="preserve">         b</w:t>
            </w:r>
          </w:p>
        </w:tc>
      </w:tr>
      <w:tr w:rsidR="00DA62A1" w:rsidRPr="00B42963" w:rsidTr="008B536B">
        <w:trPr>
          <w:trHeight w:val="300"/>
        </w:trPr>
        <w:tc>
          <w:tcPr>
            <w:tcW w:w="3871" w:type="dxa"/>
            <w:tcBorders>
              <w:top w:val="nil"/>
              <w:left w:val="single" w:sz="4" w:space="0" w:color="auto"/>
              <w:bottom w:val="single" w:sz="4" w:space="0" w:color="auto"/>
              <w:right w:val="single" w:sz="4" w:space="0" w:color="auto"/>
            </w:tcBorders>
            <w:shd w:val="clear" w:color="auto" w:fill="auto"/>
            <w:noWrap/>
            <w:vAlign w:val="center"/>
          </w:tcPr>
          <w:p w:rsidR="00DA62A1" w:rsidRPr="00B42963" w:rsidRDefault="00DA62A1" w:rsidP="004920F7">
            <w:pPr>
              <w:spacing w:after="0" w:line="240" w:lineRule="auto"/>
              <w:jc w:val="center"/>
              <w:rPr>
                <w:rFonts w:eastAsia="Times New Roman"/>
                <w:szCs w:val="24"/>
              </w:rPr>
            </w:pPr>
            <w:r w:rsidRPr="00B42963">
              <w:rPr>
                <w:rFonts w:eastAsia="Times New Roman"/>
                <w:szCs w:val="24"/>
              </w:rPr>
              <w:t>Perbandingan 1 : 2 (a</w:t>
            </w:r>
            <w:r w:rsidRPr="00B42963">
              <w:rPr>
                <w:rFonts w:eastAsia="Times New Roman"/>
                <w:szCs w:val="24"/>
                <w:vertAlign w:val="subscript"/>
              </w:rPr>
              <w:t>2</w:t>
            </w:r>
            <w:r w:rsidRPr="00B42963">
              <w:rPr>
                <w:rFonts w:eastAsia="Times New Roman"/>
                <w:szCs w:val="24"/>
              </w:rPr>
              <w:t>)</w:t>
            </w:r>
          </w:p>
        </w:tc>
        <w:tc>
          <w:tcPr>
            <w:tcW w:w="3969" w:type="dxa"/>
            <w:tcBorders>
              <w:top w:val="nil"/>
              <w:left w:val="nil"/>
              <w:bottom w:val="single" w:sz="4" w:space="0" w:color="auto"/>
              <w:right w:val="single" w:sz="4" w:space="0" w:color="auto"/>
            </w:tcBorders>
            <w:shd w:val="clear" w:color="auto" w:fill="auto"/>
            <w:noWrap/>
            <w:vAlign w:val="center"/>
          </w:tcPr>
          <w:p w:rsidR="00DA62A1" w:rsidRPr="00B42963" w:rsidRDefault="00DA62A1" w:rsidP="004920F7">
            <w:pPr>
              <w:spacing w:after="0" w:line="240" w:lineRule="auto"/>
              <w:jc w:val="center"/>
              <w:rPr>
                <w:rFonts w:eastAsia="Times New Roman"/>
                <w:szCs w:val="24"/>
              </w:rPr>
            </w:pPr>
            <w:r w:rsidRPr="00B42963">
              <w:rPr>
                <w:rFonts w:eastAsia="Times New Roman"/>
                <w:szCs w:val="24"/>
              </w:rPr>
              <w:t xml:space="preserve">3.5519    </w:t>
            </w:r>
            <w:r w:rsidR="008B536B" w:rsidRPr="00B42963">
              <w:rPr>
                <w:rFonts w:eastAsia="Times New Roman"/>
                <w:szCs w:val="24"/>
              </w:rPr>
              <w:t xml:space="preserve">      </w:t>
            </w:r>
            <w:r w:rsidRPr="00B42963">
              <w:rPr>
                <w:rFonts w:eastAsia="Times New Roman"/>
                <w:szCs w:val="24"/>
              </w:rPr>
              <w:t xml:space="preserve">      c</w:t>
            </w:r>
          </w:p>
        </w:tc>
      </w:tr>
      <w:tr w:rsidR="00DA62A1" w:rsidRPr="00B42963" w:rsidTr="008B536B">
        <w:trPr>
          <w:trHeight w:val="300"/>
        </w:trPr>
        <w:tc>
          <w:tcPr>
            <w:tcW w:w="3871" w:type="dxa"/>
            <w:tcBorders>
              <w:top w:val="nil"/>
              <w:left w:val="single" w:sz="4" w:space="0" w:color="auto"/>
              <w:bottom w:val="single" w:sz="4" w:space="0" w:color="auto"/>
              <w:right w:val="single" w:sz="4" w:space="0" w:color="auto"/>
            </w:tcBorders>
            <w:shd w:val="clear" w:color="auto" w:fill="auto"/>
            <w:noWrap/>
            <w:vAlign w:val="center"/>
          </w:tcPr>
          <w:p w:rsidR="00DA62A1" w:rsidRPr="00B42963" w:rsidRDefault="00DA62A1" w:rsidP="004920F7">
            <w:pPr>
              <w:spacing w:after="0" w:line="240" w:lineRule="auto"/>
              <w:jc w:val="center"/>
              <w:rPr>
                <w:rFonts w:eastAsia="Times New Roman"/>
                <w:szCs w:val="24"/>
              </w:rPr>
            </w:pPr>
            <w:r w:rsidRPr="00B42963">
              <w:rPr>
                <w:rFonts w:eastAsia="Times New Roman"/>
                <w:szCs w:val="24"/>
              </w:rPr>
              <w:t>Perbandingan 2 : 1 (a</w:t>
            </w:r>
            <w:r w:rsidRPr="00B42963">
              <w:rPr>
                <w:rFonts w:eastAsia="Times New Roman"/>
                <w:szCs w:val="24"/>
                <w:vertAlign w:val="subscript"/>
              </w:rPr>
              <w:t>3</w:t>
            </w:r>
            <w:r w:rsidRPr="00B42963">
              <w:rPr>
                <w:rFonts w:eastAsia="Times New Roman"/>
                <w:szCs w:val="24"/>
              </w:rPr>
              <w:t>)</w:t>
            </w:r>
          </w:p>
        </w:tc>
        <w:tc>
          <w:tcPr>
            <w:tcW w:w="3969" w:type="dxa"/>
            <w:tcBorders>
              <w:top w:val="nil"/>
              <w:left w:val="nil"/>
              <w:bottom w:val="single" w:sz="4" w:space="0" w:color="auto"/>
              <w:right w:val="single" w:sz="4" w:space="0" w:color="auto"/>
            </w:tcBorders>
            <w:shd w:val="clear" w:color="auto" w:fill="auto"/>
            <w:noWrap/>
            <w:vAlign w:val="center"/>
          </w:tcPr>
          <w:p w:rsidR="00DA62A1" w:rsidRPr="00B42963" w:rsidRDefault="00DA62A1" w:rsidP="004920F7">
            <w:pPr>
              <w:spacing w:after="0" w:line="240" w:lineRule="auto"/>
              <w:jc w:val="center"/>
              <w:rPr>
                <w:rFonts w:eastAsia="Times New Roman"/>
                <w:szCs w:val="24"/>
              </w:rPr>
            </w:pPr>
            <w:r w:rsidRPr="00B42963">
              <w:rPr>
                <w:rFonts w:eastAsia="Times New Roman"/>
                <w:szCs w:val="24"/>
              </w:rPr>
              <w:t xml:space="preserve">3.0481       </w:t>
            </w:r>
            <w:r w:rsidR="008B536B" w:rsidRPr="00B42963">
              <w:rPr>
                <w:rFonts w:eastAsia="Times New Roman"/>
                <w:szCs w:val="24"/>
              </w:rPr>
              <w:t xml:space="preserve">      </w:t>
            </w:r>
            <w:r w:rsidRPr="00B42963">
              <w:rPr>
                <w:rFonts w:eastAsia="Times New Roman"/>
                <w:szCs w:val="24"/>
              </w:rPr>
              <w:t xml:space="preserve">   a</w:t>
            </w:r>
          </w:p>
        </w:tc>
      </w:tr>
    </w:tbl>
    <w:p w:rsidR="00A304B4" w:rsidRPr="00B42963" w:rsidRDefault="00A304B4" w:rsidP="00A304B4">
      <w:pPr>
        <w:tabs>
          <w:tab w:val="left" w:pos="1080"/>
        </w:tabs>
        <w:spacing w:line="240" w:lineRule="auto"/>
        <w:ind w:left="1080" w:hanging="1080"/>
        <w:rPr>
          <w:szCs w:val="24"/>
        </w:rPr>
      </w:pPr>
      <w:r w:rsidRPr="00B42963">
        <w:rPr>
          <w:szCs w:val="24"/>
          <w:lang w:val="id-ID"/>
        </w:rPr>
        <w:t xml:space="preserve">Keterangan: Nilai rata-rata yang ditandai dengan huruf yang sama menunjukkan tidak berbeda nyata pada taraf 5% menurut uji lanjut </w:t>
      </w:r>
      <w:r w:rsidRPr="00B42963">
        <w:rPr>
          <w:i/>
          <w:szCs w:val="24"/>
          <w:lang w:val="id-ID"/>
        </w:rPr>
        <w:t>Duncan</w:t>
      </w:r>
      <w:r w:rsidRPr="00B42963">
        <w:rPr>
          <w:szCs w:val="24"/>
          <w:lang w:val="id-ID"/>
        </w:rPr>
        <w:t>.</w:t>
      </w:r>
    </w:p>
    <w:p w:rsidR="009227B3" w:rsidRPr="00B42963" w:rsidRDefault="00A304B4" w:rsidP="0019153C">
      <w:pPr>
        <w:tabs>
          <w:tab w:val="left" w:pos="0"/>
          <w:tab w:val="left" w:pos="630"/>
        </w:tabs>
        <w:spacing w:after="0"/>
        <w:jc w:val="both"/>
        <w:rPr>
          <w:szCs w:val="24"/>
        </w:rPr>
      </w:pPr>
      <w:r w:rsidRPr="00B42963">
        <w:rPr>
          <w:szCs w:val="24"/>
        </w:rPr>
        <w:tab/>
        <w:t>Berdasarkan tabel 1</w:t>
      </w:r>
      <w:r w:rsidR="008C1660" w:rsidRPr="00B42963">
        <w:rPr>
          <w:szCs w:val="24"/>
        </w:rPr>
        <w:t xml:space="preserve">9 </w:t>
      </w:r>
      <w:r w:rsidRPr="00B42963">
        <w:rPr>
          <w:szCs w:val="24"/>
        </w:rPr>
        <w:t xml:space="preserve">menunjukkan bahwa faktor perbandingan bubur brokoli dengan bubur mentimun </w:t>
      </w:r>
      <w:r w:rsidR="00622DA0" w:rsidRPr="00B42963">
        <w:rPr>
          <w:szCs w:val="24"/>
        </w:rPr>
        <w:t xml:space="preserve">memberikan pengaruh terhadap aroma sorbet sayur. Perbandingan bubur </w:t>
      </w:r>
      <w:r w:rsidR="00896DC9" w:rsidRPr="00B42963">
        <w:rPr>
          <w:szCs w:val="24"/>
        </w:rPr>
        <w:t>brokoli dengan bubur mentimun 1</w:t>
      </w:r>
      <w:r w:rsidR="00B42963" w:rsidRPr="00B42963">
        <w:rPr>
          <w:szCs w:val="24"/>
        </w:rPr>
        <w:t>:</w:t>
      </w:r>
      <w:r w:rsidR="00622DA0" w:rsidRPr="00B42963">
        <w:rPr>
          <w:szCs w:val="24"/>
        </w:rPr>
        <w:t>2 (a</w:t>
      </w:r>
      <w:r w:rsidR="00622DA0" w:rsidRPr="00B42963">
        <w:rPr>
          <w:szCs w:val="24"/>
          <w:vertAlign w:val="subscript"/>
        </w:rPr>
        <w:t>2</w:t>
      </w:r>
      <w:r w:rsidR="00622DA0" w:rsidRPr="00B42963">
        <w:rPr>
          <w:szCs w:val="24"/>
        </w:rPr>
        <w:t xml:space="preserve">) memiliki rata-rata tertinggi 3,55 terhadap aroma sorbet sayur. </w:t>
      </w:r>
      <w:r w:rsidR="00D00CBF" w:rsidRPr="00B42963">
        <w:rPr>
          <w:szCs w:val="24"/>
        </w:rPr>
        <w:t>Dari tabel 19</w:t>
      </w:r>
      <w:r w:rsidR="002010A0" w:rsidRPr="00B42963">
        <w:rPr>
          <w:szCs w:val="24"/>
        </w:rPr>
        <w:t xml:space="preserve"> dapat dilihat semakin tinggi jumlah perbandingan bubur mentimun yang ditambahkan maka nilai kesukaan terhadap aroma sorbet sayur semakin tinggi. M</w:t>
      </w:r>
      <w:r w:rsidR="00B42963" w:rsidRPr="00B42963">
        <w:rPr>
          <w:szCs w:val="24"/>
        </w:rPr>
        <w:t xml:space="preserve">entimun memiliki bau yang segar </w:t>
      </w:r>
      <w:r w:rsidR="002010A0" w:rsidRPr="00B42963">
        <w:rPr>
          <w:szCs w:val="24"/>
        </w:rPr>
        <w:t xml:space="preserve">dan lebih menyengat dibandingkan brokoli. </w:t>
      </w:r>
      <w:r w:rsidR="0019153C" w:rsidRPr="00B42963">
        <w:rPr>
          <w:szCs w:val="24"/>
        </w:rPr>
        <w:t>Aroma sayuran disebabkan oleh berbagai senyawa ester yang bervolatil.</w:t>
      </w:r>
    </w:p>
    <w:p w:rsidR="0058320B" w:rsidRPr="00B42963" w:rsidRDefault="0058320B" w:rsidP="0019153C">
      <w:pPr>
        <w:tabs>
          <w:tab w:val="left" w:pos="0"/>
          <w:tab w:val="left" w:pos="630"/>
        </w:tabs>
        <w:spacing w:after="0"/>
        <w:jc w:val="both"/>
        <w:rPr>
          <w:szCs w:val="24"/>
        </w:rPr>
      </w:pPr>
    </w:p>
    <w:p w:rsidR="0058320B" w:rsidRPr="00B42963" w:rsidRDefault="0058320B" w:rsidP="0019153C">
      <w:pPr>
        <w:tabs>
          <w:tab w:val="left" w:pos="0"/>
          <w:tab w:val="left" w:pos="630"/>
        </w:tabs>
        <w:spacing w:after="0"/>
        <w:jc w:val="both"/>
        <w:rPr>
          <w:szCs w:val="24"/>
        </w:rPr>
      </w:pPr>
    </w:p>
    <w:p w:rsidR="000A50A2" w:rsidRPr="00B42963" w:rsidRDefault="000A50A2" w:rsidP="000A50A2">
      <w:pPr>
        <w:pStyle w:val="Caption"/>
        <w:jc w:val="center"/>
        <w:rPr>
          <w:b w:val="0"/>
          <w:sz w:val="24"/>
          <w:szCs w:val="24"/>
        </w:rPr>
      </w:pPr>
      <w:bookmarkStart w:id="382" w:name="_Toc503854301"/>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20</w:t>
      </w:r>
      <w:r w:rsidRPr="00B42963">
        <w:rPr>
          <w:b w:val="0"/>
          <w:sz w:val="24"/>
          <w:szCs w:val="24"/>
        </w:rPr>
        <w:fldChar w:fldCharType="end"/>
      </w:r>
      <w:r w:rsidR="00B42963" w:rsidRPr="00B42963">
        <w:rPr>
          <w:b w:val="0"/>
          <w:sz w:val="24"/>
          <w:szCs w:val="24"/>
        </w:rPr>
        <w:t xml:space="preserve">. Pengaruh </w:t>
      </w:r>
      <w:r w:rsidRPr="00B42963">
        <w:rPr>
          <w:b w:val="0"/>
          <w:sz w:val="24"/>
          <w:szCs w:val="24"/>
        </w:rPr>
        <w:t xml:space="preserve">Jenis Bahan Penstabil </w:t>
      </w:r>
      <w:r w:rsidR="0093024C" w:rsidRPr="00B42963">
        <w:rPr>
          <w:b w:val="0"/>
          <w:sz w:val="24"/>
          <w:szCs w:val="24"/>
        </w:rPr>
        <w:t>terhadap Aroma Sorbet Sayur</w:t>
      </w:r>
      <w:bookmarkEnd w:id="382"/>
    </w:p>
    <w:p w:rsidR="009227B3" w:rsidRPr="00B42963" w:rsidRDefault="009227B3" w:rsidP="009227B3">
      <w:pPr>
        <w:spacing w:after="0" w:line="240" w:lineRule="auto"/>
        <w:rPr>
          <w:szCs w:val="24"/>
          <w:lang w:val="en-GB" w:eastAsia="en-GB"/>
        </w:rPr>
      </w:pPr>
    </w:p>
    <w:tbl>
      <w:tblPr>
        <w:tblW w:w="7840" w:type="dxa"/>
        <w:tblInd w:w="93" w:type="dxa"/>
        <w:tblLook w:val="04A0" w:firstRow="1" w:lastRow="0" w:firstColumn="1" w:lastColumn="0" w:noHBand="0" w:noVBand="1"/>
      </w:tblPr>
      <w:tblGrid>
        <w:gridCol w:w="4013"/>
        <w:gridCol w:w="3827"/>
      </w:tblGrid>
      <w:tr w:rsidR="00DA62A1" w:rsidRPr="00B42963" w:rsidTr="00896DC9">
        <w:trPr>
          <w:trHeight w:val="276"/>
        </w:trPr>
        <w:tc>
          <w:tcPr>
            <w:tcW w:w="4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2A1" w:rsidRPr="00B42963" w:rsidRDefault="00896DC9" w:rsidP="004920F7">
            <w:pPr>
              <w:spacing w:after="0" w:line="240" w:lineRule="auto"/>
              <w:jc w:val="center"/>
              <w:rPr>
                <w:rFonts w:eastAsia="Times New Roman"/>
                <w:color w:val="000000"/>
                <w:szCs w:val="24"/>
              </w:rPr>
            </w:pPr>
            <w:r w:rsidRPr="00B42963">
              <w:rPr>
                <w:rFonts w:eastAsia="Times New Roman"/>
                <w:color w:val="000000"/>
                <w:szCs w:val="24"/>
              </w:rPr>
              <w:t>Jenis Bahan Penstabil</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62A1" w:rsidRPr="00B42963" w:rsidRDefault="00DA62A1" w:rsidP="004920F7">
            <w:pPr>
              <w:spacing w:after="0" w:line="240" w:lineRule="auto"/>
              <w:jc w:val="center"/>
              <w:rPr>
                <w:rFonts w:eastAsia="Times New Roman"/>
                <w:color w:val="000000"/>
                <w:szCs w:val="24"/>
              </w:rPr>
            </w:pPr>
            <w:r w:rsidRPr="00B42963">
              <w:rPr>
                <w:rFonts w:eastAsia="Times New Roman"/>
                <w:color w:val="000000"/>
                <w:szCs w:val="24"/>
              </w:rPr>
              <w:t>Rata-rata perlakuan</w:t>
            </w:r>
          </w:p>
        </w:tc>
      </w:tr>
      <w:tr w:rsidR="00DA62A1" w:rsidRPr="00B42963" w:rsidTr="00896DC9">
        <w:trPr>
          <w:trHeight w:val="276"/>
        </w:trPr>
        <w:tc>
          <w:tcPr>
            <w:tcW w:w="4013" w:type="dxa"/>
            <w:vMerge/>
            <w:tcBorders>
              <w:top w:val="single" w:sz="4" w:space="0" w:color="auto"/>
              <w:left w:val="single" w:sz="4" w:space="0" w:color="auto"/>
              <w:bottom w:val="single" w:sz="4" w:space="0" w:color="auto"/>
              <w:right w:val="single" w:sz="4" w:space="0" w:color="auto"/>
            </w:tcBorders>
            <w:vAlign w:val="center"/>
            <w:hideMark/>
          </w:tcPr>
          <w:p w:rsidR="00DA62A1" w:rsidRPr="00B42963" w:rsidRDefault="00DA62A1" w:rsidP="004920F7">
            <w:pPr>
              <w:spacing w:after="0" w:line="240" w:lineRule="auto"/>
              <w:rPr>
                <w:rFonts w:eastAsia="Times New Roman"/>
                <w:color w:val="000000"/>
                <w:szCs w:val="24"/>
              </w:rPr>
            </w:pPr>
          </w:p>
        </w:tc>
        <w:tc>
          <w:tcPr>
            <w:tcW w:w="3827" w:type="dxa"/>
            <w:vMerge/>
            <w:tcBorders>
              <w:top w:val="single" w:sz="4" w:space="0" w:color="auto"/>
              <w:left w:val="single" w:sz="4" w:space="0" w:color="auto"/>
              <w:bottom w:val="single" w:sz="4" w:space="0" w:color="000000"/>
              <w:right w:val="single" w:sz="4" w:space="0" w:color="auto"/>
            </w:tcBorders>
            <w:vAlign w:val="center"/>
            <w:hideMark/>
          </w:tcPr>
          <w:p w:rsidR="00DA62A1" w:rsidRPr="00B42963" w:rsidRDefault="00DA62A1" w:rsidP="004920F7">
            <w:pPr>
              <w:spacing w:after="0" w:line="240" w:lineRule="auto"/>
              <w:rPr>
                <w:rFonts w:eastAsia="Times New Roman"/>
                <w:color w:val="000000"/>
                <w:szCs w:val="24"/>
              </w:rPr>
            </w:pPr>
          </w:p>
        </w:tc>
      </w:tr>
      <w:tr w:rsidR="00DA62A1" w:rsidRPr="00B42963" w:rsidTr="00DA62A1">
        <w:trPr>
          <w:trHeight w:val="300"/>
        </w:trPr>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2A1" w:rsidRPr="00B42963" w:rsidRDefault="00DA62A1" w:rsidP="004920F7">
            <w:pPr>
              <w:spacing w:after="0" w:line="240" w:lineRule="auto"/>
              <w:jc w:val="center"/>
              <w:rPr>
                <w:rFonts w:eastAsia="Times New Roman"/>
                <w:color w:val="000000"/>
                <w:szCs w:val="24"/>
              </w:rPr>
            </w:pPr>
            <w:r w:rsidRPr="00B42963">
              <w:rPr>
                <w:rFonts w:eastAsia="Times New Roman"/>
                <w:color w:val="000000"/>
                <w:szCs w:val="24"/>
              </w:rPr>
              <w:t>CMC 0,75% (b</w:t>
            </w:r>
            <w:r w:rsidRPr="00B42963">
              <w:rPr>
                <w:rFonts w:eastAsia="Times New Roman"/>
                <w:color w:val="000000"/>
                <w:szCs w:val="24"/>
                <w:vertAlign w:val="subscript"/>
              </w:rPr>
              <w:t>1</w:t>
            </w:r>
            <w:r w:rsidRPr="00B42963">
              <w:rPr>
                <w:rFonts w:eastAsia="Times New Roman"/>
                <w:color w:val="000000"/>
                <w:szCs w:val="24"/>
              </w:rPr>
              <w:t>)</w:t>
            </w:r>
          </w:p>
        </w:tc>
        <w:tc>
          <w:tcPr>
            <w:tcW w:w="3827" w:type="dxa"/>
            <w:tcBorders>
              <w:top w:val="nil"/>
              <w:left w:val="nil"/>
              <w:bottom w:val="single" w:sz="4" w:space="0" w:color="auto"/>
              <w:right w:val="single" w:sz="4" w:space="0" w:color="auto"/>
            </w:tcBorders>
            <w:shd w:val="clear" w:color="auto" w:fill="auto"/>
            <w:noWrap/>
            <w:vAlign w:val="center"/>
            <w:hideMark/>
          </w:tcPr>
          <w:p w:rsidR="00DA62A1" w:rsidRPr="00B42963" w:rsidRDefault="00DA62A1" w:rsidP="00DA62A1">
            <w:pPr>
              <w:spacing w:after="0" w:line="240" w:lineRule="auto"/>
              <w:jc w:val="center"/>
              <w:rPr>
                <w:rFonts w:eastAsia="Times New Roman"/>
                <w:szCs w:val="24"/>
              </w:rPr>
            </w:pPr>
            <w:r w:rsidRPr="00B42963">
              <w:rPr>
                <w:rFonts w:eastAsia="Times New Roman"/>
                <w:szCs w:val="24"/>
              </w:rPr>
              <w:t>3.7889                 b</w:t>
            </w:r>
          </w:p>
        </w:tc>
      </w:tr>
      <w:tr w:rsidR="00DA62A1" w:rsidRPr="00B42963" w:rsidTr="00DA62A1">
        <w:trPr>
          <w:trHeight w:val="300"/>
        </w:trPr>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2A1" w:rsidRPr="00B42963" w:rsidRDefault="00DA62A1" w:rsidP="004920F7">
            <w:pPr>
              <w:spacing w:after="0" w:line="240" w:lineRule="auto"/>
              <w:jc w:val="center"/>
              <w:rPr>
                <w:rFonts w:eastAsia="Times New Roman"/>
                <w:color w:val="000000"/>
                <w:szCs w:val="24"/>
              </w:rPr>
            </w:pPr>
            <w:r w:rsidRPr="00B42963">
              <w:rPr>
                <w:rFonts w:eastAsia="Times New Roman"/>
                <w:color w:val="000000"/>
                <w:szCs w:val="24"/>
              </w:rPr>
              <w:t>Gelatin 0,6% (b</w:t>
            </w:r>
            <w:r w:rsidRPr="00B42963">
              <w:rPr>
                <w:rFonts w:eastAsia="Times New Roman"/>
                <w:color w:val="000000"/>
                <w:szCs w:val="24"/>
                <w:vertAlign w:val="subscript"/>
              </w:rPr>
              <w:t>2</w:t>
            </w:r>
            <w:r w:rsidRPr="00B42963">
              <w:rPr>
                <w:rFonts w:eastAsia="Times New Roman"/>
                <w:color w:val="000000"/>
                <w:szCs w:val="24"/>
              </w:rPr>
              <w:t>)</w:t>
            </w:r>
          </w:p>
        </w:tc>
        <w:tc>
          <w:tcPr>
            <w:tcW w:w="3827" w:type="dxa"/>
            <w:tcBorders>
              <w:top w:val="nil"/>
              <w:left w:val="nil"/>
              <w:bottom w:val="single" w:sz="4" w:space="0" w:color="auto"/>
              <w:right w:val="single" w:sz="4" w:space="0" w:color="auto"/>
            </w:tcBorders>
            <w:shd w:val="clear" w:color="auto" w:fill="auto"/>
            <w:noWrap/>
            <w:vAlign w:val="center"/>
            <w:hideMark/>
          </w:tcPr>
          <w:p w:rsidR="00DA62A1" w:rsidRPr="00B42963" w:rsidRDefault="00DA62A1" w:rsidP="00DA62A1">
            <w:pPr>
              <w:spacing w:after="0" w:line="240" w:lineRule="auto"/>
              <w:jc w:val="center"/>
              <w:rPr>
                <w:rFonts w:eastAsia="Times New Roman"/>
                <w:szCs w:val="24"/>
              </w:rPr>
            </w:pPr>
            <w:r w:rsidRPr="00B42963">
              <w:rPr>
                <w:rFonts w:eastAsia="Times New Roman"/>
                <w:szCs w:val="24"/>
              </w:rPr>
              <w:t>3.0259                  a</w:t>
            </w:r>
          </w:p>
        </w:tc>
      </w:tr>
      <w:tr w:rsidR="00DA62A1" w:rsidRPr="00B42963" w:rsidTr="00DA62A1">
        <w:trPr>
          <w:trHeight w:val="300"/>
        </w:trPr>
        <w:tc>
          <w:tcPr>
            <w:tcW w:w="4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62A1" w:rsidRPr="00B42963" w:rsidRDefault="00DA62A1" w:rsidP="004920F7">
            <w:pPr>
              <w:spacing w:after="0" w:line="240" w:lineRule="auto"/>
              <w:jc w:val="center"/>
              <w:rPr>
                <w:rFonts w:eastAsia="Times New Roman"/>
                <w:color w:val="000000"/>
                <w:szCs w:val="24"/>
              </w:rPr>
            </w:pPr>
            <w:r w:rsidRPr="00B42963">
              <w:rPr>
                <w:rFonts w:eastAsia="Times New Roman"/>
                <w:color w:val="000000"/>
                <w:szCs w:val="24"/>
              </w:rPr>
              <w:t>Gum arab 0,3% (b</w:t>
            </w:r>
            <w:r w:rsidRPr="00B42963">
              <w:rPr>
                <w:rFonts w:eastAsia="Times New Roman"/>
                <w:color w:val="000000"/>
                <w:szCs w:val="24"/>
                <w:vertAlign w:val="subscript"/>
              </w:rPr>
              <w:t>3</w:t>
            </w:r>
            <w:r w:rsidRPr="00B42963">
              <w:rPr>
                <w:rFonts w:eastAsia="Times New Roman"/>
                <w:color w:val="000000"/>
                <w:szCs w:val="24"/>
              </w:rPr>
              <w:t>)</w:t>
            </w:r>
          </w:p>
        </w:tc>
        <w:tc>
          <w:tcPr>
            <w:tcW w:w="3827" w:type="dxa"/>
            <w:tcBorders>
              <w:top w:val="nil"/>
              <w:left w:val="nil"/>
              <w:bottom w:val="single" w:sz="4" w:space="0" w:color="auto"/>
              <w:right w:val="single" w:sz="4" w:space="0" w:color="auto"/>
            </w:tcBorders>
            <w:shd w:val="clear" w:color="auto" w:fill="auto"/>
            <w:noWrap/>
            <w:vAlign w:val="center"/>
          </w:tcPr>
          <w:p w:rsidR="00DA62A1" w:rsidRPr="00B42963" w:rsidRDefault="00DA62A1" w:rsidP="00DA62A1">
            <w:pPr>
              <w:spacing w:after="0" w:line="240" w:lineRule="auto"/>
              <w:jc w:val="center"/>
              <w:rPr>
                <w:rFonts w:eastAsia="Times New Roman"/>
                <w:szCs w:val="24"/>
              </w:rPr>
            </w:pPr>
            <w:r w:rsidRPr="00B42963">
              <w:rPr>
                <w:rFonts w:eastAsia="Times New Roman"/>
                <w:szCs w:val="24"/>
              </w:rPr>
              <w:t>3.0704                  a</w:t>
            </w:r>
          </w:p>
        </w:tc>
      </w:tr>
    </w:tbl>
    <w:p w:rsidR="000A50A2" w:rsidRPr="00B42963" w:rsidRDefault="00350D6C" w:rsidP="00622DA0">
      <w:pPr>
        <w:autoSpaceDE w:val="0"/>
        <w:autoSpaceDN w:val="0"/>
        <w:adjustRightInd w:val="0"/>
        <w:spacing w:line="240" w:lineRule="auto"/>
        <w:ind w:left="1260" w:hanging="1260"/>
        <w:rPr>
          <w:szCs w:val="24"/>
        </w:rPr>
      </w:pPr>
      <w:r w:rsidRPr="00B42963">
        <w:rPr>
          <w:rFonts w:eastAsiaTheme="minorHAnsi"/>
          <w:szCs w:val="24"/>
        </w:rPr>
        <w:t xml:space="preserve">Keterangan: </w:t>
      </w:r>
      <w:r w:rsidR="000A50A2" w:rsidRPr="00B42963">
        <w:rPr>
          <w:szCs w:val="24"/>
          <w:lang w:val="id-ID"/>
        </w:rPr>
        <w:t xml:space="preserve">Nilai rata-rata yang ditandai dengan huruf yang sama menunjukkan tidak berbeda nyata pada taraf 5% menurut uji lanjut </w:t>
      </w:r>
      <w:r w:rsidR="000A50A2" w:rsidRPr="00B42963">
        <w:rPr>
          <w:i/>
          <w:szCs w:val="24"/>
          <w:lang w:val="id-ID"/>
        </w:rPr>
        <w:t>Duncan</w:t>
      </w:r>
      <w:r w:rsidR="000A50A2" w:rsidRPr="00B42963">
        <w:rPr>
          <w:szCs w:val="24"/>
          <w:lang w:val="id-ID"/>
        </w:rPr>
        <w:t>.</w:t>
      </w:r>
    </w:p>
    <w:p w:rsidR="000A50A2" w:rsidRPr="00B42963" w:rsidRDefault="00622DA0" w:rsidP="002C11C6">
      <w:pPr>
        <w:spacing w:after="0"/>
        <w:jc w:val="both"/>
        <w:rPr>
          <w:rFonts w:eastAsiaTheme="minorHAnsi"/>
          <w:szCs w:val="24"/>
        </w:rPr>
      </w:pPr>
      <w:r w:rsidRPr="00B42963">
        <w:rPr>
          <w:rFonts w:eastAsiaTheme="minorHAnsi"/>
          <w:szCs w:val="24"/>
        </w:rPr>
        <w:tab/>
        <w:t>Berd</w:t>
      </w:r>
      <w:r w:rsidR="00A96CFF" w:rsidRPr="00B42963">
        <w:rPr>
          <w:rFonts w:eastAsiaTheme="minorHAnsi"/>
          <w:szCs w:val="24"/>
        </w:rPr>
        <w:t xml:space="preserve">asarkan tabel </w:t>
      </w:r>
      <w:r w:rsidR="008C1660" w:rsidRPr="00B42963">
        <w:rPr>
          <w:rFonts w:eastAsiaTheme="minorHAnsi"/>
          <w:szCs w:val="24"/>
        </w:rPr>
        <w:t>20</w:t>
      </w:r>
      <w:r w:rsidR="00A96CFF" w:rsidRPr="00B42963">
        <w:rPr>
          <w:rFonts w:eastAsiaTheme="minorHAnsi"/>
          <w:szCs w:val="24"/>
        </w:rPr>
        <w:t xml:space="preserve"> menunjukkan bah</w:t>
      </w:r>
      <w:r w:rsidRPr="00B42963">
        <w:rPr>
          <w:rFonts w:eastAsiaTheme="minorHAnsi"/>
          <w:szCs w:val="24"/>
        </w:rPr>
        <w:t>wa faktor jenis penstabil memberingan pengaruh terhadap aroma sorbet sayur. Sorbet sayur dengan jenis penstabil CMC 0,75%  (b</w:t>
      </w:r>
      <w:r w:rsidRPr="007364F1">
        <w:rPr>
          <w:rFonts w:eastAsiaTheme="minorHAnsi"/>
          <w:szCs w:val="24"/>
          <w:vertAlign w:val="subscript"/>
        </w:rPr>
        <w:t>3</w:t>
      </w:r>
      <w:r w:rsidRPr="00B42963">
        <w:rPr>
          <w:rFonts w:eastAsiaTheme="minorHAnsi"/>
          <w:szCs w:val="24"/>
        </w:rPr>
        <w:t xml:space="preserve">) memiliki rata-rata tertinggi yaitu 3,78 terhadap aroma sorbet sayur. </w:t>
      </w:r>
      <w:r w:rsidR="00A96CFF" w:rsidRPr="00B42963">
        <w:rPr>
          <w:rFonts w:eastAsiaTheme="minorHAnsi"/>
          <w:szCs w:val="24"/>
        </w:rPr>
        <w:t xml:space="preserve">Tabel </w:t>
      </w:r>
      <w:r w:rsidR="008C1660" w:rsidRPr="00B42963">
        <w:rPr>
          <w:rFonts w:eastAsiaTheme="minorHAnsi"/>
          <w:szCs w:val="24"/>
        </w:rPr>
        <w:t>20</w:t>
      </w:r>
      <w:r w:rsidR="00A96CFF" w:rsidRPr="00B42963">
        <w:rPr>
          <w:rFonts w:eastAsiaTheme="minorHAnsi"/>
          <w:szCs w:val="24"/>
        </w:rPr>
        <w:t xml:space="preserve"> menunjukkan bahwa bahan penstabil CMC memberikan penilaian kesukaan panelis tertinggi terhadap aroma sorbet sayur, hal ini dikarenakan CMC merupakan bahan penstabil yang tidak berbau sehingga tidak tidak menganggi arom</w:t>
      </w:r>
      <w:r w:rsidR="00527D9D" w:rsidRPr="00B42963">
        <w:rPr>
          <w:rFonts w:eastAsiaTheme="minorHAnsi"/>
          <w:szCs w:val="24"/>
        </w:rPr>
        <w:t>a khas mentimun yang terbentuk d</w:t>
      </w:r>
      <w:r w:rsidR="00A96CFF" w:rsidRPr="00B42963">
        <w:rPr>
          <w:rFonts w:eastAsiaTheme="minorHAnsi"/>
          <w:szCs w:val="24"/>
        </w:rPr>
        <w:t xml:space="preserve">ari sorbet sayur. Semakin banyak CMC yang ditambahkan maka daya ikatnya akan semakin </w:t>
      </w:r>
      <w:r w:rsidR="00157011" w:rsidRPr="00B42963">
        <w:rPr>
          <w:rFonts w:eastAsiaTheme="minorHAnsi"/>
          <w:szCs w:val="24"/>
        </w:rPr>
        <w:t xml:space="preserve">kuat </w:t>
      </w:r>
      <w:r w:rsidR="00675C3C" w:rsidRPr="00B42963">
        <w:rPr>
          <w:rFonts w:eastAsiaTheme="minorHAnsi"/>
          <w:szCs w:val="24"/>
        </w:rPr>
        <w:t>untuk mengikat asam-asam organik</w:t>
      </w:r>
      <w:r w:rsidR="00157011" w:rsidRPr="00B42963">
        <w:rPr>
          <w:rFonts w:eastAsiaTheme="minorHAnsi"/>
          <w:szCs w:val="24"/>
        </w:rPr>
        <w:t xml:space="preserve"> yang membentuk aroma khas pada sorbet (Deviwings</w:t>
      </w:r>
      <w:r w:rsidR="00B42963" w:rsidRPr="00B42963">
        <w:rPr>
          <w:rFonts w:eastAsiaTheme="minorHAnsi"/>
          <w:szCs w:val="24"/>
        </w:rPr>
        <w:t>,</w:t>
      </w:r>
      <w:r w:rsidR="00157011" w:rsidRPr="00B42963">
        <w:rPr>
          <w:rFonts w:eastAsiaTheme="minorHAnsi"/>
          <w:szCs w:val="24"/>
        </w:rPr>
        <w:t xml:space="preserve"> 2008 dalam Puteri 2015).</w:t>
      </w:r>
    </w:p>
    <w:p w:rsidR="00E05D27" w:rsidRPr="00B42963" w:rsidRDefault="00E05D27" w:rsidP="00E05D27">
      <w:pPr>
        <w:spacing w:after="0"/>
        <w:ind w:firstLine="567"/>
        <w:jc w:val="both"/>
        <w:rPr>
          <w:szCs w:val="24"/>
          <w:lang w:val="id-ID"/>
        </w:rPr>
      </w:pPr>
      <w:r w:rsidRPr="00B42963">
        <w:rPr>
          <w:szCs w:val="24"/>
          <w:lang w:val="id-ID"/>
        </w:rPr>
        <w:t>Bau yang ditimbulkan pada umumnya disebabkan oleh perubahan-perubahan kimia dan bentuk persenyawaan dengan bahan lain, misalnya antara asam amino hasil perubahan protein dengan gula-gula pereduksi yang membentuk senyawa rasa dan aroma makanan (Sudarmadji, 199</w:t>
      </w:r>
      <w:r w:rsidR="00DC77A7" w:rsidRPr="00B42963">
        <w:rPr>
          <w:szCs w:val="24"/>
        </w:rPr>
        <w:t>1</w:t>
      </w:r>
      <w:r w:rsidRPr="00B42963">
        <w:rPr>
          <w:szCs w:val="24"/>
          <w:lang w:val="id-ID"/>
        </w:rPr>
        <w:t>).</w:t>
      </w:r>
    </w:p>
    <w:p w:rsidR="004071BC" w:rsidRPr="00B42963" w:rsidRDefault="004071BC" w:rsidP="00E05D27">
      <w:pPr>
        <w:pStyle w:val="Heading4"/>
        <w:rPr>
          <w:rFonts w:cs="Times New Roman"/>
          <w:szCs w:val="24"/>
        </w:rPr>
      </w:pPr>
      <w:r w:rsidRPr="00B42963">
        <w:rPr>
          <w:rFonts w:cs="Times New Roman"/>
          <w:szCs w:val="24"/>
        </w:rPr>
        <w:t>4.2.3.4 Rasa</w:t>
      </w:r>
    </w:p>
    <w:p w:rsidR="000A50A2" w:rsidRPr="00B42963" w:rsidRDefault="000A50A2" w:rsidP="000A50A2">
      <w:pPr>
        <w:spacing w:after="0"/>
        <w:ind w:firstLine="720"/>
        <w:jc w:val="both"/>
        <w:rPr>
          <w:i/>
          <w:szCs w:val="24"/>
        </w:rPr>
      </w:pPr>
      <w:r w:rsidRPr="00B42963">
        <w:rPr>
          <w:szCs w:val="24"/>
        </w:rPr>
        <w:t xml:space="preserve">Data hasil perhitungan ANAVA menunjukkan </w:t>
      </w:r>
      <w:r w:rsidRPr="00B42963">
        <w:rPr>
          <w:szCs w:val="24"/>
          <w:lang w:val="id-ID"/>
        </w:rPr>
        <w:t xml:space="preserve">bahwa </w:t>
      </w:r>
      <w:r w:rsidRPr="00B42963">
        <w:rPr>
          <w:szCs w:val="24"/>
        </w:rPr>
        <w:t>perbandingan bubur brokoli dengan bubur mentimun, jenis bahan penstabil</w:t>
      </w:r>
      <w:r w:rsidRPr="00B42963">
        <w:rPr>
          <w:szCs w:val="24"/>
          <w:lang w:val="id-ID"/>
        </w:rPr>
        <w:t xml:space="preserve"> </w:t>
      </w:r>
      <w:r w:rsidRPr="00B42963">
        <w:rPr>
          <w:szCs w:val="24"/>
        </w:rPr>
        <w:t xml:space="preserve">dan interaksi antara </w:t>
      </w:r>
      <w:r w:rsidR="00B42963" w:rsidRPr="00B42963">
        <w:rPr>
          <w:szCs w:val="24"/>
        </w:rPr>
        <w:lastRenderedPageBreak/>
        <w:t xml:space="preserve">perbandingan </w:t>
      </w:r>
      <w:r w:rsidRPr="00B42963">
        <w:rPr>
          <w:szCs w:val="24"/>
        </w:rPr>
        <w:t>bubur brokoli dengan bubur mentimun dan jenis bahan penstabil tidak berpengaruh terhadap rasa sorbet sayur</w:t>
      </w:r>
      <w:r w:rsidRPr="00B42963">
        <w:rPr>
          <w:i/>
          <w:szCs w:val="24"/>
        </w:rPr>
        <w:t>.</w:t>
      </w:r>
    </w:p>
    <w:p w:rsidR="00675C3C" w:rsidRPr="00B42963" w:rsidRDefault="00675C3C" w:rsidP="00675C3C">
      <w:pPr>
        <w:spacing w:after="0"/>
        <w:ind w:firstLine="567"/>
        <w:jc w:val="both"/>
        <w:rPr>
          <w:szCs w:val="24"/>
        </w:rPr>
      </w:pPr>
      <w:r w:rsidRPr="00B42963">
        <w:rPr>
          <w:color w:val="000000"/>
          <w:szCs w:val="24"/>
        </w:rPr>
        <w:t>Rasa dipengaruhi oleh beberapa faktor, yaitu senyawa kimia, suhu, konsentrasi, dan interaksi dengan komponen rasa yang lain. Madu menghasilkan rasa</w:t>
      </w:r>
      <w:r w:rsidRPr="00B42963">
        <w:rPr>
          <w:color w:val="000000"/>
          <w:szCs w:val="24"/>
          <w:lang w:val="id-ID"/>
        </w:rPr>
        <w:t xml:space="preserve"> </w:t>
      </w:r>
      <w:r w:rsidRPr="00B42963">
        <w:rPr>
          <w:color w:val="000000"/>
          <w:szCs w:val="24"/>
        </w:rPr>
        <w:t xml:space="preserve">manis dalam permen </w:t>
      </w:r>
      <w:r w:rsidRPr="00B42963">
        <w:rPr>
          <w:iCs/>
          <w:color w:val="000000"/>
          <w:szCs w:val="24"/>
        </w:rPr>
        <w:t>sorbet sayur</w:t>
      </w:r>
      <w:r w:rsidRPr="00B42963">
        <w:rPr>
          <w:color w:val="000000"/>
          <w:szCs w:val="24"/>
        </w:rPr>
        <w:t>. Sorbet sayur dibuat dengan penambahan jumlah madu dalam jumlah yang sama.</w:t>
      </w:r>
      <w:r w:rsidRPr="00B42963">
        <w:rPr>
          <w:color w:val="000000"/>
          <w:szCs w:val="24"/>
          <w:lang w:val="id-ID"/>
        </w:rPr>
        <w:t xml:space="preserve"> </w:t>
      </w:r>
      <w:r w:rsidRPr="00B42963">
        <w:rPr>
          <w:szCs w:val="24"/>
          <w:lang w:val="id-ID"/>
        </w:rPr>
        <w:t xml:space="preserve">Jenis penstabil tidak memberikan pengaruh besar terhadap rasa </w:t>
      </w:r>
      <w:r w:rsidR="00DC6D22" w:rsidRPr="00B42963">
        <w:rPr>
          <w:szCs w:val="24"/>
        </w:rPr>
        <w:t>sorbet sayur</w:t>
      </w:r>
      <w:r w:rsidRPr="00B42963">
        <w:rPr>
          <w:szCs w:val="24"/>
          <w:lang w:val="id-ID"/>
        </w:rPr>
        <w:t xml:space="preserve">. Hal ini dikarenakan jenis penstabil tidak berasa atau berasa tawar sehingga tidak memberikan pengaruh besar terhadap rasa </w:t>
      </w:r>
      <w:r w:rsidR="00DC6D22" w:rsidRPr="00B42963">
        <w:rPr>
          <w:szCs w:val="24"/>
        </w:rPr>
        <w:t>sorbet sayur</w:t>
      </w:r>
      <w:r w:rsidRPr="00B42963">
        <w:rPr>
          <w:szCs w:val="24"/>
          <w:lang w:val="id-ID"/>
        </w:rPr>
        <w:t>.</w:t>
      </w:r>
    </w:p>
    <w:p w:rsidR="00A8100B" w:rsidRPr="00B42963" w:rsidRDefault="00A8100B" w:rsidP="00F83ED9">
      <w:pPr>
        <w:pStyle w:val="Heading2"/>
        <w:rPr>
          <w:rFonts w:cs="Times New Roman"/>
          <w:szCs w:val="24"/>
        </w:rPr>
      </w:pPr>
      <w:bookmarkStart w:id="383" w:name="_Toc501361592"/>
      <w:r w:rsidRPr="00B42963">
        <w:rPr>
          <w:rFonts w:cs="Times New Roman"/>
          <w:szCs w:val="24"/>
        </w:rPr>
        <w:t>4.3. Penentuan Perlakuan Terpilih</w:t>
      </w:r>
      <w:bookmarkEnd w:id="383"/>
    </w:p>
    <w:p w:rsidR="00D470DE" w:rsidRPr="00B42963" w:rsidRDefault="00A8100B" w:rsidP="00D470DE">
      <w:pPr>
        <w:spacing w:after="0"/>
        <w:ind w:firstLine="567"/>
        <w:jc w:val="both"/>
        <w:rPr>
          <w:szCs w:val="24"/>
          <w:lang w:eastAsia="en-GB"/>
        </w:rPr>
      </w:pPr>
      <w:r w:rsidRPr="00B42963">
        <w:rPr>
          <w:szCs w:val="24"/>
          <w:lang w:val="id-ID"/>
        </w:rPr>
        <w:tab/>
      </w:r>
      <w:r w:rsidR="00693B22" w:rsidRPr="00B42963">
        <w:rPr>
          <w:szCs w:val="24"/>
          <w:lang w:val="id-ID" w:eastAsia="en-GB"/>
        </w:rPr>
        <w:t>Penetapan produk terpilih berdasarkan taraf beda nyata uji lanjut Duncan pada respon kimia</w:t>
      </w:r>
      <w:r w:rsidR="002C18CF" w:rsidRPr="00B42963">
        <w:rPr>
          <w:szCs w:val="24"/>
          <w:lang w:val="en-ID" w:eastAsia="en-GB"/>
        </w:rPr>
        <w:t>, fisik</w:t>
      </w:r>
      <w:r w:rsidR="00693B22" w:rsidRPr="00B42963">
        <w:rPr>
          <w:szCs w:val="24"/>
          <w:lang w:val="id-ID" w:eastAsia="en-GB"/>
        </w:rPr>
        <w:t xml:space="preserve"> dan organoleptik dalam penelitian utama dapat dilihat pada Tabel 2</w:t>
      </w:r>
      <w:r w:rsidR="002C18CF" w:rsidRPr="00B42963">
        <w:rPr>
          <w:szCs w:val="24"/>
          <w:lang w:val="en-ID" w:eastAsia="en-GB"/>
        </w:rPr>
        <w:t>1</w:t>
      </w:r>
      <w:r w:rsidR="00693B22" w:rsidRPr="00B42963">
        <w:rPr>
          <w:szCs w:val="24"/>
          <w:lang w:val="id-ID" w:eastAsia="en-GB"/>
        </w:rPr>
        <w:t xml:space="preserve">. </w:t>
      </w:r>
      <w:bookmarkStart w:id="384" w:name="_Toc487703019"/>
    </w:p>
    <w:p w:rsidR="0093024C" w:rsidRPr="00B42963" w:rsidRDefault="0093024C" w:rsidP="0093024C">
      <w:pPr>
        <w:spacing w:after="0"/>
        <w:ind w:firstLine="567"/>
        <w:jc w:val="both"/>
        <w:rPr>
          <w:szCs w:val="24"/>
          <w:lang w:val="id-ID" w:eastAsia="en-GB"/>
        </w:rPr>
      </w:pPr>
      <w:r w:rsidRPr="00B42963">
        <w:rPr>
          <w:szCs w:val="24"/>
          <w:lang w:val="id-ID" w:eastAsia="en-GB"/>
        </w:rPr>
        <w:t xml:space="preserve">Berdasarkan Tabel 21, pada respon </w:t>
      </w:r>
      <w:r w:rsidRPr="00B42963">
        <w:rPr>
          <w:szCs w:val="24"/>
          <w:lang w:val="en-ID" w:eastAsia="en-GB"/>
        </w:rPr>
        <w:t>kimia yang terdiri dari analisa kadar vitamin C, serat kasar dan total padatan terlarut terlihat bahwa sempel a</w:t>
      </w:r>
      <w:r w:rsidRPr="007D3E2B">
        <w:rPr>
          <w:szCs w:val="24"/>
          <w:vertAlign w:val="subscript"/>
          <w:lang w:val="en-ID" w:eastAsia="en-GB"/>
        </w:rPr>
        <w:t>3</w:t>
      </w:r>
      <w:r w:rsidRPr="00B42963">
        <w:rPr>
          <w:szCs w:val="24"/>
          <w:lang w:val="en-ID" w:eastAsia="en-GB"/>
        </w:rPr>
        <w:t>b</w:t>
      </w:r>
      <w:r w:rsidRPr="007D3E2B">
        <w:rPr>
          <w:szCs w:val="24"/>
          <w:vertAlign w:val="subscript"/>
          <w:lang w:val="en-ID" w:eastAsia="en-GB"/>
        </w:rPr>
        <w:t>1</w:t>
      </w:r>
      <w:r w:rsidRPr="00B42963">
        <w:rPr>
          <w:szCs w:val="24"/>
          <w:lang w:val="en-ID" w:eastAsia="en-GB"/>
        </w:rPr>
        <w:t xml:space="preserve"> memiliki kadar vitamin C yang tinggi yaitu 104,097 mg/ 100 g, kadar serat kadar yang cukup tinggi yaitu 3,67% dan kadar gula total sebesar 19,38%. Pada respon fisik terlihat bahwa </w:t>
      </w:r>
      <w:r w:rsidRPr="00B42963">
        <w:rPr>
          <w:szCs w:val="24"/>
          <w:lang w:val="id-ID"/>
        </w:rPr>
        <w:t>% overrun 60,69%, waktu leleh 55 menit 48 detik, dan total padatan terlarut 14,34%</w:t>
      </w:r>
      <w:r w:rsidRPr="00B42963">
        <w:rPr>
          <w:szCs w:val="24"/>
          <w:lang w:val="en-ID"/>
        </w:rPr>
        <w:t xml:space="preserve">. Selanjutnya pada respon </w:t>
      </w:r>
      <w:r w:rsidRPr="00B42963">
        <w:rPr>
          <w:szCs w:val="24"/>
          <w:lang w:val="id-ID" w:eastAsia="en-GB"/>
        </w:rPr>
        <w:t>organoleptik dapat terlihat bahwa sampel a</w:t>
      </w:r>
      <w:r w:rsidRPr="007D3E2B">
        <w:rPr>
          <w:szCs w:val="24"/>
          <w:vertAlign w:val="subscript"/>
          <w:lang w:val="en-ID" w:eastAsia="en-GB"/>
        </w:rPr>
        <w:t>3</w:t>
      </w:r>
      <w:r w:rsidRPr="00B42963">
        <w:rPr>
          <w:szCs w:val="24"/>
          <w:lang w:val="en-ID" w:eastAsia="en-GB"/>
        </w:rPr>
        <w:t>b</w:t>
      </w:r>
      <w:r w:rsidRPr="007D3E2B">
        <w:rPr>
          <w:szCs w:val="24"/>
          <w:vertAlign w:val="subscript"/>
          <w:lang w:val="en-ID" w:eastAsia="en-GB"/>
        </w:rPr>
        <w:t>1</w:t>
      </w:r>
      <w:r w:rsidRPr="00B42963">
        <w:rPr>
          <w:szCs w:val="24"/>
          <w:lang w:val="id-ID" w:eastAsia="en-GB"/>
        </w:rPr>
        <w:t xml:space="preserve"> memiliki nilai rata-rata tertinggi yang menunjukkan sampel </w:t>
      </w:r>
      <w:r w:rsidRPr="00B42963">
        <w:rPr>
          <w:szCs w:val="24"/>
          <w:lang w:val="en-ID" w:eastAsia="en-GB"/>
        </w:rPr>
        <w:t>a</w:t>
      </w:r>
      <w:r w:rsidRPr="007D3E2B">
        <w:rPr>
          <w:szCs w:val="24"/>
          <w:vertAlign w:val="subscript"/>
          <w:lang w:val="en-ID" w:eastAsia="en-GB"/>
        </w:rPr>
        <w:t>3</w:t>
      </w:r>
      <w:r w:rsidRPr="00B42963">
        <w:rPr>
          <w:szCs w:val="24"/>
          <w:lang w:val="en-ID" w:eastAsia="en-GB"/>
        </w:rPr>
        <w:t>b</w:t>
      </w:r>
      <w:r w:rsidRPr="007D3E2B">
        <w:rPr>
          <w:szCs w:val="24"/>
          <w:vertAlign w:val="subscript"/>
          <w:lang w:val="en-ID" w:eastAsia="en-GB"/>
        </w:rPr>
        <w:t>1</w:t>
      </w:r>
      <w:r w:rsidRPr="00B42963">
        <w:rPr>
          <w:szCs w:val="24"/>
          <w:lang w:val="id-ID" w:eastAsia="en-GB"/>
        </w:rPr>
        <w:t xml:space="preserve"> paling disukai oleh </w:t>
      </w:r>
      <w:r w:rsidRPr="00B42963">
        <w:rPr>
          <w:szCs w:val="24"/>
          <w:lang w:val="en-ID" w:eastAsia="en-GB"/>
        </w:rPr>
        <w:t>30</w:t>
      </w:r>
      <w:r w:rsidRPr="00B42963">
        <w:rPr>
          <w:szCs w:val="24"/>
          <w:lang w:val="id-ID" w:eastAsia="en-GB"/>
        </w:rPr>
        <w:t xml:space="preserve"> orang panelis. </w:t>
      </w:r>
    </w:p>
    <w:p w:rsidR="00426524" w:rsidRPr="00B42963" w:rsidRDefault="0093024C" w:rsidP="00D470DE">
      <w:pPr>
        <w:spacing w:after="0"/>
        <w:ind w:firstLine="567"/>
        <w:jc w:val="both"/>
        <w:rPr>
          <w:szCs w:val="24"/>
          <w:lang w:val="id-ID" w:eastAsia="en-GB"/>
        </w:rPr>
      </w:pPr>
      <w:r w:rsidRPr="00B42963">
        <w:rPr>
          <w:szCs w:val="24"/>
          <w:lang w:val="id-ID" w:eastAsia="en-GB"/>
        </w:rPr>
        <w:t xml:space="preserve">Penetapan produk terpilih dalam penelitian utama dapat digunakan sebagai sampel uji lanjutan seperti analisa antioksidan. Analisa lanjutan dalam produk </w:t>
      </w:r>
      <w:r w:rsidRPr="00B42963">
        <w:rPr>
          <w:szCs w:val="24"/>
          <w:lang w:val="id-ID" w:eastAsia="en-GB"/>
        </w:rPr>
        <w:lastRenderedPageBreak/>
        <w:t>terpilih dapat digunakan untuk memberikan informasi tambahan mengenai adanya kandungan antioksidan pada produk sorbet sayur</w:t>
      </w:r>
      <w:r w:rsidRPr="00B42963">
        <w:rPr>
          <w:i/>
          <w:szCs w:val="24"/>
          <w:lang w:val="id-ID" w:eastAsia="en-GB"/>
        </w:rPr>
        <w:t xml:space="preserve"> </w:t>
      </w:r>
      <w:r w:rsidRPr="00B42963">
        <w:rPr>
          <w:szCs w:val="24"/>
          <w:lang w:val="id-ID" w:eastAsia="en-GB"/>
        </w:rPr>
        <w:t xml:space="preserve">yang berguna bagi kesehatan tubuh. </w:t>
      </w:r>
    </w:p>
    <w:bookmarkEnd w:id="384"/>
    <w:p w:rsidR="00E21FBD" w:rsidRPr="00B42963" w:rsidRDefault="00426524" w:rsidP="003A24C1">
      <w:pPr>
        <w:tabs>
          <w:tab w:val="left" w:pos="567"/>
        </w:tabs>
        <w:spacing w:beforeLines="100" w:before="240" w:after="120" w:line="240" w:lineRule="auto"/>
        <w:jc w:val="center"/>
        <w:rPr>
          <w:szCs w:val="24"/>
          <w:lang w:val="id-ID"/>
        </w:rPr>
      </w:pPr>
      <w:r w:rsidRPr="00B42963">
        <w:rPr>
          <w:szCs w:val="24"/>
        </w:rPr>
        <w:t>`</w:t>
      </w:r>
      <w:r w:rsidR="00734913" w:rsidRPr="00B42963">
        <w:rPr>
          <w:noProof/>
          <w:szCs w:val="24"/>
        </w:rPr>
        <w:drawing>
          <wp:inline distT="0" distB="0" distL="0" distR="0" wp14:anchorId="4D78A103" wp14:editId="27C5D4F2">
            <wp:extent cx="2838282" cy="1768805"/>
            <wp:effectExtent l="0" t="0" r="635" b="3175"/>
            <wp:docPr id="11" name="Picture 11" descr="D:\IMG_20171025_13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G_20171025_13214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94" t="15754" r="16646" b="-219"/>
                    <a:stretch/>
                  </pic:blipFill>
                  <pic:spPr bwMode="auto">
                    <a:xfrm>
                      <a:off x="0" y="0"/>
                      <a:ext cx="2844496" cy="1772678"/>
                    </a:xfrm>
                    <a:prstGeom prst="rect">
                      <a:avLst/>
                    </a:prstGeom>
                    <a:noFill/>
                    <a:ln>
                      <a:noFill/>
                    </a:ln>
                    <a:extLst>
                      <a:ext uri="{53640926-AAD7-44D8-BBD7-CCE9431645EC}">
                        <a14:shadowObscured xmlns:a14="http://schemas.microsoft.com/office/drawing/2010/main"/>
                      </a:ext>
                    </a:extLst>
                  </pic:spPr>
                </pic:pic>
              </a:graphicData>
            </a:graphic>
          </wp:inline>
        </w:drawing>
      </w:r>
    </w:p>
    <w:p w:rsidR="00C75BAF" w:rsidRPr="00B42963" w:rsidRDefault="003A24C1" w:rsidP="003A24C1">
      <w:pPr>
        <w:pStyle w:val="Caption"/>
        <w:jc w:val="center"/>
        <w:rPr>
          <w:b w:val="0"/>
          <w:sz w:val="24"/>
          <w:szCs w:val="24"/>
          <w:lang w:val="id-ID"/>
        </w:rPr>
      </w:pPr>
      <w:bookmarkStart w:id="385" w:name="_Toc497120021"/>
      <w:r w:rsidRPr="00B42963">
        <w:rPr>
          <w:sz w:val="24"/>
          <w:szCs w:val="24"/>
        </w:rPr>
        <w:t xml:space="preserve">Gambar </w:t>
      </w:r>
      <w:r w:rsidRPr="00B42963">
        <w:rPr>
          <w:sz w:val="24"/>
          <w:szCs w:val="24"/>
        </w:rPr>
        <w:fldChar w:fldCharType="begin"/>
      </w:r>
      <w:r w:rsidRPr="00B42963">
        <w:rPr>
          <w:sz w:val="24"/>
          <w:szCs w:val="24"/>
        </w:rPr>
        <w:instrText xml:space="preserve"> SEQ Gambar \* ARABIC </w:instrText>
      </w:r>
      <w:r w:rsidRPr="00B42963">
        <w:rPr>
          <w:sz w:val="24"/>
          <w:szCs w:val="24"/>
        </w:rPr>
        <w:fldChar w:fldCharType="separate"/>
      </w:r>
      <w:r w:rsidR="00766944">
        <w:rPr>
          <w:noProof/>
          <w:sz w:val="24"/>
          <w:szCs w:val="24"/>
        </w:rPr>
        <w:t>5</w:t>
      </w:r>
      <w:r w:rsidRPr="00B42963">
        <w:rPr>
          <w:sz w:val="24"/>
          <w:szCs w:val="24"/>
        </w:rPr>
        <w:fldChar w:fldCharType="end"/>
      </w:r>
      <w:r w:rsidRPr="00B42963">
        <w:rPr>
          <w:sz w:val="24"/>
          <w:szCs w:val="24"/>
          <w:lang w:val="id-ID"/>
        </w:rPr>
        <w:t xml:space="preserve">. </w:t>
      </w:r>
      <w:r w:rsidR="0075449E" w:rsidRPr="00B42963">
        <w:rPr>
          <w:b w:val="0"/>
          <w:sz w:val="24"/>
          <w:szCs w:val="24"/>
          <w:lang w:val="id-ID"/>
        </w:rPr>
        <w:t>Produk terpilih sorbet sayur</w:t>
      </w:r>
      <w:bookmarkEnd w:id="385"/>
    </w:p>
    <w:p w:rsidR="00B42963" w:rsidRPr="00B42963" w:rsidRDefault="00B42963" w:rsidP="00B42963">
      <w:pPr>
        <w:rPr>
          <w:szCs w:val="24"/>
          <w:lang w:val="id-ID" w:eastAsia="en-GB"/>
        </w:rPr>
      </w:pPr>
    </w:p>
    <w:p w:rsidR="00B42963" w:rsidRPr="00B42963" w:rsidRDefault="00B42963" w:rsidP="00B42963">
      <w:pPr>
        <w:rPr>
          <w:szCs w:val="24"/>
          <w:lang w:val="id-ID" w:eastAsia="en-GB"/>
        </w:rPr>
        <w:sectPr w:rsidR="00B42963" w:rsidRPr="00B42963" w:rsidSect="005872EE">
          <w:pgSz w:w="11906" w:h="16838"/>
          <w:pgMar w:top="2268" w:right="1701" w:bottom="1701" w:left="2268" w:header="1134" w:footer="1134" w:gutter="0"/>
          <w:cols w:space="720"/>
          <w:titlePg/>
          <w:docGrid w:linePitch="326"/>
        </w:sectPr>
      </w:pPr>
    </w:p>
    <w:p w:rsidR="00B42963" w:rsidRPr="00B42963" w:rsidRDefault="00B42963" w:rsidP="00B42963">
      <w:pPr>
        <w:spacing w:after="0"/>
        <w:ind w:firstLine="567"/>
        <w:jc w:val="center"/>
        <w:rPr>
          <w:b/>
          <w:bCs/>
          <w:szCs w:val="24"/>
        </w:rPr>
      </w:pPr>
      <w:bookmarkStart w:id="386" w:name="_Toc503854302"/>
      <w:r w:rsidRPr="00B42963">
        <w:rPr>
          <w:szCs w:val="24"/>
        </w:rPr>
        <w:lastRenderedPageBreak/>
        <w:t xml:space="preserve">Tabel </w:t>
      </w:r>
      <w:r w:rsidRPr="00B42963">
        <w:rPr>
          <w:szCs w:val="24"/>
        </w:rPr>
        <w:fldChar w:fldCharType="begin"/>
      </w:r>
      <w:r w:rsidRPr="00B42963">
        <w:rPr>
          <w:szCs w:val="24"/>
        </w:rPr>
        <w:instrText xml:space="preserve"> SEQ Tabel \* ARABIC </w:instrText>
      </w:r>
      <w:r w:rsidRPr="00B42963">
        <w:rPr>
          <w:szCs w:val="24"/>
        </w:rPr>
        <w:fldChar w:fldCharType="separate"/>
      </w:r>
      <w:r w:rsidR="00766944">
        <w:rPr>
          <w:noProof/>
          <w:szCs w:val="24"/>
        </w:rPr>
        <w:t>21</w:t>
      </w:r>
      <w:r w:rsidRPr="00B42963">
        <w:rPr>
          <w:noProof/>
          <w:szCs w:val="24"/>
        </w:rPr>
        <w:fldChar w:fldCharType="end"/>
      </w:r>
      <w:r w:rsidRPr="00B42963">
        <w:rPr>
          <w:szCs w:val="24"/>
        </w:rPr>
        <w:t>. Taraf Nyata Respon terhadap Produk Sorbet Sayur</w:t>
      </w:r>
      <w:bookmarkEnd w:id="386"/>
    </w:p>
    <w:tbl>
      <w:tblPr>
        <w:tblStyle w:val="TableGrid"/>
        <w:tblW w:w="13585" w:type="dxa"/>
        <w:tblLayout w:type="fixed"/>
        <w:tblLook w:val="04A0" w:firstRow="1" w:lastRow="0" w:firstColumn="1" w:lastColumn="0" w:noHBand="0" w:noVBand="1"/>
      </w:tblPr>
      <w:tblGrid>
        <w:gridCol w:w="1268"/>
        <w:gridCol w:w="1274"/>
        <w:gridCol w:w="1276"/>
        <w:gridCol w:w="1277"/>
        <w:gridCol w:w="1250"/>
        <w:gridCol w:w="1270"/>
        <w:gridCol w:w="1324"/>
        <w:gridCol w:w="1068"/>
        <w:gridCol w:w="1234"/>
        <w:gridCol w:w="1277"/>
        <w:gridCol w:w="1067"/>
      </w:tblGrid>
      <w:tr w:rsidR="00B42963" w:rsidRPr="00B42963" w:rsidTr="00E1489C">
        <w:trPr>
          <w:trHeight w:val="176"/>
        </w:trPr>
        <w:tc>
          <w:tcPr>
            <w:tcW w:w="1268" w:type="dxa"/>
            <w:vMerge w:val="restart"/>
            <w:vAlign w:val="center"/>
          </w:tcPr>
          <w:p w:rsidR="00B42963" w:rsidRPr="00B42963" w:rsidRDefault="00B42963" w:rsidP="00E1489C">
            <w:pPr>
              <w:spacing w:line="240" w:lineRule="auto"/>
              <w:jc w:val="center"/>
              <w:rPr>
                <w:szCs w:val="24"/>
              </w:rPr>
            </w:pPr>
            <w:r w:rsidRPr="00B42963">
              <w:rPr>
                <w:szCs w:val="24"/>
              </w:rPr>
              <w:t>Sampel</w:t>
            </w:r>
          </w:p>
        </w:tc>
        <w:tc>
          <w:tcPr>
            <w:tcW w:w="3827" w:type="dxa"/>
            <w:gridSpan w:val="3"/>
            <w:vAlign w:val="center"/>
          </w:tcPr>
          <w:p w:rsidR="00B42963" w:rsidRPr="00B42963" w:rsidRDefault="00B42963" w:rsidP="00E1489C">
            <w:pPr>
              <w:spacing w:line="240" w:lineRule="auto"/>
              <w:jc w:val="center"/>
              <w:rPr>
                <w:szCs w:val="24"/>
              </w:rPr>
            </w:pPr>
            <w:r w:rsidRPr="00B42963">
              <w:rPr>
                <w:szCs w:val="24"/>
              </w:rPr>
              <w:t>Respon Kimia</w:t>
            </w:r>
          </w:p>
        </w:tc>
        <w:tc>
          <w:tcPr>
            <w:tcW w:w="3844" w:type="dxa"/>
            <w:gridSpan w:val="3"/>
            <w:vAlign w:val="center"/>
          </w:tcPr>
          <w:p w:rsidR="00B42963" w:rsidRPr="00B42963" w:rsidRDefault="00B42963" w:rsidP="00E1489C">
            <w:pPr>
              <w:spacing w:line="240" w:lineRule="auto"/>
              <w:jc w:val="center"/>
              <w:rPr>
                <w:szCs w:val="24"/>
              </w:rPr>
            </w:pPr>
            <w:r w:rsidRPr="00B42963">
              <w:rPr>
                <w:szCs w:val="24"/>
              </w:rPr>
              <w:t>Respon Fisik</w:t>
            </w:r>
          </w:p>
        </w:tc>
        <w:tc>
          <w:tcPr>
            <w:tcW w:w="4646" w:type="dxa"/>
            <w:gridSpan w:val="4"/>
            <w:vAlign w:val="center"/>
          </w:tcPr>
          <w:p w:rsidR="00B42963" w:rsidRPr="00B42963" w:rsidRDefault="00B42963" w:rsidP="00E1489C">
            <w:pPr>
              <w:spacing w:line="240" w:lineRule="auto"/>
              <w:jc w:val="center"/>
              <w:rPr>
                <w:szCs w:val="24"/>
              </w:rPr>
            </w:pPr>
            <w:r w:rsidRPr="00B42963">
              <w:rPr>
                <w:szCs w:val="24"/>
              </w:rPr>
              <w:t>Respon Organolepik</w:t>
            </w:r>
          </w:p>
        </w:tc>
      </w:tr>
      <w:tr w:rsidR="00B42963" w:rsidRPr="00B42963" w:rsidTr="00E1489C">
        <w:trPr>
          <w:trHeight w:val="335"/>
        </w:trPr>
        <w:tc>
          <w:tcPr>
            <w:tcW w:w="1268" w:type="dxa"/>
            <w:vMerge/>
            <w:vAlign w:val="center"/>
          </w:tcPr>
          <w:p w:rsidR="00B42963" w:rsidRPr="00B42963" w:rsidRDefault="00B42963" w:rsidP="00E1489C">
            <w:pPr>
              <w:spacing w:line="240" w:lineRule="auto"/>
              <w:jc w:val="center"/>
              <w:rPr>
                <w:szCs w:val="24"/>
              </w:rPr>
            </w:pPr>
          </w:p>
        </w:tc>
        <w:tc>
          <w:tcPr>
            <w:tcW w:w="1274" w:type="dxa"/>
            <w:vAlign w:val="center"/>
          </w:tcPr>
          <w:p w:rsidR="00B42963" w:rsidRPr="00B42963" w:rsidRDefault="00B42963" w:rsidP="00E1489C">
            <w:pPr>
              <w:spacing w:line="240" w:lineRule="auto"/>
              <w:jc w:val="center"/>
              <w:rPr>
                <w:szCs w:val="24"/>
              </w:rPr>
            </w:pPr>
            <w:r w:rsidRPr="00B42963">
              <w:rPr>
                <w:szCs w:val="24"/>
              </w:rPr>
              <w:t>Vitamin C</w:t>
            </w:r>
          </w:p>
        </w:tc>
        <w:tc>
          <w:tcPr>
            <w:tcW w:w="1276" w:type="dxa"/>
            <w:vAlign w:val="center"/>
          </w:tcPr>
          <w:p w:rsidR="00B42963" w:rsidRPr="00B42963" w:rsidRDefault="00B42963" w:rsidP="00E1489C">
            <w:pPr>
              <w:spacing w:line="240" w:lineRule="auto"/>
              <w:jc w:val="center"/>
              <w:rPr>
                <w:szCs w:val="24"/>
              </w:rPr>
            </w:pPr>
            <w:r w:rsidRPr="00B42963">
              <w:rPr>
                <w:szCs w:val="24"/>
              </w:rPr>
              <w:t>Serat Kasar</w:t>
            </w:r>
          </w:p>
        </w:tc>
        <w:tc>
          <w:tcPr>
            <w:tcW w:w="1277" w:type="dxa"/>
            <w:vAlign w:val="center"/>
          </w:tcPr>
          <w:p w:rsidR="00B42963" w:rsidRPr="00B42963" w:rsidRDefault="00B42963" w:rsidP="00E1489C">
            <w:pPr>
              <w:spacing w:line="240" w:lineRule="auto"/>
              <w:jc w:val="center"/>
              <w:rPr>
                <w:szCs w:val="24"/>
              </w:rPr>
            </w:pPr>
            <w:r w:rsidRPr="00B42963">
              <w:rPr>
                <w:szCs w:val="24"/>
              </w:rPr>
              <w:t>Gula Total</w:t>
            </w:r>
          </w:p>
        </w:tc>
        <w:tc>
          <w:tcPr>
            <w:tcW w:w="1250" w:type="dxa"/>
            <w:vAlign w:val="center"/>
          </w:tcPr>
          <w:p w:rsidR="00B42963" w:rsidRPr="00B42963" w:rsidRDefault="00B42963" w:rsidP="00E1489C">
            <w:pPr>
              <w:spacing w:line="240" w:lineRule="auto"/>
              <w:jc w:val="center"/>
              <w:rPr>
                <w:szCs w:val="24"/>
              </w:rPr>
            </w:pPr>
            <w:r w:rsidRPr="00B42963">
              <w:rPr>
                <w:szCs w:val="24"/>
              </w:rPr>
              <w:t>% Overrun</w:t>
            </w:r>
          </w:p>
        </w:tc>
        <w:tc>
          <w:tcPr>
            <w:tcW w:w="1270" w:type="dxa"/>
            <w:vAlign w:val="center"/>
          </w:tcPr>
          <w:p w:rsidR="00B42963" w:rsidRPr="00B42963" w:rsidRDefault="00B42963" w:rsidP="00E1489C">
            <w:pPr>
              <w:spacing w:line="240" w:lineRule="auto"/>
              <w:jc w:val="center"/>
              <w:rPr>
                <w:szCs w:val="24"/>
              </w:rPr>
            </w:pPr>
            <w:r w:rsidRPr="00B42963">
              <w:rPr>
                <w:szCs w:val="24"/>
              </w:rPr>
              <w:t>Waktu leleh</w:t>
            </w:r>
          </w:p>
        </w:tc>
        <w:tc>
          <w:tcPr>
            <w:tcW w:w="1324" w:type="dxa"/>
            <w:vAlign w:val="center"/>
          </w:tcPr>
          <w:p w:rsidR="00B42963" w:rsidRPr="00B42963" w:rsidRDefault="00B42963" w:rsidP="00E1489C">
            <w:pPr>
              <w:spacing w:line="240" w:lineRule="auto"/>
              <w:jc w:val="center"/>
              <w:rPr>
                <w:szCs w:val="24"/>
              </w:rPr>
            </w:pPr>
            <w:r w:rsidRPr="00B42963">
              <w:rPr>
                <w:szCs w:val="24"/>
              </w:rPr>
              <w:t>Total padatan Terlarut</w:t>
            </w:r>
          </w:p>
        </w:tc>
        <w:tc>
          <w:tcPr>
            <w:tcW w:w="1068" w:type="dxa"/>
            <w:vAlign w:val="center"/>
          </w:tcPr>
          <w:p w:rsidR="00B42963" w:rsidRPr="00B42963" w:rsidRDefault="00B42963" w:rsidP="00E1489C">
            <w:pPr>
              <w:spacing w:line="240" w:lineRule="auto"/>
              <w:jc w:val="center"/>
              <w:rPr>
                <w:szCs w:val="24"/>
              </w:rPr>
            </w:pPr>
            <w:r w:rsidRPr="00B42963">
              <w:rPr>
                <w:szCs w:val="24"/>
              </w:rPr>
              <w:t>Warna</w:t>
            </w:r>
          </w:p>
        </w:tc>
        <w:tc>
          <w:tcPr>
            <w:tcW w:w="1234" w:type="dxa"/>
            <w:vAlign w:val="center"/>
          </w:tcPr>
          <w:p w:rsidR="00B42963" w:rsidRPr="00B42963" w:rsidRDefault="00B42963" w:rsidP="00E1489C">
            <w:pPr>
              <w:spacing w:line="240" w:lineRule="auto"/>
              <w:jc w:val="center"/>
              <w:rPr>
                <w:szCs w:val="24"/>
              </w:rPr>
            </w:pPr>
            <w:r w:rsidRPr="00B42963">
              <w:rPr>
                <w:szCs w:val="24"/>
              </w:rPr>
              <w:t>Tekstur</w:t>
            </w:r>
          </w:p>
        </w:tc>
        <w:tc>
          <w:tcPr>
            <w:tcW w:w="1277" w:type="dxa"/>
            <w:vAlign w:val="center"/>
          </w:tcPr>
          <w:p w:rsidR="00B42963" w:rsidRPr="00B42963" w:rsidRDefault="00B42963" w:rsidP="00E1489C">
            <w:pPr>
              <w:spacing w:line="240" w:lineRule="auto"/>
              <w:jc w:val="center"/>
              <w:rPr>
                <w:szCs w:val="24"/>
              </w:rPr>
            </w:pPr>
            <w:r w:rsidRPr="00B42963">
              <w:rPr>
                <w:szCs w:val="24"/>
              </w:rPr>
              <w:t>Aroma</w:t>
            </w:r>
          </w:p>
        </w:tc>
        <w:tc>
          <w:tcPr>
            <w:tcW w:w="1067" w:type="dxa"/>
            <w:vAlign w:val="center"/>
          </w:tcPr>
          <w:p w:rsidR="00B42963" w:rsidRPr="00B42963" w:rsidRDefault="00B42963" w:rsidP="00E1489C">
            <w:pPr>
              <w:spacing w:line="240" w:lineRule="auto"/>
              <w:jc w:val="center"/>
              <w:rPr>
                <w:szCs w:val="24"/>
              </w:rPr>
            </w:pPr>
            <w:r w:rsidRPr="00B42963">
              <w:rPr>
                <w:szCs w:val="24"/>
              </w:rPr>
              <w:t>Rasa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b</w:t>
            </w:r>
            <w:r w:rsidRPr="00B42963">
              <w:rPr>
                <w:rFonts w:eastAsia="Times New Roman"/>
                <w:color w:val="000000"/>
                <w:szCs w:val="24"/>
                <w:vertAlign w:val="subscript"/>
              </w:rPr>
              <w:t>1</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92.63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B42963">
            <w:pPr>
              <w:spacing w:before="240" w:line="240" w:lineRule="auto"/>
              <w:jc w:val="right"/>
              <w:rPr>
                <w:color w:val="000000"/>
                <w:szCs w:val="24"/>
              </w:rPr>
            </w:pPr>
            <w:r w:rsidRPr="00B42963">
              <w:rPr>
                <w:color w:val="000000"/>
                <w:szCs w:val="24"/>
              </w:rPr>
              <w:t>3.17</w:t>
            </w:r>
            <w:r>
              <w:rPr>
                <w:color w:val="000000"/>
                <w:szCs w:val="24"/>
              </w:rPr>
              <w:t xml:space="preserve">    </w:t>
            </w:r>
            <w:r w:rsidRPr="00B42963">
              <w:rPr>
                <w:color w:val="000000"/>
                <w:szCs w:val="24"/>
              </w:rPr>
              <w:t xml:space="preserve"> abc</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18.93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rFonts w:eastAsia="Times New Roman"/>
                <w:color w:val="000000"/>
                <w:szCs w:val="24"/>
              </w:rPr>
            </w:pPr>
            <w:r w:rsidRPr="00B42963">
              <w:rPr>
                <w:rFonts w:eastAsia="Times New Roman"/>
                <w:color w:val="000000"/>
                <w:szCs w:val="24"/>
              </w:rPr>
              <w:t xml:space="preserve">36.11   </w:t>
            </w:r>
            <w:r w:rsidR="00E1489C">
              <w:rPr>
                <w:rFonts w:eastAsia="Times New Roman"/>
                <w:color w:val="000000"/>
                <w:szCs w:val="24"/>
              </w:rPr>
              <w:t xml:space="preserve"> </w:t>
            </w:r>
            <w:r w:rsidRPr="00B42963">
              <w:rPr>
                <w:rFonts w:eastAsia="Times New Roman"/>
                <w:color w:val="000000"/>
                <w:szCs w:val="24"/>
              </w:rPr>
              <w:t xml:space="preserve">  a</w:t>
            </w:r>
          </w:p>
        </w:tc>
        <w:tc>
          <w:tcPr>
            <w:tcW w:w="1270" w:type="dxa"/>
            <w:vAlign w:val="center"/>
          </w:tcPr>
          <w:p w:rsidR="00B42963" w:rsidRPr="00B42963" w:rsidRDefault="00B42963" w:rsidP="00E1489C">
            <w:pPr>
              <w:spacing w:before="240" w:line="240" w:lineRule="auto"/>
              <w:rPr>
                <w:szCs w:val="24"/>
              </w:rPr>
            </w:pPr>
            <w:r w:rsidRPr="00B42963">
              <w:rPr>
                <w:szCs w:val="24"/>
              </w:rPr>
              <w:t xml:space="preserve">52.87 </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14.63</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 xml:space="preserve">4.34  </w:t>
            </w:r>
            <w:r w:rsidR="00E1489C">
              <w:rPr>
                <w:szCs w:val="24"/>
              </w:rPr>
              <w:t xml:space="preserve">   </w:t>
            </w:r>
            <w:r w:rsidRPr="00B42963">
              <w:rPr>
                <w:szCs w:val="24"/>
              </w:rPr>
              <w:t>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4.07  </w:t>
            </w:r>
            <w:r w:rsidR="00E1489C">
              <w:rPr>
                <w:szCs w:val="24"/>
              </w:rPr>
              <w:t xml:space="preserve">   </w:t>
            </w:r>
            <w:r w:rsidRPr="00B42963">
              <w:rPr>
                <w:szCs w:val="24"/>
              </w:rPr>
              <w:t xml:space="preserve">  d</w:t>
            </w:r>
          </w:p>
        </w:tc>
        <w:tc>
          <w:tcPr>
            <w:tcW w:w="1277" w:type="dxa"/>
            <w:vAlign w:val="center"/>
          </w:tcPr>
          <w:p w:rsidR="00B42963" w:rsidRPr="00B42963" w:rsidRDefault="00B42963" w:rsidP="00E1489C">
            <w:pPr>
              <w:spacing w:before="240" w:line="240" w:lineRule="auto"/>
              <w:rPr>
                <w:szCs w:val="24"/>
              </w:rPr>
            </w:pPr>
            <w:r w:rsidRPr="00B42963">
              <w:rPr>
                <w:szCs w:val="24"/>
              </w:rPr>
              <w:t xml:space="preserve">3.66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 xml:space="preserve">3.62 </w:t>
            </w:r>
            <w:r w:rsidR="00E1489C">
              <w:rPr>
                <w:szCs w:val="24"/>
              </w:rPr>
              <w:t xml:space="preserve">   </w:t>
            </w:r>
            <w:r w:rsidRPr="00B42963">
              <w:rPr>
                <w:szCs w:val="24"/>
              </w:rPr>
              <w:t xml:space="preserve"> 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b</w:t>
            </w:r>
            <w:r w:rsidRPr="00B42963">
              <w:rPr>
                <w:rFonts w:eastAsia="Times New Roman"/>
                <w:color w:val="000000"/>
                <w:szCs w:val="24"/>
                <w:vertAlign w:val="subscript"/>
              </w:rPr>
              <w:t>2</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90.03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3.05   </w:t>
            </w:r>
            <w:r>
              <w:rPr>
                <w:color w:val="000000"/>
                <w:szCs w:val="24"/>
              </w:rPr>
              <w:t xml:space="preserve">   </w:t>
            </w:r>
            <w:r w:rsidRPr="00B42963">
              <w:rPr>
                <w:color w:val="000000"/>
                <w:szCs w:val="24"/>
              </w:rPr>
              <w:t>ab</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19.12   </w:t>
            </w:r>
            <w:r w:rsidR="00E1489C">
              <w:rPr>
                <w:color w:val="000000"/>
                <w:szCs w:val="24"/>
              </w:rPr>
              <w:t xml:space="preserve">   </w:t>
            </w:r>
            <w:r w:rsidRPr="00B42963">
              <w:rPr>
                <w:color w:val="000000"/>
                <w:szCs w:val="24"/>
              </w:rPr>
              <w:t>a</w:t>
            </w:r>
          </w:p>
        </w:tc>
        <w:tc>
          <w:tcPr>
            <w:tcW w:w="1250" w:type="dxa"/>
            <w:vAlign w:val="center"/>
          </w:tcPr>
          <w:p w:rsidR="00B42963" w:rsidRPr="00B42963" w:rsidRDefault="00B42963" w:rsidP="00E1489C">
            <w:pPr>
              <w:spacing w:before="240" w:line="240" w:lineRule="auto"/>
              <w:rPr>
                <w:szCs w:val="24"/>
              </w:rPr>
            </w:pPr>
            <w:r w:rsidRPr="00B42963">
              <w:rPr>
                <w:szCs w:val="24"/>
              </w:rPr>
              <w:t xml:space="preserve">35.21  </w:t>
            </w:r>
            <w:r w:rsidR="00E1489C">
              <w:rPr>
                <w:szCs w:val="24"/>
              </w:rPr>
              <w:t xml:space="preserve"> </w:t>
            </w:r>
            <w:r w:rsidRPr="00B42963">
              <w:rPr>
                <w:szCs w:val="24"/>
              </w:rPr>
              <w:t xml:space="preserve">   d</w:t>
            </w:r>
          </w:p>
        </w:tc>
        <w:tc>
          <w:tcPr>
            <w:tcW w:w="1270" w:type="dxa"/>
            <w:vAlign w:val="center"/>
          </w:tcPr>
          <w:p w:rsidR="00B42963" w:rsidRPr="00B42963" w:rsidRDefault="00B42963" w:rsidP="00E1489C">
            <w:pPr>
              <w:spacing w:before="240" w:line="240" w:lineRule="auto"/>
              <w:rPr>
                <w:szCs w:val="24"/>
              </w:rPr>
            </w:pPr>
            <w:r w:rsidRPr="00B42963">
              <w:rPr>
                <w:szCs w:val="24"/>
              </w:rPr>
              <w:t>55.59</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14.20 </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3.92</w:t>
            </w:r>
            <w:r w:rsidR="00E1489C">
              <w:rPr>
                <w:szCs w:val="24"/>
              </w:rPr>
              <w:t xml:space="preserve">   </w:t>
            </w:r>
            <w:r w:rsidRPr="00B42963">
              <w:rPr>
                <w:szCs w:val="24"/>
              </w:rPr>
              <w:t xml:space="preserve">  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3.91   </w:t>
            </w:r>
            <w:r w:rsidR="00E1489C">
              <w:rPr>
                <w:szCs w:val="24"/>
              </w:rPr>
              <w:t xml:space="preserve">   </w:t>
            </w:r>
            <w:r w:rsidRPr="00B42963">
              <w:rPr>
                <w:szCs w:val="24"/>
              </w:rPr>
              <w:t xml:space="preserve"> c</w:t>
            </w:r>
          </w:p>
        </w:tc>
        <w:tc>
          <w:tcPr>
            <w:tcW w:w="1277" w:type="dxa"/>
            <w:vAlign w:val="center"/>
          </w:tcPr>
          <w:p w:rsidR="00B42963" w:rsidRPr="00B42963" w:rsidRDefault="00B42963" w:rsidP="00E1489C">
            <w:pPr>
              <w:spacing w:before="240" w:line="240" w:lineRule="auto"/>
              <w:rPr>
                <w:szCs w:val="24"/>
              </w:rPr>
            </w:pPr>
            <w:r w:rsidRPr="00B42963">
              <w:rPr>
                <w:szCs w:val="24"/>
              </w:rPr>
              <w:t xml:space="preserve">3.18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3.10</w:t>
            </w:r>
            <w:r w:rsidR="00E1489C">
              <w:rPr>
                <w:szCs w:val="24"/>
              </w:rPr>
              <w:t xml:space="preserve">   </w:t>
            </w:r>
            <w:r w:rsidRPr="00B42963">
              <w:rPr>
                <w:szCs w:val="24"/>
              </w:rPr>
              <w:t xml:space="preserve">  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b</w:t>
            </w:r>
            <w:r w:rsidRPr="00B42963">
              <w:rPr>
                <w:rFonts w:eastAsia="Times New Roman"/>
                <w:color w:val="000000"/>
                <w:szCs w:val="24"/>
                <w:vertAlign w:val="subscript"/>
              </w:rPr>
              <w:t>3</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92.89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2.84    </w:t>
            </w:r>
            <w:r>
              <w:rPr>
                <w:color w:val="000000"/>
                <w:szCs w:val="24"/>
              </w:rPr>
              <w:t xml:space="preserve">   </w:t>
            </w:r>
            <w:r w:rsidRPr="00B42963">
              <w:rPr>
                <w:color w:val="000000"/>
                <w:szCs w:val="24"/>
              </w:rPr>
              <w:t xml:space="preserve"> a</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19.39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szCs w:val="24"/>
              </w:rPr>
            </w:pPr>
            <w:r w:rsidRPr="00B42963">
              <w:rPr>
                <w:szCs w:val="24"/>
              </w:rPr>
              <w:t>46.56  abc</w:t>
            </w:r>
          </w:p>
        </w:tc>
        <w:tc>
          <w:tcPr>
            <w:tcW w:w="1270" w:type="dxa"/>
            <w:vAlign w:val="center"/>
          </w:tcPr>
          <w:p w:rsidR="00B42963" w:rsidRPr="00B42963" w:rsidRDefault="00B42963" w:rsidP="00E1489C">
            <w:pPr>
              <w:spacing w:before="240" w:line="240" w:lineRule="auto"/>
              <w:rPr>
                <w:szCs w:val="24"/>
              </w:rPr>
            </w:pPr>
            <w:r w:rsidRPr="00B42963">
              <w:rPr>
                <w:szCs w:val="24"/>
              </w:rPr>
              <w:t xml:space="preserve">60.23 </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14.15  </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 xml:space="preserve">3.61 </w:t>
            </w:r>
            <w:r w:rsidR="00E1489C">
              <w:rPr>
                <w:szCs w:val="24"/>
              </w:rPr>
              <w:t xml:space="preserve">   </w:t>
            </w:r>
            <w:r w:rsidRPr="00B42963">
              <w:rPr>
                <w:szCs w:val="24"/>
              </w:rPr>
              <w:t xml:space="preserve"> 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3.18   </w:t>
            </w:r>
            <w:r w:rsidR="00E1489C">
              <w:rPr>
                <w:szCs w:val="24"/>
              </w:rPr>
              <w:t xml:space="preserve">   </w:t>
            </w:r>
            <w:r w:rsidRPr="00B42963">
              <w:rPr>
                <w:szCs w:val="24"/>
              </w:rPr>
              <w:t xml:space="preserve"> b</w:t>
            </w:r>
          </w:p>
        </w:tc>
        <w:tc>
          <w:tcPr>
            <w:tcW w:w="1277" w:type="dxa"/>
            <w:vAlign w:val="center"/>
          </w:tcPr>
          <w:p w:rsidR="00B42963" w:rsidRPr="00B42963" w:rsidRDefault="00B42963" w:rsidP="00E1489C">
            <w:pPr>
              <w:spacing w:before="240" w:line="240" w:lineRule="auto"/>
              <w:rPr>
                <w:szCs w:val="24"/>
              </w:rPr>
            </w:pPr>
            <w:r w:rsidRPr="00B42963">
              <w:rPr>
                <w:szCs w:val="24"/>
              </w:rPr>
              <w:t xml:space="preserve">3.02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 xml:space="preserve">3.51  </w:t>
            </w:r>
            <w:r w:rsidR="00E1489C">
              <w:rPr>
                <w:szCs w:val="24"/>
              </w:rPr>
              <w:t xml:space="preserve">   </w:t>
            </w:r>
            <w:r w:rsidRPr="00B42963">
              <w:rPr>
                <w:szCs w:val="24"/>
              </w:rPr>
              <w:t>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b</w:t>
            </w:r>
            <w:r w:rsidRPr="00B42963">
              <w:rPr>
                <w:rFonts w:eastAsia="Times New Roman"/>
                <w:color w:val="000000"/>
                <w:szCs w:val="24"/>
                <w:vertAlign w:val="subscript"/>
              </w:rPr>
              <w:t>1</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102.5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3.13</w:t>
            </w:r>
            <w:r>
              <w:rPr>
                <w:color w:val="000000"/>
                <w:szCs w:val="24"/>
              </w:rPr>
              <w:t xml:space="preserve">    </w:t>
            </w:r>
            <w:r w:rsidRPr="00B42963">
              <w:rPr>
                <w:color w:val="000000"/>
                <w:szCs w:val="24"/>
              </w:rPr>
              <w:t xml:space="preserve"> abc</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19.13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szCs w:val="24"/>
              </w:rPr>
            </w:pPr>
            <w:r w:rsidRPr="00B42963">
              <w:rPr>
                <w:szCs w:val="24"/>
              </w:rPr>
              <w:t xml:space="preserve">62.50     </w:t>
            </w:r>
            <w:r w:rsidR="00E1489C">
              <w:rPr>
                <w:szCs w:val="24"/>
              </w:rPr>
              <w:t xml:space="preserve"> </w:t>
            </w:r>
            <w:r w:rsidRPr="00B42963">
              <w:rPr>
                <w:szCs w:val="24"/>
              </w:rPr>
              <w:t xml:space="preserve">a </w:t>
            </w:r>
          </w:p>
        </w:tc>
        <w:tc>
          <w:tcPr>
            <w:tcW w:w="1270" w:type="dxa"/>
            <w:vAlign w:val="center"/>
          </w:tcPr>
          <w:p w:rsidR="00B42963" w:rsidRPr="00B42963" w:rsidRDefault="00B42963" w:rsidP="00E1489C">
            <w:pPr>
              <w:spacing w:before="240" w:line="240" w:lineRule="auto"/>
              <w:rPr>
                <w:szCs w:val="24"/>
              </w:rPr>
            </w:pPr>
            <w:r w:rsidRPr="00B42963">
              <w:rPr>
                <w:szCs w:val="24"/>
              </w:rPr>
              <w:t xml:space="preserve">51.73 </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13.62</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4.37</w:t>
            </w:r>
            <w:r w:rsidR="00E1489C">
              <w:rPr>
                <w:szCs w:val="24"/>
              </w:rPr>
              <w:t xml:space="preserve">   </w:t>
            </w:r>
            <w:r w:rsidRPr="00B42963">
              <w:rPr>
                <w:szCs w:val="24"/>
              </w:rPr>
              <w:t xml:space="preserve">  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4.10   </w:t>
            </w:r>
            <w:r w:rsidR="00E1489C">
              <w:rPr>
                <w:szCs w:val="24"/>
              </w:rPr>
              <w:t xml:space="preserve">   </w:t>
            </w:r>
            <w:r w:rsidRPr="00B42963">
              <w:rPr>
                <w:szCs w:val="24"/>
              </w:rPr>
              <w:t xml:space="preserve"> d</w:t>
            </w:r>
          </w:p>
        </w:tc>
        <w:tc>
          <w:tcPr>
            <w:tcW w:w="1277" w:type="dxa"/>
            <w:vAlign w:val="center"/>
          </w:tcPr>
          <w:p w:rsidR="00B42963" w:rsidRPr="00B42963" w:rsidRDefault="00B42963" w:rsidP="00E1489C">
            <w:pPr>
              <w:spacing w:before="240" w:line="240" w:lineRule="auto"/>
              <w:rPr>
                <w:szCs w:val="24"/>
              </w:rPr>
            </w:pPr>
            <w:r w:rsidRPr="00B42963">
              <w:rPr>
                <w:szCs w:val="24"/>
              </w:rPr>
              <w:t xml:space="preserve">4.00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 xml:space="preserve">3.48 </w:t>
            </w:r>
            <w:r w:rsidR="00E1489C">
              <w:rPr>
                <w:szCs w:val="24"/>
              </w:rPr>
              <w:t xml:space="preserve">   </w:t>
            </w:r>
            <w:r w:rsidRPr="00B42963">
              <w:rPr>
                <w:szCs w:val="24"/>
              </w:rPr>
              <w:t xml:space="preserve"> 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b</w:t>
            </w:r>
            <w:r w:rsidRPr="00B42963">
              <w:rPr>
                <w:rFonts w:eastAsia="Times New Roman"/>
                <w:color w:val="000000"/>
                <w:szCs w:val="24"/>
                <w:vertAlign w:val="subscript"/>
              </w:rPr>
              <w:t>2</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98.92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3.37 </w:t>
            </w:r>
            <w:r>
              <w:rPr>
                <w:color w:val="000000"/>
                <w:szCs w:val="24"/>
              </w:rPr>
              <w:t xml:space="preserve">   </w:t>
            </w:r>
            <w:r w:rsidRPr="00B42963">
              <w:rPr>
                <w:color w:val="000000"/>
                <w:szCs w:val="24"/>
              </w:rPr>
              <w:t>bcd</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20.40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szCs w:val="24"/>
              </w:rPr>
            </w:pPr>
            <w:r w:rsidRPr="00B42963">
              <w:rPr>
                <w:szCs w:val="24"/>
              </w:rPr>
              <w:t xml:space="preserve">55.13 </w:t>
            </w:r>
            <w:r w:rsidR="00E1489C">
              <w:rPr>
                <w:szCs w:val="24"/>
              </w:rPr>
              <w:t xml:space="preserve"> </w:t>
            </w:r>
            <w:r w:rsidRPr="00B42963">
              <w:rPr>
                <w:szCs w:val="24"/>
              </w:rPr>
              <w:t>bcd</w:t>
            </w:r>
          </w:p>
        </w:tc>
        <w:tc>
          <w:tcPr>
            <w:tcW w:w="1270" w:type="dxa"/>
            <w:vAlign w:val="center"/>
          </w:tcPr>
          <w:p w:rsidR="00B42963" w:rsidRPr="00B42963" w:rsidRDefault="00B42963" w:rsidP="00E1489C">
            <w:pPr>
              <w:spacing w:before="240" w:line="240" w:lineRule="auto"/>
              <w:rPr>
                <w:szCs w:val="24"/>
              </w:rPr>
            </w:pPr>
            <w:r w:rsidRPr="00B42963">
              <w:rPr>
                <w:szCs w:val="24"/>
              </w:rPr>
              <w:t xml:space="preserve">53.01   </w:t>
            </w:r>
            <w:r w:rsidR="00E1489C">
              <w:rPr>
                <w:szCs w:val="24"/>
              </w:rPr>
              <w:t xml:space="preserve">   </w:t>
            </w:r>
            <w:r w:rsidRPr="00B42963">
              <w:rPr>
                <w:szCs w:val="24"/>
              </w:rPr>
              <w:t>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13.54  </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 xml:space="preserve">3.77  </w:t>
            </w:r>
            <w:r w:rsidR="00E1489C">
              <w:rPr>
                <w:szCs w:val="24"/>
              </w:rPr>
              <w:t xml:space="preserve">   </w:t>
            </w:r>
            <w:r w:rsidRPr="00B42963">
              <w:rPr>
                <w:szCs w:val="24"/>
              </w:rPr>
              <w:t>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3.42  </w:t>
            </w:r>
            <w:r w:rsidR="00E1489C">
              <w:rPr>
                <w:szCs w:val="24"/>
              </w:rPr>
              <w:t xml:space="preserve">   </w:t>
            </w:r>
            <w:r w:rsidRPr="00B42963">
              <w:rPr>
                <w:szCs w:val="24"/>
              </w:rPr>
              <w:t xml:space="preserve">  b</w:t>
            </w:r>
          </w:p>
        </w:tc>
        <w:tc>
          <w:tcPr>
            <w:tcW w:w="1277" w:type="dxa"/>
            <w:vAlign w:val="center"/>
          </w:tcPr>
          <w:p w:rsidR="00B42963" w:rsidRPr="00B42963" w:rsidRDefault="00B42963" w:rsidP="00E1489C">
            <w:pPr>
              <w:spacing w:before="240" w:line="240" w:lineRule="auto"/>
              <w:rPr>
                <w:szCs w:val="24"/>
              </w:rPr>
            </w:pPr>
            <w:r w:rsidRPr="00B42963">
              <w:rPr>
                <w:szCs w:val="24"/>
              </w:rPr>
              <w:t xml:space="preserve">3.38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3.67</w:t>
            </w:r>
            <w:r w:rsidR="00E1489C">
              <w:rPr>
                <w:szCs w:val="24"/>
              </w:rPr>
              <w:t xml:space="preserve">   </w:t>
            </w:r>
            <w:r w:rsidRPr="00B42963">
              <w:rPr>
                <w:szCs w:val="24"/>
              </w:rPr>
              <w:t xml:space="preserve">  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b</w:t>
            </w:r>
            <w:r w:rsidRPr="00B42963">
              <w:rPr>
                <w:rFonts w:eastAsia="Times New Roman"/>
                <w:color w:val="000000"/>
                <w:szCs w:val="24"/>
                <w:vertAlign w:val="subscript"/>
              </w:rPr>
              <w:t>3</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95.81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3.53    </w:t>
            </w:r>
            <w:r w:rsidR="00E1489C">
              <w:rPr>
                <w:color w:val="000000"/>
                <w:szCs w:val="24"/>
              </w:rPr>
              <w:t xml:space="preserve">   </w:t>
            </w:r>
            <w:r w:rsidRPr="00B42963">
              <w:rPr>
                <w:color w:val="000000"/>
                <w:szCs w:val="24"/>
              </w:rPr>
              <w:t xml:space="preserve"> d</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19.02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szCs w:val="24"/>
              </w:rPr>
            </w:pPr>
            <w:r w:rsidRPr="00B42963">
              <w:rPr>
                <w:szCs w:val="24"/>
              </w:rPr>
              <w:t xml:space="preserve">39.55   </w:t>
            </w:r>
            <w:r w:rsidR="00E1489C">
              <w:rPr>
                <w:szCs w:val="24"/>
              </w:rPr>
              <w:t xml:space="preserve"> </w:t>
            </w:r>
            <w:r w:rsidRPr="00B42963">
              <w:rPr>
                <w:szCs w:val="24"/>
              </w:rPr>
              <w:t xml:space="preserve">  a</w:t>
            </w:r>
          </w:p>
        </w:tc>
        <w:tc>
          <w:tcPr>
            <w:tcW w:w="1270" w:type="dxa"/>
            <w:vAlign w:val="center"/>
          </w:tcPr>
          <w:p w:rsidR="00B42963" w:rsidRPr="00B42963" w:rsidRDefault="00B42963" w:rsidP="00E1489C">
            <w:pPr>
              <w:spacing w:before="240" w:line="240" w:lineRule="auto"/>
              <w:rPr>
                <w:szCs w:val="24"/>
              </w:rPr>
            </w:pPr>
            <w:r w:rsidRPr="00B42963">
              <w:rPr>
                <w:szCs w:val="24"/>
              </w:rPr>
              <w:t xml:space="preserve">56.87  </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14.10  </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 xml:space="preserve">3.84 </w:t>
            </w:r>
            <w:r w:rsidR="00E1489C">
              <w:rPr>
                <w:szCs w:val="24"/>
              </w:rPr>
              <w:t xml:space="preserve">   </w:t>
            </w:r>
            <w:r w:rsidRPr="00B42963">
              <w:rPr>
                <w:szCs w:val="24"/>
              </w:rPr>
              <w:t xml:space="preserve"> 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3.58   </w:t>
            </w:r>
            <w:r w:rsidR="00E1489C">
              <w:rPr>
                <w:szCs w:val="24"/>
              </w:rPr>
              <w:t xml:space="preserve">   </w:t>
            </w:r>
            <w:r w:rsidRPr="00B42963">
              <w:rPr>
                <w:szCs w:val="24"/>
              </w:rPr>
              <w:t xml:space="preserve"> c</w:t>
            </w:r>
          </w:p>
        </w:tc>
        <w:tc>
          <w:tcPr>
            <w:tcW w:w="1277" w:type="dxa"/>
            <w:vAlign w:val="center"/>
          </w:tcPr>
          <w:p w:rsidR="00B42963" w:rsidRPr="00B42963" w:rsidRDefault="00B42963" w:rsidP="00E1489C">
            <w:pPr>
              <w:spacing w:before="240" w:line="240" w:lineRule="auto"/>
              <w:rPr>
                <w:szCs w:val="24"/>
              </w:rPr>
            </w:pPr>
            <w:r w:rsidRPr="00B42963">
              <w:rPr>
                <w:szCs w:val="24"/>
              </w:rPr>
              <w:t xml:space="preserve">3.28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 xml:space="preserve">3.44 </w:t>
            </w:r>
            <w:r w:rsidR="00E1489C">
              <w:rPr>
                <w:szCs w:val="24"/>
              </w:rPr>
              <w:t xml:space="preserve">   </w:t>
            </w:r>
            <w:r w:rsidRPr="00B42963">
              <w:rPr>
                <w:szCs w:val="24"/>
              </w:rPr>
              <w:t xml:space="preserve"> 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b/>
                <w:color w:val="000000"/>
                <w:szCs w:val="24"/>
              </w:rPr>
            </w:pPr>
            <w:r w:rsidRPr="00B42963">
              <w:rPr>
                <w:rFonts w:eastAsia="Times New Roman"/>
                <w:b/>
                <w:color w:val="000000"/>
                <w:szCs w:val="24"/>
              </w:rPr>
              <w:t>a</w:t>
            </w:r>
            <w:r w:rsidRPr="00B42963">
              <w:rPr>
                <w:rFonts w:eastAsia="Times New Roman"/>
                <w:b/>
                <w:color w:val="000000"/>
                <w:szCs w:val="24"/>
                <w:vertAlign w:val="subscript"/>
              </w:rPr>
              <w:t>3</w:t>
            </w:r>
            <w:r w:rsidRPr="00B42963">
              <w:rPr>
                <w:rFonts w:eastAsia="Times New Roman"/>
                <w:b/>
                <w:color w:val="000000"/>
                <w:szCs w:val="24"/>
              </w:rPr>
              <w:t>b</w:t>
            </w:r>
            <w:r w:rsidRPr="00B42963">
              <w:rPr>
                <w:rFonts w:eastAsia="Times New Roman"/>
                <w:b/>
                <w:color w:val="000000"/>
                <w:szCs w:val="24"/>
                <w:vertAlign w:val="subscript"/>
              </w:rPr>
              <w:t>1</w:t>
            </w:r>
          </w:p>
        </w:tc>
        <w:tc>
          <w:tcPr>
            <w:tcW w:w="1274" w:type="dxa"/>
            <w:vAlign w:val="center"/>
          </w:tcPr>
          <w:p w:rsidR="00B42963" w:rsidRPr="00B42963" w:rsidRDefault="00B42963" w:rsidP="00E1489C">
            <w:pPr>
              <w:spacing w:before="240" w:line="240" w:lineRule="auto"/>
              <w:rPr>
                <w:b/>
                <w:color w:val="000000"/>
                <w:szCs w:val="24"/>
              </w:rPr>
            </w:pPr>
            <w:r w:rsidRPr="00B42963">
              <w:rPr>
                <w:b/>
                <w:color w:val="000000"/>
                <w:szCs w:val="24"/>
              </w:rPr>
              <w:t xml:space="preserve">104.1 </w:t>
            </w:r>
            <w:r w:rsidR="00E1489C">
              <w:rPr>
                <w:b/>
                <w:color w:val="000000"/>
                <w:szCs w:val="24"/>
              </w:rPr>
              <w:t xml:space="preserve">   </w:t>
            </w:r>
            <w:r w:rsidRPr="00B42963">
              <w:rPr>
                <w:b/>
                <w:color w:val="000000"/>
                <w:szCs w:val="24"/>
              </w:rPr>
              <w:t xml:space="preserve">  a</w:t>
            </w:r>
          </w:p>
        </w:tc>
        <w:tc>
          <w:tcPr>
            <w:tcW w:w="1276" w:type="dxa"/>
            <w:vAlign w:val="center"/>
          </w:tcPr>
          <w:p w:rsidR="00B42963" w:rsidRPr="00B42963" w:rsidRDefault="00B42963" w:rsidP="00E1489C">
            <w:pPr>
              <w:spacing w:before="240" w:line="240" w:lineRule="auto"/>
              <w:rPr>
                <w:b/>
                <w:color w:val="000000"/>
                <w:szCs w:val="24"/>
              </w:rPr>
            </w:pPr>
            <w:r w:rsidRPr="00B42963">
              <w:rPr>
                <w:b/>
                <w:color w:val="000000"/>
                <w:szCs w:val="24"/>
              </w:rPr>
              <w:t xml:space="preserve">3.67    </w:t>
            </w:r>
            <w:r w:rsidR="00E1489C">
              <w:rPr>
                <w:b/>
                <w:color w:val="000000"/>
                <w:szCs w:val="24"/>
              </w:rPr>
              <w:t xml:space="preserve">    </w:t>
            </w:r>
            <w:r w:rsidRPr="00B42963">
              <w:rPr>
                <w:b/>
                <w:color w:val="000000"/>
                <w:szCs w:val="24"/>
              </w:rPr>
              <w:t>d</w:t>
            </w:r>
          </w:p>
        </w:tc>
        <w:tc>
          <w:tcPr>
            <w:tcW w:w="1277" w:type="dxa"/>
            <w:vAlign w:val="center"/>
          </w:tcPr>
          <w:p w:rsidR="00B42963" w:rsidRPr="00B42963" w:rsidRDefault="00B42963" w:rsidP="00E1489C">
            <w:pPr>
              <w:spacing w:before="240" w:line="240" w:lineRule="auto"/>
              <w:rPr>
                <w:b/>
                <w:color w:val="000000"/>
                <w:szCs w:val="24"/>
              </w:rPr>
            </w:pPr>
            <w:r w:rsidRPr="00B42963">
              <w:rPr>
                <w:b/>
                <w:color w:val="000000"/>
                <w:szCs w:val="24"/>
              </w:rPr>
              <w:t xml:space="preserve">19.38 </w:t>
            </w:r>
            <w:r w:rsidR="00E1489C">
              <w:rPr>
                <w:b/>
                <w:color w:val="000000"/>
                <w:szCs w:val="24"/>
              </w:rPr>
              <w:t xml:space="preserve">   </w:t>
            </w:r>
            <w:r w:rsidRPr="00B42963">
              <w:rPr>
                <w:b/>
                <w:color w:val="000000"/>
                <w:szCs w:val="24"/>
              </w:rPr>
              <w:t xml:space="preserve">  a</w:t>
            </w:r>
          </w:p>
        </w:tc>
        <w:tc>
          <w:tcPr>
            <w:tcW w:w="1250" w:type="dxa"/>
            <w:vAlign w:val="center"/>
          </w:tcPr>
          <w:p w:rsidR="00B42963" w:rsidRPr="00B42963" w:rsidRDefault="00B42963" w:rsidP="00E1489C">
            <w:pPr>
              <w:spacing w:before="240" w:line="240" w:lineRule="auto"/>
              <w:rPr>
                <w:b/>
                <w:szCs w:val="24"/>
              </w:rPr>
            </w:pPr>
            <w:r w:rsidRPr="00B42963">
              <w:rPr>
                <w:b/>
                <w:szCs w:val="24"/>
              </w:rPr>
              <w:t xml:space="preserve">60.69 </w:t>
            </w:r>
            <w:r w:rsidR="00E1489C">
              <w:rPr>
                <w:b/>
                <w:szCs w:val="24"/>
              </w:rPr>
              <w:t xml:space="preserve"> </w:t>
            </w:r>
            <w:r w:rsidRPr="00B42963">
              <w:rPr>
                <w:b/>
                <w:szCs w:val="24"/>
              </w:rPr>
              <w:t xml:space="preserve">  cd</w:t>
            </w:r>
          </w:p>
        </w:tc>
        <w:tc>
          <w:tcPr>
            <w:tcW w:w="1270" w:type="dxa"/>
            <w:vAlign w:val="center"/>
          </w:tcPr>
          <w:p w:rsidR="00B42963" w:rsidRPr="00B42963" w:rsidRDefault="00B42963" w:rsidP="00E1489C">
            <w:pPr>
              <w:spacing w:before="240" w:line="240" w:lineRule="auto"/>
              <w:rPr>
                <w:b/>
                <w:szCs w:val="24"/>
              </w:rPr>
            </w:pPr>
            <w:r w:rsidRPr="00B42963">
              <w:rPr>
                <w:b/>
                <w:szCs w:val="24"/>
              </w:rPr>
              <w:t xml:space="preserve">55.48 </w:t>
            </w:r>
            <w:r w:rsidR="00E1489C">
              <w:rPr>
                <w:b/>
                <w:szCs w:val="24"/>
              </w:rPr>
              <w:t xml:space="preserve">   </w:t>
            </w:r>
            <w:r w:rsidRPr="00B42963">
              <w:rPr>
                <w:b/>
                <w:szCs w:val="24"/>
              </w:rPr>
              <w:t xml:space="preserve">  a</w:t>
            </w:r>
          </w:p>
        </w:tc>
        <w:tc>
          <w:tcPr>
            <w:tcW w:w="1324" w:type="dxa"/>
            <w:vAlign w:val="center"/>
          </w:tcPr>
          <w:p w:rsidR="00B42963" w:rsidRPr="00B42963" w:rsidRDefault="00B42963" w:rsidP="00E1489C">
            <w:pPr>
              <w:spacing w:before="240" w:line="240" w:lineRule="auto"/>
              <w:rPr>
                <w:b/>
                <w:color w:val="000000"/>
                <w:szCs w:val="24"/>
              </w:rPr>
            </w:pPr>
            <w:r w:rsidRPr="00B42963">
              <w:rPr>
                <w:b/>
                <w:color w:val="000000"/>
                <w:szCs w:val="24"/>
              </w:rPr>
              <w:t xml:space="preserve">14.34 </w:t>
            </w:r>
            <w:r w:rsidR="00E1489C">
              <w:rPr>
                <w:b/>
                <w:color w:val="000000"/>
                <w:szCs w:val="24"/>
              </w:rPr>
              <w:t xml:space="preserve">    </w:t>
            </w:r>
            <w:r w:rsidRPr="00B42963">
              <w:rPr>
                <w:b/>
                <w:color w:val="000000"/>
                <w:szCs w:val="24"/>
              </w:rPr>
              <w:t xml:space="preserve">  a</w:t>
            </w:r>
          </w:p>
        </w:tc>
        <w:tc>
          <w:tcPr>
            <w:tcW w:w="1068" w:type="dxa"/>
            <w:vAlign w:val="center"/>
          </w:tcPr>
          <w:p w:rsidR="00B42963" w:rsidRPr="00B42963" w:rsidRDefault="00B42963" w:rsidP="00E1489C">
            <w:pPr>
              <w:spacing w:before="240" w:line="240" w:lineRule="auto"/>
              <w:rPr>
                <w:b/>
                <w:szCs w:val="24"/>
              </w:rPr>
            </w:pPr>
            <w:r w:rsidRPr="00B42963">
              <w:rPr>
                <w:b/>
                <w:szCs w:val="24"/>
              </w:rPr>
              <w:t xml:space="preserve">4.50 </w:t>
            </w:r>
            <w:r w:rsidR="00E1489C">
              <w:rPr>
                <w:b/>
                <w:szCs w:val="24"/>
              </w:rPr>
              <w:t xml:space="preserve">   </w:t>
            </w:r>
            <w:r w:rsidRPr="00B42963">
              <w:rPr>
                <w:b/>
                <w:szCs w:val="24"/>
              </w:rPr>
              <w:t xml:space="preserve"> a</w:t>
            </w:r>
          </w:p>
        </w:tc>
        <w:tc>
          <w:tcPr>
            <w:tcW w:w="1234" w:type="dxa"/>
            <w:vAlign w:val="center"/>
          </w:tcPr>
          <w:p w:rsidR="00B42963" w:rsidRPr="00B42963" w:rsidRDefault="00B42963" w:rsidP="00E1489C">
            <w:pPr>
              <w:spacing w:before="240" w:line="240" w:lineRule="auto"/>
              <w:rPr>
                <w:b/>
                <w:szCs w:val="24"/>
              </w:rPr>
            </w:pPr>
            <w:r w:rsidRPr="00B42963">
              <w:rPr>
                <w:b/>
                <w:szCs w:val="24"/>
              </w:rPr>
              <w:t xml:space="preserve">4.29   </w:t>
            </w:r>
            <w:r w:rsidR="00E1489C">
              <w:rPr>
                <w:b/>
                <w:szCs w:val="24"/>
              </w:rPr>
              <w:t xml:space="preserve">   </w:t>
            </w:r>
            <w:r w:rsidRPr="00B42963">
              <w:rPr>
                <w:b/>
                <w:szCs w:val="24"/>
              </w:rPr>
              <w:t xml:space="preserve"> d</w:t>
            </w:r>
          </w:p>
        </w:tc>
        <w:tc>
          <w:tcPr>
            <w:tcW w:w="1277" w:type="dxa"/>
            <w:vAlign w:val="center"/>
          </w:tcPr>
          <w:p w:rsidR="00B42963" w:rsidRPr="00B42963" w:rsidRDefault="00B42963" w:rsidP="00E1489C">
            <w:pPr>
              <w:spacing w:before="240" w:line="240" w:lineRule="auto"/>
              <w:rPr>
                <w:b/>
                <w:szCs w:val="24"/>
              </w:rPr>
            </w:pPr>
            <w:r w:rsidRPr="00B42963">
              <w:rPr>
                <w:b/>
                <w:szCs w:val="24"/>
              </w:rPr>
              <w:t xml:space="preserve">3.71  </w:t>
            </w:r>
            <w:r w:rsidR="00E1489C">
              <w:rPr>
                <w:b/>
                <w:szCs w:val="24"/>
              </w:rPr>
              <w:t xml:space="preserve">   </w:t>
            </w:r>
            <w:r w:rsidRPr="00B42963">
              <w:rPr>
                <w:b/>
                <w:szCs w:val="24"/>
              </w:rPr>
              <w:t xml:space="preserve">   a</w:t>
            </w:r>
          </w:p>
        </w:tc>
        <w:tc>
          <w:tcPr>
            <w:tcW w:w="1067" w:type="dxa"/>
            <w:vAlign w:val="center"/>
          </w:tcPr>
          <w:p w:rsidR="00B42963" w:rsidRPr="00B42963" w:rsidRDefault="00B42963" w:rsidP="00E1489C">
            <w:pPr>
              <w:spacing w:before="240" w:line="240" w:lineRule="auto"/>
              <w:rPr>
                <w:b/>
                <w:szCs w:val="24"/>
              </w:rPr>
            </w:pPr>
            <w:r w:rsidRPr="00B42963">
              <w:rPr>
                <w:b/>
                <w:szCs w:val="24"/>
              </w:rPr>
              <w:t xml:space="preserve">3.69 </w:t>
            </w:r>
            <w:r w:rsidR="00E1489C">
              <w:rPr>
                <w:b/>
                <w:szCs w:val="24"/>
              </w:rPr>
              <w:t xml:space="preserve">    </w:t>
            </w:r>
            <w:r w:rsidRPr="00B42963">
              <w:rPr>
                <w:b/>
                <w:szCs w:val="24"/>
              </w:rPr>
              <w:t>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Pr="00B42963">
              <w:rPr>
                <w:rFonts w:eastAsia="Times New Roman"/>
                <w:color w:val="000000"/>
                <w:szCs w:val="24"/>
              </w:rPr>
              <w:t>b</w:t>
            </w:r>
            <w:r w:rsidRPr="00B42963">
              <w:rPr>
                <w:rFonts w:eastAsia="Times New Roman"/>
                <w:color w:val="000000"/>
                <w:szCs w:val="24"/>
                <w:vertAlign w:val="subscript"/>
              </w:rPr>
              <w:t>\2</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99.05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2.91   </w:t>
            </w:r>
            <w:r w:rsidR="00E1489C">
              <w:rPr>
                <w:color w:val="000000"/>
                <w:szCs w:val="24"/>
              </w:rPr>
              <w:t xml:space="preserve">   </w:t>
            </w:r>
            <w:r w:rsidRPr="00B42963">
              <w:rPr>
                <w:color w:val="000000"/>
                <w:szCs w:val="24"/>
              </w:rPr>
              <w:t xml:space="preserve">  a</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19.76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szCs w:val="24"/>
              </w:rPr>
            </w:pPr>
            <w:r w:rsidRPr="00B42963">
              <w:rPr>
                <w:szCs w:val="24"/>
              </w:rPr>
              <w:t xml:space="preserve">52.67 </w:t>
            </w:r>
            <w:r w:rsidR="00E1489C">
              <w:rPr>
                <w:szCs w:val="24"/>
              </w:rPr>
              <w:t xml:space="preserve"> </w:t>
            </w:r>
            <w:r w:rsidRPr="00B42963">
              <w:rPr>
                <w:szCs w:val="24"/>
              </w:rPr>
              <w:t>bcd</w:t>
            </w:r>
          </w:p>
        </w:tc>
        <w:tc>
          <w:tcPr>
            <w:tcW w:w="1270" w:type="dxa"/>
            <w:vAlign w:val="center"/>
          </w:tcPr>
          <w:p w:rsidR="00B42963" w:rsidRPr="00B42963" w:rsidRDefault="00B42963" w:rsidP="00E1489C">
            <w:pPr>
              <w:spacing w:before="240" w:line="240" w:lineRule="auto"/>
              <w:rPr>
                <w:szCs w:val="24"/>
              </w:rPr>
            </w:pPr>
            <w:r w:rsidRPr="00B42963">
              <w:rPr>
                <w:szCs w:val="24"/>
              </w:rPr>
              <w:t xml:space="preserve">58.76 </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14.84 </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 xml:space="preserve">3.93 </w:t>
            </w:r>
            <w:r w:rsidR="00E1489C">
              <w:rPr>
                <w:szCs w:val="24"/>
              </w:rPr>
              <w:t xml:space="preserve">   </w:t>
            </w:r>
            <w:r w:rsidRPr="00B42963">
              <w:rPr>
                <w:szCs w:val="24"/>
              </w:rPr>
              <w:t xml:space="preserve"> 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3.22  </w:t>
            </w:r>
            <w:r w:rsidR="00E1489C">
              <w:rPr>
                <w:szCs w:val="24"/>
              </w:rPr>
              <w:t xml:space="preserve">   </w:t>
            </w:r>
            <w:r w:rsidRPr="00B42963">
              <w:rPr>
                <w:szCs w:val="24"/>
              </w:rPr>
              <w:t xml:space="preserve">  b</w:t>
            </w:r>
          </w:p>
        </w:tc>
        <w:tc>
          <w:tcPr>
            <w:tcW w:w="1277" w:type="dxa"/>
            <w:vAlign w:val="center"/>
          </w:tcPr>
          <w:p w:rsidR="00B42963" w:rsidRPr="00B42963" w:rsidRDefault="00B42963" w:rsidP="00E1489C">
            <w:pPr>
              <w:spacing w:before="240" w:line="240" w:lineRule="auto"/>
              <w:rPr>
                <w:szCs w:val="24"/>
              </w:rPr>
            </w:pPr>
            <w:r w:rsidRPr="00B42963">
              <w:rPr>
                <w:szCs w:val="24"/>
              </w:rPr>
              <w:t xml:space="preserve">2.52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2.91</w:t>
            </w:r>
            <w:r w:rsidR="00E1489C">
              <w:rPr>
                <w:szCs w:val="24"/>
              </w:rPr>
              <w:t xml:space="preserve">   </w:t>
            </w:r>
            <w:r w:rsidRPr="00B42963">
              <w:rPr>
                <w:szCs w:val="24"/>
              </w:rPr>
              <w:t xml:space="preserve">  a</w:t>
            </w:r>
          </w:p>
        </w:tc>
      </w:tr>
      <w:tr w:rsidR="00B42963" w:rsidRPr="00B42963" w:rsidTr="00E1489C">
        <w:trPr>
          <w:trHeight w:val="335"/>
        </w:trPr>
        <w:tc>
          <w:tcPr>
            <w:tcW w:w="1268" w:type="dxa"/>
            <w:vAlign w:val="center"/>
          </w:tcPr>
          <w:p w:rsidR="00B42963" w:rsidRPr="00B42963" w:rsidRDefault="00B42963" w:rsidP="00E1489C">
            <w:pPr>
              <w:spacing w:before="24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Pr="00B42963">
              <w:rPr>
                <w:rFonts w:eastAsia="Times New Roman"/>
                <w:color w:val="000000"/>
                <w:szCs w:val="24"/>
              </w:rPr>
              <w:t>b</w:t>
            </w:r>
            <w:r w:rsidRPr="00B42963">
              <w:rPr>
                <w:rFonts w:eastAsia="Times New Roman"/>
                <w:color w:val="000000"/>
                <w:szCs w:val="24"/>
                <w:vertAlign w:val="subscript"/>
              </w:rPr>
              <w:t>3</w:t>
            </w:r>
          </w:p>
        </w:tc>
        <w:tc>
          <w:tcPr>
            <w:tcW w:w="127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99.66 </w:t>
            </w:r>
            <w:r w:rsidR="00E1489C">
              <w:rPr>
                <w:color w:val="000000"/>
                <w:szCs w:val="24"/>
              </w:rPr>
              <w:t xml:space="preserve">   </w:t>
            </w:r>
            <w:r w:rsidRPr="00B42963">
              <w:rPr>
                <w:color w:val="000000"/>
                <w:szCs w:val="24"/>
              </w:rPr>
              <w:t xml:space="preserve">  a</w:t>
            </w:r>
          </w:p>
        </w:tc>
        <w:tc>
          <w:tcPr>
            <w:tcW w:w="1276"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3.44  </w:t>
            </w:r>
            <w:r w:rsidR="00E1489C">
              <w:rPr>
                <w:color w:val="000000"/>
                <w:szCs w:val="24"/>
              </w:rPr>
              <w:t xml:space="preserve">   </w:t>
            </w:r>
            <w:r w:rsidRPr="00B42963">
              <w:rPr>
                <w:color w:val="000000"/>
                <w:szCs w:val="24"/>
              </w:rPr>
              <w:t xml:space="preserve"> cd</w:t>
            </w:r>
          </w:p>
        </w:tc>
        <w:tc>
          <w:tcPr>
            <w:tcW w:w="1277"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19.97  </w:t>
            </w:r>
            <w:r w:rsidR="00E1489C">
              <w:rPr>
                <w:color w:val="000000"/>
                <w:szCs w:val="24"/>
              </w:rPr>
              <w:t xml:space="preserve">   </w:t>
            </w:r>
            <w:r w:rsidRPr="00B42963">
              <w:rPr>
                <w:color w:val="000000"/>
                <w:szCs w:val="24"/>
              </w:rPr>
              <w:t xml:space="preserve"> a</w:t>
            </w:r>
          </w:p>
        </w:tc>
        <w:tc>
          <w:tcPr>
            <w:tcW w:w="1250" w:type="dxa"/>
            <w:vAlign w:val="center"/>
          </w:tcPr>
          <w:p w:rsidR="00B42963" w:rsidRPr="00B42963" w:rsidRDefault="00B42963" w:rsidP="00E1489C">
            <w:pPr>
              <w:spacing w:before="240" w:line="240" w:lineRule="auto"/>
              <w:rPr>
                <w:szCs w:val="24"/>
              </w:rPr>
            </w:pPr>
            <w:r w:rsidRPr="00B42963">
              <w:rPr>
                <w:szCs w:val="24"/>
              </w:rPr>
              <w:t xml:space="preserve">45.11   </w:t>
            </w:r>
            <w:r w:rsidR="00E1489C">
              <w:rPr>
                <w:szCs w:val="24"/>
              </w:rPr>
              <w:t xml:space="preserve"> </w:t>
            </w:r>
            <w:r w:rsidRPr="00B42963">
              <w:rPr>
                <w:szCs w:val="24"/>
              </w:rPr>
              <w:t>ab</w:t>
            </w:r>
          </w:p>
        </w:tc>
        <w:tc>
          <w:tcPr>
            <w:tcW w:w="1270" w:type="dxa"/>
            <w:vAlign w:val="center"/>
          </w:tcPr>
          <w:p w:rsidR="00B42963" w:rsidRPr="00B42963" w:rsidRDefault="00B42963" w:rsidP="00E1489C">
            <w:pPr>
              <w:spacing w:before="240" w:line="240" w:lineRule="auto"/>
              <w:rPr>
                <w:szCs w:val="24"/>
              </w:rPr>
            </w:pPr>
            <w:r w:rsidRPr="00B42963">
              <w:rPr>
                <w:szCs w:val="24"/>
              </w:rPr>
              <w:t>63.86</w:t>
            </w:r>
            <w:r w:rsidR="00E1489C">
              <w:rPr>
                <w:szCs w:val="24"/>
              </w:rPr>
              <w:t xml:space="preserve">   </w:t>
            </w:r>
            <w:r w:rsidRPr="00B42963">
              <w:rPr>
                <w:szCs w:val="24"/>
              </w:rPr>
              <w:t xml:space="preserve">   a</w:t>
            </w:r>
          </w:p>
        </w:tc>
        <w:tc>
          <w:tcPr>
            <w:tcW w:w="1324" w:type="dxa"/>
            <w:vAlign w:val="center"/>
          </w:tcPr>
          <w:p w:rsidR="00B42963" w:rsidRPr="00B42963" w:rsidRDefault="00B42963" w:rsidP="00E1489C">
            <w:pPr>
              <w:spacing w:before="240" w:line="240" w:lineRule="auto"/>
              <w:rPr>
                <w:color w:val="000000"/>
                <w:szCs w:val="24"/>
              </w:rPr>
            </w:pPr>
            <w:r w:rsidRPr="00B42963">
              <w:rPr>
                <w:color w:val="000000"/>
                <w:szCs w:val="24"/>
              </w:rPr>
              <w:t xml:space="preserve">15.13 </w:t>
            </w:r>
            <w:r w:rsidR="00E1489C">
              <w:rPr>
                <w:color w:val="000000"/>
                <w:szCs w:val="24"/>
              </w:rPr>
              <w:t xml:space="preserve">    </w:t>
            </w:r>
            <w:r w:rsidRPr="00B42963">
              <w:rPr>
                <w:color w:val="000000"/>
                <w:szCs w:val="24"/>
              </w:rPr>
              <w:t xml:space="preserve">  a</w:t>
            </w:r>
          </w:p>
        </w:tc>
        <w:tc>
          <w:tcPr>
            <w:tcW w:w="1068" w:type="dxa"/>
            <w:vAlign w:val="center"/>
          </w:tcPr>
          <w:p w:rsidR="00B42963" w:rsidRPr="00B42963" w:rsidRDefault="00B42963" w:rsidP="00E1489C">
            <w:pPr>
              <w:spacing w:before="240" w:line="240" w:lineRule="auto"/>
              <w:rPr>
                <w:szCs w:val="24"/>
              </w:rPr>
            </w:pPr>
            <w:r w:rsidRPr="00B42963">
              <w:rPr>
                <w:szCs w:val="24"/>
              </w:rPr>
              <w:t xml:space="preserve">3.57  </w:t>
            </w:r>
            <w:r w:rsidR="00E1489C">
              <w:rPr>
                <w:szCs w:val="24"/>
              </w:rPr>
              <w:t xml:space="preserve">   </w:t>
            </w:r>
            <w:r w:rsidRPr="00B42963">
              <w:rPr>
                <w:szCs w:val="24"/>
              </w:rPr>
              <w:t>a</w:t>
            </w:r>
          </w:p>
        </w:tc>
        <w:tc>
          <w:tcPr>
            <w:tcW w:w="1234" w:type="dxa"/>
            <w:vAlign w:val="center"/>
          </w:tcPr>
          <w:p w:rsidR="00B42963" w:rsidRPr="00B42963" w:rsidRDefault="00B42963" w:rsidP="00E1489C">
            <w:pPr>
              <w:spacing w:before="240" w:line="240" w:lineRule="auto"/>
              <w:rPr>
                <w:szCs w:val="24"/>
              </w:rPr>
            </w:pPr>
            <w:r w:rsidRPr="00B42963">
              <w:rPr>
                <w:szCs w:val="24"/>
              </w:rPr>
              <w:t xml:space="preserve">2.94   </w:t>
            </w:r>
            <w:r w:rsidR="00E1489C">
              <w:rPr>
                <w:szCs w:val="24"/>
              </w:rPr>
              <w:t xml:space="preserve">   </w:t>
            </w:r>
            <w:r w:rsidRPr="00B42963">
              <w:rPr>
                <w:szCs w:val="24"/>
              </w:rPr>
              <w:t xml:space="preserve"> a</w:t>
            </w:r>
          </w:p>
        </w:tc>
        <w:tc>
          <w:tcPr>
            <w:tcW w:w="1277" w:type="dxa"/>
            <w:vAlign w:val="center"/>
          </w:tcPr>
          <w:p w:rsidR="00B42963" w:rsidRPr="00B42963" w:rsidRDefault="00B42963" w:rsidP="00E1489C">
            <w:pPr>
              <w:spacing w:before="240" w:line="240" w:lineRule="auto"/>
              <w:rPr>
                <w:szCs w:val="24"/>
              </w:rPr>
            </w:pPr>
            <w:r w:rsidRPr="00B42963">
              <w:rPr>
                <w:szCs w:val="24"/>
              </w:rPr>
              <w:t xml:space="preserve">2.91  </w:t>
            </w:r>
            <w:r w:rsidR="00E1489C">
              <w:rPr>
                <w:szCs w:val="24"/>
              </w:rPr>
              <w:t xml:space="preserve">   </w:t>
            </w:r>
            <w:r w:rsidRPr="00B42963">
              <w:rPr>
                <w:szCs w:val="24"/>
              </w:rPr>
              <w:t xml:space="preserve">   a</w:t>
            </w:r>
          </w:p>
        </w:tc>
        <w:tc>
          <w:tcPr>
            <w:tcW w:w="1067" w:type="dxa"/>
            <w:vAlign w:val="center"/>
          </w:tcPr>
          <w:p w:rsidR="00B42963" w:rsidRPr="00B42963" w:rsidRDefault="00B42963" w:rsidP="00E1489C">
            <w:pPr>
              <w:spacing w:before="240" w:line="240" w:lineRule="auto"/>
              <w:rPr>
                <w:szCs w:val="24"/>
              </w:rPr>
            </w:pPr>
            <w:r w:rsidRPr="00B42963">
              <w:rPr>
                <w:szCs w:val="24"/>
              </w:rPr>
              <w:t xml:space="preserve">2.98 </w:t>
            </w:r>
            <w:r w:rsidR="00E1489C">
              <w:rPr>
                <w:szCs w:val="24"/>
              </w:rPr>
              <w:t xml:space="preserve">   </w:t>
            </w:r>
            <w:r w:rsidRPr="00B42963">
              <w:rPr>
                <w:szCs w:val="24"/>
              </w:rPr>
              <w:t xml:space="preserve"> a</w:t>
            </w:r>
          </w:p>
        </w:tc>
      </w:tr>
    </w:tbl>
    <w:p w:rsidR="00B42963" w:rsidRPr="00B42963" w:rsidRDefault="007D3E2B" w:rsidP="00B42963">
      <w:pPr>
        <w:rPr>
          <w:szCs w:val="24"/>
          <w:lang w:val="id-ID" w:eastAsia="en-GB"/>
        </w:rPr>
        <w:sectPr w:rsidR="00B42963" w:rsidRPr="00B42963" w:rsidSect="005872EE">
          <w:pgSz w:w="16838" w:h="11906" w:orient="landscape"/>
          <w:pgMar w:top="2268" w:right="1701" w:bottom="1701" w:left="2268" w:header="1134" w:footer="1134" w:gutter="0"/>
          <w:cols w:space="720"/>
          <w:titlePg/>
          <w:docGrid w:linePitch="326"/>
        </w:sectPr>
      </w:pPr>
      <w:r>
        <w:rPr>
          <w:noProof/>
          <w:szCs w:val="24"/>
        </w:rPr>
        <mc:AlternateContent>
          <mc:Choice Requires="wps">
            <w:drawing>
              <wp:anchor distT="0" distB="0" distL="114300" distR="114300" simplePos="0" relativeHeight="251712512" behindDoc="0" locked="0" layoutInCell="1" allowOverlap="1" wp14:anchorId="74112B91" wp14:editId="51C1517C">
                <wp:simplePos x="0" y="0"/>
                <wp:positionH relativeFrom="column">
                  <wp:posOffset>8104861</wp:posOffset>
                </wp:positionH>
                <wp:positionV relativeFrom="paragraph">
                  <wp:posOffset>172252</wp:posOffset>
                </wp:positionV>
                <wp:extent cx="546265" cy="380010"/>
                <wp:effectExtent l="6985" t="0" r="13335" b="13335"/>
                <wp:wrapNone/>
                <wp:docPr id="9" name="Rectangle 9"/>
                <wp:cNvGraphicFramePr/>
                <a:graphic xmlns:a="http://schemas.openxmlformats.org/drawingml/2006/main">
                  <a:graphicData uri="http://schemas.microsoft.com/office/word/2010/wordprocessingShape">
                    <wps:wsp>
                      <wps:cNvSpPr/>
                      <wps:spPr>
                        <a:xfrm rot="5400000">
                          <a:off x="0" y="0"/>
                          <a:ext cx="546265" cy="3800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E1489C" w:rsidRDefault="00A843C8" w:rsidP="00E1489C">
                            <w:pPr>
                              <w:jc w:val="center"/>
                              <w:rPr>
                                <w:lang w:val="en-ID"/>
                              </w:rPr>
                            </w:pPr>
                            <w:r>
                              <w:rPr>
                                <w:lang w:val="en-ID"/>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4112B91" id="Rectangle 9" o:spid="_x0000_s1136" style="position:absolute;margin-left:638.2pt;margin-top:13.55pt;width:43pt;height:29.9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" fillcolor="white [3201]" strokecolor="white [3212]" strokeweight="2pt">
                <v:textbox>
                  <w:txbxContent>
                    <w:p w:rsidR="00A843C8" w:rsidRPr="00E1489C" w:rsidRDefault="00A843C8" w:rsidP="00E1489C">
                      <w:pPr>
                        <w:jc w:val="center"/>
                        <w:rPr>
                          <w:lang w:val="en-ID"/>
                        </w:rPr>
                      </w:pPr>
                      <w:r>
                        <w:rPr>
                          <w:lang w:val="en-ID"/>
                        </w:rPr>
                        <w:t>61</w:t>
                      </w:r>
                    </w:p>
                  </w:txbxContent>
                </v:textbox>
              </v:rect>
            </w:pict>
          </mc:Fallback>
        </mc:AlternateContent>
      </w:r>
      <w:r w:rsidR="00E1489C">
        <w:rPr>
          <w:noProof/>
          <w:szCs w:val="24"/>
        </w:rPr>
        <mc:AlternateContent>
          <mc:Choice Requires="wps">
            <w:drawing>
              <wp:anchor distT="0" distB="0" distL="114300" distR="114300" simplePos="0" relativeHeight="251695104" behindDoc="0" locked="0" layoutInCell="1" allowOverlap="1" wp14:anchorId="3CEBFE7F" wp14:editId="448F346B">
                <wp:simplePos x="0" y="0"/>
                <wp:positionH relativeFrom="column">
                  <wp:posOffset>3774110</wp:posOffset>
                </wp:positionH>
                <wp:positionV relativeFrom="paragraph">
                  <wp:posOffset>763138</wp:posOffset>
                </wp:positionV>
                <wp:extent cx="546265" cy="380010"/>
                <wp:effectExtent l="6985" t="0" r="13335" b="13335"/>
                <wp:wrapNone/>
                <wp:docPr id="450" name="Rectangle 450"/>
                <wp:cNvGraphicFramePr/>
                <a:graphic xmlns:a="http://schemas.openxmlformats.org/drawingml/2006/main">
                  <a:graphicData uri="http://schemas.microsoft.com/office/word/2010/wordprocessingShape">
                    <wps:wsp>
                      <wps:cNvSpPr/>
                      <wps:spPr>
                        <a:xfrm rot="5400000">
                          <a:off x="0" y="0"/>
                          <a:ext cx="546265" cy="3800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E1489C" w:rsidRDefault="00A843C8" w:rsidP="00E1489C">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EBFE7F" id="Rectangle 450" o:spid="_x0000_s1137" style="position:absolute;margin-left:297.15pt;margin-top:60.1pt;width:43pt;height:29.9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" fillcolor="white [3201]" strokecolor="white [3212]" strokeweight="2pt">
                <v:textbox>
                  <w:txbxContent>
                    <w:p w:rsidR="00A843C8" w:rsidRPr="00E1489C" w:rsidRDefault="00A843C8" w:rsidP="00E1489C">
                      <w:pPr>
                        <w:jc w:val="center"/>
                        <w:rPr>
                          <w:lang w:val="en-ID"/>
                        </w:rPr>
                      </w:pPr>
                    </w:p>
                  </w:txbxContent>
                </v:textbox>
              </v:rect>
            </w:pict>
          </mc:Fallback>
        </mc:AlternateContent>
      </w:r>
    </w:p>
    <w:p w:rsidR="002A62F0" w:rsidRPr="00B42963" w:rsidRDefault="002A62F0" w:rsidP="00B42963">
      <w:pPr>
        <w:pStyle w:val="Heading3"/>
        <w:rPr>
          <w:rFonts w:cs="Times New Roman"/>
          <w:szCs w:val="24"/>
        </w:rPr>
      </w:pPr>
      <w:bookmarkStart w:id="387" w:name="_Toc501361593"/>
      <w:r w:rsidRPr="00B42963">
        <w:rPr>
          <w:rStyle w:val="Heading2Char"/>
          <w:rFonts w:cs="Times New Roman"/>
          <w:b/>
          <w:szCs w:val="24"/>
        </w:rPr>
        <w:lastRenderedPageBreak/>
        <w:t>4.3</w:t>
      </w:r>
      <w:r w:rsidR="00571681" w:rsidRPr="00B42963">
        <w:rPr>
          <w:rStyle w:val="Heading2Char"/>
          <w:rFonts w:cs="Times New Roman"/>
          <w:b/>
          <w:szCs w:val="24"/>
        </w:rPr>
        <w:t>.1</w:t>
      </w:r>
      <w:r w:rsidR="00561B96" w:rsidRPr="00B42963">
        <w:rPr>
          <w:rStyle w:val="Heading2Char"/>
          <w:rFonts w:cs="Times New Roman"/>
          <w:b/>
          <w:szCs w:val="24"/>
        </w:rPr>
        <w:t>.</w:t>
      </w:r>
      <w:r w:rsidR="00571681" w:rsidRPr="00B42963">
        <w:rPr>
          <w:rStyle w:val="Heading2Char"/>
          <w:rFonts w:cs="Times New Roman"/>
          <w:b/>
          <w:szCs w:val="24"/>
        </w:rPr>
        <w:t xml:space="preserve"> A</w:t>
      </w:r>
      <w:r w:rsidRPr="00B42963">
        <w:rPr>
          <w:rStyle w:val="Heading2Char"/>
          <w:rFonts w:cs="Times New Roman"/>
          <w:b/>
          <w:szCs w:val="24"/>
        </w:rPr>
        <w:t>nalisis aktivitas antioksidan</w:t>
      </w:r>
      <w:bookmarkEnd w:id="387"/>
    </w:p>
    <w:p w:rsidR="008623EA" w:rsidRPr="00B42963" w:rsidRDefault="002A62F0" w:rsidP="008623EA">
      <w:pPr>
        <w:spacing w:after="0"/>
        <w:ind w:firstLine="720"/>
        <w:jc w:val="both"/>
        <w:rPr>
          <w:szCs w:val="24"/>
        </w:rPr>
      </w:pPr>
      <w:r w:rsidRPr="00B42963">
        <w:rPr>
          <w:szCs w:val="24"/>
        </w:rPr>
        <w:t xml:space="preserve">Besarnya </w:t>
      </w:r>
      <w:r w:rsidR="00740C84" w:rsidRPr="00B42963">
        <w:rPr>
          <w:szCs w:val="24"/>
        </w:rPr>
        <w:t>aktivitas</w:t>
      </w:r>
      <w:r w:rsidRPr="00B42963">
        <w:rPr>
          <w:szCs w:val="24"/>
        </w:rPr>
        <w:t xml:space="preserve"> antioksidan pada bahan dinyatakan dengan IC</w:t>
      </w:r>
      <w:r w:rsidRPr="00B42963">
        <w:rPr>
          <w:szCs w:val="24"/>
          <w:vertAlign w:val="subscript"/>
        </w:rPr>
        <w:t>50</w:t>
      </w:r>
      <w:r w:rsidRPr="00B42963">
        <w:rPr>
          <w:szCs w:val="24"/>
        </w:rPr>
        <w:t>. IC</w:t>
      </w:r>
      <w:r w:rsidRPr="00B42963">
        <w:rPr>
          <w:szCs w:val="24"/>
          <w:vertAlign w:val="subscript"/>
        </w:rPr>
        <w:t>50</w:t>
      </w:r>
      <w:r w:rsidRPr="00B42963">
        <w:rPr>
          <w:szCs w:val="24"/>
        </w:rPr>
        <w:t xml:space="preserve"> merupakan konsentrasi antioksidan yang dapat meredam atau menghambat 50% radikal bebas (Damayanti dkk 2010). </w:t>
      </w:r>
      <w:r w:rsidR="00A60A31" w:rsidRPr="00B42963">
        <w:rPr>
          <w:szCs w:val="24"/>
        </w:rPr>
        <w:t>Analisis</w:t>
      </w:r>
      <w:r w:rsidR="00B51F47" w:rsidRPr="00B42963">
        <w:rPr>
          <w:szCs w:val="24"/>
          <w:lang w:val="id-ID"/>
        </w:rPr>
        <w:t xml:space="preserve"> aktivitas</w:t>
      </w:r>
      <w:r w:rsidR="00A60A31" w:rsidRPr="00B42963">
        <w:rPr>
          <w:szCs w:val="24"/>
        </w:rPr>
        <w:t xml:space="preserve"> antioksidan dilakukan pada bahan baku </w:t>
      </w:r>
      <w:r w:rsidR="008623EA" w:rsidRPr="00B42963">
        <w:rPr>
          <w:szCs w:val="24"/>
          <w:lang w:val="id-ID"/>
        </w:rPr>
        <w:t>brokoli</w:t>
      </w:r>
      <w:r w:rsidR="00E1489C">
        <w:rPr>
          <w:szCs w:val="24"/>
        </w:rPr>
        <w:t xml:space="preserve"> serta</w:t>
      </w:r>
      <w:r w:rsidR="00A60A31" w:rsidRPr="00B42963">
        <w:rPr>
          <w:szCs w:val="24"/>
        </w:rPr>
        <w:t xml:space="preserve"> sampel terpilih dari penelitian utama, yaitu sampel yang menggunakan </w:t>
      </w:r>
      <w:r w:rsidR="008623EA" w:rsidRPr="00B42963">
        <w:rPr>
          <w:szCs w:val="24"/>
          <w:lang w:val="id-ID"/>
        </w:rPr>
        <w:t>perbandingan bubur brokoli dengan bubur mentimun</w:t>
      </w:r>
      <w:r w:rsidR="005202B3" w:rsidRPr="00B42963">
        <w:rPr>
          <w:szCs w:val="24"/>
        </w:rPr>
        <w:t xml:space="preserve"> 2:</w:t>
      </w:r>
      <w:r w:rsidR="008623EA" w:rsidRPr="00B42963">
        <w:rPr>
          <w:szCs w:val="24"/>
        </w:rPr>
        <w:t>1</w:t>
      </w:r>
      <w:r w:rsidR="00A60A31" w:rsidRPr="00B42963">
        <w:rPr>
          <w:szCs w:val="24"/>
        </w:rPr>
        <w:t xml:space="preserve"> dan </w:t>
      </w:r>
      <w:r w:rsidR="008623EA" w:rsidRPr="00B42963">
        <w:rPr>
          <w:szCs w:val="24"/>
          <w:lang w:val="id-ID"/>
        </w:rPr>
        <w:t>jenis bahan penstabil CMC 0,75%.</w:t>
      </w:r>
      <w:r w:rsidR="00A60A31" w:rsidRPr="00B42963">
        <w:rPr>
          <w:szCs w:val="24"/>
        </w:rPr>
        <w:t xml:space="preserve"> Hasil analisis aktivitas antioksidan bahan baku </w:t>
      </w:r>
      <w:r w:rsidR="008623EA" w:rsidRPr="00B42963">
        <w:rPr>
          <w:szCs w:val="24"/>
          <w:lang w:val="id-ID"/>
        </w:rPr>
        <w:t>brokoli</w:t>
      </w:r>
      <w:r w:rsidR="00A60A31" w:rsidRPr="00B42963">
        <w:rPr>
          <w:szCs w:val="24"/>
        </w:rPr>
        <w:t xml:space="preserve"> dan produk </w:t>
      </w:r>
      <w:r w:rsidR="008623EA" w:rsidRPr="00B42963">
        <w:rPr>
          <w:szCs w:val="24"/>
          <w:lang w:val="id-ID"/>
        </w:rPr>
        <w:t>sorbet sayur</w:t>
      </w:r>
      <w:r w:rsidR="00A60A31" w:rsidRPr="00B42963">
        <w:rPr>
          <w:szCs w:val="24"/>
        </w:rPr>
        <w:t xml:space="preserve"> dapat dilihat pada T</w:t>
      </w:r>
      <w:r w:rsidR="008623EA" w:rsidRPr="00B42963">
        <w:rPr>
          <w:szCs w:val="24"/>
        </w:rPr>
        <w:t>abel 22</w:t>
      </w:r>
      <w:r w:rsidR="00A60A31" w:rsidRPr="00B42963">
        <w:rPr>
          <w:szCs w:val="24"/>
        </w:rPr>
        <w:t>.</w:t>
      </w:r>
      <w:r w:rsidR="008623EA" w:rsidRPr="00B42963">
        <w:rPr>
          <w:szCs w:val="24"/>
        </w:rPr>
        <w:t xml:space="preserve"> </w:t>
      </w:r>
    </w:p>
    <w:p w:rsidR="008623EA" w:rsidRPr="00B42963" w:rsidRDefault="003A792D" w:rsidP="003A792D">
      <w:pPr>
        <w:pStyle w:val="Caption"/>
        <w:jc w:val="center"/>
        <w:rPr>
          <w:b w:val="0"/>
          <w:sz w:val="24"/>
          <w:szCs w:val="24"/>
        </w:rPr>
      </w:pPr>
      <w:bookmarkStart w:id="388" w:name="_Toc503854303"/>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22</w:t>
      </w:r>
      <w:r w:rsidRPr="00B42963">
        <w:rPr>
          <w:b w:val="0"/>
          <w:sz w:val="24"/>
          <w:szCs w:val="24"/>
        </w:rPr>
        <w:fldChar w:fldCharType="end"/>
      </w:r>
      <w:r w:rsidRPr="00B42963">
        <w:rPr>
          <w:b w:val="0"/>
          <w:sz w:val="24"/>
          <w:szCs w:val="24"/>
        </w:rPr>
        <w:t>.</w:t>
      </w:r>
      <w:r w:rsidR="008623EA" w:rsidRPr="00B42963">
        <w:rPr>
          <w:b w:val="0"/>
          <w:sz w:val="24"/>
          <w:szCs w:val="24"/>
          <w:lang w:val="id-ID"/>
        </w:rPr>
        <w:t xml:space="preserve"> </w:t>
      </w:r>
      <w:r w:rsidR="008623EA" w:rsidRPr="00B42963">
        <w:rPr>
          <w:b w:val="0"/>
          <w:sz w:val="24"/>
          <w:szCs w:val="24"/>
        </w:rPr>
        <w:t xml:space="preserve">Data </w:t>
      </w:r>
      <w:r w:rsidR="0093024C" w:rsidRPr="00B42963">
        <w:rPr>
          <w:b w:val="0"/>
          <w:sz w:val="24"/>
          <w:szCs w:val="24"/>
        </w:rPr>
        <w:t xml:space="preserve">Aktivitas Antioksidan Sampel </w:t>
      </w:r>
      <w:r w:rsidR="008623EA" w:rsidRPr="00B42963">
        <w:rPr>
          <w:b w:val="0"/>
          <w:sz w:val="24"/>
          <w:szCs w:val="24"/>
        </w:rPr>
        <w:t>Sorbet Sayur</w:t>
      </w:r>
      <w:bookmarkEnd w:id="388"/>
    </w:p>
    <w:p w:rsidR="009227B3" w:rsidRPr="00B42963" w:rsidRDefault="009227B3" w:rsidP="009227B3">
      <w:pPr>
        <w:spacing w:after="0" w:line="240" w:lineRule="auto"/>
        <w:rPr>
          <w:szCs w:val="24"/>
          <w:lang w:val="en-GB" w:eastAsia="en-GB"/>
        </w:rPr>
      </w:pPr>
    </w:p>
    <w:tbl>
      <w:tblPr>
        <w:tblStyle w:val="TableGrid"/>
        <w:tblW w:w="7938" w:type="dxa"/>
        <w:tblInd w:w="108" w:type="dxa"/>
        <w:tblLayout w:type="fixed"/>
        <w:tblLook w:val="04A0" w:firstRow="1" w:lastRow="0" w:firstColumn="1" w:lastColumn="0" w:noHBand="0" w:noVBand="1"/>
      </w:tblPr>
      <w:tblGrid>
        <w:gridCol w:w="1665"/>
        <w:gridCol w:w="2021"/>
        <w:gridCol w:w="1984"/>
        <w:gridCol w:w="2268"/>
      </w:tblGrid>
      <w:tr w:rsidR="008623EA" w:rsidRPr="00B42963" w:rsidTr="000E2F82">
        <w:trPr>
          <w:trHeight w:val="327"/>
        </w:trPr>
        <w:tc>
          <w:tcPr>
            <w:tcW w:w="1665" w:type="dxa"/>
            <w:vAlign w:val="center"/>
            <w:hideMark/>
          </w:tcPr>
          <w:p w:rsidR="008623EA" w:rsidRPr="00B42963" w:rsidRDefault="008623EA" w:rsidP="000E2F82">
            <w:pPr>
              <w:spacing w:line="240" w:lineRule="auto"/>
              <w:ind w:left="360"/>
              <w:jc w:val="center"/>
              <w:rPr>
                <w:b/>
                <w:szCs w:val="24"/>
                <w:lang w:val="en-GB"/>
              </w:rPr>
            </w:pPr>
            <w:r w:rsidRPr="00B42963">
              <w:rPr>
                <w:b/>
                <w:szCs w:val="24"/>
                <w:lang w:val="en-GB"/>
              </w:rPr>
              <w:t>Sampel</w:t>
            </w:r>
          </w:p>
        </w:tc>
        <w:tc>
          <w:tcPr>
            <w:tcW w:w="2021" w:type="dxa"/>
            <w:vAlign w:val="center"/>
            <w:hideMark/>
          </w:tcPr>
          <w:p w:rsidR="008623EA" w:rsidRPr="00B42963" w:rsidRDefault="008623EA" w:rsidP="000E2F82">
            <w:pPr>
              <w:spacing w:line="240" w:lineRule="auto"/>
              <w:ind w:left="360"/>
              <w:jc w:val="center"/>
              <w:rPr>
                <w:b/>
                <w:szCs w:val="24"/>
                <w:lang w:val="en-GB"/>
              </w:rPr>
            </w:pPr>
            <w:r w:rsidRPr="00B42963">
              <w:rPr>
                <w:b/>
                <w:szCs w:val="24"/>
                <w:lang w:val="en-GB"/>
              </w:rPr>
              <w:t>Pengulangan pembacaan</w:t>
            </w:r>
          </w:p>
        </w:tc>
        <w:tc>
          <w:tcPr>
            <w:tcW w:w="1984" w:type="dxa"/>
            <w:vAlign w:val="center"/>
            <w:hideMark/>
          </w:tcPr>
          <w:p w:rsidR="008623EA" w:rsidRPr="00B42963" w:rsidRDefault="008623EA" w:rsidP="000E2F82">
            <w:pPr>
              <w:spacing w:line="240" w:lineRule="auto"/>
              <w:ind w:left="360"/>
              <w:jc w:val="center"/>
              <w:rPr>
                <w:b/>
                <w:szCs w:val="24"/>
                <w:lang w:val="en-GB"/>
              </w:rPr>
            </w:pPr>
            <w:r w:rsidRPr="00B42963">
              <w:rPr>
                <w:b/>
                <w:szCs w:val="24"/>
                <w:lang w:val="en-GB"/>
              </w:rPr>
              <w:t>Nilai IC</w:t>
            </w:r>
            <w:r w:rsidRPr="00B42963">
              <w:rPr>
                <w:b/>
                <w:szCs w:val="24"/>
                <w:vertAlign w:val="subscript"/>
                <w:lang w:val="en-GB"/>
              </w:rPr>
              <w:t xml:space="preserve">50 </w:t>
            </w:r>
            <w:r w:rsidRPr="00B42963">
              <w:rPr>
                <w:b/>
                <w:szCs w:val="24"/>
                <w:lang w:val="en-GB"/>
              </w:rPr>
              <w:t>(ppm)</w:t>
            </w:r>
          </w:p>
        </w:tc>
        <w:tc>
          <w:tcPr>
            <w:tcW w:w="2268" w:type="dxa"/>
            <w:vAlign w:val="center"/>
            <w:hideMark/>
          </w:tcPr>
          <w:p w:rsidR="008623EA" w:rsidRPr="00B42963" w:rsidRDefault="008623EA" w:rsidP="000E2F82">
            <w:pPr>
              <w:spacing w:line="240" w:lineRule="auto"/>
              <w:ind w:left="360"/>
              <w:jc w:val="center"/>
              <w:rPr>
                <w:b/>
                <w:szCs w:val="24"/>
                <w:lang w:val="en-GB"/>
              </w:rPr>
            </w:pPr>
            <w:r w:rsidRPr="00B42963">
              <w:rPr>
                <w:b/>
                <w:szCs w:val="24"/>
                <w:lang w:val="en-GB"/>
              </w:rPr>
              <w:t>Rata-rata nilai IC</w:t>
            </w:r>
            <w:r w:rsidRPr="00B42963">
              <w:rPr>
                <w:b/>
                <w:szCs w:val="24"/>
                <w:vertAlign w:val="subscript"/>
                <w:lang w:val="en-GB"/>
              </w:rPr>
              <w:t>50</w:t>
            </w:r>
            <w:r w:rsidRPr="00B42963">
              <w:rPr>
                <w:b/>
                <w:szCs w:val="24"/>
                <w:lang w:val="en-GB"/>
              </w:rPr>
              <w:t xml:space="preserve"> (ppm)</w:t>
            </w:r>
          </w:p>
        </w:tc>
      </w:tr>
      <w:tr w:rsidR="008623EA" w:rsidRPr="00B42963" w:rsidTr="000E2F82">
        <w:trPr>
          <w:trHeight w:val="268"/>
        </w:trPr>
        <w:tc>
          <w:tcPr>
            <w:tcW w:w="1665" w:type="dxa"/>
            <w:vMerge w:val="restart"/>
            <w:vAlign w:val="center"/>
          </w:tcPr>
          <w:p w:rsidR="008623EA" w:rsidRPr="00B42963" w:rsidRDefault="008623EA" w:rsidP="000E2F82">
            <w:pPr>
              <w:spacing w:line="240" w:lineRule="auto"/>
              <w:ind w:left="360"/>
              <w:jc w:val="center"/>
              <w:rPr>
                <w:szCs w:val="24"/>
                <w:lang w:val="id-ID"/>
              </w:rPr>
            </w:pPr>
            <w:r w:rsidRPr="00B42963">
              <w:rPr>
                <w:szCs w:val="24"/>
                <w:lang w:val="id-ID"/>
              </w:rPr>
              <w:t>Brokoli metah</w:t>
            </w:r>
          </w:p>
        </w:tc>
        <w:tc>
          <w:tcPr>
            <w:tcW w:w="2021" w:type="dxa"/>
            <w:vAlign w:val="center"/>
          </w:tcPr>
          <w:p w:rsidR="008623EA" w:rsidRPr="00B42963" w:rsidRDefault="008623EA" w:rsidP="000E2F82">
            <w:pPr>
              <w:spacing w:line="360" w:lineRule="auto"/>
              <w:ind w:left="360"/>
              <w:jc w:val="center"/>
              <w:rPr>
                <w:szCs w:val="24"/>
                <w:lang w:val="id-ID"/>
              </w:rPr>
            </w:pPr>
            <w:r w:rsidRPr="00B42963">
              <w:rPr>
                <w:szCs w:val="24"/>
                <w:lang w:val="id-ID"/>
              </w:rPr>
              <w:t>1</w:t>
            </w:r>
          </w:p>
        </w:tc>
        <w:tc>
          <w:tcPr>
            <w:tcW w:w="1984" w:type="dxa"/>
            <w:vAlign w:val="center"/>
          </w:tcPr>
          <w:p w:rsidR="008623EA" w:rsidRPr="00B42963" w:rsidRDefault="008623EA" w:rsidP="000E2F82">
            <w:pPr>
              <w:spacing w:line="240" w:lineRule="auto"/>
              <w:ind w:left="360"/>
              <w:jc w:val="center"/>
              <w:rPr>
                <w:color w:val="000000"/>
                <w:szCs w:val="24"/>
                <w:lang w:val="id-ID"/>
              </w:rPr>
            </w:pPr>
            <w:r w:rsidRPr="00B42963">
              <w:rPr>
                <w:color w:val="000000"/>
                <w:szCs w:val="24"/>
                <w:lang w:val="id-ID"/>
              </w:rPr>
              <w:t>1942,26</w:t>
            </w:r>
          </w:p>
        </w:tc>
        <w:tc>
          <w:tcPr>
            <w:tcW w:w="2268" w:type="dxa"/>
            <w:vMerge w:val="restart"/>
            <w:vAlign w:val="center"/>
          </w:tcPr>
          <w:p w:rsidR="008623EA" w:rsidRPr="00B42963" w:rsidRDefault="008623EA" w:rsidP="000E2F82">
            <w:pPr>
              <w:spacing w:line="240" w:lineRule="auto"/>
              <w:ind w:left="360"/>
              <w:jc w:val="center"/>
              <w:rPr>
                <w:color w:val="000000"/>
                <w:szCs w:val="24"/>
                <w:lang w:val="id-ID"/>
              </w:rPr>
            </w:pPr>
            <w:r w:rsidRPr="00B42963">
              <w:rPr>
                <w:color w:val="000000"/>
                <w:szCs w:val="24"/>
                <w:lang w:val="id-ID"/>
              </w:rPr>
              <w:t>1942,20</w:t>
            </w:r>
          </w:p>
        </w:tc>
      </w:tr>
      <w:tr w:rsidR="008623EA" w:rsidRPr="00B42963" w:rsidTr="000E2F82">
        <w:trPr>
          <w:trHeight w:val="268"/>
        </w:trPr>
        <w:tc>
          <w:tcPr>
            <w:tcW w:w="1665" w:type="dxa"/>
            <w:vMerge/>
            <w:vAlign w:val="center"/>
          </w:tcPr>
          <w:p w:rsidR="008623EA" w:rsidRPr="00B42963" w:rsidRDefault="008623EA" w:rsidP="000E2F82">
            <w:pPr>
              <w:spacing w:line="240" w:lineRule="auto"/>
              <w:ind w:left="360"/>
              <w:jc w:val="center"/>
              <w:rPr>
                <w:szCs w:val="24"/>
                <w:lang w:val="en-GB"/>
              </w:rPr>
            </w:pPr>
          </w:p>
        </w:tc>
        <w:tc>
          <w:tcPr>
            <w:tcW w:w="2021" w:type="dxa"/>
            <w:vAlign w:val="center"/>
          </w:tcPr>
          <w:p w:rsidR="008623EA" w:rsidRPr="00B42963" w:rsidRDefault="008623EA" w:rsidP="000E2F82">
            <w:pPr>
              <w:spacing w:line="360" w:lineRule="auto"/>
              <w:ind w:left="360"/>
              <w:jc w:val="center"/>
              <w:rPr>
                <w:szCs w:val="24"/>
                <w:lang w:val="id-ID"/>
              </w:rPr>
            </w:pPr>
            <w:r w:rsidRPr="00B42963">
              <w:rPr>
                <w:szCs w:val="24"/>
                <w:lang w:val="id-ID"/>
              </w:rPr>
              <w:t>2</w:t>
            </w:r>
          </w:p>
        </w:tc>
        <w:tc>
          <w:tcPr>
            <w:tcW w:w="1984" w:type="dxa"/>
            <w:vAlign w:val="center"/>
          </w:tcPr>
          <w:p w:rsidR="008623EA" w:rsidRPr="00B42963" w:rsidRDefault="008623EA" w:rsidP="000E2F82">
            <w:pPr>
              <w:spacing w:line="240" w:lineRule="auto"/>
              <w:ind w:left="360"/>
              <w:jc w:val="center"/>
              <w:rPr>
                <w:color w:val="000000"/>
                <w:szCs w:val="24"/>
                <w:lang w:val="id-ID"/>
              </w:rPr>
            </w:pPr>
            <w:r w:rsidRPr="00B42963">
              <w:rPr>
                <w:color w:val="000000"/>
                <w:szCs w:val="24"/>
                <w:lang w:val="id-ID"/>
              </w:rPr>
              <w:t>1942,13</w:t>
            </w:r>
          </w:p>
        </w:tc>
        <w:tc>
          <w:tcPr>
            <w:tcW w:w="2268" w:type="dxa"/>
            <w:vMerge/>
            <w:vAlign w:val="center"/>
          </w:tcPr>
          <w:p w:rsidR="008623EA" w:rsidRPr="00B42963" w:rsidRDefault="008623EA" w:rsidP="000E2F82">
            <w:pPr>
              <w:spacing w:line="240" w:lineRule="auto"/>
              <w:ind w:left="360"/>
              <w:jc w:val="center"/>
              <w:rPr>
                <w:color w:val="000000"/>
                <w:szCs w:val="24"/>
                <w:lang w:val="id-ID"/>
              </w:rPr>
            </w:pPr>
          </w:p>
        </w:tc>
      </w:tr>
      <w:tr w:rsidR="008623EA" w:rsidRPr="00B42963" w:rsidTr="000E2F82">
        <w:trPr>
          <w:trHeight w:val="268"/>
        </w:trPr>
        <w:tc>
          <w:tcPr>
            <w:tcW w:w="1665" w:type="dxa"/>
            <w:vMerge w:val="restart"/>
            <w:vAlign w:val="center"/>
            <w:hideMark/>
          </w:tcPr>
          <w:p w:rsidR="008623EA" w:rsidRPr="00B42963" w:rsidRDefault="008623EA" w:rsidP="000E2F82">
            <w:pPr>
              <w:spacing w:line="240" w:lineRule="auto"/>
              <w:ind w:left="360"/>
              <w:jc w:val="center"/>
              <w:rPr>
                <w:szCs w:val="24"/>
                <w:lang w:val="en-GB"/>
              </w:rPr>
            </w:pPr>
            <w:r w:rsidRPr="00B42963">
              <w:rPr>
                <w:szCs w:val="24"/>
                <w:lang w:val="en-GB"/>
              </w:rPr>
              <w:t>Sorbet Sayur</w:t>
            </w:r>
          </w:p>
        </w:tc>
        <w:tc>
          <w:tcPr>
            <w:tcW w:w="2021" w:type="dxa"/>
            <w:vAlign w:val="center"/>
            <w:hideMark/>
          </w:tcPr>
          <w:p w:rsidR="008623EA" w:rsidRPr="00B42963" w:rsidRDefault="008623EA" w:rsidP="000E2F82">
            <w:pPr>
              <w:spacing w:line="360" w:lineRule="auto"/>
              <w:ind w:left="360"/>
              <w:jc w:val="center"/>
              <w:rPr>
                <w:szCs w:val="24"/>
                <w:lang w:val="en-GB"/>
              </w:rPr>
            </w:pPr>
            <w:r w:rsidRPr="00B42963">
              <w:rPr>
                <w:szCs w:val="24"/>
                <w:lang w:val="en-GB"/>
              </w:rPr>
              <w:t>1</w:t>
            </w:r>
          </w:p>
        </w:tc>
        <w:tc>
          <w:tcPr>
            <w:tcW w:w="1984" w:type="dxa"/>
            <w:vAlign w:val="center"/>
            <w:hideMark/>
          </w:tcPr>
          <w:p w:rsidR="008623EA" w:rsidRPr="00B42963" w:rsidRDefault="008623EA" w:rsidP="000E2F82">
            <w:pPr>
              <w:spacing w:line="240" w:lineRule="auto"/>
              <w:ind w:left="360"/>
              <w:jc w:val="center"/>
              <w:rPr>
                <w:color w:val="000000"/>
                <w:szCs w:val="24"/>
                <w:lang w:val="id-ID"/>
              </w:rPr>
            </w:pPr>
            <w:r w:rsidRPr="00B42963">
              <w:rPr>
                <w:color w:val="000000"/>
                <w:szCs w:val="24"/>
              </w:rPr>
              <w:t>14179,22</w:t>
            </w:r>
          </w:p>
        </w:tc>
        <w:tc>
          <w:tcPr>
            <w:tcW w:w="2268" w:type="dxa"/>
            <w:vMerge w:val="restart"/>
            <w:vAlign w:val="center"/>
          </w:tcPr>
          <w:p w:rsidR="008623EA" w:rsidRPr="00B42963" w:rsidRDefault="008623EA" w:rsidP="000E2F82">
            <w:pPr>
              <w:spacing w:line="240" w:lineRule="auto"/>
              <w:ind w:left="360"/>
              <w:jc w:val="center"/>
              <w:rPr>
                <w:color w:val="000000"/>
                <w:szCs w:val="24"/>
                <w:lang w:val="id-ID"/>
              </w:rPr>
            </w:pPr>
            <w:r w:rsidRPr="00B42963">
              <w:rPr>
                <w:color w:val="000000"/>
                <w:szCs w:val="24"/>
                <w:lang w:val="id-ID"/>
              </w:rPr>
              <w:t>14178,40</w:t>
            </w:r>
          </w:p>
        </w:tc>
      </w:tr>
      <w:tr w:rsidR="008623EA" w:rsidRPr="00B42963" w:rsidTr="000E2F82">
        <w:trPr>
          <w:trHeight w:val="327"/>
        </w:trPr>
        <w:tc>
          <w:tcPr>
            <w:tcW w:w="1665" w:type="dxa"/>
            <w:vMerge/>
            <w:vAlign w:val="center"/>
            <w:hideMark/>
          </w:tcPr>
          <w:p w:rsidR="008623EA" w:rsidRPr="00B42963" w:rsidRDefault="008623EA" w:rsidP="000E2F82">
            <w:pPr>
              <w:spacing w:line="240" w:lineRule="auto"/>
              <w:ind w:left="360"/>
              <w:jc w:val="center"/>
              <w:rPr>
                <w:szCs w:val="24"/>
                <w:lang w:val="en-GB"/>
              </w:rPr>
            </w:pPr>
          </w:p>
        </w:tc>
        <w:tc>
          <w:tcPr>
            <w:tcW w:w="2021" w:type="dxa"/>
            <w:vAlign w:val="center"/>
            <w:hideMark/>
          </w:tcPr>
          <w:p w:rsidR="008623EA" w:rsidRPr="00B42963" w:rsidRDefault="008623EA" w:rsidP="000E2F82">
            <w:pPr>
              <w:spacing w:line="360" w:lineRule="auto"/>
              <w:ind w:left="360"/>
              <w:jc w:val="center"/>
              <w:rPr>
                <w:szCs w:val="24"/>
                <w:lang w:val="en-GB"/>
              </w:rPr>
            </w:pPr>
            <w:r w:rsidRPr="00B42963">
              <w:rPr>
                <w:szCs w:val="24"/>
                <w:lang w:val="en-GB"/>
              </w:rPr>
              <w:t>2</w:t>
            </w:r>
          </w:p>
        </w:tc>
        <w:tc>
          <w:tcPr>
            <w:tcW w:w="1984" w:type="dxa"/>
            <w:vAlign w:val="center"/>
            <w:hideMark/>
          </w:tcPr>
          <w:p w:rsidR="008623EA" w:rsidRPr="00B42963" w:rsidRDefault="008623EA" w:rsidP="000E2F82">
            <w:pPr>
              <w:spacing w:line="240" w:lineRule="auto"/>
              <w:ind w:left="360"/>
              <w:jc w:val="center"/>
              <w:rPr>
                <w:color w:val="000000"/>
                <w:szCs w:val="24"/>
                <w:lang w:val="id-ID"/>
              </w:rPr>
            </w:pPr>
            <w:r w:rsidRPr="00B42963">
              <w:rPr>
                <w:color w:val="000000"/>
                <w:szCs w:val="24"/>
              </w:rPr>
              <w:t>14177,59</w:t>
            </w:r>
          </w:p>
        </w:tc>
        <w:tc>
          <w:tcPr>
            <w:tcW w:w="2268" w:type="dxa"/>
            <w:vMerge/>
            <w:vAlign w:val="center"/>
            <w:hideMark/>
          </w:tcPr>
          <w:p w:rsidR="008623EA" w:rsidRPr="00B42963" w:rsidRDefault="008623EA" w:rsidP="000E2F82">
            <w:pPr>
              <w:spacing w:line="240" w:lineRule="auto"/>
              <w:ind w:left="360"/>
              <w:jc w:val="center"/>
              <w:rPr>
                <w:color w:val="000000"/>
                <w:szCs w:val="24"/>
                <w:lang w:val="id-ID"/>
              </w:rPr>
            </w:pPr>
          </w:p>
        </w:tc>
      </w:tr>
    </w:tbl>
    <w:p w:rsidR="009F4FE0" w:rsidRPr="00B42963" w:rsidRDefault="00A60A31" w:rsidP="002C11C6">
      <w:pPr>
        <w:spacing w:before="240" w:after="0"/>
        <w:ind w:firstLine="720"/>
        <w:jc w:val="both"/>
        <w:rPr>
          <w:szCs w:val="24"/>
        </w:rPr>
      </w:pPr>
      <w:r w:rsidRPr="00B42963">
        <w:rPr>
          <w:szCs w:val="24"/>
          <w:lang w:val="id-ID"/>
        </w:rPr>
        <w:t>Hasil analisis ak</w:t>
      </w:r>
      <w:r w:rsidR="00FB515C" w:rsidRPr="00B42963">
        <w:rPr>
          <w:szCs w:val="24"/>
          <w:lang w:val="id-ID"/>
        </w:rPr>
        <w:t>tivitas antioksidan pada tabel 22</w:t>
      </w:r>
      <w:r w:rsidRPr="00B42963">
        <w:rPr>
          <w:szCs w:val="24"/>
          <w:lang w:val="id-ID"/>
        </w:rPr>
        <w:t xml:space="preserve"> menunjukkan bahwa pada bahan baku </w:t>
      </w:r>
      <w:r w:rsidR="00FB515C" w:rsidRPr="00B42963">
        <w:rPr>
          <w:szCs w:val="24"/>
          <w:lang w:val="id-ID"/>
        </w:rPr>
        <w:t>brokoli</w:t>
      </w:r>
      <w:r w:rsidRPr="00B42963">
        <w:rPr>
          <w:szCs w:val="24"/>
          <w:lang w:val="id-ID"/>
        </w:rPr>
        <w:t xml:space="preserve"> nilai IC</w:t>
      </w:r>
      <w:r w:rsidRPr="00B42963">
        <w:rPr>
          <w:szCs w:val="24"/>
          <w:vertAlign w:val="subscript"/>
          <w:lang w:val="id-ID"/>
        </w:rPr>
        <w:t>50</w:t>
      </w:r>
      <w:r w:rsidRPr="00B42963">
        <w:rPr>
          <w:szCs w:val="24"/>
          <w:lang w:val="id-ID"/>
        </w:rPr>
        <w:t xml:space="preserve"> adalah sebesar </w:t>
      </w:r>
      <w:r w:rsidR="00FB515C" w:rsidRPr="00B42963">
        <w:rPr>
          <w:szCs w:val="24"/>
          <w:lang w:val="id-ID"/>
        </w:rPr>
        <w:t>1942,20 ppm</w:t>
      </w:r>
      <w:r w:rsidRPr="00B42963">
        <w:rPr>
          <w:szCs w:val="24"/>
          <w:lang w:val="id-ID"/>
        </w:rPr>
        <w:t xml:space="preserve"> dan pada produk </w:t>
      </w:r>
      <w:r w:rsidR="00FB515C" w:rsidRPr="00B42963">
        <w:rPr>
          <w:szCs w:val="24"/>
          <w:lang w:val="id-ID"/>
        </w:rPr>
        <w:t>sorbet sayur</w:t>
      </w:r>
      <w:r w:rsidRPr="00B42963">
        <w:rPr>
          <w:szCs w:val="24"/>
          <w:lang w:val="id-ID"/>
        </w:rPr>
        <w:t xml:space="preserve"> nilai IC</w:t>
      </w:r>
      <w:r w:rsidRPr="00B42963">
        <w:rPr>
          <w:szCs w:val="24"/>
          <w:vertAlign w:val="subscript"/>
          <w:lang w:val="id-ID"/>
        </w:rPr>
        <w:t>50</w:t>
      </w:r>
      <w:r w:rsidRPr="00B42963">
        <w:rPr>
          <w:szCs w:val="24"/>
          <w:lang w:val="id-ID"/>
        </w:rPr>
        <w:t xml:space="preserve"> adalah sebesar </w:t>
      </w:r>
      <w:r w:rsidR="00FB515C" w:rsidRPr="00B42963">
        <w:rPr>
          <w:szCs w:val="24"/>
          <w:lang w:val="id-ID"/>
        </w:rPr>
        <w:t>14178,40 ppm. Hal tersebut menunjukkan bahwa a</w:t>
      </w:r>
      <w:r w:rsidRPr="00B42963">
        <w:rPr>
          <w:szCs w:val="24"/>
          <w:lang w:val="id-ID"/>
        </w:rPr>
        <w:t xml:space="preserve">ktivitas antioksidan pada bahan baku </w:t>
      </w:r>
      <w:r w:rsidR="00F02DE2" w:rsidRPr="00B42963">
        <w:rPr>
          <w:szCs w:val="24"/>
          <w:lang w:val="id-ID"/>
        </w:rPr>
        <w:t>brokoli</w:t>
      </w:r>
      <w:r w:rsidRPr="00B42963">
        <w:rPr>
          <w:szCs w:val="24"/>
          <w:lang w:val="id-ID"/>
        </w:rPr>
        <w:t xml:space="preserve"> mengalami penurunan setelah diolah menjadi produk </w:t>
      </w:r>
      <w:r w:rsidR="00F02DE2" w:rsidRPr="00B42963">
        <w:rPr>
          <w:szCs w:val="24"/>
          <w:lang w:val="id-ID"/>
        </w:rPr>
        <w:t>sorbet sayur.</w:t>
      </w:r>
      <w:r w:rsidRPr="00B42963">
        <w:rPr>
          <w:szCs w:val="24"/>
          <w:lang w:val="id-ID"/>
        </w:rPr>
        <w:t xml:space="preserve"> Penurunan ini dapat disebabkan oleh proses perebusan, penghancuran, pembekuan, serta penyimpanan. Hal i</w:t>
      </w:r>
      <w:r w:rsidR="00E1489C">
        <w:rPr>
          <w:szCs w:val="24"/>
          <w:lang w:val="id-ID"/>
        </w:rPr>
        <w:t xml:space="preserve">ni sesuai dengan pendapat Dhany </w:t>
      </w:r>
      <w:r w:rsidRPr="00B42963">
        <w:rPr>
          <w:szCs w:val="24"/>
          <w:lang w:val="id-ID"/>
        </w:rPr>
        <w:t xml:space="preserve">(2014) yang mengatakan bahwa faktor yang mempengaruhi aktivitas antioksidan adalah proses pemanasan, pengecilan ukuran bahan, dan proses ektraksi. </w:t>
      </w:r>
      <w:r w:rsidR="009F4FE0" w:rsidRPr="00B42963">
        <w:rPr>
          <w:szCs w:val="24"/>
        </w:rPr>
        <w:t xml:space="preserve">Antioksidan rentan terhadap proses pemanasan sehingga perlakuan pemanasan dapat mempercepat oksidasi antioksidan dan </w:t>
      </w:r>
      <w:r w:rsidR="009F4FE0" w:rsidRPr="00B42963">
        <w:rPr>
          <w:szCs w:val="24"/>
        </w:rPr>
        <w:lastRenderedPageBreak/>
        <w:t xml:space="preserve">menyebabkan terjadinya degradasi senyawa antioksidan yang terkandung dalam sistem bahan alam dan mengakibatkan penurunan aktivitas antioksidan dengan tingkat yang berbeda dan sangat dipengaruhi oleh jenis komponen yang berperan dalam proses antioksidasi dan kandungan dalam bahan tersebut. Rusaknya senyawa antioksidan berpengaruh terhadap aktivitas antioksidan. </w:t>
      </w:r>
    </w:p>
    <w:p w:rsidR="000356CA" w:rsidRPr="00B42963" w:rsidRDefault="002A62F0" w:rsidP="000356CA">
      <w:pPr>
        <w:spacing w:after="0"/>
        <w:ind w:firstLine="567"/>
        <w:jc w:val="both"/>
        <w:rPr>
          <w:szCs w:val="24"/>
          <w:lang w:val="id-ID" w:eastAsia="en-GB"/>
        </w:rPr>
      </w:pPr>
      <w:r w:rsidRPr="00B42963">
        <w:rPr>
          <w:szCs w:val="24"/>
          <w:lang w:val="id-ID" w:eastAsia="en-GB"/>
        </w:rPr>
        <w:t>Nilai IC</w:t>
      </w:r>
      <w:r w:rsidRPr="00B42963">
        <w:rPr>
          <w:szCs w:val="24"/>
          <w:vertAlign w:val="subscript"/>
          <w:lang w:val="id-ID" w:eastAsia="en-GB"/>
        </w:rPr>
        <w:t>50</w:t>
      </w:r>
      <w:r w:rsidRPr="00B42963">
        <w:rPr>
          <w:szCs w:val="24"/>
          <w:lang w:val="id-ID" w:eastAsia="en-GB"/>
        </w:rPr>
        <w:t xml:space="preserve"> yang semakin rendah menunjukkan bahwa aktivitas antioksidan semakin tinggi. Hal ini sejalan dengan pendapat Molyneux (2004) yang mengatakan bahwa semakin kecil nilai IC</w:t>
      </w:r>
      <w:r w:rsidRPr="00B42963">
        <w:rPr>
          <w:szCs w:val="24"/>
          <w:vertAlign w:val="subscript"/>
          <w:lang w:val="id-ID" w:eastAsia="en-GB"/>
        </w:rPr>
        <w:t xml:space="preserve">50 </w:t>
      </w:r>
      <w:r w:rsidRPr="00B42963">
        <w:rPr>
          <w:szCs w:val="24"/>
          <w:lang w:val="id-ID" w:eastAsia="en-GB"/>
        </w:rPr>
        <w:t xml:space="preserve">menunjukkan semakin tinggi aktivitas antioksidannya. Tingginya kandungan antioksidan juga dipengaruhi besarnya kandungan antioksidan pada bahan baku dan rendahnya total padatan dalam bahan (Huse, dkk 2010). </w:t>
      </w:r>
      <w:r w:rsidR="000356CA" w:rsidRPr="00B42963">
        <w:rPr>
          <w:szCs w:val="24"/>
          <w:lang w:val="id-ID" w:eastAsia="en-GB"/>
        </w:rPr>
        <w:t>Adapun penggolongan kekuatan antioksidan senyawa uji menggunakan DPPH dapat digolongkan menurut IC</w:t>
      </w:r>
      <w:r w:rsidR="000356CA" w:rsidRPr="00B42963">
        <w:rPr>
          <w:szCs w:val="24"/>
          <w:vertAlign w:val="subscript"/>
          <w:lang w:val="id-ID" w:eastAsia="en-GB"/>
        </w:rPr>
        <w:t>50</w:t>
      </w:r>
      <w:r w:rsidR="000356CA" w:rsidRPr="00B42963">
        <w:rPr>
          <w:szCs w:val="24"/>
          <w:lang w:val="id-ID" w:eastAsia="en-GB"/>
        </w:rPr>
        <w:t xml:space="preserve"> pada Tabel 25.</w:t>
      </w:r>
    </w:p>
    <w:p w:rsidR="000356CA" w:rsidRPr="00B42963" w:rsidRDefault="00C678CD" w:rsidP="00C678CD">
      <w:pPr>
        <w:pStyle w:val="Caption"/>
        <w:jc w:val="center"/>
        <w:rPr>
          <w:b w:val="0"/>
          <w:sz w:val="24"/>
          <w:szCs w:val="24"/>
          <w:lang w:val="id-ID"/>
        </w:rPr>
      </w:pPr>
      <w:bookmarkStart w:id="389" w:name="_Toc503854304"/>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23</w:t>
      </w:r>
      <w:r w:rsidRPr="00B42963">
        <w:rPr>
          <w:b w:val="0"/>
          <w:sz w:val="24"/>
          <w:szCs w:val="24"/>
        </w:rPr>
        <w:fldChar w:fldCharType="end"/>
      </w:r>
      <w:r w:rsidRPr="00B42963">
        <w:rPr>
          <w:b w:val="0"/>
          <w:sz w:val="24"/>
          <w:szCs w:val="24"/>
        </w:rPr>
        <w:t>.</w:t>
      </w:r>
      <w:r w:rsidR="000356CA" w:rsidRPr="00B42963">
        <w:rPr>
          <w:b w:val="0"/>
          <w:sz w:val="24"/>
          <w:szCs w:val="24"/>
          <w:lang w:val="id-ID"/>
        </w:rPr>
        <w:t>Tingkat Kekuatan Antioksidan dengan Metode DPPH</w:t>
      </w:r>
      <w:bookmarkEnd w:id="389"/>
    </w:p>
    <w:p w:rsidR="00C678CD" w:rsidRPr="00B42963" w:rsidRDefault="00C678CD" w:rsidP="00C678CD">
      <w:pPr>
        <w:spacing w:after="0" w:line="240" w:lineRule="auto"/>
        <w:rPr>
          <w:szCs w:val="24"/>
          <w:lang w:val="id-ID" w:eastAsia="en-GB"/>
        </w:rPr>
      </w:pP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9"/>
        <w:gridCol w:w="4229"/>
      </w:tblGrid>
      <w:tr w:rsidR="000356CA" w:rsidRPr="00B42963" w:rsidTr="007B6E6D">
        <w:trPr>
          <w:trHeight w:val="401"/>
        </w:trPr>
        <w:tc>
          <w:tcPr>
            <w:tcW w:w="370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Intensitas</w:t>
            </w:r>
          </w:p>
        </w:tc>
        <w:tc>
          <w:tcPr>
            <w:tcW w:w="422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Nilai IC</w:t>
            </w:r>
            <w:r w:rsidRPr="00B42963">
              <w:rPr>
                <w:szCs w:val="24"/>
                <w:vertAlign w:val="subscript"/>
                <w:lang w:val="id-ID" w:eastAsia="en-GB"/>
              </w:rPr>
              <w:t xml:space="preserve">50 </w:t>
            </w:r>
            <w:r w:rsidRPr="00B42963">
              <w:rPr>
                <w:szCs w:val="24"/>
                <w:lang w:val="id-ID" w:eastAsia="en-GB"/>
              </w:rPr>
              <w:t>(ppm)</w:t>
            </w:r>
          </w:p>
        </w:tc>
      </w:tr>
      <w:tr w:rsidR="000356CA" w:rsidRPr="00B42963" w:rsidTr="007B6E6D">
        <w:trPr>
          <w:trHeight w:val="401"/>
        </w:trPr>
        <w:tc>
          <w:tcPr>
            <w:tcW w:w="370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Sangat Kuat</w:t>
            </w:r>
          </w:p>
        </w:tc>
        <w:tc>
          <w:tcPr>
            <w:tcW w:w="422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&lt; 50</w:t>
            </w:r>
          </w:p>
        </w:tc>
      </w:tr>
      <w:tr w:rsidR="000356CA" w:rsidRPr="00B42963" w:rsidTr="007B6E6D">
        <w:trPr>
          <w:trHeight w:val="401"/>
        </w:trPr>
        <w:tc>
          <w:tcPr>
            <w:tcW w:w="370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Kuat</w:t>
            </w:r>
          </w:p>
        </w:tc>
        <w:tc>
          <w:tcPr>
            <w:tcW w:w="422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50 – 100</w:t>
            </w:r>
          </w:p>
        </w:tc>
      </w:tr>
      <w:tr w:rsidR="000356CA" w:rsidRPr="00B42963" w:rsidTr="007B6E6D">
        <w:trPr>
          <w:trHeight w:val="390"/>
        </w:trPr>
        <w:tc>
          <w:tcPr>
            <w:tcW w:w="370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Sedang</w:t>
            </w:r>
          </w:p>
        </w:tc>
        <w:tc>
          <w:tcPr>
            <w:tcW w:w="422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101 – 150</w:t>
            </w:r>
          </w:p>
        </w:tc>
      </w:tr>
      <w:tr w:rsidR="000356CA" w:rsidRPr="00B42963" w:rsidTr="007B6E6D">
        <w:trPr>
          <w:trHeight w:val="412"/>
        </w:trPr>
        <w:tc>
          <w:tcPr>
            <w:tcW w:w="370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Lemah</w:t>
            </w:r>
          </w:p>
        </w:tc>
        <w:tc>
          <w:tcPr>
            <w:tcW w:w="4229" w:type="dxa"/>
            <w:shd w:val="clear" w:color="auto" w:fill="auto"/>
            <w:vAlign w:val="center"/>
          </w:tcPr>
          <w:p w:rsidR="000356CA" w:rsidRPr="00B42963" w:rsidRDefault="000356CA" w:rsidP="007B6E6D">
            <w:pPr>
              <w:spacing w:after="0" w:line="240" w:lineRule="auto"/>
              <w:jc w:val="center"/>
              <w:rPr>
                <w:szCs w:val="24"/>
                <w:lang w:val="id-ID" w:eastAsia="en-GB"/>
              </w:rPr>
            </w:pPr>
            <w:r w:rsidRPr="00B42963">
              <w:rPr>
                <w:szCs w:val="24"/>
                <w:lang w:val="id-ID" w:eastAsia="en-GB"/>
              </w:rPr>
              <w:t>&gt; 150</w:t>
            </w:r>
          </w:p>
        </w:tc>
      </w:tr>
    </w:tbl>
    <w:p w:rsidR="000356CA" w:rsidRPr="00B42963" w:rsidRDefault="000356CA" w:rsidP="000356CA">
      <w:pPr>
        <w:spacing w:after="0"/>
        <w:jc w:val="both"/>
        <w:rPr>
          <w:szCs w:val="24"/>
          <w:lang w:val="id-ID" w:eastAsia="en-GB"/>
        </w:rPr>
      </w:pPr>
      <w:r w:rsidRPr="00B42963">
        <w:rPr>
          <w:szCs w:val="24"/>
          <w:lang w:val="id-ID" w:eastAsia="en-GB"/>
        </w:rPr>
        <w:t>Sumber : Armala (2009)</w:t>
      </w:r>
    </w:p>
    <w:p w:rsidR="000356CA" w:rsidRPr="00B42963" w:rsidRDefault="000356CA" w:rsidP="000356CA">
      <w:pPr>
        <w:spacing w:after="0"/>
        <w:ind w:firstLine="720"/>
        <w:jc w:val="both"/>
        <w:rPr>
          <w:szCs w:val="24"/>
          <w:lang w:val="en-ID" w:eastAsia="en-GB"/>
        </w:rPr>
      </w:pPr>
      <w:r w:rsidRPr="00B42963">
        <w:rPr>
          <w:szCs w:val="24"/>
          <w:lang w:val="id-ID" w:eastAsia="en-GB"/>
        </w:rPr>
        <w:t>Berdasarkan Tabel 2</w:t>
      </w:r>
      <w:r w:rsidR="00C678CD" w:rsidRPr="00B42963">
        <w:rPr>
          <w:szCs w:val="24"/>
          <w:lang w:val="en-ID" w:eastAsia="en-GB"/>
        </w:rPr>
        <w:t>3</w:t>
      </w:r>
      <w:r w:rsidRPr="00B42963">
        <w:rPr>
          <w:szCs w:val="24"/>
          <w:lang w:val="id-ID" w:eastAsia="en-GB"/>
        </w:rPr>
        <w:t xml:space="preserve"> besarnya nilai IC</w:t>
      </w:r>
      <w:r w:rsidRPr="00B42963">
        <w:rPr>
          <w:szCs w:val="24"/>
          <w:vertAlign w:val="subscript"/>
          <w:lang w:val="id-ID" w:eastAsia="en-GB"/>
        </w:rPr>
        <w:t>50</w:t>
      </w:r>
      <w:r w:rsidRPr="00B42963">
        <w:rPr>
          <w:szCs w:val="24"/>
          <w:lang w:val="id-ID" w:eastAsia="en-GB"/>
        </w:rPr>
        <w:t xml:space="preserve"> bukan mewakili besarnya kand</w:t>
      </w:r>
      <w:r w:rsidR="00811A3B" w:rsidRPr="00B42963">
        <w:rPr>
          <w:szCs w:val="24"/>
          <w:lang w:val="id-ID" w:eastAsia="en-GB"/>
        </w:rPr>
        <w:t>ungan antioksidan pada sampel a</w:t>
      </w:r>
      <w:r w:rsidR="00811A3B" w:rsidRPr="00E1489C">
        <w:rPr>
          <w:szCs w:val="24"/>
          <w:vertAlign w:val="subscript"/>
          <w:lang w:val="id-ID" w:eastAsia="en-GB"/>
        </w:rPr>
        <w:t>3</w:t>
      </w:r>
      <w:r w:rsidRPr="00B42963">
        <w:rPr>
          <w:szCs w:val="24"/>
          <w:lang w:val="id-ID" w:eastAsia="en-GB"/>
        </w:rPr>
        <w:t>b</w:t>
      </w:r>
      <w:r w:rsidR="00811A3B" w:rsidRPr="00E1489C">
        <w:rPr>
          <w:szCs w:val="24"/>
          <w:vertAlign w:val="subscript"/>
          <w:lang w:val="en-ID" w:eastAsia="en-GB"/>
        </w:rPr>
        <w:t>1</w:t>
      </w:r>
      <w:r w:rsidRPr="00B42963">
        <w:rPr>
          <w:szCs w:val="24"/>
          <w:lang w:val="id-ID" w:eastAsia="en-GB"/>
        </w:rPr>
        <w:t xml:space="preserve"> tetapi hanya menggolongkan tingkat kekuatan antioksidan</w:t>
      </w:r>
      <w:r w:rsidR="00C678CD" w:rsidRPr="00B42963">
        <w:rPr>
          <w:szCs w:val="24"/>
          <w:lang w:val="id-ID" w:eastAsia="en-GB"/>
        </w:rPr>
        <w:t xml:space="preserve"> (Armala, </w:t>
      </w:r>
      <w:r w:rsidRPr="00B42963">
        <w:rPr>
          <w:szCs w:val="24"/>
          <w:lang w:val="id-ID" w:eastAsia="en-GB"/>
        </w:rPr>
        <w:t>2009).</w:t>
      </w:r>
      <w:r w:rsidR="00811A3B" w:rsidRPr="00B42963">
        <w:rPr>
          <w:szCs w:val="24"/>
          <w:lang w:val="en-ID" w:eastAsia="en-GB"/>
        </w:rPr>
        <w:t xml:space="preserve"> </w:t>
      </w:r>
      <w:r w:rsidR="00811A3B" w:rsidRPr="00B42963">
        <w:rPr>
          <w:szCs w:val="24"/>
          <w:lang w:val="id-ID" w:eastAsia="en-GB"/>
        </w:rPr>
        <w:t xml:space="preserve">Berdasarkan Tabel 25 ditunjukkan bahwa </w:t>
      </w:r>
      <w:r w:rsidR="00844CB5" w:rsidRPr="00B42963">
        <w:rPr>
          <w:szCs w:val="24"/>
          <w:lang w:val="en-ID" w:eastAsia="en-GB"/>
        </w:rPr>
        <w:t xml:space="preserve">sorbet sayur dengan perbandingan bubur brokoli dengan bubur mentimun 2:1 dan jenis bahan penstabil CMC 0,75% </w:t>
      </w:r>
      <w:r w:rsidR="00811A3B" w:rsidRPr="00B42963">
        <w:rPr>
          <w:szCs w:val="24"/>
          <w:lang w:val="id-ID" w:eastAsia="en-GB"/>
        </w:rPr>
        <w:t xml:space="preserve">memiliki aktivitas antioksidan yang </w:t>
      </w:r>
      <w:r w:rsidR="00844CB5" w:rsidRPr="00B42963">
        <w:rPr>
          <w:szCs w:val="24"/>
          <w:lang w:val="en-ID" w:eastAsia="en-GB"/>
        </w:rPr>
        <w:t>lemah.</w:t>
      </w:r>
    </w:p>
    <w:p w:rsidR="00FA6B9A" w:rsidRPr="00B42963" w:rsidRDefault="002A62F0" w:rsidP="009F4FE0">
      <w:pPr>
        <w:spacing w:after="0"/>
        <w:ind w:firstLine="720"/>
        <w:jc w:val="both"/>
        <w:rPr>
          <w:szCs w:val="24"/>
          <w:lang w:val="id-ID"/>
        </w:rPr>
      </w:pPr>
      <w:r w:rsidRPr="00B42963">
        <w:rPr>
          <w:szCs w:val="24"/>
          <w:lang w:val="id-ID" w:eastAsia="en-GB"/>
        </w:rPr>
        <w:lastRenderedPageBreak/>
        <w:t xml:space="preserve">Pada produk </w:t>
      </w:r>
      <w:r w:rsidR="001B4C28" w:rsidRPr="00B42963">
        <w:rPr>
          <w:szCs w:val="24"/>
          <w:lang w:val="id-ID" w:eastAsia="en-GB"/>
        </w:rPr>
        <w:t>sorbet sayur</w:t>
      </w:r>
      <w:r w:rsidR="009F4FE0" w:rsidRPr="00B42963">
        <w:rPr>
          <w:szCs w:val="24"/>
          <w:lang w:val="id-ID" w:eastAsia="en-GB"/>
        </w:rPr>
        <w:t xml:space="preserve"> bahan bakunya adalah brokoli dan mentimun. </w:t>
      </w:r>
      <w:r w:rsidR="00FA6B9A" w:rsidRPr="00B42963">
        <w:rPr>
          <w:szCs w:val="24"/>
          <w:lang w:val="id-ID" w:eastAsia="en-GB"/>
        </w:rPr>
        <w:t xml:space="preserve">Kandungan brokoli yang berperan sebagai antioksidan </w:t>
      </w:r>
      <w:r w:rsidR="00FA6B9A" w:rsidRPr="00B42963">
        <w:rPr>
          <w:szCs w:val="24"/>
        </w:rPr>
        <w:t xml:space="preserve">adalah  vitamin C , vitamin E serta mineral (Ca,  Mg, Se dan K).  </w:t>
      </w:r>
      <w:r w:rsidR="00240CBC" w:rsidRPr="00B42963">
        <w:rPr>
          <w:szCs w:val="24"/>
        </w:rPr>
        <w:t xml:space="preserve"> Mentimun   merupakan sumber vitamin C dengan kandungan yang cukup tinggi, juga mengandung flavonoid. Diketahui bahwa vitamin C dan flavonoid mempunyai efek antioksidan dengan memutus reaksi radikal bebas yang sangat reaktif yang cenderung membentuk radikal baru</w:t>
      </w:r>
      <w:r w:rsidR="00240CBC" w:rsidRPr="00B42963">
        <w:rPr>
          <w:szCs w:val="24"/>
          <w:lang w:val="id-ID"/>
        </w:rPr>
        <w:t xml:space="preserve">. </w:t>
      </w:r>
    </w:p>
    <w:p w:rsidR="00240CBC" w:rsidRPr="00B42963" w:rsidRDefault="00240CBC" w:rsidP="00FA6B9A">
      <w:pPr>
        <w:tabs>
          <w:tab w:val="left" w:pos="567"/>
        </w:tabs>
        <w:spacing w:after="0"/>
        <w:jc w:val="both"/>
        <w:rPr>
          <w:szCs w:val="24"/>
          <w:lang w:val="id-ID" w:eastAsia="en-GB"/>
        </w:rPr>
        <w:sectPr w:rsidR="00240CBC" w:rsidRPr="00B42963" w:rsidSect="005872EE">
          <w:pgSz w:w="11906" w:h="16838"/>
          <w:pgMar w:top="2268" w:right="1701" w:bottom="1701" w:left="2268" w:header="1134" w:footer="1134" w:gutter="0"/>
          <w:cols w:space="720"/>
          <w:docGrid w:linePitch="326"/>
        </w:sectPr>
      </w:pPr>
    </w:p>
    <w:p w:rsidR="003F24E1" w:rsidRPr="00B42963" w:rsidRDefault="003F24E1" w:rsidP="00044223">
      <w:pPr>
        <w:pStyle w:val="Heading1"/>
        <w:rPr>
          <w:szCs w:val="24"/>
        </w:rPr>
      </w:pPr>
      <w:bookmarkStart w:id="390" w:name="_Toc501361594"/>
      <w:r w:rsidRPr="00B42963">
        <w:rPr>
          <w:szCs w:val="24"/>
        </w:rPr>
        <w:lastRenderedPageBreak/>
        <w:t>V</w:t>
      </w:r>
      <w:r w:rsidR="007C4E3F" w:rsidRPr="00B42963">
        <w:rPr>
          <w:szCs w:val="24"/>
        </w:rPr>
        <w:t>.</w:t>
      </w:r>
      <w:r w:rsidRPr="00B42963">
        <w:rPr>
          <w:szCs w:val="24"/>
        </w:rPr>
        <w:t xml:space="preserve"> KESIMPULAN DAN SARAN</w:t>
      </w:r>
      <w:bookmarkEnd w:id="390"/>
    </w:p>
    <w:p w:rsidR="003F24E1" w:rsidRPr="00B42963" w:rsidRDefault="003F24E1" w:rsidP="003F24E1">
      <w:pPr>
        <w:rPr>
          <w:szCs w:val="24"/>
        </w:rPr>
      </w:pPr>
    </w:p>
    <w:p w:rsidR="003F24E1" w:rsidRPr="00B42963" w:rsidRDefault="003F24E1" w:rsidP="003F24E1">
      <w:pPr>
        <w:tabs>
          <w:tab w:val="left" w:pos="567"/>
        </w:tabs>
        <w:spacing w:after="0"/>
        <w:rPr>
          <w:szCs w:val="24"/>
          <w:lang w:val="id-ID"/>
        </w:rPr>
      </w:pPr>
      <w:r w:rsidRPr="00B42963">
        <w:rPr>
          <w:szCs w:val="24"/>
          <w:lang w:val="id-ID"/>
        </w:rPr>
        <w:tab/>
        <w:t>Bab ini menguraikan tentang: (1) Kesimpulan dan (2) Saran.</w:t>
      </w:r>
    </w:p>
    <w:p w:rsidR="003F24E1" w:rsidRPr="00B42963" w:rsidRDefault="00E21FBD" w:rsidP="00E21FBD">
      <w:pPr>
        <w:pStyle w:val="Heading2"/>
        <w:rPr>
          <w:rFonts w:cs="Times New Roman"/>
          <w:szCs w:val="24"/>
        </w:rPr>
      </w:pPr>
      <w:bookmarkStart w:id="391" w:name="_Toc487627653"/>
      <w:bookmarkStart w:id="392" w:name="_Toc501361595"/>
      <w:r w:rsidRPr="00304EAE">
        <w:rPr>
          <w:rFonts w:cs="Times New Roman"/>
          <w:szCs w:val="24"/>
          <w:lang w:val="id-ID"/>
        </w:rPr>
        <w:t>5.1</w:t>
      </w:r>
      <w:r w:rsidR="003A792D" w:rsidRPr="00304EAE">
        <w:rPr>
          <w:rFonts w:cs="Times New Roman"/>
          <w:szCs w:val="24"/>
        </w:rPr>
        <w:t>.</w:t>
      </w:r>
      <w:r w:rsidRPr="00304EAE">
        <w:rPr>
          <w:rFonts w:cs="Times New Roman"/>
          <w:szCs w:val="24"/>
          <w:lang w:val="id-ID"/>
        </w:rPr>
        <w:t xml:space="preserve"> </w:t>
      </w:r>
      <w:r w:rsidR="003F24E1" w:rsidRPr="00304EAE">
        <w:rPr>
          <w:rFonts w:cs="Times New Roman"/>
          <w:szCs w:val="24"/>
        </w:rPr>
        <w:t>Kesimpulan</w:t>
      </w:r>
      <w:bookmarkEnd w:id="391"/>
      <w:bookmarkEnd w:id="392"/>
      <w:r w:rsidR="003F24E1" w:rsidRPr="00B42963">
        <w:rPr>
          <w:rFonts w:cs="Times New Roman"/>
          <w:szCs w:val="24"/>
        </w:rPr>
        <w:t xml:space="preserve"> </w:t>
      </w:r>
    </w:p>
    <w:p w:rsidR="003F24E1" w:rsidRPr="00B42963" w:rsidRDefault="003F24E1" w:rsidP="003F24E1">
      <w:pPr>
        <w:spacing w:after="0"/>
        <w:jc w:val="both"/>
        <w:rPr>
          <w:szCs w:val="24"/>
        </w:rPr>
      </w:pPr>
      <w:r w:rsidRPr="00B42963">
        <w:rPr>
          <w:szCs w:val="24"/>
          <w:lang w:val="id-ID"/>
        </w:rPr>
        <w:tab/>
        <w:t>Berdasarkan hasil</w:t>
      </w:r>
      <w:r w:rsidRPr="00B42963">
        <w:rPr>
          <w:szCs w:val="24"/>
        </w:rPr>
        <w:t xml:space="preserve"> penelitian</w:t>
      </w:r>
      <w:r w:rsidRPr="00B42963">
        <w:rPr>
          <w:szCs w:val="24"/>
          <w:lang w:val="id-ID"/>
        </w:rPr>
        <w:t xml:space="preserve"> </w:t>
      </w:r>
      <w:r w:rsidRPr="00B42963">
        <w:rPr>
          <w:szCs w:val="24"/>
        </w:rPr>
        <w:t xml:space="preserve">Pengaruh Perbandingan Bubur Brokoli </w:t>
      </w:r>
      <w:r w:rsidRPr="00B42963">
        <w:rPr>
          <w:i/>
          <w:szCs w:val="24"/>
        </w:rPr>
        <w:t>(Brassica oleracea L.)</w:t>
      </w:r>
      <w:r w:rsidR="00243AED" w:rsidRPr="00B42963">
        <w:rPr>
          <w:szCs w:val="24"/>
        </w:rPr>
        <w:t xml:space="preserve"> d</w:t>
      </w:r>
      <w:r w:rsidRPr="00B42963">
        <w:rPr>
          <w:szCs w:val="24"/>
        </w:rPr>
        <w:t xml:space="preserve">engan Bubur Mentimun </w:t>
      </w:r>
      <w:r w:rsidRPr="00B42963">
        <w:rPr>
          <w:i/>
          <w:szCs w:val="24"/>
        </w:rPr>
        <w:t>(Cucumis sativus L.)</w:t>
      </w:r>
      <w:r w:rsidRPr="00B42963">
        <w:rPr>
          <w:szCs w:val="24"/>
        </w:rPr>
        <w:t xml:space="preserve"> dan Jenis Penstabil Terhadap Karakteristik Sorbet Sayur </w:t>
      </w:r>
      <w:r w:rsidRPr="00B42963">
        <w:rPr>
          <w:szCs w:val="24"/>
          <w:lang w:val="id-ID"/>
        </w:rPr>
        <w:t>dapat diambil kesimpulan sebagai berikut:</w:t>
      </w:r>
    </w:p>
    <w:p w:rsidR="003F24E1" w:rsidRPr="00B42963" w:rsidRDefault="00243AED" w:rsidP="00017600">
      <w:pPr>
        <w:numPr>
          <w:ilvl w:val="0"/>
          <w:numId w:val="27"/>
        </w:numPr>
        <w:tabs>
          <w:tab w:val="left" w:pos="567"/>
        </w:tabs>
        <w:spacing w:after="0"/>
        <w:ind w:left="567" w:hanging="567"/>
        <w:jc w:val="both"/>
        <w:rPr>
          <w:szCs w:val="24"/>
          <w:lang w:val="id-ID"/>
        </w:rPr>
      </w:pPr>
      <w:r w:rsidRPr="00B42963">
        <w:rPr>
          <w:szCs w:val="24"/>
        </w:rPr>
        <w:t>Perbandingan bubur brokoli dengan bubur mentimun</w:t>
      </w:r>
      <w:r w:rsidR="003F24E1" w:rsidRPr="00B42963">
        <w:rPr>
          <w:szCs w:val="24"/>
          <w:lang w:val="id-ID"/>
        </w:rPr>
        <w:t xml:space="preserve"> berpengaruh terhadap </w:t>
      </w:r>
      <w:r w:rsidRPr="00B42963">
        <w:rPr>
          <w:szCs w:val="24"/>
        </w:rPr>
        <w:t>vitamin C, kadar serat kasar, % overrun, waktu leleh sorbet , total padatan te</w:t>
      </w:r>
      <w:r w:rsidR="00D362F0" w:rsidRPr="00B42963">
        <w:rPr>
          <w:szCs w:val="24"/>
        </w:rPr>
        <w:t xml:space="preserve">rlarut serta aroma sorbet sayur, namun tidak berpengaruh terhadap kadar gula total, </w:t>
      </w:r>
      <w:r w:rsidR="00D362F0" w:rsidRPr="00B42963">
        <w:rPr>
          <w:szCs w:val="24"/>
          <w:lang w:val="id-ID"/>
        </w:rPr>
        <w:t>tekstur, warna, tekstur dan rasa sorbet sayur.</w:t>
      </w:r>
    </w:p>
    <w:p w:rsidR="003F24E1" w:rsidRPr="00B42963" w:rsidRDefault="00243AED" w:rsidP="00017600">
      <w:pPr>
        <w:numPr>
          <w:ilvl w:val="0"/>
          <w:numId w:val="27"/>
        </w:numPr>
        <w:tabs>
          <w:tab w:val="left" w:pos="567"/>
        </w:tabs>
        <w:spacing w:after="0"/>
        <w:ind w:left="567" w:hanging="567"/>
        <w:jc w:val="both"/>
        <w:rPr>
          <w:szCs w:val="24"/>
          <w:lang w:val="id-ID"/>
        </w:rPr>
      </w:pPr>
      <w:r w:rsidRPr="00B42963">
        <w:rPr>
          <w:szCs w:val="24"/>
        </w:rPr>
        <w:t>Jenis bahan penstabil berpengaruh terhadap % overrun, waktu leleh sorbet,</w:t>
      </w:r>
      <w:r w:rsidR="00A75CA0" w:rsidRPr="00B42963">
        <w:rPr>
          <w:szCs w:val="24"/>
        </w:rPr>
        <w:t xml:space="preserve"> warna,</w:t>
      </w:r>
      <w:r w:rsidR="00D362F0" w:rsidRPr="00B42963">
        <w:rPr>
          <w:szCs w:val="24"/>
        </w:rPr>
        <w:t xml:space="preserve"> tekstur dan aroma sorbet sayur</w:t>
      </w:r>
      <w:r w:rsidR="00D362F0" w:rsidRPr="00B42963">
        <w:rPr>
          <w:szCs w:val="24"/>
          <w:lang w:val="id-ID"/>
        </w:rPr>
        <w:t xml:space="preserve">, namun tidak berpengaruh terhadap vitamin C, kadar serat kasar, </w:t>
      </w:r>
      <w:r w:rsidR="00B427F0" w:rsidRPr="00B42963">
        <w:rPr>
          <w:szCs w:val="24"/>
          <w:lang w:val="id-ID"/>
        </w:rPr>
        <w:t xml:space="preserve">kadar gula total, </w:t>
      </w:r>
      <w:r w:rsidR="00D362F0" w:rsidRPr="00B42963">
        <w:rPr>
          <w:szCs w:val="24"/>
          <w:lang w:val="id-ID"/>
        </w:rPr>
        <w:t>total p</w:t>
      </w:r>
      <w:r w:rsidR="00B427F0" w:rsidRPr="00B42963">
        <w:rPr>
          <w:szCs w:val="24"/>
          <w:lang w:val="id-ID"/>
        </w:rPr>
        <w:t>a</w:t>
      </w:r>
      <w:r w:rsidR="00304EAE">
        <w:rPr>
          <w:szCs w:val="24"/>
          <w:lang w:val="id-ID"/>
        </w:rPr>
        <w:t>datan terlarut</w:t>
      </w:r>
      <w:r w:rsidR="00D362F0" w:rsidRPr="00B42963">
        <w:rPr>
          <w:szCs w:val="24"/>
          <w:lang w:val="id-ID"/>
        </w:rPr>
        <w:t xml:space="preserve"> dan rasa sorbet sayur.</w:t>
      </w:r>
    </w:p>
    <w:p w:rsidR="00D362F0" w:rsidRPr="00B42963" w:rsidRDefault="003F24E1" w:rsidP="00D362F0">
      <w:pPr>
        <w:numPr>
          <w:ilvl w:val="0"/>
          <w:numId w:val="27"/>
        </w:numPr>
        <w:tabs>
          <w:tab w:val="left" w:pos="567"/>
        </w:tabs>
        <w:spacing w:after="0"/>
        <w:ind w:left="567" w:hanging="567"/>
        <w:jc w:val="both"/>
        <w:rPr>
          <w:szCs w:val="24"/>
          <w:lang w:val="id-ID"/>
        </w:rPr>
      </w:pPr>
      <w:r w:rsidRPr="00B42963">
        <w:rPr>
          <w:szCs w:val="24"/>
          <w:lang w:val="id-ID"/>
        </w:rPr>
        <w:t xml:space="preserve">Interaksi antara </w:t>
      </w:r>
      <w:r w:rsidR="00A75CA0" w:rsidRPr="00B42963">
        <w:rPr>
          <w:szCs w:val="24"/>
        </w:rPr>
        <w:t xml:space="preserve">perbandingan bubur brokoli dengan bubur mentimun dan jenis bahan penstabil berpengaruh terhadap kadar serat kasar, </w:t>
      </w:r>
      <w:r w:rsidR="00D362F0" w:rsidRPr="00B42963">
        <w:rPr>
          <w:szCs w:val="24"/>
          <w:lang w:val="id-ID"/>
        </w:rPr>
        <w:t>%</w:t>
      </w:r>
      <w:r w:rsidR="00A75CA0" w:rsidRPr="00B42963">
        <w:rPr>
          <w:szCs w:val="24"/>
        </w:rPr>
        <w:t xml:space="preserve"> over</w:t>
      </w:r>
      <w:r w:rsidR="00D362F0" w:rsidRPr="00B42963">
        <w:rPr>
          <w:szCs w:val="24"/>
        </w:rPr>
        <w:t xml:space="preserve">run, serta tekstur sorbet sayur, namun tidak berpengaruh terhadap </w:t>
      </w:r>
      <w:r w:rsidR="00D362F0" w:rsidRPr="00B42963">
        <w:rPr>
          <w:szCs w:val="24"/>
          <w:lang w:val="id-ID"/>
        </w:rPr>
        <w:t xml:space="preserve"> vitamin C, kadar gula total, waktu leleh, </w:t>
      </w:r>
      <w:r w:rsidR="00304EAE">
        <w:rPr>
          <w:szCs w:val="24"/>
          <w:lang w:val="en-ID"/>
        </w:rPr>
        <w:t xml:space="preserve">total padatan terlarut, </w:t>
      </w:r>
      <w:r w:rsidR="00D362F0" w:rsidRPr="00B42963">
        <w:rPr>
          <w:szCs w:val="24"/>
          <w:lang w:val="id-ID"/>
        </w:rPr>
        <w:t>warna, aroma dan rasa sorbet sayur.</w:t>
      </w:r>
    </w:p>
    <w:p w:rsidR="003F24E1" w:rsidRPr="00B42963" w:rsidRDefault="00D362F0" w:rsidP="00D362F0">
      <w:pPr>
        <w:numPr>
          <w:ilvl w:val="0"/>
          <w:numId w:val="27"/>
        </w:numPr>
        <w:tabs>
          <w:tab w:val="left" w:pos="567"/>
        </w:tabs>
        <w:spacing w:after="0"/>
        <w:ind w:left="567" w:hanging="567"/>
        <w:jc w:val="both"/>
        <w:rPr>
          <w:szCs w:val="24"/>
          <w:lang w:val="id-ID"/>
        </w:rPr>
      </w:pPr>
      <w:r w:rsidRPr="00B42963">
        <w:rPr>
          <w:szCs w:val="24"/>
          <w:lang w:val="id-ID"/>
        </w:rPr>
        <w:lastRenderedPageBreak/>
        <w:t xml:space="preserve">Produk terpilih sorbet sayur </w:t>
      </w:r>
      <w:r w:rsidR="00912732" w:rsidRPr="00B42963">
        <w:rPr>
          <w:szCs w:val="24"/>
          <w:lang w:val="en-ID"/>
        </w:rPr>
        <w:t>adalah</w:t>
      </w:r>
      <w:r w:rsidRPr="00B42963">
        <w:rPr>
          <w:szCs w:val="24"/>
          <w:lang w:val="id-ID"/>
        </w:rPr>
        <w:t xml:space="preserve"> sampel a</w:t>
      </w:r>
      <w:r w:rsidRPr="00B42963">
        <w:rPr>
          <w:szCs w:val="24"/>
          <w:vertAlign w:val="subscript"/>
          <w:lang w:val="id-ID"/>
        </w:rPr>
        <w:t>3</w:t>
      </w:r>
      <w:r w:rsidRPr="00B42963">
        <w:rPr>
          <w:szCs w:val="24"/>
          <w:lang w:val="id-ID"/>
        </w:rPr>
        <w:t>b</w:t>
      </w:r>
      <w:r w:rsidRPr="00B42963">
        <w:rPr>
          <w:szCs w:val="24"/>
          <w:vertAlign w:val="subscript"/>
          <w:lang w:val="id-ID"/>
        </w:rPr>
        <w:t>1</w:t>
      </w:r>
      <w:r w:rsidRPr="00B42963">
        <w:rPr>
          <w:szCs w:val="24"/>
          <w:lang w:val="id-ID"/>
        </w:rPr>
        <w:t xml:space="preserve"> yaitu produk dengan perbandingan bubur </w:t>
      </w:r>
      <w:r w:rsidR="005E302B" w:rsidRPr="00B42963">
        <w:rPr>
          <w:szCs w:val="24"/>
          <w:lang w:val="id-ID"/>
        </w:rPr>
        <w:t>brokoli dengan bubur mentimun 2:</w:t>
      </w:r>
      <w:r w:rsidRPr="00B42963">
        <w:rPr>
          <w:szCs w:val="24"/>
          <w:lang w:val="id-ID"/>
        </w:rPr>
        <w:t>1 dan bahan penstabil CMC 0,75%</w:t>
      </w:r>
      <w:r w:rsidR="00912732" w:rsidRPr="00B42963">
        <w:rPr>
          <w:szCs w:val="24"/>
          <w:lang w:val="en-ID"/>
        </w:rPr>
        <w:t>. Produk terpilih sorbet sayur memiliki</w:t>
      </w:r>
      <w:r w:rsidR="008A3911" w:rsidRPr="00B42963">
        <w:rPr>
          <w:szCs w:val="24"/>
          <w:lang w:val="id-ID"/>
        </w:rPr>
        <w:t xml:space="preserve"> kadar vitamin C </w:t>
      </w:r>
      <w:r w:rsidR="00263485" w:rsidRPr="00B42963">
        <w:rPr>
          <w:szCs w:val="24"/>
          <w:lang w:val="id-ID"/>
        </w:rPr>
        <w:t>sebesar</w:t>
      </w:r>
      <w:r w:rsidR="008A3911" w:rsidRPr="00B42963">
        <w:rPr>
          <w:szCs w:val="24"/>
          <w:lang w:val="id-ID"/>
        </w:rPr>
        <w:t xml:space="preserve"> 104,097 mg/ 100g</w:t>
      </w:r>
      <w:r w:rsidRPr="00B42963">
        <w:rPr>
          <w:szCs w:val="24"/>
          <w:lang w:val="id-ID"/>
        </w:rPr>
        <w:t xml:space="preserve">, </w:t>
      </w:r>
      <w:r w:rsidR="00833683" w:rsidRPr="00B42963">
        <w:rPr>
          <w:szCs w:val="24"/>
          <w:lang w:val="id-ID"/>
        </w:rPr>
        <w:t>kadar serat kasar 3,67%</w:t>
      </w:r>
      <w:r w:rsidRPr="00B42963">
        <w:rPr>
          <w:szCs w:val="24"/>
          <w:lang w:val="id-ID"/>
        </w:rPr>
        <w:t xml:space="preserve">, </w:t>
      </w:r>
      <w:r w:rsidR="00833683" w:rsidRPr="00B42963">
        <w:rPr>
          <w:szCs w:val="24"/>
          <w:lang w:val="id-ID"/>
        </w:rPr>
        <w:t>kadar gula total 19,38%</w:t>
      </w:r>
      <w:r w:rsidR="00B427F0" w:rsidRPr="00B42963">
        <w:rPr>
          <w:szCs w:val="24"/>
          <w:lang w:val="id-ID"/>
        </w:rPr>
        <w:t xml:space="preserve"> dan aktivitas antioksidan 14178,40 ppm</w:t>
      </w:r>
      <w:r w:rsidR="00912732" w:rsidRPr="00B42963">
        <w:rPr>
          <w:szCs w:val="24"/>
          <w:lang w:val="en-ID"/>
        </w:rPr>
        <w:t>,</w:t>
      </w:r>
      <w:r w:rsidR="00130210" w:rsidRPr="00B42963">
        <w:rPr>
          <w:szCs w:val="24"/>
          <w:lang w:val="id-ID"/>
        </w:rPr>
        <w:t xml:space="preserve"> % over</w:t>
      </w:r>
      <w:r w:rsidR="00263485" w:rsidRPr="00B42963">
        <w:rPr>
          <w:szCs w:val="24"/>
          <w:lang w:val="id-ID"/>
        </w:rPr>
        <w:t>run 60,69%, waktu leleh 55 menit 48 detik, dan total padatan terlarut 14,34%</w:t>
      </w:r>
      <w:r w:rsidR="00912732" w:rsidRPr="00B42963">
        <w:rPr>
          <w:szCs w:val="24"/>
          <w:lang w:val="en-ID"/>
        </w:rPr>
        <w:t>.</w:t>
      </w:r>
    </w:p>
    <w:p w:rsidR="003F24E1" w:rsidRPr="00B42963" w:rsidRDefault="007C163C" w:rsidP="007C163C">
      <w:pPr>
        <w:pStyle w:val="Heading2"/>
        <w:rPr>
          <w:rFonts w:cs="Times New Roman"/>
          <w:szCs w:val="24"/>
          <w:lang w:val="id-ID"/>
        </w:rPr>
      </w:pPr>
      <w:bookmarkStart w:id="393" w:name="_Toc487627654"/>
      <w:bookmarkStart w:id="394" w:name="_Toc501361596"/>
      <w:r w:rsidRPr="00B42963">
        <w:rPr>
          <w:rFonts w:cs="Times New Roman"/>
          <w:szCs w:val="24"/>
          <w:lang w:val="id-ID"/>
        </w:rPr>
        <w:t>5.2</w:t>
      </w:r>
      <w:r w:rsidR="00561B96" w:rsidRPr="00B42963">
        <w:rPr>
          <w:rFonts w:cs="Times New Roman"/>
          <w:szCs w:val="24"/>
        </w:rPr>
        <w:t>.</w:t>
      </w:r>
      <w:r w:rsidRPr="00B42963">
        <w:rPr>
          <w:rFonts w:cs="Times New Roman"/>
          <w:szCs w:val="24"/>
          <w:lang w:val="id-ID"/>
        </w:rPr>
        <w:t xml:space="preserve"> </w:t>
      </w:r>
      <w:r w:rsidR="003F24E1" w:rsidRPr="00B42963">
        <w:rPr>
          <w:rFonts w:cs="Times New Roman"/>
          <w:szCs w:val="24"/>
        </w:rPr>
        <w:t>Saran</w:t>
      </w:r>
      <w:bookmarkEnd w:id="393"/>
      <w:bookmarkEnd w:id="394"/>
    </w:p>
    <w:p w:rsidR="003F24E1" w:rsidRPr="00B42963" w:rsidRDefault="003F24E1" w:rsidP="003F24E1">
      <w:pPr>
        <w:ind w:firstLine="567"/>
        <w:rPr>
          <w:szCs w:val="24"/>
          <w:lang w:val="id-ID"/>
        </w:rPr>
      </w:pPr>
      <w:r w:rsidRPr="00B42963">
        <w:rPr>
          <w:szCs w:val="24"/>
          <w:lang w:val="id-ID"/>
        </w:rPr>
        <w:t>Berdasarkan hasil evaluasi terhadap penelitian yang telah dilakukan, saran-saran yang dapat diberikan yaitu:</w:t>
      </w:r>
    </w:p>
    <w:p w:rsidR="003F24E1" w:rsidRPr="00B42963" w:rsidRDefault="003F24E1" w:rsidP="00017600">
      <w:pPr>
        <w:numPr>
          <w:ilvl w:val="0"/>
          <w:numId w:val="28"/>
        </w:numPr>
        <w:spacing w:after="0"/>
        <w:ind w:left="567" w:hanging="567"/>
        <w:jc w:val="both"/>
        <w:rPr>
          <w:szCs w:val="24"/>
          <w:lang w:val="id-ID"/>
        </w:rPr>
      </w:pPr>
      <w:r w:rsidRPr="00B42963">
        <w:rPr>
          <w:szCs w:val="24"/>
          <w:lang w:val="id-ID"/>
        </w:rPr>
        <w:t xml:space="preserve">Perlu dilakukan penelitian lebih lanjut untuk mengetahui daya simpan dari produk </w:t>
      </w:r>
      <w:r w:rsidR="00263485" w:rsidRPr="00B42963">
        <w:rPr>
          <w:szCs w:val="24"/>
          <w:lang w:val="id-ID"/>
        </w:rPr>
        <w:t>sorbet sayur</w:t>
      </w:r>
      <w:r w:rsidRPr="00B42963">
        <w:rPr>
          <w:szCs w:val="24"/>
          <w:lang w:val="id-ID"/>
        </w:rPr>
        <w:t xml:space="preserve"> sehingga diperoleh batas waktu kadaluarsa pada produk </w:t>
      </w:r>
      <w:r w:rsidR="00263485" w:rsidRPr="00B42963">
        <w:rPr>
          <w:szCs w:val="24"/>
          <w:lang w:val="id-ID"/>
        </w:rPr>
        <w:t>sorbet sayur</w:t>
      </w:r>
      <w:r w:rsidRPr="00B42963">
        <w:rPr>
          <w:szCs w:val="24"/>
          <w:lang w:val="id-ID"/>
        </w:rPr>
        <w:t>.</w:t>
      </w:r>
    </w:p>
    <w:p w:rsidR="00B427F0" w:rsidRPr="00B42963" w:rsidRDefault="003577CB" w:rsidP="00017600">
      <w:pPr>
        <w:numPr>
          <w:ilvl w:val="0"/>
          <w:numId w:val="28"/>
        </w:numPr>
        <w:spacing w:after="0"/>
        <w:ind w:left="567" w:hanging="567"/>
        <w:jc w:val="both"/>
        <w:rPr>
          <w:szCs w:val="24"/>
          <w:lang w:val="id-ID"/>
        </w:rPr>
      </w:pPr>
      <w:r w:rsidRPr="00B42963">
        <w:rPr>
          <w:szCs w:val="24"/>
          <w:lang w:val="id-ID"/>
        </w:rPr>
        <w:t>Menambahkan bahan tambahan agar rasa sorbet sayur lebih diminati banyak kalangan.</w:t>
      </w:r>
    </w:p>
    <w:p w:rsidR="003F24E1" w:rsidRPr="00B42963" w:rsidRDefault="003F24E1" w:rsidP="00263485">
      <w:pPr>
        <w:spacing w:after="0"/>
        <w:ind w:left="567"/>
        <w:jc w:val="both"/>
        <w:rPr>
          <w:szCs w:val="24"/>
          <w:lang w:val="id-ID"/>
        </w:rPr>
      </w:pPr>
    </w:p>
    <w:p w:rsidR="00A857CF" w:rsidRPr="00B42963" w:rsidRDefault="00A857CF" w:rsidP="00675C3C">
      <w:pPr>
        <w:spacing w:after="0"/>
        <w:ind w:firstLine="567"/>
        <w:jc w:val="both"/>
        <w:rPr>
          <w:szCs w:val="24"/>
        </w:rPr>
      </w:pPr>
    </w:p>
    <w:p w:rsidR="00EE69A8" w:rsidRPr="00B42963" w:rsidRDefault="00EE69A8" w:rsidP="00675C3C">
      <w:pPr>
        <w:spacing w:after="0"/>
        <w:ind w:firstLine="567"/>
        <w:jc w:val="both"/>
        <w:rPr>
          <w:szCs w:val="24"/>
        </w:rPr>
      </w:pPr>
    </w:p>
    <w:p w:rsidR="00EE69A8" w:rsidRPr="00B42963" w:rsidRDefault="00EE69A8" w:rsidP="00675C3C">
      <w:pPr>
        <w:spacing w:after="0"/>
        <w:ind w:firstLine="567"/>
        <w:jc w:val="both"/>
        <w:rPr>
          <w:szCs w:val="24"/>
        </w:rPr>
      </w:pPr>
    </w:p>
    <w:p w:rsidR="00A75CA0" w:rsidRPr="00B42963" w:rsidRDefault="00A75CA0" w:rsidP="00675C3C">
      <w:pPr>
        <w:spacing w:after="0"/>
        <w:ind w:firstLine="567"/>
        <w:jc w:val="both"/>
        <w:rPr>
          <w:szCs w:val="24"/>
        </w:rPr>
      </w:pPr>
    </w:p>
    <w:p w:rsidR="00912732" w:rsidRPr="00B42963" w:rsidRDefault="00912732" w:rsidP="00675C3C">
      <w:pPr>
        <w:spacing w:after="0"/>
        <w:ind w:firstLine="567"/>
        <w:jc w:val="both"/>
        <w:rPr>
          <w:szCs w:val="24"/>
        </w:rPr>
      </w:pPr>
    </w:p>
    <w:p w:rsidR="00912732" w:rsidRPr="00B42963" w:rsidRDefault="00912732" w:rsidP="00675C3C">
      <w:pPr>
        <w:spacing w:after="0"/>
        <w:ind w:firstLine="567"/>
        <w:jc w:val="both"/>
        <w:rPr>
          <w:szCs w:val="24"/>
        </w:rPr>
      </w:pPr>
    </w:p>
    <w:p w:rsidR="00912732" w:rsidRPr="00B42963" w:rsidRDefault="00912732" w:rsidP="00675C3C">
      <w:pPr>
        <w:spacing w:after="0"/>
        <w:ind w:firstLine="567"/>
        <w:jc w:val="both"/>
        <w:rPr>
          <w:szCs w:val="24"/>
        </w:rPr>
      </w:pPr>
    </w:p>
    <w:p w:rsidR="00912732" w:rsidRPr="00B42963" w:rsidRDefault="00912732" w:rsidP="00675C3C">
      <w:pPr>
        <w:spacing w:after="0"/>
        <w:ind w:firstLine="567"/>
        <w:jc w:val="both"/>
        <w:rPr>
          <w:szCs w:val="24"/>
        </w:rPr>
      </w:pPr>
    </w:p>
    <w:p w:rsidR="00912732" w:rsidRPr="00B42963" w:rsidRDefault="00912732" w:rsidP="00912732">
      <w:pPr>
        <w:pStyle w:val="Heading1"/>
        <w:jc w:val="left"/>
        <w:rPr>
          <w:szCs w:val="24"/>
        </w:rPr>
        <w:sectPr w:rsidR="00912732" w:rsidRPr="00B42963" w:rsidSect="005872EE">
          <w:pgSz w:w="11906" w:h="16838"/>
          <w:pgMar w:top="2268" w:right="1701" w:bottom="1701" w:left="2268" w:header="1134" w:footer="1134" w:gutter="0"/>
          <w:cols w:space="708"/>
          <w:titlePg/>
          <w:docGrid w:linePitch="360"/>
        </w:sectPr>
      </w:pPr>
    </w:p>
    <w:p w:rsidR="0086489E" w:rsidRPr="00B42963" w:rsidRDefault="0086489E" w:rsidP="00912732">
      <w:pPr>
        <w:pStyle w:val="Heading1"/>
        <w:rPr>
          <w:szCs w:val="24"/>
        </w:rPr>
      </w:pPr>
      <w:bookmarkStart w:id="395" w:name="_Toc501361597"/>
      <w:r w:rsidRPr="00B42963">
        <w:rPr>
          <w:szCs w:val="24"/>
        </w:rPr>
        <w:lastRenderedPageBreak/>
        <w:t>DAFTAR PUSTAKA</w:t>
      </w:r>
      <w:bookmarkEnd w:id="361"/>
      <w:bookmarkEnd w:id="395"/>
    </w:p>
    <w:p w:rsidR="00D729AF" w:rsidRPr="00B42963" w:rsidRDefault="00D729AF" w:rsidP="00FD35CE">
      <w:pPr>
        <w:spacing w:after="0" w:line="360" w:lineRule="auto"/>
        <w:rPr>
          <w:szCs w:val="24"/>
          <w:lang w:val="en-GB" w:eastAsia="en-GB"/>
        </w:rPr>
      </w:pPr>
    </w:p>
    <w:p w:rsidR="00FD35CE" w:rsidRPr="00B42963" w:rsidRDefault="00FD35CE" w:rsidP="00FD35CE">
      <w:pPr>
        <w:spacing w:after="0" w:line="360" w:lineRule="auto"/>
        <w:ind w:left="720" w:hanging="720"/>
        <w:jc w:val="both"/>
        <w:rPr>
          <w:szCs w:val="24"/>
        </w:rPr>
      </w:pPr>
      <w:bookmarkStart w:id="396" w:name="_Toc479114982"/>
    </w:p>
    <w:p w:rsidR="00FD35CE" w:rsidRPr="00B42963" w:rsidRDefault="00FD35CE" w:rsidP="00A51B57">
      <w:pPr>
        <w:spacing w:after="0" w:line="240" w:lineRule="auto"/>
        <w:ind w:left="360" w:hanging="360"/>
        <w:jc w:val="both"/>
        <w:rPr>
          <w:szCs w:val="24"/>
        </w:rPr>
      </w:pPr>
      <w:r w:rsidRPr="00B42963">
        <w:rPr>
          <w:szCs w:val="24"/>
        </w:rPr>
        <w:t xml:space="preserve">Achmad, F., dkk. 2012. </w:t>
      </w:r>
      <w:r w:rsidRPr="00B42963">
        <w:rPr>
          <w:b/>
          <w:szCs w:val="24"/>
        </w:rPr>
        <w:t xml:space="preserve">Daya Kembang, Total Padatan, Waktu Pelelehan, dan </w:t>
      </w:r>
      <w:r w:rsidR="00A51B57" w:rsidRPr="00B42963">
        <w:rPr>
          <w:b/>
          <w:szCs w:val="24"/>
        </w:rPr>
        <w:t xml:space="preserve"> </w:t>
      </w:r>
      <w:r w:rsidRPr="00B42963">
        <w:rPr>
          <w:b/>
          <w:szCs w:val="24"/>
        </w:rPr>
        <w:t>Kesukaan Es Krim  Fermentasi Menggunakan Starter Saccharomyces cereviceae</w:t>
      </w:r>
      <w:r w:rsidRPr="00B42963">
        <w:rPr>
          <w:szCs w:val="24"/>
        </w:rPr>
        <w:t xml:space="preserve">. Jurnal. Animal Agriculture Journal, Vol. 1. No. 2, 2012, p 65 – 76 Online at : </w:t>
      </w:r>
      <w:hyperlink r:id="rId26" w:history="1">
        <w:r w:rsidRPr="00B42963">
          <w:rPr>
            <w:rStyle w:val="Hyperlink"/>
            <w:color w:val="auto"/>
            <w:szCs w:val="24"/>
            <w:u w:val="none"/>
          </w:rPr>
          <w:t>http://ejournal-s1.undip.ac.id/index.php/aaj</w:t>
        </w:r>
      </w:hyperlink>
      <w:r w:rsidRPr="00B42963">
        <w:rPr>
          <w:szCs w:val="24"/>
        </w:rPr>
        <w:t>.</w:t>
      </w:r>
    </w:p>
    <w:p w:rsidR="00A51B57" w:rsidRPr="00B42963" w:rsidRDefault="00A51B57" w:rsidP="00A51B57">
      <w:pPr>
        <w:spacing w:after="0" w:line="240" w:lineRule="auto"/>
        <w:ind w:left="360" w:hanging="360"/>
        <w:jc w:val="both"/>
        <w:rPr>
          <w:szCs w:val="24"/>
        </w:rPr>
      </w:pPr>
    </w:p>
    <w:p w:rsidR="006867D0" w:rsidRPr="00B42963" w:rsidRDefault="00FD35CE" w:rsidP="00A51B57">
      <w:pPr>
        <w:spacing w:after="0" w:line="240" w:lineRule="auto"/>
        <w:ind w:left="360" w:hanging="360"/>
        <w:jc w:val="both"/>
        <w:rPr>
          <w:szCs w:val="24"/>
        </w:rPr>
      </w:pPr>
      <w:r w:rsidRPr="00B42963">
        <w:rPr>
          <w:szCs w:val="24"/>
        </w:rPr>
        <w:t xml:space="preserve">Aminah dkk. 2016. </w:t>
      </w:r>
      <w:r w:rsidRPr="00B42963">
        <w:rPr>
          <w:b/>
          <w:szCs w:val="24"/>
        </w:rPr>
        <w:t>Budidaya Tanaman Brokoli</w:t>
      </w:r>
      <w:r w:rsidRPr="00B42963">
        <w:rPr>
          <w:szCs w:val="24"/>
        </w:rPr>
        <w:t>. Makalah. Program Studi Agroekoteknologi Fakultas Pertanian. U</w:t>
      </w:r>
      <w:r w:rsidR="00F20E6C" w:rsidRPr="00B42963">
        <w:rPr>
          <w:szCs w:val="24"/>
        </w:rPr>
        <w:t>niversitas Andalas. Dharmasraya</w:t>
      </w:r>
    </w:p>
    <w:p w:rsidR="00A51B57" w:rsidRPr="00B42963" w:rsidRDefault="00A51B57" w:rsidP="00A51B57">
      <w:pPr>
        <w:spacing w:after="0" w:line="240" w:lineRule="auto"/>
        <w:ind w:left="360" w:hanging="360"/>
        <w:jc w:val="both"/>
        <w:rPr>
          <w:szCs w:val="24"/>
        </w:rPr>
      </w:pPr>
    </w:p>
    <w:p w:rsidR="006867D0" w:rsidRPr="00B42963" w:rsidRDefault="00FD35CE" w:rsidP="00A51B57">
      <w:pPr>
        <w:spacing w:after="0" w:line="240" w:lineRule="auto"/>
        <w:ind w:left="360" w:hanging="360"/>
        <w:jc w:val="both"/>
        <w:rPr>
          <w:szCs w:val="24"/>
        </w:rPr>
      </w:pPr>
      <w:r w:rsidRPr="00B42963">
        <w:rPr>
          <w:szCs w:val="24"/>
        </w:rPr>
        <w:t xml:space="preserve">Anonim. 2004. </w:t>
      </w:r>
      <w:r w:rsidRPr="00B42963">
        <w:rPr>
          <w:b/>
          <w:bCs/>
          <w:szCs w:val="24"/>
        </w:rPr>
        <w:t>SNI 01-3545-2004 SNI Madu</w:t>
      </w:r>
      <w:r w:rsidRPr="00B42963">
        <w:rPr>
          <w:bCs/>
          <w:szCs w:val="24"/>
        </w:rPr>
        <w:t>. Badan Standardisasi Nasional.</w:t>
      </w:r>
    </w:p>
    <w:p w:rsidR="00A51B57" w:rsidRPr="00B42963" w:rsidRDefault="00A51B57" w:rsidP="00A51B57">
      <w:pPr>
        <w:pStyle w:val="Default"/>
        <w:ind w:left="360" w:hanging="360"/>
        <w:jc w:val="both"/>
        <w:rPr>
          <w:rFonts w:ascii="Times New Roman" w:hAnsi="Times New Roman" w:cs="Times New Roman"/>
        </w:rPr>
      </w:pPr>
    </w:p>
    <w:p w:rsidR="00FD35CE" w:rsidRPr="00B42963" w:rsidRDefault="00FD35CE" w:rsidP="00A51B57">
      <w:pPr>
        <w:pStyle w:val="Default"/>
        <w:ind w:left="360" w:hanging="360"/>
        <w:jc w:val="both"/>
        <w:rPr>
          <w:rFonts w:ascii="Times New Roman" w:hAnsi="Times New Roman" w:cs="Times New Roman"/>
        </w:rPr>
      </w:pPr>
      <w:r w:rsidRPr="00B42963">
        <w:rPr>
          <w:rFonts w:ascii="Times New Roman" w:hAnsi="Times New Roman" w:cs="Times New Roman"/>
        </w:rPr>
        <w:t>Anonim. 2004</w:t>
      </w:r>
      <w:r w:rsidRPr="00B42963">
        <w:rPr>
          <w:rFonts w:ascii="Times New Roman" w:hAnsi="Times New Roman" w:cs="Times New Roman"/>
          <w:b/>
        </w:rPr>
        <w:t xml:space="preserve">. SNI 06-6989.3-2004  </w:t>
      </w:r>
      <w:r w:rsidRPr="00B42963">
        <w:rPr>
          <w:rFonts w:ascii="Times New Roman" w:hAnsi="Times New Roman" w:cs="Times New Roman"/>
          <w:b/>
          <w:bCs/>
        </w:rPr>
        <w:t>Air dan air limbah- Bagian 3: Cara uji padatan tersuspensi total (Total Suspended Solid, TSS) secara gravimetric</w:t>
      </w:r>
      <w:r w:rsidRPr="00B42963">
        <w:rPr>
          <w:rFonts w:ascii="Times New Roman" w:hAnsi="Times New Roman" w:cs="Times New Roman"/>
          <w:bCs/>
        </w:rPr>
        <w:t>. Badan Standarisasi Nasional.</w:t>
      </w:r>
    </w:p>
    <w:p w:rsidR="00A51B57" w:rsidRPr="00B42963" w:rsidRDefault="00A51B57" w:rsidP="00A51B57">
      <w:pPr>
        <w:spacing w:after="0" w:line="240" w:lineRule="auto"/>
        <w:ind w:left="360" w:hanging="360"/>
        <w:jc w:val="both"/>
        <w:rPr>
          <w:szCs w:val="24"/>
        </w:rPr>
      </w:pPr>
    </w:p>
    <w:p w:rsidR="00FD35CE" w:rsidRPr="00B42963" w:rsidRDefault="00FD35CE" w:rsidP="00513F0B">
      <w:pPr>
        <w:spacing w:after="0" w:line="240" w:lineRule="auto"/>
        <w:ind w:left="360" w:hanging="360"/>
        <w:jc w:val="both"/>
        <w:rPr>
          <w:szCs w:val="24"/>
        </w:rPr>
      </w:pPr>
      <w:r w:rsidRPr="00B42963">
        <w:rPr>
          <w:szCs w:val="24"/>
        </w:rPr>
        <w:t xml:space="preserve">Anonim. 2013. </w:t>
      </w:r>
      <w:r w:rsidRPr="00B42963">
        <w:rPr>
          <w:b/>
          <w:szCs w:val="24"/>
        </w:rPr>
        <w:t>Madu: Jenis dan penggunaannya</w:t>
      </w:r>
      <w:r w:rsidRPr="00B42963">
        <w:rPr>
          <w:szCs w:val="24"/>
        </w:rPr>
        <w:t>. http://tekpan.unimus.ac.id/wp-content/uploads/2013/07/MADU-JENIS-DAN-PENGGUNAANNYA.pdf. Diakses tanggal 20 Februari 2017.</w:t>
      </w:r>
    </w:p>
    <w:p w:rsidR="006867D0" w:rsidRPr="00B42963" w:rsidRDefault="006867D0" w:rsidP="00513F0B">
      <w:pPr>
        <w:spacing w:after="0" w:line="240" w:lineRule="auto"/>
        <w:ind w:left="360" w:hanging="360"/>
        <w:jc w:val="both"/>
        <w:rPr>
          <w:szCs w:val="24"/>
        </w:rPr>
      </w:pPr>
    </w:p>
    <w:p w:rsidR="00FD35CE" w:rsidRPr="00B42963" w:rsidRDefault="00FD35CE" w:rsidP="00513F0B">
      <w:pPr>
        <w:spacing w:after="0" w:line="240" w:lineRule="auto"/>
        <w:ind w:left="360" w:hanging="360"/>
        <w:jc w:val="both"/>
        <w:rPr>
          <w:szCs w:val="24"/>
        </w:rPr>
      </w:pPr>
      <w:r w:rsidRPr="00B42963">
        <w:rPr>
          <w:szCs w:val="24"/>
        </w:rPr>
        <w:t xml:space="preserve">Anonim. 2015. </w:t>
      </w:r>
      <w:r w:rsidRPr="00B42963">
        <w:rPr>
          <w:b/>
          <w:szCs w:val="24"/>
        </w:rPr>
        <w:t>Kandungan Gizi dan Manfaat Mentimun.</w:t>
      </w:r>
      <w:r w:rsidRPr="00B42963">
        <w:rPr>
          <w:szCs w:val="24"/>
        </w:rPr>
        <w:t xml:space="preserve"> </w:t>
      </w:r>
      <w:r w:rsidR="006867D0" w:rsidRPr="00B42963">
        <w:rPr>
          <w:szCs w:val="24"/>
        </w:rPr>
        <w:t xml:space="preserve">Diambil dari </w:t>
      </w:r>
      <w:hyperlink r:id="rId27" w:history="1">
        <w:r w:rsidRPr="00B42963">
          <w:rPr>
            <w:rStyle w:val="Hyperlink"/>
            <w:color w:val="auto"/>
            <w:szCs w:val="24"/>
            <w:u w:val="none"/>
          </w:rPr>
          <w:t>http://www.tipscaramanfaat.com/kandungan-gizi-dan-manfaat-mentimun-251.html</w:t>
        </w:r>
      </w:hyperlink>
      <w:r w:rsidRPr="00B42963">
        <w:rPr>
          <w:szCs w:val="24"/>
        </w:rPr>
        <w:t>. Diakses tanggal 9 Februari 2017.</w:t>
      </w:r>
    </w:p>
    <w:p w:rsidR="006867D0" w:rsidRPr="00B42963" w:rsidRDefault="006867D0" w:rsidP="00513F0B">
      <w:pPr>
        <w:tabs>
          <w:tab w:val="left" w:pos="0"/>
        </w:tabs>
        <w:spacing w:after="0" w:line="240" w:lineRule="auto"/>
        <w:ind w:left="360" w:hanging="360"/>
        <w:jc w:val="both"/>
        <w:rPr>
          <w:szCs w:val="24"/>
        </w:rPr>
      </w:pPr>
    </w:p>
    <w:p w:rsidR="00513F0B" w:rsidRPr="00B42963" w:rsidRDefault="00513F0B" w:rsidP="00513F0B">
      <w:pPr>
        <w:spacing w:after="0" w:line="240" w:lineRule="auto"/>
        <w:ind w:left="426" w:hanging="426"/>
        <w:jc w:val="both"/>
        <w:rPr>
          <w:szCs w:val="24"/>
          <w:lang w:val="en-ID"/>
        </w:rPr>
      </w:pPr>
      <w:r w:rsidRPr="00B42963">
        <w:rPr>
          <w:szCs w:val="24"/>
          <w:lang w:val="en-ID"/>
        </w:rPr>
        <w:t xml:space="preserve">Anonim 2016. </w:t>
      </w:r>
      <w:r w:rsidRPr="00B42963">
        <w:rPr>
          <w:b/>
          <w:szCs w:val="24"/>
          <w:lang w:val="en-ID"/>
        </w:rPr>
        <w:t>Panduan dan Tips Cara Menanam Brokoli Yang Baik dan Tepat.</w:t>
      </w:r>
      <w:hyperlink r:id="rId28" w:history="1">
        <w:r w:rsidRPr="00B42963">
          <w:rPr>
            <w:rStyle w:val="Hyperlink"/>
            <w:color w:val="auto"/>
            <w:szCs w:val="24"/>
            <w:u w:val="none"/>
            <w:lang w:val="en-ID"/>
          </w:rPr>
          <w:t>http://petanitop.blogspot.com/2016/07/panduan-dan-tips-cara-menanam-brokoli.html</w:t>
        </w:r>
      </w:hyperlink>
      <w:r w:rsidRPr="00B42963">
        <w:rPr>
          <w:szCs w:val="24"/>
          <w:lang w:val="en-ID"/>
        </w:rPr>
        <w:t>. Diakses tanggal 9 Februari 2017.</w:t>
      </w:r>
    </w:p>
    <w:p w:rsidR="00513F0B" w:rsidRPr="00B42963" w:rsidRDefault="00513F0B" w:rsidP="00A51B57">
      <w:pPr>
        <w:tabs>
          <w:tab w:val="left" w:pos="0"/>
        </w:tabs>
        <w:spacing w:after="0" w:line="240" w:lineRule="auto"/>
        <w:ind w:left="360" w:hanging="360"/>
        <w:jc w:val="both"/>
        <w:rPr>
          <w:szCs w:val="24"/>
        </w:rPr>
      </w:pPr>
    </w:p>
    <w:p w:rsidR="00FD35CE" w:rsidRPr="00B42963" w:rsidRDefault="00FD35CE" w:rsidP="00A51B57">
      <w:pPr>
        <w:tabs>
          <w:tab w:val="left" w:pos="0"/>
        </w:tabs>
        <w:spacing w:after="0" w:line="240" w:lineRule="auto"/>
        <w:ind w:left="360" w:hanging="360"/>
        <w:jc w:val="both"/>
        <w:rPr>
          <w:szCs w:val="24"/>
        </w:rPr>
      </w:pPr>
      <w:r w:rsidRPr="00B42963">
        <w:rPr>
          <w:szCs w:val="24"/>
        </w:rPr>
        <w:t xml:space="preserve">AOAC. 1970. </w:t>
      </w:r>
      <w:r w:rsidRPr="00B42963">
        <w:rPr>
          <w:b/>
          <w:i/>
          <w:szCs w:val="24"/>
        </w:rPr>
        <w:t>Official methods of analysis 11</w:t>
      </w:r>
      <w:r w:rsidRPr="00B42963">
        <w:rPr>
          <w:b/>
          <w:i/>
          <w:szCs w:val="24"/>
          <w:vertAlign w:val="superscript"/>
        </w:rPr>
        <w:t>th</w:t>
      </w:r>
      <w:r w:rsidRPr="00B42963">
        <w:rPr>
          <w:b/>
          <w:i/>
          <w:szCs w:val="24"/>
        </w:rPr>
        <w:t xml:space="preserve"> edition</w:t>
      </w:r>
      <w:r w:rsidRPr="00B42963">
        <w:rPr>
          <w:szCs w:val="24"/>
        </w:rPr>
        <w:t xml:space="preserve">. </w:t>
      </w:r>
      <w:r w:rsidR="009C30C0">
        <w:rPr>
          <w:i/>
          <w:szCs w:val="24"/>
        </w:rPr>
        <w:t xml:space="preserve">Association of official </w:t>
      </w:r>
      <w:r w:rsidRPr="00B42963">
        <w:rPr>
          <w:i/>
          <w:szCs w:val="24"/>
        </w:rPr>
        <w:t>analytical chemist Inc</w:t>
      </w:r>
      <w:r w:rsidRPr="00B42963">
        <w:rPr>
          <w:szCs w:val="24"/>
        </w:rPr>
        <w:t>., Washington,D.C</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AOAC. 2005.  </w:t>
      </w:r>
      <w:r w:rsidRPr="00B42963">
        <w:rPr>
          <w:b/>
          <w:i/>
          <w:szCs w:val="24"/>
        </w:rPr>
        <w:t xml:space="preserve">Official Method of </w:t>
      </w:r>
      <w:r w:rsidR="00AB2569">
        <w:rPr>
          <w:b/>
          <w:i/>
          <w:szCs w:val="24"/>
        </w:rPr>
        <w:t xml:space="preserve">Analysis of the Association of </w:t>
      </w:r>
      <w:r w:rsidRPr="00B42963">
        <w:rPr>
          <w:b/>
          <w:i/>
          <w:szCs w:val="24"/>
        </w:rPr>
        <w:t>Official Analytical Chemist.</w:t>
      </w:r>
      <w:r w:rsidRPr="00B42963">
        <w:rPr>
          <w:szCs w:val="24"/>
        </w:rPr>
        <w:t xml:space="preserve"> Benyamin Franklin Station. Washington, D.C </w:t>
      </w:r>
    </w:p>
    <w:p w:rsidR="006867D0" w:rsidRPr="00B42963" w:rsidRDefault="006867D0" w:rsidP="00A51B57">
      <w:pPr>
        <w:spacing w:after="0" w:line="240" w:lineRule="auto"/>
        <w:ind w:left="360" w:hanging="360"/>
        <w:jc w:val="both"/>
        <w:rPr>
          <w:szCs w:val="24"/>
        </w:rPr>
      </w:pPr>
    </w:p>
    <w:p w:rsidR="00FD35CE" w:rsidRPr="00B42963" w:rsidRDefault="00FB704E" w:rsidP="00A51B57">
      <w:pPr>
        <w:spacing w:after="0" w:line="240" w:lineRule="auto"/>
        <w:ind w:left="360" w:hanging="360"/>
        <w:jc w:val="both"/>
        <w:rPr>
          <w:szCs w:val="24"/>
        </w:rPr>
      </w:pPr>
      <w:r w:rsidRPr="00B42963">
        <w:rPr>
          <w:szCs w:val="24"/>
        </w:rPr>
        <w:t>Arbuckle W. S. 1986</w:t>
      </w:r>
      <w:r w:rsidR="00FD35CE" w:rsidRPr="00B42963">
        <w:rPr>
          <w:szCs w:val="24"/>
        </w:rPr>
        <w:t xml:space="preserve">.  </w:t>
      </w:r>
      <w:r w:rsidR="00FD35CE" w:rsidRPr="00B42963">
        <w:rPr>
          <w:b/>
          <w:i/>
          <w:szCs w:val="24"/>
        </w:rPr>
        <w:t>Ice Cream (5th Edition).</w:t>
      </w:r>
      <w:r w:rsidR="00FD35CE" w:rsidRPr="00B42963">
        <w:rPr>
          <w:szCs w:val="24"/>
        </w:rPr>
        <w:t xml:space="preserve"> The AVI Publishing Co., Inc. Westport, Connecticut</w:t>
      </w:r>
      <w:r w:rsidR="00FD35CE" w:rsidRPr="00B42963">
        <w:rPr>
          <w:szCs w:val="24"/>
          <w:lang w:val="id-ID"/>
        </w:rPr>
        <w:t>.</w:t>
      </w:r>
    </w:p>
    <w:p w:rsidR="006867D0" w:rsidRPr="00B42963" w:rsidRDefault="006867D0" w:rsidP="00A51B57">
      <w:pPr>
        <w:spacing w:after="0" w:line="240" w:lineRule="auto"/>
        <w:ind w:left="360" w:hanging="360"/>
        <w:jc w:val="both"/>
        <w:rPr>
          <w:rFonts w:eastAsia="Times New Roman"/>
          <w:szCs w:val="24"/>
        </w:rPr>
      </w:pPr>
    </w:p>
    <w:p w:rsidR="00FD35CE" w:rsidRPr="00B42963" w:rsidRDefault="00FD35CE" w:rsidP="00A51B57">
      <w:pPr>
        <w:spacing w:after="0" w:line="240" w:lineRule="auto"/>
        <w:ind w:left="360" w:hanging="360"/>
        <w:jc w:val="both"/>
        <w:rPr>
          <w:rFonts w:eastAsia="Times New Roman"/>
          <w:szCs w:val="24"/>
        </w:rPr>
      </w:pPr>
      <w:r w:rsidRPr="00B42963">
        <w:rPr>
          <w:rFonts w:eastAsia="Times New Roman"/>
          <w:szCs w:val="24"/>
        </w:rPr>
        <w:t>Buck</w:t>
      </w:r>
      <w:r w:rsidR="00FB704E" w:rsidRPr="00B42963">
        <w:rPr>
          <w:rFonts w:eastAsia="Times New Roman"/>
          <w:szCs w:val="24"/>
        </w:rPr>
        <w:t xml:space="preserve">le, K.A., dkk. </w:t>
      </w:r>
      <w:r w:rsidRPr="00B42963">
        <w:rPr>
          <w:rFonts w:eastAsia="Times New Roman"/>
          <w:szCs w:val="24"/>
        </w:rPr>
        <w:t xml:space="preserve">1987. </w:t>
      </w:r>
      <w:r w:rsidRPr="00B42963">
        <w:rPr>
          <w:rFonts w:eastAsia="Times New Roman"/>
          <w:b/>
          <w:szCs w:val="24"/>
        </w:rPr>
        <w:t>Ilmu Pangan</w:t>
      </w:r>
      <w:r w:rsidRPr="00B42963">
        <w:rPr>
          <w:rFonts w:eastAsia="Times New Roman"/>
          <w:szCs w:val="24"/>
        </w:rPr>
        <w:t>. Universitas Indonesia. UI Press, Jakarta.</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Claudia, N. B. 2016. </w:t>
      </w:r>
      <w:r w:rsidRPr="00B42963">
        <w:rPr>
          <w:b/>
          <w:szCs w:val="24"/>
        </w:rPr>
        <w:t>Pengaruh Perbandingan Sari Labu Kuning dengan Sari Nenas Dan Penambahan Gelatin Terhadap Mutu Sorbet Air Kelapa.</w:t>
      </w:r>
      <w:r w:rsidRPr="00B42963">
        <w:rPr>
          <w:szCs w:val="24"/>
        </w:rPr>
        <w:t xml:space="preserve"> </w:t>
      </w:r>
      <w:r w:rsidRPr="00B42963">
        <w:rPr>
          <w:szCs w:val="24"/>
        </w:rPr>
        <w:lastRenderedPageBreak/>
        <w:t>Skripsi. Program S</w:t>
      </w:r>
      <w:r w:rsidR="009C30C0">
        <w:rPr>
          <w:szCs w:val="24"/>
        </w:rPr>
        <w:t xml:space="preserve">tudi Ilmu dan Teknologi Pangan </w:t>
      </w:r>
      <w:r w:rsidRPr="00B42963">
        <w:rPr>
          <w:szCs w:val="24"/>
        </w:rPr>
        <w:t>Fakultas Pertanian, Universitas Sumatera Utara, Medan.</w:t>
      </w:r>
    </w:p>
    <w:p w:rsidR="006867D0" w:rsidRPr="00B42963" w:rsidRDefault="006867D0" w:rsidP="00A51B57">
      <w:pPr>
        <w:spacing w:after="0" w:line="240" w:lineRule="auto"/>
        <w:ind w:left="360" w:hanging="360"/>
        <w:jc w:val="both"/>
        <w:rPr>
          <w:szCs w:val="24"/>
        </w:rPr>
      </w:pPr>
    </w:p>
    <w:p w:rsidR="00312A1F" w:rsidRPr="00B42963" w:rsidRDefault="00312A1F" w:rsidP="00312A1F">
      <w:pPr>
        <w:spacing w:after="0" w:line="240" w:lineRule="auto"/>
        <w:ind w:left="567" w:hanging="567"/>
        <w:jc w:val="both"/>
        <w:rPr>
          <w:b/>
          <w:color w:val="000000"/>
          <w:szCs w:val="24"/>
          <w:lang w:val="id-ID"/>
        </w:rPr>
      </w:pPr>
      <w:r w:rsidRPr="00B42963">
        <w:rPr>
          <w:color w:val="000000"/>
          <w:szCs w:val="24"/>
          <w:lang w:val="id-ID"/>
        </w:rPr>
        <w:t xml:space="preserve">Damayanti, Evy., Lilik, K., Mahani, K., dan Henry F. 2010. </w:t>
      </w:r>
      <w:r w:rsidRPr="00B42963">
        <w:rPr>
          <w:b/>
          <w:color w:val="000000"/>
          <w:szCs w:val="24"/>
          <w:lang w:val="id-ID"/>
        </w:rPr>
        <w:t>Aktivitas Antioksidan Bekatul Lebih Tinggi daripada Jus Tomat dan Penurunan Aktivitas Antioksidan Serum setelah Intervensi Minuman Kaya Antioksidan</w:t>
      </w:r>
      <w:r w:rsidRPr="00B42963">
        <w:rPr>
          <w:color w:val="000000"/>
          <w:szCs w:val="24"/>
          <w:lang w:val="id-ID"/>
        </w:rPr>
        <w:t xml:space="preserve">. Jurnal. Fakultas Ekologi Manusia Institut Pertanian Bogor, Bogor. </w:t>
      </w:r>
      <w:r w:rsidRPr="00B42963">
        <w:rPr>
          <w:b/>
          <w:color w:val="000000"/>
          <w:szCs w:val="24"/>
          <w:lang w:val="id-ID"/>
        </w:rPr>
        <w:t xml:space="preserve"> </w:t>
      </w:r>
    </w:p>
    <w:p w:rsidR="00312A1F" w:rsidRPr="00B42963" w:rsidRDefault="00312A1F"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Dewi, R. K. 2010. </w:t>
      </w:r>
      <w:r w:rsidRPr="00B42963">
        <w:rPr>
          <w:b/>
          <w:i/>
          <w:szCs w:val="24"/>
        </w:rPr>
        <w:t>Stabilizer Concentration and Sucrose to the Velva Tomato Fruit Quality</w:t>
      </w:r>
      <w:r w:rsidRPr="00B42963">
        <w:rPr>
          <w:i/>
          <w:szCs w:val="24"/>
        </w:rPr>
        <w:t>.</w:t>
      </w:r>
      <w:r w:rsidRPr="00B42963">
        <w:rPr>
          <w:szCs w:val="24"/>
        </w:rPr>
        <w:t xml:space="preserve"> Jurnal Teknik Kimia Vol. 4, No. 2, April 2010. hal 330-340.</w:t>
      </w:r>
    </w:p>
    <w:p w:rsidR="006867D0" w:rsidRPr="00B42963" w:rsidRDefault="006867D0" w:rsidP="00A51B57">
      <w:pPr>
        <w:spacing w:after="0" w:line="240" w:lineRule="auto"/>
        <w:ind w:left="360" w:hanging="360"/>
        <w:jc w:val="both"/>
        <w:rPr>
          <w:color w:val="000000" w:themeColor="text1"/>
          <w:szCs w:val="24"/>
        </w:rPr>
      </w:pPr>
    </w:p>
    <w:p w:rsidR="005E32B4" w:rsidRPr="00B42963" w:rsidRDefault="005E32B4" w:rsidP="005E32B4">
      <w:pPr>
        <w:tabs>
          <w:tab w:val="left" w:pos="4020"/>
        </w:tabs>
        <w:spacing w:after="0" w:line="240" w:lineRule="auto"/>
        <w:ind w:left="567" w:hanging="567"/>
        <w:jc w:val="both"/>
        <w:rPr>
          <w:szCs w:val="24"/>
          <w:lang w:val="id-ID"/>
        </w:rPr>
      </w:pPr>
      <w:r w:rsidRPr="00B42963">
        <w:rPr>
          <w:szCs w:val="24"/>
          <w:lang w:val="id-ID"/>
        </w:rPr>
        <w:t>Dhanny, D. Astuti, D. Lusiawati, S. 2014. Aktivitas Antioksidan Pada Serum Metode DPPH. Institut Pertanian Bogor. Bogor.</w:t>
      </w:r>
    </w:p>
    <w:p w:rsidR="005E32B4" w:rsidRPr="00B42963" w:rsidRDefault="005E32B4" w:rsidP="00A51B57">
      <w:pPr>
        <w:spacing w:after="0" w:line="240" w:lineRule="auto"/>
        <w:ind w:left="360" w:hanging="360"/>
        <w:jc w:val="both"/>
        <w:rPr>
          <w:color w:val="000000" w:themeColor="text1"/>
          <w:szCs w:val="24"/>
        </w:rPr>
      </w:pPr>
    </w:p>
    <w:p w:rsidR="00FD35CE" w:rsidRPr="00B42963" w:rsidRDefault="00FD35CE" w:rsidP="00A51B57">
      <w:pPr>
        <w:spacing w:after="0" w:line="240" w:lineRule="auto"/>
        <w:ind w:left="360" w:hanging="360"/>
        <w:jc w:val="both"/>
        <w:rPr>
          <w:szCs w:val="24"/>
        </w:rPr>
      </w:pPr>
      <w:r w:rsidRPr="00B42963">
        <w:rPr>
          <w:color w:val="000000" w:themeColor="text1"/>
          <w:szCs w:val="24"/>
        </w:rPr>
        <w:t xml:space="preserve">Fadilah, L. N. 2014. </w:t>
      </w:r>
      <w:r w:rsidRPr="00B42963">
        <w:rPr>
          <w:b/>
          <w:color w:val="000000" w:themeColor="text1"/>
          <w:szCs w:val="24"/>
        </w:rPr>
        <w:t>Pemanis Alami dan Buatan</w:t>
      </w:r>
      <w:r w:rsidRPr="00B42963">
        <w:rPr>
          <w:color w:val="000000" w:themeColor="text1"/>
          <w:szCs w:val="24"/>
        </w:rPr>
        <w:t xml:space="preserve">. </w:t>
      </w:r>
      <w:r w:rsidR="006867D0" w:rsidRPr="00B42963">
        <w:rPr>
          <w:color w:val="000000" w:themeColor="text1"/>
          <w:szCs w:val="24"/>
        </w:rPr>
        <w:t xml:space="preserve">Diambil dari </w:t>
      </w:r>
      <w:hyperlink r:id="rId29" w:history="1">
        <w:r w:rsidRPr="00B42963">
          <w:rPr>
            <w:rStyle w:val="Hyperlink"/>
            <w:color w:val="auto"/>
            <w:szCs w:val="24"/>
            <w:u w:val="none"/>
          </w:rPr>
          <w:t>http://nonafadilah.blogspot.co.id/</w:t>
        </w:r>
      </w:hyperlink>
      <w:r w:rsidRPr="00B42963">
        <w:rPr>
          <w:szCs w:val="24"/>
        </w:rPr>
        <w:t>. Diakses tanggal 2 Mei 2017.</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Ferdiansyah, M.K. 2016. </w:t>
      </w:r>
      <w:r w:rsidRPr="00B42963">
        <w:rPr>
          <w:b/>
          <w:szCs w:val="24"/>
        </w:rPr>
        <w:t>Turunan Selulosa Dan Aplikasinya dalam Teknologi Pangan</w:t>
      </w:r>
      <w:r w:rsidRPr="00B42963">
        <w:rPr>
          <w:szCs w:val="24"/>
        </w:rPr>
        <w:t xml:space="preserve">. </w:t>
      </w:r>
      <w:hyperlink r:id="rId30" w:history="1">
        <w:r w:rsidRPr="00B42963">
          <w:rPr>
            <w:rStyle w:val="Hyperlink"/>
            <w:color w:val="auto"/>
            <w:szCs w:val="24"/>
            <w:u w:val="none"/>
          </w:rPr>
          <w:t>https://berandainovasi.com/turunan-selulosa-dan-aplikasinya-dalam-teknologi-pangan/</w:t>
        </w:r>
      </w:hyperlink>
      <w:r w:rsidR="006867D0" w:rsidRPr="00B42963">
        <w:rPr>
          <w:szCs w:val="24"/>
        </w:rPr>
        <w:t>. Diakses tanggal 26 september 2017</w:t>
      </w:r>
    </w:p>
    <w:p w:rsidR="006867D0" w:rsidRPr="00B42963" w:rsidRDefault="006867D0" w:rsidP="00A51B57">
      <w:pPr>
        <w:spacing w:after="0" w:line="240" w:lineRule="auto"/>
        <w:ind w:left="360" w:hanging="360"/>
        <w:jc w:val="both"/>
        <w:rPr>
          <w:color w:val="000000" w:themeColor="text1"/>
          <w:szCs w:val="24"/>
        </w:rPr>
      </w:pPr>
    </w:p>
    <w:p w:rsidR="00FD35CE" w:rsidRPr="00B42963" w:rsidRDefault="00FD35CE" w:rsidP="00A51B57">
      <w:pPr>
        <w:spacing w:after="0" w:line="240" w:lineRule="auto"/>
        <w:ind w:left="360" w:hanging="360"/>
        <w:jc w:val="both"/>
        <w:rPr>
          <w:color w:val="000000" w:themeColor="text1"/>
          <w:szCs w:val="24"/>
          <w:lang w:val="id-ID"/>
        </w:rPr>
      </w:pPr>
      <w:r w:rsidRPr="00B42963">
        <w:rPr>
          <w:color w:val="000000" w:themeColor="text1"/>
          <w:szCs w:val="24"/>
          <w:lang w:val="id-ID"/>
        </w:rPr>
        <w:t>Gaspersz, V.</w:t>
      </w:r>
      <w:r w:rsidRPr="00B42963">
        <w:rPr>
          <w:color w:val="000000" w:themeColor="text1"/>
          <w:szCs w:val="24"/>
        </w:rPr>
        <w:t xml:space="preserve"> </w:t>
      </w:r>
      <w:r w:rsidRPr="00B42963">
        <w:rPr>
          <w:color w:val="000000" w:themeColor="text1"/>
          <w:szCs w:val="24"/>
          <w:lang w:val="id-ID"/>
        </w:rPr>
        <w:t xml:space="preserve">1995. </w:t>
      </w:r>
      <w:r w:rsidRPr="00B42963">
        <w:rPr>
          <w:b/>
          <w:color w:val="000000" w:themeColor="text1"/>
          <w:szCs w:val="24"/>
          <w:lang w:val="id-ID"/>
        </w:rPr>
        <w:t>Teknik Analisis dalam Penelitian Percobaan</w:t>
      </w:r>
      <w:r w:rsidRPr="00B42963">
        <w:rPr>
          <w:color w:val="000000" w:themeColor="text1"/>
          <w:szCs w:val="24"/>
          <w:lang w:val="id-ID"/>
        </w:rPr>
        <w:t xml:space="preserve">. Tarsito, Bandung. </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Gomies, L., Rehatta, H., dan Nandissa, J. 2012. </w:t>
      </w:r>
      <w:r w:rsidRPr="00B42963">
        <w:rPr>
          <w:b/>
          <w:szCs w:val="24"/>
        </w:rPr>
        <w:t xml:space="preserve">Pengaruh Pupuk Organik Cair Ri1 Terhadap Pertumbuhan dan Produksi Tanaman Kubis Bunga </w:t>
      </w:r>
      <w:r w:rsidRPr="00B42963">
        <w:rPr>
          <w:b/>
          <w:i/>
          <w:szCs w:val="24"/>
        </w:rPr>
        <w:t>(Brassica oleracea var. Botrytis L.</w:t>
      </w:r>
      <w:r w:rsidRPr="00B42963">
        <w:rPr>
          <w:b/>
          <w:szCs w:val="24"/>
        </w:rPr>
        <w:t>).</w:t>
      </w:r>
      <w:r w:rsidRPr="00B42963">
        <w:rPr>
          <w:szCs w:val="24"/>
        </w:rPr>
        <w:t xml:space="preserve"> Program Studi Agroekoteknologi, Fakultas Pertanian, Universitas Pattimura. Agrologia, ISSN 2301-7287, Vol. 1, No. 1, Hal. 13-20. </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Hakim, V.N. 2015. </w:t>
      </w:r>
      <w:r w:rsidRPr="00B42963">
        <w:rPr>
          <w:b/>
          <w:szCs w:val="24"/>
        </w:rPr>
        <w:t xml:space="preserve">Pengaruh Jenis Penstabil dan Konsentrasi Sukrosa Terhadap Karakteristik Sorbet Salak Varietas Bangkok </w:t>
      </w:r>
      <w:r w:rsidRPr="00B42963">
        <w:rPr>
          <w:b/>
          <w:i/>
          <w:szCs w:val="24"/>
        </w:rPr>
        <w:t>(Salacca adulis Reinw</w:t>
      </w:r>
      <w:r w:rsidRPr="00B42963">
        <w:rPr>
          <w:b/>
          <w:szCs w:val="24"/>
        </w:rPr>
        <w:t>)</w:t>
      </w:r>
      <w:r w:rsidRPr="00B42963">
        <w:rPr>
          <w:szCs w:val="24"/>
        </w:rPr>
        <w:t>. Skripsi. Universitas Pasundan : Bandung.</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Harefa, I. C. 2015. </w:t>
      </w:r>
      <w:r w:rsidRPr="00B42963">
        <w:rPr>
          <w:b/>
          <w:szCs w:val="24"/>
        </w:rPr>
        <w:t>Pengaruh Perbandingan Sari Belimbing Wuluh dengan Sari Mangga Kweni dan Konsentrasi Gum Arab Terhadap Mutu Sorbet Nira Tebu.</w:t>
      </w:r>
      <w:r w:rsidRPr="00B42963">
        <w:rPr>
          <w:szCs w:val="24"/>
        </w:rPr>
        <w:t xml:space="preserve"> Skripsi. Program Studi Ilmu Dan Teknologi Pangan Fakultas Pertanian, Universitas Sumatera Utara, Medan.</w:t>
      </w:r>
    </w:p>
    <w:p w:rsidR="006867D0" w:rsidRPr="00B42963" w:rsidRDefault="006867D0" w:rsidP="00A51B57">
      <w:pPr>
        <w:spacing w:after="0" w:line="240" w:lineRule="auto"/>
        <w:ind w:left="360" w:hanging="360"/>
        <w:jc w:val="both"/>
        <w:rPr>
          <w:rFonts w:eastAsiaTheme="minorHAnsi"/>
          <w:szCs w:val="24"/>
        </w:rPr>
      </w:pPr>
    </w:p>
    <w:p w:rsidR="00FD35CE" w:rsidRPr="00B42963" w:rsidRDefault="00FD35CE" w:rsidP="00A51B57">
      <w:pPr>
        <w:spacing w:after="0" w:line="240" w:lineRule="auto"/>
        <w:ind w:left="360" w:hanging="360"/>
        <w:jc w:val="both"/>
        <w:rPr>
          <w:rFonts w:eastAsiaTheme="minorHAnsi"/>
          <w:szCs w:val="24"/>
        </w:rPr>
      </w:pPr>
      <w:r w:rsidRPr="00B42963">
        <w:rPr>
          <w:rFonts w:eastAsiaTheme="minorHAnsi"/>
          <w:szCs w:val="24"/>
        </w:rPr>
        <w:t xml:space="preserve">Hubeis, M., N. Andarwulan dan M. Yunita. 1996. </w:t>
      </w:r>
      <w:r w:rsidRPr="00B42963">
        <w:rPr>
          <w:rFonts w:eastAsiaTheme="minorHAnsi"/>
          <w:b/>
          <w:szCs w:val="24"/>
        </w:rPr>
        <w:t>Kajian Teknologi dan Finansial Produksi Es Krim (Melorin) Skala Kecil. Buletin Teknologi dan Industri Pangan.</w:t>
      </w:r>
      <w:r w:rsidRPr="00B42963">
        <w:rPr>
          <w:rFonts w:eastAsiaTheme="minorHAnsi"/>
          <w:szCs w:val="24"/>
        </w:rPr>
        <w:t xml:space="preserve"> ITB. Vol VII (1).</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Indrayoga, Pande Made., dkk. 2003. </w:t>
      </w:r>
      <w:r w:rsidRPr="00B42963">
        <w:rPr>
          <w:b/>
          <w:szCs w:val="24"/>
        </w:rPr>
        <w:t xml:space="preserve">Identifikasi Jenis dan Populasi Jamur Tanah pada Habitat Tanaman Kubis </w:t>
      </w:r>
      <w:r w:rsidRPr="00B42963">
        <w:rPr>
          <w:b/>
          <w:i/>
          <w:szCs w:val="24"/>
        </w:rPr>
        <w:t>(Brassica oleracea L.)</w:t>
      </w:r>
      <w:r w:rsidRPr="00B42963">
        <w:rPr>
          <w:b/>
          <w:szCs w:val="24"/>
        </w:rPr>
        <w:t xml:space="preserve"> Sehat dan </w:t>
      </w:r>
      <w:r w:rsidRPr="00B42963">
        <w:rPr>
          <w:b/>
          <w:szCs w:val="24"/>
        </w:rPr>
        <w:lastRenderedPageBreak/>
        <w:t>Sakit Akar Gada pada Sentra Produksi Kubis di Kecamatan Baturiti Tabanan</w:t>
      </w:r>
      <w:r w:rsidRPr="00B42963">
        <w:rPr>
          <w:szCs w:val="24"/>
        </w:rPr>
        <w:t xml:space="preserve">. Program Studi Agroteknologi, Fakultas Pertanian, Universitas Udayana, Bali. E-Jurnal Agroteknologi Tropika ISSN 2301-6515 Vol. 2, No. 3. </w:t>
      </w:r>
    </w:p>
    <w:p w:rsidR="006867D0" w:rsidRPr="00B42963" w:rsidRDefault="006867D0" w:rsidP="00A51B57">
      <w:pPr>
        <w:spacing w:after="0" w:line="240" w:lineRule="auto"/>
        <w:ind w:left="360" w:hanging="360"/>
        <w:jc w:val="both"/>
        <w:rPr>
          <w:szCs w:val="24"/>
        </w:rPr>
      </w:pPr>
    </w:p>
    <w:p w:rsidR="0053667E" w:rsidRPr="00B42963" w:rsidRDefault="0053667E" w:rsidP="00A51B57">
      <w:pPr>
        <w:spacing w:after="0" w:line="240" w:lineRule="auto"/>
        <w:ind w:left="360" w:hanging="360"/>
        <w:jc w:val="both"/>
        <w:rPr>
          <w:szCs w:val="24"/>
        </w:rPr>
      </w:pPr>
      <w:r w:rsidRPr="00B42963">
        <w:rPr>
          <w:szCs w:val="24"/>
        </w:rPr>
        <w:t xml:space="preserve">Jalasena, R. A. 2015. </w:t>
      </w:r>
      <w:r w:rsidRPr="00B42963">
        <w:rPr>
          <w:b/>
          <w:szCs w:val="24"/>
        </w:rPr>
        <w:t>Aktivitas Antioksidan, Sifat Fisik, dan Tingkat Penerimaan Permen Marshmallow dengan Penambahan Brokoli.</w:t>
      </w:r>
      <w:r w:rsidRPr="00B42963">
        <w:rPr>
          <w:szCs w:val="24"/>
        </w:rPr>
        <w:t xml:space="preserve"> Artikel. Program Studi Ilmu gizi Fakultas Kedokteran. Universitas Diponogoro. Semarang.</w:t>
      </w:r>
    </w:p>
    <w:p w:rsidR="0053667E" w:rsidRPr="00B42963" w:rsidRDefault="0053667E"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Juliana, R. 2013. </w:t>
      </w:r>
      <w:r w:rsidRPr="00B42963">
        <w:rPr>
          <w:b/>
          <w:szCs w:val="24"/>
        </w:rPr>
        <w:t>Pembuatan Es Krim Sehat dari Brokoli dengan Variabel Waktu Homogenisasi.</w:t>
      </w:r>
      <w:r w:rsidRPr="00B42963">
        <w:rPr>
          <w:szCs w:val="24"/>
        </w:rPr>
        <w:t xml:space="preserve"> Tugas Akhir. Program Diploma Fakultas Teknik, Universitas Diponegoro, Semarang.</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Kumarawati, Ni Putu Nia., Supartha, I Wayan., dan Yuliadhi, Ketut Ayu. 2003. </w:t>
      </w:r>
      <w:r w:rsidRPr="00B42963">
        <w:rPr>
          <w:b/>
          <w:szCs w:val="24"/>
        </w:rPr>
        <w:t xml:space="preserve">Struktur Komunitas dan Serangan Hama-hama Penting Tanaman Kubis </w:t>
      </w:r>
      <w:r w:rsidRPr="00B42963">
        <w:rPr>
          <w:b/>
          <w:i/>
          <w:szCs w:val="24"/>
        </w:rPr>
        <w:t>(Brassica oleracea L.)</w:t>
      </w:r>
      <w:r w:rsidRPr="00B42963">
        <w:rPr>
          <w:szCs w:val="24"/>
        </w:rPr>
        <w:t>. Program Studi Agroteknologi, Fakultas Pertanian, Universitas Udayana, Bali. E-Jurnal Agroteknologi Tropika ISSN 2301-6515 Vol. 2, No. 4.</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Marlindawati, D. 2016. </w:t>
      </w:r>
      <w:r w:rsidRPr="00B42963">
        <w:rPr>
          <w:b/>
          <w:szCs w:val="24"/>
        </w:rPr>
        <w:t>Pengaruh Jenis Bahan Penstabil dan Konsentrasi Sukrosa Terhadap Karakteristuk “Sorbet” Belimbing Varietas Dewa (</w:t>
      </w:r>
      <w:r w:rsidRPr="00B42963">
        <w:rPr>
          <w:b/>
          <w:i/>
          <w:szCs w:val="24"/>
        </w:rPr>
        <w:t>Avverhoa carambola L</w:t>
      </w:r>
      <w:r w:rsidRPr="00B42963">
        <w:rPr>
          <w:b/>
          <w:szCs w:val="24"/>
        </w:rPr>
        <w:t>).</w:t>
      </w:r>
      <w:r w:rsidRPr="00B42963">
        <w:rPr>
          <w:szCs w:val="24"/>
        </w:rPr>
        <w:t xml:space="preserve"> Skripsi. Universitas Pasundan, Bandung.</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Marshall, R.T. dan Arbuckle, W.S. 1996. </w:t>
      </w:r>
      <w:r w:rsidRPr="00B42963">
        <w:rPr>
          <w:b/>
          <w:i/>
          <w:szCs w:val="24"/>
        </w:rPr>
        <w:t xml:space="preserve">Ice Cream. </w:t>
      </w:r>
      <w:r w:rsidRPr="00B42963">
        <w:rPr>
          <w:szCs w:val="24"/>
        </w:rPr>
        <w:t>5th Edition, Chapman &amp; Hill, New York.</w:t>
      </w:r>
    </w:p>
    <w:p w:rsidR="006867D0" w:rsidRPr="00B42963" w:rsidRDefault="006867D0" w:rsidP="00A51B57">
      <w:pPr>
        <w:spacing w:after="0" w:line="240" w:lineRule="auto"/>
        <w:ind w:left="360" w:hanging="360"/>
        <w:jc w:val="both"/>
        <w:rPr>
          <w:szCs w:val="24"/>
        </w:rPr>
      </w:pPr>
    </w:p>
    <w:p w:rsidR="00D819C0" w:rsidRPr="00B42963" w:rsidRDefault="00D819C0" w:rsidP="00D819C0">
      <w:pPr>
        <w:tabs>
          <w:tab w:val="left" w:pos="4020"/>
        </w:tabs>
        <w:spacing w:after="0" w:line="240" w:lineRule="auto"/>
        <w:ind w:left="567" w:hanging="567"/>
        <w:jc w:val="both"/>
        <w:rPr>
          <w:szCs w:val="24"/>
          <w:lang w:val="id-ID"/>
        </w:rPr>
      </w:pPr>
      <w:r w:rsidRPr="00B42963">
        <w:rPr>
          <w:szCs w:val="24"/>
          <w:lang w:val="id-ID"/>
        </w:rPr>
        <w:t xml:space="preserve">Molyneux, P. 2004. </w:t>
      </w:r>
      <w:r w:rsidRPr="00B42963">
        <w:rPr>
          <w:b/>
          <w:szCs w:val="24"/>
          <w:lang w:val="id-ID"/>
        </w:rPr>
        <w:t>The Use Of The Stable Free Radical Diphenylpicrylhidrazyl (DPPH) For Estimating Antioxidant Activity</w:t>
      </w:r>
      <w:r w:rsidRPr="00B42963">
        <w:rPr>
          <w:szCs w:val="24"/>
          <w:lang w:val="id-ID"/>
        </w:rPr>
        <w:t>. J.Sci. Technol.</w:t>
      </w:r>
    </w:p>
    <w:p w:rsidR="00D819C0" w:rsidRPr="00B42963" w:rsidRDefault="00D819C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Multazam, M. A. Dkk. 2014. </w:t>
      </w:r>
      <w:r w:rsidRPr="00B42963">
        <w:rPr>
          <w:b/>
          <w:szCs w:val="24"/>
        </w:rPr>
        <w:t xml:space="preserve">Pengaruh Macam Pupuk Organik dan Mulsa pada Tanaman Brokoli </w:t>
      </w:r>
      <w:r w:rsidRPr="00B42963">
        <w:rPr>
          <w:b/>
          <w:i/>
          <w:szCs w:val="24"/>
        </w:rPr>
        <w:t>(Brassica oleracea L. var. Itali</w:t>
      </w:r>
      <w:r w:rsidRPr="00B42963">
        <w:rPr>
          <w:b/>
          <w:szCs w:val="24"/>
        </w:rPr>
        <w:t>ca).</w:t>
      </w:r>
      <w:r w:rsidRPr="00B42963">
        <w:rPr>
          <w:szCs w:val="24"/>
        </w:rPr>
        <w:t xml:space="preserve"> Jurnal. Jurnal Produksi Tanaman, Volume 2, Nomor 2, Maret 2014, hlm. 154-161.</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Mulyana, Ardi. 2016. </w:t>
      </w:r>
      <w:r w:rsidRPr="00B42963">
        <w:rPr>
          <w:b/>
          <w:szCs w:val="24"/>
        </w:rPr>
        <w:t>Pengertian Selulosa</w:t>
      </w:r>
      <w:r w:rsidRPr="00B42963">
        <w:rPr>
          <w:szCs w:val="24"/>
        </w:rPr>
        <w:t xml:space="preserve">. </w:t>
      </w:r>
      <w:hyperlink r:id="rId31" w:history="1">
        <w:r w:rsidRPr="00B42963">
          <w:rPr>
            <w:rStyle w:val="Hyperlink"/>
            <w:color w:val="auto"/>
            <w:szCs w:val="24"/>
            <w:u w:val="none"/>
          </w:rPr>
          <w:t>http://www.sridianti.com/pengertian-selulosa.html</w:t>
        </w:r>
      </w:hyperlink>
      <w:r w:rsidR="006867D0" w:rsidRPr="00B42963">
        <w:rPr>
          <w:szCs w:val="24"/>
        </w:rPr>
        <w:t>. Diakses tanggal</w:t>
      </w:r>
      <w:r w:rsidRPr="00B42963">
        <w:rPr>
          <w:szCs w:val="24"/>
        </w:rPr>
        <w:t xml:space="preserve"> </w:t>
      </w:r>
      <w:r w:rsidR="000E5FE0" w:rsidRPr="00B42963">
        <w:rPr>
          <w:szCs w:val="24"/>
        </w:rPr>
        <w:t>26 September 2017</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Pandaga, M dan Sawitri, M. E. (2008). </w:t>
      </w:r>
      <w:r w:rsidRPr="00B42963">
        <w:rPr>
          <w:b/>
          <w:szCs w:val="24"/>
        </w:rPr>
        <w:t>Membuat Es Krim yang Sehat</w:t>
      </w:r>
      <w:r w:rsidRPr="00B42963">
        <w:rPr>
          <w:szCs w:val="24"/>
        </w:rPr>
        <w:t>. Cetakan ketiga. Trubus Agrisarana : Surabaya.</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Purbaya, Rio J. 2007. </w:t>
      </w:r>
      <w:r w:rsidRPr="00B42963">
        <w:rPr>
          <w:b/>
          <w:szCs w:val="24"/>
        </w:rPr>
        <w:t>Mengenal dan Memanfaatkan Khasiat Madu Alami</w:t>
      </w:r>
      <w:r w:rsidRPr="00B42963">
        <w:rPr>
          <w:szCs w:val="24"/>
        </w:rPr>
        <w:t>. Pionir Jaya. Bandung.</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lastRenderedPageBreak/>
        <w:t xml:space="preserve">Puteri, Faradisa dkk. 2015. </w:t>
      </w:r>
      <w:r w:rsidRPr="00B42963">
        <w:rPr>
          <w:b/>
          <w:szCs w:val="24"/>
        </w:rPr>
        <w:t>Pengaruh Konsentrasi CMC (</w:t>
      </w:r>
      <w:r w:rsidRPr="00B42963">
        <w:rPr>
          <w:b/>
          <w:i/>
          <w:szCs w:val="24"/>
        </w:rPr>
        <w:t>Carboxy Methyl Cellulose</w:t>
      </w:r>
      <w:r w:rsidRPr="00B42963">
        <w:rPr>
          <w:b/>
          <w:szCs w:val="24"/>
        </w:rPr>
        <w:t>) dan Lama Penyimpanan Terhadap Mutu Sorbet Sari Buah</w:t>
      </w:r>
      <w:r w:rsidRPr="00B42963">
        <w:rPr>
          <w:szCs w:val="24"/>
        </w:rPr>
        <w:t>. Jurnal. Jurnal Rekayasa Pangan Dan Pert., Vol.3 No.4 Th. 2015.</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Puteri, Faradisa Dkk. 2015. </w:t>
      </w:r>
      <w:r w:rsidRPr="00B42963">
        <w:rPr>
          <w:b/>
          <w:szCs w:val="24"/>
        </w:rPr>
        <w:t>Pengaruh Konsentrasi CMC(</w:t>
      </w:r>
      <w:r w:rsidRPr="00B42963">
        <w:rPr>
          <w:b/>
          <w:i/>
          <w:szCs w:val="24"/>
        </w:rPr>
        <w:t>Carboxy Methyl Cellulose</w:t>
      </w:r>
      <w:r w:rsidRPr="00B42963">
        <w:rPr>
          <w:b/>
          <w:szCs w:val="24"/>
        </w:rPr>
        <w:t>) Dan Lama Penyimpanan Terhadap Mutu Sorbet Sari Buah</w:t>
      </w:r>
      <w:r w:rsidRPr="00B42963">
        <w:rPr>
          <w:szCs w:val="24"/>
        </w:rPr>
        <w:t>. Jurnal. Jurnal Rekayasa Pangan dan Pert., Vol.3 No.4 Th. 2015. Program Studi Ilmu dan Teknologi Pangan Fakultas Pertanian. Universitas Sumatra Utara Medan</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Putri, N.E. 2010. </w:t>
      </w:r>
      <w:r w:rsidRPr="00B42963">
        <w:rPr>
          <w:b/>
          <w:szCs w:val="24"/>
        </w:rPr>
        <w:t xml:space="preserve">Pengaruh Pemberian CMC </w:t>
      </w:r>
      <w:r w:rsidRPr="00B42963">
        <w:rPr>
          <w:b/>
          <w:i/>
          <w:szCs w:val="24"/>
        </w:rPr>
        <w:t>(Carboxy Methyl Cellulose)</w:t>
      </w:r>
      <w:r w:rsidRPr="00B42963">
        <w:rPr>
          <w:b/>
          <w:szCs w:val="24"/>
        </w:rPr>
        <w:t xml:space="preserve"> dan Pengenceran Terhadap Mutu Sari Buah Sirsak </w:t>
      </w:r>
      <w:r w:rsidRPr="00B42963">
        <w:rPr>
          <w:b/>
          <w:i/>
          <w:szCs w:val="24"/>
        </w:rPr>
        <w:t>(Annona Muricata L</w:t>
      </w:r>
      <w:r w:rsidRPr="00B42963">
        <w:rPr>
          <w:b/>
          <w:szCs w:val="24"/>
        </w:rPr>
        <w:t>.).</w:t>
      </w:r>
      <w:r w:rsidRPr="00B42963">
        <w:rPr>
          <w:szCs w:val="24"/>
        </w:rPr>
        <w:t xml:space="preserve"> </w:t>
      </w:r>
      <w:hyperlink r:id="rId32" w:history="1">
        <w:r w:rsidRPr="00B42963">
          <w:rPr>
            <w:rStyle w:val="Hyperlink"/>
            <w:color w:val="auto"/>
            <w:szCs w:val="24"/>
            <w:u w:val="none"/>
          </w:rPr>
          <w:t>Http://Nelaeskaputri.Blogspot.Co.Id/2011/12/Pengaruh-Pemberian-Cmc-Carboxy-Methyl.Html</w:t>
        </w:r>
      </w:hyperlink>
      <w:r w:rsidR="00FB704E" w:rsidRPr="00B42963">
        <w:rPr>
          <w:szCs w:val="24"/>
        </w:rPr>
        <w:t xml:space="preserve">. </w:t>
      </w:r>
      <w:r w:rsidRPr="00B42963">
        <w:rPr>
          <w:szCs w:val="24"/>
        </w:rPr>
        <w:t>Diakses</w:t>
      </w:r>
      <w:r w:rsidR="00FB704E" w:rsidRPr="00B42963">
        <w:rPr>
          <w:szCs w:val="24"/>
        </w:rPr>
        <w:t xml:space="preserve"> tanggal 14 Februari 2016.</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Rachmawati, H. 2017. </w:t>
      </w:r>
      <w:r w:rsidRPr="00B42963">
        <w:rPr>
          <w:b/>
          <w:szCs w:val="24"/>
        </w:rPr>
        <w:t>Kandungan Nutrisi Pada Brokoli Kandungan Nutrisi Per 100 Gram Sayuran Brokoli Mentah</w:t>
      </w:r>
      <w:r w:rsidRPr="00B42963">
        <w:rPr>
          <w:szCs w:val="24"/>
        </w:rPr>
        <w:t xml:space="preserve">. </w:t>
      </w:r>
      <w:hyperlink r:id="rId33" w:history="1">
        <w:r w:rsidRPr="00B42963">
          <w:rPr>
            <w:rStyle w:val="Hyperlink"/>
            <w:color w:val="auto"/>
            <w:szCs w:val="24"/>
            <w:u w:val="none"/>
          </w:rPr>
          <w:t>http://www.academia.edu/9870589/Kandungan_Nutrisi_Pada_Brokoli_Kandungan_Nutrisi_Per_100_Gram_Sayuran_Brokoli_Mentah</w:t>
        </w:r>
      </w:hyperlink>
      <w:r w:rsidRPr="00B42963">
        <w:rPr>
          <w:szCs w:val="24"/>
        </w:rPr>
        <w:t xml:space="preserve">. Diakses </w:t>
      </w:r>
      <w:r w:rsidR="006867D0" w:rsidRPr="00B42963">
        <w:rPr>
          <w:szCs w:val="24"/>
        </w:rPr>
        <w:t xml:space="preserve">tanggal </w:t>
      </w:r>
      <w:r w:rsidRPr="00B42963">
        <w:rPr>
          <w:szCs w:val="24"/>
        </w:rPr>
        <w:t xml:space="preserve"> 26 Meret 2017.</w:t>
      </w:r>
    </w:p>
    <w:p w:rsidR="006867D0" w:rsidRPr="00B42963" w:rsidRDefault="006867D0" w:rsidP="00A51B57">
      <w:pPr>
        <w:spacing w:after="0" w:line="240" w:lineRule="auto"/>
        <w:ind w:left="360" w:hanging="360"/>
        <w:jc w:val="both"/>
        <w:rPr>
          <w:szCs w:val="24"/>
        </w:rPr>
      </w:pPr>
    </w:p>
    <w:p w:rsidR="00A51B57" w:rsidRPr="00B42963" w:rsidRDefault="00A51B57"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Rini, A.K, Ishartani D., Basito. 2012. </w:t>
      </w:r>
      <w:r w:rsidRPr="00B42963">
        <w:rPr>
          <w:b/>
          <w:szCs w:val="24"/>
        </w:rPr>
        <w:t xml:space="preserve">Pengaruh Kombinasi Bahan Penstabil CMC Dan Gum Arab Terhadap Mutu Velva Wortel </w:t>
      </w:r>
      <w:r w:rsidRPr="00B42963">
        <w:rPr>
          <w:b/>
          <w:i/>
          <w:szCs w:val="24"/>
        </w:rPr>
        <w:t>(Daucus carota L</w:t>
      </w:r>
      <w:r w:rsidRPr="00B42963">
        <w:rPr>
          <w:b/>
          <w:szCs w:val="24"/>
        </w:rPr>
        <w:t>.) Varietas Selo Dan Varietas Tawangmangu</w:t>
      </w:r>
      <w:r w:rsidRPr="00B42963">
        <w:rPr>
          <w:szCs w:val="24"/>
        </w:rPr>
        <w:t>. Jurnal Teknosains Pangan Vol 1 No 1 Oktober 2012.</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Sakri, Faisal M. 2012. </w:t>
      </w:r>
      <w:r w:rsidRPr="00B42963">
        <w:rPr>
          <w:b/>
          <w:szCs w:val="24"/>
        </w:rPr>
        <w:t>Madu dan Khasiatnya: Suplemen Sehat Tanpa Efek Samping. Diandra Pustaka Indonesia</w:t>
      </w:r>
      <w:r w:rsidRPr="00B42963">
        <w:rPr>
          <w:szCs w:val="24"/>
        </w:rPr>
        <w:t>. Yogyakarta.</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Santoso. Agus. 2011. </w:t>
      </w:r>
      <w:r w:rsidRPr="00B42963">
        <w:rPr>
          <w:b/>
          <w:szCs w:val="24"/>
        </w:rPr>
        <w:t xml:space="preserve">Serat Pangan </w:t>
      </w:r>
      <w:r w:rsidRPr="00B42963">
        <w:rPr>
          <w:b/>
          <w:i/>
          <w:szCs w:val="24"/>
        </w:rPr>
        <w:t>(Dietary Fiber</w:t>
      </w:r>
      <w:r w:rsidRPr="00B42963">
        <w:rPr>
          <w:b/>
          <w:szCs w:val="24"/>
        </w:rPr>
        <w:t>) dan Manfaatnya Bagi Kesehatan</w:t>
      </w:r>
      <w:r w:rsidRPr="00B42963">
        <w:rPr>
          <w:szCs w:val="24"/>
        </w:rPr>
        <w:t>. Jurusan Teknologi Hasil Pertanian, Fakultas Teknologi Pertanian, Unwidha Klaten. Magistra ISSN 0215-9511 No. 75.</w:t>
      </w:r>
    </w:p>
    <w:p w:rsidR="006867D0" w:rsidRPr="00B42963" w:rsidRDefault="006867D0" w:rsidP="00A51B57">
      <w:pPr>
        <w:spacing w:after="0" w:line="240" w:lineRule="auto"/>
        <w:ind w:left="360" w:hanging="360"/>
        <w:jc w:val="both"/>
        <w:rPr>
          <w:szCs w:val="24"/>
        </w:rPr>
      </w:pPr>
    </w:p>
    <w:p w:rsidR="00240CBC" w:rsidRPr="00B42963" w:rsidRDefault="00240CBC" w:rsidP="00A51B57">
      <w:pPr>
        <w:spacing w:after="0" w:line="240" w:lineRule="auto"/>
        <w:ind w:left="360" w:hanging="360"/>
        <w:jc w:val="both"/>
        <w:rPr>
          <w:szCs w:val="24"/>
          <w:lang w:val="id-ID"/>
        </w:rPr>
      </w:pPr>
      <w:r w:rsidRPr="00B42963">
        <w:rPr>
          <w:szCs w:val="24"/>
          <w:lang w:val="id-ID"/>
        </w:rPr>
        <w:t xml:space="preserve">Santoso, K. P. dkk. 200. </w:t>
      </w:r>
      <w:r w:rsidRPr="00B42963">
        <w:rPr>
          <w:b/>
          <w:szCs w:val="24"/>
          <w:lang w:val="id-ID"/>
        </w:rPr>
        <w:t>Pengaruh Ketimun (</w:t>
      </w:r>
      <w:r w:rsidRPr="00B42963">
        <w:rPr>
          <w:b/>
          <w:i/>
          <w:szCs w:val="24"/>
          <w:lang w:val="id-ID"/>
        </w:rPr>
        <w:t>Cucumis sativus</w:t>
      </w:r>
      <w:r w:rsidRPr="00B42963">
        <w:rPr>
          <w:b/>
          <w:szCs w:val="24"/>
          <w:lang w:val="id-ID"/>
        </w:rPr>
        <w:t>) Sebagai Antioksidan Terhadap Perlindungan Kerusuhan Membran Sel Akibat Pemberian Asap Rokok.</w:t>
      </w:r>
      <w:r w:rsidRPr="00B42963">
        <w:rPr>
          <w:szCs w:val="24"/>
          <w:lang w:val="id-ID"/>
        </w:rPr>
        <w:t xml:space="preserve"> Jurnal. Jurnal Penelitian medika Eksakta vol. 6 No. 1 April 2006: 1-5</w:t>
      </w:r>
    </w:p>
    <w:p w:rsidR="00240CBC" w:rsidRPr="00B42963" w:rsidRDefault="00240CBC"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Saptoningsih dan Jatnika, A. 2012. </w:t>
      </w:r>
      <w:r w:rsidRPr="00B42963">
        <w:rPr>
          <w:b/>
          <w:szCs w:val="24"/>
        </w:rPr>
        <w:t>Membuat Olahan Buah</w:t>
      </w:r>
      <w:r w:rsidRPr="00B42963">
        <w:rPr>
          <w:szCs w:val="24"/>
        </w:rPr>
        <w:t xml:space="preserve">. Agromedia, Jakarta Selatan </w:t>
      </w:r>
    </w:p>
    <w:p w:rsidR="006867D0" w:rsidRPr="00B42963" w:rsidRDefault="006867D0" w:rsidP="00A51B57">
      <w:pPr>
        <w:spacing w:after="0" w:line="240" w:lineRule="auto"/>
        <w:ind w:left="360" w:hanging="360"/>
        <w:jc w:val="both"/>
        <w:rPr>
          <w:szCs w:val="24"/>
        </w:rPr>
      </w:pPr>
    </w:p>
    <w:p w:rsidR="00FD35CE" w:rsidRPr="00B42963" w:rsidRDefault="002D55C9" w:rsidP="00A51B57">
      <w:pPr>
        <w:spacing w:after="0" w:line="240" w:lineRule="auto"/>
        <w:ind w:left="360" w:hanging="360"/>
        <w:jc w:val="both"/>
        <w:rPr>
          <w:rStyle w:val="HTMLCite"/>
          <w:i w:val="0"/>
          <w:szCs w:val="24"/>
        </w:rPr>
      </w:pPr>
      <w:r>
        <w:rPr>
          <w:szCs w:val="24"/>
        </w:rPr>
        <w:t xml:space="preserve">Seryawan, Ari. 2009. </w:t>
      </w:r>
      <w:r w:rsidR="00FD35CE" w:rsidRPr="00B42963">
        <w:rPr>
          <w:b/>
          <w:szCs w:val="24"/>
        </w:rPr>
        <w:t>Gum Arab</w:t>
      </w:r>
      <w:r w:rsidR="00FD35CE" w:rsidRPr="00B42963">
        <w:rPr>
          <w:szCs w:val="24"/>
        </w:rPr>
        <w:t xml:space="preserve">. </w:t>
      </w:r>
      <w:hyperlink r:id="rId34" w:history="1">
        <w:r w:rsidR="00FD35CE" w:rsidRPr="00B42963">
          <w:rPr>
            <w:rStyle w:val="Hyperlink"/>
            <w:color w:val="auto"/>
            <w:szCs w:val="24"/>
            <w:u w:val="none"/>
          </w:rPr>
          <w:t>https://soulkeeper28.files.wordpress.com/2009/01/gum-arab.pdf</w:t>
        </w:r>
      </w:hyperlink>
      <w:r w:rsidR="00FD35CE" w:rsidRPr="00B42963">
        <w:rPr>
          <w:szCs w:val="24"/>
        </w:rPr>
        <w:t>.</w:t>
      </w:r>
      <w:r w:rsidR="00FD35CE" w:rsidRPr="00B42963">
        <w:rPr>
          <w:rStyle w:val="HTMLCite"/>
          <w:szCs w:val="24"/>
        </w:rPr>
        <w:t xml:space="preserve"> </w:t>
      </w:r>
      <w:r w:rsidR="006867D0" w:rsidRPr="00B42963">
        <w:rPr>
          <w:rStyle w:val="HTMLCite"/>
          <w:i w:val="0"/>
          <w:szCs w:val="24"/>
        </w:rPr>
        <w:t xml:space="preserve">Diakses tanggal </w:t>
      </w:r>
      <w:r w:rsidR="00FD35CE" w:rsidRPr="00B42963">
        <w:rPr>
          <w:rStyle w:val="HTMLCite"/>
          <w:i w:val="0"/>
          <w:szCs w:val="24"/>
        </w:rPr>
        <w:t>6 Maret 2017.</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lastRenderedPageBreak/>
        <w:t xml:space="preserve">Sihombing, D.T.H. 2005. </w:t>
      </w:r>
      <w:r w:rsidRPr="00B42963">
        <w:rPr>
          <w:b/>
          <w:szCs w:val="24"/>
        </w:rPr>
        <w:t>Ilmu Ternak Lebah Madu</w:t>
      </w:r>
      <w:r w:rsidRPr="00B42963">
        <w:rPr>
          <w:szCs w:val="24"/>
        </w:rPr>
        <w:t>. Yogyakarta, Gadjah Mada University Press.</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Silalahi, R. C. 2014. </w:t>
      </w:r>
      <w:r w:rsidRPr="00B42963">
        <w:rPr>
          <w:b/>
          <w:szCs w:val="24"/>
        </w:rPr>
        <w:t xml:space="preserve">Pengaruh Perbandingan Sari Buah Sirsak dengan Markisa dan Konsentrasi Gum Arab terhadap Mutu Sorbet Air Kelapa. </w:t>
      </w:r>
      <w:r w:rsidRPr="00B42963">
        <w:rPr>
          <w:szCs w:val="24"/>
        </w:rPr>
        <w:t>Skripsi. Program Studi Ilmu dan Teknologi Pangan. Fakultas Pertanian, Universitas Sumatra Utara, Medan.</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Situmeang, T. U. O. 2009. </w:t>
      </w:r>
      <w:r w:rsidRPr="00B42963">
        <w:rPr>
          <w:b/>
          <w:szCs w:val="24"/>
        </w:rPr>
        <w:t xml:space="preserve">Pengaruh Konsentrasi Bubur Buah Mangga dan CMC </w:t>
      </w:r>
      <w:r w:rsidRPr="00B42963">
        <w:rPr>
          <w:b/>
          <w:i/>
          <w:szCs w:val="24"/>
        </w:rPr>
        <w:t>(Carboxy Methyl Cellulose)</w:t>
      </w:r>
      <w:r w:rsidRPr="00B42963">
        <w:rPr>
          <w:b/>
          <w:szCs w:val="24"/>
        </w:rPr>
        <w:t xml:space="preserve"> terhadap Mutu Sorbet Air Kelapa.</w:t>
      </w:r>
      <w:r w:rsidRPr="00B42963">
        <w:rPr>
          <w:szCs w:val="24"/>
        </w:rPr>
        <w:t xml:space="preserve"> Skripsi. Departemen Teknologi Pertanian Fakultas Pertanian, Universitas Sumatera Utara, Medan.</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lang w:val="id-ID"/>
        </w:rPr>
      </w:pPr>
      <w:r w:rsidRPr="00B42963">
        <w:rPr>
          <w:szCs w:val="24"/>
          <w:lang w:val="id-ID"/>
        </w:rPr>
        <w:t>Sudarmadji, S., Tranggono, S. Haryadi, Suparmo, A. Murdiati, K. Rah</w:t>
      </w:r>
      <w:r w:rsidR="000E5FE0" w:rsidRPr="00B42963">
        <w:rPr>
          <w:szCs w:val="24"/>
          <w:lang w:val="id-ID"/>
        </w:rPr>
        <w:t>ayu, S. Naruki, dan M. Astuti. 1991</w:t>
      </w:r>
      <w:r w:rsidRPr="00B42963">
        <w:rPr>
          <w:szCs w:val="24"/>
          <w:lang w:val="id-ID"/>
        </w:rPr>
        <w:t xml:space="preserve">. </w:t>
      </w:r>
      <w:r w:rsidRPr="00B42963">
        <w:rPr>
          <w:b/>
          <w:szCs w:val="24"/>
          <w:lang w:val="id-ID"/>
        </w:rPr>
        <w:t>Bahan Tambahan Makanan (Food Additive)</w:t>
      </w:r>
      <w:r w:rsidRPr="00B42963">
        <w:rPr>
          <w:szCs w:val="24"/>
          <w:lang w:val="id-ID"/>
        </w:rPr>
        <w:t>. PAU Pangan dan Gizi UGM. Yogyakarta.</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Sudarminto. 2015. </w:t>
      </w:r>
      <w:r w:rsidRPr="00B42963">
        <w:rPr>
          <w:b/>
          <w:szCs w:val="24"/>
        </w:rPr>
        <w:t>Peluang Usaha Tani Brokoli, Prospek, Khasiat, dan Panduan Budidaya</w:t>
      </w:r>
      <w:r w:rsidRPr="00B42963">
        <w:rPr>
          <w:szCs w:val="24"/>
        </w:rPr>
        <w:t>. Pustaka Baru Press, Yogyakarta.</w:t>
      </w:r>
    </w:p>
    <w:p w:rsidR="00FD35CE" w:rsidRPr="00B42963" w:rsidRDefault="00FD35CE"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Wahyuni, F. (2012). </w:t>
      </w:r>
      <w:r w:rsidRPr="00B42963">
        <w:rPr>
          <w:b/>
          <w:szCs w:val="24"/>
        </w:rPr>
        <w:t>Kajian Jenis dan Konsentrasi Bahan Penstabil Terhadap Karakteristik Sorbet Sirsak</w:t>
      </w:r>
      <w:r w:rsidRPr="00B42963">
        <w:rPr>
          <w:szCs w:val="24"/>
        </w:rPr>
        <w:t>. Artikel, Universitas Pasundan, Bandung.</w:t>
      </w:r>
    </w:p>
    <w:p w:rsidR="00FD35CE" w:rsidRPr="00B42963" w:rsidRDefault="00FD35CE" w:rsidP="00A51B57">
      <w:pPr>
        <w:autoSpaceDE w:val="0"/>
        <w:autoSpaceDN w:val="0"/>
        <w:adjustRightInd w:val="0"/>
        <w:spacing w:after="0" w:line="240" w:lineRule="auto"/>
        <w:ind w:left="360" w:hanging="360"/>
        <w:jc w:val="both"/>
        <w:rPr>
          <w:rFonts w:eastAsiaTheme="minorHAnsi"/>
          <w:szCs w:val="24"/>
        </w:rPr>
      </w:pPr>
    </w:p>
    <w:p w:rsidR="00FD35CE" w:rsidRPr="00B42963" w:rsidRDefault="00FD35CE" w:rsidP="00A51B57">
      <w:pPr>
        <w:autoSpaceDE w:val="0"/>
        <w:autoSpaceDN w:val="0"/>
        <w:adjustRightInd w:val="0"/>
        <w:spacing w:after="0" w:line="240" w:lineRule="auto"/>
        <w:ind w:left="360" w:hanging="360"/>
        <w:jc w:val="both"/>
        <w:rPr>
          <w:rFonts w:eastAsiaTheme="minorHAnsi"/>
          <w:szCs w:val="24"/>
        </w:rPr>
      </w:pPr>
      <w:r w:rsidRPr="00B42963">
        <w:rPr>
          <w:rFonts w:eastAsiaTheme="minorHAnsi"/>
          <w:szCs w:val="24"/>
        </w:rPr>
        <w:t xml:space="preserve">Wibowo, Tinawaty. 1992. </w:t>
      </w:r>
      <w:r w:rsidRPr="00B42963">
        <w:rPr>
          <w:rFonts w:eastAsiaTheme="minorHAnsi"/>
          <w:b/>
          <w:szCs w:val="24"/>
        </w:rPr>
        <w:t>Pengaruh Jenis dan Kosentrasi Bahan Penstabil Terhadap Mutu Velva Fruit Jambu biji.</w:t>
      </w:r>
      <w:r w:rsidRPr="00B42963">
        <w:rPr>
          <w:rFonts w:eastAsiaTheme="minorHAnsi"/>
          <w:szCs w:val="24"/>
        </w:rPr>
        <w:t xml:space="preserve"> Skripsi. Fakultas Teknologi Pertanian. Institut Pertanian Bogor. Bogor</w:t>
      </w:r>
    </w:p>
    <w:p w:rsidR="00FD35CE" w:rsidRPr="00B42963" w:rsidRDefault="00FD35CE" w:rsidP="00A51B57">
      <w:pPr>
        <w:spacing w:after="0" w:line="240" w:lineRule="auto"/>
        <w:ind w:left="360" w:hanging="360"/>
        <w:jc w:val="both"/>
        <w:rPr>
          <w:szCs w:val="24"/>
        </w:rPr>
      </w:pPr>
    </w:p>
    <w:p w:rsidR="00FD35CE" w:rsidRPr="00B42963" w:rsidRDefault="00FD35CE" w:rsidP="00A51B57">
      <w:pPr>
        <w:autoSpaceDE w:val="0"/>
        <w:autoSpaceDN w:val="0"/>
        <w:adjustRightInd w:val="0"/>
        <w:spacing w:after="0" w:line="240" w:lineRule="auto"/>
        <w:ind w:left="360" w:hanging="360"/>
        <w:jc w:val="both"/>
        <w:rPr>
          <w:rFonts w:eastAsiaTheme="minorHAnsi"/>
          <w:szCs w:val="24"/>
        </w:rPr>
      </w:pPr>
      <w:r w:rsidRPr="00B42963">
        <w:rPr>
          <w:rFonts w:eastAsiaTheme="minorHAnsi"/>
          <w:szCs w:val="24"/>
        </w:rPr>
        <w:t xml:space="preserve">Winarno, F.G. 2004. </w:t>
      </w:r>
      <w:r w:rsidRPr="00B42963">
        <w:rPr>
          <w:rFonts w:eastAsiaTheme="minorHAnsi"/>
          <w:b/>
          <w:szCs w:val="24"/>
        </w:rPr>
        <w:t>Kimia Pangan dan Gizi</w:t>
      </w:r>
      <w:r w:rsidRPr="00B42963">
        <w:rPr>
          <w:rFonts w:eastAsiaTheme="minorHAnsi"/>
          <w:szCs w:val="24"/>
        </w:rPr>
        <w:t>. Gramedia Pustaka Utama. Jakarta.</w:t>
      </w:r>
    </w:p>
    <w:p w:rsidR="006867D0" w:rsidRPr="00B42963" w:rsidRDefault="006867D0"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Wulandari, Betty dkk. 2014. </w:t>
      </w:r>
      <w:r w:rsidRPr="00B42963">
        <w:rPr>
          <w:b/>
          <w:szCs w:val="24"/>
        </w:rPr>
        <w:t>Penggunaan Pemanis Rendah Kalori Pada Pembuatan Velva Ubi Jalar Oranye (</w:t>
      </w:r>
      <w:r w:rsidRPr="00B42963">
        <w:rPr>
          <w:b/>
          <w:i/>
          <w:szCs w:val="24"/>
        </w:rPr>
        <w:t>Ipomoea Batatas L.).</w:t>
      </w:r>
      <w:r w:rsidRPr="00B42963">
        <w:rPr>
          <w:b/>
          <w:szCs w:val="24"/>
        </w:rPr>
        <w:t xml:space="preserve"> </w:t>
      </w:r>
      <w:r w:rsidRPr="00B42963">
        <w:rPr>
          <w:szCs w:val="24"/>
        </w:rPr>
        <w:t>Jurnal Teknosains Pangan Vol 3 No. 3 Juli 2014. Jurusan Ilmu Dan Teknologi Pangan Universitas Sebelas Maret</w:t>
      </w:r>
    </w:p>
    <w:p w:rsidR="00FD35CE" w:rsidRPr="00B42963" w:rsidRDefault="00FD35CE" w:rsidP="00A51B57">
      <w:pPr>
        <w:spacing w:after="0" w:line="240" w:lineRule="auto"/>
        <w:ind w:left="360" w:hanging="360"/>
        <w:jc w:val="both"/>
        <w:rPr>
          <w:szCs w:val="24"/>
        </w:rPr>
      </w:pPr>
    </w:p>
    <w:p w:rsidR="00FD35CE" w:rsidRPr="00B42963" w:rsidRDefault="00FD35CE" w:rsidP="00A51B57">
      <w:pPr>
        <w:spacing w:after="0" w:line="240" w:lineRule="auto"/>
        <w:ind w:left="360" w:hanging="360"/>
        <w:jc w:val="both"/>
        <w:rPr>
          <w:szCs w:val="24"/>
        </w:rPr>
      </w:pPr>
      <w:r w:rsidRPr="00B42963">
        <w:rPr>
          <w:szCs w:val="24"/>
        </w:rPr>
        <w:t xml:space="preserve">Yenti, N dkk. 2016. </w:t>
      </w:r>
      <w:r w:rsidRPr="00B42963">
        <w:rPr>
          <w:b/>
          <w:szCs w:val="24"/>
        </w:rPr>
        <w:t>Teknologi Produksi Tanaman Hortikultura “Budidaya Tanaman Brokoli</w:t>
      </w:r>
      <w:r w:rsidRPr="00B42963">
        <w:rPr>
          <w:szCs w:val="24"/>
        </w:rPr>
        <w:t>”. Makalah. Fakultas Pertanian, Universitas Andalas Dharmasraya.</w:t>
      </w:r>
    </w:p>
    <w:p w:rsidR="002F0D98" w:rsidRPr="00B42963" w:rsidRDefault="002F0D98" w:rsidP="002F0D98">
      <w:pPr>
        <w:pStyle w:val="Heading1"/>
        <w:jc w:val="left"/>
        <w:rPr>
          <w:szCs w:val="24"/>
          <w:lang w:val="en-GB" w:eastAsia="en-GB"/>
        </w:rPr>
        <w:sectPr w:rsidR="002F0D98" w:rsidRPr="00B42963" w:rsidSect="005872EE">
          <w:pgSz w:w="11906" w:h="16838"/>
          <w:pgMar w:top="2268" w:right="1701" w:bottom="1701" w:left="2268" w:header="1134" w:footer="1134" w:gutter="0"/>
          <w:cols w:space="708"/>
          <w:titlePg/>
          <w:docGrid w:linePitch="360"/>
        </w:sectPr>
      </w:pPr>
    </w:p>
    <w:p w:rsidR="00EC560F" w:rsidRPr="00B42963" w:rsidRDefault="0086489E" w:rsidP="002F0D98">
      <w:pPr>
        <w:pStyle w:val="Heading1"/>
        <w:rPr>
          <w:szCs w:val="24"/>
          <w:lang w:val="en-GB" w:eastAsia="en-GB"/>
        </w:rPr>
      </w:pPr>
      <w:bookmarkStart w:id="397" w:name="_Toc501361598"/>
      <w:r w:rsidRPr="00B42963">
        <w:rPr>
          <w:szCs w:val="24"/>
          <w:lang w:val="en-GB" w:eastAsia="en-GB"/>
        </w:rPr>
        <w:lastRenderedPageBreak/>
        <w:t>LAMPIRAN</w:t>
      </w:r>
      <w:bookmarkStart w:id="398" w:name="_Toc435731352"/>
      <w:bookmarkEnd w:id="396"/>
      <w:bookmarkEnd w:id="397"/>
    </w:p>
    <w:p w:rsidR="00D96D47" w:rsidRPr="00B42963" w:rsidRDefault="00D96D47" w:rsidP="00D96D47">
      <w:pPr>
        <w:rPr>
          <w:szCs w:val="24"/>
          <w:lang w:val="en-GB" w:eastAsia="en-GB"/>
        </w:rPr>
      </w:pPr>
    </w:p>
    <w:p w:rsidR="004E4869" w:rsidRPr="00B42963" w:rsidRDefault="00A75C05" w:rsidP="004E4869">
      <w:pPr>
        <w:pStyle w:val="Caption"/>
        <w:spacing w:line="480" w:lineRule="auto"/>
        <w:rPr>
          <w:sz w:val="24"/>
          <w:szCs w:val="24"/>
        </w:rPr>
      </w:pPr>
      <w:bookmarkStart w:id="399" w:name="_Toc496559984"/>
      <w:bookmarkEnd w:id="398"/>
      <w:r w:rsidRPr="00B42963">
        <w:rPr>
          <w:sz w:val="24"/>
          <w:szCs w:val="24"/>
        </w:rPr>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1</w:t>
      </w:r>
      <w:r w:rsidRPr="00B42963">
        <w:rPr>
          <w:sz w:val="24"/>
          <w:szCs w:val="24"/>
        </w:rPr>
        <w:fldChar w:fldCharType="end"/>
      </w:r>
      <w:r w:rsidRPr="00B42963">
        <w:rPr>
          <w:sz w:val="24"/>
          <w:szCs w:val="24"/>
        </w:rPr>
        <w:t xml:space="preserve">. </w:t>
      </w:r>
      <w:r w:rsidR="004E4869" w:rsidRPr="00B42963">
        <w:rPr>
          <w:sz w:val="24"/>
          <w:szCs w:val="24"/>
        </w:rPr>
        <w:t>Prosedur Analisis Kimia</w:t>
      </w:r>
      <w:bookmarkEnd w:id="399"/>
    </w:p>
    <w:p w:rsidR="004E4869" w:rsidRPr="00B42963" w:rsidRDefault="004E4869" w:rsidP="004E4869">
      <w:pPr>
        <w:pStyle w:val="Caption"/>
        <w:numPr>
          <w:ilvl w:val="1"/>
          <w:numId w:val="10"/>
        </w:numPr>
        <w:spacing w:line="480" w:lineRule="auto"/>
        <w:ind w:left="360"/>
        <w:jc w:val="both"/>
        <w:rPr>
          <w:b w:val="0"/>
          <w:sz w:val="24"/>
          <w:szCs w:val="24"/>
          <w:lang w:val="id-ID"/>
        </w:rPr>
      </w:pPr>
      <w:r w:rsidRPr="00B42963">
        <w:rPr>
          <w:sz w:val="24"/>
          <w:szCs w:val="24"/>
          <w:lang w:val="id-ID"/>
        </w:rPr>
        <w:t>Analisis Vitamin C Metode Iodimetri (AOAC, 1970)</w:t>
      </w:r>
    </w:p>
    <w:p w:rsidR="004E4869" w:rsidRPr="00B42963" w:rsidRDefault="004E4869" w:rsidP="004E4869">
      <w:pPr>
        <w:spacing w:after="0"/>
        <w:jc w:val="both"/>
        <w:rPr>
          <w:szCs w:val="24"/>
          <w:lang w:val="id-ID"/>
        </w:rPr>
      </w:pPr>
      <w:r w:rsidRPr="00B42963">
        <w:rPr>
          <w:b/>
          <w:szCs w:val="24"/>
          <w:lang w:val="id-ID"/>
        </w:rPr>
        <w:tab/>
      </w:r>
      <w:r w:rsidRPr="00B42963">
        <w:rPr>
          <w:szCs w:val="24"/>
          <w:lang w:val="id-ID"/>
        </w:rPr>
        <w:t xml:space="preserve">Sampel sebanyak 2 gram dimasukkan ke dalam labu erlenmeyer kemudian ditambahkan aquadest sebanyak 100 ml lalu tambahkan </w:t>
      </w:r>
      <w:r w:rsidRPr="00B42963">
        <w:rPr>
          <w:szCs w:val="24"/>
        </w:rPr>
        <w:t>5</w:t>
      </w:r>
      <w:r w:rsidRPr="00B42963">
        <w:rPr>
          <w:szCs w:val="24"/>
          <w:lang w:val="id-ID"/>
        </w:rPr>
        <w:t xml:space="preserve"> ml amilum. Titrasi menggunakan larutan I</w:t>
      </w:r>
      <w:r w:rsidRPr="00B42963">
        <w:rPr>
          <w:szCs w:val="24"/>
          <w:vertAlign w:val="subscript"/>
          <w:lang w:val="id-ID"/>
        </w:rPr>
        <w:t xml:space="preserve">2 </w:t>
      </w:r>
      <w:r w:rsidRPr="00B42963">
        <w:rPr>
          <w:szCs w:val="24"/>
          <w:lang w:val="id-ID"/>
        </w:rPr>
        <w:t>yang telah distandarkan. Titik akhir titrasi ditunjukkan dengan perubahan larutan berwarna biru.</w:t>
      </w:r>
    </w:p>
    <w:p w:rsidR="004E4869" w:rsidRPr="00B42963" w:rsidRDefault="004E4869" w:rsidP="004E4869">
      <w:pPr>
        <w:spacing w:after="0"/>
        <w:jc w:val="both"/>
        <w:rPr>
          <w:szCs w:val="24"/>
          <w:lang w:val="id-ID"/>
        </w:rPr>
      </w:pPr>
      <w:r w:rsidRPr="00B42963">
        <w:rPr>
          <w:szCs w:val="24"/>
          <w:lang w:val="id-ID"/>
        </w:rPr>
        <w:tab/>
        <w:t>Sebelum menentukan kadar vitamin C harus menstandarisasi terlebih dahulu : sebanyak 0,1 gram As</w:t>
      </w:r>
      <w:r w:rsidRPr="00B42963">
        <w:rPr>
          <w:szCs w:val="24"/>
          <w:vertAlign w:val="subscript"/>
          <w:lang w:val="id-ID"/>
        </w:rPr>
        <w:t>2</w:t>
      </w:r>
      <w:r w:rsidRPr="00B42963">
        <w:rPr>
          <w:szCs w:val="24"/>
          <w:lang w:val="id-ID"/>
        </w:rPr>
        <w:t>O</w:t>
      </w:r>
      <w:r w:rsidRPr="00B42963">
        <w:rPr>
          <w:szCs w:val="24"/>
          <w:vertAlign w:val="subscript"/>
          <w:lang w:val="id-ID"/>
        </w:rPr>
        <w:t xml:space="preserve">3 </w:t>
      </w:r>
      <w:r w:rsidRPr="00B42963">
        <w:rPr>
          <w:szCs w:val="24"/>
          <w:lang w:val="id-ID"/>
        </w:rPr>
        <w:t>ditimbang dan ditambahkan 10 ml NaOH (bila perlu hangatkan), lalu tambah 3 tetes indikator metil merah dan HCL hingga netral (bila pH asam tambahkan beberapa tetes NaOH 0,1 N) tanda bataskan dalam labu ukur 100 ml. Pipet 10 ml larutan As</w:t>
      </w:r>
      <w:r w:rsidRPr="00B42963">
        <w:rPr>
          <w:szCs w:val="24"/>
          <w:vertAlign w:val="subscript"/>
          <w:lang w:val="id-ID"/>
        </w:rPr>
        <w:t>2</w:t>
      </w:r>
      <w:r w:rsidRPr="00B42963">
        <w:rPr>
          <w:szCs w:val="24"/>
          <w:lang w:val="id-ID"/>
        </w:rPr>
        <w:t>O</w:t>
      </w:r>
      <w:r w:rsidRPr="00B42963">
        <w:rPr>
          <w:szCs w:val="24"/>
          <w:vertAlign w:val="subscript"/>
          <w:lang w:val="id-ID"/>
        </w:rPr>
        <w:t xml:space="preserve">3 </w:t>
      </w:r>
      <w:r w:rsidRPr="00B42963">
        <w:rPr>
          <w:szCs w:val="24"/>
          <w:lang w:val="id-ID"/>
        </w:rPr>
        <w:t>tambahkan 2,5 gram NaHCO</w:t>
      </w:r>
      <w:r w:rsidRPr="00B42963">
        <w:rPr>
          <w:szCs w:val="24"/>
          <w:vertAlign w:val="subscript"/>
          <w:lang w:val="id-ID"/>
        </w:rPr>
        <w:t xml:space="preserve">3 </w:t>
      </w:r>
      <w:r w:rsidRPr="00B42963">
        <w:rPr>
          <w:szCs w:val="24"/>
          <w:lang w:val="id-ID"/>
        </w:rPr>
        <w:t>dan 1 ml amilum. Titrasi menggunakan larutan I</w:t>
      </w:r>
      <w:r w:rsidRPr="00B42963">
        <w:rPr>
          <w:szCs w:val="24"/>
          <w:vertAlign w:val="subscript"/>
          <w:lang w:val="id-ID"/>
        </w:rPr>
        <w:t xml:space="preserve">2 </w:t>
      </w:r>
      <w:r w:rsidRPr="00B42963">
        <w:rPr>
          <w:szCs w:val="24"/>
          <w:lang w:val="id-ID"/>
        </w:rPr>
        <w:t>yang distandarkan, titik akhir titrasi ditunjukkan dengan perubahan larutan berwarna biru.</w:t>
      </w:r>
    </w:p>
    <w:p w:rsidR="004E4869" w:rsidRPr="00B42963" w:rsidRDefault="004E4869" w:rsidP="004E4869">
      <w:pPr>
        <w:spacing w:after="0"/>
        <w:rPr>
          <w:szCs w:val="24"/>
          <w:lang w:val="id-ID"/>
        </w:rPr>
      </w:pPr>
      <w:r w:rsidRPr="00B42963">
        <w:rPr>
          <w:szCs w:val="24"/>
          <w:lang w:val="id-ID"/>
        </w:rPr>
        <w:t>Perhitungan :</w:t>
      </w:r>
    </w:p>
    <w:p w:rsidR="004E4869" w:rsidRPr="00B42963" w:rsidRDefault="004E4869" w:rsidP="004E4869">
      <w:pPr>
        <w:spacing w:after="0"/>
        <w:ind w:left="1440"/>
        <w:rPr>
          <w:szCs w:val="24"/>
          <w:lang w:val="id-ID"/>
        </w:rPr>
      </w:pPr>
      <w:r w:rsidRPr="00B42963">
        <w:rPr>
          <w:szCs w:val="24"/>
          <w:lang w:val="id-ID"/>
        </w:rPr>
        <w:t xml:space="preserve">                       N I</w:t>
      </w:r>
      <w:r w:rsidRPr="00B42963">
        <w:rPr>
          <w:szCs w:val="24"/>
          <w:vertAlign w:val="subscript"/>
          <w:lang w:val="id-ID"/>
        </w:rPr>
        <w:t xml:space="preserve">2   </w:t>
      </w:r>
      <w:r w:rsidRPr="00B42963">
        <w:rPr>
          <w:szCs w:val="24"/>
          <w:lang w:val="id-ID"/>
        </w:rPr>
        <w:t xml:space="preserve"> =  </w:t>
      </w:r>
      <m:oMath>
        <m:f>
          <m:fPr>
            <m:ctrlPr>
              <w:rPr>
                <w:rFonts w:ascii="Cambria Math" w:hAnsi="Cambria Math"/>
                <w:i/>
                <w:szCs w:val="24"/>
                <w:lang w:val="id-ID"/>
              </w:rPr>
            </m:ctrlPr>
          </m:fPr>
          <m:num>
            <m:r>
              <m:rPr>
                <m:nor/>
              </m:rPr>
              <w:rPr>
                <w:szCs w:val="24"/>
                <w:lang w:val="id-ID"/>
              </w:rPr>
              <m:t>mg Arsen Trioksida</m:t>
            </m:r>
          </m:num>
          <m:den>
            <m:r>
              <m:rPr>
                <m:nor/>
              </m:rPr>
              <w:rPr>
                <w:szCs w:val="24"/>
                <w:lang w:val="id-ID"/>
              </w:rPr>
              <m:t>V Iodium x BE As2O3</m:t>
            </m:r>
          </m:den>
        </m:f>
      </m:oMath>
    </w:p>
    <w:p w:rsidR="004E4869" w:rsidRPr="00B42963" w:rsidRDefault="004E4869" w:rsidP="004E4869">
      <w:pPr>
        <w:spacing w:after="0"/>
        <w:jc w:val="center"/>
        <w:rPr>
          <w:szCs w:val="24"/>
          <w:lang w:val="id-ID"/>
        </w:rPr>
      </w:pPr>
      <w:r w:rsidRPr="00B42963">
        <w:rPr>
          <w:szCs w:val="24"/>
          <w:lang w:val="id-ID"/>
        </w:rPr>
        <w:t xml:space="preserve">Kadar Vitamin C = </w:t>
      </w:r>
      <m:oMath>
        <m:r>
          <m:rPr>
            <m:nor/>
          </m:rPr>
          <w:rPr>
            <w:szCs w:val="24"/>
            <w:lang w:val="id-ID"/>
          </w:rPr>
          <m:t xml:space="preserve"> </m:t>
        </m:r>
        <m:f>
          <m:fPr>
            <m:ctrlPr>
              <w:rPr>
                <w:rFonts w:ascii="Cambria Math" w:hAnsi="Cambria Math"/>
                <w:szCs w:val="24"/>
                <w:lang w:val="id-ID"/>
              </w:rPr>
            </m:ctrlPr>
          </m:fPr>
          <m:num>
            <m:r>
              <m:rPr>
                <m:nor/>
              </m:rPr>
              <w:rPr>
                <w:szCs w:val="24"/>
                <w:lang w:val="id-ID"/>
              </w:rPr>
              <m:t>V X N I2 x BE Vitamin C</m:t>
            </m:r>
          </m:num>
          <m:den>
            <m:r>
              <m:rPr>
                <m:nor/>
              </m:rPr>
              <w:rPr>
                <w:szCs w:val="24"/>
                <w:lang w:val="id-ID"/>
              </w:rPr>
              <m:t>Ws</m:t>
            </m:r>
          </m:den>
        </m:f>
        <m:r>
          <m:rPr>
            <m:nor/>
          </m:rPr>
          <w:rPr>
            <w:szCs w:val="24"/>
            <w:lang w:val="id-ID"/>
          </w:rPr>
          <m:t>x 100</m:t>
        </m:r>
      </m:oMath>
    </w:p>
    <w:p w:rsidR="004E4869" w:rsidRPr="00B42963" w:rsidRDefault="004E4869" w:rsidP="004E4869">
      <w:pPr>
        <w:pStyle w:val="ListParagraph"/>
        <w:numPr>
          <w:ilvl w:val="1"/>
          <w:numId w:val="10"/>
        </w:numPr>
        <w:spacing w:after="0"/>
        <w:ind w:left="360"/>
        <w:jc w:val="both"/>
        <w:rPr>
          <w:szCs w:val="24"/>
        </w:rPr>
      </w:pPr>
      <w:r w:rsidRPr="00B42963">
        <w:rPr>
          <w:szCs w:val="24"/>
        </w:rPr>
        <w:br w:type="page"/>
      </w:r>
      <w:r w:rsidRPr="00B42963">
        <w:rPr>
          <w:rFonts w:eastAsiaTheme="minorHAnsi"/>
          <w:b/>
          <w:bCs/>
          <w:color w:val="000000"/>
          <w:szCs w:val="24"/>
        </w:rPr>
        <w:lastRenderedPageBreak/>
        <w:t xml:space="preserve"> Analisis Serat Kasar Metode Gravimetri (AOAC, 2005) </w:t>
      </w:r>
    </w:p>
    <w:p w:rsidR="004E4869" w:rsidRPr="00B42963" w:rsidRDefault="004E4869" w:rsidP="004E4869">
      <w:pPr>
        <w:spacing w:after="0"/>
        <w:ind w:firstLine="720"/>
        <w:jc w:val="both"/>
        <w:rPr>
          <w:rFonts w:eastAsia="Times New Roman"/>
          <w:szCs w:val="24"/>
        </w:rPr>
      </w:pPr>
      <w:r w:rsidRPr="00B42963">
        <w:rPr>
          <w:rFonts w:eastAsia="Times New Roman"/>
          <w:szCs w:val="24"/>
          <w:lang w:val="id-ID"/>
        </w:rPr>
        <w:t>Sampel sebanyak 1-2 gram dimasukkan dalam labu erlenmeyer kemudian ditambah H</w:t>
      </w:r>
      <w:r w:rsidRPr="00B42963">
        <w:rPr>
          <w:rFonts w:eastAsia="Times New Roman"/>
          <w:szCs w:val="24"/>
          <w:vertAlign w:val="subscript"/>
          <w:lang w:val="id-ID"/>
        </w:rPr>
        <w:t>2</w:t>
      </w:r>
      <w:r w:rsidRPr="00B42963">
        <w:rPr>
          <w:rFonts w:eastAsia="Times New Roman"/>
          <w:szCs w:val="24"/>
          <w:lang w:val="id-ID"/>
        </w:rPr>
        <w:t>SO</w:t>
      </w:r>
      <w:r w:rsidRPr="00B42963">
        <w:rPr>
          <w:rFonts w:eastAsia="Times New Roman"/>
          <w:szCs w:val="24"/>
          <w:vertAlign w:val="subscript"/>
          <w:lang w:val="id-ID"/>
        </w:rPr>
        <w:t xml:space="preserve">4 </w:t>
      </w:r>
      <w:r w:rsidRPr="00B42963">
        <w:rPr>
          <w:rFonts w:eastAsia="Times New Roman"/>
          <w:szCs w:val="24"/>
          <w:lang w:val="id-ID"/>
        </w:rPr>
        <w:t>100 ml, setelah itu dipanaskan selama 30 menit, selanjutnya disaring. Residu dicuci dengan aquadest hingga bebas asam. Setelah itu, residu dipindahkan dalam erlenmeyer lainkemudian ditambah 100 ml NaOH dan 2-3 tetes CHCl</w:t>
      </w:r>
      <w:r w:rsidRPr="00B42963">
        <w:rPr>
          <w:rFonts w:eastAsia="Times New Roman"/>
          <w:szCs w:val="24"/>
          <w:vertAlign w:val="subscript"/>
          <w:lang w:val="id-ID"/>
        </w:rPr>
        <w:t>3</w:t>
      </w:r>
      <w:r w:rsidRPr="00B42963">
        <w:rPr>
          <w:rFonts w:eastAsia="Times New Roman"/>
          <w:szCs w:val="24"/>
          <w:lang w:val="id-ID"/>
        </w:rPr>
        <w:t>, setelah itu dipanaskan lagi selama 30 menit. Kemudian disaring dengan kertas saring konstan, cuci dengan air mendidih hingga bebas basa. Kemudian ditambah alkohol 10 ml, dikeringkan selama 1-2 jam dengan suhu 110</w:t>
      </w:r>
      <w:r w:rsidRPr="00B42963">
        <w:rPr>
          <w:rFonts w:eastAsia="Times New Roman"/>
          <w:szCs w:val="24"/>
          <w:vertAlign w:val="superscript"/>
          <w:lang w:val="id-ID"/>
        </w:rPr>
        <w:t>o</w:t>
      </w:r>
      <w:r w:rsidRPr="00B42963">
        <w:rPr>
          <w:rFonts w:eastAsia="Times New Roman"/>
          <w:szCs w:val="24"/>
          <w:lang w:val="id-ID"/>
        </w:rPr>
        <w:t xml:space="preserve">C, setelah itu didiamkan dalam eksikator selama 10 menit lalu ditimbang. </w:t>
      </w:r>
    </w:p>
    <w:p w:rsidR="004E4869" w:rsidRPr="00B42963" w:rsidRDefault="004E4869" w:rsidP="004E4869">
      <w:pPr>
        <w:shd w:val="clear" w:color="auto" w:fill="FFFFFF"/>
        <w:spacing w:after="0"/>
        <w:jc w:val="both"/>
        <w:rPr>
          <w:rFonts w:eastAsia="Times New Roman"/>
          <w:b/>
          <w:szCs w:val="24"/>
        </w:rPr>
      </w:pPr>
      <w:r w:rsidRPr="00B42963">
        <w:rPr>
          <w:rFonts w:eastAsia="Times New Roman"/>
          <w:b/>
          <w:szCs w:val="24"/>
        </w:rPr>
        <w:t>Perhitungan :</w:t>
      </w:r>
      <w:r w:rsidRPr="00B42963">
        <w:rPr>
          <w:rFonts w:eastAsia="Times New Roman"/>
          <w:b/>
          <w:szCs w:val="24"/>
        </w:rPr>
        <w:tab/>
      </w:r>
      <w:r w:rsidRPr="00B42963">
        <w:rPr>
          <w:rFonts w:eastAsia="Times New Roman"/>
          <w:b/>
          <w:szCs w:val="24"/>
        </w:rPr>
        <w:tab/>
      </w:r>
    </w:p>
    <w:p w:rsidR="004E4869" w:rsidRPr="00B42963" w:rsidRDefault="004E4869" w:rsidP="004E4869">
      <w:pPr>
        <w:shd w:val="clear" w:color="auto" w:fill="FFFFFF"/>
        <w:spacing w:after="0"/>
        <w:ind w:left="1440"/>
        <w:jc w:val="both"/>
        <w:rPr>
          <w:rFonts w:eastAsia="Times New Roman"/>
          <w:b/>
          <w:szCs w:val="24"/>
        </w:rPr>
      </w:pPr>
      <w:r w:rsidRPr="00B42963">
        <w:rPr>
          <w:noProof/>
          <w:szCs w:val="24"/>
        </w:rPr>
        <mc:AlternateContent>
          <mc:Choice Requires="wps">
            <w:drawing>
              <wp:anchor distT="0" distB="0" distL="114300" distR="114300" simplePos="0" relativeHeight="251706368" behindDoc="0" locked="0" layoutInCell="1" allowOverlap="1" wp14:anchorId="6B870E1F" wp14:editId="37359CAB">
                <wp:simplePos x="0" y="0"/>
                <wp:positionH relativeFrom="column">
                  <wp:posOffset>1361440</wp:posOffset>
                </wp:positionH>
                <wp:positionV relativeFrom="paragraph">
                  <wp:posOffset>238125</wp:posOffset>
                </wp:positionV>
                <wp:extent cx="2051050" cy="487045"/>
                <wp:effectExtent l="0" t="0" r="25400" b="273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4870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490EDF" id="Rectangle 19" o:spid="_x0000_s1026" style="position:absolute;margin-left:107.2pt;margin-top:18.75pt;width:161.5pt;height:3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" filled="f" strokecolor="windowText" strokeweight="1pt">
                <v:path arrowok="t"/>
              </v:rect>
            </w:pict>
          </mc:Fallback>
        </mc:AlternateContent>
      </w:r>
      <w:r w:rsidRPr="00B42963">
        <w:rPr>
          <w:rFonts w:eastAsia="Times New Roman"/>
          <w:b/>
          <w:szCs w:val="24"/>
        </w:rPr>
        <w:t xml:space="preserve">          </w:t>
      </w:r>
      <w:r w:rsidRPr="00B42963">
        <w:rPr>
          <w:rFonts w:eastAsia="Times New Roman"/>
          <w:bCs/>
          <w:szCs w:val="24"/>
        </w:rPr>
        <w:t>Berat residu  =  berat serat kasar    </w:t>
      </w:r>
    </w:p>
    <w:p w:rsidR="004E4869" w:rsidRPr="00B42963" w:rsidRDefault="004E4869" w:rsidP="004E4869">
      <w:pPr>
        <w:spacing w:after="0"/>
        <w:ind w:left="360"/>
        <w:jc w:val="both"/>
        <w:rPr>
          <w:rFonts w:eastAsia="Times New Roman"/>
          <w:szCs w:val="24"/>
        </w:rPr>
      </w:pPr>
      <w:r w:rsidRPr="00B42963">
        <w:rPr>
          <w:rFonts w:eastAsia="Times New Roman"/>
          <w:bCs/>
          <w:szCs w:val="24"/>
        </w:rPr>
        <w:t xml:space="preserve">                              % Serat kasar  = </w:t>
      </w:r>
      <m:oMath>
        <m:f>
          <m:fPr>
            <m:ctrlPr>
              <w:rPr>
                <w:rFonts w:ascii="Cambria Math" w:eastAsia="Times New Roman" w:hAnsi="Cambria Math"/>
                <w:bCs/>
                <w:szCs w:val="24"/>
              </w:rPr>
            </m:ctrlPr>
          </m:fPr>
          <m:num>
            <m:r>
              <m:rPr>
                <m:sty m:val="p"/>
              </m:rPr>
              <w:rPr>
                <w:rFonts w:ascii="Cambria Math" w:eastAsia="Times New Roman" w:hAnsi="Cambria Math"/>
                <w:szCs w:val="24"/>
              </w:rPr>
              <m:t>Wi-Wo</m:t>
            </m:r>
          </m:num>
          <m:den>
            <m:r>
              <m:rPr>
                <m:sty m:val="p"/>
              </m:rPr>
              <w:rPr>
                <w:rFonts w:ascii="Cambria Math" w:eastAsia="Times New Roman" w:hAnsi="Cambria Math"/>
                <w:szCs w:val="24"/>
              </w:rPr>
              <m:t>Ws</m:t>
            </m:r>
          </m:den>
        </m:f>
        <m:r>
          <m:rPr>
            <m:sty m:val="p"/>
          </m:rPr>
          <w:rPr>
            <w:rFonts w:ascii="Cambria Math" w:eastAsia="Times New Roman" w:hAnsi="Cambria Math"/>
            <w:szCs w:val="24"/>
          </w:rPr>
          <m:t>x 100</m:t>
        </m:r>
      </m:oMath>
      <w:r w:rsidRPr="00B42963">
        <w:rPr>
          <w:rFonts w:eastAsia="Times New Roman"/>
          <w:bCs/>
          <w:szCs w:val="24"/>
        </w:rPr>
        <w:t>                      </w:t>
      </w:r>
    </w:p>
    <w:p w:rsidR="004E4869" w:rsidRPr="00B42963" w:rsidRDefault="004E4869" w:rsidP="004E4869">
      <w:pPr>
        <w:spacing w:after="0" w:line="360" w:lineRule="auto"/>
        <w:ind w:left="360"/>
        <w:jc w:val="both"/>
        <w:rPr>
          <w:rFonts w:eastAsia="Times New Roman"/>
          <w:bCs/>
          <w:szCs w:val="24"/>
        </w:rPr>
      </w:pPr>
    </w:p>
    <w:p w:rsidR="004E4869" w:rsidRPr="00B42963" w:rsidRDefault="004E4869" w:rsidP="004E4869">
      <w:pPr>
        <w:spacing w:after="0" w:line="360" w:lineRule="auto"/>
        <w:ind w:left="360"/>
        <w:jc w:val="both"/>
        <w:rPr>
          <w:rFonts w:eastAsia="Times New Roman"/>
          <w:bCs/>
          <w:szCs w:val="24"/>
        </w:rPr>
      </w:pPr>
      <w:r w:rsidRPr="00B42963">
        <w:rPr>
          <w:rFonts w:eastAsia="Times New Roman"/>
          <w:bCs/>
          <w:szCs w:val="24"/>
        </w:rPr>
        <w:t>Keterangan :</w:t>
      </w:r>
    </w:p>
    <w:p w:rsidR="004E4869" w:rsidRPr="00B42963" w:rsidRDefault="004E4869" w:rsidP="004E4869">
      <w:pPr>
        <w:spacing w:after="0" w:line="360" w:lineRule="auto"/>
        <w:ind w:left="360"/>
        <w:jc w:val="both"/>
        <w:rPr>
          <w:rFonts w:eastAsia="Times New Roman"/>
          <w:bCs/>
          <w:szCs w:val="24"/>
        </w:rPr>
      </w:pPr>
      <w:r w:rsidRPr="00B42963">
        <w:rPr>
          <w:rFonts w:eastAsia="Times New Roman"/>
          <w:bCs/>
          <w:szCs w:val="24"/>
        </w:rPr>
        <w:t xml:space="preserve">Wo  :  berat kertas saring, </w:t>
      </w:r>
    </w:p>
    <w:p w:rsidR="004E4869" w:rsidRPr="00B42963" w:rsidRDefault="004E4869" w:rsidP="004E4869">
      <w:pPr>
        <w:spacing w:after="0" w:line="360" w:lineRule="auto"/>
        <w:ind w:left="360"/>
        <w:jc w:val="both"/>
        <w:rPr>
          <w:rFonts w:eastAsia="Times New Roman"/>
          <w:bCs/>
          <w:szCs w:val="24"/>
          <w:lang w:val="id-ID"/>
        </w:rPr>
      </w:pPr>
      <w:r w:rsidRPr="00B42963">
        <w:rPr>
          <w:rFonts w:eastAsia="Times New Roman"/>
          <w:bCs/>
          <w:szCs w:val="24"/>
        </w:rPr>
        <w:t>Wi   :  berat kertas saring + residu setelah dikeringkan</w:t>
      </w:r>
      <w:r w:rsidRPr="00B42963">
        <w:rPr>
          <w:rFonts w:eastAsia="Times New Roman"/>
          <w:bCs/>
          <w:szCs w:val="24"/>
          <w:lang w:val="id-ID"/>
        </w:rPr>
        <w:t xml:space="preserve">, </w:t>
      </w:r>
    </w:p>
    <w:p w:rsidR="004E4869" w:rsidRPr="00B42963" w:rsidRDefault="004E4869" w:rsidP="004E4869">
      <w:pPr>
        <w:spacing w:after="0" w:line="360" w:lineRule="auto"/>
        <w:ind w:left="360"/>
        <w:jc w:val="both"/>
        <w:rPr>
          <w:rFonts w:eastAsia="Times New Roman"/>
          <w:bCs/>
          <w:szCs w:val="24"/>
        </w:rPr>
      </w:pPr>
      <w:r w:rsidRPr="00B42963">
        <w:rPr>
          <w:rFonts w:eastAsia="Times New Roman"/>
          <w:bCs/>
          <w:szCs w:val="24"/>
        </w:rPr>
        <w:t>Ws  :  berat contoh</w:t>
      </w: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numPr>
          <w:ilvl w:val="1"/>
          <w:numId w:val="10"/>
        </w:numPr>
        <w:spacing w:after="0"/>
        <w:ind w:left="360"/>
        <w:rPr>
          <w:b/>
          <w:szCs w:val="24"/>
          <w:lang w:val="id-ID"/>
        </w:rPr>
      </w:pPr>
      <w:r w:rsidRPr="00B42963">
        <w:rPr>
          <w:b/>
          <w:szCs w:val="24"/>
          <w:lang w:val="id-ID"/>
        </w:rPr>
        <w:lastRenderedPageBreak/>
        <w:t>Penentuan Kadar Gula Total Metode Luff Schoorl (AOAC, 1970)</w:t>
      </w:r>
    </w:p>
    <w:p w:rsidR="004E4869" w:rsidRPr="00B42963" w:rsidRDefault="004E4869" w:rsidP="004E4869">
      <w:pPr>
        <w:spacing w:after="0"/>
        <w:jc w:val="both"/>
        <w:rPr>
          <w:szCs w:val="24"/>
          <w:lang w:val="id-ID"/>
        </w:rPr>
      </w:pPr>
      <w:r w:rsidRPr="00B42963">
        <w:rPr>
          <w:b/>
          <w:szCs w:val="24"/>
          <w:lang w:val="id-ID"/>
        </w:rPr>
        <w:tab/>
      </w:r>
      <w:r w:rsidRPr="00B42963">
        <w:rPr>
          <w:szCs w:val="24"/>
          <w:lang w:val="id-ID"/>
        </w:rPr>
        <w:t>Sampel sebanyak 2 gram dimasukkan ke dalam labu takar 100 ml dengan aquadest (Larutan A). Penentuan kadar sukrosa total dibagi ke dalam dua tahap, yaitu kadar gula sebelum inversi dan kadar gula setelah inversi.</w:t>
      </w:r>
    </w:p>
    <w:p w:rsidR="004E4869" w:rsidRPr="00B42963" w:rsidRDefault="004E4869" w:rsidP="004E4869">
      <w:pPr>
        <w:spacing w:after="0"/>
        <w:jc w:val="both"/>
        <w:rPr>
          <w:szCs w:val="24"/>
          <w:lang w:val="id-ID"/>
        </w:rPr>
      </w:pPr>
      <w:r w:rsidRPr="00B42963">
        <w:rPr>
          <w:szCs w:val="24"/>
          <w:lang w:val="id-ID"/>
        </w:rPr>
        <w:tab/>
        <w:t>Penentuan kadar sukrosa sebelum inversi dengan mengambil 10 ml larutan A ke dalam erlenmeyer kemudian ditambahkan 15 ml aquadest dan 10 ml larutan Luff schoorl. Larutan di refluks selama 10 menit kemudian didinginkan dengan air mengalir. Selanjutnya, tambahkan 15 ml H</w:t>
      </w:r>
      <w:r w:rsidRPr="00B42963">
        <w:rPr>
          <w:szCs w:val="24"/>
          <w:vertAlign w:val="subscript"/>
          <w:lang w:val="id-ID"/>
        </w:rPr>
        <w:t>2</w:t>
      </w:r>
      <w:r w:rsidRPr="00B42963">
        <w:rPr>
          <w:szCs w:val="24"/>
          <w:lang w:val="id-ID"/>
        </w:rPr>
        <w:t>SO</w:t>
      </w:r>
      <w:r w:rsidRPr="00B42963">
        <w:rPr>
          <w:szCs w:val="24"/>
          <w:vertAlign w:val="subscript"/>
          <w:lang w:val="id-ID"/>
        </w:rPr>
        <w:t>4</w:t>
      </w:r>
      <w:r w:rsidRPr="00B42963">
        <w:rPr>
          <w:szCs w:val="24"/>
          <w:lang w:val="id-ID"/>
        </w:rPr>
        <w:t xml:space="preserve"> 6N dan 1 gram KI padat. Larutan dititrasi dengan Na</w:t>
      </w:r>
      <w:r w:rsidRPr="00B42963">
        <w:rPr>
          <w:szCs w:val="24"/>
          <w:vertAlign w:val="subscript"/>
          <w:lang w:val="id-ID"/>
        </w:rPr>
        <w:t>2</w:t>
      </w:r>
      <w:r w:rsidRPr="00B42963">
        <w:rPr>
          <w:szCs w:val="24"/>
          <w:lang w:val="id-ID"/>
        </w:rPr>
        <w:t>S</w:t>
      </w:r>
      <w:r w:rsidRPr="00B42963">
        <w:rPr>
          <w:szCs w:val="24"/>
          <w:vertAlign w:val="subscript"/>
          <w:lang w:val="id-ID"/>
        </w:rPr>
        <w:t>2</w:t>
      </w:r>
      <w:r w:rsidRPr="00B42963">
        <w:rPr>
          <w:szCs w:val="24"/>
          <w:lang w:val="id-ID"/>
        </w:rPr>
        <w:t>O</w:t>
      </w:r>
      <w:r w:rsidRPr="00B42963">
        <w:rPr>
          <w:szCs w:val="24"/>
          <w:vertAlign w:val="subscript"/>
          <w:lang w:val="id-ID"/>
        </w:rPr>
        <w:t>3</w:t>
      </w:r>
      <w:r w:rsidRPr="00B42963">
        <w:rPr>
          <w:szCs w:val="24"/>
          <w:lang w:val="id-ID"/>
        </w:rPr>
        <w:t xml:space="preserve"> 0,1 N hingga TAT kuning jerami kemudian ditambahkan 1 ml amilum lalu dititrasi kembali hingga TAT biru hilang. </w:t>
      </w:r>
    </w:p>
    <w:p w:rsidR="004E4869" w:rsidRPr="00B42963" w:rsidRDefault="004E4869" w:rsidP="004E4869">
      <w:pPr>
        <w:spacing w:after="0"/>
        <w:jc w:val="both"/>
        <w:rPr>
          <w:szCs w:val="24"/>
          <w:lang w:val="id-ID"/>
        </w:rPr>
      </w:pPr>
      <w:r w:rsidRPr="00B42963">
        <w:rPr>
          <w:szCs w:val="24"/>
          <w:lang w:val="id-ID"/>
        </w:rPr>
        <w:tab/>
        <w:t xml:space="preserve">Penentuan kadar sukrosa setelah inversi dengan mengambil 10 ml larutan A ke dalam erlenmeyer dan ditambahkan 10 ml HCl 9,5 N. Kemudian larutan direfluks selama 15 menit dan didinginkan. Larutan selanjutnya ditetesi dua tetes phenolpthaelin dan NaOH 30% hingga merah muda. Jika kelebihan NaOH tambahkan HCl 9,5 N hingga pH netral. Larutan selanjutnya dimasukkan ke dalam labu takar 100 ml ditandabataskan dengan aquadest (Larutan B). </w:t>
      </w:r>
    </w:p>
    <w:p w:rsidR="004E4869" w:rsidRPr="00B42963" w:rsidRDefault="004E4869" w:rsidP="004E4869">
      <w:pPr>
        <w:spacing w:after="0"/>
        <w:ind w:firstLine="720"/>
        <w:jc w:val="both"/>
        <w:rPr>
          <w:szCs w:val="24"/>
          <w:lang w:val="id-ID"/>
        </w:rPr>
      </w:pPr>
      <w:r w:rsidRPr="00B42963">
        <w:rPr>
          <w:szCs w:val="24"/>
          <w:lang w:val="id-ID"/>
        </w:rPr>
        <w:t>Larutan B dipipet sebanyak 10 ml ke dalam erlenmeyer kemudian ditambahkan 15 ml aquades dan 10 ml larutan Luff Schoorl. Larutan direfluks selama 10 menit kemudian didingan dengan air mengalir.  Selanjutnya, ditambahkan 15 ml H</w:t>
      </w:r>
      <w:r w:rsidRPr="00B42963">
        <w:rPr>
          <w:szCs w:val="24"/>
          <w:vertAlign w:val="subscript"/>
          <w:lang w:val="id-ID"/>
        </w:rPr>
        <w:t>2</w:t>
      </w:r>
      <w:r w:rsidRPr="00B42963">
        <w:rPr>
          <w:szCs w:val="24"/>
          <w:lang w:val="id-ID"/>
        </w:rPr>
        <w:t>SO</w:t>
      </w:r>
      <w:r w:rsidRPr="00B42963">
        <w:rPr>
          <w:szCs w:val="24"/>
          <w:vertAlign w:val="subscript"/>
          <w:lang w:val="id-ID"/>
        </w:rPr>
        <w:t>4</w:t>
      </w:r>
      <w:r w:rsidRPr="00B42963">
        <w:rPr>
          <w:szCs w:val="24"/>
          <w:lang w:val="id-ID"/>
        </w:rPr>
        <w:t xml:space="preserve"> 6N, dan 1 gram KI padat. Larutan dititrasi dengan Na</w:t>
      </w:r>
      <w:r w:rsidRPr="00B42963">
        <w:rPr>
          <w:szCs w:val="24"/>
          <w:vertAlign w:val="subscript"/>
          <w:lang w:val="id-ID"/>
        </w:rPr>
        <w:t>2</w:t>
      </w:r>
      <w:r w:rsidRPr="00B42963">
        <w:rPr>
          <w:szCs w:val="24"/>
          <w:lang w:val="id-ID"/>
        </w:rPr>
        <w:t>S</w:t>
      </w:r>
      <w:r w:rsidRPr="00B42963">
        <w:rPr>
          <w:szCs w:val="24"/>
          <w:vertAlign w:val="subscript"/>
          <w:lang w:val="id-ID"/>
        </w:rPr>
        <w:t>2</w:t>
      </w:r>
      <w:r w:rsidRPr="00B42963">
        <w:rPr>
          <w:szCs w:val="24"/>
          <w:lang w:val="id-ID"/>
        </w:rPr>
        <w:t>O</w:t>
      </w:r>
      <w:r w:rsidRPr="00B42963">
        <w:rPr>
          <w:szCs w:val="24"/>
          <w:vertAlign w:val="subscript"/>
          <w:lang w:val="id-ID"/>
        </w:rPr>
        <w:t>3</w:t>
      </w:r>
      <w:r w:rsidRPr="00B42963">
        <w:rPr>
          <w:szCs w:val="24"/>
          <w:lang w:val="id-ID"/>
        </w:rPr>
        <w:t xml:space="preserve"> 0,1 N hingga TAT kuning jerami kemudian ditambahkan 1 ml amilum lalu dititrasi kembali hingga TAT biru hilang.</w:t>
      </w:r>
    </w:p>
    <w:p w:rsidR="004E4869" w:rsidRPr="00B42963" w:rsidRDefault="004E4869" w:rsidP="004E4869">
      <w:pPr>
        <w:spacing w:after="0"/>
        <w:ind w:firstLine="720"/>
        <w:jc w:val="both"/>
        <w:rPr>
          <w:szCs w:val="24"/>
          <w:lang w:val="id-ID"/>
        </w:rPr>
      </w:pPr>
      <w:r w:rsidRPr="00B42963">
        <w:rPr>
          <w:szCs w:val="24"/>
          <w:lang w:val="id-ID"/>
        </w:rPr>
        <w:lastRenderedPageBreak/>
        <w:t>Penentuan volume blanko Luff Schoorl dengan menambhakan 15 ml aquades dan 10 ml larutan Luff Schoorl kedalam erlenmeyer. Larutan direfluks selama 10 menit, kemudian didinginkan dengan air mengalir. Selanjutnya, tambahkan 15 ml H</w:t>
      </w:r>
      <w:r w:rsidRPr="00B42963">
        <w:rPr>
          <w:szCs w:val="24"/>
          <w:vertAlign w:val="subscript"/>
          <w:lang w:val="id-ID"/>
        </w:rPr>
        <w:t>2</w:t>
      </w:r>
      <w:r w:rsidRPr="00B42963">
        <w:rPr>
          <w:szCs w:val="24"/>
          <w:lang w:val="id-ID"/>
        </w:rPr>
        <w:t>SO</w:t>
      </w:r>
      <w:r w:rsidRPr="00B42963">
        <w:rPr>
          <w:szCs w:val="24"/>
          <w:vertAlign w:val="subscript"/>
          <w:lang w:val="id-ID"/>
        </w:rPr>
        <w:t>4</w:t>
      </w:r>
      <w:r w:rsidRPr="00B42963">
        <w:rPr>
          <w:szCs w:val="24"/>
          <w:lang w:val="id-ID"/>
        </w:rPr>
        <w:t xml:space="preserve"> 6N dan 1 gram KI padat. Larutan dititrasi dengan Na</w:t>
      </w:r>
      <w:r w:rsidRPr="00B42963">
        <w:rPr>
          <w:szCs w:val="24"/>
          <w:vertAlign w:val="subscript"/>
          <w:lang w:val="id-ID"/>
        </w:rPr>
        <w:t>2</w:t>
      </w:r>
      <w:r w:rsidRPr="00B42963">
        <w:rPr>
          <w:szCs w:val="24"/>
          <w:lang w:val="id-ID"/>
        </w:rPr>
        <w:t>S</w:t>
      </w:r>
      <w:r w:rsidRPr="00B42963">
        <w:rPr>
          <w:szCs w:val="24"/>
          <w:vertAlign w:val="subscript"/>
          <w:lang w:val="id-ID"/>
        </w:rPr>
        <w:t>2</w:t>
      </w:r>
      <w:r w:rsidRPr="00B42963">
        <w:rPr>
          <w:szCs w:val="24"/>
          <w:lang w:val="id-ID"/>
        </w:rPr>
        <w:t>O</w:t>
      </w:r>
      <w:r w:rsidRPr="00B42963">
        <w:rPr>
          <w:szCs w:val="24"/>
          <w:vertAlign w:val="subscript"/>
          <w:lang w:val="id-ID"/>
        </w:rPr>
        <w:t>3</w:t>
      </w:r>
      <w:r w:rsidRPr="00B42963">
        <w:rPr>
          <w:szCs w:val="24"/>
          <w:lang w:val="id-ID"/>
        </w:rPr>
        <w:t xml:space="preserve"> 0,1 N hingga TAT kuning jerami kemudian ditambahkan 1 ml amilum lalu dititrasi kembali hingga TAT biru hilang.</w:t>
      </w:r>
    </w:p>
    <w:p w:rsidR="004E4869" w:rsidRPr="00B42963" w:rsidRDefault="004E4869" w:rsidP="004E4869">
      <w:pPr>
        <w:spacing w:after="0"/>
        <w:jc w:val="both"/>
        <w:rPr>
          <w:szCs w:val="24"/>
          <w:lang w:val="id-ID"/>
        </w:rPr>
      </w:pPr>
      <w:r w:rsidRPr="00B42963">
        <w:rPr>
          <w:szCs w:val="24"/>
          <w:lang w:val="id-ID"/>
        </w:rPr>
        <w:t>Perhitungan :</w:t>
      </w:r>
    </w:p>
    <w:p w:rsidR="004E4869" w:rsidRPr="00B42963" w:rsidRDefault="004E4869" w:rsidP="004E4869">
      <w:pPr>
        <w:spacing w:after="0"/>
        <w:jc w:val="both"/>
        <w:rPr>
          <w:szCs w:val="24"/>
          <w:lang w:val="id-ID"/>
        </w:rPr>
      </w:pPr>
      <w:r w:rsidRPr="00B42963">
        <w:rPr>
          <w:noProof/>
          <w:szCs w:val="24"/>
        </w:rPr>
        <mc:AlternateContent>
          <mc:Choice Requires="wps">
            <w:drawing>
              <wp:inline distT="0" distB="0" distL="0" distR="0" wp14:anchorId="1EC82B0F" wp14:editId="00289740">
                <wp:extent cx="4981575" cy="1403985"/>
                <wp:effectExtent l="0" t="0" r="28575" b="2667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3985"/>
                        </a:xfrm>
                        <a:prstGeom prst="rect">
                          <a:avLst/>
                        </a:prstGeom>
                        <a:solidFill>
                          <a:srgbClr val="FFFFFF"/>
                        </a:solidFill>
                        <a:ln w="9525">
                          <a:solidFill>
                            <a:srgbClr val="000000"/>
                          </a:solidFill>
                          <a:miter lim="800000"/>
                          <a:headEnd/>
                          <a:tailEnd/>
                        </a:ln>
                      </wps:spPr>
                      <wps:txbx>
                        <w:txbxContent>
                          <w:p w:rsidR="00A843C8" w:rsidRPr="00B15687" w:rsidRDefault="00A843C8" w:rsidP="004E4869">
                            <w:pPr>
                              <w:spacing w:after="0"/>
                              <w:ind w:firstLine="720"/>
                              <w:jc w:val="both"/>
                              <w:rPr>
                                <w:szCs w:val="24"/>
                                <w:lang w:val="id-ID"/>
                              </w:rPr>
                            </w:pPr>
                            <m:oMathPara>
                              <m:oMath>
                                <m:r>
                                  <m:rPr>
                                    <m:nor/>
                                  </m:rPr>
                                  <w:rPr>
                                    <w:szCs w:val="24"/>
                                    <w:lang w:val="id-ID"/>
                                  </w:rPr>
                                  <m:t xml:space="preserve">Kadar Gula Sebelum Inversi = </m:t>
                                </m:r>
                                <m:f>
                                  <m:fPr>
                                    <m:ctrlPr>
                                      <w:rPr>
                                        <w:rFonts w:ascii="Cambria Math" w:hAnsi="Cambria Math"/>
                                        <w:i/>
                                        <w:szCs w:val="24"/>
                                        <w:lang w:val="id-ID"/>
                                      </w:rPr>
                                    </m:ctrlPr>
                                  </m:fPr>
                                  <m:num>
                                    <m:r>
                                      <m:rPr>
                                        <m:nor/>
                                      </m:rPr>
                                      <w:rPr>
                                        <w:szCs w:val="24"/>
                                        <w:lang w:val="id-ID"/>
                                      </w:rPr>
                                      <m:t xml:space="preserve">mg glukosa </m:t>
                                    </m:r>
                                    <m:d>
                                      <m:dPr>
                                        <m:ctrlPr>
                                          <w:rPr>
                                            <w:rFonts w:ascii="Cambria Math" w:hAnsi="Cambria Math"/>
                                            <w:i/>
                                            <w:szCs w:val="24"/>
                                            <w:lang w:val="id-ID"/>
                                          </w:rPr>
                                        </m:ctrlPr>
                                      </m:dPr>
                                      <m:e>
                                        <m:r>
                                          <m:rPr>
                                            <m:nor/>
                                          </m:rPr>
                                          <w:rPr>
                                            <w:szCs w:val="24"/>
                                            <w:lang w:val="id-ID"/>
                                          </w:rPr>
                                          <m:t>tabel</m:t>
                                        </m:r>
                                      </m:e>
                                    </m:d>
                                    <m:r>
                                      <m:rPr>
                                        <m:nor/>
                                      </m:rPr>
                                      <w:rPr>
                                        <w:szCs w:val="24"/>
                                        <w:lang w:val="id-ID"/>
                                      </w:rPr>
                                      <m:t>×fp</m:t>
                                    </m:r>
                                  </m:num>
                                  <m:den>
                                    <m:r>
                                      <m:rPr>
                                        <m:nor/>
                                      </m:rPr>
                                      <w:rPr>
                                        <w:szCs w:val="24"/>
                                        <w:lang w:val="id-ID"/>
                                      </w:rPr>
                                      <m:t>Ws ×1000</m:t>
                                    </m:r>
                                  </m:den>
                                </m:f>
                                <m:r>
                                  <m:rPr>
                                    <m:nor/>
                                  </m:rPr>
                                  <w:rPr>
                                    <w:szCs w:val="24"/>
                                    <w:lang w:val="id-ID"/>
                                  </w:rPr>
                                  <m:t xml:space="preserve"> ×100%</m:t>
                                </m:r>
                              </m:oMath>
                            </m:oMathPara>
                          </w:p>
                          <w:p w:rsidR="00A843C8" w:rsidRPr="00B15687" w:rsidRDefault="00A843C8" w:rsidP="004E4869">
                            <w:pPr>
                              <w:spacing w:after="0"/>
                              <w:jc w:val="both"/>
                              <w:rPr>
                                <w:szCs w:val="24"/>
                                <w:lang w:val="id-ID"/>
                              </w:rPr>
                            </w:pPr>
                            <m:oMathPara>
                              <m:oMath>
                                <m:r>
                                  <m:rPr>
                                    <m:nor/>
                                  </m:rPr>
                                  <w:rPr>
                                    <w:szCs w:val="24"/>
                                    <w:lang w:val="id-ID"/>
                                  </w:rPr>
                                  <m:t xml:space="preserve">Kadar Gula Setelah Inversi = </m:t>
                                </m:r>
                                <m:f>
                                  <m:fPr>
                                    <m:ctrlPr>
                                      <w:rPr>
                                        <w:rFonts w:ascii="Cambria Math" w:hAnsi="Cambria Math"/>
                                        <w:i/>
                                        <w:szCs w:val="24"/>
                                        <w:lang w:val="id-ID"/>
                                      </w:rPr>
                                    </m:ctrlPr>
                                  </m:fPr>
                                  <m:num>
                                    <m:r>
                                      <m:rPr>
                                        <m:nor/>
                                      </m:rPr>
                                      <w:rPr>
                                        <w:szCs w:val="24"/>
                                        <w:lang w:val="id-ID"/>
                                      </w:rPr>
                                      <m:t xml:space="preserve">mg glukosa </m:t>
                                    </m:r>
                                    <m:d>
                                      <m:dPr>
                                        <m:ctrlPr>
                                          <w:rPr>
                                            <w:rFonts w:ascii="Cambria Math" w:hAnsi="Cambria Math"/>
                                            <w:i/>
                                            <w:szCs w:val="24"/>
                                            <w:lang w:val="id-ID"/>
                                          </w:rPr>
                                        </m:ctrlPr>
                                      </m:dPr>
                                      <m:e>
                                        <m:r>
                                          <m:rPr>
                                            <m:nor/>
                                          </m:rPr>
                                          <w:rPr>
                                            <w:szCs w:val="24"/>
                                            <w:lang w:val="id-ID"/>
                                          </w:rPr>
                                          <m:t>tabel</m:t>
                                        </m:r>
                                      </m:e>
                                    </m:d>
                                    <m:r>
                                      <m:rPr>
                                        <m:nor/>
                                      </m:rPr>
                                      <w:rPr>
                                        <w:szCs w:val="24"/>
                                        <w:lang w:val="id-ID"/>
                                      </w:rPr>
                                      <m:t>×fp</m:t>
                                    </m:r>
                                  </m:num>
                                  <m:den>
                                    <m:r>
                                      <m:rPr>
                                        <m:nor/>
                                      </m:rPr>
                                      <w:rPr>
                                        <w:szCs w:val="24"/>
                                        <w:lang w:val="id-ID"/>
                                      </w:rPr>
                                      <m:t>Ws ×1000</m:t>
                                    </m:r>
                                  </m:den>
                                </m:f>
                                <m:r>
                                  <m:rPr>
                                    <m:nor/>
                                  </m:rPr>
                                  <w:rPr>
                                    <w:szCs w:val="24"/>
                                    <w:lang w:val="id-ID"/>
                                  </w:rPr>
                                  <m:t xml:space="preserve"> ×100%</m:t>
                                </m:r>
                              </m:oMath>
                            </m:oMathPara>
                          </w:p>
                          <w:p w:rsidR="00A843C8" w:rsidRDefault="00A843C8" w:rsidP="004E4869">
                            <w:pPr>
                              <w:spacing w:after="0"/>
                              <w:jc w:val="both"/>
                              <w:rPr>
                                <w:szCs w:val="24"/>
                                <w:lang w:val="id-ID"/>
                              </w:rPr>
                            </w:pPr>
                            <w:r w:rsidRPr="00B15687">
                              <w:rPr>
                                <w:szCs w:val="24"/>
                                <w:lang w:val="id-ID"/>
                              </w:rPr>
                              <w:t>Kadar Disakarida = (Kadar Gula Setelah Inversi) – (Kadar Gula Sebelum Inversi) X 0,95</w:t>
                            </w:r>
                          </w:p>
                          <w:p w:rsidR="00A843C8" w:rsidRPr="00B15687" w:rsidRDefault="00A843C8" w:rsidP="004E4869">
                            <w:pPr>
                              <w:spacing w:after="0"/>
                              <w:jc w:val="both"/>
                              <w:rPr>
                                <w:szCs w:val="24"/>
                                <w:lang w:val="id-ID"/>
                              </w:rPr>
                            </w:pPr>
                            <w:r>
                              <w:rPr>
                                <w:szCs w:val="24"/>
                                <w:lang w:val="id-ID"/>
                              </w:rPr>
                              <w:t>Kadar Gula Total = Kadar Gula Sebelum Inversi + Kadar Disakarida</w:t>
                            </w:r>
                          </w:p>
                        </w:txbxContent>
                      </wps:txbx>
                      <wps:bodyPr rot="0" vert="horz" wrap="square" lIns="91440" tIns="45720" rIns="91440" bIns="45720" anchor="t" anchorCtr="0">
                        <a:spAutoFit/>
                      </wps:bodyPr>
                    </wps:wsp>
                  </a:graphicData>
                </a:graphic>
              </wp:inline>
            </w:drawing>
          </mc:Choice>
          <mc:Fallback xmlns:w15="http://schemas.microsoft.com/office/word/2012/wordml">
            <w:pict>
              <v:shapetype w14:anchorId="1EC82B0F" id="_x0000_t202" coordsize="21600,21600" o:spt="202" path="m,l,21600r21600,l21600,xe">
                <v:stroke joinstyle="miter"/>
                <v:path gradientshapeok="t" o:connecttype="rect"/>
              </v:shapetype>
              <v:shape id="Text Box 2" o:spid="_x0000_s1138" type="#_x0000_t202" style="width:392.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">
                <v:textbox style="mso-fit-shape-to-text:t">
                  <w:txbxContent>
                    <w:p w:rsidR="00A843C8" w:rsidRPr="00B15687" w:rsidRDefault="00A843C8" w:rsidP="004E4869">
                      <w:pPr>
                        <w:spacing w:after="0"/>
                        <w:ind w:firstLine="720"/>
                        <w:jc w:val="both"/>
                        <w:rPr>
                          <w:szCs w:val="24"/>
                          <w:lang w:val="id-ID"/>
                        </w:rPr>
                      </w:pPr>
                      <m:oMathPara>
                        <m:oMath>
                          <m:r>
                            <m:rPr>
                              <m:nor/>
                            </m:rPr>
                            <w:rPr>
                              <w:szCs w:val="24"/>
                              <w:lang w:val="id-ID"/>
                            </w:rPr>
                            <m:t xml:space="preserve">Kadar Gula Sebelum Inversi = </m:t>
                          </m:r>
                          <m:f>
                            <m:fPr>
                              <m:ctrlPr>
                                <w:rPr>
                                  <w:rFonts w:ascii="Cambria Math" w:hAnsi="Cambria Math"/>
                                  <w:i/>
                                  <w:szCs w:val="24"/>
                                  <w:lang w:val="id-ID"/>
                                </w:rPr>
                              </m:ctrlPr>
                            </m:fPr>
                            <m:num>
                              <m:r>
                                <m:rPr>
                                  <m:nor/>
                                </m:rPr>
                                <w:rPr>
                                  <w:szCs w:val="24"/>
                                  <w:lang w:val="id-ID"/>
                                </w:rPr>
                                <m:t xml:space="preserve">mg glukosa </m:t>
                              </m:r>
                              <m:d>
                                <m:dPr>
                                  <m:ctrlPr>
                                    <w:rPr>
                                      <w:rFonts w:ascii="Cambria Math" w:hAnsi="Cambria Math"/>
                                      <w:i/>
                                      <w:szCs w:val="24"/>
                                      <w:lang w:val="id-ID"/>
                                    </w:rPr>
                                  </m:ctrlPr>
                                </m:dPr>
                                <m:e>
                                  <m:r>
                                    <m:rPr>
                                      <m:nor/>
                                    </m:rPr>
                                    <w:rPr>
                                      <w:szCs w:val="24"/>
                                      <w:lang w:val="id-ID"/>
                                    </w:rPr>
                                    <m:t>tabel</m:t>
                                  </m:r>
                                </m:e>
                              </m:d>
                              <m:r>
                                <m:rPr>
                                  <m:nor/>
                                </m:rPr>
                                <w:rPr>
                                  <w:szCs w:val="24"/>
                                  <w:lang w:val="id-ID"/>
                                </w:rPr>
                                <m:t>×fp</m:t>
                              </m:r>
                            </m:num>
                            <m:den>
                              <m:r>
                                <m:rPr>
                                  <m:nor/>
                                </m:rPr>
                                <w:rPr>
                                  <w:szCs w:val="24"/>
                                  <w:lang w:val="id-ID"/>
                                </w:rPr>
                                <m:t>Ws ×1000</m:t>
                              </m:r>
                            </m:den>
                          </m:f>
                          <m:r>
                            <m:rPr>
                              <m:nor/>
                            </m:rPr>
                            <w:rPr>
                              <w:szCs w:val="24"/>
                              <w:lang w:val="id-ID"/>
                            </w:rPr>
                            <m:t xml:space="preserve"> ×100%</m:t>
                          </m:r>
                        </m:oMath>
                      </m:oMathPara>
                    </w:p>
                    <w:p w:rsidR="00A843C8" w:rsidRPr="00B15687" w:rsidRDefault="00A843C8" w:rsidP="004E4869">
                      <w:pPr>
                        <w:spacing w:after="0"/>
                        <w:jc w:val="both"/>
                        <w:rPr>
                          <w:szCs w:val="24"/>
                          <w:lang w:val="id-ID"/>
                        </w:rPr>
                      </w:pPr>
                      <m:oMathPara>
                        <m:oMath>
                          <m:r>
                            <m:rPr>
                              <m:nor/>
                            </m:rPr>
                            <w:rPr>
                              <w:szCs w:val="24"/>
                              <w:lang w:val="id-ID"/>
                            </w:rPr>
                            <m:t xml:space="preserve">Kadar Gula Setelah Inversi = </m:t>
                          </m:r>
                          <m:f>
                            <m:fPr>
                              <m:ctrlPr>
                                <w:rPr>
                                  <w:rFonts w:ascii="Cambria Math" w:hAnsi="Cambria Math"/>
                                  <w:i/>
                                  <w:szCs w:val="24"/>
                                  <w:lang w:val="id-ID"/>
                                </w:rPr>
                              </m:ctrlPr>
                            </m:fPr>
                            <m:num>
                              <m:r>
                                <m:rPr>
                                  <m:nor/>
                                </m:rPr>
                                <w:rPr>
                                  <w:szCs w:val="24"/>
                                  <w:lang w:val="id-ID"/>
                                </w:rPr>
                                <m:t xml:space="preserve">mg glukosa </m:t>
                              </m:r>
                              <m:d>
                                <m:dPr>
                                  <m:ctrlPr>
                                    <w:rPr>
                                      <w:rFonts w:ascii="Cambria Math" w:hAnsi="Cambria Math"/>
                                      <w:i/>
                                      <w:szCs w:val="24"/>
                                      <w:lang w:val="id-ID"/>
                                    </w:rPr>
                                  </m:ctrlPr>
                                </m:dPr>
                                <m:e>
                                  <m:r>
                                    <m:rPr>
                                      <m:nor/>
                                    </m:rPr>
                                    <w:rPr>
                                      <w:szCs w:val="24"/>
                                      <w:lang w:val="id-ID"/>
                                    </w:rPr>
                                    <m:t>tabel</m:t>
                                  </m:r>
                                </m:e>
                              </m:d>
                              <m:r>
                                <m:rPr>
                                  <m:nor/>
                                </m:rPr>
                                <w:rPr>
                                  <w:szCs w:val="24"/>
                                  <w:lang w:val="id-ID"/>
                                </w:rPr>
                                <m:t>×fp</m:t>
                              </m:r>
                            </m:num>
                            <m:den>
                              <m:r>
                                <m:rPr>
                                  <m:nor/>
                                </m:rPr>
                                <w:rPr>
                                  <w:szCs w:val="24"/>
                                  <w:lang w:val="id-ID"/>
                                </w:rPr>
                                <m:t>Ws ×1000</m:t>
                              </m:r>
                            </m:den>
                          </m:f>
                          <m:r>
                            <m:rPr>
                              <m:nor/>
                            </m:rPr>
                            <w:rPr>
                              <w:szCs w:val="24"/>
                              <w:lang w:val="id-ID"/>
                            </w:rPr>
                            <m:t xml:space="preserve"> ×100%</m:t>
                          </m:r>
                        </m:oMath>
                      </m:oMathPara>
                    </w:p>
                    <w:p w:rsidR="00A843C8" w:rsidRDefault="00A843C8" w:rsidP="004E4869">
                      <w:pPr>
                        <w:spacing w:after="0"/>
                        <w:jc w:val="both"/>
                        <w:rPr>
                          <w:szCs w:val="24"/>
                          <w:lang w:val="id-ID"/>
                        </w:rPr>
                      </w:pPr>
                      <w:r w:rsidRPr="00B15687">
                        <w:rPr>
                          <w:szCs w:val="24"/>
                          <w:lang w:val="id-ID"/>
                        </w:rPr>
                        <w:t>Kadar Disakarida = (Kadar Gula Setelah Inversi) – (Kadar Gula Sebelum Inversi) X 0,95</w:t>
                      </w:r>
                    </w:p>
                    <w:p w:rsidR="00A843C8" w:rsidRPr="00B15687" w:rsidRDefault="00A843C8" w:rsidP="004E4869">
                      <w:pPr>
                        <w:spacing w:after="0"/>
                        <w:jc w:val="both"/>
                        <w:rPr>
                          <w:szCs w:val="24"/>
                          <w:lang w:val="id-ID"/>
                        </w:rPr>
                      </w:pPr>
                      <w:r>
                        <w:rPr>
                          <w:szCs w:val="24"/>
                          <w:lang w:val="id-ID"/>
                        </w:rPr>
                        <w:t>Kadar Gula Total = Kadar Gula Sebelum Inversi + Kadar Disakarida</w:t>
                      </w:r>
                    </w:p>
                  </w:txbxContent>
                </v:textbox>
                <w10:anchorlock/>
              </v:shape>
            </w:pict>
          </mc:Fallback>
        </mc:AlternateContent>
      </w:r>
      <w:r w:rsidRPr="00B42963">
        <w:rPr>
          <w:szCs w:val="24"/>
          <w:lang w:val="id-ID"/>
        </w:rPr>
        <w:t xml:space="preserve"> </w:t>
      </w:r>
    </w:p>
    <w:p w:rsidR="004E4869" w:rsidRPr="00B42963" w:rsidRDefault="004E4869" w:rsidP="004E4869">
      <w:pPr>
        <w:spacing w:after="0"/>
        <w:jc w:val="both"/>
        <w:rPr>
          <w:szCs w:val="24"/>
          <w:lang w:val="id-ID"/>
        </w:rPr>
      </w:pPr>
      <w:r w:rsidRPr="00B42963">
        <w:rPr>
          <w:szCs w:val="24"/>
          <w:lang w:val="id-ID"/>
        </w:rPr>
        <w:tab/>
        <w:t xml:space="preserve">Mg glukosa didapat dari tabel penentuan glukosa, fruktosa, dan sukrosa invert dalam suatu bahan (Sudarmadji, 2010) yang sebelumnya ditentukan terlebih dahulu : </w:t>
      </w:r>
    </w:p>
    <w:p w:rsidR="004E4869" w:rsidRPr="00B42963" w:rsidRDefault="004E4869" w:rsidP="004E4869">
      <w:pPr>
        <w:spacing w:after="0"/>
        <w:jc w:val="both"/>
        <w:rPr>
          <w:i/>
          <w:szCs w:val="24"/>
          <w:lang w:val="id-ID"/>
        </w:rPr>
      </w:pPr>
      <m:oMathPara>
        <m:oMath>
          <m:r>
            <m:rPr>
              <m:nor/>
            </m:rPr>
            <w:rPr>
              <w:szCs w:val="24"/>
              <w:lang w:val="id-ID"/>
            </w:rPr>
            <m:t>ml Na</m:t>
          </m:r>
          <m:r>
            <m:rPr>
              <m:nor/>
            </m:rPr>
            <w:rPr>
              <w:szCs w:val="24"/>
              <w:vertAlign w:val="subscript"/>
              <w:lang w:val="id-ID"/>
            </w:rPr>
            <m:t>2</m:t>
          </m:r>
          <m:r>
            <m:rPr>
              <m:nor/>
            </m:rPr>
            <w:rPr>
              <w:szCs w:val="24"/>
              <w:lang w:val="id-ID"/>
            </w:rPr>
            <m:t>S</m:t>
          </m:r>
          <m:r>
            <m:rPr>
              <m:nor/>
            </m:rPr>
            <w:rPr>
              <w:szCs w:val="24"/>
              <w:vertAlign w:val="subscript"/>
              <w:lang w:val="id-ID"/>
            </w:rPr>
            <m:t>2</m:t>
          </m:r>
          <m:r>
            <m:rPr>
              <m:nor/>
            </m:rPr>
            <w:rPr>
              <w:szCs w:val="24"/>
              <w:lang w:val="id-ID"/>
            </w:rPr>
            <m:t>O</m:t>
          </m:r>
          <m:r>
            <m:rPr>
              <m:nor/>
            </m:rPr>
            <w:rPr>
              <w:szCs w:val="24"/>
              <w:vertAlign w:val="subscript"/>
              <w:lang w:val="id-ID"/>
            </w:rPr>
            <m:t>3</m:t>
          </m:r>
          <m:r>
            <m:rPr>
              <m:nor/>
            </m:rPr>
            <w:rPr>
              <w:szCs w:val="24"/>
              <w:lang w:val="id-ID"/>
            </w:rPr>
            <m:t xml:space="preserve"> = </m:t>
          </m:r>
          <m:f>
            <m:fPr>
              <m:ctrlPr>
                <w:rPr>
                  <w:rFonts w:ascii="Cambria Math" w:hAnsi="Cambria Math"/>
                  <w:i/>
                  <w:szCs w:val="24"/>
                  <w:lang w:val="id-ID"/>
                </w:rPr>
              </m:ctrlPr>
            </m:fPr>
            <m:num>
              <m:r>
                <m:rPr>
                  <m:nor/>
                </m:rPr>
                <w:rPr>
                  <w:szCs w:val="24"/>
                  <w:lang w:val="id-ID"/>
                </w:rPr>
                <m:t>(Vb - Vs) × N Na</m:t>
              </m:r>
              <m:r>
                <m:rPr>
                  <m:nor/>
                </m:rPr>
                <w:rPr>
                  <w:szCs w:val="24"/>
                  <w:vertAlign w:val="subscript"/>
                  <w:lang w:val="id-ID"/>
                </w:rPr>
                <m:t>2</m:t>
              </m:r>
              <m:r>
                <m:rPr>
                  <m:nor/>
                </m:rPr>
                <w:rPr>
                  <w:szCs w:val="24"/>
                  <w:lang w:val="id-ID"/>
                </w:rPr>
                <m:t>S</m:t>
              </m:r>
              <m:r>
                <m:rPr>
                  <m:nor/>
                </m:rPr>
                <w:rPr>
                  <w:szCs w:val="24"/>
                  <w:vertAlign w:val="subscript"/>
                  <w:lang w:val="id-ID"/>
                </w:rPr>
                <m:t>2</m:t>
              </m:r>
              <m:r>
                <m:rPr>
                  <m:nor/>
                </m:rPr>
                <w:rPr>
                  <w:szCs w:val="24"/>
                  <w:lang w:val="id-ID"/>
                </w:rPr>
                <m:t>O</m:t>
              </m:r>
              <m:r>
                <m:rPr>
                  <m:nor/>
                </m:rPr>
                <w:rPr>
                  <w:szCs w:val="24"/>
                  <w:vertAlign w:val="subscript"/>
                  <w:lang w:val="id-ID"/>
                </w:rPr>
                <m:t>3</m:t>
              </m:r>
            </m:num>
            <m:den>
              <m:r>
                <m:rPr>
                  <m:nor/>
                </m:rPr>
                <w:rPr>
                  <w:szCs w:val="24"/>
                  <w:lang w:val="id-ID"/>
                </w:rPr>
                <m:t>0,1</m:t>
              </m:r>
            </m:den>
          </m:f>
          <m:r>
            <m:rPr>
              <m:nor/>
            </m:rPr>
            <w:rPr>
              <w:szCs w:val="24"/>
              <w:lang w:val="id-ID"/>
            </w:rPr>
            <m:t xml:space="preserve"> </m:t>
          </m:r>
        </m:oMath>
      </m:oMathPara>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spacing w:after="0"/>
        <w:ind w:left="360"/>
        <w:jc w:val="both"/>
        <w:rPr>
          <w:szCs w:val="24"/>
        </w:rPr>
      </w:pPr>
    </w:p>
    <w:p w:rsidR="004E4869" w:rsidRPr="00B42963" w:rsidRDefault="004E4869" w:rsidP="004E4869">
      <w:pPr>
        <w:pStyle w:val="ListParagraph"/>
        <w:numPr>
          <w:ilvl w:val="1"/>
          <w:numId w:val="10"/>
        </w:numPr>
        <w:spacing w:after="0"/>
        <w:ind w:left="360"/>
        <w:rPr>
          <w:b/>
          <w:szCs w:val="24"/>
          <w:lang w:val="id-ID"/>
        </w:rPr>
      </w:pPr>
      <w:r w:rsidRPr="00B42963">
        <w:rPr>
          <w:b/>
          <w:szCs w:val="24"/>
          <w:lang w:val="id-ID"/>
        </w:rPr>
        <w:lastRenderedPageBreak/>
        <w:t xml:space="preserve">Analisis Antioksidan Metode DPPH  (Andayani </w:t>
      </w:r>
      <w:r w:rsidRPr="00B42963">
        <w:rPr>
          <w:b/>
          <w:szCs w:val="24"/>
        </w:rPr>
        <w:t>dkk</w:t>
      </w:r>
      <w:r w:rsidRPr="00B42963">
        <w:rPr>
          <w:b/>
          <w:szCs w:val="24"/>
          <w:lang w:val="id-ID"/>
        </w:rPr>
        <w:t>, 2008)</w:t>
      </w:r>
    </w:p>
    <w:p w:rsidR="004E4869" w:rsidRPr="00B42963" w:rsidRDefault="004E4869" w:rsidP="004E4869">
      <w:pPr>
        <w:autoSpaceDE w:val="0"/>
        <w:autoSpaceDN w:val="0"/>
        <w:adjustRightInd w:val="0"/>
        <w:spacing w:after="0"/>
        <w:ind w:firstLine="720"/>
        <w:jc w:val="both"/>
        <w:rPr>
          <w:szCs w:val="24"/>
        </w:rPr>
      </w:pPr>
      <w:r w:rsidRPr="00B42963">
        <w:rPr>
          <w:rFonts w:eastAsiaTheme="minorHAnsi"/>
          <w:szCs w:val="24"/>
          <w:lang w:val="id-ID"/>
        </w:rPr>
        <w:t xml:space="preserve">Prinsip kerja dari pengukuran ini adalah adanya radikal bebas stabil yaitu DPPH yang dicampurkan dengan senyawa antioksidan yang memiliki kemampuan mendonorkan hidrogen, sehingga radikal bebas dapat diredam. </w:t>
      </w:r>
      <w:r w:rsidRPr="00B42963">
        <w:rPr>
          <w:szCs w:val="24"/>
        </w:rPr>
        <w:t xml:space="preserve">Sebanyak 25 mg </w:t>
      </w:r>
      <w:r w:rsidRPr="00B42963">
        <w:rPr>
          <w:szCs w:val="24"/>
          <w:lang w:val="id-ID"/>
        </w:rPr>
        <w:t xml:space="preserve">sampel </w:t>
      </w:r>
      <w:r w:rsidRPr="00B42963">
        <w:rPr>
          <w:szCs w:val="24"/>
        </w:rPr>
        <w:t xml:space="preserve">ditimbang kemudian dilarutkan dalam labu ukur 25 ml dengan metanol lalu volumenya dicukupkan dengan metanol sampai garis tanda (larutan induk 1000 ppm). Larutan induk dipipet sebanyak 0,1 ml; 0,2 ml; 0,3 ml; dan 0,4 ml ke dalam labu ukur 25 ml untuk mendapatkan konsentrasi larutan uji 4 ppm, 8 ppm, 12 ppm dan 16 ppm. Kedalam masing-masing labu ukur ditambahkan 5 ml larutan DPPH 0,5 mM lalu volumenya dicukupkan dengan metanol sampai garis tanda. Larutan blanko dibuat dengan cara larutan DPPH 0,5 mM dipipet sebanyak 5 ml kemudian dimasukkan ke dalam labu ukur 25 ml lalu volumenya dicukupkan dengan metanol sampai garis tanda. Absorbansi DPPH diukur dengan spektrometer sinar tampak pada panjang gelombang 515 nm, pada waktu selang 5 menit mulai 0 menit sampai 30 menit. Kemampuan antioksidan diukur sebagai penurunan serapan larutan DPPH akibat adanya penambahan sampel. </w:t>
      </w:r>
    </w:p>
    <w:p w:rsidR="004E4869" w:rsidRPr="00B42963" w:rsidRDefault="004E4869" w:rsidP="004E4869">
      <w:pPr>
        <w:autoSpaceDE w:val="0"/>
        <w:autoSpaceDN w:val="0"/>
        <w:adjustRightInd w:val="0"/>
        <w:spacing w:after="0"/>
        <w:ind w:firstLine="720"/>
        <w:jc w:val="both"/>
        <w:rPr>
          <w:szCs w:val="24"/>
          <w:lang w:val="id-ID"/>
        </w:rPr>
      </w:pPr>
      <w:r w:rsidRPr="00B42963">
        <w:rPr>
          <w:szCs w:val="24"/>
        </w:rPr>
        <w:t xml:space="preserve">Nilai serapan larutan DPPH sebelum dan sesudah penambahan ekstrak tersebut dihitung sebagai persen inhibisi (% inhibisi) dengan rumus sebagai </w:t>
      </w:r>
      <w:r w:rsidRPr="00B42963">
        <w:rPr>
          <w:szCs w:val="24"/>
          <w:lang w:val="id-ID"/>
        </w:rPr>
        <w:t>berikut :</w:t>
      </w:r>
    </w:p>
    <w:p w:rsidR="004E4869" w:rsidRPr="00B42963" w:rsidRDefault="004E4869" w:rsidP="004E4869">
      <w:pPr>
        <w:autoSpaceDE w:val="0"/>
        <w:autoSpaceDN w:val="0"/>
        <w:adjustRightInd w:val="0"/>
        <w:spacing w:after="0"/>
        <w:jc w:val="center"/>
        <w:rPr>
          <w:szCs w:val="24"/>
          <w:lang w:val="id-ID"/>
        </w:rPr>
      </w:pPr>
      <w:r w:rsidRPr="00B42963">
        <w:rPr>
          <w:szCs w:val="24"/>
          <w:lang w:val="id-ID"/>
        </w:rPr>
        <w:t xml:space="preserve">% Inhibisi = </w:t>
      </w:r>
      <m:oMath>
        <m:f>
          <m:fPr>
            <m:ctrlPr>
              <w:rPr>
                <w:rFonts w:ascii="Cambria Math" w:hAnsi="Cambria Math"/>
                <w:szCs w:val="24"/>
                <w:lang w:val="id-ID"/>
              </w:rPr>
            </m:ctrlPr>
          </m:fPr>
          <m:num>
            <m:r>
              <m:rPr>
                <m:sty m:val="p"/>
              </m:rPr>
              <w:rPr>
                <w:rFonts w:ascii="Cambria Math" w:hAnsi="Cambria Math"/>
                <w:szCs w:val="24"/>
                <w:lang w:val="id-ID"/>
              </w:rPr>
              <m:t>(A kontrol-A sampel)</m:t>
            </m:r>
          </m:num>
          <m:den>
            <m:r>
              <m:rPr>
                <m:sty m:val="p"/>
              </m:rPr>
              <w:rPr>
                <w:rFonts w:ascii="Cambria Math" w:hAnsi="Cambria Math"/>
                <w:szCs w:val="24"/>
                <w:lang w:val="id-ID"/>
              </w:rPr>
              <m:t>A kontrol</m:t>
            </m:r>
          </m:den>
        </m:f>
        <m:r>
          <m:rPr>
            <m:sty m:val="p"/>
          </m:rPr>
          <w:rPr>
            <w:rFonts w:ascii="Cambria Math" w:hAnsi="Cambria Math"/>
            <w:szCs w:val="24"/>
            <w:lang w:val="id-ID"/>
          </w:rPr>
          <m:t xml:space="preserve"> ×100%</m:t>
        </m:r>
      </m:oMath>
    </w:p>
    <w:p w:rsidR="004E4869" w:rsidRPr="00B42963" w:rsidRDefault="004E4869" w:rsidP="004E4869">
      <w:pPr>
        <w:autoSpaceDE w:val="0"/>
        <w:autoSpaceDN w:val="0"/>
        <w:adjustRightInd w:val="0"/>
        <w:spacing w:after="0"/>
        <w:rPr>
          <w:szCs w:val="24"/>
          <w:lang w:val="id-ID"/>
        </w:rPr>
      </w:pPr>
      <w:r w:rsidRPr="00B42963">
        <w:rPr>
          <w:szCs w:val="24"/>
          <w:lang w:val="id-ID"/>
        </w:rPr>
        <w:t>Keterangan :</w:t>
      </w:r>
    </w:p>
    <w:p w:rsidR="004E4869" w:rsidRPr="00B42963" w:rsidRDefault="004E4869" w:rsidP="004E4869">
      <w:pPr>
        <w:autoSpaceDE w:val="0"/>
        <w:autoSpaceDN w:val="0"/>
        <w:adjustRightInd w:val="0"/>
        <w:spacing w:after="0"/>
        <w:rPr>
          <w:szCs w:val="24"/>
          <w:lang w:val="id-ID"/>
        </w:rPr>
      </w:pPr>
      <w:r w:rsidRPr="00B42963">
        <w:rPr>
          <w:szCs w:val="24"/>
          <w:lang w:val="id-ID"/>
        </w:rPr>
        <w:t>A kontrol = Absorbansi tidak mengandung sampel</w:t>
      </w:r>
    </w:p>
    <w:p w:rsidR="004E4869" w:rsidRPr="00B42963" w:rsidRDefault="004E4869" w:rsidP="004E4869">
      <w:pPr>
        <w:autoSpaceDE w:val="0"/>
        <w:autoSpaceDN w:val="0"/>
        <w:adjustRightInd w:val="0"/>
        <w:spacing w:after="0"/>
        <w:rPr>
          <w:szCs w:val="24"/>
          <w:lang w:val="id-ID"/>
        </w:rPr>
      </w:pPr>
      <w:r w:rsidRPr="00B42963">
        <w:rPr>
          <w:szCs w:val="24"/>
          <w:lang w:val="id-ID"/>
        </w:rPr>
        <w:lastRenderedPageBreak/>
        <w:t>A sampel = Absorbansi sampel</w:t>
      </w:r>
    </w:p>
    <w:p w:rsidR="004E4869" w:rsidRPr="00B42963" w:rsidRDefault="004E4869" w:rsidP="004E4869">
      <w:pPr>
        <w:spacing w:after="0"/>
        <w:ind w:firstLine="720"/>
        <w:jc w:val="both"/>
        <w:rPr>
          <w:szCs w:val="24"/>
        </w:rPr>
      </w:pPr>
      <w:r w:rsidRPr="00B42963">
        <w:rPr>
          <w:szCs w:val="24"/>
        </w:rPr>
        <w:t>Selanjutnya hasil perhitungan dimasukkan ke dalam persamaan regresi dengan konsentrasi ekstrak (ppm) sebagai absis (sumbu X) dan nilai % inhibisi (antioksidan) sebagai ordinatnya (sumbu Y). Nilai IC50 dari perhitungan pada</w:t>
      </w:r>
      <w:r w:rsidRPr="00B42963">
        <w:rPr>
          <w:szCs w:val="24"/>
          <w:lang w:val="id-ID"/>
        </w:rPr>
        <w:t xml:space="preserve"> saat % inhibisi sebesar 50%. Y = Ax + b</w:t>
      </w:r>
    </w:p>
    <w:p w:rsidR="00E46C13" w:rsidRPr="00B42963" w:rsidRDefault="00E46C13" w:rsidP="004E4869">
      <w:pPr>
        <w:pStyle w:val="Caption"/>
        <w:spacing w:line="480" w:lineRule="auto"/>
        <w:rPr>
          <w:sz w:val="24"/>
          <w:szCs w:val="24"/>
        </w:rPr>
      </w:pPr>
      <w:bookmarkStart w:id="400" w:name="_Toc496559985"/>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9227B3" w:rsidRPr="00B42963" w:rsidRDefault="009227B3" w:rsidP="009227B3">
      <w:pPr>
        <w:rPr>
          <w:szCs w:val="24"/>
          <w:lang w:val="en-GB" w:eastAsia="en-GB"/>
        </w:rPr>
      </w:pPr>
    </w:p>
    <w:p w:rsidR="004E4869" w:rsidRPr="00B42963" w:rsidRDefault="00702A56" w:rsidP="004E4869">
      <w:pPr>
        <w:pStyle w:val="Caption"/>
        <w:spacing w:line="480" w:lineRule="auto"/>
        <w:rPr>
          <w:sz w:val="24"/>
          <w:szCs w:val="24"/>
        </w:rPr>
      </w:pPr>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2</w:t>
      </w:r>
      <w:r w:rsidRPr="00B42963">
        <w:rPr>
          <w:sz w:val="24"/>
          <w:szCs w:val="24"/>
        </w:rPr>
        <w:fldChar w:fldCharType="end"/>
      </w:r>
      <w:r w:rsidRPr="00B42963">
        <w:rPr>
          <w:sz w:val="24"/>
          <w:szCs w:val="24"/>
        </w:rPr>
        <w:t xml:space="preserve">. </w:t>
      </w:r>
      <w:bookmarkStart w:id="401" w:name="_Toc435731353"/>
      <w:r w:rsidR="004E4869" w:rsidRPr="00B42963">
        <w:rPr>
          <w:sz w:val="24"/>
          <w:szCs w:val="24"/>
        </w:rPr>
        <w:t>Prosedur Analisis Fisik</w:t>
      </w:r>
      <w:bookmarkEnd w:id="400"/>
      <w:r w:rsidR="004E4869" w:rsidRPr="00B42963">
        <w:rPr>
          <w:sz w:val="24"/>
          <w:szCs w:val="24"/>
        </w:rPr>
        <w:t xml:space="preserve"> </w:t>
      </w:r>
    </w:p>
    <w:p w:rsidR="004E4869" w:rsidRPr="00B42963" w:rsidRDefault="004E4869" w:rsidP="00017600">
      <w:pPr>
        <w:pStyle w:val="ListParagraph"/>
        <w:numPr>
          <w:ilvl w:val="0"/>
          <w:numId w:val="23"/>
        </w:numPr>
        <w:spacing w:after="0"/>
        <w:rPr>
          <w:b/>
          <w:szCs w:val="24"/>
        </w:rPr>
      </w:pPr>
      <w:r w:rsidRPr="00B42963">
        <w:rPr>
          <w:b/>
          <w:szCs w:val="24"/>
          <w:lang w:val="id-ID"/>
        </w:rPr>
        <w:t>Uji Overrun (Arbuckle 1986)</w:t>
      </w:r>
    </w:p>
    <w:p w:rsidR="004E4869" w:rsidRPr="00B42963" w:rsidRDefault="004E4869" w:rsidP="004E4869">
      <w:pPr>
        <w:spacing w:after="0"/>
        <w:jc w:val="both"/>
        <w:rPr>
          <w:szCs w:val="24"/>
          <w:lang w:val="id-ID"/>
        </w:rPr>
      </w:pPr>
      <w:r w:rsidRPr="00B42963">
        <w:rPr>
          <w:b/>
          <w:szCs w:val="24"/>
          <w:lang w:val="id-ID"/>
        </w:rPr>
        <w:tab/>
      </w:r>
      <w:r w:rsidRPr="00B42963">
        <w:rPr>
          <w:szCs w:val="24"/>
          <w:lang w:val="id-ID"/>
        </w:rPr>
        <w:t xml:space="preserve">Arbuckle (1986) menyatakan bahwa pengembangan volume </w:t>
      </w:r>
      <w:r w:rsidRPr="00B42963">
        <w:rPr>
          <w:szCs w:val="24"/>
        </w:rPr>
        <w:t xml:space="preserve">sorbet </w:t>
      </w:r>
      <w:r w:rsidRPr="00B42963">
        <w:rPr>
          <w:szCs w:val="24"/>
          <w:lang w:val="id-ID"/>
        </w:rPr>
        <w:t>dinyatakan sebagai overrun dan dihitung berdasarkan rasio volume produk dengan volume adonan pada berat yang sama.</w:t>
      </w:r>
    </w:p>
    <w:p w:rsidR="004E4869" w:rsidRPr="00B42963" w:rsidRDefault="004E4869" w:rsidP="004E4869">
      <w:pPr>
        <w:spacing w:after="0"/>
        <w:jc w:val="both"/>
        <w:rPr>
          <w:szCs w:val="24"/>
          <w:lang w:val="id-ID"/>
        </w:rPr>
      </w:pPr>
      <w:r w:rsidRPr="00B42963">
        <w:rPr>
          <w:szCs w:val="24"/>
          <w:lang w:val="id-ID"/>
        </w:rPr>
        <w:tab/>
        <w:t xml:space="preserve">Adonan awal dimasukkan dalam gelas ukur sampai volume tertentu kemudian diukur beratnya. </w:t>
      </w:r>
      <w:r w:rsidRPr="00B42963">
        <w:rPr>
          <w:szCs w:val="24"/>
        </w:rPr>
        <w:t>Sorbet</w:t>
      </w:r>
      <w:r w:rsidRPr="00B42963">
        <w:rPr>
          <w:szCs w:val="24"/>
          <w:lang w:val="id-ID"/>
        </w:rPr>
        <w:t xml:space="preserve"> dimasukkan dalam gelas ukur pada </w:t>
      </w:r>
      <w:r w:rsidRPr="00B42963">
        <w:rPr>
          <w:szCs w:val="24"/>
        </w:rPr>
        <w:t>berat</w:t>
      </w:r>
      <w:r w:rsidRPr="00B42963">
        <w:rPr>
          <w:szCs w:val="24"/>
          <w:lang w:val="id-ID"/>
        </w:rPr>
        <w:t xml:space="preserve"> yang sama, kemudia diukur </w:t>
      </w:r>
      <w:r w:rsidRPr="00B42963">
        <w:rPr>
          <w:szCs w:val="24"/>
        </w:rPr>
        <w:t>volume</w:t>
      </w:r>
      <w:r w:rsidRPr="00B42963">
        <w:rPr>
          <w:szCs w:val="24"/>
          <w:lang w:val="id-ID"/>
        </w:rPr>
        <w:t>nya.</w:t>
      </w:r>
    </w:p>
    <w:p w:rsidR="004E4869" w:rsidRPr="00B42963" w:rsidRDefault="004E4869" w:rsidP="004E4869">
      <w:pPr>
        <w:spacing w:after="0"/>
        <w:rPr>
          <w:szCs w:val="24"/>
          <w:lang w:val="id-ID"/>
        </w:rPr>
      </w:pPr>
    </w:p>
    <w:p w:rsidR="004E4869" w:rsidRPr="00B42963" w:rsidRDefault="004E4869" w:rsidP="004E4869">
      <w:pPr>
        <w:spacing w:after="0"/>
        <w:ind w:left="1440" w:firstLine="720"/>
        <w:rPr>
          <w:szCs w:val="24"/>
          <w:lang w:val="id-ID"/>
        </w:rPr>
      </w:pPr>
      <w:r w:rsidRPr="00B42963">
        <w:rPr>
          <w:szCs w:val="24"/>
          <w:lang w:val="id-ID"/>
        </w:rPr>
        <w:t xml:space="preserve">% overrun = </w:t>
      </w:r>
      <m:oMath>
        <m:f>
          <m:fPr>
            <m:ctrlPr>
              <w:rPr>
                <w:rFonts w:ascii="Cambria Math" w:hAnsi="Cambria Math"/>
                <w:i/>
                <w:szCs w:val="24"/>
                <w:lang w:val="id-ID"/>
              </w:rPr>
            </m:ctrlPr>
          </m:fPr>
          <m:num>
            <m:r>
              <w:rPr>
                <w:rFonts w:ascii="Cambria Math" w:hAnsi="Cambria Math"/>
                <w:szCs w:val="24"/>
                <w:lang w:val="id-ID"/>
              </w:rPr>
              <m:t>V2-V1</m:t>
            </m:r>
          </m:num>
          <m:den>
            <m:r>
              <w:rPr>
                <w:rFonts w:ascii="Cambria Math" w:hAnsi="Cambria Math"/>
                <w:szCs w:val="24"/>
                <w:lang w:val="id-ID"/>
              </w:rPr>
              <m:t>V1</m:t>
            </m:r>
          </m:den>
        </m:f>
        <m:r>
          <w:rPr>
            <w:rFonts w:ascii="Cambria Math" w:hAnsi="Cambria Math"/>
            <w:szCs w:val="24"/>
            <w:lang w:val="id-ID"/>
          </w:rPr>
          <m:t xml:space="preserve"> ×100%</m:t>
        </m:r>
      </m:oMath>
    </w:p>
    <w:p w:rsidR="004E4869" w:rsidRPr="00B42963" w:rsidRDefault="004E4869" w:rsidP="004E4869">
      <w:pPr>
        <w:spacing w:after="0"/>
        <w:ind w:left="1440" w:firstLine="720"/>
        <w:rPr>
          <w:szCs w:val="24"/>
          <w:lang w:val="id-ID"/>
        </w:rPr>
      </w:pPr>
    </w:p>
    <w:p w:rsidR="004E4869" w:rsidRPr="00B42963" w:rsidRDefault="004E4869" w:rsidP="004E4869">
      <w:pPr>
        <w:spacing w:after="0"/>
        <w:rPr>
          <w:szCs w:val="24"/>
          <w:lang w:val="id-ID"/>
        </w:rPr>
      </w:pPr>
      <w:r w:rsidRPr="00B42963">
        <w:rPr>
          <w:szCs w:val="24"/>
          <w:lang w:val="id-ID"/>
        </w:rPr>
        <w:t xml:space="preserve">Dimana : </w:t>
      </w:r>
      <w:r w:rsidRPr="00B42963">
        <w:rPr>
          <w:szCs w:val="24"/>
          <w:lang w:val="id-ID"/>
        </w:rPr>
        <w:tab/>
        <w:t>V</w:t>
      </w:r>
      <w:r w:rsidRPr="00B42963">
        <w:rPr>
          <w:szCs w:val="24"/>
          <w:vertAlign w:val="subscript"/>
          <w:lang w:val="id-ID"/>
        </w:rPr>
        <w:t xml:space="preserve">1 </w:t>
      </w:r>
      <w:r w:rsidRPr="00B42963">
        <w:rPr>
          <w:szCs w:val="24"/>
          <w:lang w:val="id-ID"/>
        </w:rPr>
        <w:t>: Volume adonan mula-mula</w:t>
      </w:r>
    </w:p>
    <w:p w:rsidR="004E4869" w:rsidRPr="00B42963" w:rsidRDefault="004E4869" w:rsidP="004E4869">
      <w:pPr>
        <w:spacing w:after="0"/>
        <w:rPr>
          <w:b/>
          <w:szCs w:val="24"/>
        </w:rPr>
      </w:pPr>
      <w:r w:rsidRPr="00B42963">
        <w:rPr>
          <w:szCs w:val="24"/>
          <w:lang w:val="id-ID"/>
        </w:rPr>
        <w:tab/>
      </w:r>
      <w:r w:rsidRPr="00B42963">
        <w:rPr>
          <w:szCs w:val="24"/>
          <w:lang w:val="id-ID"/>
        </w:rPr>
        <w:tab/>
        <w:t>V</w:t>
      </w:r>
      <w:r w:rsidRPr="00B42963">
        <w:rPr>
          <w:szCs w:val="24"/>
          <w:vertAlign w:val="subscript"/>
          <w:lang w:val="id-ID"/>
        </w:rPr>
        <w:t>2</w:t>
      </w:r>
      <w:r w:rsidRPr="00B42963">
        <w:rPr>
          <w:szCs w:val="24"/>
          <w:lang w:val="id-ID"/>
        </w:rPr>
        <w:t xml:space="preserve"> : Volume </w:t>
      </w:r>
      <w:r w:rsidRPr="00B42963">
        <w:rPr>
          <w:szCs w:val="24"/>
        </w:rPr>
        <w:t>sorbet sayur</w:t>
      </w:r>
    </w:p>
    <w:p w:rsidR="004E4869" w:rsidRPr="00B42963" w:rsidRDefault="004E4869" w:rsidP="004E4869">
      <w:pPr>
        <w:spacing w:after="0"/>
        <w:rPr>
          <w:szCs w:val="24"/>
          <w:lang w:val="id-ID"/>
        </w:rPr>
      </w:pPr>
      <w:r w:rsidRPr="00B42963">
        <w:rPr>
          <w:szCs w:val="24"/>
          <w:lang w:val="id-ID"/>
        </w:rPr>
        <w:t xml:space="preserve">Contoh Perhitungan </w:t>
      </w:r>
    </w:p>
    <w:p w:rsidR="004E4869" w:rsidRPr="00B42963" w:rsidRDefault="004E4869" w:rsidP="004E4869">
      <w:pPr>
        <w:spacing w:after="0"/>
        <w:rPr>
          <w:szCs w:val="24"/>
          <w:lang w:val="id-ID"/>
        </w:rPr>
      </w:pPr>
      <w:r w:rsidRPr="00B42963">
        <w:rPr>
          <w:szCs w:val="24"/>
          <w:lang w:val="id-ID"/>
        </w:rPr>
        <w:t xml:space="preserve">w </w:t>
      </w:r>
      <w:r w:rsidRPr="00B42963">
        <w:rPr>
          <w:szCs w:val="24"/>
        </w:rPr>
        <w:t>sorbet</w:t>
      </w:r>
      <w:r w:rsidRPr="00B42963">
        <w:rPr>
          <w:szCs w:val="24"/>
          <w:lang w:val="id-ID"/>
        </w:rPr>
        <w:t xml:space="preserve"> dan w adonan = 2</w:t>
      </w:r>
      <w:r w:rsidRPr="00B42963">
        <w:rPr>
          <w:szCs w:val="24"/>
        </w:rPr>
        <w:t>5</w:t>
      </w:r>
      <w:r w:rsidRPr="00B42963">
        <w:rPr>
          <w:szCs w:val="24"/>
          <w:lang w:val="id-ID"/>
        </w:rPr>
        <w:t xml:space="preserve"> gram</w:t>
      </w:r>
    </w:p>
    <w:p w:rsidR="004E4869" w:rsidRPr="00B42963" w:rsidRDefault="004E4869" w:rsidP="004E4869">
      <w:pPr>
        <w:spacing w:after="0"/>
        <w:rPr>
          <w:szCs w:val="24"/>
          <w:lang w:val="id-ID"/>
        </w:rPr>
      </w:pPr>
      <w:r w:rsidRPr="00B42963">
        <w:rPr>
          <w:szCs w:val="24"/>
          <w:lang w:val="id-ID"/>
        </w:rPr>
        <w:t xml:space="preserve">Volume </w:t>
      </w:r>
      <w:r w:rsidR="007C066B" w:rsidRPr="00B42963">
        <w:rPr>
          <w:szCs w:val="24"/>
          <w:lang w:val="id-ID"/>
        </w:rPr>
        <w:t>sorbet</w:t>
      </w:r>
      <w:r w:rsidR="007C066B" w:rsidRPr="00B42963">
        <w:rPr>
          <w:szCs w:val="24"/>
          <w:lang w:val="id-ID"/>
        </w:rPr>
        <w:tab/>
        <w:t xml:space="preserve">  </w:t>
      </w:r>
      <w:r w:rsidRPr="00B42963">
        <w:rPr>
          <w:szCs w:val="24"/>
          <w:lang w:val="id-ID"/>
        </w:rPr>
        <w:tab/>
      </w:r>
      <w:r w:rsidR="007C066B" w:rsidRPr="00B42963">
        <w:rPr>
          <w:szCs w:val="24"/>
          <w:lang w:val="id-ID"/>
        </w:rPr>
        <w:t xml:space="preserve"> </w:t>
      </w:r>
      <w:r w:rsidRPr="00B42963">
        <w:rPr>
          <w:szCs w:val="24"/>
          <w:lang w:val="id-ID"/>
        </w:rPr>
        <w:t>= 32 ml</w:t>
      </w:r>
    </w:p>
    <w:p w:rsidR="004E4869" w:rsidRPr="00B42963" w:rsidRDefault="004E4869" w:rsidP="004E4869">
      <w:pPr>
        <w:spacing w:after="0"/>
        <w:rPr>
          <w:szCs w:val="24"/>
          <w:lang w:val="id-ID"/>
        </w:rPr>
      </w:pPr>
      <w:r w:rsidRPr="00B42963">
        <w:rPr>
          <w:szCs w:val="24"/>
          <w:lang w:val="id-ID"/>
        </w:rPr>
        <w:t xml:space="preserve">Volume adonan </w:t>
      </w:r>
      <w:r w:rsidRPr="00B42963">
        <w:rPr>
          <w:szCs w:val="24"/>
          <w:lang w:val="id-ID"/>
        </w:rPr>
        <w:tab/>
      </w:r>
      <w:r w:rsidR="007C066B" w:rsidRPr="00B42963">
        <w:rPr>
          <w:szCs w:val="24"/>
          <w:lang w:val="id-ID"/>
        </w:rPr>
        <w:t xml:space="preserve"> </w:t>
      </w:r>
      <w:r w:rsidRPr="00B42963">
        <w:rPr>
          <w:szCs w:val="24"/>
          <w:lang w:val="id-ID"/>
        </w:rPr>
        <w:t xml:space="preserve">= 24 ml </w:t>
      </w:r>
    </w:p>
    <w:p w:rsidR="004E4869" w:rsidRPr="00B42963" w:rsidRDefault="004E4869" w:rsidP="004E4869">
      <w:pPr>
        <w:spacing w:after="0"/>
        <w:rPr>
          <w:szCs w:val="24"/>
          <w:lang w:val="id-ID"/>
        </w:rPr>
      </w:pPr>
      <w:r w:rsidRPr="00B42963">
        <w:rPr>
          <w:szCs w:val="24"/>
          <w:lang w:val="id-ID"/>
        </w:rPr>
        <w:t>% Overrun</w:t>
      </w:r>
      <w:r w:rsidRPr="00B42963">
        <w:rPr>
          <w:szCs w:val="24"/>
          <w:lang w:val="id-ID"/>
        </w:rPr>
        <w:tab/>
        <w:t xml:space="preserve">= </w:t>
      </w:r>
      <m:oMath>
        <m:f>
          <m:fPr>
            <m:ctrlPr>
              <w:rPr>
                <w:rFonts w:ascii="Cambria Math" w:hAnsi="Cambria Math"/>
                <w:i/>
                <w:szCs w:val="24"/>
                <w:lang w:val="id-ID"/>
              </w:rPr>
            </m:ctrlPr>
          </m:fPr>
          <m:num>
            <m:r>
              <w:rPr>
                <w:rFonts w:ascii="Cambria Math" w:hAnsi="Cambria Math"/>
                <w:szCs w:val="24"/>
                <w:lang w:val="id-ID"/>
              </w:rPr>
              <m:t>32-24</m:t>
            </m:r>
          </m:num>
          <m:den>
            <m:r>
              <w:rPr>
                <w:rFonts w:ascii="Cambria Math" w:hAnsi="Cambria Math"/>
                <w:szCs w:val="24"/>
                <w:lang w:val="id-ID"/>
              </w:rPr>
              <m:t>24</m:t>
            </m:r>
          </m:den>
        </m:f>
        <m:r>
          <w:rPr>
            <w:rFonts w:ascii="Cambria Math" w:hAnsi="Cambria Math"/>
            <w:szCs w:val="24"/>
            <w:lang w:val="id-ID"/>
          </w:rPr>
          <m:t>×100%</m:t>
        </m:r>
      </m:oMath>
    </w:p>
    <w:p w:rsidR="004E4869" w:rsidRPr="00B42963" w:rsidRDefault="004E4869" w:rsidP="004E4869">
      <w:pPr>
        <w:spacing w:after="0"/>
        <w:rPr>
          <w:szCs w:val="24"/>
          <w:lang w:val="id-ID"/>
        </w:rPr>
      </w:pPr>
      <w:r w:rsidRPr="00B42963">
        <w:rPr>
          <w:szCs w:val="24"/>
          <w:lang w:val="id-ID"/>
        </w:rPr>
        <w:tab/>
      </w:r>
      <w:r w:rsidRPr="00B42963">
        <w:rPr>
          <w:szCs w:val="24"/>
          <w:lang w:val="id-ID"/>
        </w:rPr>
        <w:tab/>
        <w:t>= 33,33 %</w:t>
      </w:r>
    </w:p>
    <w:p w:rsidR="00272AEC" w:rsidRPr="00B42963" w:rsidRDefault="00272AEC" w:rsidP="004E4869">
      <w:pPr>
        <w:spacing w:after="0"/>
        <w:rPr>
          <w:szCs w:val="24"/>
          <w:lang w:val="id-ID"/>
        </w:rPr>
      </w:pPr>
    </w:p>
    <w:p w:rsidR="00272AEC" w:rsidRDefault="00272AEC" w:rsidP="004E4869">
      <w:pPr>
        <w:spacing w:after="0"/>
        <w:rPr>
          <w:szCs w:val="24"/>
          <w:lang w:val="id-ID"/>
        </w:rPr>
      </w:pPr>
    </w:p>
    <w:p w:rsidR="002D55C9" w:rsidRPr="00B42963" w:rsidRDefault="002D55C9" w:rsidP="004E4869">
      <w:pPr>
        <w:spacing w:after="0"/>
        <w:rPr>
          <w:szCs w:val="24"/>
          <w:lang w:val="id-ID"/>
        </w:rPr>
      </w:pPr>
    </w:p>
    <w:p w:rsidR="00272AEC" w:rsidRPr="00B42963" w:rsidRDefault="00272AEC" w:rsidP="004E4869">
      <w:pPr>
        <w:spacing w:after="0"/>
        <w:rPr>
          <w:szCs w:val="24"/>
        </w:rPr>
      </w:pPr>
    </w:p>
    <w:p w:rsidR="004E4869" w:rsidRPr="00B42963" w:rsidRDefault="0023352F" w:rsidP="004E4869">
      <w:pPr>
        <w:pStyle w:val="Caption"/>
        <w:numPr>
          <w:ilvl w:val="0"/>
          <w:numId w:val="9"/>
        </w:numPr>
        <w:tabs>
          <w:tab w:val="left" w:pos="0"/>
          <w:tab w:val="left" w:pos="810"/>
        </w:tabs>
        <w:spacing w:line="480" w:lineRule="auto"/>
        <w:rPr>
          <w:sz w:val="24"/>
          <w:szCs w:val="24"/>
        </w:rPr>
      </w:pPr>
      <w:r w:rsidRPr="00B42963">
        <w:rPr>
          <w:sz w:val="24"/>
          <w:szCs w:val="24"/>
        </w:rPr>
        <w:lastRenderedPageBreak/>
        <w:t>Uji waktu</w:t>
      </w:r>
      <w:r w:rsidR="004E4869" w:rsidRPr="00B42963">
        <w:rPr>
          <w:sz w:val="24"/>
          <w:szCs w:val="24"/>
        </w:rPr>
        <w:t xml:space="preserve"> leleh sorbet</w:t>
      </w:r>
    </w:p>
    <w:p w:rsidR="004E4869" w:rsidRPr="00B42963" w:rsidRDefault="004E4869" w:rsidP="004E4869">
      <w:pPr>
        <w:ind w:firstLine="720"/>
        <w:jc w:val="both"/>
        <w:rPr>
          <w:rFonts w:eastAsiaTheme="minorHAnsi"/>
          <w:szCs w:val="24"/>
        </w:rPr>
      </w:pPr>
      <w:r w:rsidRPr="00B42963">
        <w:rPr>
          <w:rFonts w:eastAsiaTheme="minorHAnsi"/>
          <w:szCs w:val="24"/>
        </w:rPr>
        <w:t xml:space="preserve">Uji  </w:t>
      </w:r>
      <w:r w:rsidR="0023352F" w:rsidRPr="00B42963">
        <w:rPr>
          <w:rFonts w:eastAsiaTheme="minorHAnsi"/>
          <w:szCs w:val="24"/>
        </w:rPr>
        <w:t>waktu</w:t>
      </w:r>
      <w:r w:rsidRPr="00B42963">
        <w:rPr>
          <w:rFonts w:eastAsiaTheme="minorHAnsi"/>
          <w:szCs w:val="24"/>
        </w:rPr>
        <w:t xml:space="preserve"> leleh dilakukan dengan cara menimbang sampel sebanyak 25g kemudian dimasukkan ke dalam cup plastik dan ditutup rapat. Lalu disimpan dalam </w:t>
      </w:r>
      <w:r w:rsidRPr="00B42963">
        <w:rPr>
          <w:rFonts w:eastAsiaTheme="minorHAnsi"/>
          <w:i/>
          <w:iCs/>
          <w:szCs w:val="24"/>
        </w:rPr>
        <w:t xml:space="preserve">freezer </w:t>
      </w:r>
      <w:r w:rsidRPr="00B42963">
        <w:rPr>
          <w:rFonts w:eastAsiaTheme="minorHAnsi"/>
          <w:szCs w:val="24"/>
        </w:rPr>
        <w:t xml:space="preserve">selama 1 hari, kemudian sampel dikeluarkan dari </w:t>
      </w:r>
      <w:r w:rsidRPr="00B42963">
        <w:rPr>
          <w:rFonts w:eastAsiaTheme="minorHAnsi"/>
          <w:i/>
          <w:iCs/>
          <w:szCs w:val="24"/>
        </w:rPr>
        <w:t xml:space="preserve">freezer </w:t>
      </w:r>
      <w:r w:rsidRPr="00B42963">
        <w:rPr>
          <w:rFonts w:eastAsiaTheme="minorHAnsi"/>
          <w:szCs w:val="24"/>
        </w:rPr>
        <w:t xml:space="preserve">dan diletakkan dalam tempat terbuka (suhu kamar). Pengukuran dilakukan dengan menggunakan </w:t>
      </w:r>
      <w:r w:rsidRPr="00B42963">
        <w:rPr>
          <w:rFonts w:eastAsiaTheme="minorHAnsi"/>
          <w:i/>
          <w:iCs/>
          <w:szCs w:val="24"/>
        </w:rPr>
        <w:t xml:space="preserve">stop watch </w:t>
      </w:r>
      <w:r w:rsidRPr="00B42963">
        <w:rPr>
          <w:rFonts w:eastAsiaTheme="minorHAnsi"/>
          <w:szCs w:val="24"/>
        </w:rPr>
        <w:t xml:space="preserve">yang dimulai sejak sorbet dikeluarkan dari </w:t>
      </w:r>
      <w:r w:rsidRPr="00B42963">
        <w:rPr>
          <w:rFonts w:eastAsiaTheme="minorHAnsi"/>
          <w:i/>
          <w:iCs/>
          <w:szCs w:val="24"/>
        </w:rPr>
        <w:t xml:space="preserve">freezer </w:t>
      </w:r>
      <w:r w:rsidRPr="00B42963">
        <w:rPr>
          <w:rFonts w:eastAsiaTheme="minorHAnsi"/>
          <w:szCs w:val="24"/>
        </w:rPr>
        <w:t xml:space="preserve">sampai benar-benar mencair atau sudah tidak terdapat kristal es (Hubeis </w:t>
      </w:r>
      <w:r w:rsidRPr="00B42963">
        <w:rPr>
          <w:rFonts w:eastAsiaTheme="minorHAnsi"/>
          <w:iCs/>
          <w:szCs w:val="24"/>
        </w:rPr>
        <w:t>dkk</w:t>
      </w:r>
      <w:r w:rsidRPr="00B42963">
        <w:rPr>
          <w:rFonts w:eastAsiaTheme="minorHAnsi"/>
          <w:szCs w:val="24"/>
        </w:rPr>
        <w:t xml:space="preserve"> 1996).</w:t>
      </w:r>
      <w:r w:rsidR="0023352F" w:rsidRPr="00B42963">
        <w:rPr>
          <w:rFonts w:eastAsiaTheme="minorHAnsi"/>
          <w:szCs w:val="24"/>
        </w:rPr>
        <w:t xml:space="preserve"> Satuan uji waktu</w:t>
      </w:r>
      <w:r w:rsidRPr="00B42963">
        <w:rPr>
          <w:rFonts w:eastAsiaTheme="minorHAnsi"/>
          <w:szCs w:val="24"/>
        </w:rPr>
        <w:t xml:space="preserve"> leleh adalah </w:t>
      </w:r>
      <w:r w:rsidR="00D00D3E" w:rsidRPr="00B42963">
        <w:rPr>
          <w:rFonts w:eastAsiaTheme="minorHAnsi"/>
          <w:szCs w:val="24"/>
        </w:rPr>
        <w:t>menit,</w:t>
      </w:r>
      <w:r w:rsidRPr="00B42963">
        <w:rPr>
          <w:rFonts w:eastAsiaTheme="minorHAnsi"/>
          <w:szCs w:val="24"/>
        </w:rPr>
        <w:t>detik.</w:t>
      </w: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B42769" w:rsidRPr="00B42963" w:rsidRDefault="00B42769" w:rsidP="004E4869">
      <w:pPr>
        <w:ind w:firstLine="720"/>
        <w:jc w:val="both"/>
        <w:rPr>
          <w:rFonts w:eastAsiaTheme="minorHAnsi"/>
          <w:szCs w:val="24"/>
        </w:rPr>
      </w:pPr>
    </w:p>
    <w:p w:rsidR="0086489E" w:rsidRPr="00B42963" w:rsidRDefault="00272AEC" w:rsidP="004E4869">
      <w:pPr>
        <w:pStyle w:val="ListParagraph"/>
        <w:numPr>
          <w:ilvl w:val="0"/>
          <w:numId w:val="9"/>
        </w:numPr>
        <w:spacing w:after="0"/>
        <w:rPr>
          <w:b/>
          <w:bCs/>
          <w:szCs w:val="24"/>
        </w:rPr>
      </w:pPr>
      <w:r w:rsidRPr="00B42963">
        <w:rPr>
          <w:b/>
          <w:bCs/>
          <w:szCs w:val="24"/>
        </w:rPr>
        <w:lastRenderedPageBreak/>
        <w:t>U</w:t>
      </w:r>
      <w:r w:rsidR="004E4869" w:rsidRPr="00B42963">
        <w:rPr>
          <w:b/>
          <w:bCs/>
          <w:szCs w:val="24"/>
        </w:rPr>
        <w:t>ji Total Padatan Terlarut</w:t>
      </w:r>
      <w:r w:rsidR="00171720" w:rsidRPr="00B42963">
        <w:rPr>
          <w:b/>
          <w:bCs/>
          <w:szCs w:val="24"/>
        </w:rPr>
        <w:t xml:space="preserve"> (SNI </w:t>
      </w:r>
      <w:r w:rsidR="00E537A2" w:rsidRPr="00B42963">
        <w:rPr>
          <w:b/>
          <w:bCs/>
          <w:szCs w:val="24"/>
        </w:rPr>
        <w:t>06-6989.3-2004)</w:t>
      </w:r>
    </w:p>
    <w:p w:rsidR="00FE6EB2" w:rsidRPr="00B42963" w:rsidRDefault="00C37EA3" w:rsidP="00017600">
      <w:pPr>
        <w:pStyle w:val="ListParagraph"/>
        <w:numPr>
          <w:ilvl w:val="0"/>
          <w:numId w:val="26"/>
        </w:numPr>
        <w:tabs>
          <w:tab w:val="left" w:pos="810"/>
        </w:tabs>
        <w:spacing w:after="0"/>
        <w:ind w:left="450"/>
        <w:rPr>
          <w:b/>
          <w:bCs/>
          <w:szCs w:val="24"/>
        </w:rPr>
      </w:pPr>
      <w:r w:rsidRPr="00B42963">
        <w:rPr>
          <w:szCs w:val="24"/>
        </w:rPr>
        <w:t xml:space="preserve">Lakukan penyaringan dengan peralatan vakum. Basahi saringan dengan sedikit air suling. </w:t>
      </w:r>
    </w:p>
    <w:p w:rsidR="00FE6EB2" w:rsidRPr="00B42963" w:rsidRDefault="00C37EA3" w:rsidP="00017600">
      <w:pPr>
        <w:pStyle w:val="ListParagraph"/>
        <w:numPr>
          <w:ilvl w:val="0"/>
          <w:numId w:val="26"/>
        </w:numPr>
        <w:tabs>
          <w:tab w:val="left" w:pos="810"/>
        </w:tabs>
        <w:spacing w:after="0"/>
        <w:ind w:left="450"/>
        <w:rPr>
          <w:b/>
          <w:bCs/>
          <w:szCs w:val="24"/>
        </w:rPr>
      </w:pPr>
      <w:r w:rsidRPr="00B42963">
        <w:rPr>
          <w:szCs w:val="24"/>
        </w:rPr>
        <w:t>Aduk contoh uji dengan pengaduk magnetik untuk memperoleh co</w:t>
      </w:r>
      <w:r w:rsidR="00FE6EB2" w:rsidRPr="00B42963">
        <w:rPr>
          <w:szCs w:val="24"/>
        </w:rPr>
        <w:t xml:space="preserve">ntoh uji yang lebih homogen. </w:t>
      </w:r>
    </w:p>
    <w:p w:rsidR="00FE6EB2" w:rsidRPr="00B42963" w:rsidRDefault="00C37EA3" w:rsidP="00017600">
      <w:pPr>
        <w:pStyle w:val="ListParagraph"/>
        <w:numPr>
          <w:ilvl w:val="0"/>
          <w:numId w:val="26"/>
        </w:numPr>
        <w:tabs>
          <w:tab w:val="left" w:pos="810"/>
        </w:tabs>
        <w:spacing w:after="0"/>
        <w:ind w:left="450"/>
        <w:rPr>
          <w:b/>
          <w:bCs/>
          <w:szCs w:val="24"/>
        </w:rPr>
      </w:pPr>
      <w:r w:rsidRPr="00B42963">
        <w:rPr>
          <w:szCs w:val="24"/>
        </w:rPr>
        <w:t xml:space="preserve">Pipet contoh uji dengan volume tertentu, pada waktu contoh diaduk dengan pengaduk magnetik </w:t>
      </w:r>
    </w:p>
    <w:p w:rsidR="00FE6EB2" w:rsidRPr="00B42963" w:rsidRDefault="00C37EA3" w:rsidP="00017600">
      <w:pPr>
        <w:pStyle w:val="ListParagraph"/>
        <w:numPr>
          <w:ilvl w:val="0"/>
          <w:numId w:val="26"/>
        </w:numPr>
        <w:tabs>
          <w:tab w:val="left" w:pos="810"/>
        </w:tabs>
        <w:spacing w:after="0"/>
        <w:ind w:left="450"/>
        <w:rPr>
          <w:b/>
          <w:bCs/>
          <w:szCs w:val="24"/>
        </w:rPr>
      </w:pPr>
      <w:r w:rsidRPr="00B42963">
        <w:rPr>
          <w:szCs w:val="24"/>
        </w:rPr>
        <w:t xml:space="preserve">Cuci kertas saring atau saringan dengan 3 x 10 mL air suling, biarkan kering sempurna, dan lanjutkan penyaringan dengan vakum selama 3 menit agar diperoleh penyaringan sempurna. Contoh uji dengan padatan terlarut yang tinggi memerlukan pencucian tambahan. </w:t>
      </w:r>
    </w:p>
    <w:p w:rsidR="00FE6EB2" w:rsidRPr="00B42963" w:rsidRDefault="00C37EA3" w:rsidP="00017600">
      <w:pPr>
        <w:pStyle w:val="ListParagraph"/>
        <w:numPr>
          <w:ilvl w:val="0"/>
          <w:numId w:val="26"/>
        </w:numPr>
        <w:tabs>
          <w:tab w:val="left" w:pos="810"/>
        </w:tabs>
        <w:spacing w:after="0"/>
        <w:ind w:left="450"/>
        <w:rPr>
          <w:b/>
          <w:bCs/>
          <w:szCs w:val="24"/>
        </w:rPr>
      </w:pPr>
      <w:r w:rsidRPr="00B42963">
        <w:rPr>
          <w:szCs w:val="24"/>
        </w:rPr>
        <w:t xml:space="preserve">Pindahkan kertas saring secara hati-hati dari peralatan penyaring dan pindahkan ke wadah timbang aluminium sebagai penyangga. Jika digunakan cawan Gooch pindahkan cawan dari rangkaian alatnya. </w:t>
      </w:r>
    </w:p>
    <w:p w:rsidR="00FE6EB2" w:rsidRPr="00B42963" w:rsidRDefault="00C37EA3" w:rsidP="00017600">
      <w:pPr>
        <w:pStyle w:val="ListParagraph"/>
        <w:numPr>
          <w:ilvl w:val="0"/>
          <w:numId w:val="26"/>
        </w:numPr>
        <w:tabs>
          <w:tab w:val="left" w:pos="810"/>
        </w:tabs>
        <w:spacing w:after="0"/>
        <w:ind w:left="450"/>
        <w:rPr>
          <w:b/>
          <w:bCs/>
          <w:szCs w:val="24"/>
        </w:rPr>
      </w:pPr>
      <w:r w:rsidRPr="00B42963">
        <w:rPr>
          <w:szCs w:val="24"/>
        </w:rPr>
        <w:t xml:space="preserve">Keringkan dalam oven setidaknya selama 1 jam pada suhu 103ºC sampai dengan 105ºC, dinginkan dalam desikator untuk menyeimbangkan suhu dan timbang. </w:t>
      </w:r>
    </w:p>
    <w:p w:rsidR="0086489E" w:rsidRPr="00B42963" w:rsidRDefault="00C37EA3" w:rsidP="00017600">
      <w:pPr>
        <w:pStyle w:val="ListParagraph"/>
        <w:numPr>
          <w:ilvl w:val="0"/>
          <w:numId w:val="26"/>
        </w:numPr>
        <w:tabs>
          <w:tab w:val="left" w:pos="810"/>
        </w:tabs>
        <w:spacing w:after="0"/>
        <w:ind w:left="450"/>
        <w:rPr>
          <w:b/>
          <w:bCs/>
          <w:szCs w:val="24"/>
        </w:rPr>
      </w:pPr>
      <w:r w:rsidRPr="00B42963">
        <w:rPr>
          <w:szCs w:val="24"/>
        </w:rPr>
        <w:t>Ulangi tahapan pengeringan, pendinginan dalam desikator, dan lakukan penimbangan sampai diperoleh berat konstan atau sampai perubahan berat lebih kecil dari 4% terhadap penimbangan sebelumnya atau lebih kecil dari 0,5 mg.</w:t>
      </w:r>
    </w:p>
    <w:p w:rsidR="0086489E" w:rsidRPr="00B42963" w:rsidRDefault="0086489E" w:rsidP="0086489E">
      <w:pPr>
        <w:spacing w:after="0"/>
        <w:rPr>
          <w:b/>
          <w:bCs/>
          <w:szCs w:val="24"/>
        </w:rPr>
      </w:pPr>
    </w:p>
    <w:p w:rsidR="00E46C13" w:rsidRPr="00B42963" w:rsidRDefault="00E46C13" w:rsidP="00702A56">
      <w:pPr>
        <w:pStyle w:val="Caption"/>
        <w:rPr>
          <w:rFonts w:eastAsia="Calibri"/>
          <w:sz w:val="24"/>
          <w:szCs w:val="24"/>
          <w:lang w:val="en-US" w:eastAsia="en-US"/>
        </w:rPr>
      </w:pPr>
      <w:bookmarkStart w:id="402" w:name="_Toc496559986"/>
    </w:p>
    <w:p w:rsidR="00B42769" w:rsidRPr="00B42963" w:rsidRDefault="00B42769" w:rsidP="00B42769">
      <w:pPr>
        <w:rPr>
          <w:szCs w:val="24"/>
        </w:rPr>
      </w:pPr>
    </w:p>
    <w:p w:rsidR="0086489E" w:rsidRPr="00B42963" w:rsidRDefault="00702A56" w:rsidP="00702A56">
      <w:pPr>
        <w:pStyle w:val="Caption"/>
        <w:rPr>
          <w:sz w:val="24"/>
          <w:szCs w:val="24"/>
        </w:rPr>
      </w:pPr>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3</w:t>
      </w:r>
      <w:r w:rsidRPr="00B42963">
        <w:rPr>
          <w:sz w:val="24"/>
          <w:szCs w:val="24"/>
        </w:rPr>
        <w:fldChar w:fldCharType="end"/>
      </w:r>
      <w:r w:rsidRPr="00B42963">
        <w:rPr>
          <w:bCs w:val="0"/>
          <w:sz w:val="24"/>
          <w:szCs w:val="24"/>
        </w:rPr>
        <w:t>.</w:t>
      </w:r>
      <w:r w:rsidR="00BC7996" w:rsidRPr="00B42963">
        <w:rPr>
          <w:bCs w:val="0"/>
          <w:sz w:val="24"/>
          <w:szCs w:val="24"/>
        </w:rPr>
        <w:t xml:space="preserve"> </w:t>
      </w:r>
      <w:r w:rsidR="0086489E" w:rsidRPr="00B42963">
        <w:rPr>
          <w:bCs w:val="0"/>
          <w:sz w:val="24"/>
          <w:szCs w:val="24"/>
        </w:rPr>
        <w:t>Formulir Uji Organoleptik Penelitian Pendahuluan</w:t>
      </w:r>
      <w:bookmarkEnd w:id="401"/>
      <w:bookmarkEnd w:id="402"/>
    </w:p>
    <w:p w:rsidR="00702A56" w:rsidRPr="00B42963" w:rsidRDefault="00702A56" w:rsidP="0086489E">
      <w:pPr>
        <w:pStyle w:val="Caption"/>
        <w:spacing w:line="480" w:lineRule="auto"/>
        <w:jc w:val="center"/>
        <w:rPr>
          <w:sz w:val="24"/>
          <w:szCs w:val="24"/>
          <w:lang w:val="en-US"/>
        </w:rPr>
      </w:pPr>
    </w:p>
    <w:p w:rsidR="0086489E" w:rsidRPr="00B42963" w:rsidRDefault="0086489E" w:rsidP="0086489E">
      <w:pPr>
        <w:pStyle w:val="Caption"/>
        <w:spacing w:line="480" w:lineRule="auto"/>
        <w:jc w:val="center"/>
        <w:rPr>
          <w:sz w:val="24"/>
          <w:szCs w:val="24"/>
          <w:lang w:val="en-US"/>
        </w:rPr>
      </w:pPr>
      <w:r w:rsidRPr="00B42963">
        <w:rPr>
          <w:sz w:val="24"/>
          <w:szCs w:val="24"/>
        </w:rPr>
        <w:t xml:space="preserve">UJI </w:t>
      </w:r>
      <w:r w:rsidR="007113DD" w:rsidRPr="00B42963">
        <w:rPr>
          <w:sz w:val="24"/>
          <w:szCs w:val="24"/>
        </w:rPr>
        <w:t>HEDONIK</w:t>
      </w:r>
      <w:r w:rsidR="006146B6" w:rsidRPr="00B42963">
        <w:rPr>
          <w:sz w:val="24"/>
          <w:szCs w:val="24"/>
          <w:lang w:val="en-US"/>
        </w:rPr>
        <w:t xml:space="preserve"> </w:t>
      </w:r>
    </w:p>
    <w:p w:rsidR="0086489E" w:rsidRPr="00B42963" w:rsidRDefault="007113DD" w:rsidP="0086489E">
      <w:pPr>
        <w:spacing w:after="0" w:line="276" w:lineRule="auto"/>
        <w:rPr>
          <w:szCs w:val="24"/>
        </w:rPr>
      </w:pPr>
      <w:r w:rsidRPr="00B42963">
        <w:rPr>
          <w:szCs w:val="24"/>
        </w:rPr>
        <w:t>Nama Produk</w:t>
      </w:r>
      <w:r w:rsidR="0086489E" w:rsidRPr="00B42963">
        <w:rPr>
          <w:szCs w:val="24"/>
        </w:rPr>
        <w:tab/>
      </w:r>
      <w:r w:rsidR="0086489E" w:rsidRPr="00B42963">
        <w:rPr>
          <w:szCs w:val="24"/>
          <w:lang w:val="id-ID"/>
        </w:rPr>
        <w:t xml:space="preserve">: </w:t>
      </w:r>
      <w:r w:rsidR="0086489E" w:rsidRPr="00B42963">
        <w:rPr>
          <w:b/>
          <w:szCs w:val="24"/>
        </w:rPr>
        <w:t>Sorbet Sayur</w:t>
      </w:r>
    </w:p>
    <w:p w:rsidR="0086489E" w:rsidRPr="00B42963" w:rsidRDefault="0086489E" w:rsidP="0086489E">
      <w:pPr>
        <w:spacing w:after="0" w:line="276" w:lineRule="auto"/>
        <w:rPr>
          <w:szCs w:val="24"/>
          <w:lang w:val="id-ID"/>
        </w:rPr>
      </w:pPr>
      <w:r w:rsidRPr="00B42963">
        <w:rPr>
          <w:szCs w:val="24"/>
          <w:lang w:val="id-ID"/>
        </w:rPr>
        <w:t>Nama Panelis</w:t>
      </w:r>
      <w:r w:rsidRPr="00B42963">
        <w:rPr>
          <w:szCs w:val="24"/>
        </w:rPr>
        <w:tab/>
      </w:r>
      <w:r w:rsidRPr="00B42963">
        <w:rPr>
          <w:szCs w:val="24"/>
          <w:lang w:val="id-ID"/>
        </w:rPr>
        <w:t>:</w:t>
      </w:r>
    </w:p>
    <w:p w:rsidR="0086489E" w:rsidRPr="00B42963" w:rsidRDefault="0086489E" w:rsidP="0086489E">
      <w:pPr>
        <w:spacing w:after="0" w:line="276" w:lineRule="auto"/>
        <w:rPr>
          <w:szCs w:val="24"/>
          <w:lang w:val="id-ID"/>
        </w:rPr>
      </w:pPr>
      <w:r w:rsidRPr="00B42963">
        <w:rPr>
          <w:szCs w:val="24"/>
          <w:lang w:val="id-ID"/>
        </w:rPr>
        <w:t>Tangga</w:t>
      </w:r>
      <w:r w:rsidRPr="00B42963">
        <w:rPr>
          <w:szCs w:val="24"/>
        </w:rPr>
        <w:t>l</w:t>
      </w:r>
      <w:r w:rsidRPr="00B42963">
        <w:rPr>
          <w:szCs w:val="24"/>
        </w:rPr>
        <w:tab/>
      </w:r>
      <w:r w:rsidRPr="00B42963">
        <w:rPr>
          <w:szCs w:val="24"/>
          <w:lang w:val="id-ID"/>
        </w:rPr>
        <w:t>:</w:t>
      </w:r>
    </w:p>
    <w:p w:rsidR="0086489E" w:rsidRPr="00B42963" w:rsidRDefault="0086489E" w:rsidP="0086489E">
      <w:pPr>
        <w:spacing w:after="0" w:line="276" w:lineRule="auto"/>
        <w:rPr>
          <w:szCs w:val="24"/>
        </w:rPr>
      </w:pPr>
      <w:r w:rsidRPr="00B42963">
        <w:rPr>
          <w:szCs w:val="24"/>
          <w:lang w:val="id-ID"/>
        </w:rPr>
        <w:t>Paraf</w:t>
      </w:r>
      <w:r w:rsidRPr="00B42963">
        <w:rPr>
          <w:szCs w:val="24"/>
        </w:rPr>
        <w:tab/>
      </w:r>
      <w:r w:rsidRPr="00B42963">
        <w:rPr>
          <w:szCs w:val="24"/>
        </w:rPr>
        <w:tab/>
      </w:r>
      <w:r w:rsidRPr="00B42963">
        <w:rPr>
          <w:szCs w:val="24"/>
          <w:lang w:val="id-ID"/>
        </w:rPr>
        <w:t>:</w:t>
      </w:r>
    </w:p>
    <w:p w:rsidR="0086489E" w:rsidRPr="00B42963" w:rsidRDefault="0086489E" w:rsidP="0086489E">
      <w:pPr>
        <w:spacing w:after="0" w:line="276" w:lineRule="auto"/>
        <w:rPr>
          <w:szCs w:val="24"/>
        </w:rPr>
      </w:pPr>
    </w:p>
    <w:p w:rsidR="0086489E" w:rsidRPr="00B42963" w:rsidRDefault="0086489E" w:rsidP="0086489E">
      <w:pPr>
        <w:spacing w:after="0" w:line="276" w:lineRule="auto"/>
        <w:rPr>
          <w:b/>
          <w:szCs w:val="24"/>
        </w:rPr>
      </w:pPr>
      <w:r w:rsidRPr="00B42963">
        <w:rPr>
          <w:b/>
          <w:szCs w:val="24"/>
        </w:rPr>
        <w:t xml:space="preserve">Instruksi </w:t>
      </w:r>
      <w:r w:rsidRPr="00B42963">
        <w:rPr>
          <w:b/>
          <w:szCs w:val="24"/>
        </w:rPr>
        <w:tab/>
        <w:t>:</w:t>
      </w:r>
    </w:p>
    <w:p w:rsidR="00BD573E" w:rsidRPr="00B42963" w:rsidRDefault="00BD573E" w:rsidP="00BD573E">
      <w:pPr>
        <w:spacing w:after="0" w:line="276" w:lineRule="auto"/>
        <w:ind w:firstLine="720"/>
        <w:jc w:val="both"/>
        <w:rPr>
          <w:szCs w:val="24"/>
        </w:rPr>
      </w:pPr>
      <w:r w:rsidRPr="00B42963">
        <w:rPr>
          <w:szCs w:val="24"/>
        </w:rPr>
        <w:t>Berikan penilaian saudara terhadap atribut rasa dan tekstur sorbet sayur berdasarkan penilaian yang bersifat numerik (kesukaan berdasarkan skala numerik) sebagai berikut :</w:t>
      </w:r>
    </w:p>
    <w:p w:rsidR="0086489E" w:rsidRPr="00B42963" w:rsidRDefault="0086489E" w:rsidP="007C066B">
      <w:pPr>
        <w:pStyle w:val="ListParagraph"/>
        <w:numPr>
          <w:ilvl w:val="5"/>
          <w:numId w:val="31"/>
        </w:numPr>
        <w:spacing w:after="0" w:line="276" w:lineRule="auto"/>
        <w:ind w:left="284" w:hanging="322"/>
        <w:rPr>
          <w:szCs w:val="24"/>
        </w:rPr>
      </w:pPr>
      <w:r w:rsidRPr="00B42963">
        <w:rPr>
          <w:szCs w:val="24"/>
        </w:rPr>
        <w:t>Sangat tidak suka</w:t>
      </w:r>
    </w:p>
    <w:p w:rsidR="0086489E" w:rsidRPr="00B42963" w:rsidRDefault="0086489E" w:rsidP="007C066B">
      <w:pPr>
        <w:pStyle w:val="ListParagraph"/>
        <w:numPr>
          <w:ilvl w:val="5"/>
          <w:numId w:val="31"/>
        </w:numPr>
        <w:spacing w:after="0" w:line="276" w:lineRule="auto"/>
        <w:ind w:left="284" w:hanging="322"/>
        <w:rPr>
          <w:szCs w:val="24"/>
        </w:rPr>
      </w:pPr>
      <w:r w:rsidRPr="00B42963">
        <w:rPr>
          <w:szCs w:val="24"/>
        </w:rPr>
        <w:t>Tidak suka</w:t>
      </w:r>
    </w:p>
    <w:p w:rsidR="0086489E" w:rsidRPr="00B42963" w:rsidRDefault="0086489E" w:rsidP="007C066B">
      <w:pPr>
        <w:pStyle w:val="ListParagraph"/>
        <w:numPr>
          <w:ilvl w:val="5"/>
          <w:numId w:val="31"/>
        </w:numPr>
        <w:spacing w:after="0" w:line="276" w:lineRule="auto"/>
        <w:ind w:left="284" w:hanging="322"/>
        <w:rPr>
          <w:szCs w:val="24"/>
        </w:rPr>
      </w:pPr>
      <w:r w:rsidRPr="00B42963">
        <w:rPr>
          <w:szCs w:val="24"/>
        </w:rPr>
        <w:t>Agak tidak suka</w:t>
      </w:r>
    </w:p>
    <w:p w:rsidR="0086489E" w:rsidRPr="00B42963" w:rsidRDefault="0086489E" w:rsidP="007C066B">
      <w:pPr>
        <w:pStyle w:val="ListParagraph"/>
        <w:numPr>
          <w:ilvl w:val="5"/>
          <w:numId w:val="31"/>
        </w:numPr>
        <w:spacing w:after="0" w:line="276" w:lineRule="auto"/>
        <w:ind w:left="284" w:hanging="322"/>
        <w:rPr>
          <w:szCs w:val="24"/>
        </w:rPr>
      </w:pPr>
      <w:r w:rsidRPr="00B42963">
        <w:rPr>
          <w:szCs w:val="24"/>
        </w:rPr>
        <w:t>Agak suka</w:t>
      </w:r>
    </w:p>
    <w:p w:rsidR="0086489E" w:rsidRPr="00B42963" w:rsidRDefault="0086489E" w:rsidP="007C066B">
      <w:pPr>
        <w:pStyle w:val="ListParagraph"/>
        <w:numPr>
          <w:ilvl w:val="5"/>
          <w:numId w:val="31"/>
        </w:numPr>
        <w:spacing w:after="0" w:line="276" w:lineRule="auto"/>
        <w:ind w:left="284" w:hanging="322"/>
        <w:rPr>
          <w:szCs w:val="24"/>
        </w:rPr>
      </w:pPr>
      <w:r w:rsidRPr="00B42963">
        <w:rPr>
          <w:szCs w:val="24"/>
        </w:rPr>
        <w:t>Suka</w:t>
      </w:r>
    </w:p>
    <w:p w:rsidR="00505DDE" w:rsidRPr="00B42963" w:rsidRDefault="0086489E" w:rsidP="007C066B">
      <w:pPr>
        <w:pStyle w:val="ListParagraph"/>
        <w:numPr>
          <w:ilvl w:val="5"/>
          <w:numId w:val="31"/>
        </w:numPr>
        <w:spacing w:after="0" w:line="276" w:lineRule="auto"/>
        <w:ind w:left="284" w:hanging="322"/>
        <w:rPr>
          <w:szCs w:val="24"/>
        </w:rPr>
      </w:pPr>
      <w:r w:rsidRPr="00B42963">
        <w:rPr>
          <w:szCs w:val="24"/>
        </w:rPr>
        <w:t>Sangat suka</w:t>
      </w:r>
    </w:p>
    <w:p w:rsidR="0086489E" w:rsidRPr="00B42963" w:rsidRDefault="0068398F" w:rsidP="0086489E">
      <w:pPr>
        <w:spacing w:after="0"/>
        <w:jc w:val="both"/>
        <w:rPr>
          <w:szCs w:val="24"/>
        </w:rPr>
      </w:pPr>
      <w:r w:rsidRPr="00B42963">
        <w:rPr>
          <w:szCs w:val="24"/>
        </w:rPr>
        <w:t xml:space="preserve"> </w:t>
      </w:r>
    </w:p>
    <w:tbl>
      <w:tblPr>
        <w:tblW w:w="8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1620"/>
        <w:gridCol w:w="1530"/>
        <w:gridCol w:w="1942"/>
        <w:gridCol w:w="1495"/>
      </w:tblGrid>
      <w:tr w:rsidR="0068398F" w:rsidRPr="00B42963" w:rsidTr="0068398F">
        <w:trPr>
          <w:jc w:val="center"/>
        </w:trPr>
        <w:tc>
          <w:tcPr>
            <w:tcW w:w="1530" w:type="dxa"/>
            <w:vMerge w:val="restart"/>
            <w:vAlign w:val="center"/>
          </w:tcPr>
          <w:p w:rsidR="0068398F" w:rsidRPr="00B42963" w:rsidRDefault="0068398F" w:rsidP="0068398F">
            <w:pPr>
              <w:spacing w:line="240" w:lineRule="auto"/>
              <w:jc w:val="center"/>
              <w:rPr>
                <w:b/>
                <w:szCs w:val="24"/>
              </w:rPr>
            </w:pPr>
            <w:r w:rsidRPr="00B42963">
              <w:rPr>
                <w:b/>
                <w:szCs w:val="24"/>
              </w:rPr>
              <w:t xml:space="preserve">Kode </w:t>
            </w:r>
          </w:p>
        </w:tc>
        <w:tc>
          <w:tcPr>
            <w:tcW w:w="6587" w:type="dxa"/>
            <w:gridSpan w:val="4"/>
            <w:vAlign w:val="center"/>
          </w:tcPr>
          <w:p w:rsidR="0068398F" w:rsidRPr="00B42963" w:rsidRDefault="0068398F" w:rsidP="0068398F">
            <w:pPr>
              <w:spacing w:line="240" w:lineRule="auto"/>
              <w:jc w:val="center"/>
              <w:rPr>
                <w:b/>
                <w:szCs w:val="24"/>
              </w:rPr>
            </w:pPr>
            <w:r w:rsidRPr="00B42963">
              <w:rPr>
                <w:b/>
                <w:szCs w:val="24"/>
              </w:rPr>
              <w:t xml:space="preserve">Parameter </w:t>
            </w:r>
          </w:p>
        </w:tc>
      </w:tr>
      <w:tr w:rsidR="0068398F" w:rsidRPr="00B42963" w:rsidTr="0068398F">
        <w:trPr>
          <w:jc w:val="center"/>
        </w:trPr>
        <w:tc>
          <w:tcPr>
            <w:tcW w:w="1530" w:type="dxa"/>
            <w:vMerge/>
            <w:vAlign w:val="center"/>
          </w:tcPr>
          <w:p w:rsidR="0068398F" w:rsidRPr="00B42963" w:rsidRDefault="0068398F" w:rsidP="0068398F">
            <w:pPr>
              <w:spacing w:line="240" w:lineRule="auto"/>
              <w:jc w:val="center"/>
              <w:rPr>
                <w:szCs w:val="24"/>
                <w:lang w:val="id-ID"/>
              </w:rPr>
            </w:pPr>
          </w:p>
        </w:tc>
        <w:tc>
          <w:tcPr>
            <w:tcW w:w="1620" w:type="dxa"/>
            <w:vAlign w:val="center"/>
          </w:tcPr>
          <w:p w:rsidR="0068398F" w:rsidRPr="00B42963" w:rsidRDefault="0068398F" w:rsidP="0068398F">
            <w:pPr>
              <w:spacing w:line="240" w:lineRule="auto"/>
              <w:jc w:val="center"/>
              <w:rPr>
                <w:b/>
                <w:bCs/>
                <w:szCs w:val="24"/>
              </w:rPr>
            </w:pPr>
            <w:r w:rsidRPr="00B42963">
              <w:rPr>
                <w:b/>
                <w:bCs/>
                <w:szCs w:val="24"/>
              </w:rPr>
              <w:t>Rasa</w:t>
            </w:r>
          </w:p>
        </w:tc>
        <w:tc>
          <w:tcPr>
            <w:tcW w:w="1530" w:type="dxa"/>
            <w:vAlign w:val="center"/>
          </w:tcPr>
          <w:p w:rsidR="0068398F" w:rsidRPr="00B42963" w:rsidRDefault="0068398F" w:rsidP="0068398F">
            <w:pPr>
              <w:spacing w:line="240" w:lineRule="auto"/>
              <w:jc w:val="center"/>
              <w:rPr>
                <w:b/>
                <w:bCs/>
                <w:szCs w:val="24"/>
              </w:rPr>
            </w:pPr>
            <w:r w:rsidRPr="00B42963">
              <w:rPr>
                <w:b/>
                <w:bCs/>
                <w:szCs w:val="24"/>
              </w:rPr>
              <w:t xml:space="preserve">Tekstur </w:t>
            </w:r>
          </w:p>
        </w:tc>
        <w:tc>
          <w:tcPr>
            <w:tcW w:w="1942" w:type="dxa"/>
          </w:tcPr>
          <w:p w:rsidR="0068398F" w:rsidRPr="00B42963" w:rsidRDefault="0068398F" w:rsidP="0068398F">
            <w:pPr>
              <w:spacing w:line="240" w:lineRule="auto"/>
              <w:jc w:val="center"/>
              <w:rPr>
                <w:b/>
                <w:bCs/>
                <w:szCs w:val="24"/>
              </w:rPr>
            </w:pPr>
            <w:r w:rsidRPr="00B42963">
              <w:rPr>
                <w:b/>
                <w:bCs/>
                <w:szCs w:val="24"/>
              </w:rPr>
              <w:t xml:space="preserve">Aroma </w:t>
            </w:r>
          </w:p>
        </w:tc>
        <w:tc>
          <w:tcPr>
            <w:tcW w:w="1495" w:type="dxa"/>
          </w:tcPr>
          <w:p w:rsidR="0068398F" w:rsidRPr="00B42963" w:rsidRDefault="0068398F" w:rsidP="0068398F">
            <w:pPr>
              <w:spacing w:line="240" w:lineRule="auto"/>
              <w:jc w:val="center"/>
              <w:rPr>
                <w:b/>
                <w:bCs/>
                <w:szCs w:val="24"/>
              </w:rPr>
            </w:pPr>
            <w:r w:rsidRPr="00B42963">
              <w:rPr>
                <w:b/>
                <w:bCs/>
                <w:szCs w:val="24"/>
              </w:rPr>
              <w:t xml:space="preserve">Warna </w:t>
            </w: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r w:rsidR="0068398F" w:rsidRPr="00B42963" w:rsidTr="0068398F">
        <w:trPr>
          <w:jc w:val="center"/>
        </w:trPr>
        <w:tc>
          <w:tcPr>
            <w:tcW w:w="1530" w:type="dxa"/>
            <w:vAlign w:val="center"/>
          </w:tcPr>
          <w:p w:rsidR="0068398F" w:rsidRPr="00B42963" w:rsidRDefault="0068398F" w:rsidP="0068398F">
            <w:pPr>
              <w:spacing w:line="240" w:lineRule="auto"/>
              <w:jc w:val="center"/>
              <w:rPr>
                <w:b/>
                <w:szCs w:val="24"/>
              </w:rPr>
            </w:pPr>
          </w:p>
        </w:tc>
        <w:tc>
          <w:tcPr>
            <w:tcW w:w="1620" w:type="dxa"/>
            <w:vAlign w:val="center"/>
          </w:tcPr>
          <w:p w:rsidR="0068398F" w:rsidRPr="00B42963" w:rsidRDefault="0068398F" w:rsidP="0068398F">
            <w:pPr>
              <w:spacing w:line="240" w:lineRule="auto"/>
              <w:jc w:val="center"/>
              <w:rPr>
                <w:szCs w:val="24"/>
                <w:lang w:val="id-ID"/>
              </w:rPr>
            </w:pPr>
          </w:p>
        </w:tc>
        <w:tc>
          <w:tcPr>
            <w:tcW w:w="1530" w:type="dxa"/>
            <w:vAlign w:val="center"/>
          </w:tcPr>
          <w:p w:rsidR="0068398F" w:rsidRPr="00B42963" w:rsidRDefault="0068398F" w:rsidP="0068398F">
            <w:pPr>
              <w:spacing w:line="240" w:lineRule="auto"/>
              <w:jc w:val="center"/>
              <w:rPr>
                <w:szCs w:val="24"/>
                <w:lang w:val="id-ID"/>
              </w:rPr>
            </w:pPr>
          </w:p>
        </w:tc>
        <w:tc>
          <w:tcPr>
            <w:tcW w:w="1942" w:type="dxa"/>
          </w:tcPr>
          <w:p w:rsidR="0068398F" w:rsidRPr="00B42963" w:rsidRDefault="0068398F" w:rsidP="0068398F">
            <w:pPr>
              <w:spacing w:line="240" w:lineRule="auto"/>
              <w:jc w:val="center"/>
              <w:rPr>
                <w:szCs w:val="24"/>
                <w:lang w:val="id-ID"/>
              </w:rPr>
            </w:pPr>
          </w:p>
        </w:tc>
        <w:tc>
          <w:tcPr>
            <w:tcW w:w="1495" w:type="dxa"/>
          </w:tcPr>
          <w:p w:rsidR="0068398F" w:rsidRPr="00B42963" w:rsidRDefault="0068398F" w:rsidP="0068398F">
            <w:pPr>
              <w:spacing w:line="240" w:lineRule="auto"/>
              <w:jc w:val="center"/>
              <w:rPr>
                <w:szCs w:val="24"/>
                <w:lang w:val="id-ID"/>
              </w:rPr>
            </w:pPr>
          </w:p>
        </w:tc>
      </w:tr>
    </w:tbl>
    <w:p w:rsidR="00E46C13" w:rsidRPr="00B42963" w:rsidRDefault="00E46C13" w:rsidP="00702A56">
      <w:pPr>
        <w:pStyle w:val="Caption"/>
        <w:rPr>
          <w:sz w:val="24"/>
          <w:szCs w:val="24"/>
        </w:rPr>
      </w:pPr>
      <w:bookmarkStart w:id="403" w:name="_Toc435731354"/>
      <w:bookmarkStart w:id="404" w:name="_Toc496559987"/>
    </w:p>
    <w:p w:rsidR="00E46C13" w:rsidRPr="00B42963" w:rsidRDefault="00E46C13" w:rsidP="00702A56">
      <w:pPr>
        <w:pStyle w:val="Caption"/>
        <w:rPr>
          <w:sz w:val="24"/>
          <w:szCs w:val="24"/>
        </w:rPr>
      </w:pPr>
    </w:p>
    <w:p w:rsidR="0086489E" w:rsidRPr="00B42963" w:rsidRDefault="00702A56" w:rsidP="00702A56">
      <w:pPr>
        <w:pStyle w:val="Caption"/>
        <w:rPr>
          <w:sz w:val="24"/>
          <w:szCs w:val="24"/>
        </w:rPr>
      </w:pPr>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4</w:t>
      </w:r>
      <w:r w:rsidRPr="00B42963">
        <w:rPr>
          <w:sz w:val="24"/>
          <w:szCs w:val="24"/>
        </w:rPr>
        <w:fldChar w:fldCharType="end"/>
      </w:r>
      <w:r w:rsidRPr="00B42963">
        <w:rPr>
          <w:sz w:val="24"/>
          <w:szCs w:val="24"/>
        </w:rPr>
        <w:t>.</w:t>
      </w:r>
      <w:r w:rsidR="00040538" w:rsidRPr="00B42963">
        <w:rPr>
          <w:sz w:val="24"/>
          <w:szCs w:val="24"/>
        </w:rPr>
        <w:t xml:space="preserve"> </w:t>
      </w:r>
      <w:r w:rsidR="0086489E" w:rsidRPr="00B42963">
        <w:rPr>
          <w:sz w:val="24"/>
          <w:szCs w:val="24"/>
        </w:rPr>
        <w:t>Formulir Uji Organoleptik Penelitian Utama</w:t>
      </w:r>
      <w:bookmarkEnd w:id="403"/>
      <w:bookmarkEnd w:id="404"/>
    </w:p>
    <w:p w:rsidR="00702A56" w:rsidRPr="00B42963" w:rsidRDefault="00702A56" w:rsidP="0086489E">
      <w:pPr>
        <w:pStyle w:val="Caption"/>
        <w:spacing w:line="480" w:lineRule="auto"/>
        <w:jc w:val="center"/>
        <w:rPr>
          <w:sz w:val="24"/>
          <w:szCs w:val="24"/>
          <w:lang w:val="en-US"/>
        </w:rPr>
      </w:pPr>
    </w:p>
    <w:p w:rsidR="0086489E" w:rsidRPr="00B42963" w:rsidRDefault="0086489E" w:rsidP="0068398F">
      <w:pPr>
        <w:pStyle w:val="Caption"/>
        <w:spacing w:line="480" w:lineRule="auto"/>
        <w:jc w:val="center"/>
        <w:rPr>
          <w:b w:val="0"/>
          <w:sz w:val="24"/>
          <w:szCs w:val="24"/>
        </w:rPr>
      </w:pPr>
      <w:r w:rsidRPr="00B42963">
        <w:rPr>
          <w:sz w:val="24"/>
          <w:szCs w:val="24"/>
        </w:rPr>
        <w:t xml:space="preserve">UJI </w:t>
      </w:r>
      <w:r w:rsidRPr="00B42963">
        <w:rPr>
          <w:sz w:val="24"/>
          <w:szCs w:val="24"/>
          <w:lang w:val="id-ID"/>
        </w:rPr>
        <w:t>HEDONIK</w:t>
      </w:r>
    </w:p>
    <w:p w:rsidR="0086489E" w:rsidRPr="00B42963" w:rsidRDefault="0086489E" w:rsidP="0086489E">
      <w:pPr>
        <w:spacing w:after="0" w:line="276" w:lineRule="auto"/>
        <w:rPr>
          <w:szCs w:val="24"/>
        </w:rPr>
      </w:pPr>
      <w:r w:rsidRPr="00B42963">
        <w:rPr>
          <w:szCs w:val="24"/>
          <w:lang w:val="id-ID"/>
        </w:rPr>
        <w:t>Sampel</w:t>
      </w:r>
      <w:r w:rsidRPr="00B42963">
        <w:rPr>
          <w:szCs w:val="24"/>
        </w:rPr>
        <w:tab/>
      </w:r>
      <w:r w:rsidRPr="00B42963">
        <w:rPr>
          <w:szCs w:val="24"/>
        </w:rPr>
        <w:tab/>
      </w:r>
      <w:r w:rsidRPr="00B42963">
        <w:rPr>
          <w:szCs w:val="24"/>
          <w:lang w:val="id-ID"/>
        </w:rPr>
        <w:t xml:space="preserve">: </w:t>
      </w:r>
      <w:r w:rsidRPr="00B42963">
        <w:rPr>
          <w:b/>
          <w:szCs w:val="24"/>
        </w:rPr>
        <w:t>Sorbet Sayur</w:t>
      </w:r>
    </w:p>
    <w:p w:rsidR="0086489E" w:rsidRPr="00B42963" w:rsidRDefault="0086489E" w:rsidP="0086489E">
      <w:pPr>
        <w:spacing w:after="0" w:line="276" w:lineRule="auto"/>
        <w:rPr>
          <w:szCs w:val="24"/>
          <w:lang w:val="id-ID"/>
        </w:rPr>
      </w:pPr>
      <w:r w:rsidRPr="00B42963">
        <w:rPr>
          <w:szCs w:val="24"/>
          <w:lang w:val="id-ID"/>
        </w:rPr>
        <w:t>Nama Panelis :</w:t>
      </w:r>
    </w:p>
    <w:p w:rsidR="0086489E" w:rsidRPr="00B42963" w:rsidRDefault="0086489E" w:rsidP="0086489E">
      <w:pPr>
        <w:spacing w:after="0" w:line="276" w:lineRule="auto"/>
        <w:rPr>
          <w:szCs w:val="24"/>
          <w:lang w:val="id-ID"/>
        </w:rPr>
      </w:pPr>
      <w:r w:rsidRPr="00B42963">
        <w:rPr>
          <w:szCs w:val="24"/>
          <w:lang w:val="id-ID"/>
        </w:rPr>
        <w:t>Tangga</w:t>
      </w:r>
      <w:r w:rsidRPr="00B42963">
        <w:rPr>
          <w:szCs w:val="24"/>
        </w:rPr>
        <w:t>l</w:t>
      </w:r>
      <w:r w:rsidRPr="00B42963">
        <w:rPr>
          <w:szCs w:val="24"/>
        </w:rPr>
        <w:tab/>
      </w:r>
      <w:r w:rsidRPr="00B42963">
        <w:rPr>
          <w:szCs w:val="24"/>
          <w:lang w:val="id-ID"/>
        </w:rPr>
        <w:t>:</w:t>
      </w:r>
    </w:p>
    <w:p w:rsidR="0086489E" w:rsidRPr="00B42963" w:rsidRDefault="0086489E" w:rsidP="0086489E">
      <w:pPr>
        <w:spacing w:after="0" w:line="276" w:lineRule="auto"/>
        <w:rPr>
          <w:szCs w:val="24"/>
        </w:rPr>
      </w:pPr>
      <w:r w:rsidRPr="00B42963">
        <w:rPr>
          <w:szCs w:val="24"/>
          <w:lang w:val="id-ID"/>
        </w:rPr>
        <w:t>Paraf</w:t>
      </w:r>
      <w:r w:rsidRPr="00B42963">
        <w:rPr>
          <w:szCs w:val="24"/>
        </w:rPr>
        <w:tab/>
      </w:r>
      <w:r w:rsidRPr="00B42963">
        <w:rPr>
          <w:szCs w:val="24"/>
        </w:rPr>
        <w:tab/>
      </w:r>
      <w:r w:rsidRPr="00B42963">
        <w:rPr>
          <w:szCs w:val="24"/>
          <w:lang w:val="id-ID"/>
        </w:rPr>
        <w:t>:</w:t>
      </w:r>
    </w:p>
    <w:p w:rsidR="0086489E" w:rsidRPr="00B42963" w:rsidRDefault="0086489E" w:rsidP="0086489E">
      <w:pPr>
        <w:spacing w:after="0" w:line="276" w:lineRule="auto"/>
        <w:rPr>
          <w:b/>
          <w:szCs w:val="24"/>
        </w:rPr>
      </w:pPr>
    </w:p>
    <w:p w:rsidR="0086489E" w:rsidRPr="00B42963" w:rsidRDefault="0086489E" w:rsidP="0086489E">
      <w:pPr>
        <w:spacing w:after="0" w:line="276" w:lineRule="auto"/>
        <w:rPr>
          <w:b/>
          <w:szCs w:val="24"/>
        </w:rPr>
      </w:pPr>
      <w:r w:rsidRPr="00B42963">
        <w:rPr>
          <w:b/>
          <w:szCs w:val="24"/>
        </w:rPr>
        <w:t xml:space="preserve">Instruksi </w:t>
      </w:r>
      <w:r w:rsidRPr="00B42963">
        <w:rPr>
          <w:b/>
          <w:szCs w:val="24"/>
        </w:rPr>
        <w:tab/>
        <w:t>:</w:t>
      </w:r>
    </w:p>
    <w:p w:rsidR="0086489E" w:rsidRPr="00B42963" w:rsidRDefault="0086489E" w:rsidP="0086489E">
      <w:pPr>
        <w:spacing w:after="0" w:line="276" w:lineRule="auto"/>
        <w:ind w:firstLine="720"/>
        <w:jc w:val="both"/>
        <w:rPr>
          <w:szCs w:val="24"/>
        </w:rPr>
      </w:pPr>
      <w:r w:rsidRPr="00B42963">
        <w:rPr>
          <w:szCs w:val="24"/>
        </w:rPr>
        <w:t>Berikan penilaian saudara terhadap atribut rasa dan tekstur sorbet sayur berdasarkan penilaian yang bersifat numeri</w:t>
      </w:r>
      <w:r w:rsidR="00BD573E" w:rsidRPr="00B42963">
        <w:rPr>
          <w:szCs w:val="24"/>
        </w:rPr>
        <w:t>k</w:t>
      </w:r>
      <w:r w:rsidRPr="00B42963">
        <w:rPr>
          <w:szCs w:val="24"/>
        </w:rPr>
        <w:t xml:space="preserve"> (kesukaan berdasarkan skala numerik) sebagai berikut :</w:t>
      </w:r>
    </w:p>
    <w:p w:rsidR="0086489E" w:rsidRPr="00B42963" w:rsidRDefault="0086489E" w:rsidP="00017600">
      <w:pPr>
        <w:pStyle w:val="ListParagraph"/>
        <w:numPr>
          <w:ilvl w:val="5"/>
          <w:numId w:val="15"/>
        </w:numPr>
        <w:spacing w:after="0" w:line="276" w:lineRule="auto"/>
        <w:ind w:left="360"/>
        <w:rPr>
          <w:szCs w:val="24"/>
        </w:rPr>
      </w:pPr>
      <w:r w:rsidRPr="00B42963">
        <w:rPr>
          <w:szCs w:val="24"/>
        </w:rPr>
        <w:t>Sangat tidak suka</w:t>
      </w:r>
    </w:p>
    <w:p w:rsidR="0086489E" w:rsidRPr="00B42963" w:rsidRDefault="0086489E" w:rsidP="00017600">
      <w:pPr>
        <w:pStyle w:val="ListParagraph"/>
        <w:numPr>
          <w:ilvl w:val="5"/>
          <w:numId w:val="15"/>
        </w:numPr>
        <w:spacing w:after="0" w:line="276" w:lineRule="auto"/>
        <w:ind w:left="360"/>
        <w:rPr>
          <w:szCs w:val="24"/>
        </w:rPr>
      </w:pPr>
      <w:r w:rsidRPr="00B42963">
        <w:rPr>
          <w:szCs w:val="24"/>
        </w:rPr>
        <w:t>Tidak suka</w:t>
      </w:r>
    </w:p>
    <w:p w:rsidR="0086489E" w:rsidRPr="00B42963" w:rsidRDefault="0086489E" w:rsidP="00017600">
      <w:pPr>
        <w:pStyle w:val="ListParagraph"/>
        <w:numPr>
          <w:ilvl w:val="5"/>
          <w:numId w:val="15"/>
        </w:numPr>
        <w:spacing w:after="0" w:line="276" w:lineRule="auto"/>
        <w:ind w:left="360"/>
        <w:rPr>
          <w:szCs w:val="24"/>
        </w:rPr>
      </w:pPr>
      <w:r w:rsidRPr="00B42963">
        <w:rPr>
          <w:szCs w:val="24"/>
        </w:rPr>
        <w:t>Agak tidak suka</w:t>
      </w:r>
    </w:p>
    <w:p w:rsidR="0086489E" w:rsidRPr="00B42963" w:rsidRDefault="0086489E" w:rsidP="00017600">
      <w:pPr>
        <w:pStyle w:val="ListParagraph"/>
        <w:numPr>
          <w:ilvl w:val="5"/>
          <w:numId w:val="15"/>
        </w:numPr>
        <w:spacing w:after="0" w:line="276" w:lineRule="auto"/>
        <w:ind w:left="360"/>
        <w:rPr>
          <w:szCs w:val="24"/>
        </w:rPr>
      </w:pPr>
      <w:r w:rsidRPr="00B42963">
        <w:rPr>
          <w:szCs w:val="24"/>
        </w:rPr>
        <w:t>Agak suka</w:t>
      </w:r>
    </w:p>
    <w:p w:rsidR="0086489E" w:rsidRPr="00B42963" w:rsidRDefault="0086489E" w:rsidP="00017600">
      <w:pPr>
        <w:pStyle w:val="ListParagraph"/>
        <w:numPr>
          <w:ilvl w:val="5"/>
          <w:numId w:val="15"/>
        </w:numPr>
        <w:spacing w:after="0" w:line="276" w:lineRule="auto"/>
        <w:ind w:left="360"/>
        <w:rPr>
          <w:szCs w:val="24"/>
        </w:rPr>
      </w:pPr>
      <w:r w:rsidRPr="00B42963">
        <w:rPr>
          <w:szCs w:val="24"/>
        </w:rPr>
        <w:t>Suka</w:t>
      </w:r>
    </w:p>
    <w:p w:rsidR="0086489E" w:rsidRPr="00B42963" w:rsidRDefault="0086489E" w:rsidP="00017600">
      <w:pPr>
        <w:pStyle w:val="ListParagraph"/>
        <w:numPr>
          <w:ilvl w:val="5"/>
          <w:numId w:val="15"/>
        </w:numPr>
        <w:spacing w:after="0" w:line="276" w:lineRule="auto"/>
        <w:ind w:left="360"/>
        <w:rPr>
          <w:szCs w:val="24"/>
        </w:rPr>
      </w:pPr>
      <w:r w:rsidRPr="00B42963">
        <w:rPr>
          <w:szCs w:val="24"/>
        </w:rPr>
        <w:t>Sangat suka</w:t>
      </w:r>
    </w:p>
    <w:p w:rsidR="0086489E" w:rsidRPr="00B42963" w:rsidRDefault="0086489E" w:rsidP="0086489E">
      <w:pPr>
        <w:pStyle w:val="ListParagraph"/>
        <w:spacing w:after="0" w:line="276" w:lineRule="auto"/>
        <w:ind w:left="360"/>
        <w:rPr>
          <w:szCs w:val="24"/>
        </w:rPr>
      </w:pPr>
    </w:p>
    <w:tbl>
      <w:tblPr>
        <w:tblW w:w="8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1620"/>
        <w:gridCol w:w="1530"/>
        <w:gridCol w:w="1942"/>
        <w:gridCol w:w="1495"/>
      </w:tblGrid>
      <w:tr w:rsidR="0086489E" w:rsidRPr="00B42963" w:rsidTr="0063189F">
        <w:trPr>
          <w:jc w:val="center"/>
        </w:trPr>
        <w:tc>
          <w:tcPr>
            <w:tcW w:w="1530" w:type="dxa"/>
            <w:vMerge w:val="restart"/>
            <w:vAlign w:val="center"/>
          </w:tcPr>
          <w:p w:rsidR="0086489E" w:rsidRPr="00B42963" w:rsidRDefault="0086489E" w:rsidP="0063189F">
            <w:pPr>
              <w:spacing w:line="240" w:lineRule="auto"/>
              <w:jc w:val="center"/>
              <w:rPr>
                <w:b/>
                <w:szCs w:val="24"/>
              </w:rPr>
            </w:pPr>
            <w:r w:rsidRPr="00B42963">
              <w:rPr>
                <w:b/>
                <w:szCs w:val="24"/>
              </w:rPr>
              <w:t xml:space="preserve">Kode </w:t>
            </w:r>
          </w:p>
        </w:tc>
        <w:tc>
          <w:tcPr>
            <w:tcW w:w="6587" w:type="dxa"/>
            <w:gridSpan w:val="4"/>
            <w:vAlign w:val="center"/>
          </w:tcPr>
          <w:p w:rsidR="0086489E" w:rsidRPr="00B42963" w:rsidRDefault="0086489E" w:rsidP="0063189F">
            <w:pPr>
              <w:spacing w:line="240" w:lineRule="auto"/>
              <w:jc w:val="center"/>
              <w:rPr>
                <w:b/>
                <w:szCs w:val="24"/>
              </w:rPr>
            </w:pPr>
            <w:r w:rsidRPr="00B42963">
              <w:rPr>
                <w:b/>
                <w:szCs w:val="24"/>
              </w:rPr>
              <w:t xml:space="preserve">Parameter </w:t>
            </w:r>
          </w:p>
        </w:tc>
      </w:tr>
      <w:tr w:rsidR="0086489E" w:rsidRPr="00B42963" w:rsidTr="0063189F">
        <w:trPr>
          <w:jc w:val="center"/>
        </w:trPr>
        <w:tc>
          <w:tcPr>
            <w:tcW w:w="1530" w:type="dxa"/>
            <w:vMerge/>
            <w:vAlign w:val="center"/>
          </w:tcPr>
          <w:p w:rsidR="0086489E" w:rsidRPr="00B42963" w:rsidRDefault="0086489E" w:rsidP="0063189F">
            <w:pPr>
              <w:spacing w:line="240" w:lineRule="auto"/>
              <w:jc w:val="center"/>
              <w:rPr>
                <w:szCs w:val="24"/>
                <w:lang w:val="id-ID"/>
              </w:rPr>
            </w:pPr>
          </w:p>
        </w:tc>
        <w:tc>
          <w:tcPr>
            <w:tcW w:w="1620" w:type="dxa"/>
            <w:vAlign w:val="center"/>
          </w:tcPr>
          <w:p w:rsidR="0086489E" w:rsidRPr="00B42963" w:rsidRDefault="0086489E" w:rsidP="0063189F">
            <w:pPr>
              <w:spacing w:line="240" w:lineRule="auto"/>
              <w:jc w:val="center"/>
              <w:rPr>
                <w:b/>
                <w:bCs/>
                <w:szCs w:val="24"/>
              </w:rPr>
            </w:pPr>
            <w:r w:rsidRPr="00B42963">
              <w:rPr>
                <w:b/>
                <w:bCs/>
                <w:szCs w:val="24"/>
              </w:rPr>
              <w:t>Rasa</w:t>
            </w:r>
          </w:p>
        </w:tc>
        <w:tc>
          <w:tcPr>
            <w:tcW w:w="1530" w:type="dxa"/>
            <w:vAlign w:val="center"/>
          </w:tcPr>
          <w:p w:rsidR="0086489E" w:rsidRPr="00B42963" w:rsidRDefault="0086489E" w:rsidP="0063189F">
            <w:pPr>
              <w:spacing w:line="240" w:lineRule="auto"/>
              <w:jc w:val="center"/>
              <w:rPr>
                <w:b/>
                <w:bCs/>
                <w:szCs w:val="24"/>
              </w:rPr>
            </w:pPr>
            <w:r w:rsidRPr="00B42963">
              <w:rPr>
                <w:b/>
                <w:bCs/>
                <w:szCs w:val="24"/>
              </w:rPr>
              <w:t xml:space="preserve">Tekstur </w:t>
            </w:r>
          </w:p>
        </w:tc>
        <w:tc>
          <w:tcPr>
            <w:tcW w:w="1942" w:type="dxa"/>
          </w:tcPr>
          <w:p w:rsidR="0086489E" w:rsidRPr="00B42963" w:rsidRDefault="0086489E" w:rsidP="0063189F">
            <w:pPr>
              <w:spacing w:line="240" w:lineRule="auto"/>
              <w:jc w:val="center"/>
              <w:rPr>
                <w:b/>
                <w:bCs/>
                <w:szCs w:val="24"/>
              </w:rPr>
            </w:pPr>
            <w:r w:rsidRPr="00B42963">
              <w:rPr>
                <w:b/>
                <w:bCs/>
                <w:szCs w:val="24"/>
              </w:rPr>
              <w:t xml:space="preserve">Aroma </w:t>
            </w:r>
          </w:p>
        </w:tc>
        <w:tc>
          <w:tcPr>
            <w:tcW w:w="1495" w:type="dxa"/>
          </w:tcPr>
          <w:p w:rsidR="0086489E" w:rsidRPr="00B42963" w:rsidRDefault="0086489E" w:rsidP="0063189F">
            <w:pPr>
              <w:spacing w:line="240" w:lineRule="auto"/>
              <w:jc w:val="center"/>
              <w:rPr>
                <w:b/>
                <w:bCs/>
                <w:szCs w:val="24"/>
              </w:rPr>
            </w:pPr>
            <w:r w:rsidRPr="00B42963">
              <w:rPr>
                <w:b/>
                <w:bCs/>
                <w:szCs w:val="24"/>
              </w:rPr>
              <w:t xml:space="preserve">Warna </w:t>
            </w: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r w:rsidR="0086489E" w:rsidRPr="00B42963" w:rsidTr="0063189F">
        <w:trPr>
          <w:jc w:val="center"/>
        </w:trPr>
        <w:tc>
          <w:tcPr>
            <w:tcW w:w="1530" w:type="dxa"/>
            <w:vAlign w:val="center"/>
          </w:tcPr>
          <w:p w:rsidR="0086489E" w:rsidRPr="00B42963" w:rsidRDefault="0086489E" w:rsidP="0063189F">
            <w:pPr>
              <w:spacing w:line="240" w:lineRule="auto"/>
              <w:jc w:val="center"/>
              <w:rPr>
                <w:b/>
                <w:szCs w:val="24"/>
              </w:rPr>
            </w:pPr>
          </w:p>
        </w:tc>
        <w:tc>
          <w:tcPr>
            <w:tcW w:w="1620" w:type="dxa"/>
            <w:vAlign w:val="center"/>
          </w:tcPr>
          <w:p w:rsidR="0086489E" w:rsidRPr="00B42963" w:rsidRDefault="0086489E" w:rsidP="0063189F">
            <w:pPr>
              <w:spacing w:line="240" w:lineRule="auto"/>
              <w:jc w:val="center"/>
              <w:rPr>
                <w:szCs w:val="24"/>
                <w:lang w:val="id-ID"/>
              </w:rPr>
            </w:pPr>
          </w:p>
        </w:tc>
        <w:tc>
          <w:tcPr>
            <w:tcW w:w="1530" w:type="dxa"/>
            <w:vAlign w:val="center"/>
          </w:tcPr>
          <w:p w:rsidR="0086489E" w:rsidRPr="00B42963" w:rsidRDefault="0086489E" w:rsidP="0063189F">
            <w:pPr>
              <w:spacing w:line="240" w:lineRule="auto"/>
              <w:jc w:val="center"/>
              <w:rPr>
                <w:szCs w:val="24"/>
                <w:lang w:val="id-ID"/>
              </w:rPr>
            </w:pPr>
          </w:p>
        </w:tc>
        <w:tc>
          <w:tcPr>
            <w:tcW w:w="1942" w:type="dxa"/>
          </w:tcPr>
          <w:p w:rsidR="0086489E" w:rsidRPr="00B42963" w:rsidRDefault="0086489E" w:rsidP="0063189F">
            <w:pPr>
              <w:spacing w:line="240" w:lineRule="auto"/>
              <w:jc w:val="center"/>
              <w:rPr>
                <w:szCs w:val="24"/>
                <w:lang w:val="id-ID"/>
              </w:rPr>
            </w:pPr>
          </w:p>
        </w:tc>
        <w:tc>
          <w:tcPr>
            <w:tcW w:w="1495" w:type="dxa"/>
          </w:tcPr>
          <w:p w:rsidR="0086489E" w:rsidRPr="00B42963" w:rsidRDefault="0086489E" w:rsidP="0063189F">
            <w:pPr>
              <w:spacing w:line="240" w:lineRule="auto"/>
              <w:jc w:val="center"/>
              <w:rPr>
                <w:szCs w:val="24"/>
                <w:lang w:val="id-ID"/>
              </w:rPr>
            </w:pPr>
          </w:p>
        </w:tc>
      </w:tr>
    </w:tbl>
    <w:p w:rsidR="0068398F" w:rsidRPr="00B42963" w:rsidRDefault="0068398F" w:rsidP="00702A56">
      <w:pPr>
        <w:pStyle w:val="Caption"/>
        <w:rPr>
          <w:sz w:val="24"/>
          <w:szCs w:val="24"/>
        </w:rPr>
      </w:pPr>
      <w:bookmarkStart w:id="405" w:name="_Toc435731355"/>
    </w:p>
    <w:p w:rsidR="00E46C13" w:rsidRPr="00B42963" w:rsidRDefault="00E46C13" w:rsidP="00702A56">
      <w:pPr>
        <w:pStyle w:val="Caption"/>
        <w:rPr>
          <w:sz w:val="24"/>
          <w:szCs w:val="24"/>
        </w:rPr>
      </w:pPr>
      <w:bookmarkStart w:id="406" w:name="_Toc496559988"/>
    </w:p>
    <w:p w:rsidR="0086489E" w:rsidRPr="00B42963" w:rsidRDefault="00E46C13" w:rsidP="00702A56">
      <w:pPr>
        <w:pStyle w:val="Caption"/>
        <w:rPr>
          <w:sz w:val="24"/>
          <w:szCs w:val="24"/>
        </w:rPr>
      </w:pPr>
      <w:r w:rsidRPr="00B42963">
        <w:rPr>
          <w:sz w:val="24"/>
          <w:szCs w:val="24"/>
        </w:rPr>
        <w:lastRenderedPageBreak/>
        <w:t>L</w:t>
      </w:r>
      <w:r w:rsidR="00702A56" w:rsidRPr="00B42963">
        <w:rPr>
          <w:sz w:val="24"/>
          <w:szCs w:val="24"/>
        </w:rPr>
        <w:t xml:space="preserve">ampiran </w:t>
      </w:r>
      <w:r w:rsidR="00702A56" w:rsidRPr="00B42963">
        <w:rPr>
          <w:sz w:val="24"/>
          <w:szCs w:val="24"/>
        </w:rPr>
        <w:fldChar w:fldCharType="begin"/>
      </w:r>
      <w:r w:rsidR="00702A56" w:rsidRPr="00B42963">
        <w:rPr>
          <w:sz w:val="24"/>
          <w:szCs w:val="24"/>
        </w:rPr>
        <w:instrText xml:space="preserve"> SEQ Lampiran \* ARABIC </w:instrText>
      </w:r>
      <w:r w:rsidR="00702A56" w:rsidRPr="00B42963">
        <w:rPr>
          <w:sz w:val="24"/>
          <w:szCs w:val="24"/>
        </w:rPr>
        <w:fldChar w:fldCharType="separate"/>
      </w:r>
      <w:r w:rsidR="00766944">
        <w:rPr>
          <w:noProof/>
          <w:sz w:val="24"/>
          <w:szCs w:val="24"/>
        </w:rPr>
        <w:t>5</w:t>
      </w:r>
      <w:r w:rsidR="00702A56" w:rsidRPr="00B42963">
        <w:rPr>
          <w:sz w:val="24"/>
          <w:szCs w:val="24"/>
        </w:rPr>
        <w:fldChar w:fldCharType="end"/>
      </w:r>
      <w:r w:rsidR="0086489E" w:rsidRPr="00B42963">
        <w:rPr>
          <w:sz w:val="24"/>
          <w:szCs w:val="24"/>
        </w:rPr>
        <w:t xml:space="preserve">. Perhitungan </w:t>
      </w:r>
      <w:r w:rsidR="008B0186" w:rsidRPr="00B42963">
        <w:rPr>
          <w:sz w:val="24"/>
          <w:szCs w:val="24"/>
        </w:rPr>
        <w:t>kebutuhan sampel</w:t>
      </w:r>
      <w:r w:rsidR="0086489E" w:rsidRPr="00B42963">
        <w:rPr>
          <w:sz w:val="24"/>
          <w:szCs w:val="24"/>
        </w:rPr>
        <w:t xml:space="preserve"> dan Formulasi Pada Penelitian Pendahuluan</w:t>
      </w:r>
      <w:bookmarkEnd w:id="405"/>
      <w:bookmarkEnd w:id="406"/>
    </w:p>
    <w:p w:rsidR="000C1FB9" w:rsidRPr="00B42963" w:rsidRDefault="000C1FB9" w:rsidP="000C1FB9">
      <w:pPr>
        <w:spacing w:after="0"/>
        <w:rPr>
          <w:szCs w:val="24"/>
          <w:lang w:val="en-GB" w:eastAsia="en-GB"/>
        </w:rPr>
      </w:pPr>
    </w:p>
    <w:p w:rsidR="000C1FB9" w:rsidRPr="00B42963" w:rsidRDefault="00774A44" w:rsidP="00017600">
      <w:pPr>
        <w:pStyle w:val="ListParagraph"/>
        <w:numPr>
          <w:ilvl w:val="0"/>
          <w:numId w:val="19"/>
        </w:numPr>
        <w:spacing w:after="0"/>
        <w:ind w:left="360"/>
        <w:rPr>
          <w:szCs w:val="24"/>
          <w:lang w:val="en-GB" w:eastAsia="en-GB"/>
        </w:rPr>
      </w:pPr>
      <w:r w:rsidRPr="00B42963">
        <w:rPr>
          <w:szCs w:val="24"/>
          <w:lang w:val="en-GB" w:eastAsia="en-GB"/>
        </w:rPr>
        <w:t>M</w:t>
      </w:r>
      <w:r w:rsidR="000C1FB9" w:rsidRPr="00B42963">
        <w:rPr>
          <w:szCs w:val="24"/>
          <w:lang w:val="en-GB" w:eastAsia="en-GB"/>
        </w:rPr>
        <w:t>enentu</w:t>
      </w:r>
      <w:r w:rsidRPr="00B42963">
        <w:rPr>
          <w:szCs w:val="24"/>
          <w:lang w:val="en-GB" w:eastAsia="en-GB"/>
        </w:rPr>
        <w:t>k</w:t>
      </w:r>
      <w:r w:rsidR="000C1FB9" w:rsidRPr="00B42963">
        <w:rPr>
          <w:szCs w:val="24"/>
          <w:lang w:val="en-GB" w:eastAsia="en-GB"/>
        </w:rPr>
        <w:t xml:space="preserve">an perbandingan brokoli : air </w:t>
      </w:r>
    </w:p>
    <w:p w:rsidR="000C1FB9" w:rsidRPr="00B42963" w:rsidRDefault="000C1FB9" w:rsidP="00017600">
      <w:pPr>
        <w:pStyle w:val="ListParagraph"/>
        <w:numPr>
          <w:ilvl w:val="0"/>
          <w:numId w:val="20"/>
        </w:numPr>
        <w:spacing w:after="0"/>
        <w:rPr>
          <w:szCs w:val="24"/>
          <w:lang w:val="en-GB" w:eastAsia="en-GB"/>
        </w:rPr>
      </w:pPr>
      <w:r w:rsidRPr="00B42963">
        <w:rPr>
          <w:szCs w:val="24"/>
          <w:lang w:val="en-GB" w:eastAsia="en-GB"/>
        </w:rPr>
        <w:t>Kebutuhan bubur brokoli</w:t>
      </w:r>
    </w:p>
    <w:p w:rsidR="008B0186" w:rsidRPr="00B42963" w:rsidRDefault="008B0186" w:rsidP="000C1FB9">
      <w:pPr>
        <w:spacing w:after="0"/>
        <w:rPr>
          <w:szCs w:val="24"/>
          <w:lang w:val="en-GB" w:eastAsia="en-GB"/>
        </w:rPr>
      </w:pPr>
      <w:r w:rsidRPr="00B42963">
        <w:rPr>
          <w:szCs w:val="24"/>
          <w:lang w:val="en-GB" w:eastAsia="en-GB"/>
        </w:rPr>
        <w:t xml:space="preserve">Analisis bahan baku </w:t>
      </w:r>
      <w:r w:rsidR="00CD1B4B" w:rsidRPr="00B42963">
        <w:rPr>
          <w:szCs w:val="24"/>
          <w:lang w:val="en-GB" w:eastAsia="en-GB"/>
        </w:rPr>
        <w:t xml:space="preserve">brokoli </w:t>
      </w:r>
      <w:r w:rsidR="000C1FB9" w:rsidRPr="00B42963">
        <w:rPr>
          <w:szCs w:val="24"/>
          <w:lang w:val="en-GB" w:eastAsia="en-GB"/>
        </w:rPr>
        <w:tab/>
        <w:t xml:space="preserve"> </w:t>
      </w:r>
      <w:r w:rsidR="00CD1B4B" w:rsidRPr="00B42963">
        <w:rPr>
          <w:szCs w:val="24"/>
          <w:lang w:val="en-GB" w:eastAsia="en-GB"/>
        </w:rPr>
        <w:t>= 25 gram x 1 ulangan = 25 gram</w:t>
      </w:r>
    </w:p>
    <w:p w:rsidR="000C1FB9" w:rsidRPr="00B42963" w:rsidRDefault="0086489E" w:rsidP="000C1FB9">
      <w:pPr>
        <w:spacing w:after="0"/>
        <w:jc w:val="both"/>
        <w:rPr>
          <w:szCs w:val="24"/>
        </w:rPr>
      </w:pPr>
      <w:bookmarkStart w:id="407" w:name="_Toc448859373"/>
      <w:r w:rsidRPr="00B42963">
        <w:rPr>
          <w:szCs w:val="24"/>
        </w:rPr>
        <w:t xml:space="preserve">Analisis kadar vitamin C </w:t>
      </w:r>
      <w:r w:rsidR="000C1FB9" w:rsidRPr="00B42963">
        <w:rPr>
          <w:szCs w:val="24"/>
        </w:rPr>
        <w:tab/>
        <w:t xml:space="preserve"> </w:t>
      </w:r>
      <w:r w:rsidRPr="00B42963">
        <w:rPr>
          <w:szCs w:val="24"/>
        </w:rPr>
        <w:t>= 2 gram x 1 ulangan</w:t>
      </w:r>
      <w:r w:rsidR="00A75C05" w:rsidRPr="00B42963">
        <w:rPr>
          <w:szCs w:val="24"/>
        </w:rPr>
        <w:t xml:space="preserve"> </w:t>
      </w:r>
      <w:r w:rsidR="00040538" w:rsidRPr="00B42963">
        <w:rPr>
          <w:szCs w:val="24"/>
        </w:rPr>
        <w:t xml:space="preserve"> </w:t>
      </w:r>
      <w:r w:rsidRPr="00B42963">
        <w:rPr>
          <w:szCs w:val="24"/>
        </w:rPr>
        <w:t>= 2 gram</w:t>
      </w:r>
    </w:p>
    <w:p w:rsidR="0086489E" w:rsidRPr="00B42963" w:rsidRDefault="0086489E" w:rsidP="000C1FB9">
      <w:pPr>
        <w:spacing w:after="0"/>
        <w:jc w:val="both"/>
        <w:rPr>
          <w:szCs w:val="24"/>
        </w:rPr>
      </w:pPr>
      <w:r w:rsidRPr="00B42963">
        <w:rPr>
          <w:szCs w:val="24"/>
        </w:rPr>
        <w:t xml:space="preserve">Analisis kadar serat </w:t>
      </w:r>
      <w:r w:rsidRPr="00B42963">
        <w:rPr>
          <w:szCs w:val="24"/>
          <w:lang w:val="id-ID"/>
        </w:rPr>
        <w:t>pangan</w:t>
      </w:r>
      <w:r w:rsidR="00A75C05" w:rsidRPr="00B42963">
        <w:rPr>
          <w:szCs w:val="24"/>
        </w:rPr>
        <w:t xml:space="preserve"> </w:t>
      </w:r>
      <w:r w:rsidRPr="00B42963">
        <w:rPr>
          <w:szCs w:val="24"/>
        </w:rPr>
        <w:t xml:space="preserve"> </w:t>
      </w:r>
      <w:r w:rsidR="000C1FB9" w:rsidRPr="00B42963">
        <w:rPr>
          <w:szCs w:val="24"/>
        </w:rPr>
        <w:t xml:space="preserve"> </w:t>
      </w:r>
      <w:r w:rsidRPr="00B42963">
        <w:rPr>
          <w:szCs w:val="24"/>
        </w:rPr>
        <w:t xml:space="preserve">= 1 gram x 1 ulangan </w:t>
      </w:r>
      <w:r w:rsidR="00040538" w:rsidRPr="00B42963">
        <w:rPr>
          <w:szCs w:val="24"/>
        </w:rPr>
        <w:t xml:space="preserve"> </w:t>
      </w:r>
      <w:r w:rsidRPr="00B42963">
        <w:rPr>
          <w:szCs w:val="24"/>
        </w:rPr>
        <w:t>= 1 gram</w:t>
      </w:r>
    </w:p>
    <w:p w:rsidR="000C1FB9" w:rsidRPr="00B42963" w:rsidRDefault="000C1FB9" w:rsidP="000C1FB9">
      <w:pPr>
        <w:spacing w:after="0"/>
        <w:jc w:val="both"/>
        <w:rPr>
          <w:szCs w:val="24"/>
        </w:rPr>
      </w:pPr>
      <w:r w:rsidRPr="00B42963">
        <w:rPr>
          <w:szCs w:val="24"/>
        </w:rPr>
        <w:t xml:space="preserve">Kebutuhan bubur brokoli </w:t>
      </w:r>
      <w:r w:rsidR="00774A44" w:rsidRPr="00B42963">
        <w:rPr>
          <w:szCs w:val="24"/>
        </w:rPr>
        <w:t>setiap perlakuan</w:t>
      </w:r>
      <w:r w:rsidRPr="00B42963">
        <w:rPr>
          <w:szCs w:val="24"/>
        </w:rPr>
        <w:t xml:space="preserve"> = </w:t>
      </w:r>
      <w:r w:rsidR="00BD573E" w:rsidRPr="00B42963">
        <w:rPr>
          <w:szCs w:val="24"/>
        </w:rPr>
        <w:t>357,6</w:t>
      </w:r>
      <w:r w:rsidRPr="00B42963">
        <w:rPr>
          <w:szCs w:val="24"/>
        </w:rPr>
        <w:t xml:space="preserve"> gr</w:t>
      </w:r>
      <w:r w:rsidR="00BD573E" w:rsidRPr="00B42963">
        <w:rPr>
          <w:szCs w:val="24"/>
        </w:rPr>
        <w:t>am</w:t>
      </w:r>
    </w:p>
    <w:p w:rsidR="000C1FB9" w:rsidRPr="00B42963" w:rsidRDefault="000C1FB9" w:rsidP="00017600">
      <w:pPr>
        <w:pStyle w:val="Caption"/>
        <w:numPr>
          <w:ilvl w:val="0"/>
          <w:numId w:val="20"/>
        </w:numPr>
        <w:spacing w:line="480" w:lineRule="auto"/>
        <w:jc w:val="both"/>
        <w:rPr>
          <w:b w:val="0"/>
          <w:bCs w:val="0"/>
          <w:sz w:val="24"/>
          <w:szCs w:val="24"/>
        </w:rPr>
      </w:pPr>
      <w:r w:rsidRPr="00B42963">
        <w:rPr>
          <w:b w:val="0"/>
          <w:bCs w:val="0"/>
          <w:sz w:val="24"/>
          <w:szCs w:val="24"/>
        </w:rPr>
        <w:t xml:space="preserve">Kebutuhan bahan </w:t>
      </w:r>
      <w:r w:rsidR="00774A44" w:rsidRPr="00B42963">
        <w:rPr>
          <w:b w:val="0"/>
          <w:bCs w:val="0"/>
          <w:sz w:val="24"/>
          <w:szCs w:val="24"/>
        </w:rPr>
        <w:t>setiap perlakuan</w:t>
      </w:r>
    </w:p>
    <w:p w:rsidR="000C1FB9" w:rsidRPr="00B42963" w:rsidRDefault="000C1FB9" w:rsidP="0086489E">
      <w:pPr>
        <w:pStyle w:val="Caption"/>
        <w:spacing w:line="480" w:lineRule="auto"/>
        <w:jc w:val="both"/>
        <w:rPr>
          <w:b w:val="0"/>
          <w:bCs w:val="0"/>
          <w:sz w:val="24"/>
          <w:szCs w:val="24"/>
        </w:rPr>
      </w:pPr>
      <w:r w:rsidRPr="00B42963">
        <w:rPr>
          <w:b w:val="0"/>
          <w:bCs w:val="0"/>
          <w:sz w:val="24"/>
          <w:szCs w:val="24"/>
        </w:rPr>
        <w:t xml:space="preserve">Uji organoleptik = </w:t>
      </w:r>
      <w:r w:rsidR="00774A44" w:rsidRPr="00B42963">
        <w:rPr>
          <w:b w:val="0"/>
          <w:bCs w:val="0"/>
          <w:sz w:val="24"/>
          <w:szCs w:val="24"/>
        </w:rPr>
        <w:t>30 orang x 25 gram x 1 ulangan = 750 gram = 800 gram</w:t>
      </w:r>
    </w:p>
    <w:p w:rsidR="0086489E" w:rsidRPr="00B42963" w:rsidRDefault="00FD172A" w:rsidP="0034005E">
      <w:pPr>
        <w:pStyle w:val="Caption"/>
        <w:jc w:val="center"/>
        <w:rPr>
          <w:b w:val="0"/>
          <w:bCs w:val="0"/>
          <w:sz w:val="24"/>
          <w:szCs w:val="24"/>
        </w:rPr>
      </w:pPr>
      <w:bookmarkStart w:id="408" w:name="_Toc503854305"/>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24</w:t>
      </w:r>
      <w:r w:rsidRPr="00B42963">
        <w:rPr>
          <w:b w:val="0"/>
          <w:sz w:val="24"/>
          <w:szCs w:val="24"/>
        </w:rPr>
        <w:fldChar w:fldCharType="end"/>
      </w:r>
      <w:r w:rsidRPr="00B42963">
        <w:rPr>
          <w:b w:val="0"/>
          <w:sz w:val="24"/>
          <w:szCs w:val="24"/>
        </w:rPr>
        <w:t xml:space="preserve">. </w:t>
      </w:r>
      <w:bookmarkEnd w:id="407"/>
      <w:r w:rsidR="00CD1B4B" w:rsidRPr="00B42963">
        <w:rPr>
          <w:b w:val="0"/>
          <w:bCs w:val="0"/>
          <w:sz w:val="24"/>
          <w:szCs w:val="24"/>
        </w:rPr>
        <w:t>Perbandingan brokoli : air</w:t>
      </w:r>
      <w:bookmarkEnd w:id="408"/>
      <w:r w:rsidR="00CD1B4B" w:rsidRPr="00B42963">
        <w:rPr>
          <w:b w:val="0"/>
          <w:bCs w:val="0"/>
          <w:sz w:val="24"/>
          <w:szCs w:val="24"/>
        </w:rPr>
        <w:t xml:space="preserve"> </w:t>
      </w:r>
    </w:p>
    <w:tbl>
      <w:tblPr>
        <w:tblStyle w:val="TableGrid"/>
        <w:tblW w:w="8010" w:type="dxa"/>
        <w:tblInd w:w="108" w:type="dxa"/>
        <w:tblLayout w:type="fixed"/>
        <w:tblLook w:val="04A0" w:firstRow="1" w:lastRow="0" w:firstColumn="1" w:lastColumn="0" w:noHBand="0" w:noVBand="1"/>
      </w:tblPr>
      <w:tblGrid>
        <w:gridCol w:w="1710"/>
        <w:gridCol w:w="900"/>
        <w:gridCol w:w="1080"/>
        <w:gridCol w:w="990"/>
        <w:gridCol w:w="1170"/>
        <w:gridCol w:w="990"/>
        <w:gridCol w:w="1170"/>
      </w:tblGrid>
      <w:tr w:rsidR="00CD1B4B" w:rsidRPr="00B42963" w:rsidTr="007C066B">
        <w:trPr>
          <w:trHeight w:val="478"/>
        </w:trPr>
        <w:tc>
          <w:tcPr>
            <w:tcW w:w="1710" w:type="dxa"/>
            <w:vMerge w:val="restart"/>
            <w:vAlign w:val="center"/>
          </w:tcPr>
          <w:p w:rsidR="00CD1B4B" w:rsidRPr="00B42963" w:rsidRDefault="00CD1B4B" w:rsidP="007C066B">
            <w:pPr>
              <w:spacing w:line="240" w:lineRule="auto"/>
              <w:jc w:val="center"/>
              <w:rPr>
                <w:szCs w:val="24"/>
              </w:rPr>
            </w:pPr>
            <w:r w:rsidRPr="00B42963">
              <w:rPr>
                <w:szCs w:val="24"/>
              </w:rPr>
              <w:t>Bahan</w:t>
            </w:r>
          </w:p>
        </w:tc>
        <w:tc>
          <w:tcPr>
            <w:tcW w:w="6300" w:type="dxa"/>
            <w:gridSpan w:val="6"/>
            <w:vAlign w:val="center"/>
          </w:tcPr>
          <w:p w:rsidR="00CD1B4B" w:rsidRPr="00B42963" w:rsidRDefault="00CD1B4B" w:rsidP="007C066B">
            <w:pPr>
              <w:spacing w:line="240" w:lineRule="auto"/>
              <w:jc w:val="center"/>
              <w:rPr>
                <w:szCs w:val="24"/>
              </w:rPr>
            </w:pPr>
            <w:r w:rsidRPr="00B42963">
              <w:rPr>
                <w:szCs w:val="24"/>
              </w:rPr>
              <w:t>Perbandingan Brokoli : Air</w:t>
            </w:r>
          </w:p>
        </w:tc>
      </w:tr>
      <w:tr w:rsidR="00CD1B4B" w:rsidRPr="00B42963" w:rsidTr="007C066B">
        <w:trPr>
          <w:trHeight w:val="352"/>
        </w:trPr>
        <w:tc>
          <w:tcPr>
            <w:tcW w:w="1710" w:type="dxa"/>
            <w:vMerge/>
            <w:vAlign w:val="center"/>
          </w:tcPr>
          <w:p w:rsidR="00CD1B4B" w:rsidRPr="00B42963" w:rsidRDefault="00CD1B4B" w:rsidP="007C066B">
            <w:pPr>
              <w:spacing w:line="240" w:lineRule="auto"/>
              <w:jc w:val="center"/>
              <w:rPr>
                <w:szCs w:val="24"/>
              </w:rPr>
            </w:pPr>
          </w:p>
        </w:tc>
        <w:tc>
          <w:tcPr>
            <w:tcW w:w="1980" w:type="dxa"/>
            <w:gridSpan w:val="2"/>
            <w:vAlign w:val="center"/>
          </w:tcPr>
          <w:p w:rsidR="00CD1B4B" w:rsidRPr="00B42963" w:rsidRDefault="00CD1B4B" w:rsidP="009C30C0">
            <w:pPr>
              <w:spacing w:line="240" w:lineRule="auto"/>
              <w:jc w:val="center"/>
              <w:rPr>
                <w:szCs w:val="24"/>
              </w:rPr>
            </w:pPr>
            <w:r w:rsidRPr="00B42963">
              <w:rPr>
                <w:szCs w:val="24"/>
              </w:rPr>
              <w:t>1</w:t>
            </w:r>
            <w:r w:rsidR="009C30C0">
              <w:rPr>
                <w:szCs w:val="24"/>
              </w:rPr>
              <w:t>:</w:t>
            </w:r>
            <w:r w:rsidRPr="00B42963">
              <w:rPr>
                <w:szCs w:val="24"/>
              </w:rPr>
              <w:t xml:space="preserve"> 1</w:t>
            </w:r>
          </w:p>
        </w:tc>
        <w:tc>
          <w:tcPr>
            <w:tcW w:w="2160" w:type="dxa"/>
            <w:gridSpan w:val="2"/>
            <w:vAlign w:val="center"/>
          </w:tcPr>
          <w:p w:rsidR="00CD1B4B" w:rsidRPr="00B42963" w:rsidRDefault="009C30C0" w:rsidP="007C066B">
            <w:pPr>
              <w:spacing w:line="240" w:lineRule="auto"/>
              <w:jc w:val="center"/>
              <w:rPr>
                <w:szCs w:val="24"/>
              </w:rPr>
            </w:pPr>
            <w:r>
              <w:rPr>
                <w:szCs w:val="24"/>
              </w:rPr>
              <w:t>1:</w:t>
            </w:r>
            <w:r w:rsidR="00CD1B4B" w:rsidRPr="00B42963">
              <w:rPr>
                <w:szCs w:val="24"/>
              </w:rPr>
              <w:t>2</w:t>
            </w:r>
          </w:p>
        </w:tc>
        <w:tc>
          <w:tcPr>
            <w:tcW w:w="2160" w:type="dxa"/>
            <w:gridSpan w:val="2"/>
            <w:vAlign w:val="center"/>
          </w:tcPr>
          <w:p w:rsidR="00CD1B4B" w:rsidRPr="00B42963" w:rsidRDefault="009C30C0" w:rsidP="009C30C0">
            <w:pPr>
              <w:spacing w:line="240" w:lineRule="auto"/>
              <w:jc w:val="center"/>
              <w:rPr>
                <w:szCs w:val="24"/>
              </w:rPr>
            </w:pPr>
            <w:r>
              <w:rPr>
                <w:szCs w:val="24"/>
              </w:rPr>
              <w:t>2:</w:t>
            </w:r>
            <w:r w:rsidR="00CD1B4B" w:rsidRPr="00B42963">
              <w:rPr>
                <w:szCs w:val="24"/>
              </w:rPr>
              <w:t>1</w:t>
            </w:r>
          </w:p>
        </w:tc>
      </w:tr>
      <w:tr w:rsidR="00E23954" w:rsidRPr="00B42963" w:rsidTr="007C066B">
        <w:trPr>
          <w:trHeight w:val="541"/>
        </w:trPr>
        <w:tc>
          <w:tcPr>
            <w:tcW w:w="1710" w:type="dxa"/>
            <w:vAlign w:val="center"/>
          </w:tcPr>
          <w:p w:rsidR="00E23954" w:rsidRPr="00B42963" w:rsidRDefault="00E23954" w:rsidP="007C066B">
            <w:pPr>
              <w:spacing w:line="240" w:lineRule="auto"/>
              <w:jc w:val="center"/>
              <w:rPr>
                <w:szCs w:val="24"/>
              </w:rPr>
            </w:pPr>
            <w:r w:rsidRPr="00B42963">
              <w:rPr>
                <w:szCs w:val="24"/>
              </w:rPr>
              <w:t>Brokoli</w:t>
            </w:r>
          </w:p>
        </w:tc>
        <w:tc>
          <w:tcPr>
            <w:tcW w:w="900" w:type="dxa"/>
            <w:vAlign w:val="center"/>
          </w:tcPr>
          <w:p w:rsidR="00E23954" w:rsidRPr="00B42963" w:rsidRDefault="000C1FB9" w:rsidP="007C066B">
            <w:pPr>
              <w:spacing w:line="240" w:lineRule="auto"/>
              <w:jc w:val="center"/>
              <w:rPr>
                <w:szCs w:val="24"/>
              </w:rPr>
            </w:pPr>
            <w:r w:rsidRPr="00B42963">
              <w:rPr>
                <w:szCs w:val="24"/>
              </w:rPr>
              <w:t>50%</w:t>
            </w:r>
          </w:p>
        </w:tc>
        <w:tc>
          <w:tcPr>
            <w:tcW w:w="1080" w:type="dxa"/>
            <w:vAlign w:val="center"/>
          </w:tcPr>
          <w:p w:rsidR="00E23954" w:rsidRPr="00B42963" w:rsidRDefault="00F54DEE" w:rsidP="007C066B">
            <w:pPr>
              <w:spacing w:line="240" w:lineRule="auto"/>
              <w:jc w:val="center"/>
              <w:rPr>
                <w:szCs w:val="24"/>
              </w:rPr>
            </w:pPr>
            <w:r w:rsidRPr="00B42963">
              <w:rPr>
                <w:szCs w:val="24"/>
              </w:rPr>
              <w:t>200</w:t>
            </w:r>
            <w:r w:rsidR="00AB38C2" w:rsidRPr="00B42963">
              <w:rPr>
                <w:szCs w:val="24"/>
              </w:rPr>
              <w:t>gr</w:t>
            </w:r>
          </w:p>
        </w:tc>
        <w:tc>
          <w:tcPr>
            <w:tcW w:w="990" w:type="dxa"/>
            <w:vAlign w:val="center"/>
          </w:tcPr>
          <w:p w:rsidR="00E23954" w:rsidRPr="00B42963" w:rsidRDefault="000C1FB9" w:rsidP="007C066B">
            <w:pPr>
              <w:spacing w:line="240" w:lineRule="auto"/>
              <w:jc w:val="center"/>
              <w:rPr>
                <w:szCs w:val="24"/>
              </w:rPr>
            </w:pPr>
            <w:r w:rsidRPr="00B42963">
              <w:rPr>
                <w:szCs w:val="24"/>
              </w:rPr>
              <w:t>33,33%</w:t>
            </w:r>
          </w:p>
        </w:tc>
        <w:tc>
          <w:tcPr>
            <w:tcW w:w="1170" w:type="dxa"/>
            <w:vAlign w:val="center"/>
          </w:tcPr>
          <w:p w:rsidR="00E23954" w:rsidRPr="00B42963" w:rsidRDefault="00F54DEE" w:rsidP="007C066B">
            <w:pPr>
              <w:spacing w:line="240" w:lineRule="auto"/>
              <w:jc w:val="center"/>
              <w:rPr>
                <w:szCs w:val="24"/>
              </w:rPr>
            </w:pPr>
            <w:r w:rsidRPr="00B42963">
              <w:rPr>
                <w:szCs w:val="24"/>
              </w:rPr>
              <w:t>133,32</w:t>
            </w:r>
            <w:r w:rsidR="00AB38C2" w:rsidRPr="00B42963">
              <w:rPr>
                <w:szCs w:val="24"/>
              </w:rPr>
              <w:t>gr</w:t>
            </w:r>
          </w:p>
        </w:tc>
        <w:tc>
          <w:tcPr>
            <w:tcW w:w="990" w:type="dxa"/>
            <w:vAlign w:val="center"/>
          </w:tcPr>
          <w:p w:rsidR="00E23954" w:rsidRPr="00B42963" w:rsidRDefault="000C1FB9" w:rsidP="007C066B">
            <w:pPr>
              <w:spacing w:line="240" w:lineRule="auto"/>
              <w:jc w:val="center"/>
              <w:rPr>
                <w:szCs w:val="24"/>
              </w:rPr>
            </w:pPr>
            <w:r w:rsidRPr="00B42963">
              <w:rPr>
                <w:szCs w:val="24"/>
              </w:rPr>
              <w:t>66,67%</w:t>
            </w:r>
          </w:p>
        </w:tc>
        <w:tc>
          <w:tcPr>
            <w:tcW w:w="1170" w:type="dxa"/>
            <w:vAlign w:val="center"/>
          </w:tcPr>
          <w:p w:rsidR="00E23954" w:rsidRPr="00B42963" w:rsidRDefault="00F54DEE" w:rsidP="007C066B">
            <w:pPr>
              <w:spacing w:line="240" w:lineRule="auto"/>
              <w:jc w:val="center"/>
              <w:rPr>
                <w:szCs w:val="24"/>
              </w:rPr>
            </w:pPr>
            <w:r w:rsidRPr="00B42963">
              <w:rPr>
                <w:szCs w:val="24"/>
              </w:rPr>
              <w:t>226,68</w:t>
            </w:r>
            <w:r w:rsidR="00AB38C2" w:rsidRPr="00B42963">
              <w:rPr>
                <w:szCs w:val="24"/>
              </w:rPr>
              <w:t>gr</w:t>
            </w:r>
          </w:p>
        </w:tc>
      </w:tr>
      <w:tr w:rsidR="00E23954" w:rsidRPr="00B42963" w:rsidTr="007C066B">
        <w:trPr>
          <w:trHeight w:val="424"/>
        </w:trPr>
        <w:tc>
          <w:tcPr>
            <w:tcW w:w="1710" w:type="dxa"/>
            <w:vAlign w:val="center"/>
          </w:tcPr>
          <w:p w:rsidR="00E23954" w:rsidRPr="00B42963" w:rsidRDefault="00E23954" w:rsidP="007C066B">
            <w:pPr>
              <w:spacing w:line="240" w:lineRule="auto"/>
              <w:jc w:val="center"/>
              <w:rPr>
                <w:szCs w:val="24"/>
              </w:rPr>
            </w:pPr>
            <w:r w:rsidRPr="00B42963">
              <w:rPr>
                <w:szCs w:val="24"/>
              </w:rPr>
              <w:t>Air</w:t>
            </w:r>
          </w:p>
        </w:tc>
        <w:tc>
          <w:tcPr>
            <w:tcW w:w="900" w:type="dxa"/>
            <w:vAlign w:val="center"/>
          </w:tcPr>
          <w:p w:rsidR="00E23954" w:rsidRPr="00B42963" w:rsidRDefault="000C1FB9" w:rsidP="007C066B">
            <w:pPr>
              <w:spacing w:line="240" w:lineRule="auto"/>
              <w:jc w:val="center"/>
              <w:rPr>
                <w:szCs w:val="24"/>
              </w:rPr>
            </w:pPr>
            <w:r w:rsidRPr="00B42963">
              <w:rPr>
                <w:szCs w:val="24"/>
              </w:rPr>
              <w:t>50%</w:t>
            </w:r>
          </w:p>
        </w:tc>
        <w:tc>
          <w:tcPr>
            <w:tcW w:w="1080" w:type="dxa"/>
            <w:vAlign w:val="center"/>
          </w:tcPr>
          <w:p w:rsidR="00E23954" w:rsidRPr="00B42963" w:rsidRDefault="00F54DEE" w:rsidP="007C066B">
            <w:pPr>
              <w:spacing w:line="240" w:lineRule="auto"/>
              <w:jc w:val="center"/>
              <w:rPr>
                <w:szCs w:val="24"/>
              </w:rPr>
            </w:pPr>
            <w:r w:rsidRPr="00B42963">
              <w:rPr>
                <w:szCs w:val="24"/>
              </w:rPr>
              <w:t>200</w:t>
            </w:r>
            <w:r w:rsidR="00AB38C2" w:rsidRPr="00B42963">
              <w:rPr>
                <w:szCs w:val="24"/>
              </w:rPr>
              <w:t>gr</w:t>
            </w:r>
          </w:p>
        </w:tc>
        <w:tc>
          <w:tcPr>
            <w:tcW w:w="990" w:type="dxa"/>
            <w:vAlign w:val="center"/>
          </w:tcPr>
          <w:p w:rsidR="00E23954" w:rsidRPr="00B42963" w:rsidRDefault="000C1FB9" w:rsidP="007C066B">
            <w:pPr>
              <w:spacing w:line="240" w:lineRule="auto"/>
              <w:jc w:val="center"/>
              <w:rPr>
                <w:szCs w:val="24"/>
              </w:rPr>
            </w:pPr>
            <w:r w:rsidRPr="00B42963">
              <w:rPr>
                <w:szCs w:val="24"/>
              </w:rPr>
              <w:t>66,67%</w:t>
            </w:r>
          </w:p>
        </w:tc>
        <w:tc>
          <w:tcPr>
            <w:tcW w:w="1170" w:type="dxa"/>
            <w:vAlign w:val="center"/>
          </w:tcPr>
          <w:p w:rsidR="00E23954" w:rsidRPr="00B42963" w:rsidRDefault="00F54DEE" w:rsidP="007C066B">
            <w:pPr>
              <w:spacing w:line="240" w:lineRule="auto"/>
              <w:jc w:val="center"/>
              <w:rPr>
                <w:szCs w:val="24"/>
              </w:rPr>
            </w:pPr>
            <w:r w:rsidRPr="00B42963">
              <w:rPr>
                <w:szCs w:val="24"/>
              </w:rPr>
              <w:t>266,68</w:t>
            </w:r>
            <w:r w:rsidR="00AB38C2" w:rsidRPr="00B42963">
              <w:rPr>
                <w:szCs w:val="24"/>
              </w:rPr>
              <w:t>gr</w:t>
            </w:r>
          </w:p>
        </w:tc>
        <w:tc>
          <w:tcPr>
            <w:tcW w:w="990" w:type="dxa"/>
            <w:vAlign w:val="center"/>
          </w:tcPr>
          <w:p w:rsidR="00E23954" w:rsidRPr="00B42963" w:rsidRDefault="000C1FB9" w:rsidP="007C066B">
            <w:pPr>
              <w:spacing w:line="240" w:lineRule="auto"/>
              <w:jc w:val="center"/>
              <w:rPr>
                <w:szCs w:val="24"/>
              </w:rPr>
            </w:pPr>
            <w:r w:rsidRPr="00B42963">
              <w:rPr>
                <w:szCs w:val="24"/>
              </w:rPr>
              <w:t>33,33%</w:t>
            </w:r>
          </w:p>
        </w:tc>
        <w:tc>
          <w:tcPr>
            <w:tcW w:w="1170" w:type="dxa"/>
            <w:vAlign w:val="center"/>
          </w:tcPr>
          <w:p w:rsidR="00E23954" w:rsidRPr="00B42963" w:rsidRDefault="00F54DEE" w:rsidP="007C066B">
            <w:pPr>
              <w:spacing w:line="240" w:lineRule="auto"/>
              <w:jc w:val="center"/>
              <w:rPr>
                <w:szCs w:val="24"/>
              </w:rPr>
            </w:pPr>
            <w:r w:rsidRPr="00B42963">
              <w:rPr>
                <w:szCs w:val="24"/>
              </w:rPr>
              <w:t>133,32</w:t>
            </w:r>
            <w:r w:rsidR="00AB38C2" w:rsidRPr="00B42963">
              <w:rPr>
                <w:szCs w:val="24"/>
              </w:rPr>
              <w:t>gr</w:t>
            </w:r>
          </w:p>
        </w:tc>
      </w:tr>
      <w:tr w:rsidR="000C1FB9" w:rsidRPr="00B42963" w:rsidTr="007C066B">
        <w:trPr>
          <w:trHeight w:val="451"/>
        </w:trPr>
        <w:tc>
          <w:tcPr>
            <w:tcW w:w="1710" w:type="dxa"/>
            <w:vAlign w:val="center"/>
          </w:tcPr>
          <w:p w:rsidR="000C1FB9" w:rsidRPr="00B42963" w:rsidRDefault="000C1FB9" w:rsidP="007C066B">
            <w:pPr>
              <w:spacing w:line="240" w:lineRule="auto"/>
              <w:jc w:val="center"/>
              <w:rPr>
                <w:szCs w:val="24"/>
              </w:rPr>
            </w:pPr>
            <w:r w:rsidRPr="00B42963">
              <w:rPr>
                <w:szCs w:val="24"/>
              </w:rPr>
              <w:t>Bubur brokoli</w:t>
            </w:r>
          </w:p>
        </w:tc>
        <w:tc>
          <w:tcPr>
            <w:tcW w:w="900" w:type="dxa"/>
            <w:vAlign w:val="center"/>
          </w:tcPr>
          <w:p w:rsidR="000C1FB9" w:rsidRPr="00B42963" w:rsidRDefault="000C1FB9" w:rsidP="007C066B">
            <w:pPr>
              <w:spacing w:line="240" w:lineRule="auto"/>
              <w:jc w:val="center"/>
              <w:rPr>
                <w:szCs w:val="24"/>
              </w:rPr>
            </w:pPr>
            <w:r w:rsidRPr="00B42963">
              <w:rPr>
                <w:szCs w:val="24"/>
              </w:rPr>
              <w:t>100%</w:t>
            </w:r>
          </w:p>
        </w:tc>
        <w:tc>
          <w:tcPr>
            <w:tcW w:w="1080" w:type="dxa"/>
            <w:vAlign w:val="center"/>
          </w:tcPr>
          <w:p w:rsidR="000C1FB9" w:rsidRPr="00B42963" w:rsidRDefault="00DF53D9" w:rsidP="007C066B">
            <w:pPr>
              <w:spacing w:line="240" w:lineRule="auto"/>
              <w:jc w:val="center"/>
              <w:rPr>
                <w:szCs w:val="24"/>
              </w:rPr>
            </w:pPr>
            <w:r w:rsidRPr="00B42963">
              <w:rPr>
                <w:szCs w:val="24"/>
              </w:rPr>
              <w:t>400</w:t>
            </w:r>
            <w:r w:rsidR="00AB38C2" w:rsidRPr="00B42963">
              <w:rPr>
                <w:szCs w:val="24"/>
              </w:rPr>
              <w:t>gr</w:t>
            </w:r>
          </w:p>
        </w:tc>
        <w:tc>
          <w:tcPr>
            <w:tcW w:w="990" w:type="dxa"/>
            <w:vAlign w:val="center"/>
          </w:tcPr>
          <w:p w:rsidR="000C1FB9" w:rsidRPr="00B42963" w:rsidRDefault="000C1FB9" w:rsidP="007C066B">
            <w:pPr>
              <w:spacing w:line="240" w:lineRule="auto"/>
              <w:jc w:val="center"/>
              <w:rPr>
                <w:szCs w:val="24"/>
              </w:rPr>
            </w:pPr>
            <w:r w:rsidRPr="00B42963">
              <w:rPr>
                <w:szCs w:val="24"/>
              </w:rPr>
              <w:t>100%</w:t>
            </w:r>
          </w:p>
        </w:tc>
        <w:tc>
          <w:tcPr>
            <w:tcW w:w="1170" w:type="dxa"/>
            <w:vAlign w:val="center"/>
          </w:tcPr>
          <w:p w:rsidR="000C1FB9" w:rsidRPr="00B42963" w:rsidRDefault="00DF53D9" w:rsidP="007C066B">
            <w:pPr>
              <w:spacing w:line="240" w:lineRule="auto"/>
              <w:jc w:val="center"/>
              <w:rPr>
                <w:szCs w:val="24"/>
              </w:rPr>
            </w:pPr>
            <w:r w:rsidRPr="00B42963">
              <w:rPr>
                <w:szCs w:val="24"/>
              </w:rPr>
              <w:t>400</w:t>
            </w:r>
            <w:r w:rsidR="00AB38C2" w:rsidRPr="00B42963">
              <w:rPr>
                <w:szCs w:val="24"/>
              </w:rPr>
              <w:t>gr</w:t>
            </w:r>
          </w:p>
        </w:tc>
        <w:tc>
          <w:tcPr>
            <w:tcW w:w="990" w:type="dxa"/>
            <w:vAlign w:val="center"/>
          </w:tcPr>
          <w:p w:rsidR="000C1FB9" w:rsidRPr="00B42963" w:rsidRDefault="000C1FB9" w:rsidP="007C066B">
            <w:pPr>
              <w:spacing w:line="240" w:lineRule="auto"/>
              <w:jc w:val="center"/>
              <w:rPr>
                <w:szCs w:val="24"/>
              </w:rPr>
            </w:pPr>
            <w:r w:rsidRPr="00B42963">
              <w:rPr>
                <w:szCs w:val="24"/>
              </w:rPr>
              <w:t>100%</w:t>
            </w:r>
          </w:p>
        </w:tc>
        <w:tc>
          <w:tcPr>
            <w:tcW w:w="1170" w:type="dxa"/>
            <w:vAlign w:val="center"/>
          </w:tcPr>
          <w:p w:rsidR="000C1FB9" w:rsidRPr="00B42963" w:rsidRDefault="00DF53D9" w:rsidP="007C066B">
            <w:pPr>
              <w:spacing w:line="240" w:lineRule="auto"/>
              <w:jc w:val="center"/>
              <w:rPr>
                <w:szCs w:val="24"/>
              </w:rPr>
            </w:pPr>
            <w:r w:rsidRPr="00B42963">
              <w:rPr>
                <w:szCs w:val="24"/>
              </w:rPr>
              <w:t>400</w:t>
            </w:r>
            <w:r w:rsidR="00AB38C2" w:rsidRPr="00B42963">
              <w:rPr>
                <w:szCs w:val="24"/>
              </w:rPr>
              <w:t>gr</w:t>
            </w:r>
          </w:p>
        </w:tc>
      </w:tr>
    </w:tbl>
    <w:p w:rsidR="000C1FB9" w:rsidRPr="00B42963" w:rsidRDefault="000C1FB9" w:rsidP="00F5171C">
      <w:pPr>
        <w:pStyle w:val="Caption"/>
        <w:jc w:val="center"/>
        <w:rPr>
          <w:b w:val="0"/>
          <w:sz w:val="24"/>
          <w:szCs w:val="24"/>
        </w:rPr>
      </w:pPr>
    </w:p>
    <w:p w:rsidR="00F5171C" w:rsidRPr="00B42963" w:rsidRDefault="00774A44" w:rsidP="00774A44">
      <w:pPr>
        <w:pStyle w:val="Caption"/>
        <w:jc w:val="center"/>
        <w:rPr>
          <w:b w:val="0"/>
          <w:sz w:val="24"/>
          <w:szCs w:val="24"/>
        </w:rPr>
      </w:pPr>
      <w:bookmarkStart w:id="409" w:name="_Toc503854306"/>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25</w:t>
      </w:r>
      <w:r w:rsidRPr="00B42963">
        <w:rPr>
          <w:b w:val="0"/>
          <w:sz w:val="24"/>
          <w:szCs w:val="24"/>
        </w:rPr>
        <w:fldChar w:fldCharType="end"/>
      </w:r>
      <w:r w:rsidR="00F5171C" w:rsidRPr="00B42963">
        <w:rPr>
          <w:b w:val="0"/>
          <w:sz w:val="24"/>
          <w:szCs w:val="24"/>
        </w:rPr>
        <w:t>. Formulasi penelitian pendahuluan sorbet sayur</w:t>
      </w:r>
      <w:bookmarkEnd w:id="409"/>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875"/>
        <w:gridCol w:w="943"/>
      </w:tblGrid>
      <w:tr w:rsidR="00774A44" w:rsidRPr="00B42963" w:rsidTr="00040538">
        <w:trPr>
          <w:jc w:val="center"/>
        </w:trPr>
        <w:tc>
          <w:tcPr>
            <w:tcW w:w="2363" w:type="dxa"/>
            <w:vMerge w:val="restart"/>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Nama Bahan</w:t>
            </w:r>
          </w:p>
        </w:tc>
        <w:tc>
          <w:tcPr>
            <w:tcW w:w="1818" w:type="dxa"/>
            <w:gridSpan w:val="2"/>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Madu 10 %</w:t>
            </w:r>
          </w:p>
        </w:tc>
      </w:tr>
      <w:tr w:rsidR="00774A44" w:rsidRPr="00B42963" w:rsidTr="00040538">
        <w:trPr>
          <w:jc w:val="center"/>
        </w:trPr>
        <w:tc>
          <w:tcPr>
            <w:tcW w:w="2363" w:type="dxa"/>
            <w:vMerge/>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p>
        </w:tc>
        <w:tc>
          <w:tcPr>
            <w:tcW w:w="875"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w:t>
            </w:r>
          </w:p>
        </w:tc>
        <w:tc>
          <w:tcPr>
            <w:tcW w:w="94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Gram</w:t>
            </w:r>
          </w:p>
        </w:tc>
      </w:tr>
      <w:tr w:rsidR="00774A44" w:rsidRPr="00B42963" w:rsidTr="00040538">
        <w:trPr>
          <w:jc w:val="center"/>
        </w:trPr>
        <w:tc>
          <w:tcPr>
            <w:tcW w:w="236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Bubur brokoli</w:t>
            </w:r>
          </w:p>
        </w:tc>
        <w:tc>
          <w:tcPr>
            <w:tcW w:w="875"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44,7</w:t>
            </w:r>
          </w:p>
        </w:tc>
        <w:tc>
          <w:tcPr>
            <w:tcW w:w="94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357,6</w:t>
            </w:r>
          </w:p>
        </w:tc>
      </w:tr>
      <w:tr w:rsidR="00774A44" w:rsidRPr="00B42963" w:rsidTr="00040538">
        <w:trPr>
          <w:jc w:val="center"/>
        </w:trPr>
        <w:tc>
          <w:tcPr>
            <w:tcW w:w="2363" w:type="dxa"/>
            <w:vAlign w:val="center"/>
          </w:tcPr>
          <w:p w:rsidR="00774A44" w:rsidRPr="00B42963" w:rsidRDefault="00774A44" w:rsidP="00040538">
            <w:pPr>
              <w:pStyle w:val="ListParagraph"/>
              <w:tabs>
                <w:tab w:val="left" w:pos="4950"/>
              </w:tabs>
              <w:spacing w:after="0" w:line="276" w:lineRule="auto"/>
              <w:ind w:left="0"/>
              <w:jc w:val="center"/>
              <w:rPr>
                <w:iCs/>
                <w:szCs w:val="24"/>
                <w:shd w:val="clear" w:color="auto" w:fill="FFFFFF"/>
                <w:lang w:val="sv-SE"/>
              </w:rPr>
            </w:pPr>
            <w:r w:rsidRPr="00B42963">
              <w:rPr>
                <w:iCs/>
                <w:szCs w:val="24"/>
                <w:shd w:val="clear" w:color="auto" w:fill="FFFFFF"/>
                <w:lang w:val="sv-SE"/>
              </w:rPr>
              <w:t>Bubur Mentimun</w:t>
            </w:r>
          </w:p>
        </w:tc>
        <w:tc>
          <w:tcPr>
            <w:tcW w:w="875"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44,7</w:t>
            </w:r>
          </w:p>
        </w:tc>
        <w:tc>
          <w:tcPr>
            <w:tcW w:w="94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357,6</w:t>
            </w:r>
          </w:p>
        </w:tc>
      </w:tr>
      <w:tr w:rsidR="00774A44" w:rsidRPr="00B42963" w:rsidTr="00040538">
        <w:trPr>
          <w:jc w:val="center"/>
        </w:trPr>
        <w:tc>
          <w:tcPr>
            <w:tcW w:w="236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Madu</w:t>
            </w:r>
          </w:p>
        </w:tc>
        <w:tc>
          <w:tcPr>
            <w:tcW w:w="875"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10</w:t>
            </w:r>
          </w:p>
        </w:tc>
        <w:tc>
          <w:tcPr>
            <w:tcW w:w="94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80</w:t>
            </w:r>
          </w:p>
        </w:tc>
      </w:tr>
      <w:tr w:rsidR="00774A44" w:rsidRPr="00B42963" w:rsidTr="00040538">
        <w:trPr>
          <w:jc w:val="center"/>
        </w:trPr>
        <w:tc>
          <w:tcPr>
            <w:tcW w:w="236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Gelatin 0,6%</w:t>
            </w:r>
          </w:p>
        </w:tc>
        <w:tc>
          <w:tcPr>
            <w:tcW w:w="875"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0,6</w:t>
            </w:r>
          </w:p>
        </w:tc>
        <w:tc>
          <w:tcPr>
            <w:tcW w:w="94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4,8</w:t>
            </w:r>
          </w:p>
        </w:tc>
      </w:tr>
      <w:tr w:rsidR="00774A44" w:rsidRPr="00B42963" w:rsidTr="00040538">
        <w:trPr>
          <w:jc w:val="center"/>
        </w:trPr>
        <w:tc>
          <w:tcPr>
            <w:tcW w:w="236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Jumlah</w:t>
            </w:r>
          </w:p>
        </w:tc>
        <w:tc>
          <w:tcPr>
            <w:tcW w:w="875"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100</w:t>
            </w:r>
          </w:p>
        </w:tc>
        <w:tc>
          <w:tcPr>
            <w:tcW w:w="943" w:type="dxa"/>
            <w:vAlign w:val="center"/>
          </w:tcPr>
          <w:p w:rsidR="00774A44" w:rsidRPr="00B42963" w:rsidRDefault="00774A44" w:rsidP="00040538">
            <w:pPr>
              <w:pStyle w:val="ListParagraph"/>
              <w:tabs>
                <w:tab w:val="left" w:pos="4950"/>
              </w:tabs>
              <w:spacing w:after="0" w:line="276" w:lineRule="auto"/>
              <w:ind w:left="0"/>
              <w:jc w:val="center"/>
              <w:rPr>
                <w:szCs w:val="24"/>
                <w:shd w:val="clear" w:color="auto" w:fill="FFFFFF"/>
                <w:lang w:val="sv-SE"/>
              </w:rPr>
            </w:pPr>
            <w:r w:rsidRPr="00B42963">
              <w:rPr>
                <w:szCs w:val="24"/>
                <w:shd w:val="clear" w:color="auto" w:fill="FFFFFF"/>
                <w:lang w:val="sv-SE"/>
              </w:rPr>
              <w:t>800</w:t>
            </w:r>
          </w:p>
        </w:tc>
      </w:tr>
    </w:tbl>
    <w:p w:rsidR="00040538" w:rsidRPr="00B42963" w:rsidRDefault="00040538" w:rsidP="00040538">
      <w:pPr>
        <w:pStyle w:val="ListParagraph"/>
        <w:shd w:val="clear" w:color="auto" w:fill="FFFFFF" w:themeFill="background1"/>
        <w:spacing w:after="0" w:line="240" w:lineRule="auto"/>
        <w:rPr>
          <w:szCs w:val="24"/>
        </w:rPr>
      </w:pPr>
      <w:bookmarkStart w:id="410" w:name="_Toc435731356"/>
    </w:p>
    <w:p w:rsidR="00040538" w:rsidRPr="00B42963" w:rsidRDefault="00040538" w:rsidP="00040538">
      <w:pPr>
        <w:pStyle w:val="ListParagraph"/>
        <w:shd w:val="clear" w:color="auto" w:fill="FFFFFF" w:themeFill="background1"/>
        <w:spacing w:after="0" w:line="240" w:lineRule="auto"/>
        <w:rPr>
          <w:szCs w:val="24"/>
        </w:rPr>
      </w:pPr>
    </w:p>
    <w:p w:rsidR="00040538" w:rsidRDefault="00040538" w:rsidP="00040538">
      <w:pPr>
        <w:pStyle w:val="ListParagraph"/>
        <w:shd w:val="clear" w:color="auto" w:fill="FFFFFF" w:themeFill="background1"/>
        <w:spacing w:after="0" w:line="240" w:lineRule="auto"/>
        <w:rPr>
          <w:szCs w:val="24"/>
        </w:rPr>
      </w:pPr>
    </w:p>
    <w:p w:rsidR="007D3E2B" w:rsidRPr="00B42963" w:rsidRDefault="007D3E2B" w:rsidP="00040538">
      <w:pPr>
        <w:pStyle w:val="ListParagraph"/>
        <w:shd w:val="clear" w:color="auto" w:fill="FFFFFF" w:themeFill="background1"/>
        <w:spacing w:after="0" w:line="240" w:lineRule="auto"/>
        <w:rPr>
          <w:szCs w:val="24"/>
        </w:rPr>
      </w:pPr>
    </w:p>
    <w:p w:rsidR="00040538" w:rsidRPr="00B42963" w:rsidRDefault="00040538" w:rsidP="00040538">
      <w:pPr>
        <w:pStyle w:val="ListParagraph"/>
        <w:shd w:val="clear" w:color="auto" w:fill="FFFFFF" w:themeFill="background1"/>
        <w:spacing w:after="0" w:line="240" w:lineRule="auto"/>
        <w:rPr>
          <w:szCs w:val="24"/>
        </w:rPr>
      </w:pPr>
    </w:p>
    <w:p w:rsidR="00E46C13" w:rsidRPr="00B42963" w:rsidRDefault="00E46C13" w:rsidP="00040538">
      <w:pPr>
        <w:pStyle w:val="ListParagraph"/>
        <w:shd w:val="clear" w:color="auto" w:fill="FFFFFF" w:themeFill="background1"/>
        <w:spacing w:after="0" w:line="240" w:lineRule="auto"/>
        <w:rPr>
          <w:szCs w:val="24"/>
        </w:rPr>
      </w:pPr>
    </w:p>
    <w:p w:rsidR="0086489E" w:rsidRPr="00B42963" w:rsidRDefault="00FD172A" w:rsidP="002F0D98">
      <w:pPr>
        <w:pStyle w:val="Caption"/>
        <w:rPr>
          <w:sz w:val="24"/>
          <w:szCs w:val="24"/>
        </w:rPr>
      </w:pPr>
      <w:bookmarkStart w:id="411" w:name="_Toc496559989"/>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6</w:t>
      </w:r>
      <w:r w:rsidRPr="00B42963">
        <w:rPr>
          <w:sz w:val="24"/>
          <w:szCs w:val="24"/>
        </w:rPr>
        <w:fldChar w:fldCharType="end"/>
      </w:r>
      <w:r w:rsidRPr="00B42963">
        <w:rPr>
          <w:sz w:val="24"/>
          <w:szCs w:val="24"/>
        </w:rPr>
        <w:t xml:space="preserve">. </w:t>
      </w:r>
      <w:r w:rsidR="0086489E" w:rsidRPr="00B42963">
        <w:rPr>
          <w:sz w:val="24"/>
          <w:szCs w:val="24"/>
        </w:rPr>
        <w:t>Perhitungan Bahan Baku dan Formulasi Pada Penelitian Utama</w:t>
      </w:r>
      <w:bookmarkEnd w:id="410"/>
      <w:bookmarkEnd w:id="411"/>
    </w:p>
    <w:p w:rsidR="0086489E" w:rsidRPr="00B42963" w:rsidRDefault="0086489E" w:rsidP="0086489E">
      <w:pPr>
        <w:spacing w:after="0" w:line="360" w:lineRule="auto"/>
        <w:rPr>
          <w:rFonts w:eastAsiaTheme="minorHAnsi"/>
          <w:b/>
          <w:szCs w:val="24"/>
          <w:lang w:val="id-ID"/>
        </w:rPr>
      </w:pPr>
      <w:r w:rsidRPr="00B42963">
        <w:rPr>
          <w:rFonts w:eastAsiaTheme="minorHAnsi"/>
          <w:b/>
          <w:szCs w:val="24"/>
          <w:lang w:val="id-ID"/>
        </w:rPr>
        <w:t>1. Menentukan Banyak Ulangan</w:t>
      </w:r>
    </w:p>
    <w:tbl>
      <w:tblPr>
        <w:tblW w:w="0" w:type="auto"/>
        <w:tblLook w:val="04A0" w:firstRow="1" w:lastRow="0" w:firstColumn="1" w:lastColumn="0" w:noHBand="0" w:noVBand="1"/>
      </w:tblPr>
      <w:tblGrid>
        <w:gridCol w:w="8153"/>
      </w:tblGrid>
      <w:tr w:rsidR="0086489E" w:rsidRPr="00B42963" w:rsidTr="0063189F">
        <w:tc>
          <w:tcPr>
            <w:tcW w:w="8153" w:type="dxa"/>
          </w:tcPr>
          <w:p w:rsidR="0086489E" w:rsidRPr="00B42963" w:rsidRDefault="0086489E" w:rsidP="0063189F">
            <w:pPr>
              <w:spacing w:line="360" w:lineRule="auto"/>
              <w:jc w:val="center"/>
              <w:rPr>
                <w:rFonts w:eastAsiaTheme="minorHAnsi"/>
                <w:szCs w:val="24"/>
                <w:lang w:val="id-ID"/>
              </w:rPr>
            </w:pPr>
            <w:r w:rsidRPr="00B42963">
              <w:rPr>
                <w:rFonts w:eastAsiaTheme="minorHAnsi"/>
                <w:szCs w:val="24"/>
                <w:lang w:val="id-ID"/>
              </w:rPr>
              <w:t>(t-1) x (r-1) ≥ 15</w:t>
            </w:r>
          </w:p>
        </w:tc>
      </w:tr>
    </w:tbl>
    <w:p w:rsidR="0086489E" w:rsidRPr="00B42963" w:rsidRDefault="0086489E" w:rsidP="0086489E">
      <w:pPr>
        <w:spacing w:after="0" w:line="240" w:lineRule="auto"/>
        <w:rPr>
          <w:rFonts w:eastAsiaTheme="minorHAnsi"/>
          <w:szCs w:val="24"/>
          <w:lang w:val="id-ID"/>
        </w:rPr>
      </w:pPr>
      <w:r w:rsidRPr="00B42963">
        <w:rPr>
          <w:rFonts w:eastAsiaTheme="minorHAnsi"/>
          <w:szCs w:val="24"/>
          <w:lang w:val="id-ID"/>
        </w:rPr>
        <w:tab/>
        <w:t>Diketahui</w:t>
      </w:r>
      <w:r w:rsidRPr="00B42963">
        <w:rPr>
          <w:rFonts w:eastAsiaTheme="minorHAnsi"/>
          <w:szCs w:val="24"/>
          <w:lang w:val="id-ID"/>
        </w:rPr>
        <w:tab/>
        <w:t>: t : 3 x 3 = 9 perlakuan</w:t>
      </w:r>
    </w:p>
    <w:p w:rsidR="0086489E" w:rsidRPr="00B42963" w:rsidRDefault="0086489E" w:rsidP="0086489E">
      <w:pPr>
        <w:spacing w:after="0" w:line="240" w:lineRule="auto"/>
        <w:rPr>
          <w:rFonts w:eastAsiaTheme="minorHAnsi"/>
          <w:szCs w:val="24"/>
          <w:lang w:val="id-ID"/>
        </w:rPr>
      </w:pPr>
      <w:r w:rsidRPr="00B42963">
        <w:rPr>
          <w:rFonts w:eastAsiaTheme="minorHAnsi"/>
          <w:szCs w:val="24"/>
          <w:lang w:val="id-ID"/>
        </w:rPr>
        <w:tab/>
        <w:t>Ditanyakan</w:t>
      </w:r>
      <w:r w:rsidRPr="00B42963">
        <w:rPr>
          <w:rFonts w:eastAsiaTheme="minorHAnsi"/>
          <w:szCs w:val="24"/>
          <w:lang w:val="id-ID"/>
        </w:rPr>
        <w:tab/>
        <w:t>: r = ....?</w:t>
      </w:r>
    </w:p>
    <w:p w:rsidR="0086489E" w:rsidRPr="00B42963" w:rsidRDefault="0086489E" w:rsidP="0086489E">
      <w:pPr>
        <w:spacing w:after="0" w:line="240" w:lineRule="auto"/>
        <w:rPr>
          <w:rFonts w:eastAsiaTheme="minorHAnsi"/>
          <w:szCs w:val="24"/>
          <w:lang w:val="id-ID"/>
        </w:rPr>
      </w:pPr>
      <w:r w:rsidRPr="00B42963">
        <w:rPr>
          <w:rFonts w:eastAsiaTheme="minorHAnsi"/>
          <w:szCs w:val="24"/>
          <w:lang w:val="id-ID"/>
        </w:rPr>
        <w:tab/>
        <w:t>Maka</w:t>
      </w:r>
      <w:r w:rsidRPr="00B42963">
        <w:rPr>
          <w:rFonts w:eastAsiaTheme="minorHAnsi"/>
          <w:szCs w:val="24"/>
          <w:lang w:val="id-ID"/>
        </w:rPr>
        <w:tab/>
      </w:r>
      <w:r w:rsidRPr="00B42963">
        <w:rPr>
          <w:rFonts w:eastAsiaTheme="minorHAnsi"/>
          <w:szCs w:val="24"/>
          <w:lang w:val="id-ID"/>
        </w:rPr>
        <w:tab/>
        <w:t>: (t-1) x (r-1) ≥ 15</w:t>
      </w:r>
    </w:p>
    <w:p w:rsidR="0086489E" w:rsidRPr="00B42963" w:rsidRDefault="0086489E" w:rsidP="0086489E">
      <w:pPr>
        <w:spacing w:after="0" w:line="240" w:lineRule="auto"/>
        <w:rPr>
          <w:rFonts w:eastAsiaTheme="minorHAnsi"/>
          <w:szCs w:val="24"/>
          <w:lang w:val="id-ID"/>
        </w:rPr>
      </w:pPr>
      <w:r w:rsidRPr="00B42963">
        <w:rPr>
          <w:rFonts w:eastAsiaTheme="minorHAnsi"/>
          <w:szCs w:val="24"/>
          <w:lang w:val="id-ID"/>
        </w:rPr>
        <w:tab/>
      </w:r>
      <w:r w:rsidRPr="00B42963">
        <w:rPr>
          <w:rFonts w:eastAsiaTheme="minorHAnsi"/>
          <w:szCs w:val="24"/>
          <w:lang w:val="id-ID"/>
        </w:rPr>
        <w:tab/>
      </w:r>
      <w:r w:rsidRPr="00B42963">
        <w:rPr>
          <w:rFonts w:eastAsiaTheme="minorHAnsi"/>
          <w:szCs w:val="24"/>
          <w:lang w:val="id-ID"/>
        </w:rPr>
        <w:tab/>
        <w:t xml:space="preserve">  (9-1) x (r-1) ≥ 15</w:t>
      </w:r>
    </w:p>
    <w:p w:rsidR="0086489E" w:rsidRPr="00B42963" w:rsidRDefault="0086489E" w:rsidP="0086489E">
      <w:pPr>
        <w:spacing w:after="0" w:line="240" w:lineRule="auto"/>
        <w:rPr>
          <w:rFonts w:eastAsiaTheme="minorHAnsi"/>
          <w:szCs w:val="24"/>
          <w:lang w:val="id-ID"/>
        </w:rPr>
      </w:pPr>
      <w:r w:rsidRPr="00B42963">
        <w:rPr>
          <w:rFonts w:eastAsiaTheme="minorHAnsi"/>
          <w:szCs w:val="24"/>
          <w:lang w:val="id-ID"/>
        </w:rPr>
        <w:tab/>
      </w:r>
      <w:r w:rsidRPr="00B42963">
        <w:rPr>
          <w:rFonts w:eastAsiaTheme="minorHAnsi"/>
          <w:szCs w:val="24"/>
          <w:lang w:val="id-ID"/>
        </w:rPr>
        <w:tab/>
      </w:r>
      <w:r w:rsidRPr="00B42963">
        <w:rPr>
          <w:rFonts w:eastAsiaTheme="minorHAnsi"/>
          <w:szCs w:val="24"/>
          <w:lang w:val="id-ID"/>
        </w:rPr>
        <w:tab/>
        <w:t xml:space="preserve">       8  x (r-1) ≥ 15</w:t>
      </w:r>
    </w:p>
    <w:p w:rsidR="0086489E" w:rsidRPr="00B42963" w:rsidRDefault="0086489E" w:rsidP="0086489E">
      <w:pPr>
        <w:spacing w:after="0" w:line="240" w:lineRule="auto"/>
        <w:rPr>
          <w:rFonts w:eastAsiaTheme="minorEastAsia"/>
          <w:szCs w:val="24"/>
          <w:lang w:val="id-ID"/>
        </w:rPr>
      </w:pPr>
      <w:r w:rsidRPr="00B42963">
        <w:rPr>
          <w:rFonts w:eastAsiaTheme="minorHAnsi"/>
          <w:szCs w:val="24"/>
          <w:lang w:val="id-ID"/>
        </w:rPr>
        <w:tab/>
      </w:r>
      <w:r w:rsidRPr="00B42963">
        <w:rPr>
          <w:rFonts w:eastAsiaTheme="minorHAnsi"/>
          <w:szCs w:val="24"/>
          <w:lang w:val="id-ID"/>
        </w:rPr>
        <w:tab/>
      </w:r>
      <w:r w:rsidRPr="00B42963">
        <w:rPr>
          <w:rFonts w:eastAsiaTheme="minorHAnsi"/>
          <w:szCs w:val="24"/>
          <w:lang w:val="id-ID"/>
        </w:rPr>
        <w:tab/>
      </w:r>
      <w:r w:rsidRPr="00B42963">
        <w:rPr>
          <w:rFonts w:eastAsiaTheme="minorHAnsi"/>
          <w:szCs w:val="24"/>
          <w:lang w:val="id-ID"/>
        </w:rPr>
        <w:tab/>
        <w:t xml:space="preserve">  (r-1) ≥ </w:t>
      </w:r>
      <m:oMath>
        <m:f>
          <m:fPr>
            <m:ctrlPr>
              <w:rPr>
                <w:rFonts w:ascii="Cambria Math" w:eastAsiaTheme="minorHAnsi" w:hAnsi="Cambria Math"/>
                <w:i/>
                <w:szCs w:val="24"/>
                <w:lang w:val="id-ID"/>
              </w:rPr>
            </m:ctrlPr>
          </m:fPr>
          <m:num>
            <m:r>
              <w:rPr>
                <w:rFonts w:ascii="Cambria Math" w:eastAsiaTheme="minorHAnsi" w:hAnsi="Cambria Math"/>
                <w:szCs w:val="24"/>
                <w:lang w:val="id-ID"/>
              </w:rPr>
              <m:t>15</m:t>
            </m:r>
          </m:num>
          <m:den>
            <m:r>
              <w:rPr>
                <w:rFonts w:ascii="Cambria Math" w:eastAsiaTheme="minorHAnsi" w:hAnsi="Cambria Math"/>
                <w:szCs w:val="24"/>
                <w:lang w:val="id-ID"/>
              </w:rPr>
              <m:t>8</m:t>
            </m:r>
          </m:den>
        </m:f>
      </m:oMath>
    </w:p>
    <w:p w:rsidR="0086489E" w:rsidRPr="00B42963" w:rsidRDefault="0086489E" w:rsidP="0086489E">
      <w:pPr>
        <w:spacing w:after="0" w:line="240" w:lineRule="auto"/>
        <w:rPr>
          <w:rFonts w:eastAsiaTheme="minorEastAsia"/>
          <w:szCs w:val="24"/>
          <w:lang w:val="id-ID"/>
        </w:rPr>
      </w:pPr>
      <w:r w:rsidRPr="00B42963">
        <w:rPr>
          <w:rFonts w:eastAsiaTheme="minorEastAsia"/>
          <w:szCs w:val="24"/>
          <w:lang w:val="id-ID"/>
        </w:rPr>
        <w:tab/>
      </w:r>
      <w:r w:rsidRPr="00B42963">
        <w:rPr>
          <w:rFonts w:eastAsiaTheme="minorEastAsia"/>
          <w:szCs w:val="24"/>
          <w:lang w:val="id-ID"/>
        </w:rPr>
        <w:tab/>
      </w:r>
      <w:r w:rsidRPr="00B42963">
        <w:rPr>
          <w:rFonts w:eastAsiaTheme="minorEastAsia"/>
          <w:szCs w:val="24"/>
          <w:lang w:val="id-ID"/>
        </w:rPr>
        <w:tab/>
      </w:r>
      <w:r w:rsidRPr="00B42963">
        <w:rPr>
          <w:rFonts w:eastAsiaTheme="minorEastAsia"/>
          <w:szCs w:val="24"/>
          <w:lang w:val="id-ID"/>
        </w:rPr>
        <w:tab/>
        <w:t xml:space="preserve">  (r-1) ≥ 1,875</w:t>
      </w:r>
    </w:p>
    <w:p w:rsidR="0086489E" w:rsidRPr="00B42963" w:rsidRDefault="0086489E" w:rsidP="0086489E">
      <w:pPr>
        <w:spacing w:after="0" w:line="240" w:lineRule="auto"/>
        <w:rPr>
          <w:rFonts w:eastAsiaTheme="minorEastAsia"/>
          <w:szCs w:val="24"/>
          <w:lang w:val="id-ID"/>
        </w:rPr>
      </w:pPr>
      <w:r w:rsidRPr="00B42963">
        <w:rPr>
          <w:rFonts w:eastAsiaTheme="minorEastAsia"/>
          <w:szCs w:val="24"/>
          <w:lang w:val="id-ID"/>
        </w:rPr>
        <w:tab/>
      </w:r>
      <w:r w:rsidRPr="00B42963">
        <w:rPr>
          <w:rFonts w:eastAsiaTheme="minorEastAsia"/>
          <w:szCs w:val="24"/>
          <w:lang w:val="id-ID"/>
        </w:rPr>
        <w:tab/>
      </w:r>
      <w:r w:rsidRPr="00B42963">
        <w:rPr>
          <w:rFonts w:eastAsiaTheme="minorEastAsia"/>
          <w:szCs w:val="24"/>
          <w:lang w:val="id-ID"/>
        </w:rPr>
        <w:tab/>
      </w:r>
      <w:r w:rsidRPr="00B42963">
        <w:rPr>
          <w:rFonts w:eastAsiaTheme="minorEastAsia"/>
          <w:szCs w:val="24"/>
          <w:lang w:val="id-ID"/>
        </w:rPr>
        <w:tab/>
        <w:t xml:space="preserve">      r   ≥ 1,875 + 1</w:t>
      </w:r>
    </w:p>
    <w:p w:rsidR="0086489E" w:rsidRPr="00B42963" w:rsidRDefault="0086489E" w:rsidP="0086489E">
      <w:pPr>
        <w:spacing w:after="0"/>
        <w:rPr>
          <w:rFonts w:eastAsiaTheme="minorEastAsia"/>
          <w:szCs w:val="24"/>
          <w:lang w:val="id-ID"/>
        </w:rPr>
      </w:pPr>
      <w:r w:rsidRPr="00B42963">
        <w:rPr>
          <w:rFonts w:eastAsiaTheme="minorEastAsia"/>
          <w:szCs w:val="24"/>
          <w:lang w:val="id-ID"/>
        </w:rPr>
        <w:tab/>
      </w:r>
      <w:r w:rsidRPr="00B42963">
        <w:rPr>
          <w:rFonts w:eastAsiaTheme="minorEastAsia"/>
          <w:szCs w:val="24"/>
          <w:lang w:val="id-ID"/>
        </w:rPr>
        <w:tab/>
      </w:r>
      <w:r w:rsidRPr="00B42963">
        <w:rPr>
          <w:rFonts w:eastAsiaTheme="minorEastAsia"/>
          <w:szCs w:val="24"/>
          <w:lang w:val="id-ID"/>
        </w:rPr>
        <w:tab/>
      </w:r>
      <w:r w:rsidRPr="00B42963">
        <w:rPr>
          <w:rFonts w:eastAsiaTheme="minorEastAsia"/>
          <w:szCs w:val="24"/>
          <w:lang w:val="id-ID"/>
        </w:rPr>
        <w:tab/>
        <w:t xml:space="preserve">      r   ≥ 2,875 ≈ 3 kali ulangan</w:t>
      </w:r>
    </w:p>
    <w:p w:rsidR="0086489E" w:rsidRPr="00B42963" w:rsidRDefault="0086489E" w:rsidP="0086489E">
      <w:pPr>
        <w:spacing w:after="0"/>
        <w:rPr>
          <w:rFonts w:eastAsiaTheme="minorEastAsia"/>
          <w:szCs w:val="24"/>
        </w:rPr>
      </w:pPr>
      <w:r w:rsidRPr="00B42963">
        <w:rPr>
          <w:rFonts w:eastAsiaTheme="minorEastAsia"/>
          <w:szCs w:val="24"/>
          <w:lang w:val="id-ID"/>
        </w:rPr>
        <w:tab/>
        <w:t>Banyak perlakuan : 3 kali ulangan x 9 perlakuan = 27 perlakuan</w:t>
      </w:r>
    </w:p>
    <w:p w:rsidR="0086489E" w:rsidRPr="00B42963" w:rsidRDefault="0086489E" w:rsidP="0086489E">
      <w:pPr>
        <w:spacing w:after="0"/>
        <w:rPr>
          <w:rFonts w:eastAsiaTheme="minorHAnsi"/>
          <w:b/>
          <w:szCs w:val="24"/>
        </w:rPr>
      </w:pPr>
      <w:r w:rsidRPr="00B42963">
        <w:rPr>
          <w:rFonts w:eastAsiaTheme="minorEastAsia"/>
          <w:b/>
          <w:szCs w:val="24"/>
          <w:lang w:val="id-ID"/>
        </w:rPr>
        <w:t xml:space="preserve">2. </w:t>
      </w:r>
      <w:r w:rsidRPr="00B42963">
        <w:rPr>
          <w:rFonts w:eastAsiaTheme="minorEastAsia"/>
          <w:b/>
          <w:szCs w:val="24"/>
        </w:rPr>
        <w:t>Kebutuhan bahan setiap perlakuan</w:t>
      </w:r>
    </w:p>
    <w:p w:rsidR="0086489E" w:rsidRPr="00B42963" w:rsidRDefault="0086489E" w:rsidP="00017600">
      <w:pPr>
        <w:pStyle w:val="ListParagraph"/>
        <w:numPr>
          <w:ilvl w:val="0"/>
          <w:numId w:val="14"/>
        </w:numPr>
        <w:spacing w:after="0"/>
        <w:jc w:val="both"/>
        <w:rPr>
          <w:szCs w:val="24"/>
        </w:rPr>
      </w:pPr>
      <w:r w:rsidRPr="00B42963">
        <w:rPr>
          <w:szCs w:val="24"/>
        </w:rPr>
        <w:t>Kebutuhan produk untuk uji organoleptik penelitian utama</w:t>
      </w:r>
      <w:r w:rsidRPr="00B42963">
        <w:rPr>
          <w:b/>
          <w:bCs/>
          <w:szCs w:val="24"/>
        </w:rPr>
        <w:t xml:space="preserve"> </w:t>
      </w:r>
    </w:p>
    <w:p w:rsidR="0086489E" w:rsidRPr="00B42963" w:rsidRDefault="0068398F" w:rsidP="0086489E">
      <w:pPr>
        <w:pStyle w:val="ListParagraph"/>
        <w:spacing w:after="0"/>
        <w:ind w:left="360"/>
        <w:jc w:val="both"/>
        <w:rPr>
          <w:szCs w:val="24"/>
        </w:rPr>
      </w:pPr>
      <w:r w:rsidRPr="00B42963">
        <w:rPr>
          <w:szCs w:val="24"/>
        </w:rPr>
        <w:t xml:space="preserve">= </w:t>
      </w:r>
      <w:r w:rsidR="00040538" w:rsidRPr="00B42963">
        <w:rPr>
          <w:szCs w:val="24"/>
        </w:rPr>
        <w:t>30</w:t>
      </w:r>
      <w:r w:rsidR="0086489E" w:rsidRPr="00B42963">
        <w:rPr>
          <w:szCs w:val="24"/>
        </w:rPr>
        <w:t xml:space="preserve"> orang x 25 gram x 1 ulangan = </w:t>
      </w:r>
      <w:r w:rsidR="00040538" w:rsidRPr="00B42963">
        <w:rPr>
          <w:szCs w:val="24"/>
        </w:rPr>
        <w:t>750</w:t>
      </w:r>
      <w:r w:rsidR="0086489E" w:rsidRPr="00B42963">
        <w:rPr>
          <w:szCs w:val="24"/>
        </w:rPr>
        <w:t xml:space="preserve"> gram</w:t>
      </w:r>
    </w:p>
    <w:p w:rsidR="0086489E" w:rsidRPr="00B42963" w:rsidRDefault="0086489E" w:rsidP="00017600">
      <w:pPr>
        <w:pStyle w:val="ListParagraph"/>
        <w:numPr>
          <w:ilvl w:val="0"/>
          <w:numId w:val="14"/>
        </w:numPr>
        <w:spacing w:after="0"/>
        <w:jc w:val="both"/>
        <w:rPr>
          <w:szCs w:val="24"/>
        </w:rPr>
      </w:pPr>
      <w:r w:rsidRPr="00B42963">
        <w:rPr>
          <w:szCs w:val="24"/>
        </w:rPr>
        <w:t>Kebutuhan produk untuk analisis kimia</w:t>
      </w:r>
    </w:p>
    <w:p w:rsidR="0086489E" w:rsidRPr="00B42963" w:rsidRDefault="0086489E" w:rsidP="00017600">
      <w:pPr>
        <w:pStyle w:val="ListParagraph"/>
        <w:numPr>
          <w:ilvl w:val="0"/>
          <w:numId w:val="17"/>
        </w:numPr>
        <w:spacing w:after="0"/>
        <w:jc w:val="both"/>
        <w:rPr>
          <w:szCs w:val="24"/>
        </w:rPr>
      </w:pPr>
      <w:r w:rsidRPr="00B42963">
        <w:rPr>
          <w:szCs w:val="24"/>
        </w:rPr>
        <w:t>Analisis kadar vitamin C dengan metode Iodometri</w:t>
      </w:r>
    </w:p>
    <w:p w:rsidR="0086489E" w:rsidRPr="00B42963" w:rsidRDefault="0086489E" w:rsidP="0068398F">
      <w:pPr>
        <w:spacing w:after="0"/>
        <w:ind w:firstLine="720"/>
        <w:jc w:val="both"/>
        <w:rPr>
          <w:szCs w:val="24"/>
        </w:rPr>
      </w:pPr>
      <w:r w:rsidRPr="00B42963">
        <w:rPr>
          <w:szCs w:val="24"/>
        </w:rPr>
        <w:t>= 2 gram x 1 ulangan = 2 gram</w:t>
      </w:r>
    </w:p>
    <w:p w:rsidR="0086489E" w:rsidRPr="00B42963" w:rsidRDefault="0086489E" w:rsidP="00017600">
      <w:pPr>
        <w:pStyle w:val="ListParagraph"/>
        <w:numPr>
          <w:ilvl w:val="0"/>
          <w:numId w:val="17"/>
        </w:numPr>
        <w:spacing w:after="0"/>
        <w:jc w:val="both"/>
        <w:rPr>
          <w:szCs w:val="24"/>
        </w:rPr>
      </w:pPr>
      <w:r w:rsidRPr="00B42963">
        <w:rPr>
          <w:szCs w:val="24"/>
        </w:rPr>
        <w:t xml:space="preserve">Analisis kadar serat </w:t>
      </w:r>
      <w:r w:rsidRPr="00B42963">
        <w:rPr>
          <w:szCs w:val="24"/>
          <w:lang w:val="id-ID"/>
        </w:rPr>
        <w:t>pangan</w:t>
      </w:r>
      <w:r w:rsidRPr="00B42963">
        <w:rPr>
          <w:szCs w:val="24"/>
        </w:rPr>
        <w:t xml:space="preserve"> dengan metode </w:t>
      </w:r>
      <w:r w:rsidRPr="00B42963">
        <w:rPr>
          <w:szCs w:val="24"/>
          <w:lang w:val="id-ID"/>
        </w:rPr>
        <w:t>Gravimetri</w:t>
      </w:r>
    </w:p>
    <w:p w:rsidR="0086489E" w:rsidRPr="00B42963" w:rsidRDefault="0086489E" w:rsidP="0068398F">
      <w:pPr>
        <w:spacing w:after="0"/>
        <w:ind w:firstLine="720"/>
        <w:jc w:val="both"/>
        <w:rPr>
          <w:szCs w:val="24"/>
        </w:rPr>
      </w:pPr>
      <w:r w:rsidRPr="00B42963">
        <w:rPr>
          <w:szCs w:val="24"/>
        </w:rPr>
        <w:t>= 1 gram x 1 ulangan = 1 gram</w:t>
      </w:r>
    </w:p>
    <w:p w:rsidR="0068398F" w:rsidRPr="00B42963" w:rsidRDefault="0086489E" w:rsidP="00017600">
      <w:pPr>
        <w:pStyle w:val="ListParagraph"/>
        <w:numPr>
          <w:ilvl w:val="0"/>
          <w:numId w:val="17"/>
        </w:numPr>
        <w:spacing w:after="0"/>
        <w:jc w:val="both"/>
        <w:rPr>
          <w:szCs w:val="24"/>
        </w:rPr>
      </w:pPr>
      <w:r w:rsidRPr="00B42963">
        <w:rPr>
          <w:szCs w:val="24"/>
          <w:lang w:val="id-ID"/>
        </w:rPr>
        <w:t>Penentuan Kadar Gula Total Metode Luff Schoorl</w:t>
      </w:r>
      <w:r w:rsidRPr="00B42963">
        <w:rPr>
          <w:szCs w:val="24"/>
        </w:rPr>
        <w:t xml:space="preserve"> </w:t>
      </w:r>
    </w:p>
    <w:p w:rsidR="0086489E" w:rsidRPr="00B42963" w:rsidRDefault="0086489E" w:rsidP="0068398F">
      <w:pPr>
        <w:pStyle w:val="ListParagraph"/>
        <w:spacing w:after="0"/>
        <w:jc w:val="both"/>
        <w:rPr>
          <w:szCs w:val="24"/>
        </w:rPr>
      </w:pPr>
      <w:r w:rsidRPr="00B42963">
        <w:rPr>
          <w:szCs w:val="24"/>
        </w:rPr>
        <w:t>= 2 gram x 1 ulangan = 2 gram</w:t>
      </w:r>
    </w:p>
    <w:p w:rsidR="0086489E" w:rsidRPr="00B42963" w:rsidRDefault="0086489E" w:rsidP="00017600">
      <w:pPr>
        <w:pStyle w:val="ListParagraph"/>
        <w:numPr>
          <w:ilvl w:val="0"/>
          <w:numId w:val="17"/>
        </w:numPr>
        <w:spacing w:after="0"/>
        <w:jc w:val="both"/>
        <w:rPr>
          <w:szCs w:val="24"/>
        </w:rPr>
      </w:pPr>
      <w:r w:rsidRPr="00B42963">
        <w:rPr>
          <w:szCs w:val="24"/>
        </w:rPr>
        <w:t>Analisis antioksidan dengan metode DPPH (2,2-difenil-1-pikrilhidrazil)</w:t>
      </w:r>
    </w:p>
    <w:p w:rsidR="0086489E" w:rsidRPr="00B42963" w:rsidRDefault="0086489E" w:rsidP="0068398F">
      <w:pPr>
        <w:spacing w:after="0"/>
        <w:ind w:firstLine="720"/>
        <w:jc w:val="both"/>
        <w:rPr>
          <w:szCs w:val="24"/>
        </w:rPr>
      </w:pPr>
      <w:r w:rsidRPr="00B42963">
        <w:rPr>
          <w:szCs w:val="24"/>
        </w:rPr>
        <w:t xml:space="preserve">= 25 gram x 1 ulangan = </w:t>
      </w:r>
      <w:r w:rsidRPr="00B42963">
        <w:rPr>
          <w:szCs w:val="24"/>
          <w:lang w:val="id-ID"/>
        </w:rPr>
        <w:t>2</w:t>
      </w:r>
      <w:r w:rsidRPr="00B42963">
        <w:rPr>
          <w:szCs w:val="24"/>
        </w:rPr>
        <w:t>5 gram</w:t>
      </w:r>
    </w:p>
    <w:p w:rsidR="0086489E" w:rsidRPr="00B42963" w:rsidRDefault="0086489E" w:rsidP="0086489E">
      <w:pPr>
        <w:spacing w:line="276" w:lineRule="auto"/>
        <w:rPr>
          <w:szCs w:val="24"/>
        </w:rPr>
      </w:pPr>
      <w:r w:rsidRPr="00B42963">
        <w:rPr>
          <w:szCs w:val="24"/>
        </w:rPr>
        <w:t>Jadi total kebutuhan produk yang diperlukan untuk penelitian utama adalah</w:t>
      </w:r>
    </w:p>
    <w:p w:rsidR="00FB2744" w:rsidRDefault="00040538" w:rsidP="0027728F">
      <w:pPr>
        <w:spacing w:line="276" w:lineRule="auto"/>
        <w:rPr>
          <w:szCs w:val="24"/>
        </w:rPr>
      </w:pPr>
      <w:r w:rsidRPr="00B42963">
        <w:rPr>
          <w:szCs w:val="24"/>
        </w:rPr>
        <w:t>750</w:t>
      </w:r>
      <w:r w:rsidR="0086489E" w:rsidRPr="00B42963">
        <w:rPr>
          <w:szCs w:val="24"/>
        </w:rPr>
        <w:t xml:space="preserve"> gram + 5 gram + 1 gram + 2 gram + 25 gram =</w:t>
      </w:r>
      <w:r w:rsidRPr="00B42963">
        <w:rPr>
          <w:szCs w:val="24"/>
        </w:rPr>
        <w:t xml:space="preserve"> 783</w:t>
      </w:r>
      <w:r w:rsidR="0086489E" w:rsidRPr="00B42963">
        <w:rPr>
          <w:szCs w:val="24"/>
        </w:rPr>
        <w:t xml:space="preserve"> gram = </w:t>
      </w:r>
      <w:r w:rsidRPr="00B42963">
        <w:rPr>
          <w:szCs w:val="24"/>
        </w:rPr>
        <w:t>800</w:t>
      </w:r>
      <w:r w:rsidR="0069449A" w:rsidRPr="00B42963">
        <w:rPr>
          <w:szCs w:val="24"/>
        </w:rPr>
        <w:t xml:space="preserve"> gram</w:t>
      </w:r>
    </w:p>
    <w:p w:rsidR="007D3E2B" w:rsidRPr="00B42963" w:rsidRDefault="007D3E2B" w:rsidP="0027728F">
      <w:pPr>
        <w:spacing w:line="276" w:lineRule="auto"/>
        <w:rPr>
          <w:szCs w:val="24"/>
        </w:rPr>
      </w:pPr>
    </w:p>
    <w:p w:rsidR="00FF0EF6" w:rsidRPr="00B42963" w:rsidRDefault="00FF0EF6" w:rsidP="00017600">
      <w:pPr>
        <w:pStyle w:val="ListParagraph"/>
        <w:numPr>
          <w:ilvl w:val="0"/>
          <w:numId w:val="16"/>
        </w:numPr>
        <w:spacing w:line="276" w:lineRule="auto"/>
        <w:ind w:left="360"/>
        <w:rPr>
          <w:b/>
          <w:szCs w:val="24"/>
          <w:lang w:val="en-GB" w:eastAsia="en-GB"/>
        </w:rPr>
      </w:pPr>
      <w:r w:rsidRPr="00B42963">
        <w:rPr>
          <w:b/>
          <w:szCs w:val="24"/>
          <w:lang w:val="en-GB" w:eastAsia="en-GB"/>
        </w:rPr>
        <w:lastRenderedPageBreak/>
        <w:t>Formulasi penelitian utama</w:t>
      </w:r>
    </w:p>
    <w:p w:rsidR="00FF0EF6" w:rsidRPr="00B42963" w:rsidRDefault="00FF0EF6" w:rsidP="00AC5C9D">
      <w:pPr>
        <w:pStyle w:val="Caption"/>
        <w:rPr>
          <w:b w:val="0"/>
          <w:sz w:val="24"/>
          <w:szCs w:val="24"/>
        </w:rPr>
      </w:pPr>
      <w:bookmarkStart w:id="412" w:name="_Toc503854307"/>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26</w:t>
      </w:r>
      <w:r w:rsidRPr="00B42963">
        <w:rPr>
          <w:b w:val="0"/>
          <w:sz w:val="24"/>
          <w:szCs w:val="24"/>
        </w:rPr>
        <w:fldChar w:fldCharType="end"/>
      </w:r>
      <w:r w:rsidRPr="00B42963">
        <w:rPr>
          <w:b w:val="0"/>
          <w:sz w:val="24"/>
          <w:szCs w:val="24"/>
        </w:rPr>
        <w:t>. Formulasi penelitian utama dengan perbandingan bubur brokoli : bubur mentimun (1:1)</w:t>
      </w:r>
      <w:bookmarkEnd w:id="412"/>
      <w:r w:rsidRPr="00B42963">
        <w:rPr>
          <w:b w:val="0"/>
          <w:sz w:val="24"/>
          <w:szCs w:val="24"/>
        </w:rPr>
        <w:t xml:space="preserve"> </w:t>
      </w:r>
    </w:p>
    <w:tbl>
      <w:tblPr>
        <w:tblStyle w:val="TableGrid"/>
        <w:tblpPr w:leftFromText="180" w:rightFromText="180" w:vertAnchor="text" w:horzAnchor="margin" w:tblpX="108" w:tblpY="50"/>
        <w:tblW w:w="7848" w:type="dxa"/>
        <w:tblLayout w:type="fixed"/>
        <w:tblLook w:val="04A0" w:firstRow="1" w:lastRow="0" w:firstColumn="1" w:lastColumn="0" w:noHBand="0" w:noVBand="1"/>
      </w:tblPr>
      <w:tblGrid>
        <w:gridCol w:w="1187"/>
        <w:gridCol w:w="899"/>
        <w:gridCol w:w="900"/>
        <w:gridCol w:w="992"/>
        <w:gridCol w:w="900"/>
        <w:gridCol w:w="892"/>
        <w:gridCol w:w="8"/>
        <w:gridCol w:w="990"/>
        <w:gridCol w:w="1080"/>
      </w:tblGrid>
      <w:tr w:rsidR="00F54DEE" w:rsidRPr="00B42963" w:rsidTr="00F54DEE">
        <w:trPr>
          <w:trHeight w:val="233"/>
        </w:trPr>
        <w:tc>
          <w:tcPr>
            <w:tcW w:w="2086" w:type="dxa"/>
            <w:gridSpan w:val="2"/>
            <w:vMerge w:val="restart"/>
            <w:vAlign w:val="center"/>
          </w:tcPr>
          <w:p w:rsidR="00F54DEE" w:rsidRPr="009C30C0" w:rsidRDefault="00F54DEE" w:rsidP="00F54DEE">
            <w:pPr>
              <w:spacing w:line="276" w:lineRule="auto"/>
              <w:jc w:val="center"/>
              <w:rPr>
                <w:sz w:val="22"/>
              </w:rPr>
            </w:pPr>
            <w:r w:rsidRPr="009C30C0">
              <w:rPr>
                <w:sz w:val="22"/>
              </w:rPr>
              <w:t>Nama Bahan</w:t>
            </w:r>
          </w:p>
        </w:tc>
        <w:tc>
          <w:tcPr>
            <w:tcW w:w="1892" w:type="dxa"/>
            <w:gridSpan w:val="2"/>
            <w:vAlign w:val="center"/>
          </w:tcPr>
          <w:p w:rsidR="00F54DEE" w:rsidRPr="009C30C0" w:rsidRDefault="008D799C" w:rsidP="00F54DEE">
            <w:pPr>
              <w:spacing w:line="276" w:lineRule="auto"/>
              <w:jc w:val="center"/>
              <w:rPr>
                <w:sz w:val="22"/>
              </w:rPr>
            </w:pPr>
            <w:r w:rsidRPr="009C30C0">
              <w:rPr>
                <w:sz w:val="22"/>
              </w:rPr>
              <w:t>a</w:t>
            </w:r>
            <w:r w:rsidRPr="009C30C0">
              <w:rPr>
                <w:sz w:val="22"/>
                <w:vertAlign w:val="subscript"/>
              </w:rPr>
              <w:t>1</w:t>
            </w:r>
            <w:r w:rsidRPr="009C30C0">
              <w:rPr>
                <w:sz w:val="22"/>
              </w:rPr>
              <w:t>b</w:t>
            </w:r>
            <w:r w:rsidRPr="009C30C0">
              <w:rPr>
                <w:sz w:val="22"/>
                <w:vertAlign w:val="subscript"/>
              </w:rPr>
              <w:t>1</w:t>
            </w:r>
          </w:p>
        </w:tc>
        <w:tc>
          <w:tcPr>
            <w:tcW w:w="1792" w:type="dxa"/>
            <w:gridSpan w:val="2"/>
            <w:vAlign w:val="center"/>
          </w:tcPr>
          <w:p w:rsidR="00F54DEE" w:rsidRPr="009C30C0" w:rsidRDefault="008D799C" w:rsidP="00F54DEE">
            <w:pPr>
              <w:spacing w:line="276" w:lineRule="auto"/>
              <w:jc w:val="center"/>
              <w:rPr>
                <w:sz w:val="22"/>
              </w:rPr>
            </w:pPr>
            <w:r w:rsidRPr="009C30C0">
              <w:rPr>
                <w:sz w:val="22"/>
              </w:rPr>
              <w:t>a</w:t>
            </w:r>
            <w:r w:rsidRPr="009C30C0">
              <w:rPr>
                <w:sz w:val="22"/>
                <w:vertAlign w:val="subscript"/>
              </w:rPr>
              <w:t>1</w:t>
            </w:r>
            <w:r w:rsidRPr="009C30C0">
              <w:rPr>
                <w:sz w:val="22"/>
              </w:rPr>
              <w:t>b</w:t>
            </w:r>
            <w:r w:rsidRPr="009C30C0">
              <w:rPr>
                <w:sz w:val="22"/>
                <w:vertAlign w:val="subscript"/>
              </w:rPr>
              <w:t>2</w:t>
            </w:r>
          </w:p>
        </w:tc>
        <w:tc>
          <w:tcPr>
            <w:tcW w:w="2078" w:type="dxa"/>
            <w:gridSpan w:val="3"/>
            <w:vAlign w:val="center"/>
          </w:tcPr>
          <w:p w:rsidR="00F54DEE" w:rsidRPr="009C30C0" w:rsidRDefault="008D799C" w:rsidP="00F54DEE">
            <w:pPr>
              <w:spacing w:line="276" w:lineRule="auto"/>
              <w:jc w:val="center"/>
              <w:rPr>
                <w:sz w:val="22"/>
              </w:rPr>
            </w:pPr>
            <w:r w:rsidRPr="009C30C0">
              <w:rPr>
                <w:sz w:val="22"/>
              </w:rPr>
              <w:t>a</w:t>
            </w:r>
            <w:r w:rsidRPr="009C30C0">
              <w:rPr>
                <w:sz w:val="22"/>
                <w:vertAlign w:val="subscript"/>
              </w:rPr>
              <w:t>1</w:t>
            </w:r>
            <w:r w:rsidRPr="009C30C0">
              <w:rPr>
                <w:sz w:val="22"/>
              </w:rPr>
              <w:t>b</w:t>
            </w:r>
            <w:r w:rsidRPr="009C30C0">
              <w:rPr>
                <w:sz w:val="22"/>
                <w:vertAlign w:val="subscript"/>
              </w:rPr>
              <w:t>3</w:t>
            </w:r>
          </w:p>
        </w:tc>
      </w:tr>
      <w:tr w:rsidR="00FF0EF6" w:rsidRPr="00B42963" w:rsidTr="00F54DEE">
        <w:tc>
          <w:tcPr>
            <w:tcW w:w="2086" w:type="dxa"/>
            <w:gridSpan w:val="2"/>
            <w:vMerge/>
            <w:vAlign w:val="center"/>
          </w:tcPr>
          <w:p w:rsidR="00FF0EF6" w:rsidRPr="009C30C0" w:rsidRDefault="00FF0EF6" w:rsidP="00F54DEE">
            <w:pPr>
              <w:spacing w:line="276" w:lineRule="auto"/>
              <w:jc w:val="center"/>
              <w:rPr>
                <w:sz w:val="22"/>
              </w:rPr>
            </w:pPr>
          </w:p>
        </w:tc>
        <w:tc>
          <w:tcPr>
            <w:tcW w:w="900" w:type="dxa"/>
            <w:vAlign w:val="center"/>
          </w:tcPr>
          <w:p w:rsidR="00FF0EF6" w:rsidRPr="009C30C0" w:rsidRDefault="00C90BFB" w:rsidP="00F54DEE">
            <w:pPr>
              <w:spacing w:line="276" w:lineRule="auto"/>
              <w:jc w:val="center"/>
              <w:rPr>
                <w:sz w:val="22"/>
              </w:rPr>
            </w:pPr>
            <w:r w:rsidRPr="009C30C0">
              <w:rPr>
                <w:sz w:val="22"/>
              </w:rPr>
              <w:t>P</w:t>
            </w:r>
            <w:r w:rsidR="002A04A7" w:rsidRPr="009C30C0">
              <w:rPr>
                <w:sz w:val="22"/>
              </w:rPr>
              <w:t>ersen</w:t>
            </w:r>
          </w:p>
        </w:tc>
        <w:tc>
          <w:tcPr>
            <w:tcW w:w="992" w:type="dxa"/>
            <w:vAlign w:val="center"/>
          </w:tcPr>
          <w:p w:rsidR="00FF0EF6" w:rsidRPr="009C30C0" w:rsidRDefault="002A04A7" w:rsidP="00F54DEE">
            <w:pPr>
              <w:spacing w:line="276" w:lineRule="auto"/>
              <w:jc w:val="center"/>
              <w:rPr>
                <w:sz w:val="22"/>
              </w:rPr>
            </w:pPr>
            <w:r w:rsidRPr="009C30C0">
              <w:rPr>
                <w:sz w:val="22"/>
              </w:rPr>
              <w:t>gram</w:t>
            </w:r>
          </w:p>
        </w:tc>
        <w:tc>
          <w:tcPr>
            <w:tcW w:w="900" w:type="dxa"/>
            <w:vAlign w:val="center"/>
          </w:tcPr>
          <w:p w:rsidR="00FF0EF6" w:rsidRPr="009C30C0" w:rsidRDefault="002A04A7" w:rsidP="00F54DEE">
            <w:pPr>
              <w:spacing w:line="276" w:lineRule="auto"/>
              <w:jc w:val="center"/>
              <w:rPr>
                <w:sz w:val="22"/>
              </w:rPr>
            </w:pPr>
            <w:r w:rsidRPr="009C30C0">
              <w:rPr>
                <w:sz w:val="22"/>
              </w:rPr>
              <w:t>persen</w:t>
            </w:r>
          </w:p>
        </w:tc>
        <w:tc>
          <w:tcPr>
            <w:tcW w:w="900" w:type="dxa"/>
            <w:gridSpan w:val="2"/>
            <w:vAlign w:val="center"/>
          </w:tcPr>
          <w:p w:rsidR="00FF0EF6" w:rsidRPr="009C30C0" w:rsidRDefault="00FF0EF6" w:rsidP="00F54DEE">
            <w:pPr>
              <w:spacing w:line="276" w:lineRule="auto"/>
              <w:jc w:val="center"/>
              <w:rPr>
                <w:sz w:val="22"/>
              </w:rPr>
            </w:pPr>
            <w:r w:rsidRPr="009C30C0">
              <w:rPr>
                <w:sz w:val="22"/>
              </w:rPr>
              <w:t>gram</w:t>
            </w:r>
          </w:p>
        </w:tc>
        <w:tc>
          <w:tcPr>
            <w:tcW w:w="990" w:type="dxa"/>
            <w:vAlign w:val="center"/>
          </w:tcPr>
          <w:p w:rsidR="00FF0EF6" w:rsidRPr="009C30C0" w:rsidRDefault="00FF0EF6" w:rsidP="00F54DEE">
            <w:pPr>
              <w:spacing w:line="276" w:lineRule="auto"/>
              <w:jc w:val="center"/>
              <w:rPr>
                <w:sz w:val="22"/>
              </w:rPr>
            </w:pPr>
            <w:r w:rsidRPr="009C30C0">
              <w:rPr>
                <w:sz w:val="22"/>
              </w:rPr>
              <w:t>Persen</w:t>
            </w:r>
          </w:p>
        </w:tc>
        <w:tc>
          <w:tcPr>
            <w:tcW w:w="1080" w:type="dxa"/>
            <w:vAlign w:val="center"/>
          </w:tcPr>
          <w:p w:rsidR="00FF0EF6" w:rsidRPr="009C30C0" w:rsidRDefault="001F4C56" w:rsidP="00F54DEE">
            <w:pPr>
              <w:spacing w:line="276" w:lineRule="auto"/>
              <w:jc w:val="center"/>
              <w:rPr>
                <w:sz w:val="22"/>
              </w:rPr>
            </w:pPr>
            <w:r w:rsidRPr="009C30C0">
              <w:rPr>
                <w:sz w:val="22"/>
              </w:rPr>
              <w:t>G</w:t>
            </w:r>
            <w:r w:rsidR="00FF0EF6" w:rsidRPr="009C30C0">
              <w:rPr>
                <w:sz w:val="22"/>
              </w:rPr>
              <w:t>ram</w:t>
            </w:r>
          </w:p>
        </w:tc>
      </w:tr>
      <w:tr w:rsidR="00FF0EF6" w:rsidRPr="00B42963" w:rsidTr="00F54DEE">
        <w:tc>
          <w:tcPr>
            <w:tcW w:w="2086" w:type="dxa"/>
            <w:gridSpan w:val="2"/>
            <w:vAlign w:val="center"/>
          </w:tcPr>
          <w:p w:rsidR="00FF0EF6" w:rsidRPr="009C30C0" w:rsidRDefault="00582213" w:rsidP="00F54DEE">
            <w:pPr>
              <w:spacing w:line="276" w:lineRule="auto"/>
              <w:rPr>
                <w:sz w:val="22"/>
              </w:rPr>
            </w:pPr>
            <w:r w:rsidRPr="009C30C0">
              <w:rPr>
                <w:sz w:val="22"/>
              </w:rPr>
              <w:t xml:space="preserve">Bubur </w:t>
            </w:r>
            <w:r w:rsidR="00FF0EF6" w:rsidRPr="009C30C0">
              <w:rPr>
                <w:sz w:val="22"/>
              </w:rPr>
              <w:t>Brokoli</w:t>
            </w:r>
          </w:p>
        </w:tc>
        <w:tc>
          <w:tcPr>
            <w:tcW w:w="900" w:type="dxa"/>
            <w:vAlign w:val="center"/>
          </w:tcPr>
          <w:p w:rsidR="00FF0EF6" w:rsidRPr="009C30C0" w:rsidRDefault="00AC5C9D" w:rsidP="00F54DEE">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42,125</w:t>
            </w:r>
          </w:p>
        </w:tc>
        <w:tc>
          <w:tcPr>
            <w:tcW w:w="992" w:type="dxa"/>
            <w:vAlign w:val="center"/>
          </w:tcPr>
          <w:p w:rsidR="00FF0EF6" w:rsidRPr="009C30C0" w:rsidRDefault="00AC5C9D" w:rsidP="00F54DEE">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337</w:t>
            </w:r>
          </w:p>
        </w:tc>
        <w:tc>
          <w:tcPr>
            <w:tcW w:w="900" w:type="dxa"/>
            <w:vAlign w:val="center"/>
          </w:tcPr>
          <w:p w:rsidR="00FF0EF6" w:rsidRPr="009C30C0" w:rsidRDefault="00AC5C9D" w:rsidP="00F54DEE">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42,2</w:t>
            </w:r>
          </w:p>
        </w:tc>
        <w:tc>
          <w:tcPr>
            <w:tcW w:w="900" w:type="dxa"/>
            <w:gridSpan w:val="2"/>
            <w:vAlign w:val="center"/>
          </w:tcPr>
          <w:p w:rsidR="00FF0EF6" w:rsidRPr="009C30C0" w:rsidRDefault="00AC5C9D" w:rsidP="00F54DEE">
            <w:pPr>
              <w:spacing w:line="276" w:lineRule="auto"/>
              <w:jc w:val="center"/>
              <w:rPr>
                <w:sz w:val="22"/>
              </w:rPr>
            </w:pPr>
            <w:r w:rsidRPr="009C30C0">
              <w:rPr>
                <w:sz w:val="22"/>
              </w:rPr>
              <w:t>337,6</w:t>
            </w:r>
          </w:p>
        </w:tc>
        <w:tc>
          <w:tcPr>
            <w:tcW w:w="990" w:type="dxa"/>
            <w:vAlign w:val="center"/>
          </w:tcPr>
          <w:p w:rsidR="00FF0EF6" w:rsidRPr="009C30C0" w:rsidRDefault="00AC5C9D" w:rsidP="00F54DEE">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42,35</w:t>
            </w:r>
          </w:p>
        </w:tc>
        <w:tc>
          <w:tcPr>
            <w:tcW w:w="1080" w:type="dxa"/>
            <w:vAlign w:val="center"/>
          </w:tcPr>
          <w:p w:rsidR="00FF0EF6" w:rsidRPr="009C30C0" w:rsidRDefault="00AC5C9D" w:rsidP="00F54DEE">
            <w:pPr>
              <w:spacing w:line="276" w:lineRule="auto"/>
              <w:jc w:val="center"/>
              <w:rPr>
                <w:sz w:val="22"/>
              </w:rPr>
            </w:pPr>
            <w:r w:rsidRPr="009C30C0">
              <w:rPr>
                <w:sz w:val="22"/>
              </w:rPr>
              <w:t>338,8</w:t>
            </w:r>
          </w:p>
        </w:tc>
      </w:tr>
      <w:tr w:rsidR="00FF0EF6" w:rsidRPr="00B42963" w:rsidTr="00F54DEE">
        <w:tc>
          <w:tcPr>
            <w:tcW w:w="2086" w:type="dxa"/>
            <w:gridSpan w:val="2"/>
            <w:vAlign w:val="center"/>
          </w:tcPr>
          <w:p w:rsidR="00FF0EF6" w:rsidRPr="009C30C0" w:rsidRDefault="00FF0EF6" w:rsidP="00F54DEE">
            <w:pPr>
              <w:spacing w:line="276" w:lineRule="auto"/>
              <w:rPr>
                <w:sz w:val="22"/>
              </w:rPr>
            </w:pPr>
            <w:r w:rsidRPr="009C30C0">
              <w:rPr>
                <w:sz w:val="22"/>
              </w:rPr>
              <w:t>Bubur Mentimun</w:t>
            </w:r>
          </w:p>
        </w:tc>
        <w:tc>
          <w:tcPr>
            <w:tcW w:w="900" w:type="dxa"/>
            <w:vAlign w:val="center"/>
          </w:tcPr>
          <w:p w:rsidR="00FF0EF6" w:rsidRPr="009C30C0" w:rsidRDefault="00AC5C9D" w:rsidP="00F54DEE">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42,125</w:t>
            </w:r>
          </w:p>
        </w:tc>
        <w:tc>
          <w:tcPr>
            <w:tcW w:w="992" w:type="dxa"/>
            <w:vAlign w:val="center"/>
          </w:tcPr>
          <w:p w:rsidR="00FF0EF6" w:rsidRPr="009C30C0" w:rsidRDefault="00AC5C9D" w:rsidP="00F54DEE">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337</w:t>
            </w:r>
          </w:p>
        </w:tc>
        <w:tc>
          <w:tcPr>
            <w:tcW w:w="900" w:type="dxa"/>
            <w:vAlign w:val="center"/>
          </w:tcPr>
          <w:p w:rsidR="00FF0EF6" w:rsidRPr="009C30C0" w:rsidRDefault="00AC5C9D" w:rsidP="00F54DEE">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42,2</w:t>
            </w:r>
          </w:p>
        </w:tc>
        <w:tc>
          <w:tcPr>
            <w:tcW w:w="900" w:type="dxa"/>
            <w:gridSpan w:val="2"/>
            <w:vAlign w:val="center"/>
          </w:tcPr>
          <w:p w:rsidR="00FF0EF6" w:rsidRPr="009C30C0" w:rsidRDefault="00AC5C9D" w:rsidP="00F54DEE">
            <w:pPr>
              <w:spacing w:line="276" w:lineRule="auto"/>
              <w:jc w:val="center"/>
              <w:rPr>
                <w:sz w:val="22"/>
              </w:rPr>
            </w:pPr>
            <w:r w:rsidRPr="009C30C0">
              <w:rPr>
                <w:sz w:val="22"/>
              </w:rPr>
              <w:t>337,6</w:t>
            </w:r>
          </w:p>
        </w:tc>
        <w:tc>
          <w:tcPr>
            <w:tcW w:w="990" w:type="dxa"/>
            <w:vAlign w:val="center"/>
          </w:tcPr>
          <w:p w:rsidR="00FF0EF6" w:rsidRPr="009C30C0" w:rsidRDefault="00AC5C9D" w:rsidP="00F54DEE">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42,35</w:t>
            </w:r>
          </w:p>
        </w:tc>
        <w:tc>
          <w:tcPr>
            <w:tcW w:w="1080" w:type="dxa"/>
            <w:vAlign w:val="center"/>
          </w:tcPr>
          <w:p w:rsidR="00FF0EF6" w:rsidRPr="009C30C0" w:rsidRDefault="00AC5C9D" w:rsidP="00F54DEE">
            <w:pPr>
              <w:spacing w:line="276" w:lineRule="auto"/>
              <w:jc w:val="center"/>
              <w:rPr>
                <w:sz w:val="22"/>
              </w:rPr>
            </w:pPr>
            <w:r w:rsidRPr="009C30C0">
              <w:rPr>
                <w:sz w:val="22"/>
              </w:rPr>
              <w:t>338,8</w:t>
            </w:r>
          </w:p>
        </w:tc>
      </w:tr>
      <w:tr w:rsidR="00AC5C9D" w:rsidRPr="00B42963" w:rsidTr="00F54DEE">
        <w:tc>
          <w:tcPr>
            <w:tcW w:w="2086" w:type="dxa"/>
            <w:gridSpan w:val="2"/>
            <w:vAlign w:val="center"/>
          </w:tcPr>
          <w:p w:rsidR="00AC5C9D" w:rsidRPr="009C30C0" w:rsidRDefault="00AC5C9D" w:rsidP="00AC5C9D">
            <w:pPr>
              <w:spacing w:line="276" w:lineRule="auto"/>
              <w:rPr>
                <w:sz w:val="22"/>
              </w:rPr>
            </w:pPr>
            <w:r w:rsidRPr="009C30C0">
              <w:rPr>
                <w:sz w:val="22"/>
              </w:rPr>
              <w:t>Madu 15%</w:t>
            </w:r>
          </w:p>
        </w:tc>
        <w:tc>
          <w:tcPr>
            <w:tcW w:w="900" w:type="dxa"/>
            <w:vAlign w:val="center"/>
          </w:tcPr>
          <w:p w:rsidR="00AC5C9D" w:rsidRPr="009C30C0" w:rsidRDefault="00AC5C9D" w:rsidP="00AC5C9D">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992" w:type="dxa"/>
            <w:vAlign w:val="center"/>
          </w:tcPr>
          <w:p w:rsidR="00AC5C9D" w:rsidRPr="009C30C0" w:rsidRDefault="00AC5C9D" w:rsidP="00AC5C9D">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c>
          <w:tcPr>
            <w:tcW w:w="900" w:type="dxa"/>
            <w:vAlign w:val="center"/>
          </w:tcPr>
          <w:p w:rsidR="00AC5C9D" w:rsidRPr="009C30C0" w:rsidRDefault="00AC5C9D" w:rsidP="00AC5C9D">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900" w:type="dxa"/>
            <w:gridSpan w:val="2"/>
            <w:vAlign w:val="center"/>
          </w:tcPr>
          <w:p w:rsidR="00AC5C9D" w:rsidRPr="009C30C0" w:rsidRDefault="00AC5C9D" w:rsidP="00AC5C9D">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c>
          <w:tcPr>
            <w:tcW w:w="990" w:type="dxa"/>
            <w:vAlign w:val="center"/>
          </w:tcPr>
          <w:p w:rsidR="00AC5C9D" w:rsidRPr="009C30C0" w:rsidRDefault="00AC5C9D" w:rsidP="00AC5C9D">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1080" w:type="dxa"/>
            <w:vAlign w:val="center"/>
          </w:tcPr>
          <w:p w:rsidR="00AC5C9D" w:rsidRPr="009C30C0" w:rsidRDefault="00AC5C9D" w:rsidP="00AC5C9D">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r>
      <w:tr w:rsidR="00AC5C9D" w:rsidRPr="00B42963" w:rsidTr="00F54DEE">
        <w:tc>
          <w:tcPr>
            <w:tcW w:w="1187" w:type="dxa"/>
            <w:vMerge w:val="restart"/>
            <w:vAlign w:val="center"/>
          </w:tcPr>
          <w:p w:rsidR="00AC5C9D" w:rsidRPr="009C30C0" w:rsidRDefault="00AC5C9D" w:rsidP="00AC5C9D">
            <w:pPr>
              <w:spacing w:line="276" w:lineRule="auto"/>
              <w:rPr>
                <w:sz w:val="22"/>
              </w:rPr>
            </w:pPr>
            <w:r w:rsidRPr="009C30C0">
              <w:rPr>
                <w:sz w:val="22"/>
              </w:rPr>
              <w:t>Bahan Penstabil</w:t>
            </w:r>
          </w:p>
        </w:tc>
        <w:tc>
          <w:tcPr>
            <w:tcW w:w="899" w:type="dxa"/>
            <w:vAlign w:val="center"/>
          </w:tcPr>
          <w:p w:rsidR="00AC5C9D" w:rsidRPr="009C30C0" w:rsidRDefault="00AC5C9D" w:rsidP="00AC5C9D">
            <w:pPr>
              <w:spacing w:line="276" w:lineRule="auto"/>
              <w:rPr>
                <w:sz w:val="22"/>
              </w:rPr>
            </w:pPr>
            <w:r w:rsidRPr="009C30C0">
              <w:rPr>
                <w:sz w:val="22"/>
              </w:rPr>
              <w:t>CMC</w:t>
            </w:r>
          </w:p>
        </w:tc>
        <w:tc>
          <w:tcPr>
            <w:tcW w:w="900" w:type="dxa"/>
            <w:vAlign w:val="center"/>
          </w:tcPr>
          <w:p w:rsidR="00AC5C9D" w:rsidRPr="009C30C0" w:rsidRDefault="00AC5C9D" w:rsidP="00AC5C9D">
            <w:pPr>
              <w:spacing w:line="276" w:lineRule="auto"/>
              <w:jc w:val="center"/>
              <w:rPr>
                <w:sz w:val="22"/>
              </w:rPr>
            </w:pPr>
            <w:r w:rsidRPr="009C30C0">
              <w:rPr>
                <w:sz w:val="22"/>
              </w:rPr>
              <w:t>0,75</w:t>
            </w:r>
          </w:p>
        </w:tc>
        <w:tc>
          <w:tcPr>
            <w:tcW w:w="992" w:type="dxa"/>
            <w:vAlign w:val="center"/>
          </w:tcPr>
          <w:p w:rsidR="00AC5C9D" w:rsidRPr="009C30C0" w:rsidRDefault="00AC5C9D" w:rsidP="00AC5C9D">
            <w:pPr>
              <w:spacing w:line="276" w:lineRule="auto"/>
              <w:jc w:val="center"/>
              <w:rPr>
                <w:sz w:val="22"/>
              </w:rPr>
            </w:pPr>
            <w:r w:rsidRPr="009C30C0">
              <w:rPr>
                <w:sz w:val="22"/>
              </w:rPr>
              <w:t>6</w:t>
            </w:r>
          </w:p>
        </w:tc>
        <w:tc>
          <w:tcPr>
            <w:tcW w:w="900" w:type="dxa"/>
            <w:vAlign w:val="center"/>
          </w:tcPr>
          <w:p w:rsidR="00AC5C9D" w:rsidRPr="009C30C0" w:rsidRDefault="00AC5C9D" w:rsidP="00AC5C9D">
            <w:pPr>
              <w:spacing w:line="276" w:lineRule="auto"/>
              <w:jc w:val="center"/>
              <w:rPr>
                <w:sz w:val="22"/>
              </w:rPr>
            </w:pPr>
            <w:r w:rsidRPr="009C30C0">
              <w:rPr>
                <w:sz w:val="22"/>
              </w:rPr>
              <w:t>-</w:t>
            </w:r>
          </w:p>
        </w:tc>
        <w:tc>
          <w:tcPr>
            <w:tcW w:w="900" w:type="dxa"/>
            <w:gridSpan w:val="2"/>
            <w:vAlign w:val="center"/>
          </w:tcPr>
          <w:p w:rsidR="00AC5C9D" w:rsidRPr="009C30C0" w:rsidRDefault="00AC5C9D" w:rsidP="00AC5C9D">
            <w:pPr>
              <w:spacing w:line="276" w:lineRule="auto"/>
              <w:jc w:val="center"/>
              <w:rPr>
                <w:sz w:val="22"/>
              </w:rPr>
            </w:pPr>
            <w:r w:rsidRPr="009C30C0">
              <w:rPr>
                <w:sz w:val="22"/>
              </w:rPr>
              <w:t>-</w:t>
            </w:r>
          </w:p>
        </w:tc>
        <w:tc>
          <w:tcPr>
            <w:tcW w:w="990" w:type="dxa"/>
            <w:vAlign w:val="center"/>
          </w:tcPr>
          <w:p w:rsidR="00AC5C9D" w:rsidRPr="009C30C0" w:rsidRDefault="00AC5C9D" w:rsidP="00AC5C9D">
            <w:pPr>
              <w:spacing w:line="276" w:lineRule="auto"/>
              <w:jc w:val="center"/>
              <w:rPr>
                <w:sz w:val="22"/>
              </w:rPr>
            </w:pPr>
            <w:r w:rsidRPr="009C30C0">
              <w:rPr>
                <w:sz w:val="22"/>
              </w:rPr>
              <w:t>-</w:t>
            </w:r>
          </w:p>
        </w:tc>
        <w:tc>
          <w:tcPr>
            <w:tcW w:w="1080" w:type="dxa"/>
            <w:vAlign w:val="center"/>
          </w:tcPr>
          <w:p w:rsidR="00AC5C9D" w:rsidRPr="009C30C0" w:rsidRDefault="00AC5C9D" w:rsidP="00AC5C9D">
            <w:pPr>
              <w:spacing w:line="276" w:lineRule="auto"/>
              <w:jc w:val="center"/>
              <w:rPr>
                <w:sz w:val="22"/>
              </w:rPr>
            </w:pPr>
            <w:r w:rsidRPr="009C30C0">
              <w:rPr>
                <w:sz w:val="22"/>
              </w:rPr>
              <w:t>-</w:t>
            </w:r>
          </w:p>
        </w:tc>
      </w:tr>
      <w:tr w:rsidR="00AC5C9D" w:rsidRPr="00B42963" w:rsidTr="00F54DEE">
        <w:tc>
          <w:tcPr>
            <w:tcW w:w="1187" w:type="dxa"/>
            <w:vMerge/>
            <w:vAlign w:val="center"/>
          </w:tcPr>
          <w:p w:rsidR="00AC5C9D" w:rsidRPr="009C30C0" w:rsidRDefault="00AC5C9D" w:rsidP="00AC5C9D">
            <w:pPr>
              <w:spacing w:line="276" w:lineRule="auto"/>
              <w:rPr>
                <w:sz w:val="22"/>
              </w:rPr>
            </w:pPr>
          </w:p>
        </w:tc>
        <w:tc>
          <w:tcPr>
            <w:tcW w:w="899" w:type="dxa"/>
            <w:vAlign w:val="center"/>
          </w:tcPr>
          <w:p w:rsidR="00AC5C9D" w:rsidRPr="009C30C0" w:rsidRDefault="00AC5C9D" w:rsidP="00AC5C9D">
            <w:pPr>
              <w:spacing w:line="276" w:lineRule="auto"/>
              <w:rPr>
                <w:sz w:val="22"/>
              </w:rPr>
            </w:pPr>
            <w:r w:rsidRPr="009C30C0">
              <w:rPr>
                <w:sz w:val="22"/>
              </w:rPr>
              <w:t>Gelatin</w:t>
            </w:r>
          </w:p>
        </w:tc>
        <w:tc>
          <w:tcPr>
            <w:tcW w:w="900" w:type="dxa"/>
            <w:vAlign w:val="center"/>
          </w:tcPr>
          <w:p w:rsidR="00AC5C9D" w:rsidRPr="009C30C0" w:rsidRDefault="00AC5C9D" w:rsidP="00AC5C9D">
            <w:pPr>
              <w:spacing w:line="276" w:lineRule="auto"/>
              <w:jc w:val="center"/>
              <w:rPr>
                <w:sz w:val="22"/>
              </w:rPr>
            </w:pPr>
            <w:r w:rsidRPr="009C30C0">
              <w:rPr>
                <w:sz w:val="22"/>
              </w:rPr>
              <w:t>-</w:t>
            </w:r>
          </w:p>
        </w:tc>
        <w:tc>
          <w:tcPr>
            <w:tcW w:w="992" w:type="dxa"/>
            <w:vAlign w:val="center"/>
          </w:tcPr>
          <w:p w:rsidR="00AC5C9D" w:rsidRPr="009C30C0" w:rsidRDefault="00AC5C9D" w:rsidP="00AC5C9D">
            <w:pPr>
              <w:spacing w:line="276" w:lineRule="auto"/>
              <w:jc w:val="center"/>
              <w:rPr>
                <w:sz w:val="22"/>
              </w:rPr>
            </w:pPr>
            <w:r w:rsidRPr="009C30C0">
              <w:rPr>
                <w:sz w:val="22"/>
              </w:rPr>
              <w:t>-</w:t>
            </w:r>
          </w:p>
        </w:tc>
        <w:tc>
          <w:tcPr>
            <w:tcW w:w="900" w:type="dxa"/>
            <w:vAlign w:val="center"/>
          </w:tcPr>
          <w:p w:rsidR="00AC5C9D" w:rsidRPr="009C30C0" w:rsidRDefault="00AC5C9D" w:rsidP="00AC5C9D">
            <w:pPr>
              <w:spacing w:line="276" w:lineRule="auto"/>
              <w:jc w:val="center"/>
              <w:rPr>
                <w:sz w:val="22"/>
              </w:rPr>
            </w:pPr>
            <w:r w:rsidRPr="009C30C0">
              <w:rPr>
                <w:sz w:val="22"/>
              </w:rPr>
              <w:t>0,6</w:t>
            </w:r>
          </w:p>
        </w:tc>
        <w:tc>
          <w:tcPr>
            <w:tcW w:w="900" w:type="dxa"/>
            <w:gridSpan w:val="2"/>
            <w:vAlign w:val="center"/>
          </w:tcPr>
          <w:p w:rsidR="00AC5C9D" w:rsidRPr="009C30C0" w:rsidRDefault="00AC5C9D" w:rsidP="00AC5C9D">
            <w:pPr>
              <w:spacing w:line="276" w:lineRule="auto"/>
              <w:jc w:val="center"/>
              <w:rPr>
                <w:sz w:val="22"/>
              </w:rPr>
            </w:pPr>
            <w:r w:rsidRPr="009C30C0">
              <w:rPr>
                <w:sz w:val="22"/>
              </w:rPr>
              <w:t>4,8</w:t>
            </w:r>
          </w:p>
        </w:tc>
        <w:tc>
          <w:tcPr>
            <w:tcW w:w="990" w:type="dxa"/>
            <w:vAlign w:val="center"/>
          </w:tcPr>
          <w:p w:rsidR="00AC5C9D" w:rsidRPr="009C30C0" w:rsidRDefault="00AC5C9D" w:rsidP="00AC5C9D">
            <w:pPr>
              <w:spacing w:line="276" w:lineRule="auto"/>
              <w:jc w:val="center"/>
              <w:rPr>
                <w:sz w:val="22"/>
              </w:rPr>
            </w:pPr>
            <w:r w:rsidRPr="009C30C0">
              <w:rPr>
                <w:sz w:val="22"/>
              </w:rPr>
              <w:t>-</w:t>
            </w:r>
          </w:p>
        </w:tc>
        <w:tc>
          <w:tcPr>
            <w:tcW w:w="1080" w:type="dxa"/>
            <w:vAlign w:val="center"/>
          </w:tcPr>
          <w:p w:rsidR="00AC5C9D" w:rsidRPr="009C30C0" w:rsidRDefault="00AC5C9D" w:rsidP="00AC5C9D">
            <w:pPr>
              <w:spacing w:line="276" w:lineRule="auto"/>
              <w:jc w:val="center"/>
              <w:rPr>
                <w:sz w:val="22"/>
              </w:rPr>
            </w:pPr>
            <w:r w:rsidRPr="009C30C0">
              <w:rPr>
                <w:sz w:val="22"/>
              </w:rPr>
              <w:t>-</w:t>
            </w:r>
          </w:p>
        </w:tc>
      </w:tr>
      <w:tr w:rsidR="00AC5C9D" w:rsidRPr="00B42963" w:rsidTr="00F54DEE">
        <w:tc>
          <w:tcPr>
            <w:tcW w:w="1187" w:type="dxa"/>
            <w:vMerge/>
            <w:vAlign w:val="center"/>
          </w:tcPr>
          <w:p w:rsidR="00AC5C9D" w:rsidRPr="009C30C0" w:rsidRDefault="00AC5C9D" w:rsidP="00AC5C9D">
            <w:pPr>
              <w:spacing w:line="276" w:lineRule="auto"/>
              <w:rPr>
                <w:sz w:val="22"/>
              </w:rPr>
            </w:pPr>
          </w:p>
        </w:tc>
        <w:tc>
          <w:tcPr>
            <w:tcW w:w="899" w:type="dxa"/>
            <w:vAlign w:val="center"/>
          </w:tcPr>
          <w:p w:rsidR="00AC5C9D" w:rsidRPr="009C30C0" w:rsidRDefault="00AC5C9D" w:rsidP="00AC5C9D">
            <w:pPr>
              <w:spacing w:line="276" w:lineRule="auto"/>
              <w:rPr>
                <w:sz w:val="22"/>
              </w:rPr>
            </w:pPr>
            <w:r w:rsidRPr="009C30C0">
              <w:rPr>
                <w:sz w:val="22"/>
              </w:rPr>
              <w:t>Gum arab</w:t>
            </w:r>
          </w:p>
        </w:tc>
        <w:tc>
          <w:tcPr>
            <w:tcW w:w="900" w:type="dxa"/>
            <w:vAlign w:val="center"/>
          </w:tcPr>
          <w:p w:rsidR="00AC5C9D" w:rsidRPr="009C30C0" w:rsidRDefault="00AC5C9D" w:rsidP="00AC5C9D">
            <w:pPr>
              <w:spacing w:line="276" w:lineRule="auto"/>
              <w:jc w:val="center"/>
              <w:rPr>
                <w:sz w:val="22"/>
              </w:rPr>
            </w:pPr>
            <w:r w:rsidRPr="009C30C0">
              <w:rPr>
                <w:sz w:val="22"/>
              </w:rPr>
              <w:t>-</w:t>
            </w:r>
          </w:p>
        </w:tc>
        <w:tc>
          <w:tcPr>
            <w:tcW w:w="992" w:type="dxa"/>
            <w:vAlign w:val="center"/>
          </w:tcPr>
          <w:p w:rsidR="00AC5C9D" w:rsidRPr="009C30C0" w:rsidRDefault="00AC5C9D" w:rsidP="00AC5C9D">
            <w:pPr>
              <w:spacing w:line="276" w:lineRule="auto"/>
              <w:jc w:val="center"/>
              <w:rPr>
                <w:sz w:val="22"/>
              </w:rPr>
            </w:pPr>
            <w:r w:rsidRPr="009C30C0">
              <w:rPr>
                <w:sz w:val="22"/>
              </w:rPr>
              <w:t>-</w:t>
            </w:r>
          </w:p>
        </w:tc>
        <w:tc>
          <w:tcPr>
            <w:tcW w:w="900" w:type="dxa"/>
            <w:vAlign w:val="center"/>
          </w:tcPr>
          <w:p w:rsidR="00AC5C9D" w:rsidRPr="009C30C0" w:rsidRDefault="00AC5C9D" w:rsidP="00AC5C9D">
            <w:pPr>
              <w:spacing w:line="276" w:lineRule="auto"/>
              <w:jc w:val="center"/>
              <w:rPr>
                <w:sz w:val="22"/>
              </w:rPr>
            </w:pPr>
            <w:r w:rsidRPr="009C30C0">
              <w:rPr>
                <w:sz w:val="22"/>
              </w:rPr>
              <w:t>-</w:t>
            </w:r>
          </w:p>
        </w:tc>
        <w:tc>
          <w:tcPr>
            <w:tcW w:w="900" w:type="dxa"/>
            <w:gridSpan w:val="2"/>
            <w:vAlign w:val="center"/>
          </w:tcPr>
          <w:p w:rsidR="00AC5C9D" w:rsidRPr="009C30C0" w:rsidRDefault="00AC5C9D" w:rsidP="00AC5C9D">
            <w:pPr>
              <w:spacing w:line="276" w:lineRule="auto"/>
              <w:jc w:val="center"/>
              <w:rPr>
                <w:sz w:val="22"/>
              </w:rPr>
            </w:pPr>
            <w:r w:rsidRPr="009C30C0">
              <w:rPr>
                <w:sz w:val="22"/>
              </w:rPr>
              <w:t>-</w:t>
            </w:r>
          </w:p>
        </w:tc>
        <w:tc>
          <w:tcPr>
            <w:tcW w:w="990" w:type="dxa"/>
            <w:vAlign w:val="center"/>
          </w:tcPr>
          <w:p w:rsidR="00AC5C9D" w:rsidRPr="009C30C0" w:rsidRDefault="00AC5C9D" w:rsidP="00AC5C9D">
            <w:pPr>
              <w:spacing w:line="276" w:lineRule="auto"/>
              <w:jc w:val="center"/>
              <w:rPr>
                <w:sz w:val="22"/>
              </w:rPr>
            </w:pPr>
            <w:r w:rsidRPr="009C30C0">
              <w:rPr>
                <w:sz w:val="22"/>
              </w:rPr>
              <w:t>0,3</w:t>
            </w:r>
          </w:p>
        </w:tc>
        <w:tc>
          <w:tcPr>
            <w:tcW w:w="1080" w:type="dxa"/>
            <w:vAlign w:val="center"/>
          </w:tcPr>
          <w:p w:rsidR="00AC5C9D" w:rsidRPr="009C30C0" w:rsidRDefault="00AC5C9D" w:rsidP="00AC5C9D">
            <w:pPr>
              <w:spacing w:line="276" w:lineRule="auto"/>
              <w:jc w:val="center"/>
              <w:rPr>
                <w:sz w:val="22"/>
              </w:rPr>
            </w:pPr>
            <w:r w:rsidRPr="009C30C0">
              <w:rPr>
                <w:sz w:val="22"/>
              </w:rPr>
              <w:t>2,4</w:t>
            </w:r>
          </w:p>
        </w:tc>
      </w:tr>
      <w:tr w:rsidR="00AC5C9D" w:rsidRPr="00B42963" w:rsidTr="00F54DEE">
        <w:tc>
          <w:tcPr>
            <w:tcW w:w="2086" w:type="dxa"/>
            <w:gridSpan w:val="2"/>
            <w:vAlign w:val="center"/>
          </w:tcPr>
          <w:p w:rsidR="00AC5C9D" w:rsidRPr="009C30C0" w:rsidRDefault="00AC5C9D" w:rsidP="00AC5C9D">
            <w:pPr>
              <w:spacing w:line="276" w:lineRule="auto"/>
              <w:rPr>
                <w:sz w:val="22"/>
              </w:rPr>
            </w:pPr>
            <w:r w:rsidRPr="009C30C0">
              <w:rPr>
                <w:sz w:val="22"/>
              </w:rPr>
              <w:t>Jumlah</w:t>
            </w:r>
          </w:p>
        </w:tc>
        <w:tc>
          <w:tcPr>
            <w:tcW w:w="900" w:type="dxa"/>
            <w:vAlign w:val="center"/>
          </w:tcPr>
          <w:p w:rsidR="00AC5C9D" w:rsidRPr="009C30C0" w:rsidRDefault="00AC5C9D" w:rsidP="00AC5C9D">
            <w:pPr>
              <w:spacing w:line="276" w:lineRule="auto"/>
              <w:jc w:val="center"/>
              <w:rPr>
                <w:sz w:val="22"/>
              </w:rPr>
            </w:pPr>
            <w:r w:rsidRPr="009C30C0">
              <w:rPr>
                <w:sz w:val="22"/>
              </w:rPr>
              <w:t>100</w:t>
            </w:r>
          </w:p>
        </w:tc>
        <w:tc>
          <w:tcPr>
            <w:tcW w:w="992" w:type="dxa"/>
            <w:vAlign w:val="center"/>
          </w:tcPr>
          <w:p w:rsidR="00AC5C9D" w:rsidRPr="009C30C0" w:rsidRDefault="00AC5C9D" w:rsidP="00AC5C9D">
            <w:pPr>
              <w:spacing w:line="276" w:lineRule="auto"/>
              <w:jc w:val="center"/>
              <w:rPr>
                <w:sz w:val="22"/>
              </w:rPr>
            </w:pPr>
            <w:r w:rsidRPr="009C30C0">
              <w:rPr>
                <w:sz w:val="22"/>
              </w:rPr>
              <w:t>800</w:t>
            </w:r>
          </w:p>
        </w:tc>
        <w:tc>
          <w:tcPr>
            <w:tcW w:w="900" w:type="dxa"/>
            <w:vAlign w:val="center"/>
          </w:tcPr>
          <w:p w:rsidR="00AC5C9D" w:rsidRPr="009C30C0" w:rsidRDefault="00AC5C9D" w:rsidP="00AC5C9D">
            <w:pPr>
              <w:spacing w:line="276" w:lineRule="auto"/>
              <w:jc w:val="center"/>
              <w:rPr>
                <w:sz w:val="22"/>
              </w:rPr>
            </w:pPr>
            <w:r w:rsidRPr="009C30C0">
              <w:rPr>
                <w:sz w:val="22"/>
              </w:rPr>
              <w:t>100</w:t>
            </w:r>
          </w:p>
        </w:tc>
        <w:tc>
          <w:tcPr>
            <w:tcW w:w="900" w:type="dxa"/>
            <w:gridSpan w:val="2"/>
            <w:vAlign w:val="center"/>
          </w:tcPr>
          <w:p w:rsidR="00AC5C9D" w:rsidRPr="009C30C0" w:rsidRDefault="00AC5C9D" w:rsidP="00AC5C9D">
            <w:pPr>
              <w:spacing w:line="276" w:lineRule="auto"/>
              <w:jc w:val="center"/>
              <w:rPr>
                <w:sz w:val="22"/>
              </w:rPr>
            </w:pPr>
            <w:r w:rsidRPr="009C30C0">
              <w:rPr>
                <w:sz w:val="22"/>
              </w:rPr>
              <w:t>800</w:t>
            </w:r>
          </w:p>
        </w:tc>
        <w:tc>
          <w:tcPr>
            <w:tcW w:w="990" w:type="dxa"/>
            <w:vAlign w:val="center"/>
          </w:tcPr>
          <w:p w:rsidR="00AC5C9D" w:rsidRPr="009C30C0" w:rsidRDefault="00AC5C9D" w:rsidP="00AC5C9D">
            <w:pPr>
              <w:spacing w:line="276" w:lineRule="auto"/>
              <w:jc w:val="center"/>
              <w:rPr>
                <w:sz w:val="22"/>
              </w:rPr>
            </w:pPr>
            <w:r w:rsidRPr="009C30C0">
              <w:rPr>
                <w:sz w:val="22"/>
              </w:rPr>
              <w:t>100</w:t>
            </w:r>
          </w:p>
        </w:tc>
        <w:tc>
          <w:tcPr>
            <w:tcW w:w="1080" w:type="dxa"/>
            <w:vAlign w:val="center"/>
          </w:tcPr>
          <w:p w:rsidR="00AC5C9D" w:rsidRPr="009C30C0" w:rsidRDefault="00AC5C9D" w:rsidP="00AC5C9D">
            <w:pPr>
              <w:spacing w:line="276" w:lineRule="auto"/>
              <w:jc w:val="center"/>
              <w:rPr>
                <w:sz w:val="22"/>
              </w:rPr>
            </w:pPr>
            <w:r w:rsidRPr="009C30C0">
              <w:rPr>
                <w:sz w:val="22"/>
              </w:rPr>
              <w:t>800</w:t>
            </w:r>
          </w:p>
        </w:tc>
      </w:tr>
    </w:tbl>
    <w:p w:rsidR="00FF0EF6" w:rsidRPr="00B42963" w:rsidRDefault="00FF0EF6" w:rsidP="00FF0EF6">
      <w:pPr>
        <w:spacing w:after="0" w:line="240" w:lineRule="auto"/>
        <w:rPr>
          <w:szCs w:val="24"/>
        </w:rPr>
      </w:pPr>
    </w:p>
    <w:p w:rsidR="00AC5C9D" w:rsidRPr="00B42963" w:rsidRDefault="00AC5C9D" w:rsidP="00AC5C9D">
      <w:pPr>
        <w:pStyle w:val="Caption"/>
        <w:rPr>
          <w:b w:val="0"/>
          <w:sz w:val="24"/>
          <w:szCs w:val="24"/>
        </w:rPr>
      </w:pPr>
      <w:bookmarkStart w:id="413" w:name="_Toc503854308"/>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27</w:t>
      </w:r>
      <w:r w:rsidRPr="00B42963">
        <w:rPr>
          <w:b w:val="0"/>
          <w:sz w:val="24"/>
          <w:szCs w:val="24"/>
        </w:rPr>
        <w:fldChar w:fldCharType="end"/>
      </w:r>
      <w:r w:rsidRPr="00B42963">
        <w:rPr>
          <w:b w:val="0"/>
          <w:sz w:val="24"/>
          <w:szCs w:val="24"/>
        </w:rPr>
        <w:t>. Formulasi penelitian utama dengan perbandingan bubur brokoli : bubur mentimun (1:</w:t>
      </w:r>
      <w:r w:rsidR="00582213" w:rsidRPr="00B42963">
        <w:rPr>
          <w:b w:val="0"/>
          <w:sz w:val="24"/>
          <w:szCs w:val="24"/>
        </w:rPr>
        <w:t>2</w:t>
      </w:r>
      <w:r w:rsidRPr="00B42963">
        <w:rPr>
          <w:b w:val="0"/>
          <w:sz w:val="24"/>
          <w:szCs w:val="24"/>
        </w:rPr>
        <w:t>)</w:t>
      </w:r>
      <w:bookmarkEnd w:id="413"/>
      <w:r w:rsidRPr="00B42963">
        <w:rPr>
          <w:b w:val="0"/>
          <w:sz w:val="24"/>
          <w:szCs w:val="24"/>
        </w:rPr>
        <w:t xml:space="preserve"> </w:t>
      </w:r>
    </w:p>
    <w:tbl>
      <w:tblPr>
        <w:tblStyle w:val="TableGrid"/>
        <w:tblpPr w:leftFromText="180" w:rightFromText="180" w:vertAnchor="text" w:horzAnchor="margin" w:tblpX="108" w:tblpY="50"/>
        <w:tblW w:w="7848" w:type="dxa"/>
        <w:tblLayout w:type="fixed"/>
        <w:tblLook w:val="04A0" w:firstRow="1" w:lastRow="0" w:firstColumn="1" w:lastColumn="0" w:noHBand="0" w:noVBand="1"/>
      </w:tblPr>
      <w:tblGrid>
        <w:gridCol w:w="1187"/>
        <w:gridCol w:w="899"/>
        <w:gridCol w:w="900"/>
        <w:gridCol w:w="992"/>
        <w:gridCol w:w="900"/>
        <w:gridCol w:w="892"/>
        <w:gridCol w:w="8"/>
        <w:gridCol w:w="990"/>
        <w:gridCol w:w="1080"/>
      </w:tblGrid>
      <w:tr w:rsidR="00AC5C9D" w:rsidRPr="00B42963" w:rsidTr="00D52B27">
        <w:trPr>
          <w:trHeight w:val="233"/>
        </w:trPr>
        <w:tc>
          <w:tcPr>
            <w:tcW w:w="2086" w:type="dxa"/>
            <w:gridSpan w:val="2"/>
            <w:vMerge w:val="restart"/>
            <w:vAlign w:val="center"/>
          </w:tcPr>
          <w:p w:rsidR="00AC5C9D" w:rsidRPr="009C30C0" w:rsidRDefault="00AC5C9D" w:rsidP="00D52B27">
            <w:pPr>
              <w:spacing w:line="276" w:lineRule="auto"/>
              <w:jc w:val="center"/>
              <w:rPr>
                <w:sz w:val="22"/>
              </w:rPr>
            </w:pPr>
            <w:r w:rsidRPr="009C30C0">
              <w:rPr>
                <w:sz w:val="22"/>
              </w:rPr>
              <w:t>Nama Bahan</w:t>
            </w:r>
          </w:p>
        </w:tc>
        <w:tc>
          <w:tcPr>
            <w:tcW w:w="1892" w:type="dxa"/>
            <w:gridSpan w:val="2"/>
            <w:vAlign w:val="center"/>
          </w:tcPr>
          <w:p w:rsidR="00AC5C9D" w:rsidRPr="009C30C0" w:rsidRDefault="008D799C" w:rsidP="00D52B27">
            <w:pPr>
              <w:spacing w:line="276" w:lineRule="auto"/>
              <w:jc w:val="center"/>
              <w:rPr>
                <w:sz w:val="22"/>
              </w:rPr>
            </w:pPr>
            <w:r w:rsidRPr="009C30C0">
              <w:rPr>
                <w:sz w:val="22"/>
              </w:rPr>
              <w:t>a</w:t>
            </w:r>
            <w:r w:rsidRPr="009C30C0">
              <w:rPr>
                <w:sz w:val="22"/>
                <w:vertAlign w:val="subscript"/>
              </w:rPr>
              <w:t>2</w:t>
            </w:r>
            <w:r w:rsidRPr="009C30C0">
              <w:rPr>
                <w:sz w:val="22"/>
              </w:rPr>
              <w:t>b</w:t>
            </w:r>
            <w:r w:rsidRPr="009C30C0">
              <w:rPr>
                <w:sz w:val="22"/>
                <w:vertAlign w:val="subscript"/>
              </w:rPr>
              <w:t>1</w:t>
            </w:r>
          </w:p>
        </w:tc>
        <w:tc>
          <w:tcPr>
            <w:tcW w:w="1792" w:type="dxa"/>
            <w:gridSpan w:val="2"/>
            <w:vAlign w:val="center"/>
          </w:tcPr>
          <w:p w:rsidR="00AC5C9D" w:rsidRPr="009C30C0" w:rsidRDefault="008D799C" w:rsidP="00D52B27">
            <w:pPr>
              <w:spacing w:line="276" w:lineRule="auto"/>
              <w:jc w:val="center"/>
              <w:rPr>
                <w:sz w:val="22"/>
              </w:rPr>
            </w:pPr>
            <w:r w:rsidRPr="009C30C0">
              <w:rPr>
                <w:sz w:val="22"/>
              </w:rPr>
              <w:t>a</w:t>
            </w:r>
            <w:r w:rsidRPr="009C30C0">
              <w:rPr>
                <w:sz w:val="22"/>
                <w:vertAlign w:val="subscript"/>
              </w:rPr>
              <w:t>2</w:t>
            </w:r>
            <w:r w:rsidRPr="009C30C0">
              <w:rPr>
                <w:sz w:val="22"/>
              </w:rPr>
              <w:t>b</w:t>
            </w:r>
            <w:r w:rsidRPr="009C30C0">
              <w:rPr>
                <w:sz w:val="22"/>
                <w:vertAlign w:val="subscript"/>
              </w:rPr>
              <w:t>2</w:t>
            </w:r>
          </w:p>
        </w:tc>
        <w:tc>
          <w:tcPr>
            <w:tcW w:w="2078" w:type="dxa"/>
            <w:gridSpan w:val="3"/>
            <w:vAlign w:val="center"/>
          </w:tcPr>
          <w:p w:rsidR="00AC5C9D" w:rsidRPr="009C30C0" w:rsidRDefault="008D799C" w:rsidP="00D52B27">
            <w:pPr>
              <w:spacing w:line="276" w:lineRule="auto"/>
              <w:jc w:val="center"/>
              <w:rPr>
                <w:sz w:val="22"/>
              </w:rPr>
            </w:pPr>
            <w:r w:rsidRPr="009C30C0">
              <w:rPr>
                <w:sz w:val="22"/>
              </w:rPr>
              <w:t>a</w:t>
            </w:r>
            <w:r w:rsidRPr="009C30C0">
              <w:rPr>
                <w:sz w:val="22"/>
                <w:vertAlign w:val="subscript"/>
              </w:rPr>
              <w:t>2</w:t>
            </w:r>
            <w:r w:rsidRPr="009C30C0">
              <w:rPr>
                <w:sz w:val="22"/>
              </w:rPr>
              <w:t>b</w:t>
            </w:r>
            <w:r w:rsidRPr="009C30C0">
              <w:rPr>
                <w:sz w:val="22"/>
                <w:vertAlign w:val="subscript"/>
              </w:rPr>
              <w:t>3</w:t>
            </w:r>
          </w:p>
        </w:tc>
      </w:tr>
      <w:tr w:rsidR="00AC5C9D" w:rsidRPr="00B42963" w:rsidTr="00D52B27">
        <w:tc>
          <w:tcPr>
            <w:tcW w:w="2086" w:type="dxa"/>
            <w:gridSpan w:val="2"/>
            <w:vMerge/>
            <w:vAlign w:val="center"/>
          </w:tcPr>
          <w:p w:rsidR="00AC5C9D" w:rsidRPr="009C30C0" w:rsidRDefault="00AC5C9D" w:rsidP="00D52B27">
            <w:pPr>
              <w:spacing w:line="276" w:lineRule="auto"/>
              <w:jc w:val="center"/>
              <w:rPr>
                <w:sz w:val="22"/>
              </w:rPr>
            </w:pPr>
          </w:p>
        </w:tc>
        <w:tc>
          <w:tcPr>
            <w:tcW w:w="900" w:type="dxa"/>
            <w:vAlign w:val="center"/>
          </w:tcPr>
          <w:p w:rsidR="00AC5C9D" w:rsidRPr="009C30C0" w:rsidRDefault="00C90BFB" w:rsidP="00D52B27">
            <w:pPr>
              <w:spacing w:line="276" w:lineRule="auto"/>
              <w:jc w:val="center"/>
              <w:rPr>
                <w:sz w:val="22"/>
              </w:rPr>
            </w:pPr>
            <w:r w:rsidRPr="009C30C0">
              <w:rPr>
                <w:sz w:val="22"/>
              </w:rPr>
              <w:t>P</w:t>
            </w:r>
            <w:r w:rsidR="00AC5C9D" w:rsidRPr="009C30C0">
              <w:rPr>
                <w:sz w:val="22"/>
              </w:rPr>
              <w:t>ersen</w:t>
            </w:r>
          </w:p>
        </w:tc>
        <w:tc>
          <w:tcPr>
            <w:tcW w:w="992" w:type="dxa"/>
            <w:vAlign w:val="center"/>
          </w:tcPr>
          <w:p w:rsidR="00AC5C9D" w:rsidRPr="009C30C0" w:rsidRDefault="00AC5C9D" w:rsidP="00D52B27">
            <w:pPr>
              <w:spacing w:line="276" w:lineRule="auto"/>
              <w:jc w:val="center"/>
              <w:rPr>
                <w:sz w:val="22"/>
              </w:rPr>
            </w:pPr>
            <w:r w:rsidRPr="009C30C0">
              <w:rPr>
                <w:sz w:val="22"/>
              </w:rPr>
              <w:t>gram</w:t>
            </w:r>
          </w:p>
        </w:tc>
        <w:tc>
          <w:tcPr>
            <w:tcW w:w="900" w:type="dxa"/>
            <w:vAlign w:val="center"/>
          </w:tcPr>
          <w:p w:rsidR="00AC5C9D" w:rsidRPr="009C30C0" w:rsidRDefault="00AC5C9D" w:rsidP="00D52B27">
            <w:pPr>
              <w:spacing w:line="276" w:lineRule="auto"/>
              <w:jc w:val="center"/>
              <w:rPr>
                <w:sz w:val="22"/>
              </w:rPr>
            </w:pPr>
            <w:r w:rsidRPr="009C30C0">
              <w:rPr>
                <w:sz w:val="22"/>
              </w:rPr>
              <w:t>persen</w:t>
            </w:r>
          </w:p>
        </w:tc>
        <w:tc>
          <w:tcPr>
            <w:tcW w:w="900" w:type="dxa"/>
            <w:gridSpan w:val="2"/>
            <w:vAlign w:val="center"/>
          </w:tcPr>
          <w:p w:rsidR="00AC5C9D" w:rsidRPr="009C30C0" w:rsidRDefault="00AC5C9D" w:rsidP="00D52B27">
            <w:pPr>
              <w:spacing w:line="276" w:lineRule="auto"/>
              <w:jc w:val="center"/>
              <w:rPr>
                <w:sz w:val="22"/>
              </w:rPr>
            </w:pPr>
            <w:r w:rsidRPr="009C30C0">
              <w:rPr>
                <w:sz w:val="22"/>
              </w:rPr>
              <w:t>gram</w:t>
            </w:r>
          </w:p>
        </w:tc>
        <w:tc>
          <w:tcPr>
            <w:tcW w:w="990" w:type="dxa"/>
            <w:vAlign w:val="center"/>
          </w:tcPr>
          <w:p w:rsidR="00AC5C9D" w:rsidRPr="009C30C0" w:rsidRDefault="00AC5C9D" w:rsidP="00D52B27">
            <w:pPr>
              <w:spacing w:line="276" w:lineRule="auto"/>
              <w:jc w:val="center"/>
              <w:rPr>
                <w:sz w:val="22"/>
              </w:rPr>
            </w:pPr>
            <w:r w:rsidRPr="009C30C0">
              <w:rPr>
                <w:sz w:val="22"/>
              </w:rPr>
              <w:t>Persen</w:t>
            </w:r>
          </w:p>
        </w:tc>
        <w:tc>
          <w:tcPr>
            <w:tcW w:w="1080" w:type="dxa"/>
            <w:vAlign w:val="center"/>
          </w:tcPr>
          <w:p w:rsidR="00AC5C9D" w:rsidRPr="009C30C0" w:rsidRDefault="00AC5C9D" w:rsidP="00D52B27">
            <w:pPr>
              <w:spacing w:line="276" w:lineRule="auto"/>
              <w:jc w:val="center"/>
              <w:rPr>
                <w:sz w:val="22"/>
              </w:rPr>
            </w:pPr>
            <w:r w:rsidRPr="009C30C0">
              <w:rPr>
                <w:sz w:val="22"/>
              </w:rPr>
              <w:t>Gram</w:t>
            </w:r>
          </w:p>
        </w:tc>
      </w:tr>
      <w:tr w:rsidR="00AC5C9D" w:rsidRPr="00B42963" w:rsidTr="00D52B27">
        <w:tc>
          <w:tcPr>
            <w:tcW w:w="2086" w:type="dxa"/>
            <w:gridSpan w:val="2"/>
            <w:vAlign w:val="center"/>
          </w:tcPr>
          <w:p w:rsidR="00AC5C9D" w:rsidRPr="009C30C0" w:rsidRDefault="00582213" w:rsidP="00D52B27">
            <w:pPr>
              <w:spacing w:line="276" w:lineRule="auto"/>
              <w:rPr>
                <w:sz w:val="22"/>
              </w:rPr>
            </w:pPr>
            <w:r w:rsidRPr="009C30C0">
              <w:rPr>
                <w:sz w:val="22"/>
              </w:rPr>
              <w:t xml:space="preserve">Bubur </w:t>
            </w:r>
            <w:r w:rsidR="00AC5C9D" w:rsidRPr="009C30C0">
              <w:rPr>
                <w:sz w:val="22"/>
              </w:rPr>
              <w:t>Brokoli</w:t>
            </w:r>
          </w:p>
        </w:tc>
        <w:tc>
          <w:tcPr>
            <w:tcW w:w="900" w:type="dxa"/>
            <w:vAlign w:val="center"/>
          </w:tcPr>
          <w:p w:rsidR="00AC5C9D" w:rsidRPr="009C30C0" w:rsidRDefault="00582213" w:rsidP="00D52B27">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28,08</w:t>
            </w:r>
          </w:p>
        </w:tc>
        <w:tc>
          <w:tcPr>
            <w:tcW w:w="992" w:type="dxa"/>
            <w:vAlign w:val="center"/>
          </w:tcPr>
          <w:p w:rsidR="00AC5C9D" w:rsidRPr="009C30C0" w:rsidRDefault="00582213" w:rsidP="00D52B27">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224,64</w:t>
            </w:r>
          </w:p>
        </w:tc>
        <w:tc>
          <w:tcPr>
            <w:tcW w:w="900" w:type="dxa"/>
            <w:vAlign w:val="center"/>
          </w:tcPr>
          <w:p w:rsidR="00AC5C9D" w:rsidRPr="009C30C0" w:rsidRDefault="00582213" w:rsidP="00D52B27">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28,13</w:t>
            </w:r>
          </w:p>
        </w:tc>
        <w:tc>
          <w:tcPr>
            <w:tcW w:w="900" w:type="dxa"/>
            <w:gridSpan w:val="2"/>
            <w:vAlign w:val="center"/>
          </w:tcPr>
          <w:p w:rsidR="00AC5C9D" w:rsidRPr="009C30C0" w:rsidRDefault="00582213" w:rsidP="00D52B27">
            <w:pPr>
              <w:spacing w:line="276" w:lineRule="auto"/>
              <w:jc w:val="center"/>
              <w:rPr>
                <w:sz w:val="22"/>
              </w:rPr>
            </w:pPr>
            <w:r w:rsidRPr="009C30C0">
              <w:rPr>
                <w:sz w:val="22"/>
              </w:rPr>
              <w:t>225,04</w:t>
            </w:r>
          </w:p>
        </w:tc>
        <w:tc>
          <w:tcPr>
            <w:tcW w:w="990" w:type="dxa"/>
            <w:vAlign w:val="center"/>
          </w:tcPr>
          <w:p w:rsidR="00AC5C9D" w:rsidRPr="009C30C0" w:rsidRDefault="00582213" w:rsidP="00D52B27">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28,23</w:t>
            </w:r>
          </w:p>
        </w:tc>
        <w:tc>
          <w:tcPr>
            <w:tcW w:w="1080" w:type="dxa"/>
            <w:vAlign w:val="center"/>
          </w:tcPr>
          <w:p w:rsidR="00AC5C9D" w:rsidRPr="009C30C0" w:rsidRDefault="00582213" w:rsidP="00D52B27">
            <w:pPr>
              <w:spacing w:line="276" w:lineRule="auto"/>
              <w:jc w:val="center"/>
              <w:rPr>
                <w:sz w:val="22"/>
              </w:rPr>
            </w:pPr>
            <w:r w:rsidRPr="009C30C0">
              <w:rPr>
                <w:sz w:val="22"/>
              </w:rPr>
              <w:t>225,84</w:t>
            </w:r>
          </w:p>
        </w:tc>
      </w:tr>
      <w:tr w:rsidR="00AC5C9D" w:rsidRPr="00B42963" w:rsidTr="00D52B27">
        <w:tc>
          <w:tcPr>
            <w:tcW w:w="2086" w:type="dxa"/>
            <w:gridSpan w:val="2"/>
            <w:vAlign w:val="center"/>
          </w:tcPr>
          <w:p w:rsidR="00AC5C9D" w:rsidRPr="009C30C0" w:rsidRDefault="00AC5C9D" w:rsidP="00D52B27">
            <w:pPr>
              <w:spacing w:line="276" w:lineRule="auto"/>
              <w:rPr>
                <w:sz w:val="22"/>
              </w:rPr>
            </w:pPr>
            <w:r w:rsidRPr="009C30C0">
              <w:rPr>
                <w:sz w:val="22"/>
              </w:rPr>
              <w:t>Bubur Mentimun</w:t>
            </w:r>
          </w:p>
        </w:tc>
        <w:tc>
          <w:tcPr>
            <w:tcW w:w="900" w:type="dxa"/>
            <w:vAlign w:val="center"/>
          </w:tcPr>
          <w:p w:rsidR="00AC5C9D" w:rsidRPr="009C30C0" w:rsidRDefault="00582213"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56,17</w:t>
            </w:r>
          </w:p>
        </w:tc>
        <w:tc>
          <w:tcPr>
            <w:tcW w:w="992" w:type="dxa"/>
            <w:vAlign w:val="center"/>
          </w:tcPr>
          <w:p w:rsidR="00AC5C9D" w:rsidRPr="009C30C0" w:rsidRDefault="00582213"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449,36</w:t>
            </w:r>
          </w:p>
        </w:tc>
        <w:tc>
          <w:tcPr>
            <w:tcW w:w="900" w:type="dxa"/>
            <w:vAlign w:val="center"/>
          </w:tcPr>
          <w:p w:rsidR="00AC5C9D" w:rsidRPr="009C30C0" w:rsidRDefault="00582213"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56,27</w:t>
            </w:r>
          </w:p>
        </w:tc>
        <w:tc>
          <w:tcPr>
            <w:tcW w:w="900" w:type="dxa"/>
            <w:gridSpan w:val="2"/>
            <w:vAlign w:val="center"/>
          </w:tcPr>
          <w:p w:rsidR="00AC5C9D" w:rsidRPr="009C30C0" w:rsidRDefault="00582213" w:rsidP="00D52B27">
            <w:pPr>
              <w:spacing w:line="276" w:lineRule="auto"/>
              <w:jc w:val="center"/>
              <w:rPr>
                <w:sz w:val="22"/>
              </w:rPr>
            </w:pPr>
            <w:r w:rsidRPr="009C30C0">
              <w:rPr>
                <w:sz w:val="22"/>
              </w:rPr>
              <w:t>450,16</w:t>
            </w:r>
          </w:p>
        </w:tc>
        <w:tc>
          <w:tcPr>
            <w:tcW w:w="990" w:type="dxa"/>
            <w:vAlign w:val="center"/>
          </w:tcPr>
          <w:p w:rsidR="00AC5C9D" w:rsidRPr="009C30C0" w:rsidRDefault="00582213"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56,47</w:t>
            </w:r>
          </w:p>
        </w:tc>
        <w:tc>
          <w:tcPr>
            <w:tcW w:w="1080" w:type="dxa"/>
            <w:vAlign w:val="center"/>
          </w:tcPr>
          <w:p w:rsidR="00AC5C9D" w:rsidRPr="009C30C0" w:rsidRDefault="00582213" w:rsidP="00D52B27">
            <w:pPr>
              <w:spacing w:line="276" w:lineRule="auto"/>
              <w:jc w:val="center"/>
              <w:rPr>
                <w:sz w:val="22"/>
              </w:rPr>
            </w:pPr>
            <w:r w:rsidRPr="009C30C0">
              <w:rPr>
                <w:sz w:val="22"/>
              </w:rPr>
              <w:t>451,76</w:t>
            </w:r>
          </w:p>
        </w:tc>
      </w:tr>
      <w:tr w:rsidR="00AC5C9D" w:rsidRPr="00B42963" w:rsidTr="00D52B27">
        <w:tc>
          <w:tcPr>
            <w:tcW w:w="2086" w:type="dxa"/>
            <w:gridSpan w:val="2"/>
            <w:vAlign w:val="center"/>
          </w:tcPr>
          <w:p w:rsidR="00AC5C9D" w:rsidRPr="009C30C0" w:rsidRDefault="00AC5C9D" w:rsidP="00D52B27">
            <w:pPr>
              <w:spacing w:line="276" w:lineRule="auto"/>
              <w:rPr>
                <w:sz w:val="22"/>
              </w:rPr>
            </w:pPr>
            <w:r w:rsidRPr="009C30C0">
              <w:rPr>
                <w:sz w:val="22"/>
              </w:rPr>
              <w:t>Madu 15%</w:t>
            </w:r>
          </w:p>
        </w:tc>
        <w:tc>
          <w:tcPr>
            <w:tcW w:w="900" w:type="dxa"/>
            <w:vAlign w:val="center"/>
          </w:tcPr>
          <w:p w:rsidR="00AC5C9D" w:rsidRPr="009C30C0" w:rsidRDefault="00AC5C9D"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992" w:type="dxa"/>
            <w:vAlign w:val="center"/>
          </w:tcPr>
          <w:p w:rsidR="00AC5C9D" w:rsidRPr="009C30C0" w:rsidRDefault="00AC5C9D"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c>
          <w:tcPr>
            <w:tcW w:w="900" w:type="dxa"/>
            <w:vAlign w:val="center"/>
          </w:tcPr>
          <w:p w:rsidR="00AC5C9D" w:rsidRPr="009C30C0" w:rsidRDefault="00AC5C9D"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900" w:type="dxa"/>
            <w:gridSpan w:val="2"/>
            <w:vAlign w:val="center"/>
          </w:tcPr>
          <w:p w:rsidR="00AC5C9D" w:rsidRPr="009C30C0" w:rsidRDefault="00AC5C9D"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c>
          <w:tcPr>
            <w:tcW w:w="990" w:type="dxa"/>
            <w:vAlign w:val="center"/>
          </w:tcPr>
          <w:p w:rsidR="00AC5C9D" w:rsidRPr="009C30C0" w:rsidRDefault="00AC5C9D"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1080" w:type="dxa"/>
            <w:vAlign w:val="center"/>
          </w:tcPr>
          <w:p w:rsidR="00AC5C9D" w:rsidRPr="009C30C0" w:rsidRDefault="00AC5C9D" w:rsidP="00D52B27">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r>
      <w:tr w:rsidR="00AC5C9D" w:rsidRPr="00B42963" w:rsidTr="00D52B27">
        <w:tc>
          <w:tcPr>
            <w:tcW w:w="1187" w:type="dxa"/>
            <w:vMerge w:val="restart"/>
            <w:vAlign w:val="center"/>
          </w:tcPr>
          <w:p w:rsidR="00AC5C9D" w:rsidRPr="009C30C0" w:rsidRDefault="00AC5C9D" w:rsidP="00D52B27">
            <w:pPr>
              <w:spacing w:line="276" w:lineRule="auto"/>
              <w:rPr>
                <w:sz w:val="22"/>
              </w:rPr>
            </w:pPr>
            <w:r w:rsidRPr="009C30C0">
              <w:rPr>
                <w:sz w:val="22"/>
              </w:rPr>
              <w:t>Bahan Penstabil</w:t>
            </w:r>
          </w:p>
        </w:tc>
        <w:tc>
          <w:tcPr>
            <w:tcW w:w="899" w:type="dxa"/>
            <w:vAlign w:val="center"/>
          </w:tcPr>
          <w:p w:rsidR="00AC5C9D" w:rsidRPr="009C30C0" w:rsidRDefault="00AC5C9D" w:rsidP="00D52B27">
            <w:pPr>
              <w:spacing w:line="276" w:lineRule="auto"/>
              <w:rPr>
                <w:sz w:val="22"/>
              </w:rPr>
            </w:pPr>
            <w:r w:rsidRPr="009C30C0">
              <w:rPr>
                <w:sz w:val="22"/>
              </w:rPr>
              <w:t>CMC</w:t>
            </w:r>
          </w:p>
        </w:tc>
        <w:tc>
          <w:tcPr>
            <w:tcW w:w="900" w:type="dxa"/>
            <w:vAlign w:val="center"/>
          </w:tcPr>
          <w:p w:rsidR="00AC5C9D" w:rsidRPr="009C30C0" w:rsidRDefault="00AC5C9D" w:rsidP="00D52B27">
            <w:pPr>
              <w:spacing w:line="276" w:lineRule="auto"/>
              <w:jc w:val="center"/>
              <w:rPr>
                <w:sz w:val="22"/>
              </w:rPr>
            </w:pPr>
            <w:r w:rsidRPr="009C30C0">
              <w:rPr>
                <w:sz w:val="22"/>
              </w:rPr>
              <w:t>0,75</w:t>
            </w:r>
          </w:p>
        </w:tc>
        <w:tc>
          <w:tcPr>
            <w:tcW w:w="992" w:type="dxa"/>
            <w:vAlign w:val="center"/>
          </w:tcPr>
          <w:p w:rsidR="00AC5C9D" w:rsidRPr="009C30C0" w:rsidRDefault="00AC5C9D" w:rsidP="00D52B27">
            <w:pPr>
              <w:spacing w:line="276" w:lineRule="auto"/>
              <w:jc w:val="center"/>
              <w:rPr>
                <w:sz w:val="22"/>
              </w:rPr>
            </w:pPr>
            <w:r w:rsidRPr="009C30C0">
              <w:rPr>
                <w:sz w:val="22"/>
              </w:rPr>
              <w:t>6</w:t>
            </w:r>
          </w:p>
        </w:tc>
        <w:tc>
          <w:tcPr>
            <w:tcW w:w="900" w:type="dxa"/>
            <w:vAlign w:val="center"/>
          </w:tcPr>
          <w:p w:rsidR="00AC5C9D" w:rsidRPr="009C30C0" w:rsidRDefault="00AC5C9D" w:rsidP="00D52B27">
            <w:pPr>
              <w:spacing w:line="276" w:lineRule="auto"/>
              <w:jc w:val="center"/>
              <w:rPr>
                <w:sz w:val="22"/>
              </w:rPr>
            </w:pPr>
            <w:r w:rsidRPr="009C30C0">
              <w:rPr>
                <w:sz w:val="22"/>
              </w:rPr>
              <w:t>-</w:t>
            </w:r>
          </w:p>
        </w:tc>
        <w:tc>
          <w:tcPr>
            <w:tcW w:w="900" w:type="dxa"/>
            <w:gridSpan w:val="2"/>
            <w:vAlign w:val="center"/>
          </w:tcPr>
          <w:p w:rsidR="00AC5C9D" w:rsidRPr="009C30C0" w:rsidRDefault="00AC5C9D" w:rsidP="00D52B27">
            <w:pPr>
              <w:spacing w:line="276" w:lineRule="auto"/>
              <w:jc w:val="center"/>
              <w:rPr>
                <w:sz w:val="22"/>
              </w:rPr>
            </w:pPr>
            <w:r w:rsidRPr="009C30C0">
              <w:rPr>
                <w:sz w:val="22"/>
              </w:rPr>
              <w:t>-</w:t>
            </w:r>
          </w:p>
        </w:tc>
        <w:tc>
          <w:tcPr>
            <w:tcW w:w="990" w:type="dxa"/>
            <w:vAlign w:val="center"/>
          </w:tcPr>
          <w:p w:rsidR="00AC5C9D" w:rsidRPr="009C30C0" w:rsidRDefault="00AC5C9D" w:rsidP="00D52B27">
            <w:pPr>
              <w:spacing w:line="276" w:lineRule="auto"/>
              <w:jc w:val="center"/>
              <w:rPr>
                <w:sz w:val="22"/>
              </w:rPr>
            </w:pPr>
            <w:r w:rsidRPr="009C30C0">
              <w:rPr>
                <w:sz w:val="22"/>
              </w:rPr>
              <w:t>-</w:t>
            </w:r>
          </w:p>
        </w:tc>
        <w:tc>
          <w:tcPr>
            <w:tcW w:w="1080" w:type="dxa"/>
            <w:vAlign w:val="center"/>
          </w:tcPr>
          <w:p w:rsidR="00AC5C9D" w:rsidRPr="009C30C0" w:rsidRDefault="00AC5C9D" w:rsidP="00D52B27">
            <w:pPr>
              <w:spacing w:line="276" w:lineRule="auto"/>
              <w:jc w:val="center"/>
              <w:rPr>
                <w:sz w:val="22"/>
              </w:rPr>
            </w:pPr>
            <w:r w:rsidRPr="009C30C0">
              <w:rPr>
                <w:sz w:val="22"/>
              </w:rPr>
              <w:t>-</w:t>
            </w:r>
          </w:p>
        </w:tc>
      </w:tr>
      <w:tr w:rsidR="00AC5C9D" w:rsidRPr="00B42963" w:rsidTr="00D52B27">
        <w:tc>
          <w:tcPr>
            <w:tcW w:w="1187" w:type="dxa"/>
            <w:vMerge/>
            <w:vAlign w:val="center"/>
          </w:tcPr>
          <w:p w:rsidR="00AC5C9D" w:rsidRPr="009C30C0" w:rsidRDefault="00AC5C9D" w:rsidP="00D52B27">
            <w:pPr>
              <w:spacing w:line="276" w:lineRule="auto"/>
              <w:rPr>
                <w:sz w:val="22"/>
              </w:rPr>
            </w:pPr>
          </w:p>
        </w:tc>
        <w:tc>
          <w:tcPr>
            <w:tcW w:w="899" w:type="dxa"/>
            <w:vAlign w:val="center"/>
          </w:tcPr>
          <w:p w:rsidR="00AC5C9D" w:rsidRPr="009C30C0" w:rsidRDefault="00AC5C9D" w:rsidP="00D52B27">
            <w:pPr>
              <w:spacing w:line="276" w:lineRule="auto"/>
              <w:rPr>
                <w:sz w:val="22"/>
              </w:rPr>
            </w:pPr>
            <w:r w:rsidRPr="009C30C0">
              <w:rPr>
                <w:sz w:val="22"/>
              </w:rPr>
              <w:t>Gelatin</w:t>
            </w:r>
          </w:p>
        </w:tc>
        <w:tc>
          <w:tcPr>
            <w:tcW w:w="900" w:type="dxa"/>
            <w:vAlign w:val="center"/>
          </w:tcPr>
          <w:p w:rsidR="00AC5C9D" w:rsidRPr="009C30C0" w:rsidRDefault="00AC5C9D" w:rsidP="00D52B27">
            <w:pPr>
              <w:spacing w:line="276" w:lineRule="auto"/>
              <w:jc w:val="center"/>
              <w:rPr>
                <w:sz w:val="22"/>
              </w:rPr>
            </w:pPr>
            <w:r w:rsidRPr="009C30C0">
              <w:rPr>
                <w:sz w:val="22"/>
              </w:rPr>
              <w:t>-</w:t>
            </w:r>
          </w:p>
        </w:tc>
        <w:tc>
          <w:tcPr>
            <w:tcW w:w="992" w:type="dxa"/>
            <w:vAlign w:val="center"/>
          </w:tcPr>
          <w:p w:rsidR="00AC5C9D" w:rsidRPr="009C30C0" w:rsidRDefault="00AC5C9D" w:rsidP="00D52B27">
            <w:pPr>
              <w:spacing w:line="276" w:lineRule="auto"/>
              <w:jc w:val="center"/>
              <w:rPr>
                <w:sz w:val="22"/>
              </w:rPr>
            </w:pPr>
            <w:r w:rsidRPr="009C30C0">
              <w:rPr>
                <w:sz w:val="22"/>
              </w:rPr>
              <w:t>-</w:t>
            </w:r>
          </w:p>
        </w:tc>
        <w:tc>
          <w:tcPr>
            <w:tcW w:w="900" w:type="dxa"/>
            <w:vAlign w:val="center"/>
          </w:tcPr>
          <w:p w:rsidR="00AC5C9D" w:rsidRPr="009C30C0" w:rsidRDefault="00AC5C9D" w:rsidP="00D52B27">
            <w:pPr>
              <w:spacing w:line="276" w:lineRule="auto"/>
              <w:jc w:val="center"/>
              <w:rPr>
                <w:sz w:val="22"/>
              </w:rPr>
            </w:pPr>
            <w:r w:rsidRPr="009C30C0">
              <w:rPr>
                <w:sz w:val="22"/>
              </w:rPr>
              <w:t>0,6</w:t>
            </w:r>
          </w:p>
        </w:tc>
        <w:tc>
          <w:tcPr>
            <w:tcW w:w="900" w:type="dxa"/>
            <w:gridSpan w:val="2"/>
            <w:vAlign w:val="center"/>
          </w:tcPr>
          <w:p w:rsidR="00AC5C9D" w:rsidRPr="009C30C0" w:rsidRDefault="00AC5C9D" w:rsidP="00D52B27">
            <w:pPr>
              <w:spacing w:line="276" w:lineRule="auto"/>
              <w:jc w:val="center"/>
              <w:rPr>
                <w:sz w:val="22"/>
              </w:rPr>
            </w:pPr>
            <w:r w:rsidRPr="009C30C0">
              <w:rPr>
                <w:sz w:val="22"/>
              </w:rPr>
              <w:t>4,8</w:t>
            </w:r>
          </w:p>
        </w:tc>
        <w:tc>
          <w:tcPr>
            <w:tcW w:w="990" w:type="dxa"/>
            <w:vAlign w:val="center"/>
          </w:tcPr>
          <w:p w:rsidR="00AC5C9D" w:rsidRPr="009C30C0" w:rsidRDefault="00AC5C9D" w:rsidP="00D52B27">
            <w:pPr>
              <w:spacing w:line="276" w:lineRule="auto"/>
              <w:jc w:val="center"/>
              <w:rPr>
                <w:sz w:val="22"/>
              </w:rPr>
            </w:pPr>
            <w:r w:rsidRPr="009C30C0">
              <w:rPr>
                <w:sz w:val="22"/>
              </w:rPr>
              <w:t>-</w:t>
            </w:r>
          </w:p>
        </w:tc>
        <w:tc>
          <w:tcPr>
            <w:tcW w:w="1080" w:type="dxa"/>
            <w:vAlign w:val="center"/>
          </w:tcPr>
          <w:p w:rsidR="00AC5C9D" w:rsidRPr="009C30C0" w:rsidRDefault="00AC5C9D" w:rsidP="00D52B27">
            <w:pPr>
              <w:spacing w:line="276" w:lineRule="auto"/>
              <w:jc w:val="center"/>
              <w:rPr>
                <w:sz w:val="22"/>
              </w:rPr>
            </w:pPr>
            <w:r w:rsidRPr="009C30C0">
              <w:rPr>
                <w:sz w:val="22"/>
              </w:rPr>
              <w:t>-</w:t>
            </w:r>
          </w:p>
        </w:tc>
      </w:tr>
      <w:tr w:rsidR="00AC5C9D" w:rsidRPr="00B42963" w:rsidTr="00D52B27">
        <w:tc>
          <w:tcPr>
            <w:tcW w:w="1187" w:type="dxa"/>
            <w:vMerge/>
            <w:vAlign w:val="center"/>
          </w:tcPr>
          <w:p w:rsidR="00AC5C9D" w:rsidRPr="009C30C0" w:rsidRDefault="00AC5C9D" w:rsidP="00D52B27">
            <w:pPr>
              <w:spacing w:line="276" w:lineRule="auto"/>
              <w:rPr>
                <w:sz w:val="22"/>
              </w:rPr>
            </w:pPr>
          </w:p>
        </w:tc>
        <w:tc>
          <w:tcPr>
            <w:tcW w:w="899" w:type="dxa"/>
            <w:vAlign w:val="center"/>
          </w:tcPr>
          <w:p w:rsidR="00AC5C9D" w:rsidRPr="009C30C0" w:rsidRDefault="00AC5C9D" w:rsidP="00D52B27">
            <w:pPr>
              <w:spacing w:line="276" w:lineRule="auto"/>
              <w:rPr>
                <w:sz w:val="22"/>
              </w:rPr>
            </w:pPr>
            <w:r w:rsidRPr="009C30C0">
              <w:rPr>
                <w:sz w:val="22"/>
              </w:rPr>
              <w:t>Gum arab</w:t>
            </w:r>
          </w:p>
        </w:tc>
        <w:tc>
          <w:tcPr>
            <w:tcW w:w="900" w:type="dxa"/>
            <w:vAlign w:val="center"/>
          </w:tcPr>
          <w:p w:rsidR="00AC5C9D" w:rsidRPr="009C30C0" w:rsidRDefault="00AC5C9D" w:rsidP="00D52B27">
            <w:pPr>
              <w:spacing w:line="276" w:lineRule="auto"/>
              <w:jc w:val="center"/>
              <w:rPr>
                <w:sz w:val="22"/>
              </w:rPr>
            </w:pPr>
            <w:r w:rsidRPr="009C30C0">
              <w:rPr>
                <w:sz w:val="22"/>
              </w:rPr>
              <w:t>-</w:t>
            </w:r>
          </w:p>
        </w:tc>
        <w:tc>
          <w:tcPr>
            <w:tcW w:w="992" w:type="dxa"/>
            <w:vAlign w:val="center"/>
          </w:tcPr>
          <w:p w:rsidR="00AC5C9D" w:rsidRPr="009C30C0" w:rsidRDefault="00AC5C9D" w:rsidP="00D52B27">
            <w:pPr>
              <w:spacing w:line="276" w:lineRule="auto"/>
              <w:jc w:val="center"/>
              <w:rPr>
                <w:sz w:val="22"/>
              </w:rPr>
            </w:pPr>
            <w:r w:rsidRPr="009C30C0">
              <w:rPr>
                <w:sz w:val="22"/>
              </w:rPr>
              <w:t>-</w:t>
            </w:r>
          </w:p>
        </w:tc>
        <w:tc>
          <w:tcPr>
            <w:tcW w:w="900" w:type="dxa"/>
            <w:vAlign w:val="center"/>
          </w:tcPr>
          <w:p w:rsidR="00AC5C9D" w:rsidRPr="009C30C0" w:rsidRDefault="00AC5C9D" w:rsidP="00D52B27">
            <w:pPr>
              <w:spacing w:line="276" w:lineRule="auto"/>
              <w:jc w:val="center"/>
              <w:rPr>
                <w:sz w:val="22"/>
              </w:rPr>
            </w:pPr>
            <w:r w:rsidRPr="009C30C0">
              <w:rPr>
                <w:sz w:val="22"/>
              </w:rPr>
              <w:t>-</w:t>
            </w:r>
          </w:p>
        </w:tc>
        <w:tc>
          <w:tcPr>
            <w:tcW w:w="900" w:type="dxa"/>
            <w:gridSpan w:val="2"/>
            <w:vAlign w:val="center"/>
          </w:tcPr>
          <w:p w:rsidR="00AC5C9D" w:rsidRPr="009C30C0" w:rsidRDefault="00AC5C9D" w:rsidP="00D52B27">
            <w:pPr>
              <w:spacing w:line="276" w:lineRule="auto"/>
              <w:jc w:val="center"/>
              <w:rPr>
                <w:sz w:val="22"/>
              </w:rPr>
            </w:pPr>
            <w:r w:rsidRPr="009C30C0">
              <w:rPr>
                <w:sz w:val="22"/>
              </w:rPr>
              <w:t>-</w:t>
            </w:r>
          </w:p>
        </w:tc>
        <w:tc>
          <w:tcPr>
            <w:tcW w:w="990" w:type="dxa"/>
            <w:vAlign w:val="center"/>
          </w:tcPr>
          <w:p w:rsidR="00AC5C9D" w:rsidRPr="009C30C0" w:rsidRDefault="00AC5C9D" w:rsidP="00D52B27">
            <w:pPr>
              <w:spacing w:line="276" w:lineRule="auto"/>
              <w:jc w:val="center"/>
              <w:rPr>
                <w:sz w:val="22"/>
              </w:rPr>
            </w:pPr>
            <w:r w:rsidRPr="009C30C0">
              <w:rPr>
                <w:sz w:val="22"/>
              </w:rPr>
              <w:t>0,3</w:t>
            </w:r>
          </w:p>
        </w:tc>
        <w:tc>
          <w:tcPr>
            <w:tcW w:w="1080" w:type="dxa"/>
            <w:vAlign w:val="center"/>
          </w:tcPr>
          <w:p w:rsidR="00AC5C9D" w:rsidRPr="009C30C0" w:rsidRDefault="00AC5C9D" w:rsidP="00D52B27">
            <w:pPr>
              <w:spacing w:line="276" w:lineRule="auto"/>
              <w:jc w:val="center"/>
              <w:rPr>
                <w:sz w:val="22"/>
              </w:rPr>
            </w:pPr>
            <w:r w:rsidRPr="009C30C0">
              <w:rPr>
                <w:sz w:val="22"/>
              </w:rPr>
              <w:t>2,4</w:t>
            </w:r>
          </w:p>
        </w:tc>
      </w:tr>
      <w:tr w:rsidR="00AC5C9D" w:rsidRPr="00B42963" w:rsidTr="00D52B27">
        <w:tc>
          <w:tcPr>
            <w:tcW w:w="2086" w:type="dxa"/>
            <w:gridSpan w:val="2"/>
            <w:vAlign w:val="center"/>
          </w:tcPr>
          <w:p w:rsidR="00AC5C9D" w:rsidRPr="009C30C0" w:rsidRDefault="00AC5C9D" w:rsidP="00D52B27">
            <w:pPr>
              <w:spacing w:line="276" w:lineRule="auto"/>
              <w:rPr>
                <w:sz w:val="22"/>
              </w:rPr>
            </w:pPr>
            <w:r w:rsidRPr="009C30C0">
              <w:rPr>
                <w:sz w:val="22"/>
              </w:rPr>
              <w:t>Jumlah</w:t>
            </w:r>
          </w:p>
        </w:tc>
        <w:tc>
          <w:tcPr>
            <w:tcW w:w="900" w:type="dxa"/>
            <w:vAlign w:val="center"/>
          </w:tcPr>
          <w:p w:rsidR="00AC5C9D" w:rsidRPr="009C30C0" w:rsidRDefault="00AC5C9D" w:rsidP="00D52B27">
            <w:pPr>
              <w:spacing w:line="276" w:lineRule="auto"/>
              <w:jc w:val="center"/>
              <w:rPr>
                <w:sz w:val="22"/>
              </w:rPr>
            </w:pPr>
            <w:r w:rsidRPr="009C30C0">
              <w:rPr>
                <w:sz w:val="22"/>
              </w:rPr>
              <w:t>100</w:t>
            </w:r>
          </w:p>
        </w:tc>
        <w:tc>
          <w:tcPr>
            <w:tcW w:w="992" w:type="dxa"/>
            <w:vAlign w:val="center"/>
          </w:tcPr>
          <w:p w:rsidR="00AC5C9D" w:rsidRPr="009C30C0" w:rsidRDefault="00AC5C9D" w:rsidP="00D52B27">
            <w:pPr>
              <w:spacing w:line="276" w:lineRule="auto"/>
              <w:jc w:val="center"/>
              <w:rPr>
                <w:sz w:val="22"/>
              </w:rPr>
            </w:pPr>
            <w:r w:rsidRPr="009C30C0">
              <w:rPr>
                <w:sz w:val="22"/>
              </w:rPr>
              <w:t>800</w:t>
            </w:r>
          </w:p>
        </w:tc>
        <w:tc>
          <w:tcPr>
            <w:tcW w:w="900" w:type="dxa"/>
            <w:vAlign w:val="center"/>
          </w:tcPr>
          <w:p w:rsidR="00AC5C9D" w:rsidRPr="009C30C0" w:rsidRDefault="00AC5C9D" w:rsidP="00D52B27">
            <w:pPr>
              <w:spacing w:line="276" w:lineRule="auto"/>
              <w:jc w:val="center"/>
              <w:rPr>
                <w:sz w:val="22"/>
              </w:rPr>
            </w:pPr>
            <w:r w:rsidRPr="009C30C0">
              <w:rPr>
                <w:sz w:val="22"/>
              </w:rPr>
              <w:t>100</w:t>
            </w:r>
          </w:p>
        </w:tc>
        <w:tc>
          <w:tcPr>
            <w:tcW w:w="900" w:type="dxa"/>
            <w:gridSpan w:val="2"/>
            <w:vAlign w:val="center"/>
          </w:tcPr>
          <w:p w:rsidR="00AC5C9D" w:rsidRPr="009C30C0" w:rsidRDefault="00AC5C9D" w:rsidP="00D52B27">
            <w:pPr>
              <w:spacing w:line="276" w:lineRule="auto"/>
              <w:jc w:val="center"/>
              <w:rPr>
                <w:sz w:val="22"/>
              </w:rPr>
            </w:pPr>
            <w:r w:rsidRPr="009C30C0">
              <w:rPr>
                <w:sz w:val="22"/>
              </w:rPr>
              <w:t>800</w:t>
            </w:r>
          </w:p>
        </w:tc>
        <w:tc>
          <w:tcPr>
            <w:tcW w:w="990" w:type="dxa"/>
            <w:vAlign w:val="center"/>
          </w:tcPr>
          <w:p w:rsidR="00AC5C9D" w:rsidRPr="009C30C0" w:rsidRDefault="00AC5C9D" w:rsidP="00D52B27">
            <w:pPr>
              <w:spacing w:line="276" w:lineRule="auto"/>
              <w:jc w:val="center"/>
              <w:rPr>
                <w:sz w:val="22"/>
              </w:rPr>
            </w:pPr>
            <w:r w:rsidRPr="009C30C0">
              <w:rPr>
                <w:sz w:val="22"/>
              </w:rPr>
              <w:t>100</w:t>
            </w:r>
          </w:p>
        </w:tc>
        <w:tc>
          <w:tcPr>
            <w:tcW w:w="1080" w:type="dxa"/>
            <w:vAlign w:val="center"/>
          </w:tcPr>
          <w:p w:rsidR="00AC5C9D" w:rsidRPr="009C30C0" w:rsidRDefault="00AC5C9D" w:rsidP="00D52B27">
            <w:pPr>
              <w:spacing w:line="276" w:lineRule="auto"/>
              <w:jc w:val="center"/>
              <w:rPr>
                <w:sz w:val="22"/>
              </w:rPr>
            </w:pPr>
            <w:r w:rsidRPr="009C30C0">
              <w:rPr>
                <w:sz w:val="22"/>
              </w:rPr>
              <w:t>800</w:t>
            </w:r>
          </w:p>
        </w:tc>
      </w:tr>
    </w:tbl>
    <w:p w:rsidR="00AC5C9D" w:rsidRPr="00B42963" w:rsidRDefault="00AC5C9D" w:rsidP="00AC5C9D">
      <w:pPr>
        <w:spacing w:after="0" w:line="240" w:lineRule="auto"/>
        <w:rPr>
          <w:szCs w:val="24"/>
        </w:rPr>
      </w:pPr>
    </w:p>
    <w:p w:rsidR="00582213" w:rsidRPr="00B42963" w:rsidRDefault="00582213" w:rsidP="00582213">
      <w:pPr>
        <w:pStyle w:val="Caption"/>
        <w:rPr>
          <w:b w:val="0"/>
          <w:sz w:val="24"/>
          <w:szCs w:val="24"/>
        </w:rPr>
      </w:pPr>
      <w:bookmarkStart w:id="414" w:name="_Toc503854309"/>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28</w:t>
      </w:r>
      <w:r w:rsidRPr="00B42963">
        <w:rPr>
          <w:b w:val="0"/>
          <w:sz w:val="24"/>
          <w:szCs w:val="24"/>
        </w:rPr>
        <w:fldChar w:fldCharType="end"/>
      </w:r>
      <w:r w:rsidRPr="00B42963">
        <w:rPr>
          <w:b w:val="0"/>
          <w:sz w:val="24"/>
          <w:szCs w:val="24"/>
        </w:rPr>
        <w:t>. Formulasi penelitian utama dengan perbandingan bubur brokoli : bubur mentimun (2:1)</w:t>
      </w:r>
      <w:bookmarkEnd w:id="414"/>
      <w:r w:rsidRPr="00B42963">
        <w:rPr>
          <w:b w:val="0"/>
          <w:sz w:val="24"/>
          <w:szCs w:val="24"/>
        </w:rPr>
        <w:t xml:space="preserve"> </w:t>
      </w:r>
    </w:p>
    <w:tbl>
      <w:tblPr>
        <w:tblStyle w:val="TableGrid"/>
        <w:tblpPr w:leftFromText="180" w:rightFromText="180" w:vertAnchor="text" w:horzAnchor="margin" w:tblpX="108" w:tblpY="50"/>
        <w:tblW w:w="7848" w:type="dxa"/>
        <w:tblLayout w:type="fixed"/>
        <w:tblLook w:val="04A0" w:firstRow="1" w:lastRow="0" w:firstColumn="1" w:lastColumn="0" w:noHBand="0" w:noVBand="1"/>
      </w:tblPr>
      <w:tblGrid>
        <w:gridCol w:w="1187"/>
        <w:gridCol w:w="899"/>
        <w:gridCol w:w="900"/>
        <w:gridCol w:w="992"/>
        <w:gridCol w:w="900"/>
        <w:gridCol w:w="892"/>
        <w:gridCol w:w="8"/>
        <w:gridCol w:w="990"/>
        <w:gridCol w:w="1080"/>
      </w:tblGrid>
      <w:tr w:rsidR="00582213" w:rsidRPr="00B42963" w:rsidTr="00D52B27">
        <w:trPr>
          <w:trHeight w:val="233"/>
        </w:trPr>
        <w:tc>
          <w:tcPr>
            <w:tcW w:w="2086" w:type="dxa"/>
            <w:gridSpan w:val="2"/>
            <w:vMerge w:val="restart"/>
            <w:vAlign w:val="center"/>
          </w:tcPr>
          <w:p w:rsidR="00582213" w:rsidRPr="009C30C0" w:rsidRDefault="00582213" w:rsidP="00D52B27">
            <w:pPr>
              <w:spacing w:line="276" w:lineRule="auto"/>
              <w:jc w:val="center"/>
              <w:rPr>
                <w:sz w:val="22"/>
              </w:rPr>
            </w:pPr>
            <w:r w:rsidRPr="009C30C0">
              <w:rPr>
                <w:sz w:val="22"/>
              </w:rPr>
              <w:t>Nama Bahan</w:t>
            </w:r>
          </w:p>
        </w:tc>
        <w:tc>
          <w:tcPr>
            <w:tcW w:w="1892" w:type="dxa"/>
            <w:gridSpan w:val="2"/>
            <w:vAlign w:val="center"/>
          </w:tcPr>
          <w:p w:rsidR="00582213" w:rsidRPr="009C30C0" w:rsidRDefault="008D799C" w:rsidP="00D52B27">
            <w:pPr>
              <w:spacing w:line="276" w:lineRule="auto"/>
              <w:jc w:val="center"/>
              <w:rPr>
                <w:sz w:val="22"/>
              </w:rPr>
            </w:pPr>
            <w:r w:rsidRPr="009C30C0">
              <w:rPr>
                <w:sz w:val="22"/>
              </w:rPr>
              <w:t>a</w:t>
            </w:r>
            <w:r w:rsidRPr="009C30C0">
              <w:rPr>
                <w:sz w:val="22"/>
                <w:vertAlign w:val="subscript"/>
              </w:rPr>
              <w:t>3</w:t>
            </w:r>
            <w:r w:rsidRPr="009C30C0">
              <w:rPr>
                <w:sz w:val="22"/>
              </w:rPr>
              <w:t>b</w:t>
            </w:r>
            <w:r w:rsidRPr="009C30C0">
              <w:rPr>
                <w:sz w:val="22"/>
                <w:vertAlign w:val="subscript"/>
              </w:rPr>
              <w:t>1</w:t>
            </w:r>
          </w:p>
        </w:tc>
        <w:tc>
          <w:tcPr>
            <w:tcW w:w="1792" w:type="dxa"/>
            <w:gridSpan w:val="2"/>
            <w:vAlign w:val="center"/>
          </w:tcPr>
          <w:p w:rsidR="00582213" w:rsidRPr="009C30C0" w:rsidRDefault="008D799C" w:rsidP="00D52B27">
            <w:pPr>
              <w:spacing w:line="276" w:lineRule="auto"/>
              <w:jc w:val="center"/>
              <w:rPr>
                <w:sz w:val="22"/>
              </w:rPr>
            </w:pPr>
            <w:r w:rsidRPr="009C30C0">
              <w:rPr>
                <w:sz w:val="22"/>
              </w:rPr>
              <w:t>a</w:t>
            </w:r>
            <w:r w:rsidRPr="009C30C0">
              <w:rPr>
                <w:sz w:val="22"/>
                <w:vertAlign w:val="subscript"/>
              </w:rPr>
              <w:t>3</w:t>
            </w:r>
            <w:r w:rsidRPr="009C30C0">
              <w:rPr>
                <w:sz w:val="22"/>
              </w:rPr>
              <w:t>b</w:t>
            </w:r>
            <w:r w:rsidRPr="009C30C0">
              <w:rPr>
                <w:sz w:val="22"/>
                <w:vertAlign w:val="subscript"/>
              </w:rPr>
              <w:t>2</w:t>
            </w:r>
          </w:p>
        </w:tc>
        <w:tc>
          <w:tcPr>
            <w:tcW w:w="2078" w:type="dxa"/>
            <w:gridSpan w:val="3"/>
            <w:vAlign w:val="center"/>
          </w:tcPr>
          <w:p w:rsidR="00582213" w:rsidRPr="009C30C0" w:rsidRDefault="008D799C" w:rsidP="00D52B27">
            <w:pPr>
              <w:spacing w:line="276" w:lineRule="auto"/>
              <w:jc w:val="center"/>
              <w:rPr>
                <w:sz w:val="22"/>
              </w:rPr>
            </w:pPr>
            <w:r w:rsidRPr="009C30C0">
              <w:rPr>
                <w:sz w:val="22"/>
              </w:rPr>
              <w:t>a</w:t>
            </w:r>
            <w:r w:rsidRPr="009C30C0">
              <w:rPr>
                <w:sz w:val="22"/>
                <w:vertAlign w:val="subscript"/>
              </w:rPr>
              <w:t>3</w:t>
            </w:r>
            <w:r w:rsidRPr="009C30C0">
              <w:rPr>
                <w:sz w:val="22"/>
              </w:rPr>
              <w:t>b</w:t>
            </w:r>
            <w:r w:rsidRPr="009C30C0">
              <w:rPr>
                <w:sz w:val="22"/>
                <w:vertAlign w:val="subscript"/>
              </w:rPr>
              <w:t>3</w:t>
            </w:r>
          </w:p>
        </w:tc>
      </w:tr>
      <w:tr w:rsidR="00582213" w:rsidRPr="00B42963" w:rsidTr="00D52B27">
        <w:tc>
          <w:tcPr>
            <w:tcW w:w="2086" w:type="dxa"/>
            <w:gridSpan w:val="2"/>
            <w:vMerge/>
            <w:vAlign w:val="center"/>
          </w:tcPr>
          <w:p w:rsidR="00582213" w:rsidRPr="009C30C0" w:rsidRDefault="00582213" w:rsidP="00D52B27">
            <w:pPr>
              <w:spacing w:line="276" w:lineRule="auto"/>
              <w:jc w:val="center"/>
              <w:rPr>
                <w:sz w:val="22"/>
              </w:rPr>
            </w:pPr>
          </w:p>
        </w:tc>
        <w:tc>
          <w:tcPr>
            <w:tcW w:w="900" w:type="dxa"/>
            <w:vAlign w:val="center"/>
          </w:tcPr>
          <w:p w:rsidR="00582213" w:rsidRPr="009C30C0" w:rsidRDefault="00C90BFB" w:rsidP="00D52B27">
            <w:pPr>
              <w:spacing w:line="276" w:lineRule="auto"/>
              <w:jc w:val="center"/>
              <w:rPr>
                <w:sz w:val="22"/>
              </w:rPr>
            </w:pPr>
            <w:r w:rsidRPr="009C30C0">
              <w:rPr>
                <w:sz w:val="22"/>
              </w:rPr>
              <w:t>P</w:t>
            </w:r>
            <w:r w:rsidR="00582213" w:rsidRPr="009C30C0">
              <w:rPr>
                <w:sz w:val="22"/>
              </w:rPr>
              <w:t>ersen</w:t>
            </w:r>
          </w:p>
        </w:tc>
        <w:tc>
          <w:tcPr>
            <w:tcW w:w="992" w:type="dxa"/>
            <w:vAlign w:val="center"/>
          </w:tcPr>
          <w:p w:rsidR="00582213" w:rsidRPr="009C30C0" w:rsidRDefault="00582213" w:rsidP="00D52B27">
            <w:pPr>
              <w:spacing w:line="276" w:lineRule="auto"/>
              <w:jc w:val="center"/>
              <w:rPr>
                <w:sz w:val="22"/>
              </w:rPr>
            </w:pPr>
            <w:r w:rsidRPr="009C30C0">
              <w:rPr>
                <w:sz w:val="22"/>
              </w:rPr>
              <w:t>gram</w:t>
            </w:r>
          </w:p>
        </w:tc>
        <w:tc>
          <w:tcPr>
            <w:tcW w:w="900" w:type="dxa"/>
            <w:vAlign w:val="center"/>
          </w:tcPr>
          <w:p w:rsidR="00582213" w:rsidRPr="009C30C0" w:rsidRDefault="00582213" w:rsidP="00D52B27">
            <w:pPr>
              <w:spacing w:line="276" w:lineRule="auto"/>
              <w:jc w:val="center"/>
              <w:rPr>
                <w:sz w:val="22"/>
              </w:rPr>
            </w:pPr>
            <w:r w:rsidRPr="009C30C0">
              <w:rPr>
                <w:sz w:val="22"/>
              </w:rPr>
              <w:t>persen</w:t>
            </w:r>
          </w:p>
        </w:tc>
        <w:tc>
          <w:tcPr>
            <w:tcW w:w="900" w:type="dxa"/>
            <w:gridSpan w:val="2"/>
            <w:vAlign w:val="center"/>
          </w:tcPr>
          <w:p w:rsidR="00582213" w:rsidRPr="009C30C0" w:rsidRDefault="00582213" w:rsidP="00D52B27">
            <w:pPr>
              <w:spacing w:line="276" w:lineRule="auto"/>
              <w:jc w:val="center"/>
              <w:rPr>
                <w:sz w:val="22"/>
              </w:rPr>
            </w:pPr>
            <w:r w:rsidRPr="009C30C0">
              <w:rPr>
                <w:sz w:val="22"/>
              </w:rPr>
              <w:t>gram</w:t>
            </w:r>
          </w:p>
        </w:tc>
        <w:tc>
          <w:tcPr>
            <w:tcW w:w="990" w:type="dxa"/>
            <w:vAlign w:val="center"/>
          </w:tcPr>
          <w:p w:rsidR="00582213" w:rsidRPr="009C30C0" w:rsidRDefault="00582213" w:rsidP="00D52B27">
            <w:pPr>
              <w:spacing w:line="276" w:lineRule="auto"/>
              <w:jc w:val="center"/>
              <w:rPr>
                <w:sz w:val="22"/>
              </w:rPr>
            </w:pPr>
            <w:r w:rsidRPr="009C30C0">
              <w:rPr>
                <w:sz w:val="22"/>
              </w:rPr>
              <w:t>Persen</w:t>
            </w:r>
          </w:p>
        </w:tc>
        <w:tc>
          <w:tcPr>
            <w:tcW w:w="1080" w:type="dxa"/>
            <w:vAlign w:val="center"/>
          </w:tcPr>
          <w:p w:rsidR="00582213" w:rsidRPr="009C30C0" w:rsidRDefault="00582213" w:rsidP="00D52B27">
            <w:pPr>
              <w:spacing w:line="276" w:lineRule="auto"/>
              <w:jc w:val="center"/>
              <w:rPr>
                <w:sz w:val="22"/>
              </w:rPr>
            </w:pPr>
            <w:r w:rsidRPr="009C30C0">
              <w:rPr>
                <w:sz w:val="22"/>
              </w:rPr>
              <w:t>Gram</w:t>
            </w:r>
          </w:p>
        </w:tc>
      </w:tr>
      <w:tr w:rsidR="00582213" w:rsidRPr="00B42963" w:rsidTr="00D52B27">
        <w:tc>
          <w:tcPr>
            <w:tcW w:w="2086" w:type="dxa"/>
            <w:gridSpan w:val="2"/>
            <w:vAlign w:val="center"/>
          </w:tcPr>
          <w:p w:rsidR="00582213" w:rsidRPr="009C30C0" w:rsidRDefault="00582213" w:rsidP="00582213">
            <w:pPr>
              <w:spacing w:line="276" w:lineRule="auto"/>
              <w:rPr>
                <w:sz w:val="22"/>
              </w:rPr>
            </w:pPr>
            <w:r w:rsidRPr="009C30C0">
              <w:rPr>
                <w:sz w:val="22"/>
              </w:rPr>
              <w:t>Bubur Brokoli</w:t>
            </w:r>
          </w:p>
        </w:tc>
        <w:tc>
          <w:tcPr>
            <w:tcW w:w="90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56,17</w:t>
            </w:r>
          </w:p>
        </w:tc>
        <w:tc>
          <w:tcPr>
            <w:tcW w:w="992"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449,36</w:t>
            </w:r>
          </w:p>
        </w:tc>
        <w:tc>
          <w:tcPr>
            <w:tcW w:w="90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56,27</w:t>
            </w:r>
          </w:p>
        </w:tc>
        <w:tc>
          <w:tcPr>
            <w:tcW w:w="900" w:type="dxa"/>
            <w:gridSpan w:val="2"/>
            <w:vAlign w:val="center"/>
          </w:tcPr>
          <w:p w:rsidR="00582213" w:rsidRPr="009C30C0" w:rsidRDefault="00582213" w:rsidP="00582213">
            <w:pPr>
              <w:spacing w:line="276" w:lineRule="auto"/>
              <w:jc w:val="center"/>
              <w:rPr>
                <w:sz w:val="22"/>
              </w:rPr>
            </w:pPr>
            <w:r w:rsidRPr="009C30C0">
              <w:rPr>
                <w:sz w:val="22"/>
              </w:rPr>
              <w:t>450,16</w:t>
            </w:r>
          </w:p>
        </w:tc>
        <w:tc>
          <w:tcPr>
            <w:tcW w:w="99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56,47</w:t>
            </w:r>
          </w:p>
        </w:tc>
        <w:tc>
          <w:tcPr>
            <w:tcW w:w="1080" w:type="dxa"/>
            <w:vAlign w:val="center"/>
          </w:tcPr>
          <w:p w:rsidR="00582213" w:rsidRPr="009C30C0" w:rsidRDefault="00582213" w:rsidP="00582213">
            <w:pPr>
              <w:spacing w:line="276" w:lineRule="auto"/>
              <w:jc w:val="center"/>
              <w:rPr>
                <w:sz w:val="22"/>
              </w:rPr>
            </w:pPr>
            <w:r w:rsidRPr="009C30C0">
              <w:rPr>
                <w:sz w:val="22"/>
              </w:rPr>
              <w:t>451,76</w:t>
            </w:r>
          </w:p>
        </w:tc>
      </w:tr>
      <w:tr w:rsidR="00582213" w:rsidRPr="00B42963" w:rsidTr="00D52B27">
        <w:tc>
          <w:tcPr>
            <w:tcW w:w="2086" w:type="dxa"/>
            <w:gridSpan w:val="2"/>
            <w:vAlign w:val="center"/>
          </w:tcPr>
          <w:p w:rsidR="00582213" w:rsidRPr="009C30C0" w:rsidRDefault="00582213" w:rsidP="00582213">
            <w:pPr>
              <w:spacing w:line="276" w:lineRule="auto"/>
              <w:rPr>
                <w:sz w:val="22"/>
              </w:rPr>
            </w:pPr>
            <w:r w:rsidRPr="009C30C0">
              <w:rPr>
                <w:sz w:val="22"/>
              </w:rPr>
              <w:t>Bubur Mentimun</w:t>
            </w:r>
          </w:p>
        </w:tc>
        <w:tc>
          <w:tcPr>
            <w:tcW w:w="900" w:type="dxa"/>
            <w:vAlign w:val="center"/>
          </w:tcPr>
          <w:p w:rsidR="00582213" w:rsidRPr="009C30C0" w:rsidRDefault="00582213" w:rsidP="00582213">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28,08</w:t>
            </w:r>
          </w:p>
        </w:tc>
        <w:tc>
          <w:tcPr>
            <w:tcW w:w="992" w:type="dxa"/>
            <w:vAlign w:val="center"/>
          </w:tcPr>
          <w:p w:rsidR="00582213" w:rsidRPr="009C30C0" w:rsidRDefault="00582213" w:rsidP="00582213">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224,64</w:t>
            </w:r>
          </w:p>
        </w:tc>
        <w:tc>
          <w:tcPr>
            <w:tcW w:w="900" w:type="dxa"/>
            <w:vAlign w:val="center"/>
          </w:tcPr>
          <w:p w:rsidR="00582213" w:rsidRPr="009C30C0" w:rsidRDefault="00582213" w:rsidP="00582213">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28,13</w:t>
            </w:r>
          </w:p>
        </w:tc>
        <w:tc>
          <w:tcPr>
            <w:tcW w:w="900" w:type="dxa"/>
            <w:gridSpan w:val="2"/>
            <w:vAlign w:val="center"/>
          </w:tcPr>
          <w:p w:rsidR="00582213" w:rsidRPr="009C30C0" w:rsidRDefault="00582213" w:rsidP="00582213">
            <w:pPr>
              <w:spacing w:line="276" w:lineRule="auto"/>
              <w:jc w:val="center"/>
              <w:rPr>
                <w:sz w:val="22"/>
              </w:rPr>
            </w:pPr>
            <w:r w:rsidRPr="009C30C0">
              <w:rPr>
                <w:sz w:val="22"/>
              </w:rPr>
              <w:t>225,04</w:t>
            </w:r>
          </w:p>
        </w:tc>
        <w:tc>
          <w:tcPr>
            <w:tcW w:w="990" w:type="dxa"/>
            <w:vAlign w:val="center"/>
          </w:tcPr>
          <w:p w:rsidR="00582213" w:rsidRPr="009C30C0" w:rsidRDefault="00582213" w:rsidP="00582213">
            <w:pPr>
              <w:pStyle w:val="ListParagraph"/>
              <w:tabs>
                <w:tab w:val="left" w:pos="4950"/>
              </w:tabs>
              <w:spacing w:line="276" w:lineRule="auto"/>
              <w:ind w:left="0"/>
              <w:jc w:val="center"/>
              <w:rPr>
                <w:sz w:val="22"/>
                <w:shd w:val="clear" w:color="auto" w:fill="FFFFFF"/>
                <w:lang w:val="sv-SE"/>
              </w:rPr>
            </w:pPr>
            <w:r w:rsidRPr="009C30C0">
              <w:rPr>
                <w:sz w:val="22"/>
                <w:shd w:val="clear" w:color="auto" w:fill="FFFFFF"/>
                <w:lang w:val="sv-SE"/>
              </w:rPr>
              <w:t>28,23</w:t>
            </w:r>
          </w:p>
        </w:tc>
        <w:tc>
          <w:tcPr>
            <w:tcW w:w="1080" w:type="dxa"/>
            <w:vAlign w:val="center"/>
          </w:tcPr>
          <w:p w:rsidR="00582213" w:rsidRPr="009C30C0" w:rsidRDefault="00582213" w:rsidP="00582213">
            <w:pPr>
              <w:spacing w:line="276" w:lineRule="auto"/>
              <w:jc w:val="center"/>
              <w:rPr>
                <w:sz w:val="22"/>
              </w:rPr>
            </w:pPr>
            <w:r w:rsidRPr="009C30C0">
              <w:rPr>
                <w:sz w:val="22"/>
              </w:rPr>
              <w:t>225,84</w:t>
            </w:r>
          </w:p>
        </w:tc>
      </w:tr>
      <w:tr w:rsidR="00582213" w:rsidRPr="00B42963" w:rsidTr="00D52B27">
        <w:tc>
          <w:tcPr>
            <w:tcW w:w="2086" w:type="dxa"/>
            <w:gridSpan w:val="2"/>
            <w:vAlign w:val="center"/>
          </w:tcPr>
          <w:p w:rsidR="00582213" w:rsidRPr="009C30C0" w:rsidRDefault="00582213" w:rsidP="00582213">
            <w:pPr>
              <w:spacing w:line="276" w:lineRule="auto"/>
              <w:rPr>
                <w:sz w:val="22"/>
              </w:rPr>
            </w:pPr>
            <w:r w:rsidRPr="009C30C0">
              <w:rPr>
                <w:sz w:val="22"/>
              </w:rPr>
              <w:t>Madu 15%</w:t>
            </w:r>
          </w:p>
        </w:tc>
        <w:tc>
          <w:tcPr>
            <w:tcW w:w="90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992"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c>
          <w:tcPr>
            <w:tcW w:w="90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900" w:type="dxa"/>
            <w:gridSpan w:val="2"/>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c>
          <w:tcPr>
            <w:tcW w:w="99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15</w:t>
            </w:r>
          </w:p>
        </w:tc>
        <w:tc>
          <w:tcPr>
            <w:tcW w:w="1080" w:type="dxa"/>
            <w:vAlign w:val="center"/>
          </w:tcPr>
          <w:p w:rsidR="00582213" w:rsidRPr="009C30C0" w:rsidRDefault="00582213" w:rsidP="00582213">
            <w:pPr>
              <w:pStyle w:val="ListParagraph"/>
              <w:tabs>
                <w:tab w:val="left" w:pos="4950"/>
              </w:tabs>
              <w:spacing w:line="276" w:lineRule="auto"/>
              <w:ind w:left="0"/>
              <w:jc w:val="center"/>
              <w:rPr>
                <w:iCs/>
                <w:sz w:val="22"/>
                <w:shd w:val="clear" w:color="auto" w:fill="FFFFFF"/>
                <w:lang w:val="sv-SE"/>
              </w:rPr>
            </w:pPr>
            <w:r w:rsidRPr="009C30C0">
              <w:rPr>
                <w:iCs/>
                <w:sz w:val="22"/>
                <w:shd w:val="clear" w:color="auto" w:fill="FFFFFF"/>
                <w:lang w:val="sv-SE"/>
              </w:rPr>
              <w:t>120</w:t>
            </w:r>
          </w:p>
        </w:tc>
      </w:tr>
      <w:tr w:rsidR="00582213" w:rsidRPr="00B42963" w:rsidTr="00D52B27">
        <w:tc>
          <w:tcPr>
            <w:tcW w:w="1187" w:type="dxa"/>
            <w:vMerge w:val="restart"/>
            <w:vAlign w:val="center"/>
          </w:tcPr>
          <w:p w:rsidR="00582213" w:rsidRPr="009C30C0" w:rsidRDefault="00582213" w:rsidP="00582213">
            <w:pPr>
              <w:spacing w:line="276" w:lineRule="auto"/>
              <w:rPr>
                <w:sz w:val="22"/>
              </w:rPr>
            </w:pPr>
            <w:r w:rsidRPr="009C30C0">
              <w:rPr>
                <w:sz w:val="22"/>
              </w:rPr>
              <w:t>Bahan Penstabil</w:t>
            </w:r>
          </w:p>
        </w:tc>
        <w:tc>
          <w:tcPr>
            <w:tcW w:w="899" w:type="dxa"/>
            <w:vAlign w:val="center"/>
          </w:tcPr>
          <w:p w:rsidR="00582213" w:rsidRPr="009C30C0" w:rsidRDefault="00582213" w:rsidP="00582213">
            <w:pPr>
              <w:spacing w:line="276" w:lineRule="auto"/>
              <w:rPr>
                <w:sz w:val="22"/>
              </w:rPr>
            </w:pPr>
            <w:r w:rsidRPr="009C30C0">
              <w:rPr>
                <w:sz w:val="22"/>
              </w:rPr>
              <w:t>CMC</w:t>
            </w:r>
          </w:p>
        </w:tc>
        <w:tc>
          <w:tcPr>
            <w:tcW w:w="900" w:type="dxa"/>
            <w:vAlign w:val="center"/>
          </w:tcPr>
          <w:p w:rsidR="00582213" w:rsidRPr="009C30C0" w:rsidRDefault="00582213" w:rsidP="00582213">
            <w:pPr>
              <w:spacing w:line="276" w:lineRule="auto"/>
              <w:jc w:val="center"/>
              <w:rPr>
                <w:sz w:val="22"/>
              </w:rPr>
            </w:pPr>
            <w:r w:rsidRPr="009C30C0">
              <w:rPr>
                <w:sz w:val="22"/>
              </w:rPr>
              <w:t>0,75</w:t>
            </w:r>
          </w:p>
        </w:tc>
        <w:tc>
          <w:tcPr>
            <w:tcW w:w="992" w:type="dxa"/>
            <w:vAlign w:val="center"/>
          </w:tcPr>
          <w:p w:rsidR="00582213" w:rsidRPr="009C30C0" w:rsidRDefault="00582213" w:rsidP="00582213">
            <w:pPr>
              <w:spacing w:line="276" w:lineRule="auto"/>
              <w:jc w:val="center"/>
              <w:rPr>
                <w:sz w:val="22"/>
              </w:rPr>
            </w:pPr>
            <w:r w:rsidRPr="009C30C0">
              <w:rPr>
                <w:sz w:val="22"/>
              </w:rPr>
              <w:t>6</w:t>
            </w:r>
          </w:p>
        </w:tc>
        <w:tc>
          <w:tcPr>
            <w:tcW w:w="900" w:type="dxa"/>
            <w:vAlign w:val="center"/>
          </w:tcPr>
          <w:p w:rsidR="00582213" w:rsidRPr="009C30C0" w:rsidRDefault="00582213" w:rsidP="00582213">
            <w:pPr>
              <w:spacing w:line="276" w:lineRule="auto"/>
              <w:jc w:val="center"/>
              <w:rPr>
                <w:sz w:val="22"/>
              </w:rPr>
            </w:pPr>
            <w:r w:rsidRPr="009C30C0">
              <w:rPr>
                <w:sz w:val="22"/>
              </w:rPr>
              <w:t>-</w:t>
            </w:r>
          </w:p>
        </w:tc>
        <w:tc>
          <w:tcPr>
            <w:tcW w:w="900" w:type="dxa"/>
            <w:gridSpan w:val="2"/>
            <w:vAlign w:val="center"/>
          </w:tcPr>
          <w:p w:rsidR="00582213" w:rsidRPr="009C30C0" w:rsidRDefault="00582213" w:rsidP="00582213">
            <w:pPr>
              <w:spacing w:line="276" w:lineRule="auto"/>
              <w:jc w:val="center"/>
              <w:rPr>
                <w:sz w:val="22"/>
              </w:rPr>
            </w:pPr>
            <w:r w:rsidRPr="009C30C0">
              <w:rPr>
                <w:sz w:val="22"/>
              </w:rPr>
              <w:t>-</w:t>
            </w:r>
          </w:p>
        </w:tc>
        <w:tc>
          <w:tcPr>
            <w:tcW w:w="990" w:type="dxa"/>
            <w:vAlign w:val="center"/>
          </w:tcPr>
          <w:p w:rsidR="00582213" w:rsidRPr="009C30C0" w:rsidRDefault="00582213" w:rsidP="00582213">
            <w:pPr>
              <w:spacing w:line="276" w:lineRule="auto"/>
              <w:jc w:val="center"/>
              <w:rPr>
                <w:sz w:val="22"/>
              </w:rPr>
            </w:pPr>
            <w:r w:rsidRPr="009C30C0">
              <w:rPr>
                <w:sz w:val="22"/>
              </w:rPr>
              <w:t>-</w:t>
            </w:r>
          </w:p>
        </w:tc>
        <w:tc>
          <w:tcPr>
            <w:tcW w:w="1080" w:type="dxa"/>
            <w:vAlign w:val="center"/>
          </w:tcPr>
          <w:p w:rsidR="00582213" w:rsidRPr="009C30C0" w:rsidRDefault="00582213" w:rsidP="00582213">
            <w:pPr>
              <w:spacing w:line="276" w:lineRule="auto"/>
              <w:jc w:val="center"/>
              <w:rPr>
                <w:sz w:val="22"/>
              </w:rPr>
            </w:pPr>
            <w:r w:rsidRPr="009C30C0">
              <w:rPr>
                <w:sz w:val="22"/>
              </w:rPr>
              <w:t>-</w:t>
            </w:r>
          </w:p>
        </w:tc>
      </w:tr>
      <w:tr w:rsidR="00582213" w:rsidRPr="00B42963" w:rsidTr="00D52B27">
        <w:tc>
          <w:tcPr>
            <w:tcW w:w="1187" w:type="dxa"/>
            <w:vMerge/>
            <w:vAlign w:val="center"/>
          </w:tcPr>
          <w:p w:rsidR="00582213" w:rsidRPr="009C30C0" w:rsidRDefault="00582213" w:rsidP="00582213">
            <w:pPr>
              <w:spacing w:line="276" w:lineRule="auto"/>
              <w:rPr>
                <w:sz w:val="22"/>
              </w:rPr>
            </w:pPr>
          </w:p>
        </w:tc>
        <w:tc>
          <w:tcPr>
            <w:tcW w:w="899" w:type="dxa"/>
            <w:vAlign w:val="center"/>
          </w:tcPr>
          <w:p w:rsidR="00582213" w:rsidRPr="009C30C0" w:rsidRDefault="00582213" w:rsidP="00582213">
            <w:pPr>
              <w:spacing w:line="276" w:lineRule="auto"/>
              <w:rPr>
                <w:sz w:val="22"/>
              </w:rPr>
            </w:pPr>
            <w:r w:rsidRPr="009C30C0">
              <w:rPr>
                <w:sz w:val="22"/>
              </w:rPr>
              <w:t>Gelatin</w:t>
            </w:r>
          </w:p>
        </w:tc>
        <w:tc>
          <w:tcPr>
            <w:tcW w:w="900" w:type="dxa"/>
            <w:vAlign w:val="center"/>
          </w:tcPr>
          <w:p w:rsidR="00582213" w:rsidRPr="009C30C0" w:rsidRDefault="00582213" w:rsidP="00582213">
            <w:pPr>
              <w:spacing w:line="276" w:lineRule="auto"/>
              <w:jc w:val="center"/>
              <w:rPr>
                <w:sz w:val="22"/>
              </w:rPr>
            </w:pPr>
            <w:r w:rsidRPr="009C30C0">
              <w:rPr>
                <w:sz w:val="22"/>
              </w:rPr>
              <w:t>-</w:t>
            </w:r>
          </w:p>
        </w:tc>
        <w:tc>
          <w:tcPr>
            <w:tcW w:w="992" w:type="dxa"/>
            <w:vAlign w:val="center"/>
          </w:tcPr>
          <w:p w:rsidR="00582213" w:rsidRPr="009C30C0" w:rsidRDefault="00582213" w:rsidP="00582213">
            <w:pPr>
              <w:spacing w:line="276" w:lineRule="auto"/>
              <w:jc w:val="center"/>
              <w:rPr>
                <w:sz w:val="22"/>
              </w:rPr>
            </w:pPr>
            <w:r w:rsidRPr="009C30C0">
              <w:rPr>
                <w:sz w:val="22"/>
              </w:rPr>
              <w:t>-</w:t>
            </w:r>
          </w:p>
        </w:tc>
        <w:tc>
          <w:tcPr>
            <w:tcW w:w="900" w:type="dxa"/>
            <w:vAlign w:val="center"/>
          </w:tcPr>
          <w:p w:rsidR="00582213" w:rsidRPr="009C30C0" w:rsidRDefault="00582213" w:rsidP="00582213">
            <w:pPr>
              <w:spacing w:line="276" w:lineRule="auto"/>
              <w:jc w:val="center"/>
              <w:rPr>
                <w:sz w:val="22"/>
              </w:rPr>
            </w:pPr>
            <w:r w:rsidRPr="009C30C0">
              <w:rPr>
                <w:sz w:val="22"/>
              </w:rPr>
              <w:t>0,6</w:t>
            </w:r>
          </w:p>
        </w:tc>
        <w:tc>
          <w:tcPr>
            <w:tcW w:w="900" w:type="dxa"/>
            <w:gridSpan w:val="2"/>
            <w:vAlign w:val="center"/>
          </w:tcPr>
          <w:p w:rsidR="00582213" w:rsidRPr="009C30C0" w:rsidRDefault="00582213" w:rsidP="00582213">
            <w:pPr>
              <w:spacing w:line="276" w:lineRule="auto"/>
              <w:jc w:val="center"/>
              <w:rPr>
                <w:sz w:val="22"/>
              </w:rPr>
            </w:pPr>
            <w:r w:rsidRPr="009C30C0">
              <w:rPr>
                <w:sz w:val="22"/>
              </w:rPr>
              <w:t>4,8</w:t>
            </w:r>
          </w:p>
        </w:tc>
        <w:tc>
          <w:tcPr>
            <w:tcW w:w="990" w:type="dxa"/>
            <w:vAlign w:val="center"/>
          </w:tcPr>
          <w:p w:rsidR="00582213" w:rsidRPr="009C30C0" w:rsidRDefault="00582213" w:rsidP="00582213">
            <w:pPr>
              <w:spacing w:line="276" w:lineRule="auto"/>
              <w:jc w:val="center"/>
              <w:rPr>
                <w:sz w:val="22"/>
              </w:rPr>
            </w:pPr>
            <w:r w:rsidRPr="009C30C0">
              <w:rPr>
                <w:sz w:val="22"/>
              </w:rPr>
              <w:t>-</w:t>
            </w:r>
          </w:p>
        </w:tc>
        <w:tc>
          <w:tcPr>
            <w:tcW w:w="1080" w:type="dxa"/>
            <w:vAlign w:val="center"/>
          </w:tcPr>
          <w:p w:rsidR="00582213" w:rsidRPr="009C30C0" w:rsidRDefault="00582213" w:rsidP="00582213">
            <w:pPr>
              <w:spacing w:line="276" w:lineRule="auto"/>
              <w:jc w:val="center"/>
              <w:rPr>
                <w:sz w:val="22"/>
              </w:rPr>
            </w:pPr>
            <w:r w:rsidRPr="009C30C0">
              <w:rPr>
                <w:sz w:val="22"/>
              </w:rPr>
              <w:t>-</w:t>
            </w:r>
          </w:p>
        </w:tc>
      </w:tr>
      <w:tr w:rsidR="00582213" w:rsidRPr="00B42963" w:rsidTr="00D52B27">
        <w:tc>
          <w:tcPr>
            <w:tcW w:w="1187" w:type="dxa"/>
            <w:vMerge/>
            <w:vAlign w:val="center"/>
          </w:tcPr>
          <w:p w:rsidR="00582213" w:rsidRPr="009C30C0" w:rsidRDefault="00582213" w:rsidP="00582213">
            <w:pPr>
              <w:spacing w:line="276" w:lineRule="auto"/>
              <w:rPr>
                <w:sz w:val="22"/>
              </w:rPr>
            </w:pPr>
          </w:p>
        </w:tc>
        <w:tc>
          <w:tcPr>
            <w:tcW w:w="899" w:type="dxa"/>
            <w:vAlign w:val="center"/>
          </w:tcPr>
          <w:p w:rsidR="00582213" w:rsidRPr="009C30C0" w:rsidRDefault="00582213" w:rsidP="00582213">
            <w:pPr>
              <w:spacing w:line="276" w:lineRule="auto"/>
              <w:rPr>
                <w:sz w:val="22"/>
              </w:rPr>
            </w:pPr>
            <w:r w:rsidRPr="009C30C0">
              <w:rPr>
                <w:sz w:val="22"/>
              </w:rPr>
              <w:t>Gum arab</w:t>
            </w:r>
          </w:p>
        </w:tc>
        <w:tc>
          <w:tcPr>
            <w:tcW w:w="900" w:type="dxa"/>
            <w:vAlign w:val="center"/>
          </w:tcPr>
          <w:p w:rsidR="00582213" w:rsidRPr="009C30C0" w:rsidRDefault="00582213" w:rsidP="00582213">
            <w:pPr>
              <w:spacing w:line="276" w:lineRule="auto"/>
              <w:jc w:val="center"/>
              <w:rPr>
                <w:sz w:val="22"/>
              </w:rPr>
            </w:pPr>
            <w:r w:rsidRPr="009C30C0">
              <w:rPr>
                <w:sz w:val="22"/>
              </w:rPr>
              <w:t>-</w:t>
            </w:r>
          </w:p>
        </w:tc>
        <w:tc>
          <w:tcPr>
            <w:tcW w:w="992" w:type="dxa"/>
            <w:vAlign w:val="center"/>
          </w:tcPr>
          <w:p w:rsidR="00582213" w:rsidRPr="009C30C0" w:rsidRDefault="00582213" w:rsidP="00582213">
            <w:pPr>
              <w:spacing w:line="276" w:lineRule="auto"/>
              <w:jc w:val="center"/>
              <w:rPr>
                <w:sz w:val="22"/>
              </w:rPr>
            </w:pPr>
            <w:r w:rsidRPr="009C30C0">
              <w:rPr>
                <w:sz w:val="22"/>
              </w:rPr>
              <w:t>-</w:t>
            </w:r>
          </w:p>
        </w:tc>
        <w:tc>
          <w:tcPr>
            <w:tcW w:w="900" w:type="dxa"/>
            <w:vAlign w:val="center"/>
          </w:tcPr>
          <w:p w:rsidR="00582213" w:rsidRPr="009C30C0" w:rsidRDefault="00582213" w:rsidP="00582213">
            <w:pPr>
              <w:spacing w:line="276" w:lineRule="auto"/>
              <w:jc w:val="center"/>
              <w:rPr>
                <w:sz w:val="22"/>
              </w:rPr>
            </w:pPr>
            <w:r w:rsidRPr="009C30C0">
              <w:rPr>
                <w:sz w:val="22"/>
              </w:rPr>
              <w:t>-</w:t>
            </w:r>
          </w:p>
        </w:tc>
        <w:tc>
          <w:tcPr>
            <w:tcW w:w="900" w:type="dxa"/>
            <w:gridSpan w:val="2"/>
            <w:vAlign w:val="center"/>
          </w:tcPr>
          <w:p w:rsidR="00582213" w:rsidRPr="009C30C0" w:rsidRDefault="00582213" w:rsidP="00582213">
            <w:pPr>
              <w:spacing w:line="276" w:lineRule="auto"/>
              <w:jc w:val="center"/>
              <w:rPr>
                <w:sz w:val="22"/>
              </w:rPr>
            </w:pPr>
            <w:r w:rsidRPr="009C30C0">
              <w:rPr>
                <w:sz w:val="22"/>
              </w:rPr>
              <w:t>-</w:t>
            </w:r>
          </w:p>
        </w:tc>
        <w:tc>
          <w:tcPr>
            <w:tcW w:w="990" w:type="dxa"/>
            <w:vAlign w:val="center"/>
          </w:tcPr>
          <w:p w:rsidR="00582213" w:rsidRPr="009C30C0" w:rsidRDefault="00582213" w:rsidP="00582213">
            <w:pPr>
              <w:spacing w:line="276" w:lineRule="auto"/>
              <w:jc w:val="center"/>
              <w:rPr>
                <w:sz w:val="22"/>
              </w:rPr>
            </w:pPr>
            <w:r w:rsidRPr="009C30C0">
              <w:rPr>
                <w:sz w:val="22"/>
              </w:rPr>
              <w:t>0,3</w:t>
            </w:r>
          </w:p>
        </w:tc>
        <w:tc>
          <w:tcPr>
            <w:tcW w:w="1080" w:type="dxa"/>
            <w:vAlign w:val="center"/>
          </w:tcPr>
          <w:p w:rsidR="00582213" w:rsidRPr="009C30C0" w:rsidRDefault="00582213" w:rsidP="00582213">
            <w:pPr>
              <w:spacing w:line="276" w:lineRule="auto"/>
              <w:jc w:val="center"/>
              <w:rPr>
                <w:sz w:val="22"/>
              </w:rPr>
            </w:pPr>
            <w:r w:rsidRPr="009C30C0">
              <w:rPr>
                <w:sz w:val="22"/>
              </w:rPr>
              <w:t>2,4</w:t>
            </w:r>
          </w:p>
        </w:tc>
      </w:tr>
      <w:tr w:rsidR="00582213" w:rsidRPr="00B42963" w:rsidTr="00D52B27">
        <w:tc>
          <w:tcPr>
            <w:tcW w:w="2086" w:type="dxa"/>
            <w:gridSpan w:val="2"/>
            <w:vAlign w:val="center"/>
          </w:tcPr>
          <w:p w:rsidR="00582213" w:rsidRPr="009C30C0" w:rsidRDefault="00582213" w:rsidP="00582213">
            <w:pPr>
              <w:spacing w:line="276" w:lineRule="auto"/>
              <w:rPr>
                <w:sz w:val="22"/>
              </w:rPr>
            </w:pPr>
            <w:r w:rsidRPr="009C30C0">
              <w:rPr>
                <w:sz w:val="22"/>
              </w:rPr>
              <w:t>Jumlah</w:t>
            </w:r>
          </w:p>
        </w:tc>
        <w:tc>
          <w:tcPr>
            <w:tcW w:w="900" w:type="dxa"/>
            <w:vAlign w:val="center"/>
          </w:tcPr>
          <w:p w:rsidR="00582213" w:rsidRPr="009C30C0" w:rsidRDefault="00582213" w:rsidP="00582213">
            <w:pPr>
              <w:spacing w:line="276" w:lineRule="auto"/>
              <w:jc w:val="center"/>
              <w:rPr>
                <w:sz w:val="22"/>
              </w:rPr>
            </w:pPr>
            <w:r w:rsidRPr="009C30C0">
              <w:rPr>
                <w:sz w:val="22"/>
              </w:rPr>
              <w:t>100</w:t>
            </w:r>
          </w:p>
        </w:tc>
        <w:tc>
          <w:tcPr>
            <w:tcW w:w="992" w:type="dxa"/>
            <w:vAlign w:val="center"/>
          </w:tcPr>
          <w:p w:rsidR="00582213" w:rsidRPr="009C30C0" w:rsidRDefault="00582213" w:rsidP="00582213">
            <w:pPr>
              <w:spacing w:line="276" w:lineRule="auto"/>
              <w:jc w:val="center"/>
              <w:rPr>
                <w:sz w:val="22"/>
              </w:rPr>
            </w:pPr>
            <w:r w:rsidRPr="009C30C0">
              <w:rPr>
                <w:sz w:val="22"/>
              </w:rPr>
              <w:t>800</w:t>
            </w:r>
          </w:p>
        </w:tc>
        <w:tc>
          <w:tcPr>
            <w:tcW w:w="900" w:type="dxa"/>
            <w:vAlign w:val="center"/>
          </w:tcPr>
          <w:p w:rsidR="00582213" w:rsidRPr="009C30C0" w:rsidRDefault="00582213" w:rsidP="00582213">
            <w:pPr>
              <w:spacing w:line="276" w:lineRule="auto"/>
              <w:jc w:val="center"/>
              <w:rPr>
                <w:sz w:val="22"/>
              </w:rPr>
            </w:pPr>
            <w:r w:rsidRPr="009C30C0">
              <w:rPr>
                <w:sz w:val="22"/>
              </w:rPr>
              <w:t>100</w:t>
            </w:r>
          </w:p>
        </w:tc>
        <w:tc>
          <w:tcPr>
            <w:tcW w:w="900" w:type="dxa"/>
            <w:gridSpan w:val="2"/>
            <w:vAlign w:val="center"/>
          </w:tcPr>
          <w:p w:rsidR="00582213" w:rsidRPr="009C30C0" w:rsidRDefault="00582213" w:rsidP="00582213">
            <w:pPr>
              <w:spacing w:line="276" w:lineRule="auto"/>
              <w:jc w:val="center"/>
              <w:rPr>
                <w:sz w:val="22"/>
              </w:rPr>
            </w:pPr>
            <w:r w:rsidRPr="009C30C0">
              <w:rPr>
                <w:sz w:val="22"/>
              </w:rPr>
              <w:t>800</w:t>
            </w:r>
          </w:p>
        </w:tc>
        <w:tc>
          <w:tcPr>
            <w:tcW w:w="990" w:type="dxa"/>
            <w:vAlign w:val="center"/>
          </w:tcPr>
          <w:p w:rsidR="00582213" w:rsidRPr="009C30C0" w:rsidRDefault="00582213" w:rsidP="00582213">
            <w:pPr>
              <w:spacing w:line="276" w:lineRule="auto"/>
              <w:jc w:val="center"/>
              <w:rPr>
                <w:sz w:val="22"/>
              </w:rPr>
            </w:pPr>
            <w:r w:rsidRPr="009C30C0">
              <w:rPr>
                <w:sz w:val="22"/>
              </w:rPr>
              <w:t>100</w:t>
            </w:r>
          </w:p>
        </w:tc>
        <w:tc>
          <w:tcPr>
            <w:tcW w:w="1080" w:type="dxa"/>
            <w:vAlign w:val="center"/>
          </w:tcPr>
          <w:p w:rsidR="00582213" w:rsidRPr="009C30C0" w:rsidRDefault="00582213" w:rsidP="00582213">
            <w:pPr>
              <w:spacing w:line="276" w:lineRule="auto"/>
              <w:jc w:val="center"/>
              <w:rPr>
                <w:sz w:val="22"/>
              </w:rPr>
            </w:pPr>
            <w:r w:rsidRPr="009C30C0">
              <w:rPr>
                <w:sz w:val="22"/>
              </w:rPr>
              <w:t>800</w:t>
            </w:r>
          </w:p>
        </w:tc>
      </w:tr>
    </w:tbl>
    <w:p w:rsidR="00582213" w:rsidRPr="00B42963" w:rsidRDefault="00582213" w:rsidP="00582213">
      <w:pPr>
        <w:pStyle w:val="Caption"/>
        <w:rPr>
          <w:sz w:val="24"/>
          <w:szCs w:val="24"/>
        </w:rPr>
      </w:pPr>
    </w:p>
    <w:p w:rsidR="00582213" w:rsidRPr="00B42963" w:rsidRDefault="00582213" w:rsidP="00072EB4">
      <w:pPr>
        <w:pStyle w:val="Caption"/>
        <w:spacing w:line="480" w:lineRule="auto"/>
        <w:rPr>
          <w:sz w:val="24"/>
          <w:szCs w:val="24"/>
        </w:rPr>
      </w:pPr>
    </w:p>
    <w:p w:rsidR="00F41205" w:rsidRPr="00B42963" w:rsidRDefault="00F41205" w:rsidP="00F41205">
      <w:pPr>
        <w:pStyle w:val="Caption"/>
        <w:rPr>
          <w:sz w:val="24"/>
          <w:szCs w:val="24"/>
        </w:rPr>
        <w:sectPr w:rsidR="00F41205" w:rsidRPr="00B42963" w:rsidSect="005872EE">
          <w:pgSz w:w="11907" w:h="16839" w:code="9"/>
          <w:pgMar w:top="2268" w:right="1701" w:bottom="1701" w:left="2268" w:header="1134" w:footer="1134" w:gutter="0"/>
          <w:cols w:space="720"/>
          <w:titlePg/>
          <w:docGrid w:linePitch="360"/>
        </w:sectPr>
      </w:pPr>
    </w:p>
    <w:p w:rsidR="001E2D12" w:rsidRPr="00B42963" w:rsidRDefault="001E2D12" w:rsidP="00F41205">
      <w:pPr>
        <w:pStyle w:val="Caption"/>
        <w:rPr>
          <w:b w:val="0"/>
          <w:sz w:val="24"/>
          <w:szCs w:val="24"/>
        </w:rPr>
      </w:pPr>
      <w:bookmarkStart w:id="415" w:name="_Toc496559990"/>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7</w:t>
      </w:r>
      <w:r w:rsidRPr="00B42963">
        <w:rPr>
          <w:sz w:val="24"/>
          <w:szCs w:val="24"/>
        </w:rPr>
        <w:fldChar w:fldCharType="end"/>
      </w:r>
      <w:r w:rsidRPr="00B42963">
        <w:rPr>
          <w:sz w:val="24"/>
          <w:szCs w:val="24"/>
        </w:rPr>
        <w:t>. Hasil Uji Organoleptik Penelitian Pendahuluan</w:t>
      </w:r>
      <w:bookmarkEnd w:id="415"/>
    </w:p>
    <w:p w:rsidR="001E2D12" w:rsidRPr="00B42963" w:rsidRDefault="000159EE" w:rsidP="00F41205">
      <w:pPr>
        <w:pStyle w:val="Caption"/>
        <w:jc w:val="center"/>
        <w:rPr>
          <w:sz w:val="24"/>
          <w:szCs w:val="24"/>
        </w:rPr>
      </w:pPr>
      <w:bookmarkStart w:id="416" w:name="_Toc503854310"/>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29</w:t>
      </w:r>
      <w:r w:rsidRPr="00B42963">
        <w:rPr>
          <w:b w:val="0"/>
          <w:sz w:val="24"/>
          <w:szCs w:val="24"/>
        </w:rPr>
        <w:fldChar w:fldCharType="end"/>
      </w:r>
      <w:r w:rsidRPr="00B42963">
        <w:rPr>
          <w:b w:val="0"/>
          <w:sz w:val="24"/>
          <w:szCs w:val="24"/>
        </w:rPr>
        <w:t>. Hasil</w:t>
      </w:r>
      <w:r w:rsidR="001E2D12" w:rsidRPr="00B42963">
        <w:rPr>
          <w:b w:val="0"/>
          <w:sz w:val="24"/>
          <w:szCs w:val="24"/>
        </w:rPr>
        <w:t xml:space="preserve"> Uji Organoleptik </w:t>
      </w:r>
      <w:r w:rsidRPr="00B42963">
        <w:rPr>
          <w:b w:val="0"/>
          <w:sz w:val="24"/>
          <w:szCs w:val="24"/>
        </w:rPr>
        <w:t>sorbet sayur parameter Warna</w:t>
      </w:r>
      <w:bookmarkEnd w:id="416"/>
      <w:r w:rsidRPr="00B42963">
        <w:rPr>
          <w:b w:val="0"/>
          <w:sz w:val="24"/>
          <w:szCs w:val="24"/>
        </w:rPr>
        <w:t xml:space="preserve"> </w:t>
      </w:r>
    </w:p>
    <w:bookmarkStart w:id="417" w:name="_MON_1577733549"/>
    <w:bookmarkEnd w:id="417"/>
    <w:p w:rsidR="00F41205" w:rsidRPr="00B42963" w:rsidRDefault="005872EE" w:rsidP="00FA3837">
      <w:pPr>
        <w:ind w:left="-567" w:firstLine="567"/>
        <w:rPr>
          <w:b/>
          <w:szCs w:val="24"/>
        </w:rPr>
        <w:sectPr w:rsidR="00F41205" w:rsidRPr="00B42963" w:rsidSect="005872EE">
          <w:pgSz w:w="16839" w:h="11907" w:orient="landscape" w:code="9"/>
          <w:pgMar w:top="2268" w:right="1701" w:bottom="1701" w:left="2268" w:header="1134" w:footer="1134" w:gutter="0"/>
          <w:cols w:space="720"/>
          <w:docGrid w:linePitch="360"/>
        </w:sectPr>
      </w:pPr>
      <w:r w:rsidRPr="00B42963">
        <w:rPr>
          <w:b/>
          <w:szCs w:val="24"/>
        </w:rPr>
        <w:object w:dxaOrig="17311" w:dyaOrig="10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65pt;height:348.2pt" o:ole="">
            <v:imagedata r:id="rId35" o:title=""/>
          </v:shape>
          <o:OLEObject Type="Embed" ProgID="Excel.Sheet.12" ShapeID="_x0000_i1025" DrawAspect="Content" ObjectID="_1071880582" r:id="rId36"/>
        </w:object>
      </w:r>
    </w:p>
    <w:p w:rsidR="0094185E" w:rsidRPr="00B42963" w:rsidRDefault="0094185E" w:rsidP="0094185E">
      <w:pPr>
        <w:pStyle w:val="Caption"/>
        <w:rPr>
          <w:b w:val="0"/>
          <w:sz w:val="24"/>
          <w:szCs w:val="24"/>
          <w:lang w:val="id-ID"/>
        </w:rPr>
      </w:pPr>
      <w:bookmarkStart w:id="418" w:name="_Toc496559991"/>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8</w:t>
      </w:r>
      <w:r w:rsidRPr="00B42963">
        <w:rPr>
          <w:sz w:val="24"/>
          <w:szCs w:val="24"/>
        </w:rPr>
        <w:fldChar w:fldCharType="end"/>
      </w:r>
      <w:r w:rsidRPr="00B42963">
        <w:rPr>
          <w:sz w:val="24"/>
          <w:szCs w:val="24"/>
          <w:lang w:val="id-ID"/>
        </w:rPr>
        <w:t xml:space="preserve">. Perhitungan Uji Organoleptik </w:t>
      </w:r>
      <w:r w:rsidR="008B2135" w:rsidRPr="00B42963">
        <w:rPr>
          <w:sz w:val="24"/>
          <w:szCs w:val="24"/>
          <w:lang w:val="id-ID"/>
        </w:rPr>
        <w:t xml:space="preserve">Penelitian Pendahuluan </w:t>
      </w:r>
      <w:r w:rsidRPr="00B42963">
        <w:rPr>
          <w:sz w:val="24"/>
          <w:szCs w:val="24"/>
          <w:lang w:val="id-ID"/>
        </w:rPr>
        <w:t>Parameter Warna</w:t>
      </w:r>
      <w:bookmarkEnd w:id="418"/>
    </w:p>
    <w:p w:rsidR="001E36E5" w:rsidRPr="00B42963" w:rsidRDefault="001E36E5" w:rsidP="0094185E">
      <w:pPr>
        <w:pStyle w:val="Caption"/>
        <w:rPr>
          <w:b w:val="0"/>
          <w:sz w:val="24"/>
          <w:szCs w:val="24"/>
        </w:rPr>
      </w:pPr>
      <w:r w:rsidRPr="00B42963">
        <w:rPr>
          <w:b w:val="0"/>
          <w:sz w:val="24"/>
          <w:szCs w:val="24"/>
        </w:rPr>
        <w:t>Data asli</w:t>
      </w:r>
      <w:r w:rsidR="004614D2" w:rsidRPr="00B42963">
        <w:rPr>
          <w:b w:val="0"/>
          <w:sz w:val="24"/>
          <w:szCs w:val="24"/>
        </w:rPr>
        <w:t xml:space="preserve"> uji organoleptik terhadap warna sorbet sayur</w:t>
      </w:r>
    </w:p>
    <w:tbl>
      <w:tblPr>
        <w:tblW w:w="7711" w:type="dxa"/>
        <w:tblInd w:w="93" w:type="dxa"/>
        <w:tblLook w:val="04A0" w:firstRow="1" w:lastRow="0" w:firstColumn="1" w:lastColumn="0" w:noHBand="0" w:noVBand="1"/>
      </w:tblPr>
      <w:tblGrid>
        <w:gridCol w:w="1931"/>
        <w:gridCol w:w="1420"/>
        <w:gridCol w:w="1260"/>
        <w:gridCol w:w="1260"/>
        <w:gridCol w:w="1840"/>
      </w:tblGrid>
      <w:tr w:rsidR="001E36E5" w:rsidRPr="00B42963" w:rsidTr="00871B97">
        <w:trPr>
          <w:trHeight w:val="315"/>
        </w:trPr>
        <w:tc>
          <w:tcPr>
            <w:tcW w:w="193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394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E36E5" w:rsidRPr="00B42963" w:rsidRDefault="005872EE" w:rsidP="00871B97">
            <w:pPr>
              <w:spacing w:after="0" w:line="240" w:lineRule="auto"/>
              <w:jc w:val="center"/>
              <w:rPr>
                <w:rFonts w:eastAsia="Times New Roman"/>
                <w:color w:val="000000"/>
                <w:szCs w:val="24"/>
              </w:rPr>
            </w:pPr>
            <w:r>
              <w:rPr>
                <w:rFonts w:eastAsia="Times New Roman"/>
                <w:color w:val="000000"/>
                <w:szCs w:val="24"/>
              </w:rPr>
              <w:t>Perbandingan Brokoli:</w:t>
            </w:r>
            <w:r w:rsidR="001E36E5" w:rsidRPr="00B42963">
              <w:rPr>
                <w:rFonts w:eastAsia="Times New Roman"/>
                <w:color w:val="000000"/>
                <w:szCs w:val="24"/>
              </w:rPr>
              <w:t>air</w:t>
            </w:r>
          </w:p>
        </w:tc>
        <w:tc>
          <w:tcPr>
            <w:tcW w:w="184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1E36E5" w:rsidRPr="00B42963" w:rsidTr="00871B97">
        <w:trPr>
          <w:trHeight w:val="315"/>
        </w:trPr>
        <w:tc>
          <w:tcPr>
            <w:tcW w:w="1931" w:type="dxa"/>
            <w:vMerge/>
            <w:tcBorders>
              <w:top w:val="single" w:sz="4" w:space="0" w:color="auto"/>
              <w:left w:val="single" w:sz="4" w:space="0" w:color="auto"/>
              <w:bottom w:val="single" w:sz="4" w:space="0" w:color="000000"/>
              <w:right w:val="single" w:sz="4" w:space="0" w:color="auto"/>
            </w:tcBorders>
            <w:vAlign w:val="center"/>
            <w:hideMark/>
          </w:tcPr>
          <w:p w:rsidR="001E36E5" w:rsidRPr="00B42963" w:rsidRDefault="001E36E5" w:rsidP="00871B97">
            <w:pPr>
              <w:spacing w:after="0" w:line="240" w:lineRule="auto"/>
              <w:rPr>
                <w:rFonts w:eastAsia="Times New Roman"/>
                <w:color w:val="000000"/>
                <w:szCs w:val="24"/>
              </w:rPr>
            </w:pPr>
          </w:p>
        </w:tc>
        <w:tc>
          <w:tcPr>
            <w:tcW w:w="1420" w:type="dxa"/>
            <w:tcBorders>
              <w:top w:val="nil"/>
              <w:left w:val="nil"/>
              <w:bottom w:val="single" w:sz="4" w:space="0" w:color="auto"/>
              <w:right w:val="single" w:sz="4" w:space="0" w:color="auto"/>
            </w:tcBorders>
            <w:shd w:val="clear" w:color="000000" w:fill="FFFFFF"/>
            <w:noWrap/>
            <w:vAlign w:val="bottom"/>
            <w:hideMark/>
          </w:tcPr>
          <w:p w:rsidR="001E36E5" w:rsidRPr="00B42963" w:rsidRDefault="008C4DE7" w:rsidP="008C4DE7">
            <w:pPr>
              <w:spacing w:after="0" w:line="240" w:lineRule="auto"/>
              <w:jc w:val="center"/>
              <w:rPr>
                <w:rFonts w:eastAsia="Times New Roman"/>
                <w:color w:val="000000"/>
                <w:szCs w:val="24"/>
              </w:rPr>
            </w:pPr>
            <w:r w:rsidRPr="00B42963">
              <w:rPr>
                <w:rFonts w:eastAsia="Times New Roman"/>
                <w:color w:val="000000"/>
                <w:szCs w:val="24"/>
              </w:rPr>
              <w:t>1:</w:t>
            </w:r>
            <w:r w:rsidR="001E36E5" w:rsidRPr="00B42963">
              <w:rPr>
                <w:rFonts w:eastAsia="Times New Roman"/>
                <w:color w:val="000000"/>
                <w:szCs w:val="24"/>
              </w:rPr>
              <w:t>1</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w:t>
            </w:r>
            <w:r w:rsidR="008C4DE7" w:rsidRPr="00B42963">
              <w:rPr>
                <w:rFonts w:eastAsia="Times New Roman"/>
                <w:color w:val="000000"/>
                <w:szCs w:val="24"/>
              </w:rPr>
              <w:t>:</w:t>
            </w:r>
            <w:r w:rsidRPr="00B42963">
              <w:rPr>
                <w:rFonts w:eastAsia="Times New Roman"/>
                <w:color w:val="000000"/>
                <w:szCs w:val="24"/>
              </w:rPr>
              <w:t>2</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1E36E5" w:rsidRPr="00B42963">
              <w:rPr>
                <w:rFonts w:eastAsia="Times New Roman"/>
                <w:color w:val="000000"/>
                <w:szCs w:val="24"/>
              </w:rPr>
              <w:t>:1</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1E36E5" w:rsidRPr="00B42963" w:rsidRDefault="001E36E5" w:rsidP="00871B97">
            <w:pPr>
              <w:spacing w:after="0" w:line="240" w:lineRule="auto"/>
              <w:rPr>
                <w:rFonts w:eastAsia="Times New Roman"/>
                <w:color w:val="000000"/>
                <w:szCs w:val="24"/>
              </w:rPr>
            </w:pPr>
          </w:p>
        </w:tc>
      </w:tr>
      <w:tr w:rsidR="001E36E5" w:rsidRPr="00B42963" w:rsidTr="00871B9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4.37</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4.23</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4.40</w:t>
            </w:r>
          </w:p>
        </w:tc>
        <w:tc>
          <w:tcPr>
            <w:tcW w:w="184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13</w:t>
            </w:r>
          </w:p>
        </w:tc>
      </w:tr>
      <w:tr w:rsidR="001E36E5" w:rsidRPr="00B42963" w:rsidTr="00871B9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42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3.80</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3.90</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4.20</w:t>
            </w:r>
          </w:p>
        </w:tc>
        <w:tc>
          <w:tcPr>
            <w:tcW w:w="184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11.90</w:t>
            </w:r>
          </w:p>
        </w:tc>
      </w:tr>
      <w:tr w:rsidR="001E36E5" w:rsidRPr="00B42963" w:rsidTr="00871B9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3</w:t>
            </w:r>
          </w:p>
        </w:tc>
        <w:tc>
          <w:tcPr>
            <w:tcW w:w="142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3.53</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4.17</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4.30</w:t>
            </w:r>
          </w:p>
        </w:tc>
        <w:tc>
          <w:tcPr>
            <w:tcW w:w="184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12</w:t>
            </w:r>
          </w:p>
        </w:tc>
      </w:tr>
      <w:tr w:rsidR="001E36E5" w:rsidRPr="00B42963" w:rsidTr="00871B9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rPr>
                <w:rFonts w:eastAsia="Times New Roman"/>
                <w:color w:val="000000"/>
                <w:szCs w:val="24"/>
              </w:rPr>
            </w:pPr>
            <w:r w:rsidRPr="00B42963">
              <w:rPr>
                <w:rFonts w:eastAsia="Times New Roman"/>
                <w:color w:val="000000"/>
                <w:szCs w:val="24"/>
              </w:rPr>
              <w:t>Total perlakuan</w:t>
            </w:r>
          </w:p>
        </w:tc>
        <w:tc>
          <w:tcPr>
            <w:tcW w:w="142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11.70</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12.30</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12.90</w:t>
            </w:r>
          </w:p>
        </w:tc>
        <w:tc>
          <w:tcPr>
            <w:tcW w:w="184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36.90</w:t>
            </w:r>
          </w:p>
        </w:tc>
      </w:tr>
      <w:tr w:rsidR="001E36E5" w:rsidRPr="00B42963" w:rsidTr="00871B9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rPr>
                <w:rFonts w:eastAsia="Times New Roman"/>
                <w:color w:val="000000"/>
                <w:szCs w:val="24"/>
              </w:rPr>
            </w:pPr>
            <w:r w:rsidRPr="00B42963">
              <w:rPr>
                <w:rFonts w:eastAsia="Times New Roman"/>
                <w:color w:val="000000"/>
                <w:szCs w:val="24"/>
              </w:rPr>
              <w:t>Rata-rata</w:t>
            </w:r>
          </w:p>
        </w:tc>
        <w:tc>
          <w:tcPr>
            <w:tcW w:w="142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3.90</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4.10</w:t>
            </w:r>
          </w:p>
        </w:tc>
        <w:tc>
          <w:tcPr>
            <w:tcW w:w="126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4.30</w:t>
            </w:r>
          </w:p>
        </w:tc>
        <w:tc>
          <w:tcPr>
            <w:tcW w:w="1840" w:type="dxa"/>
            <w:tcBorders>
              <w:top w:val="nil"/>
              <w:left w:val="nil"/>
              <w:bottom w:val="single" w:sz="4" w:space="0" w:color="auto"/>
              <w:right w:val="single" w:sz="4" w:space="0" w:color="auto"/>
            </w:tcBorders>
            <w:shd w:val="clear" w:color="000000" w:fill="FFFFFF"/>
            <w:noWrap/>
            <w:vAlign w:val="bottom"/>
            <w:hideMark/>
          </w:tcPr>
          <w:p w:rsidR="001E36E5" w:rsidRPr="00B42963" w:rsidRDefault="001E36E5" w:rsidP="00871B97">
            <w:pPr>
              <w:spacing w:after="0" w:line="240" w:lineRule="auto"/>
              <w:jc w:val="center"/>
              <w:rPr>
                <w:rFonts w:eastAsia="Times New Roman"/>
                <w:color w:val="000000"/>
                <w:szCs w:val="24"/>
              </w:rPr>
            </w:pPr>
            <w:r w:rsidRPr="00B42963">
              <w:rPr>
                <w:rFonts w:eastAsia="Times New Roman"/>
                <w:color w:val="000000"/>
                <w:szCs w:val="24"/>
              </w:rPr>
              <w:t>12.30</w:t>
            </w:r>
          </w:p>
        </w:tc>
      </w:tr>
    </w:tbl>
    <w:p w:rsidR="004614D2" w:rsidRPr="00B42963" w:rsidRDefault="004614D2" w:rsidP="004614D2">
      <w:pPr>
        <w:pStyle w:val="Caption"/>
        <w:jc w:val="center"/>
        <w:rPr>
          <w:b w:val="0"/>
          <w:sz w:val="24"/>
          <w:szCs w:val="24"/>
        </w:rPr>
      </w:pPr>
    </w:p>
    <w:p w:rsidR="004614D2" w:rsidRPr="00B42963" w:rsidRDefault="004614D2" w:rsidP="0094185E">
      <w:pPr>
        <w:pStyle w:val="Caption"/>
        <w:rPr>
          <w:b w:val="0"/>
          <w:sz w:val="24"/>
          <w:szCs w:val="24"/>
        </w:rPr>
      </w:pPr>
      <w:r w:rsidRPr="00B42963">
        <w:rPr>
          <w:b w:val="0"/>
          <w:sz w:val="24"/>
          <w:szCs w:val="24"/>
        </w:rPr>
        <w:t>Data uji organoleptik terhadap warna sorbet sayur</w:t>
      </w:r>
    </w:p>
    <w:tbl>
      <w:tblPr>
        <w:tblW w:w="7711" w:type="dxa"/>
        <w:tblInd w:w="93" w:type="dxa"/>
        <w:tblLook w:val="04A0" w:firstRow="1" w:lastRow="0" w:firstColumn="1" w:lastColumn="0" w:noHBand="0" w:noVBand="1"/>
      </w:tblPr>
      <w:tblGrid>
        <w:gridCol w:w="1931"/>
        <w:gridCol w:w="1420"/>
        <w:gridCol w:w="1260"/>
        <w:gridCol w:w="1260"/>
        <w:gridCol w:w="1840"/>
      </w:tblGrid>
      <w:tr w:rsidR="004614D2" w:rsidRPr="00B42963" w:rsidTr="008C4DE7">
        <w:trPr>
          <w:trHeight w:val="315"/>
        </w:trPr>
        <w:tc>
          <w:tcPr>
            <w:tcW w:w="193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394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614D2" w:rsidRPr="00B42963" w:rsidRDefault="005872EE" w:rsidP="008C4DE7">
            <w:pPr>
              <w:spacing w:after="0" w:line="240" w:lineRule="auto"/>
              <w:jc w:val="center"/>
              <w:rPr>
                <w:rFonts w:eastAsia="Times New Roman"/>
                <w:color w:val="000000"/>
                <w:szCs w:val="24"/>
              </w:rPr>
            </w:pPr>
            <w:r>
              <w:rPr>
                <w:rFonts w:eastAsia="Times New Roman"/>
                <w:color w:val="000000"/>
                <w:szCs w:val="24"/>
              </w:rPr>
              <w:t>Perbandingan Brokoli:</w:t>
            </w:r>
            <w:r w:rsidR="004614D2" w:rsidRPr="00B42963">
              <w:rPr>
                <w:rFonts w:eastAsia="Times New Roman"/>
                <w:color w:val="000000"/>
                <w:szCs w:val="24"/>
              </w:rPr>
              <w:t>air</w:t>
            </w:r>
          </w:p>
        </w:tc>
        <w:tc>
          <w:tcPr>
            <w:tcW w:w="184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4614D2" w:rsidRPr="00B42963" w:rsidTr="008C4DE7">
        <w:trPr>
          <w:trHeight w:val="315"/>
        </w:trPr>
        <w:tc>
          <w:tcPr>
            <w:tcW w:w="1931" w:type="dxa"/>
            <w:vMerge/>
            <w:tcBorders>
              <w:top w:val="single" w:sz="4" w:space="0" w:color="auto"/>
              <w:left w:val="single" w:sz="4" w:space="0" w:color="auto"/>
              <w:bottom w:val="single" w:sz="4" w:space="0" w:color="000000"/>
              <w:right w:val="single" w:sz="4" w:space="0" w:color="auto"/>
            </w:tcBorders>
            <w:vAlign w:val="center"/>
            <w:hideMark/>
          </w:tcPr>
          <w:p w:rsidR="004614D2" w:rsidRPr="00B42963" w:rsidRDefault="004614D2" w:rsidP="008C4DE7">
            <w:pPr>
              <w:spacing w:after="0" w:line="240" w:lineRule="auto"/>
              <w:jc w:val="center"/>
              <w:rPr>
                <w:rFonts w:eastAsia="Times New Roman"/>
                <w:color w:val="000000"/>
                <w:szCs w:val="24"/>
              </w:rPr>
            </w:pPr>
          </w:p>
        </w:tc>
        <w:tc>
          <w:tcPr>
            <w:tcW w:w="1420" w:type="dxa"/>
            <w:tcBorders>
              <w:top w:val="nil"/>
              <w:left w:val="nil"/>
              <w:bottom w:val="single" w:sz="4" w:space="0" w:color="auto"/>
              <w:right w:val="single" w:sz="4" w:space="0" w:color="auto"/>
            </w:tcBorders>
            <w:shd w:val="clear" w:color="000000" w:fill="FFFFFF"/>
            <w:noWrap/>
            <w:vAlign w:val="center"/>
            <w:hideMark/>
          </w:tcPr>
          <w:p w:rsidR="004614D2" w:rsidRPr="00B42963" w:rsidRDefault="008C4DE7" w:rsidP="008C4DE7">
            <w:pPr>
              <w:spacing w:after="0" w:line="240" w:lineRule="auto"/>
              <w:jc w:val="center"/>
              <w:rPr>
                <w:rFonts w:eastAsia="Times New Roman"/>
                <w:color w:val="000000"/>
                <w:szCs w:val="24"/>
              </w:rPr>
            </w:pPr>
            <w:r w:rsidRPr="00B42963">
              <w:rPr>
                <w:rFonts w:eastAsia="Times New Roman"/>
                <w:color w:val="000000"/>
                <w:szCs w:val="24"/>
              </w:rPr>
              <w:t>1:</w:t>
            </w:r>
            <w:r w:rsidR="004614D2" w:rsidRPr="00B42963">
              <w:rPr>
                <w:rFonts w:eastAsia="Times New Roman"/>
                <w:color w:val="000000"/>
                <w:szCs w:val="24"/>
              </w:rPr>
              <w:t>1</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8C4DE7" w:rsidP="008C4DE7">
            <w:pPr>
              <w:spacing w:after="0" w:line="240" w:lineRule="auto"/>
              <w:jc w:val="center"/>
              <w:rPr>
                <w:rFonts w:eastAsia="Times New Roman"/>
                <w:color w:val="000000"/>
                <w:szCs w:val="24"/>
              </w:rPr>
            </w:pPr>
            <w:r w:rsidRPr="00B42963">
              <w:rPr>
                <w:rFonts w:eastAsia="Times New Roman"/>
                <w:color w:val="000000"/>
                <w:szCs w:val="24"/>
              </w:rPr>
              <w:t>1:</w:t>
            </w:r>
            <w:r w:rsidR="004614D2" w:rsidRPr="00B42963">
              <w:rPr>
                <w:rFonts w:eastAsia="Times New Roman"/>
                <w:color w:val="000000"/>
                <w:szCs w:val="24"/>
              </w:rPr>
              <w:t>2</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8C4DE7" w:rsidP="008C4DE7">
            <w:pPr>
              <w:spacing w:after="0" w:line="240" w:lineRule="auto"/>
              <w:jc w:val="center"/>
              <w:rPr>
                <w:rFonts w:eastAsia="Times New Roman"/>
                <w:color w:val="000000"/>
                <w:szCs w:val="24"/>
              </w:rPr>
            </w:pPr>
            <w:r w:rsidRPr="00B42963">
              <w:rPr>
                <w:rFonts w:eastAsia="Times New Roman"/>
                <w:color w:val="000000"/>
                <w:szCs w:val="24"/>
              </w:rPr>
              <w:t>2</w:t>
            </w:r>
            <w:r w:rsidR="004614D2" w:rsidRPr="00B42963">
              <w:rPr>
                <w:rFonts w:eastAsia="Times New Roman"/>
                <w:color w:val="000000"/>
                <w:szCs w:val="24"/>
              </w:rPr>
              <w:t>:1</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4614D2" w:rsidRPr="00B42963" w:rsidRDefault="004614D2" w:rsidP="008C4DE7">
            <w:pPr>
              <w:spacing w:after="0" w:line="240" w:lineRule="auto"/>
              <w:jc w:val="center"/>
              <w:rPr>
                <w:rFonts w:eastAsia="Times New Roman"/>
                <w:color w:val="000000"/>
                <w:szCs w:val="24"/>
              </w:rPr>
            </w:pPr>
          </w:p>
        </w:tc>
      </w:tr>
      <w:tr w:rsidR="004614D2" w:rsidRPr="00B42963" w:rsidTr="008C4DE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1</w:t>
            </w:r>
          </w:p>
        </w:tc>
        <w:tc>
          <w:tcPr>
            <w:tcW w:w="142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2.20</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2.16</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2.20</w:t>
            </w:r>
          </w:p>
        </w:tc>
        <w:tc>
          <w:tcPr>
            <w:tcW w:w="184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6.56</w:t>
            </w:r>
          </w:p>
        </w:tc>
      </w:tr>
      <w:tr w:rsidR="004614D2" w:rsidRPr="00B42963" w:rsidTr="008C4DE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w:t>
            </w:r>
          </w:p>
        </w:tc>
        <w:tc>
          <w:tcPr>
            <w:tcW w:w="142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2.06</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2.09</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2.15</w:t>
            </w:r>
          </w:p>
        </w:tc>
        <w:tc>
          <w:tcPr>
            <w:tcW w:w="184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6.29</w:t>
            </w:r>
          </w:p>
        </w:tc>
      </w:tr>
      <w:tr w:rsidR="004614D2" w:rsidRPr="00B42963" w:rsidTr="008C4DE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3</w:t>
            </w:r>
          </w:p>
        </w:tc>
        <w:tc>
          <w:tcPr>
            <w:tcW w:w="142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1.99</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2.15</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2.18</w:t>
            </w:r>
          </w:p>
        </w:tc>
        <w:tc>
          <w:tcPr>
            <w:tcW w:w="184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6.32</w:t>
            </w:r>
          </w:p>
        </w:tc>
      </w:tr>
      <w:tr w:rsidR="004614D2" w:rsidRPr="00B42963" w:rsidTr="008C4DE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Total perlakuan</w:t>
            </w:r>
          </w:p>
        </w:tc>
        <w:tc>
          <w:tcPr>
            <w:tcW w:w="142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6.24</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6.40</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6.53</w:t>
            </w:r>
          </w:p>
        </w:tc>
        <w:tc>
          <w:tcPr>
            <w:tcW w:w="184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19.17</w:t>
            </w:r>
          </w:p>
        </w:tc>
      </w:tr>
      <w:tr w:rsidR="004614D2" w:rsidRPr="00B42963" w:rsidTr="008C4DE7">
        <w:trPr>
          <w:trHeight w:val="315"/>
        </w:trPr>
        <w:tc>
          <w:tcPr>
            <w:tcW w:w="1931" w:type="dxa"/>
            <w:tcBorders>
              <w:top w:val="nil"/>
              <w:left w:val="single" w:sz="4" w:space="0" w:color="auto"/>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Rata-rata</w:t>
            </w:r>
          </w:p>
        </w:tc>
        <w:tc>
          <w:tcPr>
            <w:tcW w:w="142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2.08</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2.13</w:t>
            </w:r>
          </w:p>
        </w:tc>
        <w:tc>
          <w:tcPr>
            <w:tcW w:w="126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2.18</w:t>
            </w:r>
          </w:p>
        </w:tc>
        <w:tc>
          <w:tcPr>
            <w:tcW w:w="1840" w:type="dxa"/>
            <w:tcBorders>
              <w:top w:val="nil"/>
              <w:left w:val="nil"/>
              <w:bottom w:val="single" w:sz="4" w:space="0" w:color="auto"/>
              <w:right w:val="single" w:sz="4" w:space="0" w:color="auto"/>
            </w:tcBorders>
            <w:shd w:val="clear" w:color="000000" w:fill="FFFFFF"/>
            <w:noWrap/>
            <w:vAlign w:val="center"/>
            <w:hideMark/>
          </w:tcPr>
          <w:p w:rsidR="004614D2" w:rsidRPr="00B42963" w:rsidRDefault="004614D2" w:rsidP="008C4DE7">
            <w:pPr>
              <w:spacing w:after="0" w:line="240" w:lineRule="auto"/>
              <w:jc w:val="center"/>
              <w:rPr>
                <w:rFonts w:eastAsia="Times New Roman"/>
                <w:color w:val="000000"/>
                <w:szCs w:val="24"/>
              </w:rPr>
            </w:pPr>
            <w:r w:rsidRPr="00B42963">
              <w:rPr>
                <w:rFonts w:eastAsia="Times New Roman"/>
                <w:color w:val="000000"/>
                <w:szCs w:val="24"/>
              </w:rPr>
              <w:t>6.39</w:t>
            </w:r>
          </w:p>
        </w:tc>
      </w:tr>
    </w:tbl>
    <w:p w:rsidR="004614D2" w:rsidRPr="00B42963" w:rsidRDefault="004614D2" w:rsidP="001E36E5">
      <w:pPr>
        <w:pStyle w:val="Caption"/>
        <w:rPr>
          <w:b w:val="0"/>
          <w:sz w:val="24"/>
          <w:szCs w:val="24"/>
        </w:rPr>
      </w:pPr>
    </w:p>
    <w:p w:rsidR="001E2D12" w:rsidRPr="00B42963" w:rsidRDefault="001E2D12" w:rsidP="004614D2">
      <w:pPr>
        <w:pStyle w:val="Caption"/>
        <w:spacing w:line="276" w:lineRule="auto"/>
        <w:rPr>
          <w:b w:val="0"/>
          <w:sz w:val="24"/>
          <w:szCs w:val="24"/>
        </w:rPr>
      </w:pPr>
      <w:r w:rsidRPr="00B42963">
        <w:rPr>
          <w:b w:val="0"/>
          <w:sz w:val="24"/>
          <w:szCs w:val="24"/>
        </w:rPr>
        <w:t>Perhitungan ANAVA warna sorbet sayur</w:t>
      </w:r>
      <w:r w:rsidRPr="00B42963">
        <w:rPr>
          <w:b w:val="0"/>
          <w:i/>
          <w:sz w:val="24"/>
          <w:szCs w:val="24"/>
        </w:rPr>
        <w:t xml:space="preserve"> </w:t>
      </w:r>
    </w:p>
    <w:p w:rsidR="004614D2" w:rsidRPr="00B42963" w:rsidRDefault="004614D2" w:rsidP="004614D2">
      <w:pPr>
        <w:spacing w:after="0" w:line="276" w:lineRule="auto"/>
        <w:rPr>
          <w:szCs w:val="24"/>
          <w:lang w:val="en-GB" w:eastAsia="en-GB"/>
        </w:rPr>
      </w:pPr>
    </w:p>
    <w:p w:rsidR="001E2D12" w:rsidRPr="00B42963" w:rsidRDefault="001E2D12" w:rsidP="004614D2">
      <w:pPr>
        <w:spacing w:after="0" w:line="276" w:lineRule="auto"/>
        <w:rPr>
          <w:szCs w:val="24"/>
        </w:rPr>
      </w:pPr>
      <w:r w:rsidRPr="00B42963">
        <w:rPr>
          <w:szCs w:val="24"/>
        </w:rPr>
        <w:t>Faktor Koreksi (FK)</w:t>
      </w:r>
      <w:r w:rsidRPr="00B42963">
        <w:rPr>
          <w:szCs w:val="24"/>
        </w:rPr>
        <w:tab/>
        <w:t xml:space="preserve">= </w:t>
      </w:r>
      <w:r w:rsidRPr="00B42963">
        <w:rPr>
          <w:szCs w:val="24"/>
          <w:u w:val="single"/>
        </w:rPr>
        <w:t>(Total data transformasi)</w:t>
      </w:r>
      <w:r w:rsidRPr="00B42963">
        <w:rPr>
          <w:szCs w:val="24"/>
          <w:u w:val="single"/>
          <w:vertAlign w:val="superscript"/>
        </w:rPr>
        <w:t>2</w:t>
      </w:r>
      <w:r w:rsidRPr="00B42963">
        <w:rPr>
          <w:szCs w:val="24"/>
          <w:vertAlign w:val="superscript"/>
        </w:rPr>
        <w:t xml:space="preserve"> </w:t>
      </w:r>
      <w:r w:rsidRPr="00B42963">
        <w:rPr>
          <w:szCs w:val="24"/>
        </w:rPr>
        <w:t xml:space="preserve"> = </w:t>
      </w:r>
      <w:r w:rsidRPr="00B42963">
        <w:rPr>
          <w:szCs w:val="24"/>
          <w:u w:val="single"/>
        </w:rPr>
        <w:t>(19.17)</w:t>
      </w:r>
      <w:r w:rsidRPr="00B42963">
        <w:rPr>
          <w:szCs w:val="24"/>
          <w:u w:val="single"/>
          <w:vertAlign w:val="superscript"/>
        </w:rPr>
        <w:t xml:space="preserve"> 2 </w:t>
      </w:r>
      <w:r w:rsidRPr="00B42963">
        <w:rPr>
          <w:szCs w:val="24"/>
        </w:rPr>
        <w:t xml:space="preserve"> = 40.832</w:t>
      </w:r>
    </w:p>
    <w:p w:rsidR="001E2D12" w:rsidRPr="00B42963" w:rsidRDefault="001E2D12" w:rsidP="004614D2">
      <w:pPr>
        <w:spacing w:after="0" w:line="240" w:lineRule="auto"/>
        <w:rPr>
          <w:szCs w:val="24"/>
        </w:rPr>
      </w:pPr>
      <w:r w:rsidRPr="00B42963">
        <w:rPr>
          <w:szCs w:val="24"/>
          <w:vertAlign w:val="superscript"/>
        </w:rPr>
        <w:tab/>
      </w:r>
      <w:r w:rsidRPr="00B42963">
        <w:rPr>
          <w:szCs w:val="24"/>
          <w:vertAlign w:val="superscript"/>
        </w:rPr>
        <w:tab/>
      </w:r>
      <w:r w:rsidRPr="00B42963">
        <w:rPr>
          <w:szCs w:val="24"/>
          <w:vertAlign w:val="superscript"/>
        </w:rPr>
        <w:tab/>
      </w:r>
      <w:r w:rsidRPr="00B42963">
        <w:rPr>
          <w:szCs w:val="24"/>
          <w:vertAlign w:val="superscript"/>
        </w:rPr>
        <w:tab/>
        <w:t xml:space="preserve"> </w:t>
      </w:r>
      <w:r w:rsidRPr="00B42963">
        <w:rPr>
          <w:szCs w:val="24"/>
        </w:rPr>
        <w:t xml:space="preserve">       r x t</w:t>
      </w:r>
      <w:r w:rsidRPr="00B42963">
        <w:rPr>
          <w:szCs w:val="24"/>
          <w:vertAlign w:val="superscript"/>
        </w:rPr>
        <w:tab/>
      </w:r>
      <w:r w:rsidRPr="00B42963">
        <w:rPr>
          <w:szCs w:val="24"/>
          <w:vertAlign w:val="superscript"/>
        </w:rPr>
        <w:tab/>
        <w:t xml:space="preserve"> </w:t>
      </w:r>
      <w:r w:rsidRPr="00B42963">
        <w:rPr>
          <w:szCs w:val="24"/>
        </w:rPr>
        <w:t xml:space="preserve">   3 x 3</w:t>
      </w:r>
    </w:p>
    <w:p w:rsidR="001E2D12" w:rsidRPr="00B42963" w:rsidRDefault="001E2D12" w:rsidP="004614D2">
      <w:pPr>
        <w:spacing w:after="0" w:line="240" w:lineRule="auto"/>
        <w:rPr>
          <w:szCs w:val="24"/>
        </w:rPr>
      </w:pPr>
    </w:p>
    <w:p w:rsidR="001E2D12" w:rsidRPr="00B42963" w:rsidRDefault="001E2D12" w:rsidP="004614D2">
      <w:pPr>
        <w:spacing w:after="0" w:line="240" w:lineRule="auto"/>
        <w:rPr>
          <w:szCs w:val="24"/>
          <w:u w:val="single"/>
        </w:rPr>
      </w:pPr>
      <w:r w:rsidRPr="00B42963">
        <w:rPr>
          <w:szCs w:val="24"/>
        </w:rPr>
        <w:t>JK Kelompok (JKK)</w:t>
      </w:r>
      <w:r w:rsidRPr="00B42963">
        <w:rPr>
          <w:szCs w:val="24"/>
        </w:rPr>
        <w:tab/>
        <w:t xml:space="preserve">= </w:t>
      </w:r>
      <w:r w:rsidRPr="00B42963">
        <w:rPr>
          <w:szCs w:val="24"/>
          <w:u w:val="single"/>
        </w:rPr>
        <w:t>(Total Kelompok)</w:t>
      </w:r>
      <w:r w:rsidRPr="00B42963">
        <w:rPr>
          <w:szCs w:val="24"/>
          <w:u w:val="single"/>
          <w:vertAlign w:val="superscript"/>
        </w:rPr>
        <w:t xml:space="preserve">2 </w:t>
      </w:r>
      <w:r w:rsidRPr="00B42963">
        <w:rPr>
          <w:szCs w:val="24"/>
        </w:rPr>
        <w:t xml:space="preserve"> - FK </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r>
      <w:r w:rsidRPr="00B42963">
        <w:rPr>
          <w:szCs w:val="24"/>
        </w:rPr>
        <w:tab/>
        <w:t xml:space="preserve">      t</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t xml:space="preserve">= </w:t>
      </w:r>
      <w:r w:rsidRPr="00B42963">
        <w:rPr>
          <w:szCs w:val="24"/>
          <w:u w:val="single"/>
        </w:rPr>
        <w:t>(6.56)</w:t>
      </w:r>
      <w:r w:rsidRPr="00B42963">
        <w:rPr>
          <w:szCs w:val="24"/>
          <w:u w:val="single"/>
          <w:vertAlign w:val="superscript"/>
        </w:rPr>
        <w:t xml:space="preserve">2 </w:t>
      </w:r>
      <w:r w:rsidRPr="00B42963">
        <w:rPr>
          <w:szCs w:val="24"/>
          <w:u w:val="single"/>
        </w:rPr>
        <w:t>+ (6.29)</w:t>
      </w:r>
      <w:r w:rsidRPr="00B42963">
        <w:rPr>
          <w:szCs w:val="24"/>
          <w:u w:val="single"/>
          <w:vertAlign w:val="superscript"/>
        </w:rPr>
        <w:t xml:space="preserve">2 </w:t>
      </w:r>
      <w:r w:rsidRPr="00B42963">
        <w:rPr>
          <w:szCs w:val="24"/>
          <w:u w:val="single"/>
        </w:rPr>
        <w:t>+(6.32)</w:t>
      </w:r>
      <w:r w:rsidRPr="00B42963">
        <w:rPr>
          <w:szCs w:val="24"/>
          <w:u w:val="single"/>
          <w:vertAlign w:val="superscript"/>
        </w:rPr>
        <w:t xml:space="preserve">2 </w:t>
      </w:r>
      <w:r w:rsidRPr="00B42963">
        <w:rPr>
          <w:szCs w:val="24"/>
        </w:rPr>
        <w:t>– 40.832</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r>
      <w:r w:rsidRPr="00B42963">
        <w:rPr>
          <w:szCs w:val="24"/>
        </w:rPr>
        <w:tab/>
      </w:r>
      <w:r w:rsidRPr="00B42963">
        <w:rPr>
          <w:szCs w:val="24"/>
        </w:rPr>
        <w:tab/>
        <w:t xml:space="preserve"> 3</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t>= 0.0147</w:t>
      </w:r>
    </w:p>
    <w:p w:rsidR="001E2D12" w:rsidRPr="00B42963" w:rsidRDefault="001E2D12" w:rsidP="004614D2">
      <w:pPr>
        <w:spacing w:after="0" w:line="240" w:lineRule="auto"/>
        <w:rPr>
          <w:szCs w:val="24"/>
        </w:rPr>
      </w:pPr>
    </w:p>
    <w:p w:rsidR="001E2D12" w:rsidRPr="00B42963" w:rsidRDefault="001E2D12" w:rsidP="004614D2">
      <w:pPr>
        <w:spacing w:after="0" w:line="240" w:lineRule="auto"/>
        <w:rPr>
          <w:rFonts w:eastAsia="Times New Roman"/>
          <w:szCs w:val="24"/>
        </w:rPr>
      </w:pPr>
      <w:r w:rsidRPr="00B42963">
        <w:rPr>
          <w:szCs w:val="24"/>
        </w:rPr>
        <w:t>JK Total (JKT)</w:t>
      </w:r>
      <w:r w:rsidRPr="00B42963">
        <w:rPr>
          <w:szCs w:val="24"/>
        </w:rPr>
        <w:tab/>
        <w:t xml:space="preserve">= </w:t>
      </w:r>
      <m:oMath>
        <m:r>
          <m:rPr>
            <m:sty m:val="p"/>
          </m:rPr>
          <w:rPr>
            <w:rFonts w:ascii="Cambria Math" w:hAnsi="Cambria Math"/>
            <w:szCs w:val="24"/>
          </w:rPr>
          <m:t>Σ</m:t>
        </m:r>
      </m:oMath>
      <w:r w:rsidRPr="00B42963">
        <w:rPr>
          <w:rFonts w:eastAsia="Times New Roman"/>
          <w:szCs w:val="24"/>
        </w:rPr>
        <w:t>(Total pengamatan)</w:t>
      </w:r>
      <w:r w:rsidRPr="00B42963">
        <w:rPr>
          <w:rFonts w:eastAsia="Times New Roman"/>
          <w:szCs w:val="24"/>
          <w:vertAlign w:val="superscript"/>
        </w:rPr>
        <w:t>2</w:t>
      </w:r>
      <w:r w:rsidRPr="00B42963">
        <w:rPr>
          <w:rFonts w:eastAsia="Times New Roman"/>
          <w:szCs w:val="24"/>
        </w:rPr>
        <w:t xml:space="preserve"> – FK</w:t>
      </w:r>
    </w:p>
    <w:p w:rsidR="001E2D12" w:rsidRPr="00B42963" w:rsidRDefault="001E2D12" w:rsidP="004614D2">
      <w:pPr>
        <w:spacing w:after="0" w:line="240" w:lineRule="auto"/>
        <w:ind w:left="2160"/>
        <w:rPr>
          <w:szCs w:val="24"/>
        </w:rPr>
      </w:pPr>
      <w:r w:rsidRPr="00B42963">
        <w:rPr>
          <w:rFonts w:eastAsia="Times New Roman"/>
          <w:szCs w:val="24"/>
        </w:rPr>
        <w:t xml:space="preserve">= </w:t>
      </w:r>
      <w:r w:rsidRPr="00B42963">
        <w:rPr>
          <w:szCs w:val="24"/>
        </w:rPr>
        <w:t>(2.20)</w:t>
      </w:r>
      <w:r w:rsidRPr="00B42963">
        <w:rPr>
          <w:szCs w:val="24"/>
          <w:vertAlign w:val="superscript"/>
        </w:rPr>
        <w:t xml:space="preserve">2 </w:t>
      </w:r>
      <w:r w:rsidRPr="00B42963">
        <w:rPr>
          <w:szCs w:val="24"/>
        </w:rPr>
        <w:t>+(2.16)</w:t>
      </w:r>
      <w:r w:rsidRPr="00B42963">
        <w:rPr>
          <w:szCs w:val="24"/>
          <w:vertAlign w:val="superscript"/>
        </w:rPr>
        <w:t xml:space="preserve">2 </w:t>
      </w:r>
      <w:r w:rsidRPr="00B42963">
        <w:rPr>
          <w:szCs w:val="24"/>
        </w:rPr>
        <w:t>+(2.20)</w:t>
      </w:r>
      <w:r w:rsidRPr="00B42963">
        <w:rPr>
          <w:szCs w:val="24"/>
          <w:vertAlign w:val="superscript"/>
        </w:rPr>
        <w:t xml:space="preserve">2 </w:t>
      </w:r>
      <w:r w:rsidRPr="00B42963">
        <w:rPr>
          <w:szCs w:val="24"/>
        </w:rPr>
        <w:t>+(2.06)</w:t>
      </w:r>
      <w:r w:rsidRPr="00B42963">
        <w:rPr>
          <w:szCs w:val="24"/>
          <w:vertAlign w:val="superscript"/>
        </w:rPr>
        <w:t xml:space="preserve">2 </w:t>
      </w:r>
      <w:r w:rsidRPr="00B42963">
        <w:rPr>
          <w:szCs w:val="24"/>
        </w:rPr>
        <w:t>+(2.09)</w:t>
      </w:r>
      <w:r w:rsidRPr="00B42963">
        <w:rPr>
          <w:szCs w:val="24"/>
          <w:vertAlign w:val="superscript"/>
        </w:rPr>
        <w:t xml:space="preserve">2 </w:t>
      </w:r>
      <w:r w:rsidRPr="00B42963">
        <w:rPr>
          <w:szCs w:val="24"/>
        </w:rPr>
        <w:t>+</w:t>
      </w:r>
      <w:r w:rsidRPr="00B42963">
        <w:rPr>
          <w:szCs w:val="24"/>
          <w:vertAlign w:val="superscript"/>
        </w:rPr>
        <w:t xml:space="preserve"> </w:t>
      </w:r>
      <w:r w:rsidRPr="00B42963">
        <w:rPr>
          <w:szCs w:val="24"/>
        </w:rPr>
        <w:t>(2.15)</w:t>
      </w:r>
      <w:r w:rsidRPr="00B42963">
        <w:rPr>
          <w:szCs w:val="24"/>
          <w:vertAlign w:val="superscript"/>
        </w:rPr>
        <w:t xml:space="preserve">2 </w:t>
      </w:r>
      <w:r w:rsidRPr="00B42963">
        <w:rPr>
          <w:szCs w:val="24"/>
        </w:rPr>
        <w:t>+(1.99)</w:t>
      </w:r>
      <w:r w:rsidRPr="00B42963">
        <w:rPr>
          <w:szCs w:val="24"/>
          <w:vertAlign w:val="superscript"/>
        </w:rPr>
        <w:t xml:space="preserve">2 </w:t>
      </w:r>
      <w:r w:rsidRPr="00B42963">
        <w:rPr>
          <w:szCs w:val="24"/>
        </w:rPr>
        <w:t>+(2.15)</w:t>
      </w:r>
      <w:r w:rsidRPr="00B42963">
        <w:rPr>
          <w:szCs w:val="24"/>
          <w:vertAlign w:val="superscript"/>
        </w:rPr>
        <w:t xml:space="preserve">2 </w:t>
      </w:r>
      <w:r w:rsidRPr="00B42963">
        <w:rPr>
          <w:szCs w:val="24"/>
        </w:rPr>
        <w:t>+(2.18)</w:t>
      </w:r>
      <w:r w:rsidRPr="00B42963">
        <w:rPr>
          <w:szCs w:val="24"/>
          <w:vertAlign w:val="superscript"/>
        </w:rPr>
        <w:t xml:space="preserve">2  </w:t>
      </w:r>
      <w:r w:rsidRPr="00B42963">
        <w:rPr>
          <w:szCs w:val="24"/>
        </w:rPr>
        <w:t>- 40.832</w:t>
      </w:r>
    </w:p>
    <w:p w:rsidR="001E2D12" w:rsidRPr="00B42963" w:rsidRDefault="001E2D12" w:rsidP="004614D2">
      <w:pPr>
        <w:spacing w:after="0" w:line="240" w:lineRule="auto"/>
        <w:ind w:left="2160"/>
        <w:rPr>
          <w:szCs w:val="24"/>
        </w:rPr>
      </w:pPr>
      <w:r w:rsidRPr="00B42963">
        <w:rPr>
          <w:szCs w:val="24"/>
        </w:rPr>
        <w:t>= 40.8679 - 40.832</w:t>
      </w:r>
    </w:p>
    <w:p w:rsidR="001E2D12" w:rsidRPr="00B42963" w:rsidRDefault="001E2D12" w:rsidP="004614D2">
      <w:pPr>
        <w:spacing w:after="0" w:line="240" w:lineRule="auto"/>
        <w:ind w:left="2160"/>
        <w:rPr>
          <w:szCs w:val="24"/>
        </w:rPr>
      </w:pPr>
      <w:r w:rsidRPr="00B42963">
        <w:rPr>
          <w:szCs w:val="24"/>
        </w:rPr>
        <w:t>= 0.0358</w:t>
      </w:r>
    </w:p>
    <w:p w:rsidR="004614D2" w:rsidRPr="00B42963" w:rsidRDefault="004614D2" w:rsidP="004614D2">
      <w:pPr>
        <w:spacing w:after="0" w:line="240" w:lineRule="auto"/>
        <w:rPr>
          <w:szCs w:val="24"/>
        </w:rPr>
      </w:pPr>
    </w:p>
    <w:p w:rsidR="001E2D12" w:rsidRPr="00B42963" w:rsidRDefault="001E2D12" w:rsidP="004614D2">
      <w:pPr>
        <w:spacing w:after="0" w:line="240" w:lineRule="auto"/>
        <w:rPr>
          <w:szCs w:val="24"/>
          <w:u w:val="single"/>
        </w:rPr>
      </w:pPr>
      <w:r w:rsidRPr="00B42963">
        <w:rPr>
          <w:szCs w:val="24"/>
        </w:rPr>
        <w:t>JK Perlakuan (JKP)</w:t>
      </w:r>
      <w:r w:rsidRPr="00B42963">
        <w:rPr>
          <w:szCs w:val="24"/>
        </w:rPr>
        <w:tab/>
        <w:t>=</w:t>
      </w:r>
      <w:r w:rsidRPr="00B42963">
        <w:rPr>
          <w:szCs w:val="24"/>
          <w:u w:val="single"/>
        </w:rPr>
        <w:t>(Total perlakuan)</w:t>
      </w:r>
      <w:r w:rsidRPr="00B42963">
        <w:rPr>
          <w:szCs w:val="24"/>
          <w:u w:val="single"/>
          <w:vertAlign w:val="superscript"/>
        </w:rPr>
        <w:t xml:space="preserve">2 </w:t>
      </w:r>
      <w:r w:rsidRPr="00B42963">
        <w:rPr>
          <w:szCs w:val="24"/>
        </w:rPr>
        <w:t xml:space="preserve"> - FK </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r>
      <w:r w:rsidRPr="00B42963">
        <w:rPr>
          <w:szCs w:val="24"/>
        </w:rPr>
        <w:tab/>
        <w:t xml:space="preserve">     r</w:t>
      </w:r>
    </w:p>
    <w:p w:rsidR="001E2D12" w:rsidRPr="00B42963" w:rsidRDefault="001E2D12" w:rsidP="004614D2">
      <w:pPr>
        <w:spacing w:after="0" w:line="240" w:lineRule="auto"/>
        <w:ind w:left="1440" w:firstLine="720"/>
        <w:rPr>
          <w:szCs w:val="24"/>
        </w:rPr>
      </w:pPr>
      <w:r w:rsidRPr="00B42963">
        <w:rPr>
          <w:szCs w:val="24"/>
          <w:lang w:val="id-ID"/>
        </w:rPr>
        <w:t xml:space="preserve"> </w:t>
      </w:r>
      <w:r w:rsidRPr="00B42963">
        <w:rPr>
          <w:szCs w:val="24"/>
        </w:rPr>
        <w:t xml:space="preserve">= </w:t>
      </w:r>
      <w:r w:rsidRPr="00B42963">
        <w:rPr>
          <w:szCs w:val="24"/>
          <w:u w:val="single"/>
        </w:rPr>
        <w:t>(6.24)</w:t>
      </w:r>
      <w:r w:rsidRPr="00B42963">
        <w:rPr>
          <w:szCs w:val="24"/>
          <w:u w:val="single"/>
          <w:vertAlign w:val="superscript"/>
        </w:rPr>
        <w:t xml:space="preserve">2 </w:t>
      </w:r>
      <w:r w:rsidRPr="00B42963">
        <w:rPr>
          <w:szCs w:val="24"/>
          <w:u w:val="single"/>
        </w:rPr>
        <w:t>+ (6.40)</w:t>
      </w:r>
      <w:r w:rsidRPr="00B42963">
        <w:rPr>
          <w:szCs w:val="24"/>
          <w:u w:val="single"/>
          <w:vertAlign w:val="superscript"/>
        </w:rPr>
        <w:t xml:space="preserve">2 </w:t>
      </w:r>
      <w:r w:rsidRPr="00B42963">
        <w:rPr>
          <w:szCs w:val="24"/>
          <w:u w:val="single"/>
        </w:rPr>
        <w:t>+(6.53)</w:t>
      </w:r>
      <w:r w:rsidRPr="00B42963">
        <w:rPr>
          <w:szCs w:val="24"/>
          <w:u w:val="single"/>
          <w:vertAlign w:val="superscript"/>
        </w:rPr>
        <w:t xml:space="preserve">2 </w:t>
      </w:r>
      <w:r w:rsidRPr="00B42963">
        <w:rPr>
          <w:szCs w:val="24"/>
        </w:rPr>
        <w:t>– 40.832</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r>
      <w:r w:rsidRPr="00B42963">
        <w:rPr>
          <w:szCs w:val="24"/>
        </w:rPr>
        <w:tab/>
      </w:r>
      <w:r w:rsidRPr="00B42963">
        <w:rPr>
          <w:szCs w:val="24"/>
        </w:rPr>
        <w:tab/>
        <w:t xml:space="preserve"> 3</w:t>
      </w:r>
    </w:p>
    <w:p w:rsidR="001E2D12" w:rsidRPr="00B42963" w:rsidRDefault="001E2D12" w:rsidP="004614D2">
      <w:pPr>
        <w:spacing w:after="0" w:line="240" w:lineRule="auto"/>
        <w:ind w:left="1440" w:firstLine="720"/>
        <w:rPr>
          <w:szCs w:val="24"/>
        </w:rPr>
      </w:pPr>
      <w:r w:rsidRPr="00B42963">
        <w:rPr>
          <w:szCs w:val="24"/>
        </w:rPr>
        <w:t xml:space="preserve"> =  0.0089</w:t>
      </w:r>
    </w:p>
    <w:p w:rsidR="004614D2" w:rsidRPr="00B42963" w:rsidRDefault="004614D2" w:rsidP="004614D2">
      <w:pPr>
        <w:spacing w:after="0" w:line="240" w:lineRule="auto"/>
        <w:ind w:left="1440" w:firstLine="720"/>
        <w:rPr>
          <w:szCs w:val="24"/>
        </w:rPr>
      </w:pPr>
    </w:p>
    <w:p w:rsidR="004614D2" w:rsidRPr="00B42963" w:rsidRDefault="004614D2" w:rsidP="004614D2">
      <w:pPr>
        <w:spacing w:after="0" w:line="240" w:lineRule="auto"/>
        <w:ind w:left="1440" w:firstLine="720"/>
        <w:rPr>
          <w:szCs w:val="24"/>
        </w:rPr>
      </w:pPr>
    </w:p>
    <w:p w:rsidR="001E2D12" w:rsidRPr="00B42963" w:rsidRDefault="001E2D12" w:rsidP="004614D2">
      <w:pPr>
        <w:spacing w:after="0" w:line="240" w:lineRule="auto"/>
        <w:ind w:left="1440" w:firstLine="720"/>
        <w:rPr>
          <w:szCs w:val="24"/>
        </w:rPr>
      </w:pPr>
    </w:p>
    <w:p w:rsidR="001E2D12" w:rsidRPr="00B42963" w:rsidRDefault="001E2D12" w:rsidP="004614D2">
      <w:pPr>
        <w:spacing w:after="0" w:line="240" w:lineRule="auto"/>
        <w:rPr>
          <w:szCs w:val="24"/>
        </w:rPr>
      </w:pPr>
      <w:r w:rsidRPr="00B42963">
        <w:rPr>
          <w:szCs w:val="24"/>
        </w:rPr>
        <w:t>JK Galat (JKG)</w:t>
      </w:r>
      <w:r w:rsidRPr="00B42963">
        <w:rPr>
          <w:szCs w:val="24"/>
        </w:rPr>
        <w:tab/>
        <w:t>= JKT – JKK – JKP</w:t>
      </w:r>
    </w:p>
    <w:p w:rsidR="001E2D12" w:rsidRPr="00B42963" w:rsidRDefault="001E2D12" w:rsidP="004614D2">
      <w:pPr>
        <w:spacing w:after="0" w:line="240" w:lineRule="auto"/>
        <w:rPr>
          <w:szCs w:val="24"/>
        </w:rPr>
      </w:pPr>
      <w:r w:rsidRPr="00B42963">
        <w:rPr>
          <w:szCs w:val="24"/>
        </w:rPr>
        <w:tab/>
      </w:r>
      <w:r w:rsidRPr="00B42963">
        <w:rPr>
          <w:szCs w:val="24"/>
        </w:rPr>
        <w:tab/>
      </w:r>
      <w:r w:rsidRPr="00B42963">
        <w:rPr>
          <w:szCs w:val="24"/>
        </w:rPr>
        <w:tab/>
        <w:t>= 0.0358 – 0.0147 – 0.0089</w:t>
      </w:r>
    </w:p>
    <w:p w:rsidR="001E2D12" w:rsidRPr="00B42963" w:rsidRDefault="001E2D12" w:rsidP="004614D2">
      <w:pPr>
        <w:spacing w:line="240" w:lineRule="auto"/>
        <w:rPr>
          <w:szCs w:val="24"/>
        </w:rPr>
      </w:pPr>
      <w:r w:rsidRPr="00B42963">
        <w:rPr>
          <w:szCs w:val="24"/>
        </w:rPr>
        <w:tab/>
      </w:r>
      <w:r w:rsidRPr="00B42963">
        <w:rPr>
          <w:szCs w:val="24"/>
        </w:rPr>
        <w:tab/>
      </w:r>
      <w:r w:rsidRPr="00B42963">
        <w:rPr>
          <w:szCs w:val="24"/>
        </w:rPr>
        <w:tab/>
        <w:t>= 0.0122</w:t>
      </w:r>
    </w:p>
    <w:p w:rsidR="004614D2" w:rsidRPr="00B42963" w:rsidRDefault="004614D2" w:rsidP="0094185E">
      <w:pPr>
        <w:pStyle w:val="Caption"/>
        <w:rPr>
          <w:b w:val="0"/>
          <w:sz w:val="24"/>
          <w:szCs w:val="24"/>
        </w:rPr>
      </w:pPr>
      <w:r w:rsidRPr="00B42963">
        <w:rPr>
          <w:b w:val="0"/>
          <w:sz w:val="24"/>
          <w:szCs w:val="24"/>
        </w:rPr>
        <w:t xml:space="preserve"> Tabel Anava </w:t>
      </w:r>
      <w:r w:rsidR="004362BC" w:rsidRPr="00B42963">
        <w:rPr>
          <w:b w:val="0"/>
          <w:sz w:val="24"/>
          <w:szCs w:val="24"/>
        </w:rPr>
        <w:t>terhadap warna sorbet sayur</w:t>
      </w:r>
    </w:p>
    <w:tbl>
      <w:tblPr>
        <w:tblW w:w="7575" w:type="dxa"/>
        <w:tblInd w:w="93" w:type="dxa"/>
        <w:tblLook w:val="04A0" w:firstRow="1" w:lastRow="0" w:firstColumn="1" w:lastColumn="0" w:noHBand="0" w:noVBand="1"/>
      </w:tblPr>
      <w:tblGrid>
        <w:gridCol w:w="2175"/>
        <w:gridCol w:w="630"/>
        <w:gridCol w:w="1080"/>
        <w:gridCol w:w="876"/>
        <w:gridCol w:w="1104"/>
        <w:gridCol w:w="1710"/>
      </w:tblGrid>
      <w:tr w:rsidR="004614D2" w:rsidRPr="00B42963" w:rsidTr="004614D2">
        <w:trPr>
          <w:trHeight w:val="31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 xml:space="preserve">Sumber Keragaman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DB</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JK</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KT</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F</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F Tabel 5%</w:t>
            </w:r>
          </w:p>
        </w:tc>
      </w:tr>
      <w:tr w:rsidR="004614D2" w:rsidRPr="00B42963" w:rsidTr="004614D2">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Kelompok</w:t>
            </w:r>
          </w:p>
        </w:tc>
        <w:tc>
          <w:tcPr>
            <w:tcW w:w="63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0.0147</w:t>
            </w:r>
          </w:p>
        </w:tc>
        <w:tc>
          <w:tcPr>
            <w:tcW w:w="876"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0.0074</w:t>
            </w:r>
          </w:p>
        </w:tc>
        <w:tc>
          <w:tcPr>
            <w:tcW w:w="1104"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 </w:t>
            </w:r>
          </w:p>
        </w:tc>
      </w:tr>
      <w:tr w:rsidR="004614D2" w:rsidRPr="00B42963" w:rsidTr="004614D2">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Perlakuan</w:t>
            </w:r>
          </w:p>
        </w:tc>
        <w:tc>
          <w:tcPr>
            <w:tcW w:w="63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0.0089</w:t>
            </w:r>
          </w:p>
        </w:tc>
        <w:tc>
          <w:tcPr>
            <w:tcW w:w="876"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0.0044</w:t>
            </w:r>
          </w:p>
        </w:tc>
        <w:tc>
          <w:tcPr>
            <w:tcW w:w="1104"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1.451</w:t>
            </w:r>
            <w:r w:rsidRPr="00B42963">
              <w:rPr>
                <w:rFonts w:eastAsia="Times New Roman"/>
                <w:color w:val="000000"/>
                <w:szCs w:val="24"/>
                <w:vertAlign w:val="superscript"/>
              </w:rPr>
              <w:t>tn</w:t>
            </w:r>
          </w:p>
        </w:tc>
        <w:tc>
          <w:tcPr>
            <w:tcW w:w="171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6,94</w:t>
            </w:r>
          </w:p>
        </w:tc>
      </w:tr>
      <w:tr w:rsidR="004614D2" w:rsidRPr="00B42963" w:rsidTr="004614D2">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Galat</w:t>
            </w:r>
          </w:p>
        </w:tc>
        <w:tc>
          <w:tcPr>
            <w:tcW w:w="63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0.0122</w:t>
            </w:r>
          </w:p>
        </w:tc>
        <w:tc>
          <w:tcPr>
            <w:tcW w:w="876"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0.0031</w:t>
            </w:r>
          </w:p>
        </w:tc>
        <w:tc>
          <w:tcPr>
            <w:tcW w:w="1104"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 </w:t>
            </w:r>
          </w:p>
        </w:tc>
      </w:tr>
      <w:tr w:rsidR="004614D2" w:rsidRPr="00B42963" w:rsidTr="004614D2">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rPr>
                <w:rFonts w:eastAsia="Times New Roman"/>
                <w:color w:val="000000"/>
                <w:szCs w:val="24"/>
              </w:rPr>
            </w:pPr>
            <w:r w:rsidRPr="00B42963">
              <w:rPr>
                <w:rFonts w:eastAsia="Times New Roman"/>
                <w:color w:val="000000"/>
                <w:szCs w:val="24"/>
              </w:rPr>
              <w:t>Total</w:t>
            </w:r>
          </w:p>
        </w:tc>
        <w:tc>
          <w:tcPr>
            <w:tcW w:w="63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0.0358</w:t>
            </w:r>
          </w:p>
        </w:tc>
        <w:tc>
          <w:tcPr>
            <w:tcW w:w="876"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0.0045</w:t>
            </w:r>
          </w:p>
        </w:tc>
        <w:tc>
          <w:tcPr>
            <w:tcW w:w="1104"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 </w:t>
            </w:r>
          </w:p>
        </w:tc>
        <w:tc>
          <w:tcPr>
            <w:tcW w:w="1710" w:type="dxa"/>
            <w:tcBorders>
              <w:top w:val="nil"/>
              <w:left w:val="nil"/>
              <w:bottom w:val="single" w:sz="4" w:space="0" w:color="auto"/>
              <w:right w:val="single" w:sz="4" w:space="0" w:color="auto"/>
            </w:tcBorders>
            <w:shd w:val="clear" w:color="auto" w:fill="auto"/>
            <w:noWrap/>
            <w:vAlign w:val="bottom"/>
            <w:hideMark/>
          </w:tcPr>
          <w:p w:rsidR="004614D2" w:rsidRPr="00B42963" w:rsidRDefault="004614D2" w:rsidP="00871B97">
            <w:pPr>
              <w:spacing w:after="0" w:line="240" w:lineRule="auto"/>
              <w:jc w:val="center"/>
              <w:rPr>
                <w:rFonts w:eastAsia="Times New Roman"/>
                <w:color w:val="000000"/>
                <w:szCs w:val="24"/>
              </w:rPr>
            </w:pPr>
            <w:r w:rsidRPr="00B42963">
              <w:rPr>
                <w:rFonts w:eastAsia="Times New Roman"/>
                <w:color w:val="000000"/>
                <w:szCs w:val="24"/>
              </w:rPr>
              <w:t> </w:t>
            </w:r>
          </w:p>
        </w:tc>
      </w:tr>
    </w:tbl>
    <w:p w:rsidR="001E2D12" w:rsidRPr="00B42963" w:rsidRDefault="001E2D12" w:rsidP="001E2D12">
      <w:pPr>
        <w:spacing w:line="240" w:lineRule="auto"/>
        <w:rPr>
          <w:szCs w:val="24"/>
        </w:rPr>
      </w:pPr>
    </w:p>
    <w:p w:rsidR="001E2D12" w:rsidRPr="00B42963" w:rsidRDefault="001E2D12" w:rsidP="00072EB4">
      <w:pPr>
        <w:spacing w:after="0"/>
        <w:jc w:val="both"/>
        <w:rPr>
          <w:szCs w:val="24"/>
        </w:rPr>
      </w:pPr>
      <w:r w:rsidRPr="00B42963">
        <w:rPr>
          <w:szCs w:val="24"/>
        </w:rPr>
        <w:t>Kesimpulan :</w:t>
      </w:r>
    </w:p>
    <w:p w:rsidR="001E2D12" w:rsidRPr="00B42963" w:rsidRDefault="00272BB2" w:rsidP="00272BB2">
      <w:pPr>
        <w:ind w:firstLine="720"/>
        <w:jc w:val="both"/>
        <w:rPr>
          <w:szCs w:val="24"/>
        </w:rPr>
      </w:pPr>
      <w:r w:rsidRPr="00B42963">
        <w:rPr>
          <w:szCs w:val="24"/>
        </w:rPr>
        <w:t>Berdasarkan tabel</w:t>
      </w:r>
      <w:r w:rsidR="001E2D12" w:rsidRPr="00B42963">
        <w:rPr>
          <w:szCs w:val="24"/>
        </w:rPr>
        <w:t xml:space="preserve"> ANAVA diatas diperoleh bahwa nilai F hitung lebih kecil dibandingkan dengan F table pada taraf 5%. Maka dapat disimpulk</w:t>
      </w:r>
      <w:r w:rsidR="00971C9C">
        <w:rPr>
          <w:szCs w:val="24"/>
        </w:rPr>
        <w:t>an bahwa perbandingan brokoli:</w:t>
      </w:r>
      <w:r w:rsidR="001E2D12" w:rsidRPr="00B42963">
        <w:rPr>
          <w:szCs w:val="24"/>
        </w:rPr>
        <w:t xml:space="preserve">air tidak berpengaruh </w:t>
      </w:r>
      <w:r w:rsidRPr="00B42963">
        <w:rPr>
          <w:szCs w:val="24"/>
        </w:rPr>
        <w:t xml:space="preserve">terhadap </w:t>
      </w:r>
      <w:r w:rsidR="001E2D12" w:rsidRPr="00B42963">
        <w:rPr>
          <w:szCs w:val="24"/>
        </w:rPr>
        <w:t>warna sorbet sayur.</w:t>
      </w: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DC77A7" w:rsidRPr="00B42963" w:rsidRDefault="00DC77A7" w:rsidP="00072EB4">
      <w:pPr>
        <w:pStyle w:val="Caption"/>
        <w:jc w:val="center"/>
        <w:rPr>
          <w:b w:val="0"/>
          <w:sz w:val="24"/>
          <w:szCs w:val="24"/>
        </w:rPr>
        <w:sectPr w:rsidR="00DC77A7" w:rsidRPr="00B42963" w:rsidSect="005872EE">
          <w:pgSz w:w="11907" w:h="16839" w:code="9"/>
          <w:pgMar w:top="2268" w:right="1701" w:bottom="1701" w:left="2268" w:header="1134" w:footer="1134" w:gutter="0"/>
          <w:cols w:space="720"/>
          <w:docGrid w:linePitch="360"/>
        </w:sectPr>
      </w:pPr>
    </w:p>
    <w:p w:rsidR="002A21AC" w:rsidRPr="00B42963" w:rsidRDefault="00DC77A7" w:rsidP="002A21AC">
      <w:pPr>
        <w:pStyle w:val="Caption"/>
        <w:jc w:val="center"/>
        <w:rPr>
          <w:b w:val="0"/>
          <w:sz w:val="24"/>
          <w:szCs w:val="24"/>
        </w:rPr>
      </w:pPr>
      <w:bookmarkStart w:id="419" w:name="_Toc503854311"/>
      <w:r w:rsidRPr="00B42963">
        <w:rPr>
          <w:b w:val="0"/>
          <w:sz w:val="24"/>
          <w:szCs w:val="24"/>
        </w:rPr>
        <w:lastRenderedPageBreak/>
        <w:t>T</w:t>
      </w:r>
      <w:r w:rsidR="00272BB2" w:rsidRPr="00B42963">
        <w:rPr>
          <w:b w:val="0"/>
          <w:sz w:val="24"/>
          <w:szCs w:val="24"/>
        </w:rPr>
        <w:t xml:space="preserve">abel </w:t>
      </w:r>
      <w:r w:rsidR="00272BB2" w:rsidRPr="00B42963">
        <w:rPr>
          <w:b w:val="0"/>
          <w:sz w:val="24"/>
          <w:szCs w:val="24"/>
        </w:rPr>
        <w:fldChar w:fldCharType="begin"/>
      </w:r>
      <w:r w:rsidR="00272BB2" w:rsidRPr="00B42963">
        <w:rPr>
          <w:b w:val="0"/>
          <w:sz w:val="24"/>
          <w:szCs w:val="24"/>
        </w:rPr>
        <w:instrText xml:space="preserve"> SEQ Tabel \* ARABIC </w:instrText>
      </w:r>
      <w:r w:rsidR="00272BB2" w:rsidRPr="00B42963">
        <w:rPr>
          <w:b w:val="0"/>
          <w:sz w:val="24"/>
          <w:szCs w:val="24"/>
        </w:rPr>
        <w:fldChar w:fldCharType="separate"/>
      </w:r>
      <w:r w:rsidR="00766944">
        <w:rPr>
          <w:b w:val="0"/>
          <w:noProof/>
          <w:sz w:val="24"/>
          <w:szCs w:val="24"/>
        </w:rPr>
        <w:t>30</w:t>
      </w:r>
      <w:r w:rsidR="00272BB2" w:rsidRPr="00B42963">
        <w:rPr>
          <w:b w:val="0"/>
          <w:sz w:val="24"/>
          <w:szCs w:val="24"/>
        </w:rPr>
        <w:fldChar w:fldCharType="end"/>
      </w:r>
      <w:r w:rsidR="00272BB2" w:rsidRPr="00B42963">
        <w:rPr>
          <w:b w:val="0"/>
          <w:sz w:val="24"/>
          <w:szCs w:val="24"/>
        </w:rPr>
        <w:t>.</w:t>
      </w:r>
      <w:r w:rsidR="00072EB4" w:rsidRPr="00B42963">
        <w:rPr>
          <w:b w:val="0"/>
          <w:sz w:val="24"/>
          <w:szCs w:val="24"/>
        </w:rPr>
        <w:t xml:space="preserve"> Hasil uji organoleptik sorbet sayur parameter tekstur</w:t>
      </w:r>
      <w:bookmarkEnd w:id="419"/>
    </w:p>
    <w:bookmarkStart w:id="420" w:name="_MON_1570299740"/>
    <w:bookmarkEnd w:id="420"/>
    <w:p w:rsidR="001E2D12" w:rsidRPr="00B42963" w:rsidRDefault="005872EE" w:rsidP="005872EE">
      <w:pPr>
        <w:pStyle w:val="Caption"/>
        <w:ind w:right="-35"/>
        <w:rPr>
          <w:sz w:val="24"/>
          <w:szCs w:val="24"/>
        </w:rPr>
      </w:pPr>
      <w:r w:rsidRPr="00B42963">
        <w:rPr>
          <w:sz w:val="24"/>
          <w:szCs w:val="24"/>
        </w:rPr>
        <w:object w:dxaOrig="17344" w:dyaOrig="9886">
          <v:shape id="_x0000_i1026" type="#_x0000_t75" style="width:646.05pt;height:360.85pt" o:ole="">
            <v:imagedata r:id="rId37" o:title=""/>
          </v:shape>
          <o:OLEObject Type="Embed" ProgID="Excel.Sheet.12" ShapeID="_x0000_i1026" DrawAspect="Content" ObjectID="_1071880583" r:id="rId38"/>
        </w:object>
      </w:r>
    </w:p>
    <w:p w:rsidR="00DC77A7" w:rsidRPr="00B42963" w:rsidRDefault="00DC77A7" w:rsidP="00072EB4">
      <w:pPr>
        <w:pStyle w:val="Caption"/>
        <w:jc w:val="center"/>
        <w:rPr>
          <w:b w:val="0"/>
          <w:sz w:val="24"/>
          <w:szCs w:val="24"/>
        </w:rPr>
        <w:sectPr w:rsidR="00DC77A7" w:rsidRPr="00B42963" w:rsidSect="005872EE">
          <w:pgSz w:w="16839" w:h="11907" w:orient="landscape" w:code="9"/>
          <w:pgMar w:top="2268" w:right="1701" w:bottom="1701" w:left="2268" w:header="1134" w:footer="1134" w:gutter="0"/>
          <w:cols w:space="720"/>
          <w:docGrid w:linePitch="360"/>
        </w:sectPr>
      </w:pPr>
    </w:p>
    <w:p w:rsidR="0094185E" w:rsidRPr="00B42963" w:rsidRDefault="0094185E" w:rsidP="0094185E">
      <w:pPr>
        <w:pStyle w:val="Caption"/>
        <w:rPr>
          <w:b w:val="0"/>
          <w:sz w:val="24"/>
          <w:szCs w:val="24"/>
          <w:lang w:val="id-ID"/>
        </w:rPr>
      </w:pPr>
      <w:bookmarkStart w:id="421" w:name="_Toc496559992"/>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9</w:t>
      </w:r>
      <w:r w:rsidRPr="00B42963">
        <w:rPr>
          <w:sz w:val="24"/>
          <w:szCs w:val="24"/>
        </w:rPr>
        <w:fldChar w:fldCharType="end"/>
      </w:r>
      <w:r w:rsidRPr="00B42963">
        <w:rPr>
          <w:sz w:val="24"/>
          <w:szCs w:val="24"/>
          <w:lang w:val="id-ID"/>
        </w:rPr>
        <w:t>. Perhitungan Uji Organoleptik</w:t>
      </w:r>
      <w:r w:rsidR="008B2135" w:rsidRPr="00B42963">
        <w:rPr>
          <w:sz w:val="24"/>
          <w:szCs w:val="24"/>
          <w:lang w:val="id-ID"/>
        </w:rPr>
        <w:t xml:space="preserve"> Penelitian Pendahuluan</w:t>
      </w:r>
      <w:r w:rsidRPr="00B42963">
        <w:rPr>
          <w:sz w:val="24"/>
          <w:szCs w:val="24"/>
          <w:lang w:val="id-ID"/>
        </w:rPr>
        <w:t xml:space="preserve"> Parameter Tekstur</w:t>
      </w:r>
      <w:bookmarkEnd w:id="421"/>
    </w:p>
    <w:p w:rsidR="00072EB4" w:rsidRPr="00B42963" w:rsidRDefault="00072EB4" w:rsidP="0094185E">
      <w:pPr>
        <w:pStyle w:val="Caption"/>
        <w:rPr>
          <w:b w:val="0"/>
          <w:sz w:val="24"/>
          <w:szCs w:val="24"/>
        </w:rPr>
      </w:pPr>
      <w:r w:rsidRPr="00B42963">
        <w:rPr>
          <w:b w:val="0"/>
          <w:sz w:val="24"/>
          <w:szCs w:val="24"/>
        </w:rPr>
        <w:t>Data asli uji organoleptik terhadap tekstur sorbet sayur</w:t>
      </w:r>
    </w:p>
    <w:tbl>
      <w:tblPr>
        <w:tblW w:w="8655" w:type="dxa"/>
        <w:tblInd w:w="93" w:type="dxa"/>
        <w:tblLook w:val="04A0" w:firstRow="1" w:lastRow="0" w:firstColumn="1" w:lastColumn="0" w:noHBand="0" w:noVBand="1"/>
      </w:tblPr>
      <w:tblGrid>
        <w:gridCol w:w="2445"/>
        <w:gridCol w:w="2015"/>
        <w:gridCol w:w="1470"/>
        <w:gridCol w:w="1470"/>
        <w:gridCol w:w="1255"/>
      </w:tblGrid>
      <w:tr w:rsidR="00072EB4" w:rsidRPr="00B42963" w:rsidTr="00072EB4">
        <w:trPr>
          <w:trHeight w:val="315"/>
        </w:trPr>
        <w:tc>
          <w:tcPr>
            <w:tcW w:w="244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495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25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072EB4" w:rsidRPr="00B42963" w:rsidTr="00072EB4">
        <w:trPr>
          <w:trHeight w:val="315"/>
        </w:trPr>
        <w:tc>
          <w:tcPr>
            <w:tcW w:w="2445" w:type="dxa"/>
            <w:vMerge/>
            <w:tcBorders>
              <w:top w:val="single" w:sz="4" w:space="0" w:color="auto"/>
              <w:left w:val="single" w:sz="4" w:space="0" w:color="auto"/>
              <w:bottom w:val="single" w:sz="4" w:space="0" w:color="000000"/>
              <w:right w:val="single" w:sz="4" w:space="0" w:color="auto"/>
            </w:tcBorders>
            <w:vAlign w:val="center"/>
            <w:hideMark/>
          </w:tcPr>
          <w:p w:rsidR="00072EB4" w:rsidRPr="00B42963" w:rsidRDefault="00072EB4" w:rsidP="00871B97">
            <w:pPr>
              <w:spacing w:after="0" w:line="240" w:lineRule="auto"/>
              <w:rPr>
                <w:rFonts w:eastAsia="Times New Roman"/>
                <w:color w:val="000000"/>
                <w:szCs w:val="24"/>
              </w:rPr>
            </w:pP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072EB4" w:rsidRPr="00B42963">
              <w:rPr>
                <w:rFonts w:eastAsia="Times New Roman"/>
                <w:color w:val="000000"/>
                <w:szCs w:val="24"/>
              </w:rPr>
              <w:t>1</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072EB4" w:rsidRPr="00B42963">
              <w:rPr>
                <w:rFonts w:eastAsia="Times New Roman"/>
                <w:color w:val="000000"/>
                <w:szCs w:val="24"/>
              </w:rPr>
              <w:t>2</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072EB4" w:rsidRPr="00B42963">
              <w:rPr>
                <w:rFonts w:eastAsia="Times New Roman"/>
                <w:color w:val="000000"/>
                <w:szCs w:val="24"/>
              </w:rPr>
              <w:t>:1</w:t>
            </w:r>
          </w:p>
        </w:tc>
        <w:tc>
          <w:tcPr>
            <w:tcW w:w="1255" w:type="dxa"/>
            <w:vMerge/>
            <w:tcBorders>
              <w:top w:val="single" w:sz="4" w:space="0" w:color="auto"/>
              <w:left w:val="single" w:sz="4" w:space="0" w:color="auto"/>
              <w:bottom w:val="single" w:sz="4" w:space="0" w:color="000000"/>
              <w:right w:val="single" w:sz="4" w:space="0" w:color="auto"/>
            </w:tcBorders>
            <w:vAlign w:val="center"/>
            <w:hideMark/>
          </w:tcPr>
          <w:p w:rsidR="00072EB4" w:rsidRPr="00B42963" w:rsidRDefault="00072EB4" w:rsidP="00871B97">
            <w:pPr>
              <w:spacing w:after="0" w:line="240" w:lineRule="auto"/>
              <w:rPr>
                <w:rFonts w:eastAsia="Times New Roman"/>
                <w:color w:val="000000"/>
                <w:szCs w:val="24"/>
              </w:rPr>
            </w:pPr>
          </w:p>
        </w:tc>
      </w:tr>
      <w:tr w:rsidR="00072EB4" w:rsidRPr="00B42963" w:rsidTr="00072EB4">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3.60</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3.43</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3.63</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10.66</w:t>
            </w:r>
          </w:p>
        </w:tc>
      </w:tr>
      <w:tr w:rsidR="00072EB4" w:rsidRPr="00B42963" w:rsidTr="00072EB4">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3.63</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3.13</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3.63</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10.39</w:t>
            </w:r>
          </w:p>
        </w:tc>
      </w:tr>
      <w:tr w:rsidR="00072EB4" w:rsidRPr="00B42963" w:rsidTr="00072EB4">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3.47</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3.57</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3.63</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10.67</w:t>
            </w:r>
          </w:p>
        </w:tc>
      </w:tr>
      <w:tr w:rsidR="00072EB4" w:rsidRPr="00B42963" w:rsidTr="00072EB4">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Total perlakuan</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10.70</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10.13</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10.89</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31.72</w:t>
            </w:r>
          </w:p>
        </w:tc>
      </w:tr>
      <w:tr w:rsidR="00072EB4" w:rsidRPr="00B42963" w:rsidTr="00072EB4">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Rata-rata</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3.57</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3.38</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3.63</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10.57</w:t>
            </w:r>
          </w:p>
        </w:tc>
      </w:tr>
    </w:tbl>
    <w:p w:rsidR="0094185E" w:rsidRPr="00B42963" w:rsidRDefault="0094185E" w:rsidP="0094185E">
      <w:pPr>
        <w:pStyle w:val="Caption"/>
        <w:rPr>
          <w:b w:val="0"/>
          <w:sz w:val="24"/>
          <w:szCs w:val="24"/>
        </w:rPr>
      </w:pPr>
    </w:p>
    <w:p w:rsidR="00072EB4" w:rsidRPr="00B42963" w:rsidRDefault="00072EB4" w:rsidP="0094185E">
      <w:pPr>
        <w:pStyle w:val="Caption"/>
        <w:rPr>
          <w:b w:val="0"/>
          <w:sz w:val="24"/>
          <w:szCs w:val="24"/>
        </w:rPr>
      </w:pPr>
      <w:r w:rsidRPr="00B42963">
        <w:rPr>
          <w:b w:val="0"/>
          <w:sz w:val="24"/>
          <w:szCs w:val="24"/>
        </w:rPr>
        <w:t>Data transformasi uji organoleptik terhadap terstur sayur</w:t>
      </w:r>
    </w:p>
    <w:tbl>
      <w:tblPr>
        <w:tblW w:w="8655" w:type="dxa"/>
        <w:tblInd w:w="93" w:type="dxa"/>
        <w:tblLook w:val="04A0" w:firstRow="1" w:lastRow="0" w:firstColumn="1" w:lastColumn="0" w:noHBand="0" w:noVBand="1"/>
      </w:tblPr>
      <w:tblGrid>
        <w:gridCol w:w="2445"/>
        <w:gridCol w:w="2015"/>
        <w:gridCol w:w="1470"/>
        <w:gridCol w:w="1470"/>
        <w:gridCol w:w="1255"/>
      </w:tblGrid>
      <w:tr w:rsidR="00072EB4" w:rsidRPr="00B42963" w:rsidTr="00D3448B">
        <w:trPr>
          <w:trHeight w:val="315"/>
        </w:trPr>
        <w:tc>
          <w:tcPr>
            <w:tcW w:w="244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495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25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072EB4" w:rsidRPr="00B42963" w:rsidTr="00D3448B">
        <w:trPr>
          <w:trHeight w:val="315"/>
        </w:trPr>
        <w:tc>
          <w:tcPr>
            <w:tcW w:w="2445" w:type="dxa"/>
            <w:vMerge/>
            <w:tcBorders>
              <w:top w:val="single" w:sz="4" w:space="0" w:color="auto"/>
              <w:left w:val="single" w:sz="4" w:space="0" w:color="auto"/>
              <w:bottom w:val="single" w:sz="4" w:space="0" w:color="000000"/>
              <w:right w:val="single" w:sz="4" w:space="0" w:color="auto"/>
            </w:tcBorders>
            <w:vAlign w:val="center"/>
            <w:hideMark/>
          </w:tcPr>
          <w:p w:rsidR="00072EB4" w:rsidRPr="00B42963" w:rsidRDefault="00072EB4" w:rsidP="00871B97">
            <w:pPr>
              <w:spacing w:after="0" w:line="240" w:lineRule="auto"/>
              <w:jc w:val="center"/>
              <w:rPr>
                <w:rFonts w:eastAsia="Times New Roman"/>
                <w:color w:val="000000"/>
                <w:szCs w:val="24"/>
              </w:rPr>
            </w:pP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072EB4" w:rsidRPr="00B42963">
              <w:rPr>
                <w:rFonts w:eastAsia="Times New Roman"/>
                <w:color w:val="000000"/>
                <w:szCs w:val="24"/>
              </w:rPr>
              <w:t>1</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072EB4" w:rsidRPr="00B42963">
              <w:rPr>
                <w:rFonts w:eastAsia="Times New Roman"/>
                <w:color w:val="000000"/>
                <w:szCs w:val="24"/>
              </w:rPr>
              <w:t>2</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072EB4" w:rsidRPr="00B42963">
              <w:rPr>
                <w:rFonts w:eastAsia="Times New Roman"/>
                <w:color w:val="000000"/>
                <w:szCs w:val="24"/>
              </w:rPr>
              <w:t>:1</w:t>
            </w:r>
          </w:p>
        </w:tc>
        <w:tc>
          <w:tcPr>
            <w:tcW w:w="1255" w:type="dxa"/>
            <w:vMerge/>
            <w:tcBorders>
              <w:top w:val="single" w:sz="4" w:space="0" w:color="auto"/>
              <w:left w:val="single" w:sz="4" w:space="0" w:color="auto"/>
              <w:bottom w:val="single" w:sz="4" w:space="0" w:color="000000"/>
              <w:right w:val="single" w:sz="4" w:space="0" w:color="auto"/>
            </w:tcBorders>
            <w:vAlign w:val="center"/>
            <w:hideMark/>
          </w:tcPr>
          <w:p w:rsidR="00072EB4" w:rsidRPr="00B42963" w:rsidRDefault="00072EB4" w:rsidP="00871B97">
            <w:pPr>
              <w:spacing w:after="0" w:line="240" w:lineRule="auto"/>
              <w:jc w:val="center"/>
              <w:rPr>
                <w:rFonts w:eastAsia="Times New Roman"/>
                <w:color w:val="000000"/>
                <w:szCs w:val="24"/>
              </w:rPr>
            </w:pPr>
          </w:p>
        </w:tc>
      </w:tr>
      <w:tr w:rsidR="00072EB4" w:rsidRPr="00B42963" w:rsidTr="00D3448B">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2.01</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1.97</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2.02</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6</w:t>
            </w:r>
          </w:p>
        </w:tc>
      </w:tr>
      <w:tr w:rsidR="00072EB4" w:rsidRPr="00B42963" w:rsidTr="00D3448B">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2.02</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1.88</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2.02</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5.92</w:t>
            </w:r>
          </w:p>
        </w:tc>
      </w:tr>
      <w:tr w:rsidR="00072EB4" w:rsidRPr="00B42963" w:rsidTr="00D3448B">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3</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1.98</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2.00</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2.03</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6.01</w:t>
            </w:r>
          </w:p>
        </w:tc>
      </w:tr>
      <w:tr w:rsidR="00072EB4" w:rsidRPr="00B42963" w:rsidTr="00D3448B">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Total perlakuan</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6.01</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5.85</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6.07</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17.93</w:t>
            </w:r>
          </w:p>
        </w:tc>
      </w:tr>
      <w:tr w:rsidR="00072EB4" w:rsidRPr="00B42963" w:rsidTr="00D3448B">
        <w:trPr>
          <w:trHeight w:val="315"/>
        </w:trPr>
        <w:tc>
          <w:tcPr>
            <w:tcW w:w="2445" w:type="dxa"/>
            <w:tcBorders>
              <w:top w:val="nil"/>
              <w:left w:val="single" w:sz="4" w:space="0" w:color="auto"/>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Rata-rata</w:t>
            </w:r>
          </w:p>
        </w:tc>
        <w:tc>
          <w:tcPr>
            <w:tcW w:w="201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2.00</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1.95</w:t>
            </w:r>
          </w:p>
        </w:tc>
        <w:tc>
          <w:tcPr>
            <w:tcW w:w="1470"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2.02</w:t>
            </w:r>
          </w:p>
        </w:tc>
        <w:tc>
          <w:tcPr>
            <w:tcW w:w="1255" w:type="dxa"/>
            <w:tcBorders>
              <w:top w:val="nil"/>
              <w:left w:val="nil"/>
              <w:bottom w:val="single" w:sz="4" w:space="0" w:color="auto"/>
              <w:right w:val="single" w:sz="4" w:space="0" w:color="auto"/>
            </w:tcBorders>
            <w:shd w:val="clear" w:color="000000" w:fill="FFFFFF"/>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5.98</w:t>
            </w:r>
          </w:p>
        </w:tc>
      </w:tr>
    </w:tbl>
    <w:p w:rsidR="0094185E" w:rsidRPr="00B42963" w:rsidRDefault="0094185E" w:rsidP="0094185E">
      <w:pPr>
        <w:pStyle w:val="Caption"/>
        <w:rPr>
          <w:b w:val="0"/>
          <w:sz w:val="24"/>
          <w:szCs w:val="24"/>
        </w:rPr>
      </w:pPr>
    </w:p>
    <w:p w:rsidR="00072EB4" w:rsidRPr="00B42963" w:rsidRDefault="00072EB4" w:rsidP="0094185E">
      <w:pPr>
        <w:pStyle w:val="Caption"/>
        <w:rPr>
          <w:b w:val="0"/>
          <w:sz w:val="24"/>
          <w:szCs w:val="24"/>
        </w:rPr>
      </w:pPr>
      <w:r w:rsidRPr="00B42963">
        <w:rPr>
          <w:b w:val="0"/>
          <w:sz w:val="24"/>
          <w:szCs w:val="24"/>
        </w:rPr>
        <w:t xml:space="preserve">Tabel anava uji </w:t>
      </w:r>
      <w:r w:rsidR="00D3448B" w:rsidRPr="00B42963">
        <w:rPr>
          <w:b w:val="0"/>
          <w:sz w:val="24"/>
          <w:szCs w:val="24"/>
        </w:rPr>
        <w:t>organoleptik</w:t>
      </w:r>
      <w:r w:rsidRPr="00B42963">
        <w:rPr>
          <w:b w:val="0"/>
          <w:sz w:val="24"/>
          <w:szCs w:val="24"/>
        </w:rPr>
        <w:t xml:space="preserve"> terhadap tekstur sayur</w:t>
      </w:r>
    </w:p>
    <w:tbl>
      <w:tblPr>
        <w:tblW w:w="8655" w:type="dxa"/>
        <w:tblInd w:w="93" w:type="dxa"/>
        <w:tblLook w:val="04A0" w:firstRow="1" w:lastRow="0" w:firstColumn="1" w:lastColumn="0" w:noHBand="0" w:noVBand="1"/>
      </w:tblPr>
      <w:tblGrid>
        <w:gridCol w:w="2175"/>
        <w:gridCol w:w="1348"/>
        <w:gridCol w:w="1424"/>
        <w:gridCol w:w="1158"/>
        <w:gridCol w:w="1158"/>
        <w:gridCol w:w="1392"/>
      </w:tblGrid>
      <w:tr w:rsidR="00072EB4" w:rsidRPr="00B42963" w:rsidTr="00D3448B">
        <w:trPr>
          <w:trHeight w:val="31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 xml:space="preserve">Sumber Keragaman </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DB</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JK</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KT</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F</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F Tabel 5%</w:t>
            </w:r>
          </w:p>
        </w:tc>
      </w:tr>
      <w:tr w:rsidR="00072EB4" w:rsidRPr="00B42963" w:rsidTr="00D3448B">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Kelompok</w:t>
            </w:r>
          </w:p>
        </w:tc>
        <w:tc>
          <w:tcPr>
            <w:tcW w:w="134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424"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0.0017</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0.0009</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 </w:t>
            </w:r>
          </w:p>
        </w:tc>
        <w:tc>
          <w:tcPr>
            <w:tcW w:w="1392"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 </w:t>
            </w:r>
          </w:p>
        </w:tc>
      </w:tr>
      <w:tr w:rsidR="00072EB4" w:rsidRPr="00B42963" w:rsidTr="00D3448B">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Perlakuan</w:t>
            </w:r>
          </w:p>
        </w:tc>
        <w:tc>
          <w:tcPr>
            <w:tcW w:w="134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424"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0.0085</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0.0043</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2.394</w:t>
            </w:r>
            <w:r w:rsidRPr="00B42963">
              <w:rPr>
                <w:rFonts w:eastAsia="Times New Roman"/>
                <w:color w:val="000000"/>
                <w:szCs w:val="24"/>
                <w:vertAlign w:val="superscript"/>
              </w:rPr>
              <w:t>tn</w:t>
            </w:r>
          </w:p>
        </w:tc>
        <w:tc>
          <w:tcPr>
            <w:tcW w:w="1392"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6,94</w:t>
            </w:r>
          </w:p>
        </w:tc>
      </w:tr>
      <w:tr w:rsidR="00072EB4" w:rsidRPr="00B42963" w:rsidTr="00D3448B">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Galat</w:t>
            </w:r>
          </w:p>
        </w:tc>
        <w:tc>
          <w:tcPr>
            <w:tcW w:w="134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4</w:t>
            </w:r>
          </w:p>
        </w:tc>
        <w:tc>
          <w:tcPr>
            <w:tcW w:w="1424"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0.0071</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0.0018</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 </w:t>
            </w:r>
          </w:p>
        </w:tc>
        <w:tc>
          <w:tcPr>
            <w:tcW w:w="1392"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 </w:t>
            </w:r>
          </w:p>
        </w:tc>
      </w:tr>
      <w:tr w:rsidR="00072EB4" w:rsidRPr="00B42963" w:rsidTr="00D3448B">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rPr>
                <w:rFonts w:eastAsia="Times New Roman"/>
                <w:color w:val="000000"/>
                <w:szCs w:val="24"/>
              </w:rPr>
            </w:pPr>
            <w:r w:rsidRPr="00B42963">
              <w:rPr>
                <w:rFonts w:eastAsia="Times New Roman"/>
                <w:color w:val="000000"/>
                <w:szCs w:val="24"/>
              </w:rPr>
              <w:t>Total</w:t>
            </w:r>
          </w:p>
        </w:tc>
        <w:tc>
          <w:tcPr>
            <w:tcW w:w="134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8</w:t>
            </w:r>
          </w:p>
        </w:tc>
        <w:tc>
          <w:tcPr>
            <w:tcW w:w="1424"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0.0172</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0.0022</w:t>
            </w:r>
          </w:p>
        </w:tc>
        <w:tc>
          <w:tcPr>
            <w:tcW w:w="1158"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 </w:t>
            </w:r>
          </w:p>
        </w:tc>
        <w:tc>
          <w:tcPr>
            <w:tcW w:w="1392" w:type="dxa"/>
            <w:tcBorders>
              <w:top w:val="nil"/>
              <w:left w:val="nil"/>
              <w:bottom w:val="single" w:sz="4" w:space="0" w:color="auto"/>
              <w:right w:val="single" w:sz="4" w:space="0" w:color="auto"/>
            </w:tcBorders>
            <w:shd w:val="clear" w:color="auto" w:fill="auto"/>
            <w:noWrap/>
            <w:vAlign w:val="bottom"/>
            <w:hideMark/>
          </w:tcPr>
          <w:p w:rsidR="00072EB4" w:rsidRPr="00B42963" w:rsidRDefault="00072EB4" w:rsidP="00871B97">
            <w:pPr>
              <w:spacing w:after="0" w:line="240" w:lineRule="auto"/>
              <w:jc w:val="center"/>
              <w:rPr>
                <w:rFonts w:eastAsia="Times New Roman"/>
                <w:color w:val="000000"/>
                <w:szCs w:val="24"/>
              </w:rPr>
            </w:pPr>
            <w:r w:rsidRPr="00B42963">
              <w:rPr>
                <w:rFonts w:eastAsia="Times New Roman"/>
                <w:color w:val="000000"/>
                <w:szCs w:val="24"/>
              </w:rPr>
              <w:t> </w:t>
            </w:r>
          </w:p>
        </w:tc>
      </w:tr>
    </w:tbl>
    <w:p w:rsidR="00072EB4" w:rsidRPr="00B42963" w:rsidRDefault="00072EB4" w:rsidP="00D3448B">
      <w:pPr>
        <w:spacing w:after="0"/>
        <w:rPr>
          <w:szCs w:val="24"/>
          <w:lang w:val="en-GB" w:eastAsia="en-GB"/>
        </w:rPr>
      </w:pPr>
    </w:p>
    <w:p w:rsidR="001E2D12" w:rsidRPr="00B42963" w:rsidRDefault="001E2D12" w:rsidP="00D3448B">
      <w:pPr>
        <w:spacing w:after="0"/>
        <w:jc w:val="both"/>
        <w:rPr>
          <w:szCs w:val="24"/>
        </w:rPr>
      </w:pPr>
      <w:r w:rsidRPr="00B42963">
        <w:rPr>
          <w:szCs w:val="24"/>
        </w:rPr>
        <w:t>Kesimpulan :</w:t>
      </w:r>
    </w:p>
    <w:p w:rsidR="001E2D12" w:rsidRPr="00B42963" w:rsidRDefault="001E2D12" w:rsidP="00D3448B">
      <w:pPr>
        <w:ind w:firstLine="720"/>
        <w:jc w:val="both"/>
        <w:rPr>
          <w:szCs w:val="24"/>
        </w:rPr>
      </w:pPr>
      <w:r w:rsidRPr="00B42963">
        <w:rPr>
          <w:szCs w:val="24"/>
        </w:rPr>
        <w:t>Berdasarkan tabel ANAVA diatas diperoleh bahwa nilai F hitung lebih kecil dibandingkan dengan F tab</w:t>
      </w:r>
      <w:r w:rsidR="00D3448B" w:rsidRPr="00B42963">
        <w:rPr>
          <w:szCs w:val="24"/>
        </w:rPr>
        <w:t>el</w:t>
      </w:r>
      <w:r w:rsidRPr="00B42963">
        <w:rPr>
          <w:szCs w:val="24"/>
        </w:rPr>
        <w:t xml:space="preserve"> pada taraf 5%. Maka dapat disimpulkan bahwa perbandingan brokoli : air tidak berpengaruh </w:t>
      </w:r>
      <w:r w:rsidR="00D3448B" w:rsidRPr="00B42963">
        <w:rPr>
          <w:szCs w:val="24"/>
        </w:rPr>
        <w:t>terhadap</w:t>
      </w:r>
      <w:r w:rsidRPr="00B42963">
        <w:rPr>
          <w:szCs w:val="24"/>
        </w:rPr>
        <w:t xml:space="preserve"> tekstur sorbet sayur.</w:t>
      </w:r>
    </w:p>
    <w:p w:rsidR="001E2D12" w:rsidRPr="00B42963" w:rsidRDefault="001E2D12" w:rsidP="001E2D12">
      <w:pPr>
        <w:jc w:val="both"/>
        <w:rPr>
          <w:szCs w:val="24"/>
        </w:rPr>
      </w:pPr>
    </w:p>
    <w:p w:rsidR="00D3448B" w:rsidRPr="00B42963" w:rsidRDefault="00D3448B" w:rsidP="00D3448B">
      <w:pPr>
        <w:pStyle w:val="Caption"/>
        <w:rPr>
          <w:sz w:val="24"/>
          <w:szCs w:val="24"/>
        </w:rPr>
      </w:pPr>
    </w:p>
    <w:p w:rsidR="00C159FA" w:rsidRPr="00B42963" w:rsidRDefault="00C159FA" w:rsidP="00D3448B">
      <w:pPr>
        <w:pStyle w:val="Caption"/>
        <w:jc w:val="center"/>
        <w:rPr>
          <w:b w:val="0"/>
          <w:sz w:val="24"/>
          <w:szCs w:val="24"/>
        </w:rPr>
        <w:sectPr w:rsidR="00C159FA" w:rsidRPr="00B42963" w:rsidSect="005872EE">
          <w:pgSz w:w="11907" w:h="16839" w:code="9"/>
          <w:pgMar w:top="2268" w:right="1701" w:bottom="1701" w:left="2268" w:header="1134" w:footer="1134" w:gutter="0"/>
          <w:cols w:space="720"/>
          <w:docGrid w:linePitch="360"/>
        </w:sectPr>
      </w:pPr>
    </w:p>
    <w:p w:rsidR="00D3448B" w:rsidRPr="00B42963" w:rsidRDefault="00275FB2" w:rsidP="00275FB2">
      <w:pPr>
        <w:pStyle w:val="Caption"/>
        <w:jc w:val="center"/>
        <w:rPr>
          <w:b w:val="0"/>
          <w:sz w:val="24"/>
          <w:szCs w:val="24"/>
        </w:rPr>
      </w:pPr>
      <w:bookmarkStart w:id="422" w:name="_Toc503854312"/>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31</w:t>
      </w:r>
      <w:r w:rsidRPr="00B42963">
        <w:rPr>
          <w:b w:val="0"/>
          <w:sz w:val="24"/>
          <w:szCs w:val="24"/>
        </w:rPr>
        <w:fldChar w:fldCharType="end"/>
      </w:r>
      <w:r w:rsidR="00D3448B" w:rsidRPr="00B42963">
        <w:rPr>
          <w:b w:val="0"/>
          <w:sz w:val="24"/>
          <w:szCs w:val="24"/>
        </w:rPr>
        <w:t>. Hasil uji organoleptik</w:t>
      </w:r>
      <w:r w:rsidR="00175F45" w:rsidRPr="00B42963">
        <w:rPr>
          <w:b w:val="0"/>
          <w:sz w:val="24"/>
          <w:szCs w:val="24"/>
        </w:rPr>
        <w:t xml:space="preserve"> sorbet sayur</w:t>
      </w:r>
      <w:r w:rsidR="00D3448B" w:rsidRPr="00B42963">
        <w:rPr>
          <w:b w:val="0"/>
          <w:sz w:val="24"/>
          <w:szCs w:val="24"/>
        </w:rPr>
        <w:t xml:space="preserve"> parameter aroma</w:t>
      </w:r>
      <w:bookmarkEnd w:id="422"/>
    </w:p>
    <w:bookmarkStart w:id="423" w:name="_MON_1577733795"/>
    <w:bookmarkEnd w:id="423"/>
    <w:p w:rsidR="008B2135" w:rsidRPr="00B42963" w:rsidRDefault="00971C9C" w:rsidP="00B0521F">
      <w:pPr>
        <w:ind w:right="-1715"/>
        <w:rPr>
          <w:szCs w:val="24"/>
          <w:lang w:val="id-ID"/>
        </w:rPr>
        <w:sectPr w:rsidR="008B2135" w:rsidRPr="00B42963" w:rsidSect="005872EE">
          <w:pgSz w:w="16839" w:h="11907" w:orient="landscape" w:code="9"/>
          <w:pgMar w:top="2268" w:right="1701" w:bottom="1701" w:left="2268" w:header="1134" w:footer="1134" w:gutter="0"/>
          <w:cols w:space="720"/>
          <w:docGrid w:linePitch="360"/>
        </w:sectPr>
      </w:pPr>
      <w:r w:rsidRPr="00B42963">
        <w:rPr>
          <w:szCs w:val="24"/>
          <w:lang w:val="en-GB" w:eastAsia="en-GB"/>
        </w:rPr>
        <w:object w:dxaOrig="18484" w:dyaOrig="10183">
          <v:shape id="_x0000_i1027" type="#_x0000_t75" style="width:643.25pt;height:363pt" o:ole="">
            <v:imagedata r:id="rId39" o:title=""/>
          </v:shape>
          <o:OLEObject Type="Embed" ProgID="Excel.Sheet.12" ShapeID="_x0000_i1027" DrawAspect="Content" ObjectID="_1071880584" r:id="rId40"/>
        </w:object>
      </w:r>
    </w:p>
    <w:p w:rsidR="0094185E" w:rsidRPr="00B42963" w:rsidRDefault="008B2135" w:rsidP="0094185E">
      <w:pPr>
        <w:pStyle w:val="Caption"/>
        <w:rPr>
          <w:b w:val="0"/>
          <w:sz w:val="24"/>
          <w:szCs w:val="24"/>
          <w:lang w:val="id-ID"/>
        </w:rPr>
      </w:pPr>
      <w:bookmarkStart w:id="424" w:name="_Toc496559993"/>
      <w:r w:rsidRPr="00B42963">
        <w:rPr>
          <w:sz w:val="24"/>
          <w:szCs w:val="24"/>
          <w:lang w:val="id-ID"/>
        </w:rPr>
        <w:lastRenderedPageBreak/>
        <w:t>L</w:t>
      </w:r>
      <w:r w:rsidR="0094185E" w:rsidRPr="00B42963">
        <w:rPr>
          <w:sz w:val="24"/>
          <w:szCs w:val="24"/>
        </w:rPr>
        <w:t xml:space="preserve">ampiran </w:t>
      </w:r>
      <w:r w:rsidR="0094185E" w:rsidRPr="00B42963">
        <w:rPr>
          <w:sz w:val="24"/>
          <w:szCs w:val="24"/>
        </w:rPr>
        <w:fldChar w:fldCharType="begin"/>
      </w:r>
      <w:r w:rsidR="0094185E" w:rsidRPr="00B42963">
        <w:rPr>
          <w:sz w:val="24"/>
          <w:szCs w:val="24"/>
        </w:rPr>
        <w:instrText xml:space="preserve"> SEQ Lampiran \* ARABIC </w:instrText>
      </w:r>
      <w:r w:rsidR="0094185E" w:rsidRPr="00B42963">
        <w:rPr>
          <w:sz w:val="24"/>
          <w:szCs w:val="24"/>
        </w:rPr>
        <w:fldChar w:fldCharType="separate"/>
      </w:r>
      <w:r w:rsidR="00766944">
        <w:rPr>
          <w:noProof/>
          <w:sz w:val="24"/>
          <w:szCs w:val="24"/>
        </w:rPr>
        <w:t>10</w:t>
      </w:r>
      <w:r w:rsidR="0094185E" w:rsidRPr="00B42963">
        <w:rPr>
          <w:sz w:val="24"/>
          <w:szCs w:val="24"/>
        </w:rPr>
        <w:fldChar w:fldCharType="end"/>
      </w:r>
      <w:r w:rsidR="0094185E" w:rsidRPr="00B42963">
        <w:rPr>
          <w:sz w:val="24"/>
          <w:szCs w:val="24"/>
          <w:lang w:val="id-ID"/>
        </w:rPr>
        <w:t>. Perhitungan Uji organoleptik</w:t>
      </w:r>
      <w:r w:rsidRPr="00B42963">
        <w:rPr>
          <w:sz w:val="24"/>
          <w:szCs w:val="24"/>
          <w:lang w:val="id-ID"/>
        </w:rPr>
        <w:t xml:space="preserve"> Penelitian Pendahuluan</w:t>
      </w:r>
      <w:r w:rsidR="0094185E" w:rsidRPr="00B42963">
        <w:rPr>
          <w:sz w:val="24"/>
          <w:szCs w:val="24"/>
          <w:lang w:val="id-ID"/>
        </w:rPr>
        <w:t xml:space="preserve"> Parameter Aroma</w:t>
      </w:r>
      <w:bookmarkEnd w:id="424"/>
    </w:p>
    <w:p w:rsidR="001E2D12" w:rsidRPr="00B42963" w:rsidRDefault="00871B97" w:rsidP="0094185E">
      <w:pPr>
        <w:pStyle w:val="Caption"/>
        <w:rPr>
          <w:b w:val="0"/>
          <w:sz w:val="24"/>
          <w:szCs w:val="24"/>
        </w:rPr>
      </w:pPr>
      <w:r w:rsidRPr="00B42963">
        <w:rPr>
          <w:b w:val="0"/>
          <w:sz w:val="24"/>
          <w:szCs w:val="24"/>
        </w:rPr>
        <w:t>Data asli uji organoleptik terhadap aroma sorbet sayur</w:t>
      </w:r>
    </w:p>
    <w:tbl>
      <w:tblPr>
        <w:tblW w:w="8394" w:type="dxa"/>
        <w:tblInd w:w="93" w:type="dxa"/>
        <w:tblLook w:val="04A0" w:firstRow="1" w:lastRow="0" w:firstColumn="1" w:lastColumn="0" w:noHBand="0" w:noVBand="1"/>
      </w:tblPr>
      <w:tblGrid>
        <w:gridCol w:w="2185"/>
        <w:gridCol w:w="1610"/>
        <w:gridCol w:w="1547"/>
        <w:gridCol w:w="1547"/>
        <w:gridCol w:w="1505"/>
      </w:tblGrid>
      <w:tr w:rsidR="00871B97" w:rsidRPr="00B42963" w:rsidTr="00871B97">
        <w:trPr>
          <w:trHeight w:val="315"/>
        </w:trPr>
        <w:tc>
          <w:tcPr>
            <w:tcW w:w="20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44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4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871B97" w:rsidRPr="00B42963" w:rsidTr="00871B97">
        <w:trPr>
          <w:trHeight w:val="315"/>
        </w:trPr>
        <w:tc>
          <w:tcPr>
            <w:tcW w:w="2076"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jc w:val="center"/>
              <w:rPr>
                <w:rFonts w:eastAsia="Times New Roman"/>
                <w:color w:val="000000"/>
                <w:szCs w:val="24"/>
              </w:rPr>
            </w:pP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2</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871B97" w:rsidRPr="00B42963">
              <w:rPr>
                <w:rFonts w:eastAsia="Times New Roman"/>
                <w:color w:val="000000"/>
                <w:szCs w:val="24"/>
              </w:rPr>
              <w:t>:1</w:t>
            </w:r>
          </w:p>
        </w:tc>
        <w:tc>
          <w:tcPr>
            <w:tcW w:w="1430"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jc w:val="center"/>
              <w:rPr>
                <w:rFonts w:eastAsia="Times New Roman"/>
                <w:color w:val="000000"/>
                <w:szCs w:val="24"/>
              </w:rPr>
            </w:pP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3.20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3.27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3.20</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9.67</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3.10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3.17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3.07</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9.33</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3.03</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3.33</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3.30</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9.67</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Total perlakuan</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9.33</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9.77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9.57</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28.67</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Rata-rata</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3.11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3.26</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3.19</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9.56</w:t>
            </w:r>
          </w:p>
        </w:tc>
      </w:tr>
    </w:tbl>
    <w:p w:rsidR="0094185E" w:rsidRPr="00B42963" w:rsidRDefault="0094185E" w:rsidP="0094185E">
      <w:pPr>
        <w:pStyle w:val="Caption"/>
        <w:rPr>
          <w:b w:val="0"/>
          <w:sz w:val="24"/>
          <w:szCs w:val="24"/>
        </w:rPr>
      </w:pPr>
    </w:p>
    <w:p w:rsidR="00871B97" w:rsidRPr="00B42963" w:rsidRDefault="00871B97" w:rsidP="0094185E">
      <w:pPr>
        <w:pStyle w:val="Caption"/>
        <w:rPr>
          <w:b w:val="0"/>
          <w:sz w:val="24"/>
          <w:szCs w:val="24"/>
        </w:rPr>
      </w:pPr>
      <w:r w:rsidRPr="00B42963">
        <w:rPr>
          <w:b w:val="0"/>
          <w:sz w:val="24"/>
          <w:szCs w:val="24"/>
        </w:rPr>
        <w:t>Data transformasi uji organoleptik terhadap aroma sorbet sayur</w:t>
      </w:r>
    </w:p>
    <w:tbl>
      <w:tblPr>
        <w:tblW w:w="8394" w:type="dxa"/>
        <w:tblInd w:w="93" w:type="dxa"/>
        <w:tblLook w:val="04A0" w:firstRow="1" w:lastRow="0" w:firstColumn="1" w:lastColumn="0" w:noHBand="0" w:noVBand="1"/>
      </w:tblPr>
      <w:tblGrid>
        <w:gridCol w:w="2185"/>
        <w:gridCol w:w="1610"/>
        <w:gridCol w:w="1547"/>
        <w:gridCol w:w="1547"/>
        <w:gridCol w:w="1505"/>
      </w:tblGrid>
      <w:tr w:rsidR="00871B97" w:rsidRPr="00B42963" w:rsidTr="00871B97">
        <w:trPr>
          <w:trHeight w:val="315"/>
        </w:trPr>
        <w:tc>
          <w:tcPr>
            <w:tcW w:w="20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44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4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871B97" w:rsidRPr="00B42963" w:rsidTr="00871B97">
        <w:trPr>
          <w:trHeight w:val="315"/>
        </w:trPr>
        <w:tc>
          <w:tcPr>
            <w:tcW w:w="2076"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jc w:val="center"/>
              <w:rPr>
                <w:rFonts w:eastAsia="Times New Roman"/>
                <w:color w:val="000000"/>
                <w:szCs w:val="24"/>
              </w:rPr>
            </w:pP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2</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871B97" w:rsidRPr="00B42963">
              <w:rPr>
                <w:rFonts w:eastAsia="Times New Roman"/>
                <w:color w:val="000000"/>
                <w:szCs w:val="24"/>
              </w:rPr>
              <w:t>:1</w:t>
            </w:r>
          </w:p>
        </w:tc>
        <w:tc>
          <w:tcPr>
            <w:tcW w:w="1430"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jc w:val="center"/>
              <w:rPr>
                <w:rFonts w:eastAsia="Times New Roman"/>
                <w:color w:val="000000"/>
                <w:szCs w:val="24"/>
              </w:rPr>
            </w:pP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1.92</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1.90</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5.72</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1.88</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1.88</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1.87</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5.63</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1.86</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1.94</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1.93</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5.72</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Total perlakuan</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5.64</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5.74</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5.70</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17.08</w:t>
            </w:r>
          </w:p>
        </w:tc>
      </w:tr>
      <w:tr w:rsidR="00871B97" w:rsidRPr="00B42963" w:rsidTr="00871B97">
        <w:trPr>
          <w:trHeight w:val="315"/>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Rata-rata</w:t>
            </w:r>
          </w:p>
        </w:tc>
        <w:tc>
          <w:tcPr>
            <w:tcW w:w="15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1.88</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1.90</w:t>
            </w:r>
          </w:p>
        </w:tc>
        <w:tc>
          <w:tcPr>
            <w:tcW w:w="143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5.69</w:t>
            </w:r>
          </w:p>
        </w:tc>
      </w:tr>
    </w:tbl>
    <w:p w:rsidR="00871B97" w:rsidRPr="00B42963" w:rsidRDefault="00871B97" w:rsidP="00871B97">
      <w:pPr>
        <w:spacing w:after="0" w:line="240" w:lineRule="auto"/>
        <w:rPr>
          <w:szCs w:val="24"/>
          <w:lang w:val="en-GB" w:eastAsia="en-GB"/>
        </w:rPr>
      </w:pPr>
    </w:p>
    <w:p w:rsidR="00871B97" w:rsidRPr="00B42963" w:rsidRDefault="00871B97" w:rsidP="0094185E">
      <w:pPr>
        <w:pStyle w:val="Caption"/>
        <w:rPr>
          <w:b w:val="0"/>
          <w:sz w:val="24"/>
          <w:szCs w:val="24"/>
        </w:rPr>
      </w:pPr>
      <w:r w:rsidRPr="00B42963">
        <w:rPr>
          <w:b w:val="0"/>
          <w:sz w:val="24"/>
          <w:szCs w:val="24"/>
        </w:rPr>
        <w:t>Tabel anava uji organoleptik terhadap aroma sorbet sayur</w:t>
      </w:r>
    </w:p>
    <w:tbl>
      <w:tblPr>
        <w:tblW w:w="8394" w:type="dxa"/>
        <w:tblInd w:w="93" w:type="dxa"/>
        <w:tblLook w:val="04A0" w:firstRow="1" w:lastRow="0" w:firstColumn="1" w:lastColumn="0" w:noHBand="0" w:noVBand="1"/>
      </w:tblPr>
      <w:tblGrid>
        <w:gridCol w:w="1896"/>
        <w:gridCol w:w="776"/>
        <w:gridCol w:w="1112"/>
        <w:gridCol w:w="1854"/>
        <w:gridCol w:w="1112"/>
        <w:gridCol w:w="1644"/>
      </w:tblGrid>
      <w:tr w:rsidR="00871B97" w:rsidRPr="00B42963" w:rsidTr="0094185E">
        <w:trPr>
          <w:trHeight w:val="315"/>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Sumber Keragaman</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DB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JK</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KT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F</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F Tabel 5%</w:t>
            </w:r>
          </w:p>
        </w:tc>
      </w:tr>
      <w:tr w:rsidR="00871B97" w:rsidRPr="00B42963" w:rsidTr="0094185E">
        <w:trPr>
          <w:trHeight w:val="315"/>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Kelompok</w:t>
            </w:r>
          </w:p>
        </w:tc>
        <w:tc>
          <w:tcPr>
            <w:tcW w:w="67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0.0017</w:t>
            </w:r>
          </w:p>
        </w:tc>
        <w:tc>
          <w:tcPr>
            <w:tcW w:w="16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0.0008</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c>
          <w:tcPr>
            <w:tcW w:w="1419"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r>
      <w:tr w:rsidR="00871B97" w:rsidRPr="00B42963" w:rsidTr="0094185E">
        <w:trPr>
          <w:trHeight w:val="315"/>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Perlakuan</w:t>
            </w:r>
          </w:p>
        </w:tc>
        <w:tc>
          <w:tcPr>
            <w:tcW w:w="67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0.0015</w:t>
            </w:r>
          </w:p>
        </w:tc>
        <w:tc>
          <w:tcPr>
            <w:tcW w:w="16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0.0007</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1.145</w:t>
            </w:r>
            <w:r w:rsidRPr="00B42963">
              <w:rPr>
                <w:rFonts w:eastAsia="Times New Roman"/>
                <w:color w:val="000000"/>
                <w:szCs w:val="24"/>
                <w:vertAlign w:val="superscript"/>
              </w:rPr>
              <w:t>tn</w:t>
            </w:r>
          </w:p>
        </w:tc>
        <w:tc>
          <w:tcPr>
            <w:tcW w:w="1419"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6,94</w:t>
            </w:r>
          </w:p>
        </w:tc>
      </w:tr>
      <w:tr w:rsidR="00871B97" w:rsidRPr="00B42963" w:rsidTr="0094185E">
        <w:trPr>
          <w:trHeight w:val="315"/>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Galat</w:t>
            </w:r>
          </w:p>
        </w:tc>
        <w:tc>
          <w:tcPr>
            <w:tcW w:w="67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0.0026</w:t>
            </w:r>
          </w:p>
        </w:tc>
        <w:tc>
          <w:tcPr>
            <w:tcW w:w="16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0.0007</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c>
          <w:tcPr>
            <w:tcW w:w="1419"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r>
      <w:tr w:rsidR="00871B97" w:rsidRPr="00B42963" w:rsidTr="0094185E">
        <w:trPr>
          <w:trHeight w:val="315"/>
        </w:trPr>
        <w:tc>
          <w:tcPr>
            <w:tcW w:w="163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Total</w:t>
            </w:r>
          </w:p>
        </w:tc>
        <w:tc>
          <w:tcPr>
            <w:tcW w:w="67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r w:rsidRPr="00B42963">
              <w:rPr>
                <w:rFonts w:eastAsia="Times New Roman"/>
                <w:color w:val="000000"/>
                <w:szCs w:val="24"/>
              </w:rPr>
              <w:t>0.0058</w:t>
            </w:r>
          </w:p>
        </w:tc>
        <w:tc>
          <w:tcPr>
            <w:tcW w:w="16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c>
          <w:tcPr>
            <w:tcW w:w="1419"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94185E">
            <w:pPr>
              <w:spacing w:after="0" w:line="240" w:lineRule="auto"/>
              <w:jc w:val="center"/>
              <w:rPr>
                <w:rFonts w:eastAsia="Times New Roman"/>
                <w:color w:val="000000"/>
                <w:szCs w:val="24"/>
              </w:rPr>
            </w:pPr>
          </w:p>
        </w:tc>
      </w:tr>
    </w:tbl>
    <w:p w:rsidR="00871B97" w:rsidRPr="00B42963" w:rsidRDefault="00871B97" w:rsidP="00871B97">
      <w:pPr>
        <w:spacing w:after="0"/>
        <w:jc w:val="both"/>
        <w:rPr>
          <w:szCs w:val="24"/>
        </w:rPr>
      </w:pPr>
    </w:p>
    <w:p w:rsidR="001E2D12" w:rsidRPr="00B42963" w:rsidRDefault="001E2D12" w:rsidP="00871B97">
      <w:pPr>
        <w:spacing w:after="0"/>
        <w:jc w:val="both"/>
        <w:rPr>
          <w:szCs w:val="24"/>
        </w:rPr>
      </w:pPr>
      <w:r w:rsidRPr="00B42963">
        <w:rPr>
          <w:szCs w:val="24"/>
        </w:rPr>
        <w:t>Kesimpulan :</w:t>
      </w:r>
    </w:p>
    <w:p w:rsidR="001E2D12" w:rsidRPr="00B42963" w:rsidRDefault="001E2D12" w:rsidP="00871B97">
      <w:pPr>
        <w:ind w:firstLine="720"/>
        <w:jc w:val="both"/>
        <w:rPr>
          <w:szCs w:val="24"/>
        </w:rPr>
      </w:pPr>
      <w:r w:rsidRPr="00B42963">
        <w:rPr>
          <w:szCs w:val="24"/>
        </w:rPr>
        <w:t>Berdasarkan tabel ANAVA diatas diperoleh bahwa nilai F hitung lebih k</w:t>
      </w:r>
      <w:r w:rsidR="00871B97" w:rsidRPr="00B42963">
        <w:rPr>
          <w:szCs w:val="24"/>
        </w:rPr>
        <w:t>ecil dibandingkan dengan F tabel</w:t>
      </w:r>
      <w:r w:rsidRPr="00B42963">
        <w:rPr>
          <w:szCs w:val="24"/>
        </w:rPr>
        <w:t xml:space="preserve"> pada taraf 5%. Maka dapat disimpulkan bahwa perbandingan brokoli : air tidak berpengaruh </w:t>
      </w:r>
      <w:r w:rsidR="00871B97" w:rsidRPr="00B42963">
        <w:rPr>
          <w:szCs w:val="24"/>
        </w:rPr>
        <w:t>terhadap</w:t>
      </w:r>
      <w:r w:rsidRPr="00B42963">
        <w:rPr>
          <w:szCs w:val="24"/>
        </w:rPr>
        <w:t xml:space="preserve"> aroma sorbet sayur</w:t>
      </w:r>
    </w:p>
    <w:p w:rsidR="001E2D12" w:rsidRPr="00B42963" w:rsidRDefault="001E2D12" w:rsidP="001E2D12">
      <w:pPr>
        <w:jc w:val="both"/>
        <w:rPr>
          <w:szCs w:val="24"/>
        </w:rPr>
      </w:pPr>
    </w:p>
    <w:p w:rsidR="008B2135" w:rsidRPr="00B42963" w:rsidRDefault="008B2135" w:rsidP="008B2135">
      <w:pPr>
        <w:pStyle w:val="Caption"/>
        <w:rPr>
          <w:b w:val="0"/>
          <w:sz w:val="24"/>
          <w:szCs w:val="24"/>
        </w:rPr>
        <w:sectPr w:rsidR="008B2135" w:rsidRPr="00B42963" w:rsidSect="005872EE">
          <w:pgSz w:w="11907" w:h="16839" w:code="9"/>
          <w:pgMar w:top="2268" w:right="1701" w:bottom="1701" w:left="2268" w:header="1134" w:footer="1134" w:gutter="0"/>
          <w:cols w:space="720"/>
          <w:docGrid w:linePitch="360"/>
        </w:sectPr>
      </w:pPr>
    </w:p>
    <w:p w:rsidR="00871B97" w:rsidRPr="00B42963" w:rsidRDefault="00871B97" w:rsidP="00275FB2">
      <w:pPr>
        <w:pStyle w:val="Caption"/>
        <w:jc w:val="center"/>
        <w:rPr>
          <w:b w:val="0"/>
          <w:sz w:val="24"/>
          <w:szCs w:val="24"/>
        </w:rPr>
      </w:pPr>
      <w:bookmarkStart w:id="425" w:name="_Toc503854313"/>
      <w:r w:rsidRPr="00B42963">
        <w:rPr>
          <w:b w:val="0"/>
          <w:sz w:val="24"/>
          <w:szCs w:val="24"/>
        </w:rPr>
        <w:lastRenderedPageBreak/>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32</w:t>
      </w:r>
      <w:r w:rsidRPr="00B42963">
        <w:rPr>
          <w:b w:val="0"/>
          <w:sz w:val="24"/>
          <w:szCs w:val="24"/>
        </w:rPr>
        <w:fldChar w:fldCharType="end"/>
      </w:r>
      <w:r w:rsidRPr="00B42963">
        <w:rPr>
          <w:b w:val="0"/>
          <w:sz w:val="24"/>
          <w:szCs w:val="24"/>
        </w:rPr>
        <w:t>. Hasil uji organoleptik sorbet sayur parameter rasa</w:t>
      </w:r>
      <w:bookmarkEnd w:id="425"/>
    </w:p>
    <w:p w:rsidR="00E86579" w:rsidRPr="00B42963" w:rsidRDefault="00EF2B11" w:rsidP="00EF2B11">
      <w:pPr>
        <w:ind w:right="-1715"/>
        <w:rPr>
          <w:szCs w:val="24"/>
          <w:lang w:val="en-GB" w:eastAsia="en-GB"/>
        </w:rPr>
      </w:pPr>
      <w:r w:rsidRPr="00B42963">
        <w:rPr>
          <w:szCs w:val="24"/>
          <w:lang w:val="en-GB" w:eastAsia="en-GB"/>
        </w:rPr>
        <w:object w:dxaOrig="18763" w:dyaOrig="10043">
          <v:shape id="_x0000_i1028" type="#_x0000_t75" style="width:676.4pt;height:379.1pt" o:ole="">
            <v:imagedata r:id="rId41" o:title=""/>
          </v:shape>
          <o:OLEObject Type="Embed" ProgID="Excel.Sheet.12" ShapeID="_x0000_i1028" DrawAspect="Content" ObjectID="_1071880585" r:id="rId42"/>
        </w:object>
      </w:r>
    </w:p>
    <w:p w:rsidR="00E86579" w:rsidRPr="00B42963" w:rsidRDefault="00E86579" w:rsidP="00871B97">
      <w:pPr>
        <w:pStyle w:val="Caption"/>
        <w:jc w:val="center"/>
        <w:rPr>
          <w:b w:val="0"/>
          <w:sz w:val="24"/>
          <w:szCs w:val="24"/>
        </w:rPr>
        <w:sectPr w:rsidR="00E86579" w:rsidRPr="00B42963" w:rsidSect="005872EE">
          <w:pgSz w:w="16839" w:h="11907" w:orient="landscape" w:code="9"/>
          <w:pgMar w:top="2268" w:right="1701" w:bottom="1701" w:left="2268" w:header="1134" w:footer="1134" w:gutter="0"/>
          <w:cols w:space="720"/>
          <w:docGrid w:linePitch="360"/>
        </w:sectPr>
      </w:pPr>
    </w:p>
    <w:p w:rsidR="0094185E" w:rsidRPr="00B42963" w:rsidRDefault="0094185E" w:rsidP="0094185E">
      <w:pPr>
        <w:pStyle w:val="Caption"/>
        <w:rPr>
          <w:b w:val="0"/>
          <w:sz w:val="24"/>
          <w:szCs w:val="24"/>
          <w:lang w:val="id-ID"/>
        </w:rPr>
      </w:pPr>
      <w:bookmarkStart w:id="426" w:name="_Toc496559994"/>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11</w:t>
      </w:r>
      <w:r w:rsidRPr="00B42963">
        <w:rPr>
          <w:sz w:val="24"/>
          <w:szCs w:val="24"/>
        </w:rPr>
        <w:fldChar w:fldCharType="end"/>
      </w:r>
      <w:r w:rsidRPr="00B42963">
        <w:rPr>
          <w:sz w:val="24"/>
          <w:szCs w:val="24"/>
          <w:lang w:val="id-ID"/>
        </w:rPr>
        <w:t xml:space="preserve">. Perhitungan Uji Organoleptik </w:t>
      </w:r>
      <w:r w:rsidR="008B2135" w:rsidRPr="00B42963">
        <w:rPr>
          <w:sz w:val="24"/>
          <w:szCs w:val="24"/>
          <w:lang w:val="id-ID"/>
        </w:rPr>
        <w:t xml:space="preserve">Penelian Pendahuluan </w:t>
      </w:r>
      <w:r w:rsidRPr="00B42963">
        <w:rPr>
          <w:sz w:val="24"/>
          <w:szCs w:val="24"/>
          <w:lang w:val="id-ID"/>
        </w:rPr>
        <w:t>Parameter Rasa</w:t>
      </w:r>
      <w:bookmarkEnd w:id="426"/>
    </w:p>
    <w:p w:rsidR="001E2D12" w:rsidRPr="00B42963" w:rsidRDefault="00871B97" w:rsidP="0094185E">
      <w:pPr>
        <w:pStyle w:val="Caption"/>
        <w:rPr>
          <w:b w:val="0"/>
          <w:sz w:val="24"/>
          <w:szCs w:val="24"/>
        </w:rPr>
      </w:pPr>
      <w:r w:rsidRPr="00B42963">
        <w:rPr>
          <w:b w:val="0"/>
          <w:sz w:val="24"/>
          <w:szCs w:val="24"/>
        </w:rPr>
        <w:t>Data asli uji organoleptik terhadap rasa sorbet sayur</w:t>
      </w:r>
    </w:p>
    <w:tbl>
      <w:tblPr>
        <w:tblW w:w="8069" w:type="dxa"/>
        <w:tblInd w:w="93" w:type="dxa"/>
        <w:tblLook w:val="04A0" w:firstRow="1" w:lastRow="0" w:firstColumn="1" w:lastColumn="0" w:noHBand="0" w:noVBand="1"/>
      </w:tblPr>
      <w:tblGrid>
        <w:gridCol w:w="2100"/>
        <w:gridCol w:w="1569"/>
        <w:gridCol w:w="1470"/>
        <w:gridCol w:w="1470"/>
        <w:gridCol w:w="1460"/>
      </w:tblGrid>
      <w:tr w:rsidR="00871B97" w:rsidRPr="00B42963" w:rsidTr="00871B97">
        <w:trPr>
          <w:trHeight w:val="315"/>
        </w:trPr>
        <w:tc>
          <w:tcPr>
            <w:tcW w:w="2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45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871B97" w:rsidRPr="00B42963" w:rsidTr="00871B97">
        <w:trPr>
          <w:trHeight w:val="315"/>
        </w:trPr>
        <w:tc>
          <w:tcPr>
            <w:tcW w:w="2100"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rPr>
                <w:rFonts w:eastAsia="Times New Roman"/>
                <w:color w:val="000000"/>
                <w:szCs w:val="24"/>
              </w:rPr>
            </w:pP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2</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871B97" w:rsidRPr="00B42963">
              <w:rPr>
                <w:rFonts w:eastAsia="Times New Roman"/>
                <w:color w:val="000000"/>
                <w:szCs w:val="24"/>
              </w:rPr>
              <w:t>:1</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rPr>
                <w:rFonts w:eastAsia="Times New Roman"/>
                <w:color w:val="000000"/>
                <w:szCs w:val="24"/>
              </w:rPr>
            </w:pP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243AED">
            <w:pPr>
              <w:spacing w:after="0" w:line="240" w:lineRule="auto"/>
              <w:jc w:val="center"/>
              <w:rPr>
                <w:rFonts w:eastAsia="Times New Roman"/>
                <w:color w:val="000000"/>
                <w:szCs w:val="24"/>
              </w:rPr>
            </w:pPr>
            <w:r w:rsidRPr="00B42963">
              <w:rPr>
                <w:rFonts w:eastAsia="Times New Roman"/>
                <w:color w:val="000000"/>
                <w:szCs w:val="24"/>
              </w:rPr>
              <w:t>1</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2.80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3.03</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2.70</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8.53</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243AED">
            <w:pPr>
              <w:spacing w:after="0" w:line="240" w:lineRule="auto"/>
              <w:jc w:val="center"/>
              <w:rPr>
                <w:rFonts w:eastAsia="Times New Roman"/>
                <w:color w:val="000000"/>
                <w:szCs w:val="24"/>
              </w:rPr>
            </w:pPr>
            <w:r w:rsidRPr="00B42963">
              <w:rPr>
                <w:rFonts w:eastAsia="Times New Roman"/>
                <w:color w:val="000000"/>
                <w:szCs w:val="24"/>
              </w:rPr>
              <w:t>2</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2.70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3.13</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2.83</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8.67</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243AED">
            <w:pPr>
              <w:spacing w:after="0" w:line="240" w:lineRule="auto"/>
              <w:jc w:val="center"/>
              <w:rPr>
                <w:rFonts w:eastAsia="Times New Roman"/>
                <w:color w:val="000000"/>
                <w:szCs w:val="24"/>
              </w:rPr>
            </w:pPr>
            <w:r w:rsidRPr="00B42963">
              <w:rPr>
                <w:rFonts w:eastAsia="Times New Roman"/>
                <w:color w:val="000000"/>
                <w:szCs w:val="24"/>
              </w:rPr>
              <w:t>3</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2.50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3.20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2.87</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8.57</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rPr>
                <w:rFonts w:eastAsia="Times New Roman"/>
                <w:color w:val="000000"/>
                <w:szCs w:val="24"/>
              </w:rPr>
            </w:pPr>
            <w:r w:rsidRPr="00B42963">
              <w:rPr>
                <w:rFonts w:eastAsia="Times New Roman"/>
                <w:color w:val="000000"/>
                <w:szCs w:val="24"/>
              </w:rPr>
              <w:t>Total perlakuan</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8.00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9.37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8.40</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25.77</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rPr>
                <w:rFonts w:eastAsia="Times New Roman"/>
                <w:color w:val="000000"/>
                <w:szCs w:val="24"/>
              </w:rPr>
            </w:pPr>
            <w:r w:rsidRPr="00B42963">
              <w:rPr>
                <w:rFonts w:eastAsia="Times New Roman"/>
                <w:color w:val="000000"/>
                <w:szCs w:val="24"/>
              </w:rPr>
              <w:t>Rata-rata</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2.75</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3.08</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2.77</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8.60</w:t>
            </w:r>
          </w:p>
        </w:tc>
      </w:tr>
    </w:tbl>
    <w:p w:rsidR="008B2135" w:rsidRPr="00B42963" w:rsidRDefault="008B2135" w:rsidP="008B2135">
      <w:pPr>
        <w:pStyle w:val="Caption"/>
        <w:rPr>
          <w:b w:val="0"/>
          <w:sz w:val="24"/>
          <w:szCs w:val="24"/>
        </w:rPr>
      </w:pPr>
    </w:p>
    <w:p w:rsidR="00871B97" w:rsidRPr="00B42963" w:rsidRDefault="00871B97" w:rsidP="008B2135">
      <w:pPr>
        <w:pStyle w:val="Caption"/>
        <w:rPr>
          <w:b w:val="0"/>
          <w:sz w:val="24"/>
          <w:szCs w:val="24"/>
        </w:rPr>
      </w:pPr>
      <w:r w:rsidRPr="00B42963">
        <w:rPr>
          <w:b w:val="0"/>
          <w:sz w:val="24"/>
          <w:szCs w:val="24"/>
        </w:rPr>
        <w:t>Data transformasi uji organoleptik terhadap rasa sorbet sayur</w:t>
      </w:r>
    </w:p>
    <w:tbl>
      <w:tblPr>
        <w:tblW w:w="8069" w:type="dxa"/>
        <w:tblInd w:w="93" w:type="dxa"/>
        <w:tblLook w:val="04A0" w:firstRow="1" w:lastRow="0" w:firstColumn="1" w:lastColumn="0" w:noHBand="0" w:noVBand="1"/>
      </w:tblPr>
      <w:tblGrid>
        <w:gridCol w:w="2100"/>
        <w:gridCol w:w="1569"/>
        <w:gridCol w:w="1470"/>
        <w:gridCol w:w="1470"/>
        <w:gridCol w:w="1460"/>
      </w:tblGrid>
      <w:tr w:rsidR="00871B97" w:rsidRPr="00B42963" w:rsidTr="00871B97">
        <w:trPr>
          <w:trHeight w:val="315"/>
        </w:trPr>
        <w:tc>
          <w:tcPr>
            <w:tcW w:w="2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Kelompok ulangan</w:t>
            </w:r>
          </w:p>
        </w:tc>
        <w:tc>
          <w:tcPr>
            <w:tcW w:w="45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Perbandingan Brokoli : air</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Total kelompok</w:t>
            </w:r>
          </w:p>
        </w:tc>
      </w:tr>
      <w:tr w:rsidR="00871B97" w:rsidRPr="00B42963" w:rsidTr="00871B97">
        <w:trPr>
          <w:trHeight w:val="315"/>
        </w:trPr>
        <w:tc>
          <w:tcPr>
            <w:tcW w:w="2100"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rPr>
                <w:rFonts w:eastAsia="Times New Roman"/>
                <w:color w:val="000000"/>
                <w:szCs w:val="24"/>
              </w:rPr>
            </w:pP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1:</w:t>
            </w:r>
            <w:r w:rsidR="00871B97" w:rsidRPr="00B42963">
              <w:rPr>
                <w:rFonts w:eastAsia="Times New Roman"/>
                <w:color w:val="000000"/>
                <w:szCs w:val="24"/>
              </w:rPr>
              <w:t>2</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C4DE7" w:rsidP="00871B97">
            <w:pPr>
              <w:spacing w:after="0" w:line="240" w:lineRule="auto"/>
              <w:jc w:val="center"/>
              <w:rPr>
                <w:rFonts w:eastAsia="Times New Roman"/>
                <w:color w:val="000000"/>
                <w:szCs w:val="24"/>
              </w:rPr>
            </w:pPr>
            <w:r w:rsidRPr="00B42963">
              <w:rPr>
                <w:rFonts w:eastAsia="Times New Roman"/>
                <w:color w:val="000000"/>
                <w:szCs w:val="24"/>
              </w:rPr>
              <w:t>2</w:t>
            </w:r>
            <w:r w:rsidR="00871B97" w:rsidRPr="00B42963">
              <w:rPr>
                <w:rFonts w:eastAsia="Times New Roman"/>
                <w:color w:val="000000"/>
                <w:szCs w:val="24"/>
              </w:rPr>
              <w:t>:1</w:t>
            </w: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871B97" w:rsidRPr="00B42963" w:rsidRDefault="00871B97" w:rsidP="00871B97">
            <w:pPr>
              <w:spacing w:after="0" w:line="240" w:lineRule="auto"/>
              <w:rPr>
                <w:rFonts w:eastAsia="Times New Roman"/>
                <w:color w:val="000000"/>
                <w:szCs w:val="24"/>
              </w:rPr>
            </w:pP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243AED" w:rsidP="00871B97">
            <w:pPr>
              <w:spacing w:after="0" w:line="240" w:lineRule="auto"/>
              <w:jc w:val="center"/>
              <w:rPr>
                <w:rFonts w:eastAsia="Times New Roman"/>
                <w:color w:val="000000"/>
                <w:szCs w:val="24"/>
              </w:rPr>
            </w:pPr>
            <w:r w:rsidRPr="00B42963">
              <w:rPr>
                <w:rFonts w:eastAsia="Times New Roman"/>
                <w:color w:val="000000"/>
                <w:szCs w:val="24"/>
              </w:rPr>
              <w:t>1</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1.79</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1.86</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1.76</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5.42</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243AED" w:rsidP="00871B97">
            <w:pPr>
              <w:spacing w:after="0" w:line="240" w:lineRule="auto"/>
              <w:jc w:val="center"/>
              <w:rPr>
                <w:rFonts w:eastAsia="Times New Roman"/>
                <w:color w:val="000000"/>
                <w:szCs w:val="24"/>
              </w:rPr>
            </w:pPr>
            <w:r w:rsidRPr="00B42963">
              <w:rPr>
                <w:rFonts w:eastAsia="Times New Roman"/>
                <w:color w:val="000000"/>
                <w:szCs w:val="24"/>
              </w:rPr>
              <w:t>2</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1.81</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5.45</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243AED" w:rsidP="00871B97">
            <w:pPr>
              <w:spacing w:after="0" w:line="240" w:lineRule="auto"/>
              <w:jc w:val="center"/>
              <w:rPr>
                <w:rFonts w:eastAsia="Times New Roman"/>
                <w:color w:val="000000"/>
                <w:szCs w:val="24"/>
              </w:rPr>
            </w:pPr>
            <w:r w:rsidRPr="00B42963">
              <w:rPr>
                <w:rFonts w:eastAsia="Times New Roman"/>
                <w:color w:val="000000"/>
                <w:szCs w:val="24"/>
              </w:rPr>
              <w:t>3</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1.71</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1.90</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1.81</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5.42</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rPr>
                <w:rFonts w:eastAsia="Times New Roman"/>
                <w:color w:val="000000"/>
                <w:szCs w:val="24"/>
              </w:rPr>
            </w:pPr>
            <w:r w:rsidRPr="00B42963">
              <w:rPr>
                <w:rFonts w:eastAsia="Times New Roman"/>
                <w:color w:val="000000"/>
                <w:szCs w:val="24"/>
              </w:rPr>
              <w:t>Total perlakuan</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5.27</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5.64</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5.38</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16.29</w:t>
            </w:r>
          </w:p>
        </w:tc>
      </w:tr>
      <w:tr w:rsidR="00871B97" w:rsidRPr="00B42963" w:rsidTr="00871B97">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rPr>
                <w:rFonts w:eastAsia="Times New Roman"/>
                <w:color w:val="000000"/>
                <w:szCs w:val="24"/>
              </w:rPr>
            </w:pPr>
            <w:r w:rsidRPr="00B42963">
              <w:rPr>
                <w:rFonts w:eastAsia="Times New Roman"/>
                <w:color w:val="000000"/>
                <w:szCs w:val="24"/>
              </w:rPr>
              <w:t>Rata-rata</w:t>
            </w:r>
          </w:p>
        </w:tc>
        <w:tc>
          <w:tcPr>
            <w:tcW w:w="1569"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1.76</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1.88</w:t>
            </w:r>
          </w:p>
        </w:tc>
        <w:tc>
          <w:tcPr>
            <w:tcW w:w="147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1.79</w:t>
            </w:r>
          </w:p>
        </w:tc>
        <w:tc>
          <w:tcPr>
            <w:tcW w:w="1460" w:type="dxa"/>
            <w:tcBorders>
              <w:top w:val="nil"/>
              <w:left w:val="nil"/>
              <w:bottom w:val="single" w:sz="4" w:space="0" w:color="auto"/>
              <w:right w:val="single" w:sz="4" w:space="0" w:color="auto"/>
            </w:tcBorders>
            <w:shd w:val="clear" w:color="auto" w:fill="auto"/>
            <w:noWrap/>
            <w:vAlign w:val="bottom"/>
            <w:hideMark/>
          </w:tcPr>
          <w:p w:rsidR="00871B97" w:rsidRPr="00B42963" w:rsidRDefault="00871B97" w:rsidP="00871B97">
            <w:pPr>
              <w:spacing w:after="0" w:line="240" w:lineRule="auto"/>
              <w:jc w:val="center"/>
              <w:rPr>
                <w:rFonts w:eastAsia="Times New Roman"/>
                <w:color w:val="000000"/>
                <w:szCs w:val="24"/>
              </w:rPr>
            </w:pPr>
            <w:r w:rsidRPr="00B42963">
              <w:rPr>
                <w:rFonts w:eastAsia="Times New Roman"/>
                <w:color w:val="000000"/>
                <w:szCs w:val="24"/>
              </w:rPr>
              <w:t>5.43</w:t>
            </w:r>
          </w:p>
        </w:tc>
      </w:tr>
    </w:tbl>
    <w:p w:rsidR="008B2135" w:rsidRPr="00B42963" w:rsidRDefault="008B2135" w:rsidP="008B2135">
      <w:pPr>
        <w:pStyle w:val="Caption"/>
        <w:rPr>
          <w:b w:val="0"/>
          <w:sz w:val="24"/>
          <w:szCs w:val="24"/>
        </w:rPr>
      </w:pPr>
    </w:p>
    <w:p w:rsidR="00871B97" w:rsidRPr="00B42963" w:rsidRDefault="00C23D58" w:rsidP="008B2135">
      <w:pPr>
        <w:pStyle w:val="Caption"/>
        <w:rPr>
          <w:b w:val="0"/>
          <w:sz w:val="24"/>
          <w:szCs w:val="24"/>
        </w:rPr>
      </w:pPr>
      <w:r w:rsidRPr="00B42963">
        <w:rPr>
          <w:b w:val="0"/>
          <w:sz w:val="24"/>
          <w:szCs w:val="24"/>
        </w:rPr>
        <w:t>Tabel anava uji organoleptik</w:t>
      </w:r>
      <w:r w:rsidR="00871B97" w:rsidRPr="00B42963">
        <w:rPr>
          <w:b w:val="0"/>
          <w:sz w:val="24"/>
          <w:szCs w:val="24"/>
        </w:rPr>
        <w:t xml:space="preserve"> terhadap rasa sorbet sayur</w:t>
      </w:r>
    </w:p>
    <w:tbl>
      <w:tblPr>
        <w:tblW w:w="8115" w:type="dxa"/>
        <w:tblInd w:w="93" w:type="dxa"/>
        <w:tblLook w:val="04A0" w:firstRow="1" w:lastRow="0" w:firstColumn="1" w:lastColumn="0" w:noHBand="0" w:noVBand="1"/>
      </w:tblPr>
      <w:tblGrid>
        <w:gridCol w:w="2085"/>
        <w:gridCol w:w="1080"/>
        <w:gridCol w:w="1350"/>
        <w:gridCol w:w="1260"/>
        <w:gridCol w:w="900"/>
        <w:gridCol w:w="1440"/>
      </w:tblGrid>
      <w:tr w:rsidR="00871B97" w:rsidRPr="00B42963" w:rsidTr="008C4DE7">
        <w:trPr>
          <w:trHeight w:val="31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Sumber Keragaman</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DB</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JK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KT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F</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F Tabel 5%</w:t>
            </w:r>
          </w:p>
        </w:tc>
      </w:tr>
      <w:tr w:rsidR="00871B97" w:rsidRPr="00B42963" w:rsidTr="008C4DE7">
        <w:trPr>
          <w:trHeight w:val="315"/>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Kelompok</w:t>
            </w:r>
          </w:p>
        </w:tc>
        <w:tc>
          <w:tcPr>
            <w:tcW w:w="108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0.0002</w:t>
            </w:r>
          </w:p>
        </w:tc>
        <w:tc>
          <w:tcPr>
            <w:tcW w:w="12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0.0001</w:t>
            </w:r>
          </w:p>
        </w:tc>
        <w:tc>
          <w:tcPr>
            <w:tcW w:w="9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p>
        </w:tc>
      </w:tr>
      <w:tr w:rsidR="00871B97" w:rsidRPr="00B42963" w:rsidTr="008C4DE7">
        <w:trPr>
          <w:trHeight w:val="315"/>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Perlakuan</w:t>
            </w:r>
          </w:p>
        </w:tc>
        <w:tc>
          <w:tcPr>
            <w:tcW w:w="108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0.0234</w:t>
            </w:r>
          </w:p>
        </w:tc>
        <w:tc>
          <w:tcPr>
            <w:tcW w:w="12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0.0117</w:t>
            </w:r>
          </w:p>
        </w:tc>
        <w:tc>
          <w:tcPr>
            <w:tcW w:w="9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8.28*</w:t>
            </w:r>
          </w:p>
        </w:tc>
        <w:tc>
          <w:tcPr>
            <w:tcW w:w="144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6,94</w:t>
            </w:r>
          </w:p>
        </w:tc>
      </w:tr>
      <w:tr w:rsidR="00871B97" w:rsidRPr="00B42963" w:rsidTr="008C4DE7">
        <w:trPr>
          <w:trHeight w:val="315"/>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Galat</w:t>
            </w:r>
          </w:p>
        </w:tc>
        <w:tc>
          <w:tcPr>
            <w:tcW w:w="108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0.0057</w:t>
            </w:r>
          </w:p>
        </w:tc>
        <w:tc>
          <w:tcPr>
            <w:tcW w:w="12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0.0014</w:t>
            </w:r>
          </w:p>
        </w:tc>
        <w:tc>
          <w:tcPr>
            <w:tcW w:w="9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p>
        </w:tc>
      </w:tr>
      <w:tr w:rsidR="00871B97" w:rsidRPr="00B42963" w:rsidTr="008C4DE7">
        <w:trPr>
          <w:trHeight w:val="315"/>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Total</w:t>
            </w:r>
          </w:p>
        </w:tc>
        <w:tc>
          <w:tcPr>
            <w:tcW w:w="108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8</w:t>
            </w:r>
          </w:p>
        </w:tc>
        <w:tc>
          <w:tcPr>
            <w:tcW w:w="135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0.0292</w:t>
            </w:r>
          </w:p>
        </w:tc>
        <w:tc>
          <w:tcPr>
            <w:tcW w:w="126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r w:rsidRPr="00B42963">
              <w:rPr>
                <w:rFonts w:eastAsia="Times New Roman"/>
                <w:color w:val="000000"/>
                <w:szCs w:val="24"/>
              </w:rPr>
              <w:t>0.0037</w:t>
            </w:r>
          </w:p>
        </w:tc>
        <w:tc>
          <w:tcPr>
            <w:tcW w:w="90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871B97" w:rsidRPr="00B42963" w:rsidRDefault="00871B97" w:rsidP="008C4DE7">
            <w:pPr>
              <w:spacing w:after="0" w:line="240" w:lineRule="auto"/>
              <w:jc w:val="center"/>
              <w:rPr>
                <w:rFonts w:eastAsia="Times New Roman"/>
                <w:color w:val="000000"/>
                <w:szCs w:val="24"/>
              </w:rPr>
            </w:pPr>
          </w:p>
        </w:tc>
      </w:tr>
    </w:tbl>
    <w:p w:rsidR="00BD4C46" w:rsidRPr="00B42963" w:rsidRDefault="00BD4C46" w:rsidP="00BD4C46">
      <w:pPr>
        <w:spacing w:after="0"/>
        <w:jc w:val="both"/>
        <w:rPr>
          <w:szCs w:val="24"/>
        </w:rPr>
      </w:pPr>
    </w:p>
    <w:p w:rsidR="001E2D12" w:rsidRPr="00B42963" w:rsidRDefault="001E2D12" w:rsidP="00BD4C46">
      <w:pPr>
        <w:spacing w:after="0"/>
        <w:jc w:val="both"/>
        <w:rPr>
          <w:szCs w:val="24"/>
        </w:rPr>
      </w:pPr>
      <w:r w:rsidRPr="00B42963">
        <w:rPr>
          <w:szCs w:val="24"/>
        </w:rPr>
        <w:t>Kesimpulan :</w:t>
      </w:r>
    </w:p>
    <w:p w:rsidR="001E2D12" w:rsidRPr="00B42963" w:rsidRDefault="001E2D12" w:rsidP="00BD4C46">
      <w:pPr>
        <w:ind w:firstLine="720"/>
        <w:jc w:val="both"/>
        <w:rPr>
          <w:szCs w:val="24"/>
        </w:rPr>
      </w:pPr>
      <w:r w:rsidRPr="00B42963">
        <w:rPr>
          <w:szCs w:val="24"/>
        </w:rPr>
        <w:t>Berdasarkan tabel ANAVA diatas diperoleh bahwa nilai F hitung lebih besar dibandingkan dengan F tab</w:t>
      </w:r>
      <w:r w:rsidR="00BD4C46" w:rsidRPr="00B42963">
        <w:rPr>
          <w:szCs w:val="24"/>
        </w:rPr>
        <w:t>el</w:t>
      </w:r>
      <w:r w:rsidRPr="00B42963">
        <w:rPr>
          <w:szCs w:val="24"/>
        </w:rPr>
        <w:t xml:space="preserve"> pada taraf </w:t>
      </w:r>
      <w:r w:rsidR="00D84A6B" w:rsidRPr="00B42963">
        <w:rPr>
          <w:szCs w:val="24"/>
        </w:rPr>
        <w:t xml:space="preserve"> </w:t>
      </w:r>
      <w:r w:rsidRPr="00B42963">
        <w:rPr>
          <w:szCs w:val="24"/>
        </w:rPr>
        <w:t xml:space="preserve">5%. Maka dapat disimpulkan bahwa perbandingan brokoli : air berpengaruh dalam rasa sorbet sayur sehingga diperlukan uji lanjut </w:t>
      </w:r>
      <w:r w:rsidR="00BD4C46" w:rsidRPr="00B42963">
        <w:rPr>
          <w:szCs w:val="24"/>
        </w:rPr>
        <w:t>Duncan.</w:t>
      </w:r>
    </w:p>
    <w:p w:rsidR="001E2D12" w:rsidRPr="00B42963" w:rsidRDefault="001E2D12" w:rsidP="001E2D12">
      <w:pPr>
        <w:jc w:val="both"/>
        <w:rPr>
          <w:szCs w:val="24"/>
        </w:rPr>
      </w:pPr>
    </w:p>
    <w:p w:rsidR="001E2D12" w:rsidRPr="00B42963" w:rsidRDefault="001E2D12" w:rsidP="001E2D12">
      <w:pPr>
        <w:spacing w:after="0"/>
        <w:rPr>
          <w:rFonts w:eastAsia="Times New Roman"/>
          <w:szCs w:val="24"/>
        </w:rPr>
      </w:pPr>
      <w:r w:rsidRPr="00B42963">
        <w:rPr>
          <w:szCs w:val="24"/>
        </w:rPr>
        <w:lastRenderedPageBreak/>
        <w:t xml:space="preserve">Sy= </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KTG</m:t>
                </m:r>
              </m:num>
              <m:den>
                <m:r>
                  <w:rPr>
                    <w:rFonts w:ascii="Cambria Math" w:hAnsi="Cambria Math"/>
                    <w:szCs w:val="24"/>
                  </w:rPr>
                  <m:t>r</m:t>
                </m:r>
              </m:den>
            </m:f>
          </m:e>
        </m:rad>
      </m:oMath>
      <w:r w:rsidRPr="00B42963">
        <w:rPr>
          <w:rFonts w:eastAsia="Times New Roman"/>
          <w:szCs w:val="24"/>
        </w:rPr>
        <w:t xml:space="preserve">   Sy = </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0.0014</m:t>
                </m:r>
              </m:num>
              <m:den>
                <m:r>
                  <w:rPr>
                    <w:rFonts w:ascii="Cambria Math" w:hAnsi="Cambria Math"/>
                    <w:szCs w:val="24"/>
                  </w:rPr>
                  <m:t>3</m:t>
                </m:r>
              </m:den>
            </m:f>
          </m:e>
        </m:rad>
      </m:oMath>
      <w:r w:rsidR="00BD4C46" w:rsidRPr="00B42963">
        <w:rPr>
          <w:rFonts w:eastAsia="Times New Roman"/>
          <w:szCs w:val="24"/>
        </w:rPr>
        <w:t xml:space="preserve">   Sy = 0.0216</w:t>
      </w:r>
    </w:p>
    <w:p w:rsidR="001E2D12" w:rsidRPr="00B42963" w:rsidRDefault="00D8720A" w:rsidP="008B2135">
      <w:pPr>
        <w:pStyle w:val="Caption"/>
        <w:rPr>
          <w:b w:val="0"/>
          <w:sz w:val="24"/>
          <w:szCs w:val="24"/>
        </w:rPr>
      </w:pPr>
      <w:r w:rsidRPr="00B42963">
        <w:rPr>
          <w:b w:val="0"/>
          <w:sz w:val="24"/>
          <w:szCs w:val="24"/>
        </w:rPr>
        <w:t>Tabel Duncan uji organoleptik terhadap rasa sorbet sayur</w:t>
      </w:r>
    </w:p>
    <w:tbl>
      <w:tblPr>
        <w:tblW w:w="8056" w:type="dxa"/>
        <w:tblInd w:w="93" w:type="dxa"/>
        <w:tblLook w:val="04A0" w:firstRow="1" w:lastRow="0" w:firstColumn="1" w:lastColumn="0" w:noHBand="0" w:noVBand="1"/>
      </w:tblPr>
      <w:tblGrid>
        <w:gridCol w:w="856"/>
        <w:gridCol w:w="1083"/>
        <w:gridCol w:w="1422"/>
        <w:gridCol w:w="909"/>
        <w:gridCol w:w="1080"/>
        <w:gridCol w:w="1053"/>
        <w:gridCol w:w="845"/>
        <w:gridCol w:w="813"/>
      </w:tblGrid>
      <w:tr w:rsidR="00BD4C46" w:rsidRPr="009C30C0" w:rsidTr="009C30C0">
        <w:trPr>
          <w:trHeight w:val="315"/>
        </w:trPr>
        <w:tc>
          <w:tcPr>
            <w:tcW w:w="8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SSR 5%</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LSR 5%</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Perbandingan brokoli : air</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Rata- rata</w:t>
            </w:r>
          </w:p>
        </w:tc>
        <w:tc>
          <w:tcPr>
            <w:tcW w:w="2986" w:type="dxa"/>
            <w:gridSpan w:val="3"/>
            <w:tcBorders>
              <w:top w:val="single" w:sz="4" w:space="0" w:color="auto"/>
              <w:left w:val="nil"/>
              <w:bottom w:val="single" w:sz="4" w:space="0" w:color="auto"/>
              <w:right w:val="single" w:sz="4" w:space="0" w:color="auto"/>
            </w:tcBorders>
            <w:shd w:val="clear" w:color="auto" w:fill="auto"/>
            <w:noWrap/>
            <w:vAlign w:val="center"/>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perlakuan</w:t>
            </w:r>
          </w:p>
        </w:tc>
        <w:tc>
          <w:tcPr>
            <w:tcW w:w="8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taraf nyata</w:t>
            </w:r>
          </w:p>
        </w:tc>
      </w:tr>
      <w:tr w:rsidR="00BD4C46" w:rsidRPr="009C30C0" w:rsidTr="009C30C0">
        <w:trPr>
          <w:trHeight w:val="315"/>
        </w:trPr>
        <w:tc>
          <w:tcPr>
            <w:tcW w:w="857" w:type="dxa"/>
            <w:vMerge/>
            <w:tcBorders>
              <w:top w:val="single" w:sz="4" w:space="0" w:color="auto"/>
              <w:left w:val="single" w:sz="4" w:space="0" w:color="auto"/>
              <w:bottom w:val="single" w:sz="4" w:space="0" w:color="auto"/>
              <w:right w:val="single" w:sz="4" w:space="0" w:color="auto"/>
            </w:tcBorders>
            <w:vAlign w:val="center"/>
            <w:hideMark/>
          </w:tcPr>
          <w:p w:rsidR="00BD4C46" w:rsidRPr="009C30C0" w:rsidRDefault="00BD4C46" w:rsidP="00BD4C46">
            <w:pPr>
              <w:spacing w:after="0" w:line="240" w:lineRule="auto"/>
              <w:jc w:val="center"/>
              <w:rPr>
                <w:rFonts w:eastAsia="Times New Roman"/>
                <w:color w:val="000000"/>
                <w:sz w:val="2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BD4C46" w:rsidRPr="009C30C0" w:rsidRDefault="00BD4C46" w:rsidP="00BD4C46">
            <w:pPr>
              <w:spacing w:after="0" w:line="240" w:lineRule="auto"/>
              <w:jc w:val="center"/>
              <w:rPr>
                <w:rFonts w:eastAsia="Times New Roman"/>
                <w:color w:val="000000"/>
                <w:sz w:val="22"/>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BD4C46" w:rsidRPr="009C30C0" w:rsidRDefault="00BD4C46" w:rsidP="00BD4C46">
            <w:pPr>
              <w:spacing w:after="0" w:line="240" w:lineRule="auto"/>
              <w:jc w:val="center"/>
              <w:rPr>
                <w:rFonts w:eastAsia="Times New Roman"/>
                <w:color w:val="000000"/>
                <w:sz w:val="22"/>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BD4C46" w:rsidRPr="009C30C0" w:rsidRDefault="00BD4C46" w:rsidP="00BD4C46">
            <w:pPr>
              <w:spacing w:after="0" w:line="240" w:lineRule="auto"/>
              <w:jc w:val="center"/>
              <w:rPr>
                <w:rFonts w:eastAsia="Times New Roman"/>
                <w:color w:val="000000"/>
                <w:sz w:val="22"/>
              </w:rPr>
            </w:pPr>
          </w:p>
        </w:tc>
        <w:tc>
          <w:tcPr>
            <w:tcW w:w="1083"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1</w:t>
            </w:r>
          </w:p>
        </w:tc>
        <w:tc>
          <w:tcPr>
            <w:tcW w:w="1056"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2</w:t>
            </w:r>
          </w:p>
        </w:tc>
        <w:tc>
          <w:tcPr>
            <w:tcW w:w="847"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3</w:t>
            </w:r>
          </w:p>
        </w:tc>
        <w:tc>
          <w:tcPr>
            <w:tcW w:w="815" w:type="dxa"/>
            <w:vMerge/>
            <w:tcBorders>
              <w:top w:val="single" w:sz="4" w:space="0" w:color="auto"/>
              <w:left w:val="single" w:sz="4" w:space="0" w:color="auto"/>
              <w:bottom w:val="single" w:sz="4" w:space="0" w:color="000000"/>
              <w:right w:val="single" w:sz="4" w:space="0" w:color="auto"/>
            </w:tcBorders>
            <w:vAlign w:val="center"/>
            <w:hideMark/>
          </w:tcPr>
          <w:p w:rsidR="00BD4C46" w:rsidRPr="009C30C0" w:rsidRDefault="00BD4C46" w:rsidP="00BD4C46">
            <w:pPr>
              <w:spacing w:after="0" w:line="240" w:lineRule="auto"/>
              <w:jc w:val="center"/>
              <w:rPr>
                <w:rFonts w:eastAsia="Times New Roman"/>
                <w:color w:val="000000"/>
                <w:sz w:val="22"/>
              </w:rPr>
            </w:pPr>
          </w:p>
        </w:tc>
      </w:tr>
      <w:tr w:rsidR="00BD4C46" w:rsidRPr="009C30C0" w:rsidTr="009C30C0">
        <w:trPr>
          <w:trHeight w:val="315"/>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1085"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1402" w:type="dxa"/>
            <w:tcBorders>
              <w:top w:val="nil"/>
              <w:left w:val="nil"/>
              <w:bottom w:val="single" w:sz="4" w:space="0" w:color="auto"/>
              <w:right w:val="single" w:sz="4" w:space="0" w:color="auto"/>
            </w:tcBorders>
            <w:shd w:val="clear" w:color="auto" w:fill="auto"/>
            <w:noWrap/>
            <w:vAlign w:val="bottom"/>
            <w:hideMark/>
          </w:tcPr>
          <w:p w:rsidR="00BD4C46" w:rsidRPr="009C30C0" w:rsidRDefault="009C30C0" w:rsidP="009C30C0">
            <w:pPr>
              <w:spacing w:after="0" w:line="240" w:lineRule="auto"/>
              <w:jc w:val="center"/>
              <w:rPr>
                <w:rFonts w:eastAsia="Times New Roman"/>
                <w:color w:val="000000"/>
                <w:sz w:val="22"/>
              </w:rPr>
            </w:pPr>
            <w:r>
              <w:rPr>
                <w:rFonts w:eastAsia="Times New Roman"/>
                <w:color w:val="000000"/>
                <w:sz w:val="22"/>
              </w:rPr>
              <w:t>1:</w:t>
            </w:r>
            <w:r w:rsidR="00BD4C46" w:rsidRPr="009C30C0">
              <w:rPr>
                <w:rFonts w:eastAsia="Times New Roman"/>
                <w:color w:val="000000"/>
                <w:sz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2.75</w:t>
            </w:r>
          </w:p>
        </w:tc>
        <w:tc>
          <w:tcPr>
            <w:tcW w:w="1083"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1056"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847"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815" w:type="dxa"/>
            <w:tcBorders>
              <w:top w:val="nil"/>
              <w:left w:val="nil"/>
              <w:bottom w:val="single" w:sz="4" w:space="0" w:color="auto"/>
              <w:right w:val="single" w:sz="4" w:space="0" w:color="auto"/>
            </w:tcBorders>
            <w:shd w:val="clear" w:color="auto" w:fill="auto"/>
            <w:noWrap/>
            <w:vAlign w:val="bottom"/>
            <w:hideMark/>
          </w:tcPr>
          <w:p w:rsidR="00BD4C46" w:rsidRPr="009C30C0" w:rsidRDefault="00E96F85" w:rsidP="00BD4C46">
            <w:pPr>
              <w:spacing w:after="0" w:line="240" w:lineRule="auto"/>
              <w:jc w:val="center"/>
              <w:rPr>
                <w:rFonts w:eastAsia="Times New Roman"/>
                <w:color w:val="000000"/>
                <w:sz w:val="22"/>
              </w:rPr>
            </w:pPr>
            <w:r w:rsidRPr="009C30C0">
              <w:rPr>
                <w:rFonts w:eastAsia="Times New Roman"/>
                <w:color w:val="000000"/>
                <w:sz w:val="22"/>
              </w:rPr>
              <w:t>a</w:t>
            </w:r>
          </w:p>
        </w:tc>
      </w:tr>
      <w:tr w:rsidR="00BD4C46" w:rsidRPr="009C30C0" w:rsidTr="009C30C0">
        <w:trPr>
          <w:trHeight w:val="315"/>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3.26</w:t>
            </w:r>
          </w:p>
        </w:tc>
        <w:tc>
          <w:tcPr>
            <w:tcW w:w="1085"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0.070424</w:t>
            </w:r>
          </w:p>
        </w:tc>
        <w:tc>
          <w:tcPr>
            <w:tcW w:w="1402" w:type="dxa"/>
            <w:tcBorders>
              <w:top w:val="nil"/>
              <w:left w:val="nil"/>
              <w:bottom w:val="single" w:sz="4" w:space="0" w:color="auto"/>
              <w:right w:val="single" w:sz="4" w:space="0" w:color="auto"/>
            </w:tcBorders>
            <w:shd w:val="clear" w:color="auto" w:fill="auto"/>
            <w:noWrap/>
            <w:vAlign w:val="bottom"/>
            <w:hideMark/>
          </w:tcPr>
          <w:p w:rsidR="00BD4C46" w:rsidRPr="009C30C0" w:rsidRDefault="009C30C0" w:rsidP="00BD4C46">
            <w:pPr>
              <w:spacing w:after="0" w:line="240" w:lineRule="auto"/>
              <w:jc w:val="center"/>
              <w:rPr>
                <w:rFonts w:eastAsia="Times New Roman"/>
                <w:color w:val="000000"/>
                <w:sz w:val="22"/>
              </w:rPr>
            </w:pPr>
            <w:r>
              <w:rPr>
                <w:rFonts w:eastAsia="Times New Roman"/>
                <w:color w:val="000000"/>
                <w:sz w:val="22"/>
              </w:rPr>
              <w:t>2:</w:t>
            </w:r>
            <w:r w:rsidR="00BD4C46" w:rsidRPr="009C30C0">
              <w:rPr>
                <w:rFonts w:eastAsia="Times New Roman"/>
                <w:color w:val="000000"/>
                <w:sz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2.77</w:t>
            </w:r>
          </w:p>
        </w:tc>
        <w:tc>
          <w:tcPr>
            <w:tcW w:w="1083"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 xml:space="preserve">0.0167 </w:t>
            </w:r>
            <w:r w:rsidRPr="009C30C0">
              <w:rPr>
                <w:rFonts w:eastAsia="Times New Roman"/>
                <w:color w:val="000000"/>
                <w:sz w:val="22"/>
                <w:vertAlign w:val="superscript"/>
              </w:rPr>
              <w:t>tn</w:t>
            </w:r>
          </w:p>
        </w:tc>
        <w:tc>
          <w:tcPr>
            <w:tcW w:w="1056"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847"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815" w:type="dxa"/>
            <w:tcBorders>
              <w:top w:val="nil"/>
              <w:left w:val="nil"/>
              <w:bottom w:val="single" w:sz="4" w:space="0" w:color="auto"/>
              <w:right w:val="single" w:sz="4" w:space="0" w:color="auto"/>
            </w:tcBorders>
            <w:shd w:val="clear" w:color="auto" w:fill="auto"/>
            <w:noWrap/>
            <w:vAlign w:val="bottom"/>
            <w:hideMark/>
          </w:tcPr>
          <w:p w:rsidR="00BD4C46" w:rsidRPr="009C30C0" w:rsidRDefault="00E96F85" w:rsidP="00BD4C46">
            <w:pPr>
              <w:spacing w:after="0" w:line="240" w:lineRule="auto"/>
              <w:jc w:val="center"/>
              <w:rPr>
                <w:rFonts w:eastAsia="Times New Roman"/>
                <w:color w:val="000000"/>
                <w:sz w:val="22"/>
              </w:rPr>
            </w:pPr>
            <w:r w:rsidRPr="009C30C0">
              <w:rPr>
                <w:rFonts w:eastAsia="Times New Roman"/>
                <w:color w:val="000000"/>
                <w:sz w:val="22"/>
              </w:rPr>
              <w:t>a</w:t>
            </w:r>
          </w:p>
        </w:tc>
      </w:tr>
      <w:tr w:rsidR="00BD4C46" w:rsidRPr="009C30C0" w:rsidTr="009C30C0">
        <w:trPr>
          <w:trHeight w:val="315"/>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3.39</w:t>
            </w:r>
          </w:p>
        </w:tc>
        <w:tc>
          <w:tcPr>
            <w:tcW w:w="1085"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0.073232</w:t>
            </w:r>
          </w:p>
        </w:tc>
        <w:tc>
          <w:tcPr>
            <w:tcW w:w="1402" w:type="dxa"/>
            <w:tcBorders>
              <w:top w:val="nil"/>
              <w:left w:val="nil"/>
              <w:bottom w:val="single" w:sz="4" w:space="0" w:color="auto"/>
              <w:right w:val="single" w:sz="4" w:space="0" w:color="auto"/>
            </w:tcBorders>
            <w:shd w:val="clear" w:color="auto" w:fill="auto"/>
            <w:noWrap/>
            <w:vAlign w:val="bottom"/>
            <w:hideMark/>
          </w:tcPr>
          <w:p w:rsidR="00BD4C46" w:rsidRPr="009C30C0" w:rsidRDefault="009C30C0" w:rsidP="009C30C0">
            <w:pPr>
              <w:spacing w:after="0" w:line="240" w:lineRule="auto"/>
              <w:jc w:val="center"/>
              <w:rPr>
                <w:rFonts w:eastAsia="Times New Roman"/>
                <w:color w:val="000000"/>
                <w:sz w:val="22"/>
              </w:rPr>
            </w:pPr>
            <w:r>
              <w:rPr>
                <w:rFonts w:eastAsia="Times New Roman"/>
                <w:color w:val="000000"/>
                <w:sz w:val="22"/>
              </w:rPr>
              <w:t>1:</w:t>
            </w:r>
            <w:r w:rsidR="00BD4C46" w:rsidRPr="009C30C0">
              <w:rPr>
                <w:rFonts w:eastAsia="Times New Roman"/>
                <w:color w:val="000000"/>
                <w:sz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3.08</w:t>
            </w:r>
          </w:p>
        </w:tc>
        <w:tc>
          <w:tcPr>
            <w:tcW w:w="1083"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0.3167*</w:t>
            </w:r>
          </w:p>
        </w:tc>
        <w:tc>
          <w:tcPr>
            <w:tcW w:w="1056"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r w:rsidRPr="009C30C0">
              <w:rPr>
                <w:rFonts w:eastAsia="Times New Roman"/>
                <w:color w:val="000000"/>
                <w:sz w:val="22"/>
              </w:rPr>
              <w:t>0.3333*</w:t>
            </w:r>
          </w:p>
        </w:tc>
        <w:tc>
          <w:tcPr>
            <w:tcW w:w="847" w:type="dxa"/>
            <w:tcBorders>
              <w:top w:val="nil"/>
              <w:left w:val="nil"/>
              <w:bottom w:val="single" w:sz="4" w:space="0" w:color="auto"/>
              <w:right w:val="single" w:sz="4" w:space="0" w:color="auto"/>
            </w:tcBorders>
            <w:shd w:val="clear" w:color="auto" w:fill="auto"/>
            <w:noWrap/>
            <w:vAlign w:val="bottom"/>
            <w:hideMark/>
          </w:tcPr>
          <w:p w:rsidR="00BD4C46" w:rsidRPr="009C30C0" w:rsidRDefault="00BD4C46" w:rsidP="00BD4C46">
            <w:pPr>
              <w:spacing w:after="0" w:line="240" w:lineRule="auto"/>
              <w:jc w:val="center"/>
              <w:rPr>
                <w:rFonts w:eastAsia="Times New Roman"/>
                <w:color w:val="000000"/>
                <w:sz w:val="22"/>
              </w:rPr>
            </w:pPr>
          </w:p>
        </w:tc>
        <w:tc>
          <w:tcPr>
            <w:tcW w:w="815" w:type="dxa"/>
            <w:tcBorders>
              <w:top w:val="nil"/>
              <w:left w:val="nil"/>
              <w:bottom w:val="single" w:sz="4" w:space="0" w:color="auto"/>
              <w:right w:val="single" w:sz="4" w:space="0" w:color="auto"/>
            </w:tcBorders>
            <w:shd w:val="clear" w:color="auto" w:fill="auto"/>
            <w:noWrap/>
            <w:vAlign w:val="bottom"/>
            <w:hideMark/>
          </w:tcPr>
          <w:p w:rsidR="00BD4C46" w:rsidRPr="009C30C0" w:rsidRDefault="00E96F85" w:rsidP="00BD4C46">
            <w:pPr>
              <w:spacing w:after="0" w:line="240" w:lineRule="auto"/>
              <w:jc w:val="center"/>
              <w:rPr>
                <w:rFonts w:eastAsia="Times New Roman"/>
                <w:color w:val="000000"/>
                <w:sz w:val="22"/>
              </w:rPr>
            </w:pPr>
            <w:r w:rsidRPr="009C30C0">
              <w:rPr>
                <w:rFonts w:eastAsia="Times New Roman"/>
                <w:color w:val="000000"/>
                <w:sz w:val="22"/>
              </w:rPr>
              <w:t>b</w:t>
            </w:r>
          </w:p>
        </w:tc>
      </w:tr>
    </w:tbl>
    <w:p w:rsidR="00BD4C46" w:rsidRPr="00B42963" w:rsidRDefault="00BD4C46" w:rsidP="00BD4C46">
      <w:pPr>
        <w:spacing w:after="0"/>
        <w:rPr>
          <w:rFonts w:eastAsia="Times New Roman"/>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1E2D12" w:rsidRPr="00B42963" w:rsidRDefault="001E2D12" w:rsidP="001E2D12">
      <w:pPr>
        <w:jc w:val="both"/>
        <w:rPr>
          <w:szCs w:val="24"/>
        </w:rPr>
      </w:pPr>
    </w:p>
    <w:p w:rsidR="00D8720A" w:rsidRPr="00B42963" w:rsidRDefault="00D8720A" w:rsidP="00537C19">
      <w:pPr>
        <w:pStyle w:val="Caption"/>
        <w:rPr>
          <w:sz w:val="24"/>
          <w:szCs w:val="24"/>
        </w:rPr>
      </w:pPr>
      <w:bookmarkStart w:id="427" w:name="_Toc496559995"/>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12</w:t>
      </w:r>
      <w:r w:rsidRPr="00B42963">
        <w:rPr>
          <w:sz w:val="24"/>
          <w:szCs w:val="24"/>
        </w:rPr>
        <w:fldChar w:fldCharType="end"/>
      </w:r>
      <w:r w:rsidRPr="00B42963">
        <w:rPr>
          <w:sz w:val="24"/>
          <w:szCs w:val="24"/>
        </w:rPr>
        <w:t xml:space="preserve">. </w:t>
      </w:r>
      <w:r w:rsidR="001E2D12" w:rsidRPr="00B42963">
        <w:rPr>
          <w:sz w:val="24"/>
          <w:szCs w:val="24"/>
        </w:rPr>
        <w:t>Hasil analisis kimia penelitian pendahuluan</w:t>
      </w:r>
      <w:bookmarkEnd w:id="427"/>
    </w:p>
    <w:p w:rsidR="00537C19" w:rsidRPr="00B42963" w:rsidRDefault="00537C19" w:rsidP="00537C19">
      <w:pPr>
        <w:rPr>
          <w:szCs w:val="24"/>
          <w:lang w:val="en-GB" w:eastAsia="en-GB"/>
        </w:rPr>
      </w:pPr>
    </w:p>
    <w:p w:rsidR="00080910" w:rsidRPr="00B42963" w:rsidRDefault="0011469A" w:rsidP="00017600">
      <w:pPr>
        <w:pStyle w:val="ListParagraph"/>
        <w:numPr>
          <w:ilvl w:val="0"/>
          <w:numId w:val="21"/>
        </w:numPr>
        <w:spacing w:after="0" w:line="240" w:lineRule="auto"/>
        <w:rPr>
          <w:rFonts w:eastAsia="Times New Roman"/>
          <w:b/>
          <w:szCs w:val="24"/>
          <w:lang w:val="sv-SE"/>
        </w:rPr>
      </w:pPr>
      <w:r w:rsidRPr="00B42963">
        <w:rPr>
          <w:rFonts w:eastAsia="Times New Roman"/>
          <w:b/>
          <w:szCs w:val="24"/>
          <w:lang w:val="sv-SE"/>
        </w:rPr>
        <w:t>Uji Antioki</w:t>
      </w:r>
      <w:r w:rsidR="00080910" w:rsidRPr="00B42963">
        <w:rPr>
          <w:rFonts w:eastAsia="Times New Roman"/>
          <w:b/>
          <w:szCs w:val="24"/>
          <w:lang w:val="sv-SE"/>
        </w:rPr>
        <w:t xml:space="preserve">dan </w:t>
      </w:r>
    </w:p>
    <w:p w:rsidR="00080910" w:rsidRPr="00B42963" w:rsidRDefault="00080910" w:rsidP="00080910">
      <w:pPr>
        <w:spacing w:after="0" w:line="240" w:lineRule="auto"/>
        <w:ind w:left="360"/>
        <w:jc w:val="center"/>
        <w:rPr>
          <w:rFonts w:eastAsia="Times New Roman"/>
          <w:szCs w:val="24"/>
          <w:lang w:val="sv-SE"/>
        </w:rPr>
      </w:pPr>
    </w:p>
    <w:p w:rsidR="00080910" w:rsidRPr="00B42963" w:rsidRDefault="00080910" w:rsidP="00080910">
      <w:pPr>
        <w:pStyle w:val="Caption"/>
        <w:jc w:val="center"/>
        <w:rPr>
          <w:sz w:val="24"/>
          <w:szCs w:val="24"/>
        </w:rPr>
      </w:pPr>
      <w:bookmarkStart w:id="428" w:name="_Toc503854314"/>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33</w:t>
      </w:r>
      <w:r w:rsidRPr="00B42963">
        <w:rPr>
          <w:sz w:val="24"/>
          <w:szCs w:val="24"/>
        </w:rPr>
        <w:fldChar w:fldCharType="end"/>
      </w:r>
      <w:r w:rsidRPr="00B42963">
        <w:rPr>
          <w:sz w:val="24"/>
          <w:szCs w:val="24"/>
        </w:rPr>
        <w:t>. Data aktivitas antioksidan sampel “</w:t>
      </w:r>
      <w:r w:rsidRPr="00B42963">
        <w:rPr>
          <w:i/>
          <w:iCs/>
          <w:color w:val="000000"/>
          <w:sz w:val="24"/>
          <w:szCs w:val="24"/>
          <w:lang w:val="en-US"/>
        </w:rPr>
        <w:t>Brokoli Mentah”</w:t>
      </w:r>
      <w:bookmarkEnd w:id="428"/>
    </w:p>
    <w:tbl>
      <w:tblPr>
        <w:tblStyle w:val="TableGrid"/>
        <w:tblW w:w="8358" w:type="dxa"/>
        <w:tblLayout w:type="fixed"/>
        <w:tblLook w:val="04A0" w:firstRow="1" w:lastRow="0" w:firstColumn="1" w:lastColumn="0" w:noHBand="0" w:noVBand="1"/>
      </w:tblPr>
      <w:tblGrid>
        <w:gridCol w:w="1696"/>
        <w:gridCol w:w="1843"/>
        <w:gridCol w:w="2126"/>
        <w:gridCol w:w="2693"/>
      </w:tblGrid>
      <w:tr w:rsidR="00080910" w:rsidRPr="00B42963" w:rsidTr="00E46C13">
        <w:trPr>
          <w:trHeight w:val="327"/>
        </w:trPr>
        <w:tc>
          <w:tcPr>
            <w:tcW w:w="1696" w:type="dxa"/>
            <w:hideMark/>
          </w:tcPr>
          <w:p w:rsidR="00080910" w:rsidRPr="00B42963" w:rsidRDefault="00080910" w:rsidP="00080910">
            <w:pPr>
              <w:spacing w:line="240" w:lineRule="auto"/>
              <w:ind w:left="360"/>
              <w:jc w:val="center"/>
              <w:rPr>
                <w:b/>
                <w:szCs w:val="24"/>
                <w:lang w:val="en-GB"/>
              </w:rPr>
            </w:pPr>
            <w:r w:rsidRPr="00B42963">
              <w:rPr>
                <w:b/>
                <w:szCs w:val="24"/>
                <w:lang w:val="en-GB"/>
              </w:rPr>
              <w:t>Sampel</w:t>
            </w:r>
          </w:p>
        </w:tc>
        <w:tc>
          <w:tcPr>
            <w:tcW w:w="1843" w:type="dxa"/>
            <w:hideMark/>
          </w:tcPr>
          <w:p w:rsidR="00080910" w:rsidRPr="00B42963" w:rsidRDefault="00080910" w:rsidP="00080910">
            <w:pPr>
              <w:spacing w:line="240" w:lineRule="auto"/>
              <w:ind w:left="360"/>
              <w:jc w:val="center"/>
              <w:rPr>
                <w:b/>
                <w:szCs w:val="24"/>
                <w:lang w:val="en-GB"/>
              </w:rPr>
            </w:pPr>
            <w:r w:rsidRPr="00B42963">
              <w:rPr>
                <w:b/>
                <w:szCs w:val="24"/>
                <w:lang w:val="en-GB"/>
              </w:rPr>
              <w:t>Pengulangan pembacaan</w:t>
            </w:r>
          </w:p>
        </w:tc>
        <w:tc>
          <w:tcPr>
            <w:tcW w:w="2126" w:type="dxa"/>
            <w:hideMark/>
          </w:tcPr>
          <w:p w:rsidR="00080910" w:rsidRPr="00B42963" w:rsidRDefault="00080910" w:rsidP="00080910">
            <w:pPr>
              <w:spacing w:line="240" w:lineRule="auto"/>
              <w:ind w:left="360"/>
              <w:jc w:val="center"/>
              <w:rPr>
                <w:b/>
                <w:szCs w:val="24"/>
                <w:lang w:val="en-GB"/>
              </w:rPr>
            </w:pPr>
            <w:r w:rsidRPr="00B42963">
              <w:rPr>
                <w:b/>
                <w:szCs w:val="24"/>
                <w:lang w:val="en-GB"/>
              </w:rPr>
              <w:t>Nilai IC</w:t>
            </w:r>
            <w:r w:rsidRPr="00B42963">
              <w:rPr>
                <w:b/>
                <w:szCs w:val="24"/>
                <w:vertAlign w:val="subscript"/>
                <w:lang w:val="en-GB"/>
              </w:rPr>
              <w:t xml:space="preserve">50 </w:t>
            </w:r>
            <w:r w:rsidRPr="00B42963">
              <w:rPr>
                <w:b/>
                <w:szCs w:val="24"/>
                <w:lang w:val="en-GB"/>
              </w:rPr>
              <w:t>(ppm)</w:t>
            </w:r>
          </w:p>
        </w:tc>
        <w:tc>
          <w:tcPr>
            <w:tcW w:w="2693" w:type="dxa"/>
            <w:hideMark/>
          </w:tcPr>
          <w:p w:rsidR="00080910" w:rsidRPr="00B42963" w:rsidRDefault="00080910" w:rsidP="00080910">
            <w:pPr>
              <w:spacing w:line="240" w:lineRule="auto"/>
              <w:ind w:left="360"/>
              <w:jc w:val="center"/>
              <w:rPr>
                <w:b/>
                <w:szCs w:val="24"/>
                <w:lang w:val="en-GB"/>
              </w:rPr>
            </w:pPr>
            <w:r w:rsidRPr="00B42963">
              <w:rPr>
                <w:b/>
                <w:szCs w:val="24"/>
                <w:lang w:val="en-GB"/>
              </w:rPr>
              <w:t>Rata-rata nilai IC</w:t>
            </w:r>
            <w:r w:rsidRPr="00B42963">
              <w:rPr>
                <w:b/>
                <w:szCs w:val="24"/>
                <w:vertAlign w:val="subscript"/>
                <w:lang w:val="en-GB"/>
              </w:rPr>
              <w:t>50</w:t>
            </w:r>
            <w:r w:rsidRPr="00B42963">
              <w:rPr>
                <w:b/>
                <w:szCs w:val="24"/>
                <w:lang w:val="en-GB"/>
              </w:rPr>
              <w:t xml:space="preserve"> (ppm)</w:t>
            </w:r>
          </w:p>
        </w:tc>
      </w:tr>
      <w:tr w:rsidR="00080910" w:rsidRPr="00B42963" w:rsidTr="00E46C13">
        <w:trPr>
          <w:trHeight w:val="268"/>
        </w:trPr>
        <w:tc>
          <w:tcPr>
            <w:tcW w:w="1696" w:type="dxa"/>
            <w:vMerge w:val="restart"/>
            <w:hideMark/>
          </w:tcPr>
          <w:p w:rsidR="00080910" w:rsidRPr="00B42963" w:rsidRDefault="00080910" w:rsidP="00080910">
            <w:pPr>
              <w:spacing w:line="240" w:lineRule="auto"/>
              <w:ind w:left="360"/>
              <w:jc w:val="center"/>
              <w:rPr>
                <w:szCs w:val="24"/>
                <w:lang w:val="en-GB"/>
              </w:rPr>
            </w:pPr>
            <w:r w:rsidRPr="00B42963">
              <w:rPr>
                <w:szCs w:val="24"/>
                <w:lang w:val="en-GB"/>
              </w:rPr>
              <w:t>“</w:t>
            </w:r>
            <w:r w:rsidRPr="00B42963">
              <w:rPr>
                <w:rFonts w:eastAsia="Times New Roman"/>
                <w:i/>
                <w:iCs/>
                <w:color w:val="000000"/>
                <w:szCs w:val="24"/>
              </w:rPr>
              <w:t>Brokoli Mentah”</w:t>
            </w:r>
          </w:p>
        </w:tc>
        <w:tc>
          <w:tcPr>
            <w:tcW w:w="1843" w:type="dxa"/>
            <w:hideMark/>
          </w:tcPr>
          <w:p w:rsidR="00080910" w:rsidRPr="00B42963" w:rsidRDefault="00080910" w:rsidP="00080910">
            <w:pPr>
              <w:spacing w:line="360" w:lineRule="auto"/>
              <w:ind w:left="360"/>
              <w:jc w:val="center"/>
              <w:rPr>
                <w:szCs w:val="24"/>
                <w:lang w:val="en-GB"/>
              </w:rPr>
            </w:pPr>
            <w:r w:rsidRPr="00B42963">
              <w:rPr>
                <w:szCs w:val="24"/>
                <w:lang w:val="en-GB"/>
              </w:rPr>
              <w:t>1</w:t>
            </w:r>
          </w:p>
        </w:tc>
        <w:tc>
          <w:tcPr>
            <w:tcW w:w="2126"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1942,26</w:t>
            </w:r>
          </w:p>
        </w:tc>
        <w:tc>
          <w:tcPr>
            <w:tcW w:w="2693" w:type="dxa"/>
            <w:vMerge w:val="restart"/>
          </w:tcPr>
          <w:p w:rsidR="00080910" w:rsidRPr="00B42963" w:rsidRDefault="00080910" w:rsidP="00080910">
            <w:pPr>
              <w:spacing w:line="240" w:lineRule="auto"/>
              <w:ind w:left="360"/>
              <w:jc w:val="center"/>
              <w:rPr>
                <w:color w:val="000000"/>
                <w:szCs w:val="24"/>
              </w:rPr>
            </w:pPr>
            <w:r w:rsidRPr="00B42963">
              <w:rPr>
                <w:color w:val="000000"/>
                <w:szCs w:val="24"/>
              </w:rPr>
              <w:t>1942,20</w:t>
            </w:r>
          </w:p>
          <w:p w:rsidR="00080910" w:rsidRPr="00B42963" w:rsidRDefault="00080910" w:rsidP="00080910">
            <w:pPr>
              <w:spacing w:line="240" w:lineRule="auto"/>
              <w:jc w:val="center"/>
              <w:rPr>
                <w:color w:val="000000"/>
                <w:szCs w:val="24"/>
                <w:lang w:val="id-ID"/>
              </w:rPr>
            </w:pPr>
          </w:p>
        </w:tc>
      </w:tr>
      <w:tr w:rsidR="00080910" w:rsidRPr="00B42963" w:rsidTr="00E46C13">
        <w:trPr>
          <w:trHeight w:val="327"/>
        </w:trPr>
        <w:tc>
          <w:tcPr>
            <w:tcW w:w="1696" w:type="dxa"/>
            <w:vMerge/>
            <w:hideMark/>
          </w:tcPr>
          <w:p w:rsidR="00080910" w:rsidRPr="00B42963" w:rsidRDefault="00080910" w:rsidP="00080910">
            <w:pPr>
              <w:spacing w:line="240" w:lineRule="auto"/>
              <w:ind w:left="360"/>
              <w:rPr>
                <w:szCs w:val="24"/>
                <w:lang w:val="en-GB"/>
              </w:rPr>
            </w:pPr>
          </w:p>
        </w:tc>
        <w:tc>
          <w:tcPr>
            <w:tcW w:w="1843" w:type="dxa"/>
            <w:hideMark/>
          </w:tcPr>
          <w:p w:rsidR="00080910" w:rsidRPr="00B42963" w:rsidRDefault="00080910" w:rsidP="00080910">
            <w:pPr>
              <w:spacing w:line="360" w:lineRule="auto"/>
              <w:ind w:left="360"/>
              <w:jc w:val="center"/>
              <w:rPr>
                <w:szCs w:val="24"/>
                <w:lang w:val="en-GB"/>
              </w:rPr>
            </w:pPr>
            <w:r w:rsidRPr="00B42963">
              <w:rPr>
                <w:szCs w:val="24"/>
                <w:lang w:val="en-GB"/>
              </w:rPr>
              <w:t>2</w:t>
            </w:r>
          </w:p>
        </w:tc>
        <w:tc>
          <w:tcPr>
            <w:tcW w:w="2126"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1942,13</w:t>
            </w:r>
          </w:p>
        </w:tc>
        <w:tc>
          <w:tcPr>
            <w:tcW w:w="2693" w:type="dxa"/>
            <w:vMerge/>
            <w:hideMark/>
          </w:tcPr>
          <w:p w:rsidR="00080910" w:rsidRPr="00B42963" w:rsidRDefault="00080910" w:rsidP="00080910">
            <w:pPr>
              <w:spacing w:line="240" w:lineRule="auto"/>
              <w:ind w:left="360"/>
              <w:rPr>
                <w:color w:val="000000"/>
                <w:szCs w:val="24"/>
                <w:lang w:val="id-ID"/>
              </w:rPr>
            </w:pPr>
          </w:p>
        </w:tc>
      </w:tr>
    </w:tbl>
    <w:p w:rsidR="00080910" w:rsidRPr="00B42963" w:rsidRDefault="00080910" w:rsidP="00080910">
      <w:pPr>
        <w:spacing w:line="240" w:lineRule="auto"/>
        <w:ind w:left="360"/>
        <w:jc w:val="center"/>
        <w:rPr>
          <w:szCs w:val="24"/>
        </w:rPr>
      </w:pPr>
    </w:p>
    <w:p w:rsidR="00080910" w:rsidRPr="00B42963" w:rsidRDefault="00080910" w:rsidP="00080910">
      <w:pPr>
        <w:pStyle w:val="Caption"/>
        <w:jc w:val="center"/>
        <w:rPr>
          <w:i/>
          <w:sz w:val="24"/>
          <w:szCs w:val="24"/>
        </w:rPr>
      </w:pPr>
      <w:bookmarkStart w:id="429" w:name="_Toc503854315"/>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34</w:t>
      </w:r>
      <w:r w:rsidRPr="00B42963">
        <w:rPr>
          <w:sz w:val="24"/>
          <w:szCs w:val="24"/>
        </w:rPr>
        <w:fldChar w:fldCharType="end"/>
      </w:r>
      <w:r w:rsidRPr="00B42963">
        <w:rPr>
          <w:sz w:val="24"/>
          <w:szCs w:val="24"/>
        </w:rPr>
        <w:t>. Data pengujian aktivitas antioksidan sampel “</w:t>
      </w:r>
      <w:r w:rsidRPr="00B42963">
        <w:rPr>
          <w:i/>
          <w:iCs/>
          <w:color w:val="000000"/>
          <w:sz w:val="24"/>
          <w:szCs w:val="24"/>
        </w:rPr>
        <w:t>Brokoli Mentah”</w:t>
      </w:r>
      <w:bookmarkEnd w:id="429"/>
    </w:p>
    <w:tbl>
      <w:tblPr>
        <w:tblStyle w:val="TableGrid"/>
        <w:tblW w:w="7934" w:type="dxa"/>
        <w:tblLayout w:type="fixed"/>
        <w:tblLook w:val="04A0" w:firstRow="1" w:lastRow="0" w:firstColumn="1" w:lastColumn="0" w:noHBand="0" w:noVBand="1"/>
      </w:tblPr>
      <w:tblGrid>
        <w:gridCol w:w="1838"/>
        <w:gridCol w:w="1560"/>
        <w:gridCol w:w="1701"/>
        <w:gridCol w:w="1275"/>
        <w:gridCol w:w="1560"/>
      </w:tblGrid>
      <w:tr w:rsidR="00080910" w:rsidRPr="00B42963" w:rsidTr="00E46C13">
        <w:tc>
          <w:tcPr>
            <w:tcW w:w="1838" w:type="dxa"/>
            <w:vMerge w:val="restart"/>
            <w:hideMark/>
          </w:tcPr>
          <w:p w:rsidR="00080910" w:rsidRPr="00B42963" w:rsidRDefault="00080910" w:rsidP="00080910">
            <w:pPr>
              <w:spacing w:line="240" w:lineRule="auto"/>
              <w:ind w:left="360"/>
              <w:jc w:val="center"/>
              <w:rPr>
                <w:b/>
                <w:szCs w:val="24"/>
                <w:lang w:val="id-ID"/>
              </w:rPr>
            </w:pPr>
            <w:r w:rsidRPr="00B42963">
              <w:rPr>
                <w:b/>
                <w:szCs w:val="24"/>
              </w:rPr>
              <w:t>Konsentrasi (</w:t>
            </w:r>
            <w:r w:rsidRPr="00B42963">
              <w:rPr>
                <w:b/>
                <w:szCs w:val="24"/>
                <w:lang w:val="en-GB"/>
              </w:rPr>
              <w:t>ppm</w:t>
            </w:r>
            <w:r w:rsidRPr="00B42963">
              <w:rPr>
                <w:b/>
                <w:szCs w:val="24"/>
              </w:rPr>
              <w:t>)</w:t>
            </w:r>
          </w:p>
        </w:tc>
        <w:tc>
          <w:tcPr>
            <w:tcW w:w="3261" w:type="dxa"/>
            <w:gridSpan w:val="2"/>
            <w:vAlign w:val="center"/>
            <w:hideMark/>
          </w:tcPr>
          <w:p w:rsidR="00080910" w:rsidRPr="00B42963" w:rsidRDefault="00080910" w:rsidP="00E46C13">
            <w:pPr>
              <w:spacing w:line="240" w:lineRule="auto"/>
              <w:ind w:left="360"/>
              <w:jc w:val="center"/>
              <w:rPr>
                <w:b/>
                <w:szCs w:val="24"/>
                <w:lang w:val="id-ID"/>
              </w:rPr>
            </w:pPr>
            <w:r w:rsidRPr="00B42963">
              <w:rPr>
                <w:b/>
                <w:szCs w:val="24"/>
              </w:rPr>
              <w:t>Nilai absorbansi</w:t>
            </w:r>
          </w:p>
        </w:tc>
        <w:tc>
          <w:tcPr>
            <w:tcW w:w="2835" w:type="dxa"/>
            <w:gridSpan w:val="2"/>
            <w:vAlign w:val="center"/>
            <w:hideMark/>
          </w:tcPr>
          <w:p w:rsidR="00080910" w:rsidRPr="00B42963" w:rsidRDefault="00080910" w:rsidP="00E46C13">
            <w:pPr>
              <w:spacing w:line="240" w:lineRule="auto"/>
              <w:ind w:left="360"/>
              <w:jc w:val="center"/>
              <w:rPr>
                <w:b/>
                <w:szCs w:val="24"/>
                <w:lang w:val="en-GB"/>
              </w:rPr>
            </w:pPr>
            <w:r w:rsidRPr="00B42963">
              <w:rPr>
                <w:b/>
                <w:szCs w:val="24"/>
              </w:rPr>
              <w:t>Nilai penghambatan</w:t>
            </w:r>
            <w:r w:rsidRPr="00B42963">
              <w:rPr>
                <w:b/>
                <w:szCs w:val="24"/>
                <w:lang w:val="en-GB"/>
              </w:rPr>
              <w:t xml:space="preserve"> (%)</w:t>
            </w:r>
          </w:p>
        </w:tc>
      </w:tr>
      <w:tr w:rsidR="00080910" w:rsidRPr="00B42963" w:rsidTr="00E46C13">
        <w:tc>
          <w:tcPr>
            <w:tcW w:w="1838" w:type="dxa"/>
            <w:vMerge/>
            <w:hideMark/>
          </w:tcPr>
          <w:p w:rsidR="00080910" w:rsidRPr="00B42963" w:rsidRDefault="00080910" w:rsidP="00080910">
            <w:pPr>
              <w:spacing w:line="240" w:lineRule="auto"/>
              <w:ind w:left="360"/>
              <w:rPr>
                <w:b/>
                <w:szCs w:val="24"/>
                <w:lang w:val="id-ID"/>
              </w:rPr>
            </w:pPr>
          </w:p>
        </w:tc>
        <w:tc>
          <w:tcPr>
            <w:tcW w:w="1560" w:type="dxa"/>
            <w:vAlign w:val="center"/>
            <w:hideMark/>
          </w:tcPr>
          <w:p w:rsidR="00080910" w:rsidRPr="00B42963" w:rsidRDefault="00080910" w:rsidP="00E46C13">
            <w:pPr>
              <w:spacing w:line="240" w:lineRule="auto"/>
              <w:ind w:left="360"/>
              <w:jc w:val="center"/>
              <w:rPr>
                <w:b/>
                <w:szCs w:val="24"/>
                <w:lang w:val="en-GB"/>
              </w:rPr>
            </w:pPr>
            <w:r w:rsidRPr="00B42963">
              <w:rPr>
                <w:b/>
                <w:szCs w:val="24"/>
                <w:lang w:val="en-GB"/>
              </w:rPr>
              <w:t>Ke-1</w:t>
            </w:r>
          </w:p>
        </w:tc>
        <w:tc>
          <w:tcPr>
            <w:tcW w:w="1701" w:type="dxa"/>
            <w:vAlign w:val="center"/>
            <w:hideMark/>
          </w:tcPr>
          <w:p w:rsidR="00080910" w:rsidRPr="00B42963" w:rsidRDefault="00080910" w:rsidP="00E46C13">
            <w:pPr>
              <w:spacing w:line="240" w:lineRule="auto"/>
              <w:ind w:left="360"/>
              <w:jc w:val="center"/>
              <w:rPr>
                <w:b/>
                <w:szCs w:val="24"/>
                <w:lang w:val="en-GB"/>
              </w:rPr>
            </w:pPr>
            <w:r w:rsidRPr="00B42963">
              <w:rPr>
                <w:b/>
                <w:szCs w:val="24"/>
                <w:lang w:val="en-GB"/>
              </w:rPr>
              <w:t>Ke-2</w:t>
            </w:r>
          </w:p>
        </w:tc>
        <w:tc>
          <w:tcPr>
            <w:tcW w:w="1275" w:type="dxa"/>
            <w:vAlign w:val="center"/>
            <w:hideMark/>
          </w:tcPr>
          <w:p w:rsidR="00080910" w:rsidRPr="00B42963" w:rsidRDefault="00080910" w:rsidP="00E46C13">
            <w:pPr>
              <w:spacing w:line="240" w:lineRule="auto"/>
              <w:ind w:left="360"/>
              <w:jc w:val="center"/>
              <w:rPr>
                <w:b/>
                <w:szCs w:val="24"/>
                <w:lang w:val="en-GB"/>
              </w:rPr>
            </w:pPr>
            <w:r w:rsidRPr="00B42963">
              <w:rPr>
                <w:b/>
                <w:szCs w:val="24"/>
                <w:lang w:val="en-GB"/>
              </w:rPr>
              <w:t>Ke-1</w:t>
            </w:r>
          </w:p>
        </w:tc>
        <w:tc>
          <w:tcPr>
            <w:tcW w:w="1560" w:type="dxa"/>
            <w:vAlign w:val="center"/>
            <w:hideMark/>
          </w:tcPr>
          <w:p w:rsidR="00080910" w:rsidRPr="00B42963" w:rsidRDefault="00080910" w:rsidP="00E46C13">
            <w:pPr>
              <w:spacing w:line="240" w:lineRule="auto"/>
              <w:ind w:left="360"/>
              <w:jc w:val="center"/>
              <w:rPr>
                <w:b/>
                <w:szCs w:val="24"/>
                <w:lang w:val="en-GB"/>
              </w:rPr>
            </w:pPr>
            <w:r w:rsidRPr="00B42963">
              <w:rPr>
                <w:b/>
                <w:szCs w:val="24"/>
                <w:lang w:val="en-GB"/>
              </w:rPr>
              <w:t>Ke-2</w:t>
            </w:r>
          </w:p>
        </w:tc>
      </w:tr>
      <w:tr w:rsidR="00080910" w:rsidRPr="00B42963" w:rsidTr="00E46C13">
        <w:tc>
          <w:tcPr>
            <w:tcW w:w="1838"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0</w:t>
            </w:r>
          </w:p>
        </w:tc>
        <w:tc>
          <w:tcPr>
            <w:tcW w:w="1560" w:type="dxa"/>
            <w:vAlign w:val="center"/>
            <w:hideMark/>
          </w:tcPr>
          <w:p w:rsidR="00080910" w:rsidRPr="00B42963" w:rsidRDefault="00080910" w:rsidP="00E46C13">
            <w:pPr>
              <w:spacing w:line="240" w:lineRule="auto"/>
              <w:jc w:val="center"/>
              <w:rPr>
                <w:szCs w:val="24"/>
              </w:rPr>
            </w:pPr>
            <w:r w:rsidRPr="00B42963">
              <w:rPr>
                <w:szCs w:val="24"/>
              </w:rPr>
              <w:t>0,987</w:t>
            </w:r>
          </w:p>
        </w:tc>
        <w:tc>
          <w:tcPr>
            <w:tcW w:w="1701" w:type="dxa"/>
            <w:vAlign w:val="center"/>
            <w:hideMark/>
          </w:tcPr>
          <w:p w:rsidR="00080910" w:rsidRPr="00B42963" w:rsidRDefault="00080910" w:rsidP="00E46C13">
            <w:pPr>
              <w:spacing w:line="240" w:lineRule="auto"/>
              <w:jc w:val="center"/>
              <w:rPr>
                <w:szCs w:val="24"/>
              </w:rPr>
            </w:pPr>
            <w:r w:rsidRPr="00B42963">
              <w:rPr>
                <w:szCs w:val="24"/>
              </w:rPr>
              <w:t>0,986</w:t>
            </w:r>
          </w:p>
        </w:tc>
        <w:tc>
          <w:tcPr>
            <w:tcW w:w="1275" w:type="dxa"/>
            <w:vAlign w:val="center"/>
            <w:hideMark/>
          </w:tcPr>
          <w:p w:rsidR="00080910" w:rsidRPr="00B42963" w:rsidRDefault="00080910" w:rsidP="00E46C13">
            <w:pPr>
              <w:spacing w:line="240" w:lineRule="auto"/>
              <w:jc w:val="center"/>
              <w:rPr>
                <w:szCs w:val="24"/>
              </w:rPr>
            </w:pPr>
            <w:r w:rsidRPr="00B42963">
              <w:rPr>
                <w:szCs w:val="24"/>
              </w:rPr>
              <w:t>0</w:t>
            </w:r>
          </w:p>
        </w:tc>
        <w:tc>
          <w:tcPr>
            <w:tcW w:w="1560" w:type="dxa"/>
            <w:vAlign w:val="center"/>
            <w:hideMark/>
          </w:tcPr>
          <w:p w:rsidR="00080910" w:rsidRPr="00B42963" w:rsidRDefault="00080910" w:rsidP="00E46C13">
            <w:pPr>
              <w:spacing w:line="240" w:lineRule="auto"/>
              <w:jc w:val="center"/>
              <w:rPr>
                <w:szCs w:val="24"/>
              </w:rPr>
            </w:pPr>
            <w:r w:rsidRPr="00B42963">
              <w:rPr>
                <w:szCs w:val="24"/>
              </w:rPr>
              <w:t>0</w:t>
            </w:r>
          </w:p>
        </w:tc>
      </w:tr>
      <w:tr w:rsidR="00080910" w:rsidRPr="00B42963" w:rsidTr="00E46C13">
        <w:tc>
          <w:tcPr>
            <w:tcW w:w="1838"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400</w:t>
            </w:r>
          </w:p>
        </w:tc>
        <w:tc>
          <w:tcPr>
            <w:tcW w:w="1560" w:type="dxa"/>
            <w:vAlign w:val="center"/>
            <w:hideMark/>
          </w:tcPr>
          <w:p w:rsidR="00080910" w:rsidRPr="00B42963" w:rsidRDefault="00080910" w:rsidP="00E46C13">
            <w:pPr>
              <w:spacing w:line="240" w:lineRule="auto"/>
              <w:jc w:val="center"/>
              <w:rPr>
                <w:szCs w:val="24"/>
              </w:rPr>
            </w:pPr>
            <w:r w:rsidRPr="00B42963">
              <w:rPr>
                <w:szCs w:val="24"/>
              </w:rPr>
              <w:t>0,852</w:t>
            </w:r>
          </w:p>
        </w:tc>
        <w:tc>
          <w:tcPr>
            <w:tcW w:w="1701" w:type="dxa"/>
            <w:vAlign w:val="center"/>
            <w:hideMark/>
          </w:tcPr>
          <w:p w:rsidR="00080910" w:rsidRPr="00B42963" w:rsidRDefault="00080910" w:rsidP="00E46C13">
            <w:pPr>
              <w:spacing w:line="240" w:lineRule="auto"/>
              <w:jc w:val="center"/>
              <w:rPr>
                <w:szCs w:val="24"/>
              </w:rPr>
            </w:pPr>
            <w:r w:rsidRPr="00B42963">
              <w:rPr>
                <w:szCs w:val="24"/>
              </w:rPr>
              <w:t>0,851</w:t>
            </w:r>
          </w:p>
        </w:tc>
        <w:tc>
          <w:tcPr>
            <w:tcW w:w="1275" w:type="dxa"/>
            <w:vAlign w:val="center"/>
            <w:hideMark/>
          </w:tcPr>
          <w:p w:rsidR="00080910" w:rsidRPr="00B42963" w:rsidRDefault="00080910" w:rsidP="00E46C13">
            <w:pPr>
              <w:spacing w:line="240" w:lineRule="auto"/>
              <w:jc w:val="center"/>
              <w:rPr>
                <w:szCs w:val="24"/>
              </w:rPr>
            </w:pPr>
            <w:r w:rsidRPr="00B42963">
              <w:rPr>
                <w:szCs w:val="24"/>
              </w:rPr>
              <w:t>13,678</w:t>
            </w:r>
          </w:p>
        </w:tc>
        <w:tc>
          <w:tcPr>
            <w:tcW w:w="1560" w:type="dxa"/>
            <w:vAlign w:val="center"/>
            <w:hideMark/>
          </w:tcPr>
          <w:p w:rsidR="00080910" w:rsidRPr="00B42963" w:rsidRDefault="00080910" w:rsidP="00E46C13">
            <w:pPr>
              <w:spacing w:line="240" w:lineRule="auto"/>
              <w:jc w:val="center"/>
              <w:rPr>
                <w:szCs w:val="24"/>
              </w:rPr>
            </w:pPr>
            <w:r w:rsidRPr="00B42963">
              <w:rPr>
                <w:szCs w:val="24"/>
              </w:rPr>
              <w:t>13,692</w:t>
            </w:r>
          </w:p>
        </w:tc>
      </w:tr>
      <w:tr w:rsidR="00080910" w:rsidRPr="00B42963" w:rsidTr="00E46C13">
        <w:tc>
          <w:tcPr>
            <w:tcW w:w="1838"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800</w:t>
            </w:r>
          </w:p>
        </w:tc>
        <w:tc>
          <w:tcPr>
            <w:tcW w:w="1560" w:type="dxa"/>
            <w:vAlign w:val="center"/>
            <w:hideMark/>
          </w:tcPr>
          <w:p w:rsidR="00080910" w:rsidRPr="00B42963" w:rsidRDefault="00080910" w:rsidP="00E46C13">
            <w:pPr>
              <w:spacing w:line="240" w:lineRule="auto"/>
              <w:jc w:val="center"/>
              <w:rPr>
                <w:szCs w:val="24"/>
              </w:rPr>
            </w:pPr>
            <w:r w:rsidRPr="00B42963">
              <w:rPr>
                <w:szCs w:val="24"/>
              </w:rPr>
              <w:t>0,785</w:t>
            </w:r>
          </w:p>
        </w:tc>
        <w:tc>
          <w:tcPr>
            <w:tcW w:w="1701" w:type="dxa"/>
            <w:vAlign w:val="center"/>
            <w:hideMark/>
          </w:tcPr>
          <w:p w:rsidR="00080910" w:rsidRPr="00B42963" w:rsidRDefault="00080910" w:rsidP="00E46C13">
            <w:pPr>
              <w:spacing w:line="240" w:lineRule="auto"/>
              <w:jc w:val="center"/>
              <w:rPr>
                <w:szCs w:val="24"/>
              </w:rPr>
            </w:pPr>
            <w:r w:rsidRPr="00B42963">
              <w:rPr>
                <w:szCs w:val="24"/>
              </w:rPr>
              <w:t>0,784</w:t>
            </w:r>
          </w:p>
        </w:tc>
        <w:tc>
          <w:tcPr>
            <w:tcW w:w="1275" w:type="dxa"/>
            <w:vAlign w:val="center"/>
            <w:hideMark/>
          </w:tcPr>
          <w:p w:rsidR="00080910" w:rsidRPr="00B42963" w:rsidRDefault="00080910" w:rsidP="00E46C13">
            <w:pPr>
              <w:spacing w:line="240" w:lineRule="auto"/>
              <w:jc w:val="center"/>
              <w:rPr>
                <w:szCs w:val="24"/>
              </w:rPr>
            </w:pPr>
            <w:r w:rsidRPr="00B42963">
              <w:rPr>
                <w:szCs w:val="24"/>
              </w:rPr>
              <w:t>20,466</w:t>
            </w:r>
          </w:p>
        </w:tc>
        <w:tc>
          <w:tcPr>
            <w:tcW w:w="1560" w:type="dxa"/>
            <w:vAlign w:val="center"/>
            <w:hideMark/>
          </w:tcPr>
          <w:p w:rsidR="00080910" w:rsidRPr="00B42963" w:rsidRDefault="00080910" w:rsidP="00E46C13">
            <w:pPr>
              <w:spacing w:line="240" w:lineRule="auto"/>
              <w:jc w:val="center"/>
              <w:rPr>
                <w:szCs w:val="24"/>
              </w:rPr>
            </w:pPr>
            <w:r w:rsidRPr="00B42963">
              <w:rPr>
                <w:szCs w:val="24"/>
              </w:rPr>
              <w:t>20,487</w:t>
            </w:r>
          </w:p>
        </w:tc>
      </w:tr>
      <w:tr w:rsidR="00080910" w:rsidRPr="00B42963" w:rsidTr="00E46C13">
        <w:tc>
          <w:tcPr>
            <w:tcW w:w="1838"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1200</w:t>
            </w:r>
          </w:p>
        </w:tc>
        <w:tc>
          <w:tcPr>
            <w:tcW w:w="1560" w:type="dxa"/>
            <w:vAlign w:val="center"/>
            <w:hideMark/>
          </w:tcPr>
          <w:p w:rsidR="00080910" w:rsidRPr="00B42963" w:rsidRDefault="00080910" w:rsidP="00E46C13">
            <w:pPr>
              <w:spacing w:line="240" w:lineRule="auto"/>
              <w:jc w:val="center"/>
              <w:rPr>
                <w:szCs w:val="24"/>
              </w:rPr>
            </w:pPr>
            <w:r w:rsidRPr="00B42963">
              <w:rPr>
                <w:szCs w:val="24"/>
              </w:rPr>
              <w:t>0,655</w:t>
            </w:r>
          </w:p>
        </w:tc>
        <w:tc>
          <w:tcPr>
            <w:tcW w:w="1701" w:type="dxa"/>
            <w:vAlign w:val="center"/>
            <w:hideMark/>
          </w:tcPr>
          <w:p w:rsidR="00080910" w:rsidRPr="00B42963" w:rsidRDefault="00080910" w:rsidP="00E46C13">
            <w:pPr>
              <w:spacing w:line="240" w:lineRule="auto"/>
              <w:jc w:val="center"/>
              <w:rPr>
                <w:szCs w:val="24"/>
              </w:rPr>
            </w:pPr>
            <w:r w:rsidRPr="00B42963">
              <w:rPr>
                <w:szCs w:val="24"/>
              </w:rPr>
              <w:t>0,654</w:t>
            </w:r>
          </w:p>
        </w:tc>
        <w:tc>
          <w:tcPr>
            <w:tcW w:w="1275" w:type="dxa"/>
            <w:vAlign w:val="center"/>
            <w:hideMark/>
          </w:tcPr>
          <w:p w:rsidR="00080910" w:rsidRPr="00B42963" w:rsidRDefault="00080910" w:rsidP="00E46C13">
            <w:pPr>
              <w:spacing w:line="240" w:lineRule="auto"/>
              <w:jc w:val="center"/>
              <w:rPr>
                <w:szCs w:val="24"/>
              </w:rPr>
            </w:pPr>
            <w:r w:rsidRPr="00B42963">
              <w:rPr>
                <w:szCs w:val="24"/>
              </w:rPr>
              <w:t>33,637</w:t>
            </w:r>
          </w:p>
        </w:tc>
        <w:tc>
          <w:tcPr>
            <w:tcW w:w="1560" w:type="dxa"/>
            <w:vAlign w:val="center"/>
            <w:hideMark/>
          </w:tcPr>
          <w:p w:rsidR="00080910" w:rsidRPr="00B42963" w:rsidRDefault="00080910" w:rsidP="00E46C13">
            <w:pPr>
              <w:spacing w:line="240" w:lineRule="auto"/>
              <w:jc w:val="center"/>
              <w:rPr>
                <w:szCs w:val="24"/>
              </w:rPr>
            </w:pPr>
            <w:r w:rsidRPr="00B42963">
              <w:rPr>
                <w:szCs w:val="24"/>
              </w:rPr>
              <w:t>33,671</w:t>
            </w:r>
          </w:p>
        </w:tc>
      </w:tr>
      <w:tr w:rsidR="00080910" w:rsidRPr="00B42963" w:rsidTr="00E46C13">
        <w:tc>
          <w:tcPr>
            <w:tcW w:w="1838" w:type="dxa"/>
            <w:hideMark/>
          </w:tcPr>
          <w:p w:rsidR="00080910" w:rsidRPr="00B42963" w:rsidRDefault="00080910" w:rsidP="00080910">
            <w:pPr>
              <w:spacing w:line="240" w:lineRule="auto"/>
              <w:ind w:left="360"/>
              <w:jc w:val="center"/>
              <w:rPr>
                <w:color w:val="000000"/>
                <w:szCs w:val="24"/>
                <w:lang w:val="id-ID"/>
              </w:rPr>
            </w:pPr>
            <w:r w:rsidRPr="00B42963">
              <w:rPr>
                <w:color w:val="000000"/>
                <w:szCs w:val="24"/>
              </w:rPr>
              <w:t>1600</w:t>
            </w:r>
          </w:p>
        </w:tc>
        <w:tc>
          <w:tcPr>
            <w:tcW w:w="1560" w:type="dxa"/>
            <w:vAlign w:val="center"/>
            <w:hideMark/>
          </w:tcPr>
          <w:p w:rsidR="00080910" w:rsidRPr="00B42963" w:rsidRDefault="00080910" w:rsidP="00E46C13">
            <w:pPr>
              <w:spacing w:line="240" w:lineRule="auto"/>
              <w:jc w:val="center"/>
              <w:rPr>
                <w:szCs w:val="24"/>
              </w:rPr>
            </w:pPr>
            <w:r w:rsidRPr="00B42963">
              <w:rPr>
                <w:szCs w:val="24"/>
              </w:rPr>
              <w:t>0,578</w:t>
            </w:r>
          </w:p>
        </w:tc>
        <w:tc>
          <w:tcPr>
            <w:tcW w:w="1701" w:type="dxa"/>
            <w:vAlign w:val="center"/>
            <w:hideMark/>
          </w:tcPr>
          <w:p w:rsidR="00080910" w:rsidRPr="00B42963" w:rsidRDefault="00080910" w:rsidP="00E46C13">
            <w:pPr>
              <w:spacing w:line="240" w:lineRule="auto"/>
              <w:jc w:val="center"/>
              <w:rPr>
                <w:szCs w:val="24"/>
              </w:rPr>
            </w:pPr>
            <w:r w:rsidRPr="00B42963">
              <w:rPr>
                <w:szCs w:val="24"/>
              </w:rPr>
              <w:t>0,577</w:t>
            </w:r>
          </w:p>
        </w:tc>
        <w:tc>
          <w:tcPr>
            <w:tcW w:w="1275" w:type="dxa"/>
            <w:vAlign w:val="center"/>
            <w:hideMark/>
          </w:tcPr>
          <w:p w:rsidR="00080910" w:rsidRPr="00B42963" w:rsidRDefault="00080910" w:rsidP="00E46C13">
            <w:pPr>
              <w:spacing w:line="240" w:lineRule="auto"/>
              <w:jc w:val="center"/>
              <w:rPr>
                <w:szCs w:val="24"/>
              </w:rPr>
            </w:pPr>
            <w:r w:rsidRPr="00B42963">
              <w:rPr>
                <w:szCs w:val="24"/>
              </w:rPr>
              <w:t>41,439</w:t>
            </w:r>
          </w:p>
        </w:tc>
        <w:tc>
          <w:tcPr>
            <w:tcW w:w="1560" w:type="dxa"/>
            <w:vAlign w:val="center"/>
            <w:hideMark/>
          </w:tcPr>
          <w:p w:rsidR="00080910" w:rsidRPr="00B42963" w:rsidRDefault="00080910" w:rsidP="00E46C13">
            <w:pPr>
              <w:spacing w:line="240" w:lineRule="auto"/>
              <w:jc w:val="center"/>
              <w:rPr>
                <w:szCs w:val="24"/>
              </w:rPr>
            </w:pPr>
            <w:r w:rsidRPr="00B42963">
              <w:rPr>
                <w:szCs w:val="24"/>
              </w:rPr>
              <w:t>41,481</w:t>
            </w:r>
          </w:p>
        </w:tc>
      </w:tr>
    </w:tbl>
    <w:p w:rsidR="00080910" w:rsidRPr="00B42963" w:rsidRDefault="00080910" w:rsidP="00080910">
      <w:pPr>
        <w:spacing w:after="0" w:line="240" w:lineRule="auto"/>
        <w:ind w:left="360"/>
        <w:rPr>
          <w:rFonts w:eastAsia="Times New Roman"/>
          <w:szCs w:val="24"/>
          <w:lang w:val="sv-SE"/>
        </w:rPr>
      </w:pPr>
    </w:p>
    <w:p w:rsidR="00080910" w:rsidRPr="00B42963" w:rsidRDefault="00080910" w:rsidP="008B2135">
      <w:pPr>
        <w:spacing w:after="0" w:line="240" w:lineRule="auto"/>
        <w:ind w:left="360"/>
        <w:jc w:val="center"/>
        <w:rPr>
          <w:rFonts w:eastAsia="Times New Roman"/>
          <w:szCs w:val="24"/>
          <w:lang w:val="sv-SE"/>
        </w:rPr>
      </w:pPr>
      <w:r w:rsidRPr="00B42963">
        <w:rPr>
          <w:noProof/>
          <w:szCs w:val="24"/>
        </w:rPr>
        <w:drawing>
          <wp:inline distT="0" distB="0" distL="0" distR="0" wp14:anchorId="303F1997" wp14:editId="7FC57731">
            <wp:extent cx="3028315" cy="1876425"/>
            <wp:effectExtent l="0" t="0" r="1968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B42963">
        <w:rPr>
          <w:noProof/>
          <w:szCs w:val="24"/>
        </w:rPr>
        <w:drawing>
          <wp:inline distT="0" distB="0" distL="0" distR="0" wp14:anchorId="557A8A03" wp14:editId="590D6EA1">
            <wp:extent cx="3087370" cy="1852295"/>
            <wp:effectExtent l="0" t="0" r="1778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80910" w:rsidRPr="00B42963" w:rsidRDefault="00080910" w:rsidP="00080910">
      <w:pPr>
        <w:spacing w:after="0" w:line="240" w:lineRule="auto"/>
        <w:ind w:left="360"/>
        <w:rPr>
          <w:rFonts w:eastAsia="Times New Roman"/>
          <w:szCs w:val="24"/>
          <w:lang w:val="sv-SE"/>
        </w:rPr>
      </w:pPr>
      <w:r w:rsidRPr="00B42963">
        <w:rPr>
          <w:rFonts w:eastAsia="Times New Roman"/>
          <w:szCs w:val="24"/>
          <w:lang w:val="sv-SE"/>
        </w:rPr>
        <w:lastRenderedPageBreak/>
        <w:t xml:space="preserve">     </w:t>
      </w:r>
    </w:p>
    <w:p w:rsidR="00080910" w:rsidRPr="00B42963" w:rsidRDefault="00080910" w:rsidP="00080910">
      <w:pPr>
        <w:spacing w:after="0"/>
        <w:ind w:left="360"/>
        <w:jc w:val="both"/>
        <w:rPr>
          <w:szCs w:val="24"/>
        </w:rPr>
      </w:pPr>
    </w:p>
    <w:p w:rsidR="001E2D12" w:rsidRPr="00B42963" w:rsidRDefault="001E2D12" w:rsidP="008B2135">
      <w:pPr>
        <w:pStyle w:val="ListParagraph"/>
        <w:numPr>
          <w:ilvl w:val="0"/>
          <w:numId w:val="21"/>
        </w:numPr>
        <w:spacing w:line="240" w:lineRule="auto"/>
        <w:jc w:val="both"/>
        <w:rPr>
          <w:szCs w:val="24"/>
        </w:rPr>
      </w:pPr>
      <w:r w:rsidRPr="00B42963">
        <w:rPr>
          <w:szCs w:val="24"/>
        </w:rPr>
        <w:t>Analisis vitamin C dengan metode iodimetri</w:t>
      </w:r>
    </w:p>
    <w:p w:rsidR="001E2D12" w:rsidRPr="00B42963" w:rsidRDefault="001E2D12" w:rsidP="008B2135">
      <w:pPr>
        <w:pStyle w:val="ListParagraph"/>
        <w:spacing w:line="240" w:lineRule="auto"/>
        <w:rPr>
          <w:szCs w:val="24"/>
        </w:rPr>
      </w:pPr>
      <w:r w:rsidRPr="00B42963">
        <w:rPr>
          <w:szCs w:val="24"/>
        </w:rPr>
        <w:t>BE vitamin C</w:t>
      </w:r>
      <w:r w:rsidRPr="00B42963">
        <w:rPr>
          <w:szCs w:val="24"/>
        </w:rPr>
        <w:tab/>
      </w:r>
      <w:r w:rsidRPr="00B42963">
        <w:rPr>
          <w:szCs w:val="24"/>
        </w:rPr>
        <w:tab/>
        <w:t xml:space="preserve">= 88,065 </w:t>
      </w:r>
    </w:p>
    <w:p w:rsidR="001E2D12" w:rsidRPr="00B42963" w:rsidRDefault="001E2D12" w:rsidP="008B2135">
      <w:pPr>
        <w:pStyle w:val="ListParagraph"/>
        <w:spacing w:line="240" w:lineRule="auto"/>
        <w:rPr>
          <w:szCs w:val="24"/>
        </w:rPr>
      </w:pPr>
      <w:r w:rsidRPr="00B42963">
        <w:rPr>
          <w:szCs w:val="24"/>
        </w:rPr>
        <w:t>Ws</w:t>
      </w:r>
      <w:r w:rsidRPr="00B42963">
        <w:rPr>
          <w:szCs w:val="24"/>
        </w:rPr>
        <w:tab/>
      </w:r>
      <w:r w:rsidRPr="00B42963">
        <w:rPr>
          <w:szCs w:val="24"/>
        </w:rPr>
        <w:tab/>
      </w:r>
      <w:r w:rsidRPr="00B42963">
        <w:rPr>
          <w:szCs w:val="24"/>
        </w:rPr>
        <w:tab/>
        <w:t>= 2,22 gram</w:t>
      </w:r>
    </w:p>
    <w:p w:rsidR="001E2D12" w:rsidRPr="00B42963" w:rsidRDefault="001E2D12" w:rsidP="008B2135">
      <w:pPr>
        <w:pStyle w:val="ListParagraph"/>
        <w:spacing w:line="240" w:lineRule="auto"/>
        <w:rPr>
          <w:szCs w:val="24"/>
        </w:rPr>
      </w:pPr>
      <w:r w:rsidRPr="00B42963">
        <w:rPr>
          <w:szCs w:val="24"/>
        </w:rPr>
        <w:t>N I</w:t>
      </w:r>
      <w:r w:rsidRPr="00B42963">
        <w:rPr>
          <w:szCs w:val="24"/>
          <w:vertAlign w:val="subscript"/>
        </w:rPr>
        <w:t>2</w:t>
      </w:r>
      <w:r w:rsidRPr="00B42963">
        <w:rPr>
          <w:szCs w:val="24"/>
        </w:rPr>
        <w:t xml:space="preserve"> </w:t>
      </w:r>
      <w:r w:rsidRPr="00B42963">
        <w:rPr>
          <w:szCs w:val="24"/>
        </w:rPr>
        <w:tab/>
      </w:r>
      <w:r w:rsidRPr="00B42963">
        <w:rPr>
          <w:szCs w:val="24"/>
        </w:rPr>
        <w:tab/>
      </w:r>
      <w:r w:rsidRPr="00B42963">
        <w:rPr>
          <w:szCs w:val="24"/>
        </w:rPr>
        <w:tab/>
        <w:t xml:space="preserve">= 0,01 N </w:t>
      </w:r>
    </w:p>
    <w:p w:rsidR="001E2D12" w:rsidRPr="00B42963" w:rsidRDefault="001E2D12" w:rsidP="008B2135">
      <w:pPr>
        <w:pStyle w:val="ListParagraph"/>
        <w:spacing w:line="240" w:lineRule="auto"/>
        <w:rPr>
          <w:szCs w:val="24"/>
        </w:rPr>
      </w:pPr>
      <w:r w:rsidRPr="00B42963">
        <w:rPr>
          <w:szCs w:val="24"/>
        </w:rPr>
        <w:t>V I</w:t>
      </w:r>
      <w:r w:rsidRPr="00B42963">
        <w:rPr>
          <w:szCs w:val="24"/>
          <w:vertAlign w:val="subscript"/>
        </w:rPr>
        <w:t>2</w:t>
      </w:r>
      <w:r w:rsidRPr="00B42963">
        <w:rPr>
          <w:szCs w:val="24"/>
          <w:vertAlign w:val="subscript"/>
        </w:rPr>
        <w:tab/>
      </w:r>
      <w:r w:rsidRPr="00B42963">
        <w:rPr>
          <w:szCs w:val="24"/>
          <w:vertAlign w:val="subscript"/>
        </w:rPr>
        <w:tab/>
      </w:r>
      <w:r w:rsidRPr="00B42963">
        <w:rPr>
          <w:szCs w:val="24"/>
          <w:vertAlign w:val="subscript"/>
        </w:rPr>
        <w:tab/>
      </w:r>
      <w:r w:rsidRPr="00B42963">
        <w:rPr>
          <w:szCs w:val="24"/>
        </w:rPr>
        <w:t>=  1,6 ml</w:t>
      </w:r>
    </w:p>
    <w:p w:rsidR="001E2D12" w:rsidRPr="00B42963" w:rsidRDefault="001E2D12" w:rsidP="008B2135">
      <w:pPr>
        <w:spacing w:line="240" w:lineRule="auto"/>
        <w:rPr>
          <w:szCs w:val="24"/>
        </w:rPr>
      </w:pPr>
      <w:r w:rsidRPr="00B42963">
        <w:rPr>
          <w:szCs w:val="24"/>
        </w:rPr>
        <w:tab/>
        <w:t>Perhitungan :</w:t>
      </w:r>
    </w:p>
    <w:p w:rsidR="001E2D12" w:rsidRPr="00B42963" w:rsidRDefault="001E2D12" w:rsidP="008B2135">
      <w:pPr>
        <w:pStyle w:val="ListParagraph"/>
        <w:spacing w:line="240" w:lineRule="auto"/>
        <w:rPr>
          <w:szCs w:val="24"/>
          <w:lang w:val="id-ID"/>
        </w:rPr>
      </w:pPr>
      <w:r w:rsidRPr="00B42963">
        <w:rPr>
          <w:szCs w:val="24"/>
          <w:lang w:val="id-ID"/>
        </w:rPr>
        <w:t xml:space="preserve">Kadar Vitamin C </w:t>
      </w:r>
      <w:r w:rsidRPr="00B42963">
        <w:rPr>
          <w:szCs w:val="24"/>
        </w:rPr>
        <w:tab/>
      </w:r>
      <w:r w:rsidRPr="00B42963">
        <w:rPr>
          <w:szCs w:val="24"/>
          <w:lang w:val="id-ID"/>
        </w:rPr>
        <w:t xml:space="preserve">= </w:t>
      </w:r>
      <m:oMath>
        <m:r>
          <m:rPr>
            <m:nor/>
          </m:rPr>
          <w:rPr>
            <w:szCs w:val="24"/>
            <w:lang w:val="id-ID"/>
          </w:rPr>
          <m:t xml:space="preserve"> </m:t>
        </m:r>
        <m:f>
          <m:fPr>
            <m:ctrlPr>
              <w:rPr>
                <w:rFonts w:ascii="Cambria Math" w:hAnsi="Cambria Math"/>
                <w:szCs w:val="24"/>
                <w:lang w:val="id-ID"/>
              </w:rPr>
            </m:ctrlPr>
          </m:fPr>
          <m:num>
            <m:r>
              <m:rPr>
                <m:sty m:val="p"/>
              </m:rPr>
              <w:rPr>
                <w:rFonts w:ascii="Cambria Math" w:hAnsi="Cambria Math"/>
                <w:szCs w:val="24"/>
              </w:rPr>
              <m:t>V I</m:t>
            </m:r>
            <m:r>
              <m:rPr>
                <m:sty m:val="p"/>
              </m:rPr>
              <w:rPr>
                <w:rFonts w:ascii="Cambria Math" w:hAnsi="Cambria Math"/>
                <w:szCs w:val="24"/>
                <w:vertAlign w:val="subscript"/>
              </w:rPr>
              <m:t>2</m:t>
            </m:r>
            <m:r>
              <m:rPr>
                <m:nor/>
              </m:rPr>
              <w:rPr>
                <w:szCs w:val="24"/>
                <w:lang w:val="id-ID"/>
              </w:rPr>
              <m:t xml:space="preserve"> </m:t>
            </m:r>
            <m:r>
              <m:rPr>
                <m:nor/>
              </m:rPr>
              <w:rPr>
                <w:szCs w:val="24"/>
              </w:rPr>
              <m:t>x</m:t>
            </m:r>
            <m:r>
              <m:rPr>
                <m:nor/>
              </m:rPr>
              <w:rPr>
                <w:szCs w:val="24"/>
                <w:lang w:val="id-ID"/>
              </w:rPr>
              <m:t xml:space="preserve"> </m:t>
            </m:r>
            <m:r>
              <m:rPr>
                <m:nor/>
              </m:rPr>
              <w:rPr>
                <w:szCs w:val="24"/>
              </w:rPr>
              <m:t>N I</m:t>
            </m:r>
            <m:r>
              <m:rPr>
                <m:nor/>
              </m:rPr>
              <w:rPr>
                <w:szCs w:val="24"/>
                <w:vertAlign w:val="subscript"/>
              </w:rPr>
              <m:t>2</m:t>
            </m:r>
            <m:r>
              <m:rPr>
                <m:nor/>
              </m:rPr>
              <w:rPr>
                <w:szCs w:val="24"/>
                <w:lang w:val="id-ID"/>
              </w:rPr>
              <m:t xml:space="preserve"> x BE Vitamin C</m:t>
            </m:r>
          </m:num>
          <m:den>
            <m:r>
              <m:rPr>
                <m:nor/>
              </m:rPr>
              <w:rPr>
                <w:szCs w:val="24"/>
                <w:lang w:val="id-ID"/>
              </w:rPr>
              <m:t>Ws</m:t>
            </m:r>
          </m:den>
        </m:f>
        <m:r>
          <m:rPr>
            <m:nor/>
          </m:rPr>
          <w:rPr>
            <w:szCs w:val="24"/>
            <w:lang w:val="id-ID"/>
          </w:rPr>
          <m:t>x 100</m:t>
        </m:r>
      </m:oMath>
    </w:p>
    <w:p w:rsidR="001E2D12" w:rsidRPr="00B42963" w:rsidRDefault="001E2D12" w:rsidP="008B2135">
      <w:pPr>
        <w:pStyle w:val="ListParagraph"/>
        <w:spacing w:line="240" w:lineRule="auto"/>
        <w:jc w:val="both"/>
        <w:rPr>
          <w:szCs w:val="24"/>
        </w:rPr>
      </w:pPr>
      <w:r w:rsidRPr="00B42963">
        <w:rPr>
          <w:szCs w:val="24"/>
        </w:rPr>
        <w:tab/>
      </w:r>
      <w:r w:rsidRPr="00B42963">
        <w:rPr>
          <w:szCs w:val="24"/>
        </w:rPr>
        <w:tab/>
      </w:r>
      <w:r w:rsidRPr="00B42963">
        <w:rPr>
          <w:szCs w:val="24"/>
        </w:rPr>
        <w:tab/>
        <w:t xml:space="preserve">= </w:t>
      </w:r>
      <m:oMath>
        <m:f>
          <m:fPr>
            <m:ctrlPr>
              <w:rPr>
                <w:rFonts w:ascii="Cambria Math" w:hAnsi="Cambria Math"/>
                <w:szCs w:val="24"/>
                <w:lang w:val="id-ID"/>
              </w:rPr>
            </m:ctrlPr>
          </m:fPr>
          <m:num>
            <m:r>
              <w:rPr>
                <w:rFonts w:ascii="Cambria Math" w:hAnsi="Cambria Math"/>
                <w:szCs w:val="24"/>
                <w:lang w:val="id-ID"/>
              </w:rPr>
              <m:t xml:space="preserve">(1,6 ml x 0,01 N x 88,065 </m:t>
            </m:r>
          </m:num>
          <m:den>
            <m:r>
              <w:rPr>
                <w:rFonts w:ascii="Cambria Math" w:hAnsi="Cambria Math"/>
                <w:szCs w:val="24"/>
                <w:lang w:val="id-ID"/>
              </w:rPr>
              <m:t>2,22 gr</m:t>
            </m:r>
          </m:den>
        </m:f>
        <m:r>
          <w:rPr>
            <w:rFonts w:ascii="Cambria Math" w:hAnsi="Cambria Math"/>
            <w:szCs w:val="24"/>
            <w:lang w:val="id-ID"/>
          </w:rPr>
          <m:t xml:space="preserve"> x 100</m:t>
        </m:r>
      </m:oMath>
    </w:p>
    <w:p w:rsidR="001E2D12" w:rsidRPr="00B42963" w:rsidRDefault="001E2D12" w:rsidP="008B2135">
      <w:pPr>
        <w:pStyle w:val="ListParagraph"/>
        <w:spacing w:line="240" w:lineRule="auto"/>
        <w:jc w:val="both"/>
        <w:rPr>
          <w:szCs w:val="24"/>
        </w:rPr>
      </w:pPr>
      <w:r w:rsidRPr="00B42963">
        <w:rPr>
          <w:szCs w:val="24"/>
        </w:rPr>
        <w:tab/>
      </w:r>
      <w:r w:rsidRPr="00B42963">
        <w:rPr>
          <w:szCs w:val="24"/>
        </w:rPr>
        <w:tab/>
      </w:r>
      <w:r w:rsidRPr="00B42963">
        <w:rPr>
          <w:szCs w:val="24"/>
        </w:rPr>
        <w:tab/>
        <w:t>= 63,47 mg vitamin C / 100 g sampel</w:t>
      </w:r>
    </w:p>
    <w:p w:rsidR="008B2135" w:rsidRPr="00B42963" w:rsidRDefault="008B2135" w:rsidP="008B2135">
      <w:pPr>
        <w:pStyle w:val="ListParagraph"/>
        <w:spacing w:line="240" w:lineRule="auto"/>
        <w:jc w:val="both"/>
        <w:rPr>
          <w:szCs w:val="24"/>
        </w:rPr>
      </w:pPr>
    </w:p>
    <w:p w:rsidR="008B2135" w:rsidRPr="00B42963" w:rsidRDefault="008B2135" w:rsidP="008B2135">
      <w:pPr>
        <w:pStyle w:val="ListParagraph"/>
        <w:spacing w:line="240" w:lineRule="auto"/>
        <w:jc w:val="both"/>
        <w:rPr>
          <w:szCs w:val="24"/>
        </w:rPr>
      </w:pPr>
    </w:p>
    <w:p w:rsidR="001E2D12" w:rsidRPr="00B42963" w:rsidRDefault="001E2D12" w:rsidP="008B2135">
      <w:pPr>
        <w:pStyle w:val="ListParagraph"/>
        <w:numPr>
          <w:ilvl w:val="0"/>
          <w:numId w:val="21"/>
        </w:numPr>
        <w:spacing w:line="240" w:lineRule="auto"/>
        <w:jc w:val="both"/>
        <w:rPr>
          <w:szCs w:val="24"/>
        </w:rPr>
      </w:pPr>
      <w:r w:rsidRPr="00B42963">
        <w:rPr>
          <w:szCs w:val="24"/>
        </w:rPr>
        <w:t>Analisis serat kasar dengan gravimetri</w:t>
      </w:r>
    </w:p>
    <w:p w:rsidR="001E2D12" w:rsidRPr="00B42963" w:rsidRDefault="001E2D12" w:rsidP="008B2135">
      <w:pPr>
        <w:shd w:val="clear" w:color="auto" w:fill="FFFFFF"/>
        <w:spacing w:line="240" w:lineRule="auto"/>
        <w:ind w:firstLine="720"/>
        <w:jc w:val="both"/>
        <w:rPr>
          <w:rFonts w:eastAsia="Times New Roman"/>
          <w:bCs/>
          <w:szCs w:val="24"/>
        </w:rPr>
      </w:pPr>
      <w:r w:rsidRPr="00B42963">
        <w:rPr>
          <w:rFonts w:eastAsia="Times New Roman"/>
          <w:bCs/>
          <w:szCs w:val="24"/>
        </w:rPr>
        <w:t>Ws</w:t>
      </w:r>
      <w:r w:rsidRPr="00B42963">
        <w:rPr>
          <w:rFonts w:eastAsia="Times New Roman"/>
          <w:bCs/>
          <w:szCs w:val="24"/>
        </w:rPr>
        <w:tab/>
      </w:r>
      <w:r w:rsidRPr="00B42963">
        <w:rPr>
          <w:rFonts w:eastAsia="Times New Roman"/>
          <w:bCs/>
          <w:szCs w:val="24"/>
        </w:rPr>
        <w:tab/>
      </w:r>
      <w:r w:rsidRPr="00B42963">
        <w:rPr>
          <w:rFonts w:eastAsia="Times New Roman"/>
          <w:bCs/>
          <w:szCs w:val="24"/>
        </w:rPr>
        <w:tab/>
        <w:t>= 2,16 gram</w:t>
      </w:r>
    </w:p>
    <w:p w:rsidR="001E2D12" w:rsidRPr="00B42963" w:rsidRDefault="001E2D12" w:rsidP="008B2135">
      <w:pPr>
        <w:shd w:val="clear" w:color="auto" w:fill="FFFFFF"/>
        <w:spacing w:line="240" w:lineRule="auto"/>
        <w:ind w:firstLine="720"/>
        <w:jc w:val="both"/>
        <w:rPr>
          <w:rFonts w:eastAsia="Times New Roman"/>
          <w:bCs/>
          <w:szCs w:val="24"/>
        </w:rPr>
      </w:pPr>
      <w:r w:rsidRPr="00B42963">
        <w:rPr>
          <w:rFonts w:eastAsia="Times New Roman"/>
          <w:bCs/>
          <w:szCs w:val="24"/>
        </w:rPr>
        <w:t>W kertas saring</w:t>
      </w:r>
      <w:r w:rsidRPr="00B42963">
        <w:rPr>
          <w:rFonts w:eastAsia="Times New Roman"/>
          <w:bCs/>
          <w:szCs w:val="24"/>
        </w:rPr>
        <w:tab/>
        <w:t>= 0,93 gram</w:t>
      </w:r>
    </w:p>
    <w:p w:rsidR="001E2D12" w:rsidRPr="00B42963" w:rsidRDefault="001E2D12" w:rsidP="008B2135">
      <w:pPr>
        <w:shd w:val="clear" w:color="auto" w:fill="FFFFFF"/>
        <w:spacing w:line="240" w:lineRule="auto"/>
        <w:ind w:firstLine="720"/>
        <w:jc w:val="both"/>
        <w:rPr>
          <w:rFonts w:eastAsia="Times New Roman"/>
          <w:bCs/>
          <w:szCs w:val="24"/>
        </w:rPr>
      </w:pPr>
      <w:r w:rsidRPr="00B42963">
        <w:rPr>
          <w:rFonts w:eastAsia="Times New Roman"/>
          <w:bCs/>
          <w:szCs w:val="24"/>
        </w:rPr>
        <w:t>W kertas saring + residu = 0,99 gram</w:t>
      </w:r>
    </w:p>
    <w:p w:rsidR="001E2D12" w:rsidRPr="00B42963" w:rsidRDefault="001E2D12" w:rsidP="008B2135">
      <w:pPr>
        <w:shd w:val="clear" w:color="auto" w:fill="FFFFFF"/>
        <w:spacing w:line="240" w:lineRule="auto"/>
        <w:ind w:firstLine="720"/>
        <w:jc w:val="both"/>
        <w:rPr>
          <w:rFonts w:eastAsia="Times New Roman"/>
          <w:bCs/>
          <w:szCs w:val="24"/>
        </w:rPr>
      </w:pPr>
      <w:r w:rsidRPr="00B42963">
        <w:rPr>
          <w:rFonts w:eastAsia="Times New Roman"/>
          <w:bCs/>
          <w:szCs w:val="24"/>
        </w:rPr>
        <w:t>Perhitungan ;</w:t>
      </w:r>
    </w:p>
    <w:p w:rsidR="001E2D12" w:rsidRPr="00B42963" w:rsidRDefault="001E2D12" w:rsidP="008B2135">
      <w:pPr>
        <w:shd w:val="clear" w:color="auto" w:fill="FFFFFF"/>
        <w:spacing w:line="240" w:lineRule="auto"/>
        <w:ind w:firstLine="720"/>
        <w:jc w:val="both"/>
        <w:rPr>
          <w:rFonts w:eastAsia="Times New Roman"/>
          <w:b/>
          <w:szCs w:val="24"/>
        </w:rPr>
      </w:pPr>
      <w:r w:rsidRPr="00B42963">
        <w:rPr>
          <w:rFonts w:eastAsia="Times New Roman"/>
          <w:bCs/>
          <w:szCs w:val="24"/>
        </w:rPr>
        <w:t>Berat residu  </w:t>
      </w:r>
      <w:r w:rsidRPr="00B42963">
        <w:rPr>
          <w:rFonts w:eastAsia="Times New Roman"/>
          <w:bCs/>
          <w:szCs w:val="24"/>
        </w:rPr>
        <w:tab/>
        <w:t>=  berat serat kasar    </w:t>
      </w:r>
    </w:p>
    <w:p w:rsidR="001E2D12" w:rsidRPr="00B42963" w:rsidRDefault="001E2D12" w:rsidP="008B2135">
      <w:pPr>
        <w:shd w:val="clear" w:color="auto" w:fill="FFFFFF"/>
        <w:spacing w:line="240" w:lineRule="auto"/>
        <w:ind w:firstLine="720"/>
        <w:jc w:val="both"/>
        <w:rPr>
          <w:rFonts w:eastAsia="Times New Roman"/>
          <w:b/>
          <w:szCs w:val="24"/>
        </w:rPr>
      </w:pPr>
      <w:r w:rsidRPr="00B42963">
        <w:rPr>
          <w:rFonts w:eastAsia="Times New Roman"/>
          <w:bCs/>
          <w:szCs w:val="24"/>
        </w:rPr>
        <w:t>% Serat kasar  = </w:t>
      </w:r>
      <m:oMath>
        <m:f>
          <m:fPr>
            <m:ctrlPr>
              <w:rPr>
                <w:rFonts w:ascii="Cambria Math" w:eastAsia="Times New Roman" w:hAnsi="Cambria Math"/>
                <w:bCs/>
                <w:szCs w:val="24"/>
              </w:rPr>
            </m:ctrlPr>
          </m:fPr>
          <m:num>
            <m:r>
              <m:rPr>
                <m:sty m:val="p"/>
              </m:rPr>
              <w:rPr>
                <w:rFonts w:ascii="Cambria Math" w:eastAsia="Times New Roman" w:hAnsi="Cambria Math"/>
                <w:szCs w:val="24"/>
              </w:rPr>
              <m:t>Wi-Wo</m:t>
            </m:r>
          </m:num>
          <m:den>
            <m:r>
              <m:rPr>
                <m:sty m:val="p"/>
              </m:rPr>
              <w:rPr>
                <w:rFonts w:ascii="Cambria Math" w:eastAsia="Times New Roman" w:hAnsi="Cambria Math"/>
                <w:szCs w:val="24"/>
              </w:rPr>
              <m:t>Ws</m:t>
            </m:r>
          </m:den>
        </m:f>
        <m:r>
          <m:rPr>
            <m:sty m:val="p"/>
          </m:rPr>
          <w:rPr>
            <w:rFonts w:ascii="Cambria Math" w:eastAsia="Times New Roman" w:hAnsi="Cambria Math"/>
            <w:szCs w:val="24"/>
          </w:rPr>
          <m:t>x 100</m:t>
        </m:r>
      </m:oMath>
      <w:r w:rsidRPr="00B42963">
        <w:rPr>
          <w:rFonts w:eastAsia="Times New Roman"/>
          <w:bCs/>
          <w:szCs w:val="24"/>
        </w:rPr>
        <w:t>                      </w:t>
      </w:r>
    </w:p>
    <w:p w:rsidR="001E2D12" w:rsidRPr="00B42963" w:rsidRDefault="001E2D12" w:rsidP="008B2135">
      <w:pPr>
        <w:pStyle w:val="ListParagraph"/>
        <w:spacing w:line="240" w:lineRule="auto"/>
        <w:jc w:val="both"/>
        <w:rPr>
          <w:rFonts w:eastAsiaTheme="minorEastAsia"/>
          <w:szCs w:val="24"/>
        </w:rPr>
      </w:pPr>
      <w:r w:rsidRPr="00B42963">
        <w:rPr>
          <w:szCs w:val="24"/>
        </w:rPr>
        <w:tab/>
      </w:r>
      <w:r w:rsidRPr="00B42963">
        <w:rPr>
          <w:szCs w:val="24"/>
        </w:rPr>
        <w:tab/>
        <w:t xml:space="preserve">= </w:t>
      </w:r>
      <m:oMath>
        <m:f>
          <m:fPr>
            <m:ctrlPr>
              <w:rPr>
                <w:rFonts w:ascii="Cambria Math" w:eastAsia="Times New Roman" w:hAnsi="Cambria Math"/>
                <w:bCs/>
                <w:szCs w:val="24"/>
              </w:rPr>
            </m:ctrlPr>
          </m:fPr>
          <m:num>
            <m:r>
              <m:rPr>
                <m:sty m:val="p"/>
              </m:rPr>
              <w:rPr>
                <w:rFonts w:ascii="Cambria Math" w:eastAsia="Times New Roman" w:hAnsi="Cambria Math"/>
                <w:szCs w:val="24"/>
              </w:rPr>
              <m:t>0,99 gr -0.96 gr</m:t>
            </m:r>
          </m:num>
          <m:den>
            <m:r>
              <m:rPr>
                <m:sty m:val="p"/>
              </m:rPr>
              <w:rPr>
                <w:rFonts w:ascii="Cambria Math" w:eastAsia="Times New Roman" w:hAnsi="Cambria Math"/>
                <w:szCs w:val="24"/>
              </w:rPr>
              <m:t>2,16 gram</m:t>
            </m:r>
          </m:den>
        </m:f>
        <m:r>
          <m:rPr>
            <m:sty m:val="p"/>
          </m:rPr>
          <w:rPr>
            <w:rFonts w:ascii="Cambria Math" w:eastAsia="Times New Roman" w:hAnsi="Cambria Math"/>
            <w:szCs w:val="24"/>
          </w:rPr>
          <m:t>x 100</m:t>
        </m:r>
      </m:oMath>
    </w:p>
    <w:p w:rsidR="001E2D12" w:rsidRPr="00B42963" w:rsidRDefault="001E2D12" w:rsidP="008B2135">
      <w:pPr>
        <w:pStyle w:val="ListParagraph"/>
        <w:spacing w:line="240" w:lineRule="auto"/>
        <w:jc w:val="both"/>
        <w:rPr>
          <w:rFonts w:eastAsiaTheme="minorEastAsia"/>
          <w:szCs w:val="24"/>
        </w:rPr>
      </w:pPr>
      <w:r w:rsidRPr="00B42963">
        <w:rPr>
          <w:szCs w:val="24"/>
        </w:rPr>
        <w:tab/>
      </w:r>
      <w:r w:rsidRPr="00B42963">
        <w:rPr>
          <w:szCs w:val="24"/>
        </w:rPr>
        <w:tab/>
        <w:t xml:space="preserve">= </w:t>
      </w:r>
      <m:oMath>
        <m:f>
          <m:fPr>
            <m:ctrlPr>
              <w:rPr>
                <w:rFonts w:ascii="Cambria Math" w:eastAsia="Times New Roman" w:hAnsi="Cambria Math"/>
                <w:bCs/>
                <w:szCs w:val="24"/>
              </w:rPr>
            </m:ctrlPr>
          </m:fPr>
          <m:num>
            <m:r>
              <m:rPr>
                <m:sty m:val="p"/>
              </m:rPr>
              <w:rPr>
                <w:rFonts w:ascii="Cambria Math" w:eastAsia="Times New Roman" w:hAnsi="Cambria Math"/>
                <w:szCs w:val="24"/>
              </w:rPr>
              <m:t>0,06 gr</m:t>
            </m:r>
          </m:num>
          <m:den>
            <m:r>
              <m:rPr>
                <m:sty m:val="p"/>
              </m:rPr>
              <w:rPr>
                <w:rFonts w:ascii="Cambria Math" w:eastAsia="Times New Roman" w:hAnsi="Cambria Math"/>
                <w:szCs w:val="24"/>
              </w:rPr>
              <m:t>2,16 gram</m:t>
            </m:r>
          </m:den>
        </m:f>
        <m:r>
          <m:rPr>
            <m:sty m:val="p"/>
          </m:rPr>
          <w:rPr>
            <w:rFonts w:ascii="Cambria Math" w:eastAsia="Times New Roman" w:hAnsi="Cambria Math"/>
            <w:szCs w:val="24"/>
          </w:rPr>
          <m:t>x 100</m:t>
        </m:r>
      </m:oMath>
    </w:p>
    <w:p w:rsidR="00D84A6B" w:rsidRPr="00B42963" w:rsidRDefault="001E2D12" w:rsidP="008B2135">
      <w:pPr>
        <w:pStyle w:val="ListParagraph"/>
        <w:spacing w:line="240" w:lineRule="auto"/>
        <w:jc w:val="both"/>
        <w:rPr>
          <w:rFonts w:eastAsiaTheme="minorEastAsia"/>
          <w:szCs w:val="24"/>
        </w:rPr>
      </w:pPr>
      <w:r w:rsidRPr="00B42963">
        <w:rPr>
          <w:rFonts w:eastAsiaTheme="minorEastAsia"/>
          <w:szCs w:val="24"/>
        </w:rPr>
        <w:tab/>
      </w:r>
      <w:r w:rsidRPr="00B42963">
        <w:rPr>
          <w:rFonts w:eastAsiaTheme="minorEastAsia"/>
          <w:szCs w:val="24"/>
        </w:rPr>
        <w:tab/>
        <w:t>= 2,78 %</w:t>
      </w:r>
    </w:p>
    <w:p w:rsidR="004173D2" w:rsidRPr="00B42963" w:rsidRDefault="004173D2" w:rsidP="00D84A6B">
      <w:pPr>
        <w:pStyle w:val="Caption"/>
        <w:rPr>
          <w:sz w:val="24"/>
          <w:szCs w:val="24"/>
        </w:rPr>
      </w:pPr>
    </w:p>
    <w:p w:rsidR="004173D2" w:rsidRPr="00B42963" w:rsidRDefault="004173D2" w:rsidP="00D84A6B">
      <w:pPr>
        <w:pStyle w:val="Caption"/>
        <w:rPr>
          <w:sz w:val="24"/>
          <w:szCs w:val="24"/>
        </w:rPr>
      </w:pPr>
    </w:p>
    <w:p w:rsidR="004173D2" w:rsidRPr="00B42963" w:rsidRDefault="004173D2" w:rsidP="00D84A6B">
      <w:pPr>
        <w:pStyle w:val="Caption"/>
        <w:rPr>
          <w:sz w:val="24"/>
          <w:szCs w:val="24"/>
        </w:rPr>
      </w:pPr>
    </w:p>
    <w:p w:rsidR="004173D2" w:rsidRPr="00B42963" w:rsidRDefault="004173D2" w:rsidP="00D84A6B">
      <w:pPr>
        <w:pStyle w:val="Caption"/>
        <w:rPr>
          <w:sz w:val="24"/>
          <w:szCs w:val="24"/>
        </w:rPr>
      </w:pPr>
    </w:p>
    <w:p w:rsidR="00945337" w:rsidRPr="00B42963" w:rsidRDefault="00945337" w:rsidP="00D84A6B">
      <w:pPr>
        <w:pStyle w:val="Caption"/>
        <w:rPr>
          <w:sz w:val="24"/>
          <w:szCs w:val="24"/>
        </w:rPr>
        <w:sectPr w:rsidR="00945337" w:rsidRPr="00B42963" w:rsidSect="005872EE">
          <w:pgSz w:w="11907" w:h="16839" w:code="9"/>
          <w:pgMar w:top="2268" w:right="1701" w:bottom="1701" w:left="2268" w:header="1134" w:footer="1134" w:gutter="0"/>
          <w:cols w:space="720"/>
          <w:docGrid w:linePitch="360"/>
        </w:sectPr>
      </w:pPr>
    </w:p>
    <w:p w:rsidR="000C1989" w:rsidRPr="00B42963" w:rsidRDefault="00D84A6B" w:rsidP="000C1989">
      <w:pPr>
        <w:pStyle w:val="Caption"/>
        <w:spacing w:line="480" w:lineRule="auto"/>
        <w:rPr>
          <w:sz w:val="24"/>
          <w:szCs w:val="24"/>
        </w:rPr>
      </w:pPr>
      <w:bookmarkStart w:id="430" w:name="_Toc496559996"/>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13</w:t>
      </w:r>
      <w:r w:rsidRPr="00B42963">
        <w:rPr>
          <w:sz w:val="24"/>
          <w:szCs w:val="24"/>
        </w:rPr>
        <w:fldChar w:fldCharType="end"/>
      </w:r>
      <w:r w:rsidRPr="00B42963">
        <w:rPr>
          <w:sz w:val="24"/>
          <w:szCs w:val="24"/>
        </w:rPr>
        <w:t xml:space="preserve">. </w:t>
      </w:r>
      <w:r w:rsidR="000C1989" w:rsidRPr="00B42963">
        <w:rPr>
          <w:sz w:val="24"/>
          <w:szCs w:val="24"/>
        </w:rPr>
        <w:t>Data Perhitungan analisis kimia penelitian utama sorbet sayur</w:t>
      </w:r>
      <w:bookmarkEnd w:id="430"/>
    </w:p>
    <w:p w:rsidR="000C1989" w:rsidRPr="00B42963" w:rsidRDefault="00414449" w:rsidP="00017600">
      <w:pPr>
        <w:pStyle w:val="Caption"/>
        <w:numPr>
          <w:ilvl w:val="0"/>
          <w:numId w:val="24"/>
        </w:numPr>
        <w:rPr>
          <w:sz w:val="24"/>
          <w:szCs w:val="24"/>
        </w:rPr>
      </w:pPr>
      <w:r w:rsidRPr="00B42963">
        <w:rPr>
          <w:sz w:val="24"/>
          <w:szCs w:val="24"/>
        </w:rPr>
        <w:t>Kadar Vitamin C</w:t>
      </w:r>
    </w:p>
    <w:p w:rsidR="00414449" w:rsidRPr="00B42963" w:rsidRDefault="00442D2E" w:rsidP="00442D2E">
      <w:pPr>
        <w:pStyle w:val="Caption"/>
        <w:rPr>
          <w:b w:val="0"/>
          <w:sz w:val="24"/>
          <w:szCs w:val="24"/>
        </w:rPr>
      </w:pPr>
      <w:bookmarkStart w:id="431" w:name="_Toc503854316"/>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35</w:t>
      </w:r>
      <w:r w:rsidRPr="00B42963">
        <w:rPr>
          <w:b w:val="0"/>
          <w:sz w:val="24"/>
          <w:szCs w:val="24"/>
        </w:rPr>
        <w:fldChar w:fldCharType="end"/>
      </w:r>
      <w:r w:rsidRPr="00B42963">
        <w:rPr>
          <w:b w:val="0"/>
          <w:sz w:val="24"/>
          <w:szCs w:val="24"/>
        </w:rPr>
        <w:t xml:space="preserve">. </w:t>
      </w:r>
      <w:r w:rsidR="00414449" w:rsidRPr="00B42963">
        <w:rPr>
          <w:b w:val="0"/>
          <w:sz w:val="24"/>
          <w:szCs w:val="24"/>
        </w:rPr>
        <w:t xml:space="preserve">Data analisis </w:t>
      </w:r>
      <w:r w:rsidR="00646AB5" w:rsidRPr="00B42963">
        <w:rPr>
          <w:b w:val="0"/>
          <w:sz w:val="24"/>
          <w:szCs w:val="24"/>
        </w:rPr>
        <w:t>kadar vitamin C (mg/100 g</w:t>
      </w:r>
      <w:r w:rsidR="00414449" w:rsidRPr="00B42963">
        <w:rPr>
          <w:b w:val="0"/>
          <w:sz w:val="24"/>
          <w:szCs w:val="24"/>
        </w:rPr>
        <w:t>) dalam berbagai perbandingan bubur brokoli dengan bubur mentimun untuk setiap jenis bahan penstabil</w:t>
      </w:r>
      <w:bookmarkEnd w:id="431"/>
    </w:p>
    <w:tbl>
      <w:tblPr>
        <w:tblW w:w="13183" w:type="dxa"/>
        <w:tblInd w:w="-5" w:type="dxa"/>
        <w:tblLook w:val="04A0" w:firstRow="1" w:lastRow="0" w:firstColumn="1" w:lastColumn="0" w:noHBand="0" w:noVBand="1"/>
      </w:tblPr>
      <w:tblGrid>
        <w:gridCol w:w="1428"/>
        <w:gridCol w:w="1691"/>
        <w:gridCol w:w="816"/>
        <w:gridCol w:w="766"/>
        <w:gridCol w:w="1072"/>
        <w:gridCol w:w="866"/>
        <w:gridCol w:w="766"/>
        <w:gridCol w:w="1072"/>
        <w:gridCol w:w="866"/>
        <w:gridCol w:w="766"/>
        <w:gridCol w:w="1072"/>
        <w:gridCol w:w="1066"/>
        <w:gridCol w:w="966"/>
      </w:tblGrid>
      <w:tr w:rsidR="00414449" w:rsidRPr="009C30C0" w:rsidTr="00EF2B11">
        <w:trPr>
          <w:trHeight w:val="300"/>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 xml:space="preserve">Perbandingan brokoli </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Jenis penstabil</w:t>
            </w:r>
          </w:p>
        </w:tc>
        <w:tc>
          <w:tcPr>
            <w:tcW w:w="1582" w:type="dxa"/>
            <w:gridSpan w:val="2"/>
            <w:tcBorders>
              <w:top w:val="single" w:sz="4" w:space="0" w:color="auto"/>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Ulangan 1</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p>
        </w:tc>
        <w:tc>
          <w:tcPr>
            <w:tcW w:w="1632" w:type="dxa"/>
            <w:gridSpan w:val="2"/>
            <w:tcBorders>
              <w:top w:val="single" w:sz="4" w:space="0" w:color="auto"/>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Ulangan 2</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p>
        </w:tc>
        <w:tc>
          <w:tcPr>
            <w:tcW w:w="2704" w:type="dxa"/>
            <w:gridSpan w:val="3"/>
            <w:tcBorders>
              <w:top w:val="single" w:sz="4" w:space="0" w:color="auto"/>
              <w:left w:val="nil"/>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Ulangan 3</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Total</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Rata-rata</w:t>
            </w:r>
          </w:p>
        </w:tc>
      </w:tr>
      <w:tr w:rsidR="00414449" w:rsidRPr="009C30C0" w:rsidTr="00EF2B11">
        <w:trPr>
          <w:trHeight w:val="300"/>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A</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B</w:t>
            </w:r>
          </w:p>
        </w:tc>
        <w:tc>
          <w:tcPr>
            <w:tcW w:w="816" w:type="dxa"/>
            <w:tcBorders>
              <w:top w:val="nil"/>
              <w:left w:val="nil"/>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sampel (g)</w:t>
            </w:r>
          </w:p>
        </w:tc>
        <w:tc>
          <w:tcPr>
            <w:tcW w:w="766"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vol I</w:t>
            </w:r>
            <w:r w:rsidRPr="009C30C0">
              <w:rPr>
                <w:rFonts w:eastAsia="Times New Roman"/>
                <w:b/>
                <w:bCs/>
                <w:color w:val="000000"/>
                <w:sz w:val="20"/>
                <w:szCs w:val="20"/>
                <w:vertAlign w:val="subscript"/>
              </w:rPr>
              <w:t>2</w:t>
            </w:r>
            <w:r w:rsidRPr="009C30C0">
              <w:rPr>
                <w:rFonts w:eastAsia="Times New Roman"/>
                <w:b/>
                <w:bCs/>
                <w:color w:val="000000"/>
                <w:sz w:val="20"/>
                <w:szCs w:val="20"/>
              </w:rPr>
              <w:t xml:space="preserve"> (ml)</w:t>
            </w:r>
          </w:p>
        </w:tc>
        <w:tc>
          <w:tcPr>
            <w:tcW w:w="1072"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vit. C (mg/100g)</w:t>
            </w:r>
          </w:p>
        </w:tc>
        <w:tc>
          <w:tcPr>
            <w:tcW w:w="866"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sampel (g)</w:t>
            </w:r>
          </w:p>
        </w:tc>
        <w:tc>
          <w:tcPr>
            <w:tcW w:w="766"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vol I</w:t>
            </w:r>
            <w:r w:rsidRPr="009C30C0">
              <w:rPr>
                <w:rFonts w:eastAsia="Times New Roman"/>
                <w:b/>
                <w:bCs/>
                <w:color w:val="000000"/>
                <w:sz w:val="20"/>
                <w:szCs w:val="20"/>
                <w:vertAlign w:val="subscript"/>
              </w:rPr>
              <w:t xml:space="preserve">2 </w:t>
            </w:r>
            <w:r w:rsidRPr="009C30C0">
              <w:rPr>
                <w:rFonts w:eastAsia="Times New Roman"/>
                <w:b/>
                <w:bCs/>
                <w:color w:val="000000"/>
                <w:sz w:val="20"/>
                <w:szCs w:val="20"/>
              </w:rPr>
              <w:t>(ml)</w:t>
            </w:r>
          </w:p>
        </w:tc>
        <w:tc>
          <w:tcPr>
            <w:tcW w:w="1072"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vit. C (mg/100g)</w:t>
            </w:r>
          </w:p>
        </w:tc>
        <w:tc>
          <w:tcPr>
            <w:tcW w:w="866"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sampel (g)</w:t>
            </w:r>
          </w:p>
        </w:tc>
        <w:tc>
          <w:tcPr>
            <w:tcW w:w="766"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vol I</w:t>
            </w:r>
            <w:r w:rsidRPr="009C30C0">
              <w:rPr>
                <w:rFonts w:eastAsia="Times New Roman"/>
                <w:b/>
                <w:bCs/>
                <w:color w:val="000000"/>
                <w:sz w:val="20"/>
                <w:szCs w:val="20"/>
                <w:vertAlign w:val="subscript"/>
              </w:rPr>
              <w:t>2</w:t>
            </w:r>
            <w:r w:rsidRPr="009C30C0">
              <w:rPr>
                <w:rFonts w:eastAsia="Times New Roman"/>
                <w:b/>
                <w:bCs/>
                <w:color w:val="000000"/>
                <w:sz w:val="20"/>
                <w:szCs w:val="20"/>
              </w:rPr>
              <w:t xml:space="preserve"> (ml)</w:t>
            </w:r>
          </w:p>
        </w:tc>
        <w:tc>
          <w:tcPr>
            <w:tcW w:w="1072" w:type="dxa"/>
            <w:tcBorders>
              <w:top w:val="nil"/>
              <w:left w:val="single" w:sz="4" w:space="0" w:color="auto"/>
              <w:bottom w:val="single" w:sz="4" w:space="0" w:color="auto"/>
              <w:right w:val="nil"/>
            </w:tcBorders>
            <w:shd w:val="clear" w:color="auto" w:fill="auto"/>
            <w:noWrap/>
            <w:vAlign w:val="center"/>
            <w:hideMark/>
          </w:tcPr>
          <w:p w:rsidR="00414449" w:rsidRPr="009C30C0" w:rsidRDefault="00414449" w:rsidP="00EF2B11">
            <w:pPr>
              <w:spacing w:after="0" w:line="240" w:lineRule="auto"/>
              <w:jc w:val="center"/>
              <w:rPr>
                <w:rFonts w:eastAsia="Times New Roman"/>
                <w:b/>
                <w:bCs/>
                <w:color w:val="000000"/>
                <w:sz w:val="20"/>
                <w:szCs w:val="20"/>
              </w:rPr>
            </w:pPr>
            <w:r w:rsidRPr="009C30C0">
              <w:rPr>
                <w:rFonts w:eastAsia="Times New Roman"/>
                <w:b/>
                <w:bCs/>
                <w:color w:val="000000"/>
                <w:sz w:val="20"/>
                <w:szCs w:val="20"/>
              </w:rPr>
              <w:t>vit. C (mg/100g)</w:t>
            </w: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b/>
                <w:bCs/>
                <w:color w:val="000000"/>
                <w:sz w:val="20"/>
                <w:szCs w:val="2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b/>
                <w:bCs/>
                <w:color w:val="000000"/>
                <w:sz w:val="20"/>
                <w:szCs w:val="20"/>
              </w:rPr>
            </w:pPr>
          </w:p>
        </w:tc>
      </w:tr>
      <w:tr w:rsidR="00414449" w:rsidRPr="009C30C0" w:rsidTr="00B42769">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a</w:t>
            </w:r>
            <w:r w:rsidRPr="009C30C0">
              <w:rPr>
                <w:rFonts w:eastAsia="Times New Roman"/>
                <w:color w:val="000000"/>
                <w:sz w:val="20"/>
                <w:szCs w:val="20"/>
                <w:vertAlign w:val="subscript"/>
              </w:rPr>
              <w:t>1</w:t>
            </w:r>
            <w:r w:rsidRPr="009C30C0">
              <w:rPr>
                <w:rFonts w:eastAsia="Times New Roman"/>
                <w:color w:val="000000"/>
                <w:sz w:val="20"/>
                <w:szCs w:val="20"/>
              </w:rPr>
              <w:t xml:space="preserve"> ( 1 : 1 )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1</w:t>
            </w:r>
            <w:r w:rsidR="00EF2B11" w:rsidRPr="009C30C0">
              <w:rPr>
                <w:rFonts w:eastAsia="Times New Roman"/>
                <w:color w:val="000000"/>
                <w:sz w:val="20"/>
                <w:szCs w:val="20"/>
              </w:rPr>
              <w:t xml:space="preserve">  </w:t>
            </w:r>
          </w:p>
          <w:p w:rsidR="00414449" w:rsidRPr="009C30C0" w:rsidRDefault="00EF2B11" w:rsidP="00414449">
            <w:pPr>
              <w:spacing w:after="0" w:line="240" w:lineRule="auto"/>
              <w:jc w:val="center"/>
              <w:rPr>
                <w:rFonts w:eastAsia="Times New Roman"/>
                <w:color w:val="000000"/>
                <w:sz w:val="20"/>
                <w:szCs w:val="20"/>
              </w:rPr>
            </w:pPr>
            <w:r w:rsidRPr="009C30C0">
              <w:rPr>
                <w:rFonts w:eastAsia="Times New Roman"/>
                <w:color w:val="000000"/>
                <w:sz w:val="20"/>
                <w:szCs w:val="20"/>
              </w:rPr>
              <w:t>(</w:t>
            </w:r>
            <w:r w:rsidR="00414449" w:rsidRPr="009C30C0">
              <w:rPr>
                <w:rFonts w:eastAsia="Times New Roman"/>
                <w:color w:val="000000"/>
                <w:sz w:val="20"/>
                <w:szCs w:val="20"/>
              </w:rPr>
              <w:t>CMC 0,75%)</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2.402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89.9715</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2.114</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93.7097</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2.103</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94.1998</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277.8810</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92.6270</w:t>
            </w:r>
          </w:p>
        </w:tc>
      </w:tr>
      <w:tr w:rsidR="00414449" w:rsidRPr="009C30C0" w:rsidTr="00B4276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2</w:t>
            </w:r>
            <w:r w:rsidR="00EF2B11" w:rsidRPr="009C30C0">
              <w:rPr>
                <w:rFonts w:eastAsia="Times New Roman"/>
                <w:color w:val="000000"/>
                <w:sz w:val="20"/>
                <w:szCs w:val="20"/>
              </w:rPr>
              <w:t xml:space="preserve"> </w:t>
            </w:r>
          </w:p>
          <w:p w:rsidR="00414449" w:rsidRPr="009C30C0" w:rsidRDefault="00EF2B11" w:rsidP="00414449">
            <w:pPr>
              <w:spacing w:after="0" w:line="240" w:lineRule="auto"/>
              <w:jc w:val="center"/>
              <w:rPr>
                <w:rFonts w:eastAsia="Times New Roman"/>
                <w:color w:val="000000"/>
                <w:sz w:val="20"/>
                <w:szCs w:val="20"/>
              </w:rPr>
            </w:pPr>
            <w:r w:rsidRPr="009C30C0">
              <w:rPr>
                <w:rFonts w:eastAsia="Times New Roman"/>
                <w:color w:val="000000"/>
                <w:sz w:val="20"/>
                <w:szCs w:val="20"/>
              </w:rPr>
              <w:t>(</w:t>
            </w:r>
            <w:r w:rsidR="00414449" w:rsidRPr="009C30C0">
              <w:rPr>
                <w:rFonts w:eastAsia="Times New Roman"/>
                <w:color w:val="000000"/>
                <w:sz w:val="20"/>
                <w:szCs w:val="20"/>
              </w:rPr>
              <w:t>Gelatin 0,6%)</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2.195</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90.2516</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2.116</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93.6211</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2.089</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86.2101</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270.0828</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90.0276</w:t>
            </w:r>
          </w:p>
        </w:tc>
      </w:tr>
      <w:tr w:rsidR="00414449" w:rsidRPr="009C30C0" w:rsidTr="00B4276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3</w:t>
            </w:r>
            <w:r w:rsidRPr="009C30C0">
              <w:rPr>
                <w:rFonts w:eastAsia="Times New Roman"/>
                <w:color w:val="000000"/>
                <w:sz w:val="20"/>
                <w:szCs w:val="20"/>
              </w:rPr>
              <w:t xml:space="preserve"> </w:t>
            </w:r>
          </w:p>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(Gum arab 0,3%)</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2.116</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93.6211</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2.126</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93.1907</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2.156</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91.8841</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278.6959</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92.8986</w:t>
            </w:r>
          </w:p>
        </w:tc>
      </w:tr>
      <w:tr w:rsidR="00414449" w:rsidRPr="009C30C0" w:rsidTr="00B42769">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a</w:t>
            </w:r>
            <w:r w:rsidRPr="009C30C0">
              <w:rPr>
                <w:rFonts w:eastAsia="Times New Roman"/>
                <w:color w:val="000000"/>
                <w:sz w:val="20"/>
                <w:szCs w:val="20"/>
                <w:vertAlign w:val="subscript"/>
              </w:rPr>
              <w:t>2</w:t>
            </w:r>
            <w:r w:rsidRPr="009C30C0">
              <w:rPr>
                <w:rFonts w:eastAsia="Times New Roman"/>
                <w:color w:val="000000"/>
                <w:sz w:val="20"/>
                <w:szCs w:val="20"/>
              </w:rPr>
              <w:t xml:space="preserve"> (1 : 2)</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1</w:t>
            </w:r>
            <w:r w:rsidR="00EF2B11" w:rsidRPr="009C30C0">
              <w:rPr>
                <w:rFonts w:eastAsia="Times New Roman"/>
                <w:color w:val="000000"/>
                <w:sz w:val="20"/>
                <w:szCs w:val="20"/>
              </w:rPr>
              <w:t xml:space="preserve">  </w:t>
            </w:r>
          </w:p>
          <w:p w:rsidR="00414449" w:rsidRPr="009C30C0" w:rsidRDefault="00EF2B11" w:rsidP="00414449">
            <w:pPr>
              <w:spacing w:after="0" w:line="240" w:lineRule="auto"/>
              <w:jc w:val="center"/>
              <w:rPr>
                <w:rFonts w:eastAsia="Times New Roman"/>
                <w:color w:val="000000"/>
                <w:sz w:val="20"/>
                <w:szCs w:val="20"/>
              </w:rPr>
            </w:pPr>
            <w:r w:rsidRPr="009C30C0">
              <w:rPr>
                <w:rFonts w:eastAsia="Times New Roman"/>
                <w:color w:val="000000"/>
                <w:sz w:val="20"/>
                <w:szCs w:val="20"/>
              </w:rPr>
              <w:t>(</w:t>
            </w:r>
            <w:r w:rsidR="00414449" w:rsidRPr="009C30C0">
              <w:rPr>
                <w:rFonts w:eastAsia="Times New Roman"/>
                <w:color w:val="000000"/>
                <w:sz w:val="20"/>
                <w:szCs w:val="20"/>
              </w:rPr>
              <w:t>CMC 0,75%)</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2.042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105.8333</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2.154</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100.3303</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2.132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101.3656</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307.5292</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102.5097</w:t>
            </w:r>
          </w:p>
        </w:tc>
      </w:tr>
      <w:tr w:rsidR="00414449" w:rsidRPr="009C30C0" w:rsidTr="00B4276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vertAlign w:val="subscript"/>
              </w:rPr>
            </w:pPr>
            <w:r w:rsidRPr="009C30C0">
              <w:rPr>
                <w:rFonts w:eastAsia="Times New Roman"/>
                <w:color w:val="000000"/>
                <w:sz w:val="20"/>
                <w:szCs w:val="20"/>
              </w:rPr>
              <w:t>b</w:t>
            </w:r>
            <w:r w:rsidRPr="009C30C0">
              <w:rPr>
                <w:rFonts w:eastAsia="Times New Roman"/>
                <w:color w:val="000000"/>
                <w:sz w:val="20"/>
                <w:szCs w:val="20"/>
                <w:vertAlign w:val="subscript"/>
              </w:rPr>
              <w:t xml:space="preserve">2 </w:t>
            </w:r>
          </w:p>
          <w:p w:rsidR="00414449" w:rsidRPr="009C30C0" w:rsidRDefault="00EF2B11" w:rsidP="00414449">
            <w:pPr>
              <w:spacing w:after="0" w:line="240" w:lineRule="auto"/>
              <w:jc w:val="center"/>
              <w:rPr>
                <w:rFonts w:eastAsia="Times New Roman"/>
                <w:color w:val="000000"/>
                <w:sz w:val="20"/>
                <w:szCs w:val="20"/>
              </w:rPr>
            </w:pPr>
            <w:r w:rsidRPr="009C30C0">
              <w:rPr>
                <w:rFonts w:eastAsia="Times New Roman"/>
                <w:color w:val="000000"/>
                <w:sz w:val="20"/>
                <w:szCs w:val="20"/>
              </w:rPr>
              <w:t>(</w:t>
            </w:r>
            <w:r w:rsidR="00414449" w:rsidRPr="009C30C0">
              <w:rPr>
                <w:rFonts w:eastAsia="Times New Roman"/>
                <w:color w:val="000000"/>
                <w:sz w:val="20"/>
                <w:szCs w:val="20"/>
              </w:rPr>
              <w:t>Gelatin 0,6%)</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2.183</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98.9975</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2.122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101.8433</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2.253</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95.9217</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296.7625</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98.9208</w:t>
            </w:r>
          </w:p>
        </w:tc>
      </w:tr>
      <w:tr w:rsidR="00414449" w:rsidRPr="009C30C0" w:rsidTr="00B4276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3</w:t>
            </w:r>
            <w:r w:rsidRPr="009C30C0">
              <w:rPr>
                <w:rFonts w:eastAsia="Times New Roman"/>
                <w:color w:val="000000"/>
                <w:sz w:val="20"/>
                <w:szCs w:val="20"/>
              </w:rPr>
              <w:t xml:space="preserve"> </w:t>
            </w:r>
          </w:p>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(Gum arab 0,3%)</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2.380</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1.25</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94.5866</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2.149</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100.5638</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2.342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92.2765</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287.4269</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95.8090</w:t>
            </w:r>
          </w:p>
        </w:tc>
      </w:tr>
      <w:tr w:rsidR="00414449" w:rsidRPr="009C30C0" w:rsidTr="00B42769">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a</w:t>
            </w:r>
            <w:r w:rsidRPr="009C30C0">
              <w:rPr>
                <w:rFonts w:eastAsia="Times New Roman"/>
                <w:color w:val="000000"/>
                <w:sz w:val="20"/>
                <w:szCs w:val="20"/>
                <w:vertAlign w:val="subscript"/>
              </w:rPr>
              <w:t>3</w:t>
            </w:r>
            <w:r w:rsidRPr="009C30C0">
              <w:rPr>
                <w:rFonts w:eastAsia="Times New Roman"/>
                <w:color w:val="000000"/>
                <w:sz w:val="20"/>
                <w:szCs w:val="20"/>
              </w:rPr>
              <w:t xml:space="preserve"> (2 :1)</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1</w:t>
            </w:r>
            <w:r w:rsidR="00EF2B11" w:rsidRPr="009C30C0">
              <w:rPr>
                <w:rFonts w:eastAsia="Times New Roman"/>
                <w:color w:val="000000"/>
                <w:sz w:val="20"/>
                <w:szCs w:val="20"/>
              </w:rPr>
              <w:t xml:space="preserve">  </w:t>
            </w:r>
          </w:p>
          <w:p w:rsidR="00414449" w:rsidRPr="009C30C0" w:rsidRDefault="00EF2B11" w:rsidP="00414449">
            <w:pPr>
              <w:spacing w:after="0" w:line="240" w:lineRule="auto"/>
              <w:jc w:val="center"/>
              <w:rPr>
                <w:rFonts w:eastAsia="Times New Roman"/>
                <w:color w:val="000000"/>
                <w:sz w:val="20"/>
                <w:szCs w:val="20"/>
              </w:rPr>
            </w:pPr>
            <w:r w:rsidRPr="009C30C0">
              <w:rPr>
                <w:rFonts w:eastAsia="Times New Roman"/>
                <w:color w:val="000000"/>
                <w:sz w:val="20"/>
                <w:szCs w:val="20"/>
              </w:rPr>
              <w:t>(</w:t>
            </w:r>
            <w:r w:rsidR="00414449" w:rsidRPr="009C30C0">
              <w:rPr>
                <w:rFonts w:eastAsia="Times New Roman"/>
                <w:color w:val="000000"/>
                <w:sz w:val="20"/>
                <w:szCs w:val="20"/>
              </w:rPr>
              <w:t>CMC 0,75%)</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2.071</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1.30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113.0472</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2.163</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99.9129</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2.357</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1.30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99.3300</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312.2901</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104.0967</w:t>
            </w:r>
          </w:p>
        </w:tc>
      </w:tr>
      <w:tr w:rsidR="00414449" w:rsidRPr="009C30C0" w:rsidTr="00B4276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2</w:t>
            </w:r>
            <w:r w:rsidR="00EF2B11" w:rsidRPr="009C30C0">
              <w:rPr>
                <w:rFonts w:eastAsia="Times New Roman"/>
                <w:color w:val="000000"/>
                <w:sz w:val="20"/>
                <w:szCs w:val="20"/>
              </w:rPr>
              <w:t xml:space="preserve"> </w:t>
            </w:r>
          </w:p>
          <w:p w:rsidR="00414449" w:rsidRPr="009C30C0" w:rsidRDefault="00EF2B11" w:rsidP="00414449">
            <w:pPr>
              <w:spacing w:after="0" w:line="240" w:lineRule="auto"/>
              <w:jc w:val="center"/>
              <w:rPr>
                <w:rFonts w:eastAsia="Times New Roman"/>
                <w:color w:val="000000"/>
                <w:sz w:val="20"/>
                <w:szCs w:val="20"/>
              </w:rPr>
            </w:pPr>
            <w:r w:rsidRPr="009C30C0">
              <w:rPr>
                <w:rFonts w:eastAsia="Times New Roman"/>
                <w:color w:val="000000"/>
                <w:sz w:val="20"/>
                <w:szCs w:val="20"/>
              </w:rPr>
              <w:t>(</w:t>
            </w:r>
            <w:r w:rsidR="00414449" w:rsidRPr="009C30C0">
              <w:rPr>
                <w:rFonts w:eastAsia="Times New Roman"/>
                <w:color w:val="000000"/>
                <w:sz w:val="20"/>
                <w:szCs w:val="20"/>
              </w:rPr>
              <w:t>Gelatin 0,6%)</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2.709</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1.45</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96.3953</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2.109</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1.20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102.4711</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2.382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1.30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98.2875</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297.1539</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99.0513</w:t>
            </w:r>
          </w:p>
        </w:tc>
      </w:tr>
      <w:tr w:rsidR="00414449" w:rsidRPr="009C30C0" w:rsidTr="00B4276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14449" w:rsidRPr="009C30C0" w:rsidRDefault="00414449" w:rsidP="00414449">
            <w:pPr>
              <w:spacing w:after="0" w:line="240" w:lineRule="auto"/>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3</w:t>
            </w:r>
            <w:r w:rsidRPr="009C30C0">
              <w:rPr>
                <w:rFonts w:eastAsia="Times New Roman"/>
                <w:color w:val="000000"/>
                <w:sz w:val="20"/>
                <w:szCs w:val="20"/>
              </w:rPr>
              <w:t xml:space="preserve"> </w:t>
            </w:r>
          </w:p>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(Gum arab 0,3%)</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2.792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1.45</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93.5296</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2.192</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1.30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106.8069</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2.373</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1.30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B42769">
            <w:pPr>
              <w:spacing w:after="0" w:line="240" w:lineRule="auto"/>
              <w:jc w:val="center"/>
              <w:rPr>
                <w:rFonts w:eastAsia="Times New Roman"/>
                <w:color w:val="000000"/>
                <w:sz w:val="20"/>
                <w:szCs w:val="20"/>
              </w:rPr>
            </w:pPr>
            <w:r w:rsidRPr="009C30C0">
              <w:rPr>
                <w:rFonts w:eastAsia="Times New Roman"/>
                <w:color w:val="000000"/>
                <w:sz w:val="20"/>
                <w:szCs w:val="20"/>
              </w:rPr>
              <w:t>98.6603</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298.9968</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color w:val="000000"/>
                <w:sz w:val="20"/>
                <w:szCs w:val="20"/>
              </w:rPr>
            </w:pPr>
            <w:r w:rsidRPr="009C30C0">
              <w:rPr>
                <w:rFonts w:eastAsia="Times New Roman"/>
                <w:color w:val="000000"/>
                <w:sz w:val="20"/>
                <w:szCs w:val="20"/>
              </w:rPr>
              <w:t>99.6656</w:t>
            </w:r>
          </w:p>
        </w:tc>
      </w:tr>
      <w:tr w:rsidR="00414449" w:rsidRPr="009C30C0" w:rsidTr="00EF2B11">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Total</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20.890</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11.250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876.2337</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19.2450</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10.60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892.4498</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20.1870</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10.70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858.1356</w:t>
            </w:r>
          </w:p>
        </w:tc>
        <w:tc>
          <w:tcPr>
            <w:tcW w:w="10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2626.8191</w:t>
            </w:r>
          </w:p>
        </w:tc>
        <w:tc>
          <w:tcPr>
            <w:tcW w:w="93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875.6064</w:t>
            </w:r>
          </w:p>
        </w:tc>
      </w:tr>
      <w:tr w:rsidR="00414449" w:rsidRPr="009C30C0" w:rsidTr="00EF2B11">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Rata-rata</w:t>
            </w:r>
          </w:p>
        </w:tc>
        <w:tc>
          <w:tcPr>
            <w:tcW w:w="81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2.3211</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1.2500</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97.3593</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2.1383</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1.1778</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99.1611</w:t>
            </w:r>
          </w:p>
        </w:tc>
        <w:tc>
          <w:tcPr>
            <w:tcW w:w="8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2.2430</w:t>
            </w:r>
          </w:p>
        </w:tc>
        <w:tc>
          <w:tcPr>
            <w:tcW w:w="766"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1.1889</w:t>
            </w:r>
          </w:p>
        </w:tc>
        <w:tc>
          <w:tcPr>
            <w:tcW w:w="1072" w:type="dxa"/>
            <w:tcBorders>
              <w:top w:val="nil"/>
              <w:left w:val="nil"/>
              <w:bottom w:val="single" w:sz="4" w:space="0" w:color="auto"/>
              <w:right w:val="single" w:sz="4" w:space="0" w:color="auto"/>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r w:rsidRPr="009C30C0">
              <w:rPr>
                <w:rFonts w:eastAsia="Times New Roman"/>
                <w:b/>
                <w:bCs/>
                <w:color w:val="000000"/>
                <w:sz w:val="20"/>
                <w:szCs w:val="20"/>
              </w:rPr>
              <w:t>95.3484</w:t>
            </w:r>
          </w:p>
        </w:tc>
        <w:tc>
          <w:tcPr>
            <w:tcW w:w="1066" w:type="dxa"/>
            <w:tcBorders>
              <w:top w:val="nil"/>
              <w:left w:val="nil"/>
              <w:bottom w:val="nil"/>
              <w:right w:val="nil"/>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p>
        </w:tc>
        <w:tc>
          <w:tcPr>
            <w:tcW w:w="936" w:type="dxa"/>
            <w:tcBorders>
              <w:top w:val="nil"/>
              <w:left w:val="nil"/>
              <w:bottom w:val="nil"/>
              <w:right w:val="nil"/>
            </w:tcBorders>
            <w:shd w:val="clear" w:color="auto" w:fill="auto"/>
            <w:noWrap/>
            <w:vAlign w:val="center"/>
            <w:hideMark/>
          </w:tcPr>
          <w:p w:rsidR="00414449" w:rsidRPr="009C30C0" w:rsidRDefault="00414449" w:rsidP="00414449">
            <w:pPr>
              <w:spacing w:after="0" w:line="240" w:lineRule="auto"/>
              <w:jc w:val="center"/>
              <w:rPr>
                <w:rFonts w:eastAsia="Times New Roman"/>
                <w:b/>
                <w:bCs/>
                <w:color w:val="000000"/>
                <w:sz w:val="20"/>
                <w:szCs w:val="20"/>
              </w:rPr>
            </w:pPr>
          </w:p>
        </w:tc>
      </w:tr>
    </w:tbl>
    <w:p w:rsidR="00414449" w:rsidRPr="00B42963" w:rsidRDefault="00414449" w:rsidP="000C1989">
      <w:pPr>
        <w:pStyle w:val="Caption"/>
        <w:rPr>
          <w:sz w:val="24"/>
          <w:szCs w:val="24"/>
        </w:rPr>
      </w:pPr>
    </w:p>
    <w:p w:rsidR="00414449" w:rsidRPr="00B42963" w:rsidRDefault="00414449" w:rsidP="000C1989">
      <w:pPr>
        <w:pStyle w:val="Caption"/>
        <w:rPr>
          <w:sz w:val="24"/>
          <w:szCs w:val="24"/>
        </w:rPr>
      </w:pPr>
    </w:p>
    <w:p w:rsidR="0028184E" w:rsidRPr="00B42963" w:rsidRDefault="0028184E" w:rsidP="000C1989">
      <w:pPr>
        <w:pStyle w:val="Caption"/>
        <w:rPr>
          <w:sz w:val="24"/>
          <w:szCs w:val="24"/>
        </w:rPr>
        <w:sectPr w:rsidR="0028184E" w:rsidRPr="00B42963" w:rsidSect="005872EE">
          <w:pgSz w:w="16839" w:h="11907" w:orient="landscape" w:code="9"/>
          <w:pgMar w:top="2268" w:right="1701" w:bottom="1701" w:left="2268" w:header="1134" w:footer="1134" w:gutter="0"/>
          <w:cols w:space="720"/>
          <w:docGrid w:linePitch="360"/>
        </w:sectPr>
      </w:pPr>
    </w:p>
    <w:p w:rsidR="00E04CA8" w:rsidRPr="00B42963" w:rsidRDefault="00E04CA8" w:rsidP="00E04CA8">
      <w:pPr>
        <w:spacing w:line="276" w:lineRule="auto"/>
        <w:rPr>
          <w:b/>
          <w:szCs w:val="24"/>
        </w:rPr>
      </w:pPr>
      <w:r w:rsidRPr="00B42963">
        <w:rPr>
          <w:b/>
          <w:szCs w:val="24"/>
        </w:rPr>
        <w:lastRenderedPageBreak/>
        <w:t xml:space="preserve">Tabel </w:t>
      </w:r>
      <w:r w:rsidRPr="00B42963">
        <w:rPr>
          <w:b/>
          <w:szCs w:val="24"/>
          <w:lang w:val="id-ID"/>
        </w:rPr>
        <w:t>Hasil Analisis Variansi (Anava)</w:t>
      </w:r>
    </w:p>
    <w:tbl>
      <w:tblPr>
        <w:tblW w:w="7215" w:type="dxa"/>
        <w:tblInd w:w="93" w:type="dxa"/>
        <w:tblLook w:val="04A0" w:firstRow="1" w:lastRow="0" w:firstColumn="1" w:lastColumn="0" w:noHBand="0" w:noVBand="1"/>
      </w:tblPr>
      <w:tblGrid>
        <w:gridCol w:w="1230"/>
        <w:gridCol w:w="960"/>
        <w:gridCol w:w="1451"/>
        <w:gridCol w:w="1170"/>
        <w:gridCol w:w="1260"/>
        <w:gridCol w:w="1260"/>
      </w:tblGrid>
      <w:tr w:rsidR="00E04CA8" w:rsidRPr="00B42963" w:rsidTr="00E04CA8">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CA8" w:rsidRPr="00B42963" w:rsidRDefault="00E04CA8" w:rsidP="00E04CA8">
            <w:pPr>
              <w:spacing w:after="0" w:line="240" w:lineRule="auto"/>
              <w:jc w:val="center"/>
              <w:rPr>
                <w:rFonts w:eastAsia="Times New Roman"/>
                <w:b/>
                <w:bCs/>
                <w:szCs w:val="24"/>
              </w:rPr>
            </w:pPr>
            <w:r w:rsidRPr="00B42963">
              <w:rPr>
                <w:rFonts w:eastAsia="Times New Roman"/>
                <w:b/>
                <w:bCs/>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04CA8" w:rsidRPr="00B42963" w:rsidRDefault="00166C4B" w:rsidP="00E04CA8">
            <w:pPr>
              <w:spacing w:after="0" w:line="240" w:lineRule="auto"/>
              <w:jc w:val="center"/>
              <w:rPr>
                <w:rFonts w:eastAsia="Times New Roman"/>
                <w:b/>
                <w:bCs/>
                <w:szCs w:val="24"/>
              </w:rPr>
            </w:pPr>
            <w:r w:rsidRPr="00B42963">
              <w:rPr>
                <w:rFonts w:eastAsia="Times New Roman"/>
                <w:b/>
                <w:bCs/>
                <w:szCs w:val="24"/>
              </w:rPr>
              <w:t>D</w:t>
            </w:r>
            <w:r w:rsidR="00E04CA8" w:rsidRPr="00B42963">
              <w:rPr>
                <w:rFonts w:eastAsia="Times New Roman"/>
                <w:b/>
                <w:bCs/>
                <w:szCs w:val="24"/>
              </w:rPr>
              <w:t>b</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E04CA8" w:rsidRPr="00B42963" w:rsidRDefault="00646AB5" w:rsidP="00E04CA8">
            <w:pPr>
              <w:spacing w:after="0" w:line="240" w:lineRule="auto"/>
              <w:jc w:val="center"/>
              <w:rPr>
                <w:rFonts w:eastAsia="Times New Roman"/>
                <w:b/>
                <w:bCs/>
                <w:szCs w:val="24"/>
              </w:rPr>
            </w:pPr>
            <w:r w:rsidRPr="00B42963">
              <w:rPr>
                <w:rFonts w:eastAsia="Times New Roman"/>
                <w:b/>
                <w:bCs/>
                <w:szCs w:val="24"/>
              </w:rPr>
              <w:t>J</w:t>
            </w:r>
            <w:r w:rsidR="00E04CA8" w:rsidRPr="00B42963">
              <w:rPr>
                <w:rFonts w:eastAsia="Times New Roman"/>
                <w:b/>
                <w:bCs/>
                <w:szCs w:val="24"/>
              </w:rPr>
              <w:t>k</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E04CA8" w:rsidRPr="00B42963" w:rsidRDefault="00E04CA8" w:rsidP="00E04CA8">
            <w:pPr>
              <w:spacing w:after="0" w:line="240" w:lineRule="auto"/>
              <w:jc w:val="center"/>
              <w:rPr>
                <w:rFonts w:eastAsia="Times New Roman"/>
                <w:b/>
                <w:bCs/>
                <w:szCs w:val="24"/>
              </w:rPr>
            </w:pPr>
            <w:r w:rsidRPr="00B42963">
              <w:rPr>
                <w:rFonts w:eastAsia="Times New Roman"/>
                <w:b/>
                <w:bCs/>
                <w:szCs w:val="24"/>
              </w:rPr>
              <w:t>kt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04CA8" w:rsidRPr="00B42963" w:rsidRDefault="00E04CA8" w:rsidP="00E04CA8">
            <w:pPr>
              <w:spacing w:after="0" w:line="240" w:lineRule="auto"/>
              <w:jc w:val="center"/>
              <w:rPr>
                <w:rFonts w:eastAsia="Times New Roman"/>
                <w:b/>
                <w:bCs/>
                <w:szCs w:val="24"/>
              </w:rPr>
            </w:pPr>
            <w:r w:rsidRPr="00B42963">
              <w:rPr>
                <w:rFonts w:eastAsia="Times New Roman"/>
                <w:b/>
                <w:bCs/>
                <w:szCs w:val="24"/>
              </w:rPr>
              <w:t>F Hitung</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04CA8" w:rsidRPr="00B42963" w:rsidRDefault="00E04CA8" w:rsidP="00E04CA8">
            <w:pPr>
              <w:spacing w:after="0" w:line="240" w:lineRule="auto"/>
              <w:jc w:val="center"/>
              <w:rPr>
                <w:rFonts w:eastAsia="Times New Roman"/>
                <w:b/>
                <w:bCs/>
                <w:szCs w:val="24"/>
              </w:rPr>
            </w:pPr>
            <w:r w:rsidRPr="00B42963">
              <w:rPr>
                <w:rFonts w:eastAsia="Times New Roman"/>
                <w:b/>
                <w:bCs/>
                <w:szCs w:val="24"/>
              </w:rPr>
              <w:t>F Tabel</w:t>
            </w:r>
          </w:p>
        </w:tc>
      </w:tr>
      <w:tr w:rsidR="00E04CA8" w:rsidRPr="00B42963" w:rsidTr="00E04CA8">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65.4803</w:t>
            </w:r>
          </w:p>
        </w:tc>
        <w:tc>
          <w:tcPr>
            <w:tcW w:w="117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32.7401</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 </w:t>
            </w:r>
          </w:p>
        </w:tc>
      </w:tr>
      <w:tr w:rsidR="00E04CA8" w:rsidRPr="00B42963" w:rsidTr="00E04CA8">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414.8311</w:t>
            </w:r>
          </w:p>
        </w:tc>
        <w:tc>
          <w:tcPr>
            <w:tcW w:w="117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207.4156</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12.0701*</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3.63</w:t>
            </w:r>
          </w:p>
        </w:tc>
      </w:tr>
      <w:tr w:rsidR="00E04CA8" w:rsidRPr="00B42963" w:rsidTr="00E04CA8">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81.4267</w:t>
            </w:r>
          </w:p>
        </w:tc>
        <w:tc>
          <w:tcPr>
            <w:tcW w:w="117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40.7134</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2.3692</w:t>
            </w:r>
            <w:r w:rsidRPr="00B42963">
              <w:rPr>
                <w:rFonts w:eastAsia="Times New Roman"/>
                <w:szCs w:val="24"/>
                <w:vertAlign w:val="superscript"/>
              </w:rPr>
              <w:t>tn</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3.63</w:t>
            </w:r>
          </w:p>
        </w:tc>
      </w:tr>
      <w:tr w:rsidR="00E04CA8" w:rsidRPr="00B42963" w:rsidTr="00E04CA8">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AB</w:t>
            </w:r>
          </w:p>
        </w:tc>
        <w:tc>
          <w:tcPr>
            <w:tcW w:w="9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4</w:t>
            </w:r>
          </w:p>
        </w:tc>
        <w:tc>
          <w:tcPr>
            <w:tcW w:w="1451" w:type="dxa"/>
            <w:tcBorders>
              <w:top w:val="nil"/>
              <w:left w:val="nil"/>
              <w:bottom w:val="nil"/>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46.5790</w:t>
            </w:r>
          </w:p>
        </w:tc>
        <w:tc>
          <w:tcPr>
            <w:tcW w:w="1170" w:type="dxa"/>
            <w:tcBorders>
              <w:top w:val="nil"/>
              <w:left w:val="nil"/>
              <w:bottom w:val="nil"/>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11.6448</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0.6776</w:t>
            </w:r>
            <w:r w:rsidRPr="00B42963">
              <w:rPr>
                <w:rFonts w:eastAsia="Times New Roman"/>
                <w:szCs w:val="24"/>
                <w:vertAlign w:val="superscript"/>
              </w:rPr>
              <w:t xml:space="preserve"> tn</w:t>
            </w:r>
          </w:p>
        </w:tc>
        <w:tc>
          <w:tcPr>
            <w:tcW w:w="12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3.01</w:t>
            </w:r>
          </w:p>
        </w:tc>
      </w:tr>
      <w:tr w:rsidR="00E04CA8" w:rsidRPr="00B42963" w:rsidTr="00E04CA8">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 xml:space="preserve">Galat </w:t>
            </w:r>
          </w:p>
        </w:tc>
        <w:tc>
          <w:tcPr>
            <w:tcW w:w="9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16</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274.9472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17.1842</w:t>
            </w:r>
          </w:p>
        </w:tc>
        <w:tc>
          <w:tcPr>
            <w:tcW w:w="1260" w:type="dxa"/>
            <w:tcBorders>
              <w:top w:val="nil"/>
              <w:left w:val="nil"/>
              <w:bottom w:val="nil"/>
              <w:right w:val="nil"/>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p>
        </w:tc>
        <w:tc>
          <w:tcPr>
            <w:tcW w:w="1260" w:type="dxa"/>
            <w:tcBorders>
              <w:top w:val="nil"/>
              <w:left w:val="nil"/>
              <w:bottom w:val="nil"/>
              <w:right w:val="nil"/>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p>
        </w:tc>
      </w:tr>
      <w:tr w:rsidR="00E04CA8" w:rsidRPr="00B42963" w:rsidTr="00E04CA8">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26</w:t>
            </w:r>
          </w:p>
        </w:tc>
        <w:tc>
          <w:tcPr>
            <w:tcW w:w="1451" w:type="dxa"/>
            <w:tcBorders>
              <w:top w:val="nil"/>
              <w:left w:val="nil"/>
              <w:bottom w:val="single" w:sz="4" w:space="0" w:color="auto"/>
              <w:right w:val="single" w:sz="4" w:space="0" w:color="auto"/>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r w:rsidRPr="00B42963">
              <w:rPr>
                <w:rFonts w:eastAsia="Times New Roman"/>
                <w:szCs w:val="24"/>
              </w:rPr>
              <w:t>883.2644</w:t>
            </w:r>
          </w:p>
        </w:tc>
        <w:tc>
          <w:tcPr>
            <w:tcW w:w="1170" w:type="dxa"/>
            <w:tcBorders>
              <w:top w:val="nil"/>
              <w:left w:val="nil"/>
              <w:bottom w:val="nil"/>
              <w:right w:val="nil"/>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p>
        </w:tc>
        <w:tc>
          <w:tcPr>
            <w:tcW w:w="1260" w:type="dxa"/>
            <w:tcBorders>
              <w:top w:val="nil"/>
              <w:left w:val="nil"/>
              <w:bottom w:val="nil"/>
              <w:right w:val="nil"/>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p>
        </w:tc>
        <w:tc>
          <w:tcPr>
            <w:tcW w:w="1260" w:type="dxa"/>
            <w:tcBorders>
              <w:top w:val="nil"/>
              <w:left w:val="nil"/>
              <w:bottom w:val="nil"/>
              <w:right w:val="nil"/>
            </w:tcBorders>
            <w:shd w:val="clear" w:color="auto" w:fill="auto"/>
            <w:noWrap/>
            <w:vAlign w:val="bottom"/>
            <w:hideMark/>
          </w:tcPr>
          <w:p w:rsidR="00E04CA8" w:rsidRPr="00B42963" w:rsidRDefault="00E04CA8" w:rsidP="00E04CA8">
            <w:pPr>
              <w:spacing w:after="0" w:line="240" w:lineRule="auto"/>
              <w:jc w:val="center"/>
              <w:rPr>
                <w:rFonts w:eastAsia="Times New Roman"/>
                <w:szCs w:val="24"/>
              </w:rPr>
            </w:pPr>
          </w:p>
        </w:tc>
      </w:tr>
    </w:tbl>
    <w:p w:rsidR="00E04CA8" w:rsidRPr="00B42963" w:rsidRDefault="00E04CA8" w:rsidP="00E04CA8">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Pr="00B42963">
        <w:rPr>
          <w:szCs w:val="24"/>
        </w:rPr>
        <w:t>pengaruh nyata</w:t>
      </w:r>
    </w:p>
    <w:p w:rsidR="00E04CA8" w:rsidRPr="00B42963" w:rsidRDefault="00E04CA8" w:rsidP="00E04CA8">
      <w:pPr>
        <w:spacing w:line="240" w:lineRule="auto"/>
        <w:rPr>
          <w:szCs w:val="24"/>
        </w:rPr>
      </w:pPr>
      <w:r w:rsidRPr="00B42963">
        <w:rPr>
          <w:szCs w:val="24"/>
        </w:rPr>
        <w:tab/>
      </w:r>
      <w:r w:rsidRPr="00B42963">
        <w:rPr>
          <w:szCs w:val="24"/>
        </w:rPr>
        <w:tab/>
        <w:t>tn = tidak berpengaruh</w:t>
      </w:r>
    </w:p>
    <w:p w:rsidR="00E04CA8" w:rsidRPr="00B42963" w:rsidRDefault="00E04CA8" w:rsidP="00E04CA8">
      <w:pPr>
        <w:spacing w:after="0" w:line="276" w:lineRule="auto"/>
        <w:rPr>
          <w:szCs w:val="24"/>
          <w:lang w:val="id-ID"/>
        </w:rPr>
      </w:pPr>
      <w:r w:rsidRPr="00B42963">
        <w:rPr>
          <w:szCs w:val="24"/>
          <w:lang w:val="id-ID"/>
        </w:rPr>
        <w:t xml:space="preserve">Kesimpulan : </w:t>
      </w:r>
    </w:p>
    <w:p w:rsidR="00E04CA8" w:rsidRPr="00B42963" w:rsidRDefault="00E04CA8" w:rsidP="00E04CA8">
      <w:pPr>
        <w:ind w:firstLine="720"/>
        <w:jc w:val="both"/>
        <w:rPr>
          <w:szCs w:val="24"/>
        </w:rPr>
      </w:pPr>
      <w:r w:rsidRPr="00B42963">
        <w:rPr>
          <w:szCs w:val="24"/>
          <w:lang w:val="id-ID"/>
        </w:rPr>
        <w:t xml:space="preserve">Berdasarkan </w:t>
      </w:r>
      <w:r w:rsidR="00166C4B" w:rsidRPr="00B42963">
        <w:rPr>
          <w:szCs w:val="24"/>
        </w:rPr>
        <w:t xml:space="preserve"> </w:t>
      </w:r>
      <w:r w:rsidRPr="00B42963">
        <w:rPr>
          <w:szCs w:val="24"/>
          <w:lang w:val="id-ID"/>
        </w:rPr>
        <w:t xml:space="preserve">tabel analisis variansi (ANAVA), dapat disimpulkan bahwa </w:t>
      </w:r>
      <w:r w:rsidRPr="00B42963">
        <w:rPr>
          <w:szCs w:val="24"/>
        </w:rPr>
        <w:t>perbandingan bubur brokoli dengan bubur mentimun (Faktor A)</w:t>
      </w:r>
      <w:r w:rsidR="00166C4B" w:rsidRPr="00B42963">
        <w:rPr>
          <w:szCs w:val="24"/>
        </w:rPr>
        <w:t xml:space="preserve"> berpengaruh nyata terhadap kadar vitamin C sorbet sayur sehingga perlu dilakukan uji lanjut </w:t>
      </w:r>
      <w:r w:rsidR="00166C4B" w:rsidRPr="00B42963">
        <w:rPr>
          <w:i/>
          <w:szCs w:val="24"/>
        </w:rPr>
        <w:t>duncan</w:t>
      </w:r>
      <w:r w:rsidRPr="00B42963">
        <w:rPr>
          <w:szCs w:val="24"/>
        </w:rPr>
        <w:t>,</w:t>
      </w:r>
      <w:r w:rsidR="00166C4B" w:rsidRPr="00B42963">
        <w:rPr>
          <w:szCs w:val="24"/>
        </w:rPr>
        <w:t xml:space="preserve"> sedangkan</w:t>
      </w:r>
      <w:r w:rsidRPr="00B42963">
        <w:rPr>
          <w:szCs w:val="24"/>
        </w:rPr>
        <w:t xml:space="preserve"> jenis bahan penstabil</w:t>
      </w:r>
      <w:r w:rsidRPr="00B42963">
        <w:rPr>
          <w:szCs w:val="24"/>
          <w:lang w:val="id-ID"/>
        </w:rPr>
        <w:t xml:space="preserve"> (Faktor </w:t>
      </w:r>
      <w:r w:rsidRPr="00B42963">
        <w:rPr>
          <w:szCs w:val="24"/>
        </w:rPr>
        <w:t>B), dan interaksi antara perbandingan bubur brokoli dengan bubur mentimun dan jenis bahan penstabil (Interaksi AB)</w:t>
      </w:r>
      <w:r w:rsidR="00166C4B" w:rsidRPr="00B42963">
        <w:rPr>
          <w:szCs w:val="24"/>
        </w:rPr>
        <w:t xml:space="preserve"> tidak</w:t>
      </w:r>
      <w:r w:rsidRPr="00B42963">
        <w:rPr>
          <w:szCs w:val="24"/>
          <w:lang w:val="id-ID"/>
        </w:rPr>
        <w:t xml:space="preserve"> </w:t>
      </w:r>
      <w:r w:rsidRPr="00B42963">
        <w:rPr>
          <w:szCs w:val="24"/>
        </w:rPr>
        <w:t>berpengaruh nyata</w:t>
      </w:r>
      <w:r w:rsidRPr="00B42963">
        <w:rPr>
          <w:szCs w:val="24"/>
          <w:lang w:val="id-ID"/>
        </w:rPr>
        <w:t xml:space="preserve"> terhadap </w:t>
      </w:r>
      <w:r w:rsidR="00166C4B" w:rsidRPr="00B42963">
        <w:rPr>
          <w:szCs w:val="24"/>
        </w:rPr>
        <w:t>kadar vitamin C</w:t>
      </w:r>
      <w:r w:rsidRPr="00B42963">
        <w:rPr>
          <w:szCs w:val="24"/>
        </w:rPr>
        <w:t xml:space="preserve"> sorbet sayur </w:t>
      </w:r>
      <w:r w:rsidRPr="00B42963">
        <w:rPr>
          <w:szCs w:val="24"/>
          <w:lang w:val="id-ID"/>
        </w:rPr>
        <w:t xml:space="preserve">sehingga </w:t>
      </w:r>
      <w:r w:rsidR="00166C4B" w:rsidRPr="00B42963">
        <w:rPr>
          <w:szCs w:val="24"/>
        </w:rPr>
        <w:t xml:space="preserve">tidak </w:t>
      </w:r>
      <w:r w:rsidRPr="00B42963">
        <w:rPr>
          <w:szCs w:val="24"/>
          <w:lang w:val="id-ID"/>
        </w:rPr>
        <w:t xml:space="preserve">perlu dilakukan uji lanjut </w:t>
      </w:r>
      <w:r w:rsidRPr="00B42963">
        <w:rPr>
          <w:i/>
          <w:szCs w:val="24"/>
          <w:lang w:val="id-ID"/>
        </w:rPr>
        <w:t>Duncan</w:t>
      </w:r>
      <w:r w:rsidRPr="00B42963">
        <w:rPr>
          <w:szCs w:val="24"/>
          <w:lang w:val="id-ID"/>
        </w:rPr>
        <w:t>.</w:t>
      </w:r>
    </w:p>
    <w:p w:rsidR="00166C4B" w:rsidRPr="00B42963" w:rsidRDefault="00166C4B" w:rsidP="00166C4B">
      <w:pPr>
        <w:spacing w:after="0"/>
        <w:jc w:val="both"/>
        <w:rPr>
          <w:b/>
          <w:szCs w:val="24"/>
          <w:lang w:eastAsia="en-GB"/>
        </w:rPr>
      </w:pPr>
      <w:r w:rsidRPr="00B42963">
        <w:rPr>
          <w:b/>
          <w:szCs w:val="24"/>
          <w:lang w:eastAsia="en-GB"/>
        </w:rPr>
        <w:t>Uji lanjut Duncan untuk faktor A</w:t>
      </w:r>
    </w:p>
    <w:p w:rsidR="00166C4B" w:rsidRPr="00B42963" w:rsidRDefault="00166C4B" w:rsidP="00166C4B">
      <w:pPr>
        <w:spacing w:after="0" w:line="240" w:lineRule="auto"/>
        <w:rPr>
          <w:szCs w:val="24"/>
        </w:rPr>
      </w:pPr>
      <w:r w:rsidRPr="00B42963">
        <w:rPr>
          <w:szCs w:val="24"/>
        </w:rPr>
        <w:t>Sy = √</w:t>
      </w:r>
      <w:r w:rsidRPr="00B42963">
        <w:rPr>
          <w:szCs w:val="24"/>
          <w:u w:val="single"/>
        </w:rPr>
        <w:t>KTG</w:t>
      </w:r>
      <w:r w:rsidRPr="00B42963">
        <w:rPr>
          <w:szCs w:val="24"/>
        </w:rPr>
        <w:tab/>
        <w:t>Sy = √</w:t>
      </w:r>
      <w:r w:rsidR="00646AB5" w:rsidRPr="00B42963">
        <w:rPr>
          <w:szCs w:val="24"/>
          <w:u w:val="single"/>
        </w:rPr>
        <w:t>17.1842</w:t>
      </w:r>
      <w:r w:rsidRPr="00B42963">
        <w:rPr>
          <w:szCs w:val="24"/>
        </w:rPr>
        <w:tab/>
      </w:r>
      <w:r w:rsidRPr="00B42963">
        <w:rPr>
          <w:szCs w:val="24"/>
          <w:lang w:val="id-ID"/>
        </w:rPr>
        <w:t xml:space="preserve"> </w:t>
      </w:r>
      <w:r w:rsidR="00646AB5" w:rsidRPr="00B42963">
        <w:rPr>
          <w:szCs w:val="24"/>
        </w:rPr>
        <w:t xml:space="preserve"> </w:t>
      </w:r>
      <w:r w:rsidRPr="00B42963">
        <w:rPr>
          <w:szCs w:val="24"/>
        </w:rPr>
        <w:t xml:space="preserve">Sy = </w:t>
      </w:r>
      <w:r w:rsidR="00646AB5" w:rsidRPr="00B42963">
        <w:rPr>
          <w:szCs w:val="24"/>
        </w:rPr>
        <w:t>1.3818</w:t>
      </w:r>
      <w:r w:rsidRPr="00B42963">
        <w:rPr>
          <w:szCs w:val="24"/>
          <w:lang w:val="id-ID"/>
        </w:rPr>
        <w:tab/>
        <w:t xml:space="preserve"> </w:t>
      </w:r>
      <w:r w:rsidRPr="00B42963">
        <w:rPr>
          <w:szCs w:val="24"/>
        </w:rPr>
        <w:tab/>
      </w:r>
      <w:r w:rsidRPr="00B42963">
        <w:rPr>
          <w:szCs w:val="24"/>
          <w:lang w:val="id-ID"/>
        </w:rPr>
        <w:t xml:space="preserve"> LSR 5% = Sy x SSR 5% </w:t>
      </w:r>
    </w:p>
    <w:p w:rsidR="00166C4B" w:rsidRPr="00B42963" w:rsidRDefault="00166C4B" w:rsidP="00166C4B">
      <w:pPr>
        <w:tabs>
          <w:tab w:val="left" w:pos="720"/>
          <w:tab w:val="left" w:pos="1440"/>
          <w:tab w:val="left" w:pos="2160"/>
          <w:tab w:val="left" w:pos="3281"/>
        </w:tabs>
        <w:spacing w:after="0"/>
        <w:rPr>
          <w:szCs w:val="24"/>
        </w:rPr>
      </w:pPr>
      <w:r w:rsidRPr="00B42963">
        <w:rPr>
          <w:szCs w:val="24"/>
          <w:lang w:val="id-ID"/>
        </w:rPr>
        <w:tab/>
      </w:r>
      <w:r w:rsidRPr="00B42963">
        <w:rPr>
          <w:szCs w:val="24"/>
        </w:rPr>
        <w:t xml:space="preserve">r x b                 </w:t>
      </w:r>
      <w:r w:rsidRPr="00B42963">
        <w:rPr>
          <w:szCs w:val="24"/>
          <w:lang w:val="id-ID"/>
        </w:rPr>
        <w:t>3 x 3</w:t>
      </w:r>
    </w:p>
    <w:tbl>
      <w:tblPr>
        <w:tblW w:w="8056" w:type="dxa"/>
        <w:tblInd w:w="93" w:type="dxa"/>
        <w:tblLook w:val="04A0" w:firstRow="1" w:lastRow="0" w:firstColumn="1" w:lastColumn="0" w:noHBand="0" w:noVBand="1"/>
      </w:tblPr>
      <w:tblGrid>
        <w:gridCol w:w="840"/>
        <w:gridCol w:w="843"/>
        <w:gridCol w:w="1086"/>
        <w:gridCol w:w="1118"/>
        <w:gridCol w:w="1123"/>
        <w:gridCol w:w="984"/>
        <w:gridCol w:w="846"/>
        <w:gridCol w:w="1221"/>
      </w:tblGrid>
      <w:tr w:rsidR="00C23D58" w:rsidRPr="009C30C0" w:rsidTr="00C23D58">
        <w:trPr>
          <w:trHeight w:val="300"/>
        </w:trPr>
        <w:tc>
          <w:tcPr>
            <w:tcW w:w="8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SSR 5%</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LSR 5%</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C23D58" w:rsidP="00EF054A">
            <w:pPr>
              <w:spacing w:after="0" w:line="240" w:lineRule="auto"/>
              <w:jc w:val="center"/>
              <w:rPr>
                <w:rFonts w:eastAsia="Times New Roman"/>
                <w:color w:val="000000"/>
                <w:sz w:val="22"/>
                <w:szCs w:val="24"/>
              </w:rPr>
            </w:pPr>
            <w:r w:rsidRPr="009C30C0">
              <w:rPr>
                <w:rFonts w:eastAsia="Times New Roman"/>
                <w:color w:val="000000"/>
                <w:sz w:val="22"/>
                <w:szCs w:val="24"/>
              </w:rPr>
              <w:t>Perlakuan</w:t>
            </w:r>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Rata-rata perlakuan</w:t>
            </w:r>
          </w:p>
        </w:tc>
        <w:tc>
          <w:tcPr>
            <w:tcW w:w="29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Perlakuan</w:t>
            </w:r>
          </w:p>
        </w:tc>
        <w:tc>
          <w:tcPr>
            <w:tcW w:w="12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Taraf Nyata 5%</w:t>
            </w:r>
          </w:p>
        </w:tc>
      </w:tr>
      <w:tr w:rsidR="00C23D58" w:rsidRPr="009C30C0" w:rsidTr="00C23D58">
        <w:trPr>
          <w:trHeight w:val="300"/>
        </w:trPr>
        <w:tc>
          <w:tcPr>
            <w:tcW w:w="848"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color w:val="000000"/>
                <w:sz w:val="22"/>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color w:val="000000"/>
                <w:sz w:val="22"/>
                <w:szCs w:val="24"/>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color w:val="000000"/>
                <w:sz w:val="22"/>
                <w:szCs w:val="24"/>
              </w:rPr>
            </w:pPr>
          </w:p>
        </w:tc>
        <w:tc>
          <w:tcPr>
            <w:tcW w:w="1129"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color w:val="000000"/>
                <w:sz w:val="22"/>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2</w:t>
            </w:r>
          </w:p>
        </w:tc>
        <w:tc>
          <w:tcPr>
            <w:tcW w:w="85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3</w:t>
            </w:r>
          </w:p>
        </w:tc>
        <w:tc>
          <w:tcPr>
            <w:tcW w:w="1233"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color w:val="000000"/>
                <w:sz w:val="22"/>
                <w:szCs w:val="24"/>
              </w:rPr>
            </w:pPr>
          </w:p>
        </w:tc>
      </w:tr>
      <w:tr w:rsidR="00C23D58" w:rsidRPr="009C30C0" w:rsidTr="00C23D58">
        <w:trPr>
          <w:trHeight w:val="300"/>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 </w:t>
            </w:r>
          </w:p>
        </w:tc>
        <w:tc>
          <w:tcPr>
            <w:tcW w:w="10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a</w:t>
            </w:r>
            <w:r w:rsidRPr="009C30C0">
              <w:rPr>
                <w:rFonts w:eastAsia="Times New Roman"/>
                <w:color w:val="000000"/>
                <w:sz w:val="22"/>
                <w:szCs w:val="24"/>
                <w:vertAlign w:val="subscript"/>
              </w:rPr>
              <w:t>1</w:t>
            </w:r>
          </w:p>
        </w:tc>
        <w:tc>
          <w:tcPr>
            <w:tcW w:w="1129"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91.8511</w:t>
            </w:r>
          </w:p>
        </w:tc>
        <w:tc>
          <w:tcPr>
            <w:tcW w:w="1134"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FF0000"/>
                <w:sz w:val="22"/>
                <w:szCs w:val="24"/>
              </w:rPr>
            </w:pPr>
            <w:r w:rsidRPr="009C30C0">
              <w:rPr>
                <w:rFonts w:eastAsia="Times New Roman"/>
                <w:color w:val="FF0000"/>
                <w:sz w:val="22"/>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FF0000"/>
                <w:sz w:val="22"/>
                <w:szCs w:val="24"/>
              </w:rPr>
            </w:pPr>
            <w:r w:rsidRPr="009C30C0">
              <w:rPr>
                <w:rFonts w:eastAsia="Times New Roman"/>
                <w:color w:val="FF0000"/>
                <w:sz w:val="22"/>
                <w:szCs w:val="24"/>
              </w:rPr>
              <w:t> </w:t>
            </w:r>
          </w:p>
        </w:tc>
        <w:tc>
          <w:tcPr>
            <w:tcW w:w="85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 </w:t>
            </w:r>
          </w:p>
        </w:tc>
        <w:tc>
          <w:tcPr>
            <w:tcW w:w="123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a</w:t>
            </w:r>
          </w:p>
        </w:tc>
      </w:tr>
      <w:tr w:rsidR="00C23D58" w:rsidRPr="009C30C0" w:rsidTr="00C23D58">
        <w:trPr>
          <w:trHeight w:val="300"/>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3.00</w:t>
            </w:r>
          </w:p>
        </w:tc>
        <w:tc>
          <w:tcPr>
            <w:tcW w:w="850"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4.1454</w:t>
            </w:r>
          </w:p>
        </w:tc>
        <w:tc>
          <w:tcPr>
            <w:tcW w:w="10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a</w:t>
            </w:r>
            <w:r w:rsidRPr="009C30C0">
              <w:rPr>
                <w:rFonts w:eastAsia="Times New Roman"/>
                <w:color w:val="000000"/>
                <w:sz w:val="22"/>
                <w:szCs w:val="24"/>
                <w:vertAlign w:val="subscript"/>
              </w:rPr>
              <w:t>2</w:t>
            </w:r>
          </w:p>
        </w:tc>
        <w:tc>
          <w:tcPr>
            <w:tcW w:w="1129"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99.0798</w:t>
            </w:r>
          </w:p>
        </w:tc>
        <w:tc>
          <w:tcPr>
            <w:tcW w:w="1134"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7.2288*</w:t>
            </w:r>
          </w:p>
        </w:tc>
        <w:tc>
          <w:tcPr>
            <w:tcW w:w="99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85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123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b</w:t>
            </w:r>
          </w:p>
        </w:tc>
      </w:tr>
      <w:tr w:rsidR="00C23D58" w:rsidRPr="009C30C0" w:rsidTr="00C23D58">
        <w:trPr>
          <w:trHeight w:val="300"/>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3.15</w:t>
            </w:r>
          </w:p>
        </w:tc>
        <w:tc>
          <w:tcPr>
            <w:tcW w:w="850"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4.3527</w:t>
            </w:r>
          </w:p>
        </w:tc>
        <w:tc>
          <w:tcPr>
            <w:tcW w:w="10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a</w:t>
            </w:r>
            <w:r w:rsidRPr="009C30C0">
              <w:rPr>
                <w:rFonts w:eastAsia="Times New Roman"/>
                <w:color w:val="000000"/>
                <w:sz w:val="22"/>
                <w:szCs w:val="24"/>
                <w:vertAlign w:val="subscript"/>
              </w:rPr>
              <w:t>3</w:t>
            </w:r>
          </w:p>
        </w:tc>
        <w:tc>
          <w:tcPr>
            <w:tcW w:w="1129"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100.9379</w:t>
            </w:r>
          </w:p>
        </w:tc>
        <w:tc>
          <w:tcPr>
            <w:tcW w:w="1134"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9.0868*</w:t>
            </w:r>
          </w:p>
        </w:tc>
        <w:tc>
          <w:tcPr>
            <w:tcW w:w="99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1.8580</w:t>
            </w:r>
            <w:r w:rsidRPr="009C30C0">
              <w:rPr>
                <w:rFonts w:eastAsia="Times New Roman"/>
                <w:sz w:val="22"/>
                <w:szCs w:val="24"/>
                <w:vertAlign w:val="superscript"/>
              </w:rPr>
              <w:t>tn</w:t>
            </w:r>
          </w:p>
        </w:tc>
        <w:tc>
          <w:tcPr>
            <w:tcW w:w="85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123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color w:val="000000"/>
                <w:sz w:val="22"/>
                <w:szCs w:val="24"/>
              </w:rPr>
            </w:pPr>
            <w:r w:rsidRPr="009C30C0">
              <w:rPr>
                <w:rFonts w:eastAsia="Times New Roman"/>
                <w:color w:val="000000"/>
                <w:sz w:val="22"/>
                <w:szCs w:val="24"/>
              </w:rPr>
              <w:t>b</w:t>
            </w:r>
          </w:p>
        </w:tc>
      </w:tr>
    </w:tbl>
    <w:p w:rsidR="00646AB5" w:rsidRPr="00B42963" w:rsidRDefault="00646AB5" w:rsidP="00166C4B">
      <w:pPr>
        <w:tabs>
          <w:tab w:val="left" w:pos="720"/>
          <w:tab w:val="left" w:pos="1440"/>
          <w:tab w:val="left" w:pos="2160"/>
          <w:tab w:val="left" w:pos="3281"/>
        </w:tabs>
        <w:spacing w:after="0"/>
        <w:rPr>
          <w:szCs w:val="24"/>
        </w:rPr>
      </w:pPr>
    </w:p>
    <w:p w:rsidR="00646AB5" w:rsidRPr="00B42963" w:rsidRDefault="00646AB5" w:rsidP="00166C4B">
      <w:pPr>
        <w:tabs>
          <w:tab w:val="left" w:pos="720"/>
          <w:tab w:val="left" w:pos="1440"/>
          <w:tab w:val="left" w:pos="2160"/>
          <w:tab w:val="left" w:pos="3281"/>
        </w:tabs>
        <w:spacing w:after="0"/>
        <w:rPr>
          <w:szCs w:val="24"/>
        </w:rPr>
        <w:sectPr w:rsidR="00646AB5" w:rsidRPr="00B42963" w:rsidSect="005872EE">
          <w:pgSz w:w="11907" w:h="16839" w:code="9"/>
          <w:pgMar w:top="2268" w:right="1701" w:bottom="1701" w:left="2268" w:header="1134" w:footer="1134" w:gutter="0"/>
          <w:cols w:space="720"/>
          <w:docGrid w:linePitch="360"/>
        </w:sectPr>
      </w:pPr>
    </w:p>
    <w:p w:rsidR="00166C4B" w:rsidRPr="00B42963" w:rsidRDefault="00646AB5" w:rsidP="00017600">
      <w:pPr>
        <w:pStyle w:val="ListParagraph"/>
        <w:numPr>
          <w:ilvl w:val="0"/>
          <w:numId w:val="24"/>
        </w:numPr>
        <w:tabs>
          <w:tab w:val="left" w:pos="720"/>
          <w:tab w:val="left" w:pos="1440"/>
          <w:tab w:val="left" w:pos="2160"/>
          <w:tab w:val="left" w:pos="3281"/>
        </w:tabs>
        <w:spacing w:after="0" w:line="240" w:lineRule="auto"/>
        <w:rPr>
          <w:b/>
          <w:szCs w:val="24"/>
        </w:rPr>
      </w:pPr>
      <w:r w:rsidRPr="00B42963">
        <w:rPr>
          <w:b/>
          <w:szCs w:val="24"/>
        </w:rPr>
        <w:lastRenderedPageBreak/>
        <w:t>Kadar serat kasar</w:t>
      </w:r>
    </w:p>
    <w:p w:rsidR="00646AB5" w:rsidRPr="00B42963" w:rsidRDefault="00442D2E" w:rsidP="00442D2E">
      <w:pPr>
        <w:pStyle w:val="Caption"/>
        <w:rPr>
          <w:b w:val="0"/>
          <w:sz w:val="24"/>
          <w:szCs w:val="24"/>
        </w:rPr>
      </w:pPr>
      <w:bookmarkStart w:id="432" w:name="_Toc503854317"/>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36</w:t>
      </w:r>
      <w:r w:rsidRPr="00B42963">
        <w:rPr>
          <w:b w:val="0"/>
          <w:sz w:val="24"/>
          <w:szCs w:val="24"/>
        </w:rPr>
        <w:fldChar w:fldCharType="end"/>
      </w:r>
      <w:r w:rsidRPr="00B42963">
        <w:rPr>
          <w:b w:val="0"/>
          <w:sz w:val="24"/>
          <w:szCs w:val="24"/>
        </w:rPr>
        <w:t xml:space="preserve">. </w:t>
      </w:r>
      <w:r w:rsidR="00646AB5" w:rsidRPr="00B42963">
        <w:rPr>
          <w:b w:val="0"/>
          <w:sz w:val="24"/>
          <w:szCs w:val="24"/>
        </w:rPr>
        <w:t>Data analisis kadar serat kasar (%) dalam berbagai perbandingan bubur brokoli dengan bubur mentimun untuk setiap jenis bahan penstabil</w:t>
      </w:r>
      <w:bookmarkEnd w:id="432"/>
    </w:p>
    <w:tbl>
      <w:tblPr>
        <w:tblW w:w="13837" w:type="dxa"/>
        <w:tblInd w:w="-5" w:type="dxa"/>
        <w:tblLook w:val="04A0" w:firstRow="1" w:lastRow="0" w:firstColumn="1" w:lastColumn="0" w:noHBand="0" w:noVBand="1"/>
      </w:tblPr>
      <w:tblGrid>
        <w:gridCol w:w="1428"/>
        <w:gridCol w:w="1528"/>
        <w:gridCol w:w="766"/>
        <w:gridCol w:w="786"/>
        <w:gridCol w:w="766"/>
        <w:gridCol w:w="793"/>
        <w:gridCol w:w="850"/>
        <w:gridCol w:w="766"/>
        <w:gridCol w:w="766"/>
        <w:gridCol w:w="766"/>
        <w:gridCol w:w="766"/>
        <w:gridCol w:w="766"/>
        <w:gridCol w:w="766"/>
        <w:gridCol w:w="866"/>
        <w:gridCol w:w="866"/>
        <w:gridCol w:w="966"/>
      </w:tblGrid>
      <w:tr w:rsidR="00501FC9" w:rsidRPr="009C30C0" w:rsidTr="009C30C0">
        <w:trPr>
          <w:trHeight w:val="300"/>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 xml:space="preserve">Perbandingan brokoli </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Jenis penstabil</w:t>
            </w:r>
          </w:p>
        </w:tc>
        <w:tc>
          <w:tcPr>
            <w:tcW w:w="3111" w:type="dxa"/>
            <w:gridSpan w:val="4"/>
            <w:tcBorders>
              <w:top w:val="single" w:sz="4" w:space="0" w:color="auto"/>
              <w:left w:val="single" w:sz="4" w:space="0" w:color="auto"/>
              <w:bottom w:val="single" w:sz="4" w:space="0" w:color="auto"/>
              <w:right w:val="nil"/>
            </w:tcBorders>
            <w:shd w:val="clear" w:color="auto" w:fill="auto"/>
            <w:noWrap/>
            <w:vAlign w:val="bottom"/>
            <w:hideMark/>
          </w:tcPr>
          <w:p w:rsidR="00D446D3" w:rsidRPr="009C30C0" w:rsidRDefault="00D446D3" w:rsidP="00D446D3">
            <w:pPr>
              <w:spacing w:after="0" w:line="240" w:lineRule="auto"/>
              <w:jc w:val="center"/>
              <w:rPr>
                <w:rFonts w:eastAsia="Times New Roman"/>
                <w:b/>
                <w:bCs/>
                <w:color w:val="000000"/>
                <w:sz w:val="20"/>
                <w:szCs w:val="20"/>
              </w:rPr>
            </w:pPr>
            <w:r w:rsidRPr="009C30C0">
              <w:rPr>
                <w:rFonts w:eastAsia="Times New Roman"/>
                <w:b/>
                <w:bCs/>
                <w:color w:val="000000"/>
                <w:sz w:val="20"/>
                <w:szCs w:val="20"/>
              </w:rPr>
              <w:t>Ulangan 1</w:t>
            </w:r>
          </w:p>
        </w:tc>
        <w:tc>
          <w:tcPr>
            <w:tcW w:w="3148" w:type="dxa"/>
            <w:gridSpan w:val="4"/>
            <w:tcBorders>
              <w:top w:val="single" w:sz="4" w:space="0" w:color="auto"/>
              <w:left w:val="single" w:sz="4" w:space="0" w:color="auto"/>
              <w:bottom w:val="single" w:sz="4" w:space="0" w:color="auto"/>
              <w:right w:val="nil"/>
            </w:tcBorders>
            <w:shd w:val="clear" w:color="auto" w:fill="auto"/>
            <w:noWrap/>
            <w:vAlign w:val="bottom"/>
            <w:hideMark/>
          </w:tcPr>
          <w:p w:rsidR="00D446D3" w:rsidRPr="009C30C0" w:rsidRDefault="00D446D3" w:rsidP="00D446D3">
            <w:pPr>
              <w:spacing w:after="0" w:line="240" w:lineRule="auto"/>
              <w:jc w:val="center"/>
              <w:rPr>
                <w:rFonts w:eastAsia="Times New Roman"/>
                <w:b/>
                <w:bCs/>
                <w:color w:val="000000"/>
                <w:sz w:val="20"/>
                <w:szCs w:val="20"/>
              </w:rPr>
            </w:pPr>
            <w:r w:rsidRPr="009C30C0">
              <w:rPr>
                <w:rFonts w:eastAsia="Times New Roman"/>
                <w:b/>
                <w:bCs/>
                <w:color w:val="000000"/>
                <w:sz w:val="20"/>
                <w:szCs w:val="20"/>
              </w:rPr>
              <w:t>Ulangan 2</w:t>
            </w:r>
          </w:p>
        </w:tc>
        <w:tc>
          <w:tcPr>
            <w:tcW w:w="1532" w:type="dxa"/>
            <w:gridSpan w:val="2"/>
            <w:tcBorders>
              <w:top w:val="single" w:sz="4" w:space="0" w:color="auto"/>
              <w:left w:val="single" w:sz="4" w:space="0" w:color="auto"/>
              <w:bottom w:val="single" w:sz="4" w:space="0" w:color="auto"/>
              <w:right w:val="nil"/>
            </w:tcBorders>
            <w:shd w:val="clear" w:color="auto" w:fill="auto"/>
            <w:noWrap/>
            <w:vAlign w:val="bottom"/>
            <w:hideMark/>
          </w:tcPr>
          <w:p w:rsidR="00D446D3" w:rsidRPr="009C30C0" w:rsidRDefault="00D446D3" w:rsidP="00D446D3">
            <w:pPr>
              <w:spacing w:after="0" w:line="240" w:lineRule="auto"/>
              <w:jc w:val="center"/>
              <w:rPr>
                <w:rFonts w:eastAsia="Times New Roman"/>
                <w:b/>
                <w:bCs/>
                <w:color w:val="000000"/>
                <w:sz w:val="20"/>
                <w:szCs w:val="20"/>
              </w:rPr>
            </w:pPr>
            <w:r w:rsidRPr="009C30C0">
              <w:rPr>
                <w:rFonts w:eastAsia="Times New Roman"/>
                <w:b/>
                <w:bCs/>
                <w:color w:val="000000"/>
                <w:sz w:val="20"/>
                <w:szCs w:val="20"/>
              </w:rPr>
              <w:t>Ulangan 3</w:t>
            </w:r>
          </w:p>
        </w:tc>
        <w:tc>
          <w:tcPr>
            <w:tcW w:w="766" w:type="dxa"/>
            <w:tcBorders>
              <w:top w:val="single" w:sz="4" w:space="0" w:color="auto"/>
              <w:left w:val="nil"/>
              <w:bottom w:val="single" w:sz="4" w:space="0" w:color="auto"/>
              <w:right w:val="nil"/>
            </w:tcBorders>
            <w:shd w:val="clear" w:color="auto" w:fill="auto"/>
            <w:noWrap/>
            <w:vAlign w:val="bottom"/>
            <w:hideMark/>
          </w:tcPr>
          <w:p w:rsidR="00D446D3" w:rsidRPr="009C30C0" w:rsidRDefault="00D446D3" w:rsidP="00646AB5">
            <w:pPr>
              <w:spacing w:after="0" w:line="240" w:lineRule="auto"/>
              <w:rPr>
                <w:rFonts w:eastAsia="Times New Roman"/>
                <w:b/>
                <w:bCs/>
                <w:color w:val="000000"/>
                <w:sz w:val="20"/>
                <w:szCs w:val="20"/>
              </w:rPr>
            </w:pPr>
            <w:r w:rsidRPr="009C30C0">
              <w:rPr>
                <w:rFonts w:eastAsia="Times New Roman"/>
                <w:b/>
                <w:bCs/>
                <w:color w:val="000000"/>
                <w:sz w:val="20"/>
                <w:szCs w:val="20"/>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D446D3" w:rsidRPr="009C30C0" w:rsidRDefault="00D446D3" w:rsidP="00646AB5">
            <w:pPr>
              <w:spacing w:after="0" w:line="240" w:lineRule="auto"/>
              <w:rPr>
                <w:rFonts w:eastAsia="Times New Roman"/>
                <w:b/>
                <w:bCs/>
                <w:color w:val="000000"/>
                <w:sz w:val="20"/>
                <w:szCs w:val="20"/>
              </w:rPr>
            </w:pPr>
            <w:r w:rsidRPr="009C30C0">
              <w:rPr>
                <w:rFonts w:eastAsia="Times New Roman"/>
                <w:b/>
                <w:bCs/>
                <w:color w:val="000000"/>
                <w:sz w:val="20"/>
                <w:szCs w:val="20"/>
              </w:rPr>
              <w:t> </w:t>
            </w:r>
          </w:p>
        </w:tc>
        <w:tc>
          <w:tcPr>
            <w:tcW w:w="4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Total</w:t>
            </w:r>
          </w:p>
        </w:tc>
        <w:tc>
          <w:tcPr>
            <w:tcW w:w="9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Rata-rata</w:t>
            </w:r>
          </w:p>
        </w:tc>
      </w:tr>
      <w:tr w:rsidR="009C30C0" w:rsidRPr="009C30C0" w:rsidTr="009C30C0">
        <w:trPr>
          <w:trHeight w:val="300"/>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A</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B</w:t>
            </w:r>
          </w:p>
        </w:tc>
        <w:tc>
          <w:tcPr>
            <w:tcW w:w="766" w:type="dxa"/>
            <w:tcBorders>
              <w:top w:val="nil"/>
              <w:left w:val="nil"/>
              <w:bottom w:val="single" w:sz="4" w:space="0" w:color="auto"/>
              <w:right w:val="nil"/>
            </w:tcBorders>
            <w:shd w:val="clear" w:color="auto" w:fill="auto"/>
            <w:noWrap/>
            <w:vAlign w:val="bottom"/>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Ws (g)</w:t>
            </w:r>
          </w:p>
        </w:tc>
        <w:tc>
          <w:tcPr>
            <w:tcW w:w="78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Wo(g)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Wi (g)</w:t>
            </w:r>
          </w:p>
        </w:tc>
        <w:tc>
          <w:tcPr>
            <w:tcW w:w="793"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 serat (g)</w:t>
            </w:r>
          </w:p>
        </w:tc>
        <w:tc>
          <w:tcPr>
            <w:tcW w:w="850"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0748A">
            <w:pPr>
              <w:spacing w:after="0" w:line="240" w:lineRule="auto"/>
              <w:jc w:val="center"/>
              <w:rPr>
                <w:rFonts w:eastAsia="Times New Roman"/>
                <w:b/>
                <w:bCs/>
                <w:color w:val="000000"/>
                <w:sz w:val="20"/>
                <w:szCs w:val="20"/>
              </w:rPr>
            </w:pPr>
            <w:r w:rsidRPr="009C30C0">
              <w:rPr>
                <w:rFonts w:eastAsia="Times New Roman"/>
                <w:b/>
                <w:bCs/>
                <w:color w:val="000000"/>
                <w:sz w:val="20"/>
                <w:szCs w:val="20"/>
              </w:rPr>
              <w:t>Ws (g)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0748A">
            <w:pPr>
              <w:spacing w:after="0" w:line="240" w:lineRule="auto"/>
              <w:jc w:val="center"/>
              <w:rPr>
                <w:rFonts w:eastAsia="Times New Roman"/>
                <w:b/>
                <w:bCs/>
                <w:color w:val="000000"/>
                <w:sz w:val="20"/>
                <w:szCs w:val="20"/>
              </w:rPr>
            </w:pPr>
            <w:r w:rsidRPr="009C30C0">
              <w:rPr>
                <w:rFonts w:eastAsia="Times New Roman"/>
                <w:b/>
                <w:bCs/>
                <w:color w:val="000000"/>
                <w:sz w:val="20"/>
                <w:szCs w:val="20"/>
              </w:rPr>
              <w:t>Wo(g)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0748A">
            <w:pPr>
              <w:spacing w:after="0" w:line="240" w:lineRule="auto"/>
              <w:jc w:val="center"/>
              <w:rPr>
                <w:rFonts w:eastAsia="Times New Roman"/>
                <w:b/>
                <w:bCs/>
                <w:color w:val="000000"/>
                <w:sz w:val="20"/>
                <w:szCs w:val="20"/>
              </w:rPr>
            </w:pPr>
            <w:r w:rsidRPr="009C30C0">
              <w:rPr>
                <w:rFonts w:eastAsia="Times New Roman"/>
                <w:b/>
                <w:bCs/>
                <w:color w:val="000000"/>
                <w:sz w:val="20"/>
                <w:szCs w:val="20"/>
              </w:rPr>
              <w:t>Wi (g)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 serat (g)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0748A">
            <w:pPr>
              <w:spacing w:after="0" w:line="240" w:lineRule="auto"/>
              <w:jc w:val="center"/>
              <w:rPr>
                <w:rFonts w:eastAsia="Times New Roman"/>
                <w:b/>
                <w:bCs/>
                <w:color w:val="000000"/>
                <w:sz w:val="20"/>
                <w:szCs w:val="20"/>
              </w:rPr>
            </w:pPr>
            <w:r w:rsidRPr="009C30C0">
              <w:rPr>
                <w:rFonts w:eastAsia="Times New Roman"/>
                <w:b/>
                <w:bCs/>
                <w:color w:val="000000"/>
                <w:sz w:val="20"/>
                <w:szCs w:val="20"/>
              </w:rPr>
              <w:t>Ws (g)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0748A">
            <w:pPr>
              <w:spacing w:after="0" w:line="240" w:lineRule="auto"/>
              <w:jc w:val="center"/>
              <w:rPr>
                <w:rFonts w:eastAsia="Times New Roman"/>
                <w:b/>
                <w:bCs/>
                <w:color w:val="000000"/>
                <w:sz w:val="20"/>
                <w:szCs w:val="20"/>
              </w:rPr>
            </w:pPr>
            <w:r w:rsidRPr="009C30C0">
              <w:rPr>
                <w:rFonts w:eastAsia="Times New Roman"/>
                <w:b/>
                <w:bCs/>
                <w:color w:val="000000"/>
                <w:sz w:val="20"/>
                <w:szCs w:val="20"/>
              </w:rPr>
              <w:t>Wo(g)</w:t>
            </w:r>
          </w:p>
        </w:tc>
        <w:tc>
          <w:tcPr>
            <w:tcW w:w="7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0748A">
            <w:pPr>
              <w:spacing w:after="0" w:line="240" w:lineRule="auto"/>
              <w:jc w:val="center"/>
              <w:rPr>
                <w:rFonts w:eastAsia="Times New Roman"/>
                <w:b/>
                <w:bCs/>
                <w:color w:val="000000"/>
                <w:sz w:val="20"/>
                <w:szCs w:val="20"/>
              </w:rPr>
            </w:pPr>
            <w:r w:rsidRPr="009C30C0">
              <w:rPr>
                <w:rFonts w:eastAsia="Times New Roman"/>
                <w:b/>
                <w:bCs/>
                <w:color w:val="000000"/>
                <w:sz w:val="20"/>
                <w:szCs w:val="20"/>
              </w:rPr>
              <w:t>Wi (g)</w:t>
            </w:r>
          </w:p>
        </w:tc>
        <w:tc>
          <w:tcPr>
            <w:tcW w:w="866" w:type="dxa"/>
            <w:tcBorders>
              <w:top w:val="nil"/>
              <w:left w:val="single" w:sz="4" w:space="0" w:color="auto"/>
              <w:bottom w:val="single" w:sz="4" w:space="0" w:color="auto"/>
              <w:right w:val="nil"/>
            </w:tcBorders>
            <w:shd w:val="clear" w:color="auto" w:fill="auto"/>
            <w:noWrap/>
            <w:vAlign w:val="bottom"/>
            <w:hideMark/>
          </w:tcPr>
          <w:p w:rsidR="00D446D3" w:rsidRPr="009C30C0" w:rsidRDefault="00D446D3"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 serat (g)</w:t>
            </w:r>
          </w:p>
        </w:tc>
        <w:tc>
          <w:tcPr>
            <w:tcW w:w="492" w:type="dxa"/>
            <w:vMerge/>
            <w:tcBorders>
              <w:top w:val="single" w:sz="4" w:space="0" w:color="auto"/>
              <w:left w:val="single" w:sz="4" w:space="0" w:color="auto"/>
              <w:bottom w:val="single" w:sz="4" w:space="0" w:color="000000"/>
              <w:right w:val="single" w:sz="4" w:space="0" w:color="auto"/>
            </w:tcBorders>
            <w:vAlign w:val="center"/>
            <w:hideMark/>
          </w:tcPr>
          <w:p w:rsidR="00D446D3" w:rsidRPr="009C30C0" w:rsidRDefault="00D446D3" w:rsidP="00646AB5">
            <w:pPr>
              <w:spacing w:after="0" w:line="240" w:lineRule="auto"/>
              <w:rPr>
                <w:rFonts w:eastAsia="Times New Roman"/>
                <w:b/>
                <w:bCs/>
                <w:color w:val="000000"/>
                <w:sz w:val="20"/>
                <w:szCs w:val="20"/>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rsidR="00D446D3" w:rsidRPr="009C30C0" w:rsidRDefault="00D446D3" w:rsidP="00646AB5">
            <w:pPr>
              <w:spacing w:after="0" w:line="240" w:lineRule="auto"/>
              <w:rPr>
                <w:rFonts w:eastAsia="Times New Roman"/>
                <w:b/>
                <w:bCs/>
                <w:color w:val="000000"/>
                <w:sz w:val="20"/>
                <w:szCs w:val="20"/>
              </w:rPr>
            </w:pPr>
          </w:p>
        </w:tc>
      </w:tr>
      <w:tr w:rsidR="009C30C0" w:rsidRPr="009C30C0" w:rsidTr="009C30C0">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a</w:t>
            </w:r>
            <w:r w:rsidRPr="009C30C0">
              <w:rPr>
                <w:rFonts w:eastAsia="Times New Roman"/>
                <w:color w:val="000000"/>
                <w:sz w:val="20"/>
                <w:szCs w:val="20"/>
                <w:vertAlign w:val="subscript"/>
              </w:rPr>
              <w:t>1</w:t>
            </w:r>
            <w:r w:rsidRPr="009C30C0">
              <w:rPr>
                <w:rFonts w:eastAsia="Times New Roman"/>
                <w:color w:val="000000"/>
                <w:sz w:val="20"/>
                <w:szCs w:val="20"/>
              </w:rPr>
              <w:t xml:space="preserve"> ( 1 : 1 )</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1</w:t>
            </w:r>
            <w:r w:rsidR="00EF2B11" w:rsidRPr="009C30C0">
              <w:rPr>
                <w:rFonts w:eastAsia="Times New Roman"/>
                <w:color w:val="000000"/>
                <w:sz w:val="20"/>
                <w:szCs w:val="20"/>
              </w:rPr>
              <w:t xml:space="preserve">  </w:t>
            </w:r>
          </w:p>
          <w:p w:rsidR="00646AB5" w:rsidRPr="009C30C0" w:rsidRDefault="00EF2B11" w:rsidP="00646AB5">
            <w:pPr>
              <w:spacing w:after="0" w:line="240" w:lineRule="auto"/>
              <w:jc w:val="center"/>
              <w:rPr>
                <w:rFonts w:eastAsia="Times New Roman"/>
                <w:color w:val="000000"/>
                <w:sz w:val="20"/>
                <w:szCs w:val="20"/>
              </w:rPr>
            </w:pPr>
            <w:r w:rsidRPr="009C30C0">
              <w:rPr>
                <w:rFonts w:eastAsia="Times New Roman"/>
                <w:color w:val="000000"/>
                <w:sz w:val="20"/>
                <w:szCs w:val="20"/>
              </w:rPr>
              <w:t>(</w:t>
            </w:r>
            <w:r w:rsidR="00646AB5" w:rsidRPr="009C30C0">
              <w:rPr>
                <w:rFonts w:eastAsia="Times New Roman"/>
                <w:color w:val="000000"/>
                <w:sz w:val="20"/>
                <w:szCs w:val="20"/>
              </w:rPr>
              <w:t>CMC 0,75%)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1.082</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0.955</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2.8651</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1.119</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0.978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3.1278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1.105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1.003</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3.5294</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9.5223</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3.1741</w:t>
            </w:r>
          </w:p>
        </w:tc>
      </w:tr>
      <w:tr w:rsidR="009C30C0" w:rsidRPr="009C30C0" w:rsidTr="009C30C0">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646AB5" w:rsidRPr="009C30C0" w:rsidRDefault="00646AB5" w:rsidP="00646AB5">
            <w:pPr>
              <w:spacing w:after="0" w:line="240" w:lineRule="auto"/>
              <w:rPr>
                <w:rFonts w:eastAsia="Times New Roman"/>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2</w:t>
            </w:r>
            <w:r w:rsidR="00EF2B11" w:rsidRPr="009C30C0">
              <w:rPr>
                <w:rFonts w:eastAsia="Times New Roman"/>
                <w:color w:val="000000"/>
                <w:sz w:val="20"/>
                <w:szCs w:val="20"/>
              </w:rPr>
              <w:t xml:space="preserve"> </w:t>
            </w:r>
          </w:p>
          <w:p w:rsidR="00646AB5" w:rsidRPr="009C30C0" w:rsidRDefault="00EF2B11" w:rsidP="00646AB5">
            <w:pPr>
              <w:spacing w:after="0" w:line="240" w:lineRule="auto"/>
              <w:jc w:val="center"/>
              <w:rPr>
                <w:rFonts w:eastAsia="Times New Roman"/>
                <w:color w:val="000000"/>
                <w:sz w:val="20"/>
                <w:szCs w:val="20"/>
              </w:rPr>
            </w:pPr>
            <w:r w:rsidRPr="009C30C0">
              <w:rPr>
                <w:rFonts w:eastAsia="Times New Roman"/>
                <w:color w:val="000000"/>
                <w:sz w:val="20"/>
                <w:szCs w:val="20"/>
              </w:rPr>
              <w:t>(</w:t>
            </w:r>
            <w:r w:rsidR="00646AB5" w:rsidRPr="009C30C0">
              <w:rPr>
                <w:rFonts w:eastAsia="Times New Roman"/>
                <w:color w:val="000000"/>
                <w:sz w:val="20"/>
                <w:szCs w:val="20"/>
              </w:rPr>
              <w:t>Gelatin 0,6%)</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1.254</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0.994</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2.5518</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1.155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0.977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3.1169</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1.124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1.008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1.047</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3.4698</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9.1385</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3.0462</w:t>
            </w:r>
          </w:p>
        </w:tc>
      </w:tr>
      <w:tr w:rsidR="009C30C0" w:rsidRPr="009C30C0" w:rsidTr="009C30C0">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646AB5" w:rsidRPr="009C30C0" w:rsidRDefault="00646AB5" w:rsidP="00646AB5">
            <w:pPr>
              <w:spacing w:after="0" w:line="240" w:lineRule="auto"/>
              <w:rPr>
                <w:rFonts w:eastAsia="Times New Roman"/>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3</w:t>
            </w:r>
            <w:r w:rsidRPr="009C30C0">
              <w:rPr>
                <w:rFonts w:eastAsia="Times New Roman"/>
                <w:color w:val="000000"/>
                <w:sz w:val="20"/>
                <w:szCs w:val="20"/>
              </w:rPr>
              <w:t xml:space="preserve"> </w:t>
            </w:r>
          </w:p>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(Gum arab 0,3%)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1.165</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1.046</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2.4893</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1.154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2.5130</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1.134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0.973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1.013</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3.5273</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8.5296</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2.8432</w:t>
            </w:r>
          </w:p>
        </w:tc>
      </w:tr>
      <w:tr w:rsidR="009C30C0" w:rsidRPr="009C30C0" w:rsidTr="009C30C0">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a</w:t>
            </w:r>
            <w:r w:rsidRPr="009C30C0">
              <w:rPr>
                <w:rFonts w:eastAsia="Times New Roman"/>
                <w:color w:val="000000"/>
                <w:sz w:val="20"/>
                <w:szCs w:val="20"/>
                <w:vertAlign w:val="subscript"/>
              </w:rPr>
              <w:t>2</w:t>
            </w:r>
            <w:r w:rsidRPr="009C30C0">
              <w:rPr>
                <w:rFonts w:eastAsia="Times New Roman"/>
                <w:color w:val="000000"/>
                <w:sz w:val="20"/>
                <w:szCs w:val="20"/>
              </w:rPr>
              <w:t xml:space="preserve"> (1 : 2)</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1</w:t>
            </w:r>
            <w:r w:rsidRPr="009C30C0">
              <w:rPr>
                <w:rFonts w:eastAsia="Times New Roman"/>
                <w:color w:val="000000"/>
                <w:sz w:val="20"/>
                <w:szCs w:val="20"/>
              </w:rPr>
              <w:t xml:space="preserve">  </w:t>
            </w:r>
          </w:p>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(CMC 0,75%)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1.221</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1.024</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3.3579</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1.121</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1.022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3.1222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1.128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0.969</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1.002</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2.9255</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9.4056</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3.1352</w:t>
            </w:r>
          </w:p>
        </w:tc>
      </w:tr>
      <w:tr w:rsidR="009C30C0" w:rsidRPr="009C30C0" w:rsidTr="009C30C0">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646AB5" w:rsidRPr="009C30C0" w:rsidRDefault="00646AB5" w:rsidP="00646AB5">
            <w:pPr>
              <w:spacing w:after="0" w:line="240" w:lineRule="auto"/>
              <w:rPr>
                <w:rFonts w:eastAsia="Times New Roman"/>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2</w:t>
            </w:r>
            <w:r w:rsidR="00EF2B11" w:rsidRPr="009C30C0">
              <w:rPr>
                <w:rFonts w:eastAsia="Times New Roman"/>
                <w:color w:val="000000"/>
                <w:sz w:val="20"/>
                <w:szCs w:val="20"/>
              </w:rPr>
              <w:t xml:space="preserve"> </w:t>
            </w:r>
          </w:p>
          <w:p w:rsidR="00646AB5" w:rsidRPr="009C30C0" w:rsidRDefault="00EF2B11" w:rsidP="00646AB5">
            <w:pPr>
              <w:spacing w:after="0" w:line="240" w:lineRule="auto"/>
              <w:jc w:val="center"/>
              <w:rPr>
                <w:rFonts w:eastAsia="Times New Roman"/>
                <w:color w:val="000000"/>
                <w:sz w:val="20"/>
                <w:szCs w:val="20"/>
              </w:rPr>
            </w:pPr>
            <w:r w:rsidRPr="009C30C0">
              <w:rPr>
                <w:rFonts w:eastAsia="Times New Roman"/>
                <w:color w:val="000000"/>
                <w:sz w:val="20"/>
                <w:szCs w:val="20"/>
              </w:rPr>
              <w:t>(</w:t>
            </w:r>
            <w:r w:rsidR="00646AB5" w:rsidRPr="009C30C0">
              <w:rPr>
                <w:rFonts w:eastAsia="Times New Roman"/>
                <w:color w:val="000000"/>
                <w:sz w:val="20"/>
                <w:szCs w:val="20"/>
              </w:rPr>
              <w:t>Gelatin 0,6%)</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1.165</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1.025</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3.2618</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1.154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0.956</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0.994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3.2929</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1.129</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0.944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0.984</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3.5430</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10.0977</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3.3659</w:t>
            </w:r>
          </w:p>
        </w:tc>
      </w:tr>
      <w:tr w:rsidR="009C30C0" w:rsidRPr="009C30C0" w:rsidTr="009C30C0">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646AB5" w:rsidRPr="009C30C0" w:rsidRDefault="00646AB5" w:rsidP="00646AB5">
            <w:pPr>
              <w:spacing w:after="0" w:line="240" w:lineRule="auto"/>
              <w:rPr>
                <w:rFonts w:eastAsia="Times New Roman"/>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3</w:t>
            </w:r>
            <w:r w:rsidRPr="009C30C0">
              <w:rPr>
                <w:rFonts w:eastAsia="Times New Roman"/>
                <w:color w:val="000000"/>
                <w:sz w:val="20"/>
                <w:szCs w:val="20"/>
              </w:rPr>
              <w:t xml:space="preserve"> </w:t>
            </w:r>
          </w:p>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(Gum arab 0,3%)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1.053</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0.974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1.011</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3.5138</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1.142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1.006</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3.4151</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1.122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1.004</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3.6542</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10.5831</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3.5277</w:t>
            </w:r>
          </w:p>
        </w:tc>
      </w:tr>
      <w:tr w:rsidR="009C30C0" w:rsidRPr="009C30C0" w:rsidTr="009C30C0">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a</w:t>
            </w:r>
            <w:r w:rsidRPr="009C30C0">
              <w:rPr>
                <w:rFonts w:eastAsia="Times New Roman"/>
                <w:color w:val="000000"/>
                <w:sz w:val="20"/>
                <w:szCs w:val="20"/>
                <w:vertAlign w:val="subscript"/>
              </w:rPr>
              <w:t>3</w:t>
            </w:r>
            <w:r w:rsidRPr="009C30C0">
              <w:rPr>
                <w:rFonts w:eastAsia="Times New Roman"/>
                <w:color w:val="000000"/>
                <w:sz w:val="20"/>
                <w:szCs w:val="20"/>
              </w:rPr>
              <w:t xml:space="preserve"> (2 :1)</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1</w:t>
            </w:r>
            <w:r w:rsidR="00EF2B11" w:rsidRPr="009C30C0">
              <w:rPr>
                <w:rFonts w:eastAsia="Times New Roman"/>
                <w:color w:val="000000"/>
                <w:sz w:val="20"/>
                <w:szCs w:val="20"/>
              </w:rPr>
              <w:t xml:space="preserve">  </w:t>
            </w:r>
          </w:p>
          <w:p w:rsidR="00646AB5" w:rsidRPr="009C30C0" w:rsidRDefault="00EF2B11" w:rsidP="00646AB5">
            <w:pPr>
              <w:spacing w:after="0" w:line="240" w:lineRule="auto"/>
              <w:jc w:val="center"/>
              <w:rPr>
                <w:rFonts w:eastAsia="Times New Roman"/>
                <w:color w:val="000000"/>
                <w:sz w:val="20"/>
                <w:szCs w:val="20"/>
              </w:rPr>
            </w:pPr>
            <w:r w:rsidRPr="009C30C0">
              <w:rPr>
                <w:rFonts w:eastAsia="Times New Roman"/>
                <w:color w:val="000000"/>
                <w:sz w:val="20"/>
                <w:szCs w:val="20"/>
              </w:rPr>
              <w:t>(</w:t>
            </w:r>
            <w:r w:rsidR="00646AB5" w:rsidRPr="009C30C0">
              <w:rPr>
                <w:rFonts w:eastAsia="Times New Roman"/>
                <w:color w:val="000000"/>
                <w:sz w:val="20"/>
                <w:szCs w:val="20"/>
              </w:rPr>
              <w:t>CMC 0,75%)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1.353</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1.015</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3.5477</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1.133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0.962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1.003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3.6187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1.143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0.952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0.996</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3.8495</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11.0159</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3.6720</w:t>
            </w:r>
          </w:p>
        </w:tc>
      </w:tr>
      <w:tr w:rsidR="009C30C0" w:rsidRPr="009C30C0" w:rsidTr="009C30C0">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646AB5" w:rsidRPr="009C30C0" w:rsidRDefault="00646AB5" w:rsidP="00646AB5">
            <w:pPr>
              <w:spacing w:after="0" w:line="240" w:lineRule="auto"/>
              <w:rPr>
                <w:rFonts w:eastAsia="Times New Roman"/>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2</w:t>
            </w:r>
            <w:r w:rsidR="00EF2B11" w:rsidRPr="009C30C0">
              <w:rPr>
                <w:rFonts w:eastAsia="Times New Roman"/>
                <w:color w:val="000000"/>
                <w:sz w:val="20"/>
                <w:szCs w:val="20"/>
              </w:rPr>
              <w:t xml:space="preserve"> </w:t>
            </w:r>
          </w:p>
          <w:p w:rsidR="00646AB5" w:rsidRPr="009C30C0" w:rsidRDefault="00EF2B11" w:rsidP="00646AB5">
            <w:pPr>
              <w:spacing w:after="0" w:line="240" w:lineRule="auto"/>
              <w:jc w:val="center"/>
              <w:rPr>
                <w:rFonts w:eastAsia="Times New Roman"/>
                <w:color w:val="000000"/>
                <w:sz w:val="20"/>
                <w:szCs w:val="20"/>
              </w:rPr>
            </w:pPr>
            <w:r w:rsidRPr="009C30C0">
              <w:rPr>
                <w:rFonts w:eastAsia="Times New Roman"/>
                <w:color w:val="000000"/>
                <w:sz w:val="20"/>
                <w:szCs w:val="20"/>
              </w:rPr>
              <w:t>(</w:t>
            </w:r>
            <w:r w:rsidR="00646AB5" w:rsidRPr="009C30C0">
              <w:rPr>
                <w:rFonts w:eastAsia="Times New Roman"/>
                <w:color w:val="000000"/>
                <w:sz w:val="20"/>
                <w:szCs w:val="20"/>
              </w:rPr>
              <w:t>Gelatin 0,6%)</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1.186</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1.017</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2.8668</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1.142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0.981</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2.9772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1.140</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0.921</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0.954</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2.8947</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8.7387</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2.9129</w:t>
            </w:r>
          </w:p>
        </w:tc>
      </w:tr>
      <w:tr w:rsidR="009C30C0" w:rsidRPr="009C30C0" w:rsidTr="009C30C0">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646AB5" w:rsidRPr="009C30C0" w:rsidRDefault="00646AB5" w:rsidP="00646AB5">
            <w:pPr>
              <w:spacing w:after="0" w:line="240" w:lineRule="auto"/>
              <w:rPr>
                <w:rFonts w:eastAsia="Times New Roman"/>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rsidR="00EF2B11"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b</w:t>
            </w:r>
            <w:r w:rsidRPr="009C30C0">
              <w:rPr>
                <w:rFonts w:eastAsia="Times New Roman"/>
                <w:color w:val="000000"/>
                <w:sz w:val="20"/>
                <w:szCs w:val="20"/>
                <w:vertAlign w:val="subscript"/>
              </w:rPr>
              <w:t>3</w:t>
            </w:r>
            <w:r w:rsidRPr="009C30C0">
              <w:rPr>
                <w:rFonts w:eastAsia="Times New Roman"/>
                <w:color w:val="000000"/>
                <w:sz w:val="20"/>
                <w:szCs w:val="20"/>
              </w:rPr>
              <w:t xml:space="preserve"> </w:t>
            </w:r>
          </w:p>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(Gum arab 0,3%)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1.335</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0.974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1.019</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3.3708</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1.135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0.978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1.018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3.5242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1.138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0.948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0.987</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B42769">
            <w:pPr>
              <w:spacing w:after="0" w:line="240" w:lineRule="auto"/>
              <w:jc w:val="center"/>
              <w:rPr>
                <w:rFonts w:eastAsia="Times New Roman"/>
                <w:color w:val="000000"/>
                <w:sz w:val="20"/>
                <w:szCs w:val="20"/>
              </w:rPr>
            </w:pPr>
            <w:r w:rsidRPr="009C30C0">
              <w:rPr>
                <w:rFonts w:eastAsia="Times New Roman"/>
                <w:color w:val="000000"/>
                <w:sz w:val="20"/>
                <w:szCs w:val="20"/>
              </w:rPr>
              <w:t>3.4271</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10.3221</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color w:val="000000"/>
                <w:sz w:val="20"/>
                <w:szCs w:val="20"/>
              </w:rPr>
            </w:pPr>
            <w:r w:rsidRPr="009C30C0">
              <w:rPr>
                <w:rFonts w:eastAsia="Times New Roman"/>
                <w:color w:val="000000"/>
                <w:sz w:val="20"/>
                <w:szCs w:val="20"/>
              </w:rPr>
              <w:t>3.4407</w:t>
            </w:r>
          </w:p>
        </w:tc>
      </w:tr>
      <w:tr w:rsidR="009C30C0" w:rsidRPr="009C30C0" w:rsidTr="009C30C0">
        <w:trPr>
          <w:trHeight w:val="300"/>
        </w:trPr>
        <w:tc>
          <w:tcPr>
            <w:tcW w:w="29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Total</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10.814</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8.811</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9.106</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27.825</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10.255</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8.769</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9.096</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501FC9">
            <w:pPr>
              <w:spacing w:after="0" w:line="240" w:lineRule="auto"/>
              <w:jc w:val="center"/>
              <w:rPr>
                <w:rFonts w:eastAsia="Times New Roman"/>
                <w:b/>
                <w:bCs/>
                <w:color w:val="000000"/>
                <w:sz w:val="20"/>
                <w:szCs w:val="20"/>
              </w:rPr>
            </w:pPr>
            <w:r w:rsidRPr="009C30C0">
              <w:rPr>
                <w:rFonts w:eastAsia="Times New Roman"/>
                <w:b/>
                <w:bCs/>
                <w:color w:val="000000"/>
                <w:sz w:val="20"/>
                <w:szCs w:val="20"/>
              </w:rPr>
              <w:t>28.708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501FC9">
            <w:pPr>
              <w:spacing w:after="0" w:line="240" w:lineRule="auto"/>
              <w:jc w:val="center"/>
              <w:rPr>
                <w:rFonts w:eastAsia="Times New Roman"/>
                <w:b/>
                <w:bCs/>
                <w:color w:val="000000"/>
                <w:sz w:val="20"/>
                <w:szCs w:val="20"/>
              </w:rPr>
            </w:pPr>
            <w:r w:rsidRPr="009C30C0">
              <w:rPr>
                <w:rFonts w:eastAsia="Times New Roman"/>
                <w:b/>
                <w:bCs/>
                <w:color w:val="000000"/>
                <w:sz w:val="20"/>
                <w:szCs w:val="20"/>
              </w:rPr>
              <w:t>10.163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501FC9">
            <w:pPr>
              <w:spacing w:after="0" w:line="240" w:lineRule="auto"/>
              <w:jc w:val="center"/>
              <w:rPr>
                <w:rFonts w:eastAsia="Times New Roman"/>
                <w:b/>
                <w:bCs/>
                <w:color w:val="000000"/>
                <w:sz w:val="20"/>
                <w:szCs w:val="20"/>
              </w:rPr>
            </w:pPr>
            <w:r w:rsidRPr="009C30C0">
              <w:rPr>
                <w:rFonts w:eastAsia="Times New Roman"/>
                <w:b/>
                <w:bCs/>
                <w:color w:val="000000"/>
                <w:sz w:val="20"/>
                <w:szCs w:val="20"/>
              </w:rPr>
              <w:t>8.642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501FC9" w:rsidP="00501FC9">
            <w:pPr>
              <w:spacing w:after="0" w:line="240" w:lineRule="auto"/>
              <w:ind w:left="-370" w:firstLine="370"/>
              <w:jc w:val="center"/>
              <w:rPr>
                <w:rFonts w:eastAsia="Times New Roman"/>
                <w:b/>
                <w:bCs/>
                <w:color w:val="000000"/>
                <w:sz w:val="20"/>
                <w:szCs w:val="20"/>
              </w:rPr>
            </w:pPr>
            <w:r w:rsidRPr="009C30C0">
              <w:rPr>
                <w:rFonts w:eastAsia="Times New Roman"/>
                <w:b/>
                <w:bCs/>
                <w:color w:val="000000"/>
                <w:sz w:val="20"/>
                <w:szCs w:val="20"/>
              </w:rPr>
              <w:t>8.990</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30.8205</w:t>
            </w:r>
          </w:p>
        </w:tc>
        <w:tc>
          <w:tcPr>
            <w:tcW w:w="492"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87.3535</w:t>
            </w:r>
          </w:p>
        </w:tc>
        <w:tc>
          <w:tcPr>
            <w:tcW w:w="9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29.11783</w:t>
            </w:r>
          </w:p>
        </w:tc>
      </w:tr>
      <w:tr w:rsidR="009C30C0" w:rsidRPr="009C30C0" w:rsidTr="009C30C0">
        <w:trPr>
          <w:trHeight w:val="300"/>
        </w:trPr>
        <w:tc>
          <w:tcPr>
            <w:tcW w:w="29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Rata-rata</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1.2016</w:t>
            </w:r>
          </w:p>
        </w:tc>
        <w:tc>
          <w:tcPr>
            <w:tcW w:w="78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0.9790</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1.0118</w:t>
            </w:r>
          </w:p>
        </w:tc>
        <w:tc>
          <w:tcPr>
            <w:tcW w:w="793"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3.0917</w:t>
            </w:r>
          </w:p>
        </w:tc>
        <w:tc>
          <w:tcPr>
            <w:tcW w:w="850"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1.1394</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0.9743</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1.0107</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3.1898</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1.1292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0.9602</w:t>
            </w:r>
          </w:p>
        </w:tc>
        <w:tc>
          <w:tcPr>
            <w:tcW w:w="7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0.9989</w:t>
            </w:r>
          </w:p>
        </w:tc>
        <w:tc>
          <w:tcPr>
            <w:tcW w:w="866" w:type="dxa"/>
            <w:tcBorders>
              <w:top w:val="nil"/>
              <w:left w:val="nil"/>
              <w:bottom w:val="single" w:sz="4" w:space="0" w:color="auto"/>
              <w:right w:val="single" w:sz="4" w:space="0" w:color="auto"/>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r w:rsidRPr="009C30C0">
              <w:rPr>
                <w:rFonts w:eastAsia="Times New Roman"/>
                <w:b/>
                <w:bCs/>
                <w:color w:val="000000"/>
                <w:sz w:val="20"/>
                <w:szCs w:val="20"/>
              </w:rPr>
              <w:t>3.4245</w:t>
            </w:r>
          </w:p>
        </w:tc>
        <w:tc>
          <w:tcPr>
            <w:tcW w:w="492" w:type="dxa"/>
            <w:tcBorders>
              <w:top w:val="nil"/>
              <w:left w:val="nil"/>
              <w:bottom w:val="nil"/>
              <w:right w:val="nil"/>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p>
        </w:tc>
        <w:tc>
          <w:tcPr>
            <w:tcW w:w="966" w:type="dxa"/>
            <w:tcBorders>
              <w:top w:val="nil"/>
              <w:left w:val="nil"/>
              <w:bottom w:val="nil"/>
              <w:right w:val="nil"/>
            </w:tcBorders>
            <w:shd w:val="clear" w:color="auto" w:fill="auto"/>
            <w:noWrap/>
            <w:vAlign w:val="center"/>
            <w:hideMark/>
          </w:tcPr>
          <w:p w:rsidR="00646AB5" w:rsidRPr="009C30C0" w:rsidRDefault="00646AB5" w:rsidP="00646AB5">
            <w:pPr>
              <w:spacing w:after="0" w:line="240" w:lineRule="auto"/>
              <w:jc w:val="center"/>
              <w:rPr>
                <w:rFonts w:eastAsia="Times New Roman"/>
                <w:b/>
                <w:bCs/>
                <w:color w:val="000000"/>
                <w:sz w:val="20"/>
                <w:szCs w:val="20"/>
              </w:rPr>
            </w:pPr>
          </w:p>
        </w:tc>
      </w:tr>
    </w:tbl>
    <w:p w:rsidR="00D446D3" w:rsidRPr="00B42963" w:rsidRDefault="00D446D3" w:rsidP="009C30C0">
      <w:pPr>
        <w:spacing w:after="0" w:line="240" w:lineRule="auto"/>
        <w:ind w:left="360"/>
        <w:jc w:val="both"/>
        <w:rPr>
          <w:rFonts w:eastAsia="Times New Roman"/>
          <w:bCs/>
          <w:szCs w:val="24"/>
        </w:rPr>
      </w:pPr>
      <w:r w:rsidRPr="00B42963">
        <w:rPr>
          <w:rFonts w:eastAsia="Times New Roman"/>
          <w:bCs/>
          <w:szCs w:val="24"/>
        </w:rPr>
        <w:t xml:space="preserve">Keterangan =  </w:t>
      </w:r>
      <w:r w:rsidR="00646AB5" w:rsidRPr="00B42963">
        <w:rPr>
          <w:rFonts w:eastAsia="Times New Roman"/>
          <w:bCs/>
          <w:szCs w:val="24"/>
        </w:rPr>
        <w:t>Wo  :  berat kertas saring, Wi   :  berat kertas saring + residu setelah dikeringkan</w:t>
      </w:r>
      <w:r w:rsidR="00646AB5" w:rsidRPr="00B42963">
        <w:rPr>
          <w:rFonts w:eastAsia="Times New Roman"/>
          <w:bCs/>
          <w:szCs w:val="24"/>
          <w:lang w:val="id-ID"/>
        </w:rPr>
        <w:t xml:space="preserve">, </w:t>
      </w:r>
      <w:r w:rsidR="003A35B5" w:rsidRPr="00B42963">
        <w:rPr>
          <w:rFonts w:eastAsia="Times New Roman"/>
          <w:bCs/>
          <w:szCs w:val="24"/>
        </w:rPr>
        <w:t xml:space="preserve">Ws  :  berat </w:t>
      </w:r>
      <w:r w:rsidR="00646AB5" w:rsidRPr="00B42963">
        <w:rPr>
          <w:rFonts w:eastAsia="Times New Roman"/>
          <w:bCs/>
          <w:szCs w:val="24"/>
        </w:rPr>
        <w:t>contoh</w:t>
      </w:r>
    </w:p>
    <w:p w:rsidR="003A35B5" w:rsidRPr="00B42963" w:rsidRDefault="003A35B5" w:rsidP="00D446D3">
      <w:pPr>
        <w:spacing w:after="0" w:line="240" w:lineRule="auto"/>
        <w:ind w:left="1440" w:firstLine="360"/>
        <w:jc w:val="both"/>
        <w:rPr>
          <w:rFonts w:eastAsia="Times New Roman"/>
          <w:bCs/>
          <w:szCs w:val="24"/>
        </w:rPr>
        <w:sectPr w:rsidR="003A35B5" w:rsidRPr="00B42963" w:rsidSect="005872EE">
          <w:pgSz w:w="16839" w:h="11907" w:orient="landscape" w:code="9"/>
          <w:pgMar w:top="2268" w:right="1701" w:bottom="1701" w:left="2268" w:header="1134" w:footer="1134" w:gutter="0"/>
          <w:cols w:space="720"/>
          <w:docGrid w:linePitch="360"/>
        </w:sectPr>
      </w:pPr>
    </w:p>
    <w:p w:rsidR="003A35B5" w:rsidRPr="00B42963" w:rsidRDefault="003A35B5" w:rsidP="00E12509">
      <w:pPr>
        <w:spacing w:after="0" w:line="360" w:lineRule="auto"/>
        <w:rPr>
          <w:b/>
          <w:szCs w:val="24"/>
        </w:rPr>
      </w:pPr>
      <w:r w:rsidRPr="00B42963">
        <w:rPr>
          <w:b/>
          <w:szCs w:val="24"/>
        </w:rPr>
        <w:lastRenderedPageBreak/>
        <w:t xml:space="preserve">Tabel </w:t>
      </w:r>
      <w:r w:rsidRPr="00B42963">
        <w:rPr>
          <w:b/>
          <w:szCs w:val="24"/>
          <w:lang w:val="id-ID"/>
        </w:rPr>
        <w:t>Hasil Analisis Variansi (Anava)</w:t>
      </w:r>
    </w:p>
    <w:tbl>
      <w:tblPr>
        <w:tblW w:w="7835" w:type="dxa"/>
        <w:tblInd w:w="93" w:type="dxa"/>
        <w:tblLook w:val="04A0" w:firstRow="1" w:lastRow="0" w:firstColumn="1" w:lastColumn="0" w:noHBand="0" w:noVBand="1"/>
      </w:tblPr>
      <w:tblGrid>
        <w:gridCol w:w="1320"/>
        <w:gridCol w:w="960"/>
        <w:gridCol w:w="1523"/>
        <w:gridCol w:w="1523"/>
        <w:gridCol w:w="1344"/>
        <w:gridCol w:w="1165"/>
      </w:tblGrid>
      <w:tr w:rsidR="003A35B5" w:rsidRPr="00B42963" w:rsidTr="00E12509">
        <w:trPr>
          <w:trHeight w:val="31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5B5" w:rsidRPr="00B42963" w:rsidRDefault="003A35B5" w:rsidP="003A35B5">
            <w:pPr>
              <w:spacing w:after="0" w:line="240" w:lineRule="auto"/>
              <w:jc w:val="center"/>
              <w:rPr>
                <w:rFonts w:eastAsia="Times New Roman"/>
                <w:b/>
                <w:bCs/>
                <w:szCs w:val="24"/>
              </w:rPr>
            </w:pPr>
            <w:r w:rsidRPr="00B42963">
              <w:rPr>
                <w:rFonts w:eastAsia="Times New Roman"/>
                <w:b/>
                <w:bCs/>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A35B5" w:rsidRPr="00B42963" w:rsidRDefault="003A35B5" w:rsidP="003A35B5">
            <w:pPr>
              <w:spacing w:after="0" w:line="240" w:lineRule="auto"/>
              <w:jc w:val="center"/>
              <w:rPr>
                <w:rFonts w:eastAsia="Times New Roman"/>
                <w:b/>
                <w:bCs/>
                <w:szCs w:val="24"/>
              </w:rPr>
            </w:pPr>
            <w:r w:rsidRPr="00B42963">
              <w:rPr>
                <w:rFonts w:eastAsia="Times New Roman"/>
                <w:b/>
                <w:bCs/>
                <w:szCs w:val="24"/>
              </w:rPr>
              <w:t>db</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3A35B5" w:rsidRPr="00B42963" w:rsidRDefault="003A35B5" w:rsidP="003A35B5">
            <w:pPr>
              <w:spacing w:after="0" w:line="240" w:lineRule="auto"/>
              <w:jc w:val="center"/>
              <w:rPr>
                <w:rFonts w:eastAsia="Times New Roman"/>
                <w:b/>
                <w:bCs/>
                <w:szCs w:val="24"/>
              </w:rPr>
            </w:pPr>
            <w:r w:rsidRPr="00B42963">
              <w:rPr>
                <w:rFonts w:eastAsia="Times New Roman"/>
                <w:b/>
                <w:bCs/>
                <w:szCs w:val="24"/>
              </w:rPr>
              <w:t>Jk</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3A35B5" w:rsidRPr="00B42963" w:rsidRDefault="003A35B5" w:rsidP="003A35B5">
            <w:pPr>
              <w:spacing w:after="0" w:line="240" w:lineRule="auto"/>
              <w:jc w:val="center"/>
              <w:rPr>
                <w:rFonts w:eastAsia="Times New Roman"/>
                <w:b/>
                <w:bCs/>
                <w:szCs w:val="24"/>
              </w:rPr>
            </w:pPr>
            <w:r w:rsidRPr="00B42963">
              <w:rPr>
                <w:rFonts w:eastAsia="Times New Roman"/>
                <w:b/>
                <w:bCs/>
                <w:szCs w:val="24"/>
              </w:rPr>
              <w:t>kt</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3A35B5" w:rsidRPr="00B42963" w:rsidRDefault="003A35B5" w:rsidP="003A35B5">
            <w:pPr>
              <w:spacing w:after="0" w:line="240" w:lineRule="auto"/>
              <w:jc w:val="center"/>
              <w:rPr>
                <w:rFonts w:eastAsia="Times New Roman"/>
                <w:b/>
                <w:bCs/>
                <w:szCs w:val="24"/>
              </w:rPr>
            </w:pPr>
            <w:r w:rsidRPr="00B42963">
              <w:rPr>
                <w:rFonts w:eastAsia="Times New Roman"/>
                <w:b/>
                <w:bCs/>
                <w:szCs w:val="24"/>
              </w:rPr>
              <w:t>F Hitung</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3A35B5" w:rsidRPr="00B42963" w:rsidRDefault="003A35B5" w:rsidP="003A35B5">
            <w:pPr>
              <w:spacing w:after="0" w:line="240" w:lineRule="auto"/>
              <w:jc w:val="center"/>
              <w:rPr>
                <w:rFonts w:eastAsia="Times New Roman"/>
                <w:b/>
                <w:bCs/>
                <w:szCs w:val="24"/>
              </w:rPr>
            </w:pPr>
            <w:r w:rsidRPr="00B42963">
              <w:rPr>
                <w:rFonts w:eastAsia="Times New Roman"/>
                <w:b/>
                <w:bCs/>
                <w:szCs w:val="24"/>
              </w:rPr>
              <w:t>F Tabel</w:t>
            </w:r>
          </w:p>
        </w:tc>
      </w:tr>
      <w:tr w:rsidR="003A35B5" w:rsidRPr="00B42963" w:rsidTr="00E1250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2</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0.5265</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0.2632</w:t>
            </w:r>
          </w:p>
        </w:tc>
        <w:tc>
          <w:tcPr>
            <w:tcW w:w="1344"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 </w:t>
            </w:r>
          </w:p>
        </w:tc>
        <w:tc>
          <w:tcPr>
            <w:tcW w:w="1165"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 </w:t>
            </w:r>
          </w:p>
        </w:tc>
      </w:tr>
      <w:tr w:rsidR="003A35B5" w:rsidRPr="00B42963" w:rsidTr="00E1250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2</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0.6192</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0.3096</w:t>
            </w:r>
          </w:p>
        </w:tc>
        <w:tc>
          <w:tcPr>
            <w:tcW w:w="1344"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4.6420*</w:t>
            </w:r>
          </w:p>
        </w:tc>
        <w:tc>
          <w:tcPr>
            <w:tcW w:w="1165"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3.63</w:t>
            </w:r>
          </w:p>
        </w:tc>
      </w:tr>
      <w:tr w:rsidR="003A35B5" w:rsidRPr="00B42963" w:rsidTr="00E1250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2</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0.2321</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0.1161</w:t>
            </w:r>
          </w:p>
        </w:tc>
        <w:tc>
          <w:tcPr>
            <w:tcW w:w="1344"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1.7401</w:t>
            </w:r>
            <w:r w:rsidRPr="00B42963">
              <w:rPr>
                <w:rFonts w:eastAsia="Times New Roman"/>
                <w:szCs w:val="24"/>
                <w:vertAlign w:val="superscript"/>
              </w:rPr>
              <w:t>tn</w:t>
            </w:r>
          </w:p>
        </w:tc>
        <w:tc>
          <w:tcPr>
            <w:tcW w:w="1165"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3.63</w:t>
            </w:r>
          </w:p>
        </w:tc>
      </w:tr>
      <w:tr w:rsidR="003A35B5" w:rsidRPr="00B42963" w:rsidTr="00E1250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AB</w:t>
            </w:r>
          </w:p>
        </w:tc>
        <w:tc>
          <w:tcPr>
            <w:tcW w:w="960"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4</w:t>
            </w:r>
          </w:p>
        </w:tc>
        <w:tc>
          <w:tcPr>
            <w:tcW w:w="1523" w:type="dxa"/>
            <w:tcBorders>
              <w:top w:val="nil"/>
              <w:left w:val="nil"/>
              <w:bottom w:val="nil"/>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1.0766</w:t>
            </w:r>
          </w:p>
        </w:tc>
        <w:tc>
          <w:tcPr>
            <w:tcW w:w="1523" w:type="dxa"/>
            <w:tcBorders>
              <w:top w:val="nil"/>
              <w:left w:val="nil"/>
              <w:bottom w:val="nil"/>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0.2692</w:t>
            </w:r>
          </w:p>
        </w:tc>
        <w:tc>
          <w:tcPr>
            <w:tcW w:w="1344"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4.0359*</w:t>
            </w:r>
          </w:p>
        </w:tc>
        <w:tc>
          <w:tcPr>
            <w:tcW w:w="1165"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3.01</w:t>
            </w:r>
          </w:p>
        </w:tc>
      </w:tr>
      <w:tr w:rsidR="003A35B5" w:rsidRPr="00B42963" w:rsidTr="00E1250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 xml:space="preserve">Galat </w:t>
            </w:r>
          </w:p>
        </w:tc>
        <w:tc>
          <w:tcPr>
            <w:tcW w:w="960"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16</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1.0671</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0.0667</w:t>
            </w:r>
          </w:p>
        </w:tc>
        <w:tc>
          <w:tcPr>
            <w:tcW w:w="1344" w:type="dxa"/>
            <w:tcBorders>
              <w:top w:val="nil"/>
              <w:left w:val="nil"/>
              <w:bottom w:val="nil"/>
              <w:right w:val="nil"/>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p>
        </w:tc>
        <w:tc>
          <w:tcPr>
            <w:tcW w:w="1165" w:type="dxa"/>
            <w:tcBorders>
              <w:top w:val="nil"/>
              <w:left w:val="nil"/>
              <w:bottom w:val="nil"/>
              <w:right w:val="nil"/>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p>
        </w:tc>
      </w:tr>
      <w:tr w:rsidR="003A35B5" w:rsidRPr="00B42963" w:rsidTr="00E12509">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26</w:t>
            </w:r>
          </w:p>
        </w:tc>
        <w:tc>
          <w:tcPr>
            <w:tcW w:w="1523" w:type="dxa"/>
            <w:tcBorders>
              <w:top w:val="nil"/>
              <w:left w:val="nil"/>
              <w:bottom w:val="single" w:sz="4" w:space="0" w:color="auto"/>
              <w:right w:val="single" w:sz="4" w:space="0" w:color="auto"/>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r w:rsidRPr="00B42963">
              <w:rPr>
                <w:rFonts w:eastAsia="Times New Roman"/>
                <w:szCs w:val="24"/>
              </w:rPr>
              <w:t>3.5215</w:t>
            </w:r>
          </w:p>
        </w:tc>
        <w:tc>
          <w:tcPr>
            <w:tcW w:w="1523" w:type="dxa"/>
            <w:tcBorders>
              <w:top w:val="nil"/>
              <w:left w:val="nil"/>
              <w:bottom w:val="nil"/>
              <w:right w:val="nil"/>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p>
        </w:tc>
        <w:tc>
          <w:tcPr>
            <w:tcW w:w="1344" w:type="dxa"/>
            <w:tcBorders>
              <w:top w:val="nil"/>
              <w:left w:val="nil"/>
              <w:bottom w:val="nil"/>
              <w:right w:val="nil"/>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p>
        </w:tc>
        <w:tc>
          <w:tcPr>
            <w:tcW w:w="1165" w:type="dxa"/>
            <w:tcBorders>
              <w:top w:val="nil"/>
              <w:left w:val="nil"/>
              <w:bottom w:val="nil"/>
              <w:right w:val="nil"/>
            </w:tcBorders>
            <w:shd w:val="clear" w:color="auto" w:fill="auto"/>
            <w:noWrap/>
            <w:vAlign w:val="bottom"/>
            <w:hideMark/>
          </w:tcPr>
          <w:p w:rsidR="003A35B5" w:rsidRPr="00B42963" w:rsidRDefault="003A35B5" w:rsidP="003A35B5">
            <w:pPr>
              <w:spacing w:after="0" w:line="240" w:lineRule="auto"/>
              <w:jc w:val="center"/>
              <w:rPr>
                <w:rFonts w:eastAsia="Times New Roman"/>
                <w:szCs w:val="24"/>
              </w:rPr>
            </w:pPr>
          </w:p>
        </w:tc>
      </w:tr>
    </w:tbl>
    <w:p w:rsidR="003A35B5" w:rsidRPr="00B42963" w:rsidRDefault="003A35B5" w:rsidP="003A35B5">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Pr="00B42963">
        <w:rPr>
          <w:szCs w:val="24"/>
        </w:rPr>
        <w:t>pengaruh nyata</w:t>
      </w:r>
    </w:p>
    <w:p w:rsidR="003A35B5" w:rsidRPr="00B42963" w:rsidRDefault="003A35B5" w:rsidP="003A35B5">
      <w:pPr>
        <w:spacing w:line="240" w:lineRule="auto"/>
        <w:rPr>
          <w:szCs w:val="24"/>
        </w:rPr>
      </w:pPr>
      <w:r w:rsidRPr="00B42963">
        <w:rPr>
          <w:szCs w:val="24"/>
        </w:rPr>
        <w:tab/>
      </w:r>
      <w:r w:rsidRPr="00B42963">
        <w:rPr>
          <w:szCs w:val="24"/>
        </w:rPr>
        <w:tab/>
        <w:t>tn = tidak berpengaruh</w:t>
      </w:r>
    </w:p>
    <w:p w:rsidR="003A35B5" w:rsidRPr="00B42963" w:rsidRDefault="003A35B5" w:rsidP="003A35B5">
      <w:pPr>
        <w:spacing w:after="0" w:line="276" w:lineRule="auto"/>
        <w:rPr>
          <w:szCs w:val="24"/>
          <w:lang w:val="id-ID"/>
        </w:rPr>
      </w:pPr>
      <w:r w:rsidRPr="00B42963">
        <w:rPr>
          <w:szCs w:val="24"/>
          <w:lang w:val="id-ID"/>
        </w:rPr>
        <w:t xml:space="preserve">Kesimpulan : </w:t>
      </w:r>
    </w:p>
    <w:p w:rsidR="003A35B5" w:rsidRPr="00B42963" w:rsidRDefault="003A35B5" w:rsidP="003A35B5">
      <w:pPr>
        <w:ind w:firstLine="720"/>
        <w:jc w:val="both"/>
        <w:rPr>
          <w:szCs w:val="24"/>
        </w:rPr>
      </w:pPr>
      <w:r w:rsidRPr="00B42963">
        <w:rPr>
          <w:szCs w:val="24"/>
          <w:lang w:val="id-ID"/>
        </w:rPr>
        <w:t xml:space="preserve">Berdasarkan tabel analisis variansi (ANAVA), dapat disimpulkan bahwa </w:t>
      </w:r>
      <w:r w:rsidRPr="00B42963">
        <w:rPr>
          <w:szCs w:val="24"/>
        </w:rPr>
        <w:t>perbandingan bubur brokoli dengan bubur mentimun (Faktor A), dan interaksi antara perbandingan bubur brokoli dengan bubur mentimun dan jenis bahan penstabil (Interaksi AB)</w:t>
      </w:r>
      <w:r w:rsidRPr="00B42963">
        <w:rPr>
          <w:szCs w:val="24"/>
          <w:lang w:val="id-ID"/>
        </w:rPr>
        <w:t xml:space="preserve"> </w:t>
      </w:r>
      <w:r w:rsidRPr="00B42963">
        <w:rPr>
          <w:szCs w:val="24"/>
        </w:rPr>
        <w:t>berpengaruh nyata</w:t>
      </w:r>
      <w:r w:rsidRPr="00B42963">
        <w:rPr>
          <w:szCs w:val="24"/>
          <w:lang w:val="id-ID"/>
        </w:rPr>
        <w:t xml:space="preserve"> terhadap </w:t>
      </w:r>
      <w:r w:rsidRPr="00B42963">
        <w:rPr>
          <w:szCs w:val="24"/>
        </w:rPr>
        <w:t xml:space="preserve">kadar serat kasar sayur </w:t>
      </w:r>
      <w:r w:rsidRPr="00B42963">
        <w:rPr>
          <w:szCs w:val="24"/>
          <w:lang w:val="id-ID"/>
        </w:rPr>
        <w:t xml:space="preserve">sehingga perlu dilakukan uji lanjut </w:t>
      </w:r>
      <w:r w:rsidRPr="00B42963">
        <w:rPr>
          <w:i/>
          <w:szCs w:val="24"/>
          <w:lang w:val="id-ID"/>
        </w:rPr>
        <w:t>Duncan</w:t>
      </w:r>
      <w:r w:rsidRPr="00B42963">
        <w:rPr>
          <w:szCs w:val="24"/>
        </w:rPr>
        <w:t xml:space="preserve">, sedangkan jenis bahan penstabil (Faktor B) tidak berpengaruh nyata terhadap kadar serat kasar sorbet sayur, sehingga tidak perlu dilakukan uji lanjut </w:t>
      </w:r>
      <w:r w:rsidRPr="00B42963">
        <w:rPr>
          <w:i/>
          <w:szCs w:val="24"/>
        </w:rPr>
        <w:t>Duncan</w:t>
      </w:r>
      <w:r w:rsidRPr="00B42963">
        <w:rPr>
          <w:szCs w:val="24"/>
        </w:rPr>
        <w:t>.</w:t>
      </w:r>
    </w:p>
    <w:p w:rsidR="003A35B5" w:rsidRPr="00B42963" w:rsidRDefault="003A35B5" w:rsidP="003A35B5">
      <w:pPr>
        <w:spacing w:after="0"/>
        <w:jc w:val="both"/>
        <w:rPr>
          <w:b/>
          <w:szCs w:val="24"/>
          <w:lang w:eastAsia="en-GB"/>
        </w:rPr>
      </w:pPr>
      <w:r w:rsidRPr="00B42963">
        <w:rPr>
          <w:b/>
          <w:szCs w:val="24"/>
          <w:lang w:eastAsia="en-GB"/>
        </w:rPr>
        <w:t>Uji lanjut Duncan untuk faktor A</w:t>
      </w:r>
    </w:p>
    <w:p w:rsidR="003A35B5" w:rsidRPr="00B42963" w:rsidRDefault="003A35B5" w:rsidP="003A35B5">
      <w:pPr>
        <w:spacing w:after="0" w:line="240" w:lineRule="auto"/>
        <w:rPr>
          <w:szCs w:val="24"/>
        </w:rPr>
      </w:pPr>
      <w:r w:rsidRPr="00B42963">
        <w:rPr>
          <w:szCs w:val="24"/>
        </w:rPr>
        <w:t>Sy = √</w:t>
      </w:r>
      <w:r w:rsidRPr="00B42963">
        <w:rPr>
          <w:szCs w:val="24"/>
          <w:u w:val="single"/>
        </w:rPr>
        <w:t>KTG</w:t>
      </w:r>
      <w:r w:rsidRPr="00B42963">
        <w:rPr>
          <w:szCs w:val="24"/>
        </w:rPr>
        <w:tab/>
        <w:t>Sy = √</w:t>
      </w:r>
      <w:r w:rsidR="0060748A" w:rsidRPr="00B42963">
        <w:rPr>
          <w:szCs w:val="24"/>
          <w:u w:val="single"/>
        </w:rPr>
        <w:t>0,0667</w:t>
      </w:r>
      <w:r w:rsidRPr="00B42963">
        <w:rPr>
          <w:szCs w:val="24"/>
        </w:rPr>
        <w:tab/>
      </w:r>
      <w:r w:rsidRPr="00B42963">
        <w:rPr>
          <w:szCs w:val="24"/>
          <w:lang w:val="id-ID"/>
        </w:rPr>
        <w:t xml:space="preserve"> </w:t>
      </w:r>
      <w:r w:rsidRPr="00B42963">
        <w:rPr>
          <w:szCs w:val="24"/>
        </w:rPr>
        <w:t xml:space="preserve">Sy = </w:t>
      </w:r>
      <w:r w:rsidR="0060748A" w:rsidRPr="00B42963">
        <w:rPr>
          <w:szCs w:val="24"/>
        </w:rPr>
        <w:t>0,0861</w:t>
      </w:r>
      <w:r w:rsidRPr="00B42963">
        <w:rPr>
          <w:szCs w:val="24"/>
          <w:lang w:val="id-ID"/>
        </w:rPr>
        <w:t xml:space="preserve"> </w:t>
      </w:r>
      <w:r w:rsidRPr="00B42963">
        <w:rPr>
          <w:szCs w:val="24"/>
        </w:rPr>
        <w:tab/>
      </w:r>
      <w:r w:rsidRPr="00B42963">
        <w:rPr>
          <w:szCs w:val="24"/>
          <w:lang w:val="id-ID"/>
        </w:rPr>
        <w:t xml:space="preserve"> LSR 5% = Sy x SSR 5% </w:t>
      </w:r>
    </w:p>
    <w:p w:rsidR="003A35B5" w:rsidRPr="00B42963" w:rsidRDefault="003A35B5" w:rsidP="003A35B5">
      <w:pPr>
        <w:tabs>
          <w:tab w:val="left" w:pos="720"/>
          <w:tab w:val="left" w:pos="1440"/>
          <w:tab w:val="left" w:pos="2160"/>
          <w:tab w:val="left" w:pos="3281"/>
        </w:tabs>
        <w:spacing w:after="0"/>
        <w:rPr>
          <w:szCs w:val="24"/>
        </w:rPr>
      </w:pPr>
      <w:r w:rsidRPr="00B42963">
        <w:rPr>
          <w:szCs w:val="24"/>
          <w:lang w:val="id-ID"/>
        </w:rPr>
        <w:tab/>
      </w:r>
      <w:r w:rsidRPr="00B42963">
        <w:rPr>
          <w:szCs w:val="24"/>
        </w:rPr>
        <w:t xml:space="preserve">r x b                 </w:t>
      </w:r>
      <w:r w:rsidRPr="00B42963">
        <w:rPr>
          <w:szCs w:val="24"/>
          <w:lang w:val="id-ID"/>
        </w:rPr>
        <w:t>3 x 3</w:t>
      </w:r>
    </w:p>
    <w:tbl>
      <w:tblPr>
        <w:tblW w:w="8252" w:type="dxa"/>
        <w:tblInd w:w="93" w:type="dxa"/>
        <w:tblLook w:val="04A0" w:firstRow="1" w:lastRow="0" w:firstColumn="1" w:lastColumn="0" w:noHBand="0" w:noVBand="1"/>
      </w:tblPr>
      <w:tblGrid>
        <w:gridCol w:w="1069"/>
        <w:gridCol w:w="967"/>
        <w:gridCol w:w="1096"/>
        <w:gridCol w:w="1167"/>
        <w:gridCol w:w="1116"/>
        <w:gridCol w:w="930"/>
        <w:gridCol w:w="896"/>
        <w:gridCol w:w="1027"/>
      </w:tblGrid>
      <w:tr w:rsidR="00EF054A" w:rsidRPr="009C30C0" w:rsidTr="009C30C0">
        <w:trPr>
          <w:trHeight w:val="300"/>
        </w:trPr>
        <w:tc>
          <w:tcPr>
            <w:tcW w:w="10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SSR 5%</w:t>
            </w:r>
          </w:p>
        </w:tc>
        <w:tc>
          <w:tcPr>
            <w:tcW w:w="9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LSR 5%</w:t>
            </w:r>
          </w:p>
        </w:tc>
        <w:tc>
          <w:tcPr>
            <w:tcW w:w="10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C23D58" w:rsidP="00EF054A">
            <w:pPr>
              <w:spacing w:after="0" w:line="240" w:lineRule="auto"/>
              <w:jc w:val="center"/>
              <w:rPr>
                <w:rFonts w:eastAsia="Times New Roman"/>
                <w:sz w:val="22"/>
                <w:szCs w:val="24"/>
              </w:rPr>
            </w:pPr>
            <w:r w:rsidRPr="009C30C0">
              <w:rPr>
                <w:rFonts w:eastAsia="Times New Roman"/>
                <w:sz w:val="22"/>
                <w:szCs w:val="24"/>
              </w:rPr>
              <w:t>Perlakuan</w:t>
            </w: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Rata-rata perlakuan</w:t>
            </w:r>
          </w:p>
        </w:tc>
        <w:tc>
          <w:tcPr>
            <w:tcW w:w="29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Perlakuan</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Taraf Nyata 5%</w:t>
            </w:r>
          </w:p>
        </w:tc>
      </w:tr>
      <w:tr w:rsidR="00EF054A" w:rsidRPr="009C30C0" w:rsidTr="009C30C0">
        <w:trPr>
          <w:trHeight w:val="300"/>
        </w:trPr>
        <w:tc>
          <w:tcPr>
            <w:tcW w:w="1069"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sz w:val="22"/>
                <w:szCs w:val="24"/>
              </w:rPr>
            </w:pPr>
          </w:p>
        </w:tc>
        <w:tc>
          <w:tcPr>
            <w:tcW w:w="967"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sz w:val="22"/>
                <w:szCs w:val="24"/>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sz w:val="22"/>
                <w:szCs w:val="24"/>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sz w:val="22"/>
                <w:szCs w:val="24"/>
              </w:rPr>
            </w:pPr>
          </w:p>
        </w:tc>
        <w:tc>
          <w:tcPr>
            <w:tcW w:w="11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1</w:t>
            </w:r>
          </w:p>
        </w:tc>
        <w:tc>
          <w:tcPr>
            <w:tcW w:w="9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2</w:t>
            </w:r>
          </w:p>
        </w:tc>
        <w:tc>
          <w:tcPr>
            <w:tcW w:w="89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3</w:t>
            </w:r>
          </w:p>
        </w:tc>
        <w:tc>
          <w:tcPr>
            <w:tcW w:w="1027" w:type="dxa"/>
            <w:vMerge/>
            <w:tcBorders>
              <w:top w:val="single" w:sz="4" w:space="0" w:color="auto"/>
              <w:left w:val="single" w:sz="4" w:space="0" w:color="auto"/>
              <w:bottom w:val="single" w:sz="4" w:space="0" w:color="000000"/>
              <w:right w:val="single" w:sz="4" w:space="0" w:color="auto"/>
            </w:tcBorders>
            <w:vAlign w:val="center"/>
            <w:hideMark/>
          </w:tcPr>
          <w:p w:rsidR="00EF054A" w:rsidRPr="009C30C0" w:rsidRDefault="00EF054A" w:rsidP="00EF054A">
            <w:pPr>
              <w:spacing w:after="0" w:line="240" w:lineRule="auto"/>
              <w:rPr>
                <w:rFonts w:eastAsia="Times New Roman"/>
                <w:sz w:val="22"/>
                <w:szCs w:val="24"/>
              </w:rPr>
            </w:pPr>
          </w:p>
        </w:tc>
      </w:tr>
      <w:tr w:rsidR="00EF054A" w:rsidRPr="009C30C0" w:rsidTr="009C30C0">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96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108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a</w:t>
            </w:r>
            <w:r w:rsidRPr="009C30C0">
              <w:rPr>
                <w:rFonts w:eastAsia="Times New Roman"/>
                <w:sz w:val="22"/>
                <w:szCs w:val="24"/>
                <w:vertAlign w:val="subscript"/>
              </w:rPr>
              <w:t>1</w:t>
            </w:r>
          </w:p>
        </w:tc>
        <w:tc>
          <w:tcPr>
            <w:tcW w:w="116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3.0212</w:t>
            </w:r>
          </w:p>
        </w:tc>
        <w:tc>
          <w:tcPr>
            <w:tcW w:w="11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9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10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a</w:t>
            </w:r>
          </w:p>
        </w:tc>
      </w:tr>
      <w:tr w:rsidR="00EF054A" w:rsidRPr="009C30C0" w:rsidTr="009C30C0">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3.00</w:t>
            </w:r>
          </w:p>
        </w:tc>
        <w:tc>
          <w:tcPr>
            <w:tcW w:w="96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0.2582</w:t>
            </w:r>
          </w:p>
        </w:tc>
        <w:tc>
          <w:tcPr>
            <w:tcW w:w="108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a</w:t>
            </w:r>
            <w:r w:rsidRPr="009C30C0">
              <w:rPr>
                <w:rFonts w:eastAsia="Times New Roman"/>
                <w:sz w:val="22"/>
                <w:szCs w:val="24"/>
                <w:vertAlign w:val="subscript"/>
              </w:rPr>
              <w:t>3</w:t>
            </w:r>
          </w:p>
        </w:tc>
        <w:tc>
          <w:tcPr>
            <w:tcW w:w="116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3.3419</w:t>
            </w:r>
          </w:p>
        </w:tc>
        <w:tc>
          <w:tcPr>
            <w:tcW w:w="11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0.3207*</w:t>
            </w:r>
          </w:p>
        </w:tc>
        <w:tc>
          <w:tcPr>
            <w:tcW w:w="9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10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b</w:t>
            </w:r>
          </w:p>
        </w:tc>
      </w:tr>
      <w:tr w:rsidR="00EF054A" w:rsidRPr="009C30C0" w:rsidTr="009C30C0">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3.15</w:t>
            </w:r>
          </w:p>
        </w:tc>
        <w:tc>
          <w:tcPr>
            <w:tcW w:w="96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0.2712</w:t>
            </w:r>
          </w:p>
        </w:tc>
        <w:tc>
          <w:tcPr>
            <w:tcW w:w="1083"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a</w:t>
            </w:r>
            <w:r w:rsidRPr="009C30C0">
              <w:rPr>
                <w:rFonts w:eastAsia="Times New Roman"/>
                <w:sz w:val="22"/>
                <w:szCs w:val="24"/>
                <w:vertAlign w:val="sub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3.3429</w:t>
            </w:r>
          </w:p>
        </w:tc>
        <w:tc>
          <w:tcPr>
            <w:tcW w:w="111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0.3218*</w:t>
            </w:r>
          </w:p>
        </w:tc>
        <w:tc>
          <w:tcPr>
            <w:tcW w:w="9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0.0011</w:t>
            </w:r>
            <w:r w:rsidRPr="009C30C0">
              <w:rPr>
                <w:rFonts w:eastAsia="Times New Roman"/>
                <w:sz w:val="22"/>
                <w:szCs w:val="24"/>
                <w:vertAlign w:val="superscript"/>
              </w:rPr>
              <w:t>tn</w:t>
            </w:r>
          </w:p>
        </w:tc>
        <w:tc>
          <w:tcPr>
            <w:tcW w:w="896"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 </w:t>
            </w:r>
          </w:p>
        </w:tc>
        <w:tc>
          <w:tcPr>
            <w:tcW w:w="1027" w:type="dxa"/>
            <w:tcBorders>
              <w:top w:val="nil"/>
              <w:left w:val="nil"/>
              <w:bottom w:val="single" w:sz="4" w:space="0" w:color="auto"/>
              <w:right w:val="single" w:sz="4" w:space="0" w:color="auto"/>
            </w:tcBorders>
            <w:shd w:val="clear" w:color="auto" w:fill="auto"/>
            <w:noWrap/>
            <w:vAlign w:val="center"/>
            <w:hideMark/>
          </w:tcPr>
          <w:p w:rsidR="00EF054A" w:rsidRPr="009C30C0" w:rsidRDefault="00EF054A" w:rsidP="00EF054A">
            <w:pPr>
              <w:spacing w:after="0" w:line="240" w:lineRule="auto"/>
              <w:jc w:val="center"/>
              <w:rPr>
                <w:rFonts w:eastAsia="Times New Roman"/>
                <w:sz w:val="22"/>
                <w:szCs w:val="24"/>
              </w:rPr>
            </w:pPr>
            <w:r w:rsidRPr="009C30C0">
              <w:rPr>
                <w:rFonts w:eastAsia="Times New Roman"/>
                <w:sz w:val="22"/>
                <w:szCs w:val="24"/>
              </w:rPr>
              <w:t>b</w:t>
            </w:r>
          </w:p>
        </w:tc>
      </w:tr>
    </w:tbl>
    <w:p w:rsidR="00EF054A" w:rsidRPr="00B42963" w:rsidRDefault="00EF054A" w:rsidP="003A35B5">
      <w:pPr>
        <w:tabs>
          <w:tab w:val="left" w:pos="720"/>
          <w:tab w:val="left" w:pos="1440"/>
          <w:tab w:val="left" w:pos="2160"/>
          <w:tab w:val="left" w:pos="3281"/>
        </w:tabs>
        <w:spacing w:after="0"/>
        <w:rPr>
          <w:szCs w:val="24"/>
        </w:rPr>
      </w:pPr>
    </w:p>
    <w:p w:rsidR="00467D4E" w:rsidRPr="00B42963" w:rsidRDefault="00467D4E" w:rsidP="003A35B5">
      <w:pPr>
        <w:tabs>
          <w:tab w:val="left" w:pos="720"/>
          <w:tab w:val="left" w:pos="1440"/>
          <w:tab w:val="left" w:pos="2160"/>
          <w:tab w:val="left" w:pos="3281"/>
        </w:tabs>
        <w:spacing w:after="0"/>
        <w:rPr>
          <w:szCs w:val="24"/>
        </w:rPr>
      </w:pPr>
    </w:p>
    <w:p w:rsidR="0060748A" w:rsidRPr="00B42963" w:rsidRDefault="0060748A" w:rsidP="003A35B5">
      <w:pPr>
        <w:tabs>
          <w:tab w:val="left" w:pos="720"/>
          <w:tab w:val="left" w:pos="1440"/>
          <w:tab w:val="left" w:pos="2160"/>
          <w:tab w:val="left" w:pos="3281"/>
        </w:tabs>
        <w:spacing w:after="0" w:line="240" w:lineRule="auto"/>
        <w:rPr>
          <w:szCs w:val="24"/>
        </w:rPr>
        <w:sectPr w:rsidR="0060748A" w:rsidRPr="00B42963" w:rsidSect="005872EE">
          <w:pgSz w:w="11907" w:h="16839" w:code="9"/>
          <w:pgMar w:top="2268" w:right="1701" w:bottom="1701" w:left="2268" w:header="1134" w:footer="1134" w:gutter="0"/>
          <w:cols w:space="720"/>
          <w:docGrid w:linePitch="360"/>
        </w:sectPr>
      </w:pPr>
    </w:p>
    <w:p w:rsidR="00467D4E" w:rsidRPr="00B42963" w:rsidRDefault="00467D4E" w:rsidP="00467D4E">
      <w:pPr>
        <w:spacing w:after="0"/>
        <w:jc w:val="both"/>
        <w:rPr>
          <w:b/>
          <w:szCs w:val="24"/>
        </w:rPr>
      </w:pPr>
      <w:r w:rsidRPr="00B42963">
        <w:rPr>
          <w:b/>
          <w:szCs w:val="24"/>
        </w:rPr>
        <w:lastRenderedPageBreak/>
        <w:t>Uji lanjut Duncan</w:t>
      </w:r>
    </w:p>
    <w:p w:rsidR="00467D4E" w:rsidRPr="00B42963" w:rsidRDefault="00467D4E" w:rsidP="00467D4E">
      <w:pPr>
        <w:spacing w:after="0" w:line="240" w:lineRule="auto"/>
        <w:rPr>
          <w:szCs w:val="24"/>
        </w:rPr>
      </w:pPr>
      <w:r w:rsidRPr="00B42963">
        <w:rPr>
          <w:szCs w:val="24"/>
        </w:rPr>
        <w:t>Sy = √</w:t>
      </w:r>
      <w:r w:rsidRPr="00B42963">
        <w:rPr>
          <w:szCs w:val="24"/>
          <w:u w:val="single"/>
        </w:rPr>
        <w:t>KTG</w:t>
      </w:r>
      <w:r w:rsidRPr="00B42963">
        <w:rPr>
          <w:szCs w:val="24"/>
        </w:rPr>
        <w:tab/>
        <w:t>Sy = √</w:t>
      </w:r>
      <w:r w:rsidRPr="00B42963">
        <w:rPr>
          <w:szCs w:val="24"/>
          <w:u w:val="single"/>
        </w:rPr>
        <w:t>0,0667</w:t>
      </w:r>
      <w:r w:rsidRPr="00B42963">
        <w:rPr>
          <w:szCs w:val="24"/>
          <w:lang w:val="id-ID"/>
        </w:rPr>
        <w:t xml:space="preserve"> </w:t>
      </w:r>
      <w:r w:rsidRPr="00B42963">
        <w:rPr>
          <w:szCs w:val="24"/>
        </w:rPr>
        <w:t xml:space="preserve"> Sy = 0,1491</w:t>
      </w:r>
      <w:r w:rsidRPr="00B42963">
        <w:rPr>
          <w:szCs w:val="24"/>
          <w:lang w:val="id-ID"/>
        </w:rPr>
        <w:tab/>
      </w:r>
      <w:r w:rsidRPr="00B42963">
        <w:rPr>
          <w:szCs w:val="24"/>
        </w:rPr>
        <w:tab/>
      </w:r>
      <w:r w:rsidRPr="00B42963">
        <w:rPr>
          <w:szCs w:val="24"/>
          <w:lang w:val="id-ID"/>
        </w:rPr>
        <w:t xml:space="preserve">  LSR 5% = Sy x SSR 5% </w:t>
      </w:r>
    </w:p>
    <w:p w:rsidR="00467D4E" w:rsidRPr="00B42963" w:rsidRDefault="00467D4E" w:rsidP="00467D4E">
      <w:pPr>
        <w:tabs>
          <w:tab w:val="left" w:pos="720"/>
          <w:tab w:val="left" w:pos="1440"/>
          <w:tab w:val="left" w:pos="2160"/>
          <w:tab w:val="left" w:pos="3281"/>
        </w:tabs>
        <w:spacing w:after="0" w:line="240" w:lineRule="auto"/>
        <w:rPr>
          <w:szCs w:val="24"/>
          <w:lang w:val="id-ID"/>
        </w:rPr>
      </w:pPr>
      <w:r w:rsidRPr="00B42963">
        <w:rPr>
          <w:szCs w:val="24"/>
          <w:lang w:val="id-ID"/>
        </w:rPr>
        <w:tab/>
      </w:r>
      <w:r w:rsidRPr="00B42963">
        <w:rPr>
          <w:szCs w:val="24"/>
        </w:rPr>
        <w:t xml:space="preserve">r </w:t>
      </w:r>
      <w:r w:rsidRPr="00B42963">
        <w:rPr>
          <w:szCs w:val="24"/>
        </w:rPr>
        <w:tab/>
        <w:t xml:space="preserve">                 </w:t>
      </w:r>
      <w:r w:rsidRPr="00B42963">
        <w:rPr>
          <w:szCs w:val="24"/>
          <w:lang w:val="id-ID"/>
        </w:rPr>
        <w:t>3</w:t>
      </w:r>
    </w:p>
    <w:p w:rsidR="00E12509" w:rsidRPr="00B42963" w:rsidRDefault="00E12509" w:rsidP="00467D4E">
      <w:pPr>
        <w:tabs>
          <w:tab w:val="left" w:pos="720"/>
          <w:tab w:val="left" w:pos="1440"/>
          <w:tab w:val="left" w:pos="2160"/>
          <w:tab w:val="left" w:pos="3281"/>
        </w:tabs>
        <w:spacing w:after="0" w:line="240" w:lineRule="auto"/>
        <w:rPr>
          <w:szCs w:val="24"/>
        </w:rPr>
      </w:pPr>
    </w:p>
    <w:p w:rsidR="003A35B5" w:rsidRPr="00B42963" w:rsidRDefault="003A35B5" w:rsidP="00E12509">
      <w:pPr>
        <w:tabs>
          <w:tab w:val="left" w:pos="720"/>
          <w:tab w:val="left" w:pos="1440"/>
          <w:tab w:val="left" w:pos="2160"/>
          <w:tab w:val="left" w:pos="3281"/>
        </w:tabs>
        <w:spacing w:after="0" w:line="360" w:lineRule="auto"/>
        <w:rPr>
          <w:szCs w:val="24"/>
        </w:rPr>
      </w:pPr>
      <w:r w:rsidRPr="00B42963">
        <w:rPr>
          <w:szCs w:val="24"/>
        </w:rPr>
        <w:t xml:space="preserve">Tabel Uji lanjut Duncan terhadap </w:t>
      </w:r>
      <w:r w:rsidR="0060748A" w:rsidRPr="00B42963">
        <w:rPr>
          <w:szCs w:val="24"/>
        </w:rPr>
        <w:t>kadar serat kasar</w:t>
      </w:r>
      <w:r w:rsidRPr="00B42963">
        <w:rPr>
          <w:szCs w:val="24"/>
        </w:rPr>
        <w:t xml:space="preserve"> sorbet sayur</w:t>
      </w:r>
    </w:p>
    <w:tbl>
      <w:tblPr>
        <w:tblW w:w="12932" w:type="dxa"/>
        <w:tblInd w:w="-5" w:type="dxa"/>
        <w:tblLayout w:type="fixed"/>
        <w:tblLook w:val="04A0" w:firstRow="1" w:lastRow="0" w:firstColumn="1" w:lastColumn="0" w:noHBand="0" w:noVBand="1"/>
      </w:tblPr>
      <w:tblGrid>
        <w:gridCol w:w="886"/>
        <w:gridCol w:w="896"/>
        <w:gridCol w:w="669"/>
        <w:gridCol w:w="821"/>
        <w:gridCol w:w="810"/>
        <w:gridCol w:w="993"/>
        <w:gridCol w:w="931"/>
        <w:gridCol w:w="973"/>
        <w:gridCol w:w="931"/>
        <w:gridCol w:w="1053"/>
        <w:gridCol w:w="930"/>
        <w:gridCol w:w="930"/>
        <w:gridCol w:w="834"/>
        <w:gridCol w:w="1275"/>
      </w:tblGrid>
      <w:tr w:rsidR="0060748A" w:rsidRPr="009C30C0" w:rsidTr="007C079A">
        <w:trPr>
          <w:trHeight w:val="300"/>
        </w:trPr>
        <w:tc>
          <w:tcPr>
            <w:tcW w:w="8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SSR 5%</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LSR 5%</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kode</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rata-rata</w:t>
            </w:r>
          </w:p>
        </w:tc>
        <w:tc>
          <w:tcPr>
            <w:tcW w:w="8385" w:type="dxa"/>
            <w:gridSpan w:val="9"/>
            <w:tcBorders>
              <w:top w:val="single" w:sz="4" w:space="0" w:color="auto"/>
              <w:left w:val="nil"/>
              <w:bottom w:val="single" w:sz="4" w:space="0" w:color="auto"/>
              <w:right w:val="single" w:sz="4" w:space="0" w:color="000000"/>
            </w:tcBorders>
            <w:shd w:val="clear" w:color="auto" w:fill="auto"/>
            <w:vAlign w:val="center"/>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Perlakuan</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Taraf Nyata 5%</w:t>
            </w:r>
          </w:p>
        </w:tc>
      </w:tr>
      <w:tr w:rsidR="0060748A" w:rsidRPr="009C30C0" w:rsidTr="007C079A">
        <w:trPr>
          <w:trHeight w:val="300"/>
        </w:trPr>
        <w:tc>
          <w:tcPr>
            <w:tcW w:w="886" w:type="dxa"/>
            <w:vMerge/>
            <w:tcBorders>
              <w:top w:val="single" w:sz="4" w:space="0" w:color="auto"/>
              <w:left w:val="single" w:sz="4" w:space="0" w:color="auto"/>
              <w:bottom w:val="single" w:sz="4" w:space="0" w:color="auto"/>
              <w:right w:val="single" w:sz="4" w:space="0" w:color="auto"/>
            </w:tcBorders>
            <w:vAlign w:val="center"/>
            <w:hideMark/>
          </w:tcPr>
          <w:p w:rsidR="0060748A" w:rsidRPr="009C30C0" w:rsidRDefault="0060748A" w:rsidP="0060748A">
            <w:pPr>
              <w:spacing w:after="0" w:line="240" w:lineRule="auto"/>
              <w:rPr>
                <w:rFonts w:eastAsia="Times New Roman"/>
                <w:b/>
                <w:bCs/>
                <w:color w:val="000000"/>
                <w:sz w:val="22"/>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60748A" w:rsidRPr="009C30C0" w:rsidRDefault="0060748A" w:rsidP="0060748A">
            <w:pPr>
              <w:spacing w:after="0" w:line="240" w:lineRule="auto"/>
              <w:rPr>
                <w:rFonts w:eastAsia="Times New Roman"/>
                <w:b/>
                <w:bCs/>
                <w:color w:val="000000"/>
                <w:sz w:val="22"/>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60748A" w:rsidRPr="009C30C0" w:rsidRDefault="0060748A" w:rsidP="0060748A">
            <w:pPr>
              <w:spacing w:after="0" w:line="240" w:lineRule="auto"/>
              <w:rPr>
                <w:rFonts w:eastAsia="Times New Roman"/>
                <w:b/>
                <w:bCs/>
                <w:color w:val="000000"/>
                <w:sz w:val="22"/>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60748A" w:rsidRPr="009C30C0" w:rsidRDefault="0060748A" w:rsidP="0060748A">
            <w:pPr>
              <w:spacing w:after="0" w:line="240" w:lineRule="auto"/>
              <w:rPr>
                <w:rFonts w:eastAsia="Times New Roman"/>
                <w:b/>
                <w:bCs/>
                <w:color w:val="000000"/>
                <w:sz w:val="22"/>
              </w:rPr>
            </w:pP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1</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2</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3</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4</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5</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6</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7</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8</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b/>
                <w:bCs/>
                <w:color w:val="000000"/>
                <w:sz w:val="22"/>
              </w:rPr>
            </w:pPr>
            <w:r w:rsidRPr="009C30C0">
              <w:rPr>
                <w:rFonts w:eastAsia="Times New Roman"/>
                <w:b/>
                <w:bCs/>
                <w:color w:val="000000"/>
                <w:sz w:val="22"/>
              </w:rPr>
              <w:t>9</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0748A" w:rsidRPr="009C30C0" w:rsidRDefault="0060748A" w:rsidP="0060748A">
            <w:pPr>
              <w:spacing w:after="0" w:line="240" w:lineRule="auto"/>
              <w:rPr>
                <w:rFonts w:eastAsia="Times New Roman"/>
                <w:color w:val="000000"/>
                <w:sz w:val="22"/>
              </w:rPr>
            </w:pP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1</w:t>
            </w:r>
            <w:r w:rsidRPr="009C30C0">
              <w:rPr>
                <w:rFonts w:eastAsia="Times New Roman"/>
                <w:color w:val="000000"/>
                <w:sz w:val="22"/>
              </w:rPr>
              <w:t>b</w:t>
            </w:r>
            <w:r w:rsidRPr="009C30C0">
              <w:rPr>
                <w:rFonts w:eastAsia="Times New Roman"/>
                <w:color w:val="000000"/>
                <w:sz w:val="22"/>
                <w:vertAlign w:val="subscript"/>
              </w:rPr>
              <w:t>3</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2.8432</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a</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3.00</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0.4473</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3</w:t>
            </w:r>
            <w:r w:rsidRPr="009C30C0">
              <w:rPr>
                <w:rFonts w:eastAsia="Times New Roman"/>
                <w:color w:val="000000"/>
                <w:sz w:val="22"/>
              </w:rPr>
              <w:t>b</w:t>
            </w:r>
            <w:r w:rsidRPr="009C30C0">
              <w:rPr>
                <w:rFonts w:eastAsia="Times New Roman"/>
                <w:color w:val="000000"/>
                <w:sz w:val="22"/>
                <w:vertAlign w:val="subscript"/>
              </w:rPr>
              <w:t>2</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2.9129</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0.0697</w:t>
            </w:r>
            <w:r w:rsidRPr="009C30C0">
              <w:rPr>
                <w:rFonts w:eastAsia="Times New Roman"/>
                <w:sz w:val="22"/>
                <w:vertAlign w:val="superscript"/>
              </w:rPr>
              <w:t>tn</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a</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3.15</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0.4697</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1</w:t>
            </w:r>
            <w:r w:rsidRPr="009C30C0">
              <w:rPr>
                <w:rFonts w:eastAsia="Times New Roman"/>
                <w:color w:val="000000"/>
                <w:sz w:val="22"/>
              </w:rPr>
              <w:t>b</w:t>
            </w:r>
            <w:r w:rsidRPr="009C30C0">
              <w:rPr>
                <w:rFonts w:eastAsia="Times New Roman"/>
                <w:color w:val="000000"/>
                <w:sz w:val="22"/>
                <w:vertAlign w:val="subscript"/>
              </w:rPr>
              <w:t>2</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3.0462</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0.2030</w:t>
            </w:r>
            <w:r w:rsidRPr="009C30C0">
              <w:rPr>
                <w:rFonts w:eastAsia="Times New Roman"/>
                <w:sz w:val="22"/>
                <w:vertAlign w:val="superscript"/>
              </w:rPr>
              <w:t>tn</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0.1333</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ab</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3.23</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0.4816</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2</w:t>
            </w:r>
            <w:r w:rsidRPr="009C30C0">
              <w:rPr>
                <w:rFonts w:eastAsia="Times New Roman"/>
                <w:color w:val="000000"/>
                <w:sz w:val="22"/>
              </w:rPr>
              <w:t>b</w:t>
            </w:r>
            <w:r w:rsidRPr="009C30C0">
              <w:rPr>
                <w:rFonts w:eastAsia="Times New Roman"/>
                <w:color w:val="000000"/>
                <w:sz w:val="22"/>
                <w:vertAlign w:val="subscript"/>
              </w:rPr>
              <w:t>1</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3.1352</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0.2920</w:t>
            </w:r>
            <w:r w:rsidRPr="009C30C0">
              <w:rPr>
                <w:rFonts w:eastAsia="Times New Roman"/>
                <w:sz w:val="22"/>
                <w:vertAlign w:val="superscript"/>
              </w:rPr>
              <w:t>tn</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0.2223</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0.0890</w:t>
            </w:r>
            <w:r w:rsidRPr="009C30C0">
              <w:rPr>
                <w:rFonts w:eastAsia="Times New Roman"/>
                <w:sz w:val="22"/>
                <w:vertAlign w:val="superscript"/>
              </w:rPr>
              <w:t>tn</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abc</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3.30</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0.4920</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1</w:t>
            </w:r>
            <w:r w:rsidRPr="009C30C0">
              <w:rPr>
                <w:rFonts w:eastAsia="Times New Roman"/>
                <w:color w:val="000000"/>
                <w:sz w:val="22"/>
              </w:rPr>
              <w:t>b</w:t>
            </w:r>
            <w:r w:rsidRPr="009C30C0">
              <w:rPr>
                <w:rFonts w:eastAsia="Times New Roman"/>
                <w:color w:val="000000"/>
                <w:sz w:val="22"/>
                <w:vertAlign w:val="subscript"/>
              </w:rPr>
              <w:t>1</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3.1741</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0.3309</w:t>
            </w:r>
            <w:r w:rsidRPr="009C30C0">
              <w:rPr>
                <w:rFonts w:eastAsia="Times New Roman"/>
                <w:sz w:val="22"/>
                <w:vertAlign w:val="superscript"/>
              </w:rPr>
              <w:t>tn</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0.2612</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0.1279</w:t>
            </w:r>
            <w:r w:rsidRPr="009C30C0">
              <w:rPr>
                <w:rFonts w:eastAsia="Times New Roman"/>
                <w:sz w:val="22"/>
                <w:vertAlign w:val="superscript"/>
              </w:rPr>
              <w:t>tn</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0.0389</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abc</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3.34</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0.4980</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2</w:t>
            </w:r>
            <w:r w:rsidRPr="009C30C0">
              <w:rPr>
                <w:rFonts w:eastAsia="Times New Roman"/>
                <w:color w:val="000000"/>
                <w:sz w:val="22"/>
              </w:rPr>
              <w:t>b</w:t>
            </w:r>
            <w:r w:rsidRPr="009C30C0">
              <w:rPr>
                <w:rFonts w:eastAsia="Times New Roman"/>
                <w:color w:val="000000"/>
                <w:sz w:val="22"/>
                <w:vertAlign w:val="subscript"/>
              </w:rPr>
              <w:t>2</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3.3659</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0.5227*</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0.4530</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0.3197</w:t>
            </w:r>
            <w:r w:rsidRPr="009C30C0">
              <w:rPr>
                <w:rFonts w:eastAsia="Times New Roman"/>
                <w:sz w:val="22"/>
                <w:vertAlign w:val="superscript"/>
              </w:rPr>
              <w:t>tn</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0.2307</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0.1918</w:t>
            </w:r>
            <w:r w:rsidRPr="009C30C0">
              <w:rPr>
                <w:rFonts w:eastAsia="Times New Roman"/>
                <w:sz w:val="22"/>
                <w:vertAlign w:val="superscript"/>
              </w:rPr>
              <w:t>tn</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bcd</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3.37</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0.5025</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3</w:t>
            </w:r>
            <w:r w:rsidRPr="009C30C0">
              <w:rPr>
                <w:rFonts w:eastAsia="Times New Roman"/>
                <w:color w:val="000000"/>
                <w:sz w:val="22"/>
              </w:rPr>
              <w:t>b</w:t>
            </w:r>
            <w:r w:rsidRPr="009C30C0">
              <w:rPr>
                <w:rFonts w:eastAsia="Times New Roman"/>
                <w:color w:val="000000"/>
                <w:sz w:val="22"/>
                <w:vertAlign w:val="subscript"/>
              </w:rPr>
              <w:t>3</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3.4407</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0.5975*</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0.5278*</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0.3945</w:t>
            </w:r>
            <w:r w:rsidRPr="009C30C0">
              <w:rPr>
                <w:rFonts w:eastAsia="Times New Roman"/>
                <w:sz w:val="22"/>
                <w:vertAlign w:val="superscript"/>
              </w:rPr>
              <w:t>tn</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0.3055</w:t>
            </w:r>
            <w:r w:rsidRPr="009C30C0">
              <w:rPr>
                <w:rFonts w:eastAsia="Times New Roman"/>
                <w:sz w:val="22"/>
                <w:vertAlign w:val="superscript"/>
              </w:rPr>
              <w:t>tn</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0.2666</w:t>
            </w:r>
            <w:r w:rsidRPr="009C30C0">
              <w:rPr>
                <w:rFonts w:eastAsia="Times New Roman"/>
                <w:sz w:val="22"/>
                <w:vertAlign w:val="superscript"/>
              </w:rPr>
              <w:t>tn</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0.0748</w:t>
            </w:r>
            <w:r w:rsidRPr="009C30C0">
              <w:rPr>
                <w:rFonts w:eastAsia="Times New Roman"/>
                <w:sz w:val="22"/>
                <w:vertAlign w:val="superscript"/>
              </w:rPr>
              <w:t>tn</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cd</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3.39</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0.5054</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2</w:t>
            </w:r>
            <w:r w:rsidRPr="009C30C0">
              <w:rPr>
                <w:rFonts w:eastAsia="Times New Roman"/>
                <w:color w:val="000000"/>
                <w:sz w:val="22"/>
              </w:rPr>
              <w:t>b</w:t>
            </w:r>
            <w:r w:rsidRPr="009C30C0">
              <w:rPr>
                <w:rFonts w:eastAsia="Times New Roman"/>
                <w:color w:val="000000"/>
                <w:sz w:val="22"/>
                <w:vertAlign w:val="subscript"/>
              </w:rPr>
              <w:t>3</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3.5277</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0.6845*</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0.6148*</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0.4815*</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0.3925*</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0.3536*</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0.1618</w:t>
            </w:r>
            <w:r w:rsidRPr="009C30C0">
              <w:rPr>
                <w:rFonts w:eastAsia="Times New Roman"/>
                <w:sz w:val="22"/>
                <w:vertAlign w:val="superscript"/>
              </w:rPr>
              <w:t>tn</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0.0870</w:t>
            </w:r>
            <w:r w:rsidRPr="009C30C0">
              <w:rPr>
                <w:rFonts w:eastAsia="Times New Roman"/>
                <w:sz w:val="22"/>
                <w:vertAlign w:val="superscript"/>
              </w:rPr>
              <w:t>tn</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 </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d</w:t>
            </w:r>
          </w:p>
        </w:tc>
      </w:tr>
      <w:tr w:rsidR="0060748A" w:rsidRPr="009C30C0" w:rsidTr="007C079A">
        <w:trPr>
          <w:trHeight w:val="300"/>
        </w:trPr>
        <w:tc>
          <w:tcPr>
            <w:tcW w:w="886" w:type="dxa"/>
            <w:tcBorders>
              <w:top w:val="nil"/>
              <w:left w:val="single" w:sz="4" w:space="0" w:color="auto"/>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3.41</w:t>
            </w:r>
          </w:p>
        </w:tc>
        <w:tc>
          <w:tcPr>
            <w:tcW w:w="896"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0.5084</w:t>
            </w:r>
          </w:p>
        </w:tc>
        <w:tc>
          <w:tcPr>
            <w:tcW w:w="669"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rPr>
                <w:rFonts w:eastAsia="Times New Roman"/>
                <w:color w:val="000000"/>
                <w:sz w:val="22"/>
              </w:rPr>
            </w:pPr>
            <w:r w:rsidRPr="009C30C0">
              <w:rPr>
                <w:rFonts w:eastAsia="Times New Roman"/>
                <w:color w:val="000000"/>
                <w:sz w:val="22"/>
              </w:rPr>
              <w:t>a</w:t>
            </w:r>
            <w:r w:rsidRPr="009C30C0">
              <w:rPr>
                <w:rFonts w:eastAsia="Times New Roman"/>
                <w:color w:val="000000"/>
                <w:sz w:val="22"/>
                <w:vertAlign w:val="subscript"/>
              </w:rPr>
              <w:t>3</w:t>
            </w:r>
            <w:r w:rsidRPr="009C30C0">
              <w:rPr>
                <w:rFonts w:eastAsia="Times New Roman"/>
                <w:color w:val="000000"/>
                <w:sz w:val="22"/>
              </w:rPr>
              <w:t>b</w:t>
            </w:r>
            <w:r w:rsidRPr="009C30C0">
              <w:rPr>
                <w:rFonts w:eastAsia="Times New Roman"/>
                <w:color w:val="000000"/>
                <w:sz w:val="22"/>
                <w:vertAlign w:val="subscript"/>
              </w:rPr>
              <w:t>1</w:t>
            </w:r>
          </w:p>
        </w:tc>
        <w:tc>
          <w:tcPr>
            <w:tcW w:w="821" w:type="dxa"/>
            <w:tcBorders>
              <w:top w:val="nil"/>
              <w:left w:val="nil"/>
              <w:bottom w:val="single" w:sz="4" w:space="0" w:color="auto"/>
              <w:right w:val="single" w:sz="4" w:space="0" w:color="auto"/>
            </w:tcBorders>
            <w:shd w:val="clear" w:color="auto" w:fill="auto"/>
            <w:noWrap/>
            <w:vAlign w:val="bottom"/>
            <w:hideMark/>
          </w:tcPr>
          <w:p w:rsidR="0060748A" w:rsidRPr="009C30C0" w:rsidRDefault="0060748A" w:rsidP="0060748A">
            <w:pPr>
              <w:spacing w:after="0" w:line="240" w:lineRule="auto"/>
              <w:jc w:val="right"/>
              <w:rPr>
                <w:rFonts w:eastAsia="Times New Roman"/>
                <w:color w:val="000000"/>
                <w:sz w:val="22"/>
              </w:rPr>
            </w:pPr>
            <w:r w:rsidRPr="009C30C0">
              <w:rPr>
                <w:rFonts w:eastAsia="Times New Roman"/>
                <w:color w:val="000000"/>
                <w:sz w:val="22"/>
              </w:rPr>
              <w:t>3.6720</w:t>
            </w:r>
          </w:p>
        </w:tc>
        <w:tc>
          <w:tcPr>
            <w:tcW w:w="81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0.8288*</w:t>
            </w:r>
          </w:p>
        </w:tc>
        <w:tc>
          <w:tcPr>
            <w:tcW w:w="99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0.7591*</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0.6258*</w:t>
            </w:r>
          </w:p>
        </w:tc>
        <w:tc>
          <w:tcPr>
            <w:tcW w:w="97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0.5368*</w:t>
            </w:r>
          </w:p>
        </w:tc>
        <w:tc>
          <w:tcPr>
            <w:tcW w:w="931"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0.4979*</w:t>
            </w:r>
          </w:p>
        </w:tc>
        <w:tc>
          <w:tcPr>
            <w:tcW w:w="1053"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0.3061</w:t>
            </w:r>
            <w:r w:rsidRPr="009C30C0">
              <w:rPr>
                <w:rFonts w:eastAsia="Times New Roman"/>
                <w:sz w:val="22"/>
                <w:vertAlign w:val="superscript"/>
              </w:rPr>
              <w:t xml:space="preserve"> tn</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0.2313</w:t>
            </w:r>
            <w:r w:rsidRPr="009C30C0">
              <w:rPr>
                <w:rFonts w:eastAsia="Times New Roman"/>
                <w:sz w:val="22"/>
                <w:vertAlign w:val="superscript"/>
              </w:rPr>
              <w:t>tn</w:t>
            </w:r>
          </w:p>
        </w:tc>
        <w:tc>
          <w:tcPr>
            <w:tcW w:w="930"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sz w:val="22"/>
              </w:rPr>
            </w:pPr>
            <w:r w:rsidRPr="009C30C0">
              <w:rPr>
                <w:rFonts w:eastAsia="Times New Roman"/>
                <w:sz w:val="22"/>
              </w:rPr>
              <w:t>0.1443</w:t>
            </w:r>
            <w:r w:rsidRPr="009C30C0">
              <w:rPr>
                <w:rFonts w:eastAsia="Times New Roman"/>
                <w:sz w:val="22"/>
                <w:vertAlign w:val="superscript"/>
              </w:rPr>
              <w:t>tn</w:t>
            </w:r>
          </w:p>
        </w:tc>
        <w:tc>
          <w:tcPr>
            <w:tcW w:w="834"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 </w:t>
            </w:r>
          </w:p>
        </w:tc>
        <w:tc>
          <w:tcPr>
            <w:tcW w:w="1275" w:type="dxa"/>
            <w:tcBorders>
              <w:top w:val="nil"/>
              <w:left w:val="nil"/>
              <w:bottom w:val="single" w:sz="4" w:space="0" w:color="auto"/>
              <w:right w:val="single" w:sz="4" w:space="0" w:color="auto"/>
            </w:tcBorders>
            <w:shd w:val="clear" w:color="auto" w:fill="auto"/>
            <w:vAlign w:val="bottom"/>
            <w:hideMark/>
          </w:tcPr>
          <w:p w:rsidR="0060748A" w:rsidRPr="009C30C0" w:rsidRDefault="0060748A" w:rsidP="0060748A">
            <w:pPr>
              <w:spacing w:after="0" w:line="240" w:lineRule="auto"/>
              <w:jc w:val="center"/>
              <w:rPr>
                <w:rFonts w:eastAsia="Times New Roman"/>
                <w:color w:val="000000"/>
                <w:sz w:val="22"/>
              </w:rPr>
            </w:pPr>
            <w:r w:rsidRPr="009C30C0">
              <w:rPr>
                <w:rFonts w:eastAsia="Times New Roman"/>
                <w:color w:val="000000"/>
                <w:sz w:val="22"/>
              </w:rPr>
              <w:t>d</w:t>
            </w:r>
          </w:p>
        </w:tc>
      </w:tr>
    </w:tbl>
    <w:p w:rsidR="003A35B5" w:rsidRPr="00B42963" w:rsidRDefault="003A35B5" w:rsidP="003A35B5">
      <w:pPr>
        <w:spacing w:after="0" w:line="240" w:lineRule="auto"/>
        <w:rPr>
          <w:szCs w:val="24"/>
        </w:rPr>
      </w:pPr>
      <w:r w:rsidRPr="00B42963">
        <w:rPr>
          <w:szCs w:val="24"/>
          <w:lang w:val="id-ID"/>
        </w:rPr>
        <w:t xml:space="preserve">Keterangan:   </w:t>
      </w:r>
      <w:r w:rsidRPr="00B42963">
        <w:rPr>
          <w:szCs w:val="24"/>
          <w:vertAlign w:val="superscript"/>
          <w:lang w:val="id-ID"/>
        </w:rPr>
        <w:t>*</w:t>
      </w:r>
      <w:r w:rsidRPr="00B42963">
        <w:rPr>
          <w:szCs w:val="24"/>
          <w:lang w:val="id-ID"/>
        </w:rPr>
        <w:t xml:space="preserve"> = berbeda nyata  </w:t>
      </w:r>
    </w:p>
    <w:p w:rsidR="003A35B5" w:rsidRPr="00B42963" w:rsidRDefault="003A35B5" w:rsidP="003A35B5">
      <w:pPr>
        <w:spacing w:after="0" w:line="240" w:lineRule="auto"/>
        <w:ind w:left="720"/>
        <w:rPr>
          <w:szCs w:val="24"/>
        </w:rPr>
        <w:sectPr w:rsidR="003A35B5" w:rsidRPr="00B42963" w:rsidSect="005872EE">
          <w:pgSz w:w="16839" w:h="11907" w:orient="landscape" w:code="9"/>
          <w:pgMar w:top="2268" w:right="1701" w:bottom="1701" w:left="2268" w:header="1134" w:footer="1134" w:gutter="0"/>
          <w:cols w:space="720"/>
          <w:docGrid w:linePitch="360"/>
        </w:sectPr>
      </w:pPr>
      <w:r w:rsidRPr="00B42963">
        <w:rPr>
          <w:szCs w:val="24"/>
          <w:vertAlign w:val="superscript"/>
        </w:rPr>
        <w:t xml:space="preserve">             </w:t>
      </w:r>
      <w:r w:rsidRPr="00B42963">
        <w:rPr>
          <w:szCs w:val="24"/>
          <w:vertAlign w:val="superscript"/>
          <w:lang w:val="id-ID"/>
        </w:rPr>
        <w:t>tn</w:t>
      </w:r>
      <w:r w:rsidRPr="00B42963">
        <w:rPr>
          <w:szCs w:val="24"/>
          <w:lang w:val="id-ID"/>
        </w:rPr>
        <w:t xml:space="preserve"> = tidak berbeda nyat</w:t>
      </w:r>
      <w:r w:rsidRPr="00B42963">
        <w:rPr>
          <w:szCs w:val="24"/>
        </w:rPr>
        <w:t>a</w:t>
      </w:r>
    </w:p>
    <w:p w:rsidR="003A35B5" w:rsidRPr="00B42963" w:rsidRDefault="003A35B5" w:rsidP="003A35B5">
      <w:pPr>
        <w:spacing w:after="0" w:line="240" w:lineRule="auto"/>
        <w:jc w:val="both"/>
        <w:rPr>
          <w:szCs w:val="24"/>
        </w:rPr>
      </w:pPr>
      <w:r w:rsidRPr="00B42963">
        <w:rPr>
          <w:szCs w:val="24"/>
        </w:rPr>
        <w:lastRenderedPageBreak/>
        <w:t>Interaksi taraf a</w:t>
      </w:r>
      <w:r w:rsidRPr="00B42963">
        <w:rPr>
          <w:szCs w:val="24"/>
          <w:vertAlign w:val="subscript"/>
        </w:rPr>
        <w:t xml:space="preserve">1 </w:t>
      </w:r>
      <w:r w:rsidRPr="00B42963">
        <w:rPr>
          <w:szCs w:val="24"/>
        </w:rPr>
        <w:t>terhadap b</w:t>
      </w:r>
    </w:p>
    <w:tbl>
      <w:tblPr>
        <w:tblW w:w="8475" w:type="dxa"/>
        <w:tblInd w:w="93" w:type="dxa"/>
        <w:tblLook w:val="04A0" w:firstRow="1" w:lastRow="0" w:firstColumn="1" w:lastColumn="0" w:noHBand="0" w:noVBand="1"/>
      </w:tblPr>
      <w:tblGrid>
        <w:gridCol w:w="960"/>
        <w:gridCol w:w="1035"/>
        <w:gridCol w:w="810"/>
        <w:gridCol w:w="1035"/>
        <w:gridCol w:w="1125"/>
        <w:gridCol w:w="1080"/>
        <w:gridCol w:w="1080"/>
        <w:gridCol w:w="1350"/>
      </w:tblGrid>
      <w:tr w:rsidR="003D20C8" w:rsidRPr="00B42963" w:rsidTr="003D20C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SSR 5%</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LSR 5%</w:t>
            </w:r>
          </w:p>
        </w:tc>
        <w:tc>
          <w:tcPr>
            <w:tcW w:w="18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Rata-rata perlakuan</w:t>
            </w:r>
          </w:p>
        </w:tc>
        <w:tc>
          <w:tcPr>
            <w:tcW w:w="32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Perlakuan</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Taraf Nyata 5%</w:t>
            </w:r>
          </w:p>
        </w:tc>
      </w:tr>
      <w:tr w:rsidR="003D20C8" w:rsidRPr="00B42963" w:rsidTr="003D20C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jc w:val="center"/>
              <w:rPr>
                <w:rFonts w:eastAsia="Times New Roman"/>
                <w:color w:val="000000"/>
                <w:szCs w:val="24"/>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jc w:val="center"/>
              <w:rPr>
                <w:rFonts w:eastAsia="Times New Roman"/>
                <w:color w:val="000000"/>
                <w:szCs w:val="24"/>
              </w:rPr>
            </w:pPr>
          </w:p>
        </w:tc>
        <w:tc>
          <w:tcPr>
            <w:tcW w:w="1845" w:type="dxa"/>
            <w:gridSpan w:val="2"/>
            <w:vMerge/>
            <w:tcBorders>
              <w:top w:val="single" w:sz="4" w:space="0" w:color="auto"/>
              <w:left w:val="single" w:sz="4" w:space="0" w:color="auto"/>
              <w:bottom w:val="single" w:sz="4" w:space="0" w:color="000000"/>
              <w:right w:val="single" w:sz="4" w:space="0" w:color="000000"/>
            </w:tcBorders>
            <w:vAlign w:val="center"/>
            <w:hideMark/>
          </w:tcPr>
          <w:p w:rsidR="003D20C8" w:rsidRPr="00B42963" w:rsidRDefault="003D20C8" w:rsidP="003D20C8">
            <w:pPr>
              <w:spacing w:after="0" w:line="240" w:lineRule="auto"/>
              <w:jc w:val="center"/>
              <w:rPr>
                <w:rFonts w:eastAsia="Times New Roman"/>
                <w:color w:val="000000"/>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3</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jc w:val="center"/>
              <w:rPr>
                <w:rFonts w:eastAsia="Times New Roman"/>
                <w:color w:val="000000"/>
                <w:szCs w:val="24"/>
              </w:rPr>
            </w:pP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b</w:t>
            </w:r>
            <w:r w:rsidRPr="00B42963">
              <w:rPr>
                <w:rFonts w:eastAsia="Times New Roman"/>
                <w:color w:val="000000"/>
                <w:szCs w:val="24"/>
                <w:vertAlign w:val="subscript"/>
              </w:rPr>
              <w:t>3</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2.8432</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a</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3.00</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0.4473</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b</w:t>
            </w:r>
            <w:r w:rsidRPr="00B42963">
              <w:rPr>
                <w:rFonts w:eastAsia="Times New Roman"/>
                <w:color w:val="000000"/>
                <w:szCs w:val="24"/>
                <w:vertAlign w:val="subscript"/>
              </w:rPr>
              <w:t>2</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3.0462</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0.2030</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color w:val="000000"/>
                <w:szCs w:val="24"/>
              </w:rPr>
            </w:pPr>
            <w:r w:rsidRPr="00B42963">
              <w:rPr>
                <w:rFonts w:eastAsia="Times New Roman"/>
                <w:color w:val="000000"/>
                <w:szCs w:val="24"/>
              </w:rPr>
              <w:t>a</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3.15</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0.4697</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1</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3.1741</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0.3309</w:t>
            </w:r>
            <w:r w:rsidRPr="00B42963">
              <w:rPr>
                <w:rFonts w:eastAsia="Times New Roman"/>
                <w:szCs w:val="24"/>
                <w:vertAlign w:val="superscript"/>
              </w:rPr>
              <w:t xml:space="preserve"> 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0.1279</w:t>
            </w:r>
            <w:r w:rsidRPr="00B42963">
              <w:rPr>
                <w:rFonts w:eastAsia="Times New Roman"/>
                <w:szCs w:val="24"/>
                <w:vertAlign w:val="superscript"/>
              </w:rPr>
              <w:t xml:space="preserve"> 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p>
        </w:tc>
      </w:tr>
    </w:tbl>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rPr>
      </w:pPr>
      <w:r w:rsidRPr="00B42963">
        <w:rPr>
          <w:szCs w:val="24"/>
        </w:rPr>
        <w:t>Interaksi taraf a</w:t>
      </w:r>
      <w:r w:rsidRPr="00B42963">
        <w:rPr>
          <w:szCs w:val="24"/>
          <w:vertAlign w:val="subscript"/>
        </w:rPr>
        <w:t>2</w:t>
      </w:r>
      <w:r w:rsidRPr="00B42963">
        <w:rPr>
          <w:szCs w:val="24"/>
        </w:rPr>
        <w:t xml:space="preserve"> terhadap b</w:t>
      </w:r>
    </w:p>
    <w:tbl>
      <w:tblPr>
        <w:tblW w:w="8497" w:type="dxa"/>
        <w:tblInd w:w="93" w:type="dxa"/>
        <w:tblLook w:val="04A0" w:firstRow="1" w:lastRow="0" w:firstColumn="1" w:lastColumn="0" w:noHBand="0" w:noVBand="1"/>
      </w:tblPr>
      <w:tblGrid>
        <w:gridCol w:w="960"/>
        <w:gridCol w:w="1035"/>
        <w:gridCol w:w="810"/>
        <w:gridCol w:w="1035"/>
        <w:gridCol w:w="1125"/>
        <w:gridCol w:w="1102"/>
        <w:gridCol w:w="1080"/>
        <w:gridCol w:w="1350"/>
      </w:tblGrid>
      <w:tr w:rsidR="001C64BC" w:rsidRPr="00B42963" w:rsidTr="001C64BC">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SSR 5%</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LSR 5%</w:t>
            </w:r>
          </w:p>
        </w:tc>
        <w:tc>
          <w:tcPr>
            <w:tcW w:w="18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Rata-rata perlakuan</w:t>
            </w:r>
          </w:p>
        </w:tc>
        <w:tc>
          <w:tcPr>
            <w:tcW w:w="33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Perlakuan</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Taraf Nyata 5%</w:t>
            </w:r>
          </w:p>
        </w:tc>
      </w:tr>
      <w:tr w:rsidR="001C64BC" w:rsidRPr="00B42963" w:rsidTr="001C64BC">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C64BC" w:rsidRPr="00B42963" w:rsidRDefault="001C64BC" w:rsidP="001C64BC">
            <w:pPr>
              <w:spacing w:after="0" w:line="240" w:lineRule="auto"/>
              <w:rPr>
                <w:rFonts w:eastAsia="Times New Roman"/>
                <w:szCs w:val="24"/>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rsidR="001C64BC" w:rsidRPr="00B42963" w:rsidRDefault="001C64BC" w:rsidP="001C64BC">
            <w:pPr>
              <w:spacing w:after="0" w:line="240" w:lineRule="auto"/>
              <w:rPr>
                <w:rFonts w:eastAsia="Times New Roman"/>
                <w:szCs w:val="24"/>
              </w:rPr>
            </w:pPr>
          </w:p>
        </w:tc>
        <w:tc>
          <w:tcPr>
            <w:tcW w:w="1845" w:type="dxa"/>
            <w:gridSpan w:val="2"/>
            <w:vMerge/>
            <w:tcBorders>
              <w:top w:val="single" w:sz="4" w:space="0" w:color="auto"/>
              <w:left w:val="single" w:sz="4" w:space="0" w:color="auto"/>
              <w:bottom w:val="single" w:sz="4" w:space="0" w:color="000000"/>
              <w:right w:val="single" w:sz="4" w:space="0" w:color="000000"/>
            </w:tcBorders>
            <w:vAlign w:val="center"/>
            <w:hideMark/>
          </w:tcPr>
          <w:p w:rsidR="001C64BC" w:rsidRPr="00B42963" w:rsidRDefault="001C64BC" w:rsidP="001C64BC">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1</w:t>
            </w:r>
          </w:p>
        </w:tc>
        <w:tc>
          <w:tcPr>
            <w:tcW w:w="1102"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3</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1C64BC" w:rsidRPr="00B42963" w:rsidRDefault="001C64BC" w:rsidP="001C64BC">
            <w:pPr>
              <w:spacing w:after="0" w:line="240" w:lineRule="auto"/>
              <w:rPr>
                <w:rFonts w:eastAsia="Times New Roman"/>
                <w:szCs w:val="24"/>
              </w:rPr>
            </w:pPr>
          </w:p>
        </w:tc>
      </w:tr>
      <w:tr w:rsidR="001C64BC" w:rsidRPr="00B42963" w:rsidTr="001C64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03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1</w:t>
            </w:r>
          </w:p>
        </w:tc>
        <w:tc>
          <w:tcPr>
            <w:tcW w:w="1035" w:type="dxa"/>
            <w:tcBorders>
              <w:top w:val="nil"/>
              <w:left w:val="nil"/>
              <w:bottom w:val="single" w:sz="4" w:space="0" w:color="auto"/>
              <w:right w:val="single" w:sz="4" w:space="0" w:color="auto"/>
            </w:tcBorders>
            <w:shd w:val="clear" w:color="auto" w:fill="auto"/>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3.1352</w:t>
            </w:r>
          </w:p>
        </w:tc>
        <w:tc>
          <w:tcPr>
            <w:tcW w:w="112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a</w:t>
            </w:r>
          </w:p>
        </w:tc>
      </w:tr>
      <w:tr w:rsidR="001C64BC" w:rsidRPr="00B42963" w:rsidTr="001C64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3.00</w:t>
            </w:r>
          </w:p>
        </w:tc>
        <w:tc>
          <w:tcPr>
            <w:tcW w:w="103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0.4473</w:t>
            </w:r>
          </w:p>
        </w:tc>
        <w:tc>
          <w:tcPr>
            <w:tcW w:w="81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2</w:t>
            </w:r>
          </w:p>
        </w:tc>
        <w:tc>
          <w:tcPr>
            <w:tcW w:w="1035" w:type="dxa"/>
            <w:tcBorders>
              <w:top w:val="nil"/>
              <w:left w:val="nil"/>
              <w:bottom w:val="single" w:sz="4" w:space="0" w:color="auto"/>
              <w:right w:val="single" w:sz="4" w:space="0" w:color="auto"/>
            </w:tcBorders>
            <w:shd w:val="clear" w:color="auto" w:fill="auto"/>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3.3659</w:t>
            </w:r>
          </w:p>
        </w:tc>
        <w:tc>
          <w:tcPr>
            <w:tcW w:w="112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0.2307</w:t>
            </w:r>
            <w:r w:rsidRPr="00B42963">
              <w:rPr>
                <w:rFonts w:eastAsia="Times New Roman"/>
                <w:szCs w:val="24"/>
                <w:vertAlign w:val="superscript"/>
              </w:rPr>
              <w:t>tn</w:t>
            </w:r>
          </w:p>
        </w:tc>
        <w:tc>
          <w:tcPr>
            <w:tcW w:w="1102"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a</w:t>
            </w:r>
          </w:p>
        </w:tc>
      </w:tr>
      <w:tr w:rsidR="001C64BC" w:rsidRPr="00B42963" w:rsidTr="001C64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3.15</w:t>
            </w:r>
          </w:p>
        </w:tc>
        <w:tc>
          <w:tcPr>
            <w:tcW w:w="103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0.4697</w:t>
            </w:r>
          </w:p>
        </w:tc>
        <w:tc>
          <w:tcPr>
            <w:tcW w:w="81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3</w:t>
            </w:r>
          </w:p>
        </w:tc>
        <w:tc>
          <w:tcPr>
            <w:tcW w:w="1035" w:type="dxa"/>
            <w:tcBorders>
              <w:top w:val="nil"/>
              <w:left w:val="nil"/>
              <w:bottom w:val="single" w:sz="4" w:space="0" w:color="auto"/>
              <w:right w:val="single" w:sz="4" w:space="0" w:color="auto"/>
            </w:tcBorders>
            <w:shd w:val="clear" w:color="auto" w:fill="auto"/>
            <w:vAlign w:val="center"/>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3.5277</w:t>
            </w:r>
          </w:p>
        </w:tc>
        <w:tc>
          <w:tcPr>
            <w:tcW w:w="1125"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0.3925</w:t>
            </w:r>
            <w:r w:rsidRPr="00B42963">
              <w:rPr>
                <w:rFonts w:eastAsia="Times New Roman"/>
                <w:szCs w:val="24"/>
                <w:vertAlign w:val="superscript"/>
              </w:rPr>
              <w:t xml:space="preserve"> tn</w:t>
            </w:r>
          </w:p>
        </w:tc>
        <w:tc>
          <w:tcPr>
            <w:tcW w:w="1102"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0.1618</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1C64BC" w:rsidRPr="00B42963" w:rsidRDefault="001C64BC" w:rsidP="001C64BC">
            <w:pPr>
              <w:spacing w:after="0" w:line="240" w:lineRule="auto"/>
              <w:jc w:val="center"/>
              <w:rPr>
                <w:rFonts w:eastAsia="Times New Roman"/>
                <w:szCs w:val="24"/>
              </w:rPr>
            </w:pPr>
            <w:r w:rsidRPr="00B42963">
              <w:rPr>
                <w:rFonts w:eastAsia="Times New Roman"/>
                <w:szCs w:val="24"/>
              </w:rPr>
              <w:t>a</w:t>
            </w:r>
          </w:p>
        </w:tc>
      </w:tr>
    </w:tbl>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rPr>
      </w:pPr>
      <w:r w:rsidRPr="00B42963">
        <w:rPr>
          <w:szCs w:val="24"/>
        </w:rPr>
        <w:t>Interaksi taraf a</w:t>
      </w:r>
      <w:r w:rsidRPr="00B42963">
        <w:rPr>
          <w:szCs w:val="24"/>
          <w:vertAlign w:val="subscript"/>
        </w:rPr>
        <w:t>3</w:t>
      </w:r>
      <w:r w:rsidRPr="00B42963">
        <w:rPr>
          <w:szCs w:val="24"/>
        </w:rPr>
        <w:t xml:space="preserve"> terhadap b</w:t>
      </w:r>
    </w:p>
    <w:tbl>
      <w:tblPr>
        <w:tblW w:w="8475" w:type="dxa"/>
        <w:tblInd w:w="93" w:type="dxa"/>
        <w:tblLook w:val="04A0" w:firstRow="1" w:lastRow="0" w:firstColumn="1" w:lastColumn="0" w:noHBand="0" w:noVBand="1"/>
      </w:tblPr>
      <w:tblGrid>
        <w:gridCol w:w="960"/>
        <w:gridCol w:w="1035"/>
        <w:gridCol w:w="810"/>
        <w:gridCol w:w="1035"/>
        <w:gridCol w:w="1125"/>
        <w:gridCol w:w="1080"/>
        <w:gridCol w:w="1080"/>
        <w:gridCol w:w="1350"/>
      </w:tblGrid>
      <w:tr w:rsidR="003D20C8" w:rsidRPr="00B42963" w:rsidTr="003D20C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SSR 5%</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LSR 5%</w:t>
            </w:r>
          </w:p>
        </w:tc>
        <w:tc>
          <w:tcPr>
            <w:tcW w:w="18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Rata-rata perlakuan</w:t>
            </w:r>
          </w:p>
        </w:tc>
        <w:tc>
          <w:tcPr>
            <w:tcW w:w="32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Perlakuan</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Taraf Nyata 5%</w:t>
            </w:r>
          </w:p>
        </w:tc>
      </w:tr>
      <w:tr w:rsidR="003D20C8" w:rsidRPr="00B42963" w:rsidTr="003D20C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845" w:type="dxa"/>
            <w:gridSpan w:val="2"/>
            <w:vMerge/>
            <w:tcBorders>
              <w:top w:val="single" w:sz="4" w:space="0" w:color="auto"/>
              <w:left w:val="single" w:sz="4" w:space="0" w:color="auto"/>
              <w:bottom w:val="single" w:sz="4" w:space="0" w:color="000000"/>
              <w:right w:val="single" w:sz="4" w:space="0" w:color="000000"/>
            </w:tcBorders>
            <w:vAlign w:val="center"/>
            <w:hideMark/>
          </w:tcPr>
          <w:p w:rsidR="003D20C8" w:rsidRPr="00B42963" w:rsidRDefault="003D20C8" w:rsidP="003D20C8">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2</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2.9129</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3.00</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0.4473</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3</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3.4407</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0.5278*</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b</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3.15</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0.4697</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1</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3.6720</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0.7591*</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0.2313</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b</w:t>
            </w:r>
          </w:p>
        </w:tc>
      </w:tr>
    </w:tbl>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rPr>
      </w:pPr>
      <w:r w:rsidRPr="00B42963">
        <w:rPr>
          <w:szCs w:val="24"/>
        </w:rPr>
        <w:t>Interaksi taraf b</w:t>
      </w:r>
      <w:r w:rsidRPr="00B42963">
        <w:rPr>
          <w:szCs w:val="24"/>
          <w:vertAlign w:val="subscript"/>
        </w:rPr>
        <w:t>1</w:t>
      </w:r>
      <w:r w:rsidRPr="00B42963">
        <w:rPr>
          <w:szCs w:val="24"/>
        </w:rPr>
        <w:t xml:space="preserve"> terhadap a</w:t>
      </w:r>
    </w:p>
    <w:tbl>
      <w:tblPr>
        <w:tblW w:w="8475" w:type="dxa"/>
        <w:tblInd w:w="93" w:type="dxa"/>
        <w:tblLook w:val="04A0" w:firstRow="1" w:lastRow="0" w:firstColumn="1" w:lastColumn="0" w:noHBand="0" w:noVBand="1"/>
      </w:tblPr>
      <w:tblGrid>
        <w:gridCol w:w="960"/>
        <w:gridCol w:w="1035"/>
        <w:gridCol w:w="810"/>
        <w:gridCol w:w="1035"/>
        <w:gridCol w:w="1125"/>
        <w:gridCol w:w="1080"/>
        <w:gridCol w:w="1080"/>
        <w:gridCol w:w="1350"/>
      </w:tblGrid>
      <w:tr w:rsidR="003D20C8" w:rsidRPr="00B42963" w:rsidTr="003D20C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SSR 5%</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LSR 5%</w:t>
            </w:r>
          </w:p>
        </w:tc>
        <w:tc>
          <w:tcPr>
            <w:tcW w:w="18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Rata-rata perlakuan</w:t>
            </w:r>
          </w:p>
        </w:tc>
        <w:tc>
          <w:tcPr>
            <w:tcW w:w="32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Perlakuan</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Taraf Nyata 5%</w:t>
            </w:r>
          </w:p>
        </w:tc>
      </w:tr>
      <w:tr w:rsidR="003D20C8" w:rsidRPr="00B42963" w:rsidTr="003D20C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845" w:type="dxa"/>
            <w:gridSpan w:val="2"/>
            <w:vMerge/>
            <w:tcBorders>
              <w:top w:val="single" w:sz="4" w:space="0" w:color="auto"/>
              <w:left w:val="single" w:sz="4" w:space="0" w:color="auto"/>
              <w:bottom w:val="single" w:sz="4" w:space="0" w:color="000000"/>
              <w:right w:val="single" w:sz="4" w:space="0" w:color="000000"/>
            </w:tcBorders>
            <w:vAlign w:val="center"/>
            <w:hideMark/>
          </w:tcPr>
          <w:p w:rsidR="003D20C8" w:rsidRPr="00B42963" w:rsidRDefault="003D20C8" w:rsidP="003D20C8">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1</w:t>
            </w:r>
          </w:p>
        </w:tc>
        <w:tc>
          <w:tcPr>
            <w:tcW w:w="1035" w:type="dxa"/>
            <w:tcBorders>
              <w:top w:val="nil"/>
              <w:left w:val="nil"/>
              <w:bottom w:val="single" w:sz="4" w:space="0" w:color="auto"/>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3.1352</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A</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3.00</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0.4473</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1</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3.1741</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0.0389</w:t>
            </w:r>
            <w:r w:rsidRPr="00B42963">
              <w:rPr>
                <w:rFonts w:eastAsia="Times New Roman"/>
                <w:szCs w:val="24"/>
                <w:vertAlign w:val="superscript"/>
              </w:rPr>
              <w:t xml:space="preserve"> 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A</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3.15</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0.4697</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1</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3.6720</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0.5368*</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0.4979*</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B</w:t>
            </w:r>
          </w:p>
        </w:tc>
      </w:tr>
    </w:tbl>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rPr>
      </w:pPr>
      <w:r w:rsidRPr="00B42963">
        <w:rPr>
          <w:szCs w:val="24"/>
        </w:rPr>
        <w:t>Interaksi taraf b</w:t>
      </w:r>
      <w:r w:rsidRPr="00B42963">
        <w:rPr>
          <w:szCs w:val="24"/>
          <w:vertAlign w:val="subscript"/>
        </w:rPr>
        <w:t>2</w:t>
      </w:r>
      <w:r w:rsidRPr="00B42963">
        <w:rPr>
          <w:szCs w:val="24"/>
        </w:rPr>
        <w:t xml:space="preserve"> terhadap a</w:t>
      </w:r>
    </w:p>
    <w:tbl>
      <w:tblPr>
        <w:tblW w:w="8497" w:type="dxa"/>
        <w:tblInd w:w="93" w:type="dxa"/>
        <w:tblLook w:val="04A0" w:firstRow="1" w:lastRow="0" w:firstColumn="1" w:lastColumn="0" w:noHBand="0" w:noVBand="1"/>
      </w:tblPr>
      <w:tblGrid>
        <w:gridCol w:w="960"/>
        <w:gridCol w:w="1035"/>
        <w:gridCol w:w="810"/>
        <w:gridCol w:w="1035"/>
        <w:gridCol w:w="1125"/>
        <w:gridCol w:w="1102"/>
        <w:gridCol w:w="1080"/>
        <w:gridCol w:w="1350"/>
      </w:tblGrid>
      <w:tr w:rsidR="003D20C8" w:rsidRPr="00B42963" w:rsidTr="003D20C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SSR 5%</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LSR 5%</w:t>
            </w:r>
          </w:p>
        </w:tc>
        <w:tc>
          <w:tcPr>
            <w:tcW w:w="18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Rata-rata perlakuan</w:t>
            </w:r>
          </w:p>
        </w:tc>
        <w:tc>
          <w:tcPr>
            <w:tcW w:w="33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Perlakuan</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Taraf Nyata 5%</w:t>
            </w:r>
          </w:p>
        </w:tc>
      </w:tr>
      <w:tr w:rsidR="003D20C8" w:rsidRPr="00B42963" w:rsidTr="001C64BC">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845" w:type="dxa"/>
            <w:gridSpan w:val="2"/>
            <w:vMerge/>
            <w:tcBorders>
              <w:top w:val="single" w:sz="4" w:space="0" w:color="auto"/>
              <w:left w:val="single" w:sz="4" w:space="0" w:color="auto"/>
              <w:bottom w:val="single" w:sz="4" w:space="0" w:color="000000"/>
              <w:right w:val="single" w:sz="4" w:space="0" w:color="000000"/>
            </w:tcBorders>
            <w:vAlign w:val="center"/>
            <w:hideMark/>
          </w:tcPr>
          <w:p w:rsidR="003D20C8" w:rsidRPr="00B42963" w:rsidRDefault="003D20C8" w:rsidP="003D20C8">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1</w:t>
            </w:r>
          </w:p>
        </w:tc>
        <w:tc>
          <w:tcPr>
            <w:tcW w:w="1102"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r>
      <w:tr w:rsidR="003D20C8" w:rsidRPr="00B42963" w:rsidTr="001C64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2</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2.9129</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A</w:t>
            </w:r>
          </w:p>
        </w:tc>
      </w:tr>
      <w:tr w:rsidR="003D20C8" w:rsidRPr="00B42963" w:rsidTr="001C64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3.00</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0.4473</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2</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3.0462</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b/>
                <w:szCs w:val="24"/>
              </w:rPr>
            </w:pPr>
            <w:r w:rsidRPr="00B42963">
              <w:rPr>
                <w:rFonts w:eastAsia="Times New Roman"/>
                <w:szCs w:val="24"/>
              </w:rPr>
              <w:t>0.1333</w:t>
            </w:r>
            <w:r w:rsidRPr="00B42963">
              <w:rPr>
                <w:rFonts w:eastAsia="Times New Roman"/>
                <w:szCs w:val="24"/>
                <w:vertAlign w:val="superscript"/>
              </w:rPr>
              <w:t>tn</w:t>
            </w:r>
          </w:p>
        </w:tc>
        <w:tc>
          <w:tcPr>
            <w:tcW w:w="1102"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A</w:t>
            </w:r>
          </w:p>
        </w:tc>
      </w:tr>
      <w:tr w:rsidR="003D20C8" w:rsidRPr="00B42963" w:rsidTr="001C64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3.15</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0.4697</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2</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3.3659</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0.4530</w:t>
            </w:r>
            <w:r w:rsidRPr="00B42963">
              <w:rPr>
                <w:rFonts w:eastAsia="Times New Roman"/>
                <w:szCs w:val="24"/>
                <w:vertAlign w:val="superscript"/>
              </w:rPr>
              <w:t>tn</w:t>
            </w:r>
          </w:p>
        </w:tc>
        <w:tc>
          <w:tcPr>
            <w:tcW w:w="1102"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0.3197</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A</w:t>
            </w:r>
          </w:p>
        </w:tc>
      </w:tr>
    </w:tbl>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rPr>
      </w:pPr>
      <w:r w:rsidRPr="00B42963">
        <w:rPr>
          <w:szCs w:val="24"/>
        </w:rPr>
        <w:t>Interaksi taraf b</w:t>
      </w:r>
      <w:r w:rsidRPr="00B42963">
        <w:rPr>
          <w:szCs w:val="24"/>
          <w:vertAlign w:val="subscript"/>
        </w:rPr>
        <w:t>3</w:t>
      </w:r>
      <w:r w:rsidRPr="00B42963">
        <w:rPr>
          <w:szCs w:val="24"/>
        </w:rPr>
        <w:t xml:space="preserve"> terhadap a</w:t>
      </w:r>
    </w:p>
    <w:tbl>
      <w:tblPr>
        <w:tblW w:w="8475" w:type="dxa"/>
        <w:tblInd w:w="93" w:type="dxa"/>
        <w:tblLook w:val="04A0" w:firstRow="1" w:lastRow="0" w:firstColumn="1" w:lastColumn="0" w:noHBand="0" w:noVBand="1"/>
      </w:tblPr>
      <w:tblGrid>
        <w:gridCol w:w="960"/>
        <w:gridCol w:w="1035"/>
        <w:gridCol w:w="810"/>
        <w:gridCol w:w="1035"/>
        <w:gridCol w:w="1125"/>
        <w:gridCol w:w="1080"/>
        <w:gridCol w:w="1080"/>
        <w:gridCol w:w="1350"/>
      </w:tblGrid>
      <w:tr w:rsidR="003D20C8" w:rsidRPr="00B42963" w:rsidTr="003D20C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SSR 5%</w:t>
            </w:r>
          </w:p>
        </w:tc>
        <w:tc>
          <w:tcPr>
            <w:tcW w:w="10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LSR 5%</w:t>
            </w:r>
          </w:p>
        </w:tc>
        <w:tc>
          <w:tcPr>
            <w:tcW w:w="18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Rata-rata perlakuan</w:t>
            </w:r>
          </w:p>
        </w:tc>
        <w:tc>
          <w:tcPr>
            <w:tcW w:w="32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Perlakuan</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Taraf Nyata 5%</w:t>
            </w:r>
          </w:p>
        </w:tc>
      </w:tr>
      <w:tr w:rsidR="003D20C8" w:rsidRPr="00B42963" w:rsidTr="003D20C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035"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c>
          <w:tcPr>
            <w:tcW w:w="1845" w:type="dxa"/>
            <w:gridSpan w:val="2"/>
            <w:vMerge/>
            <w:tcBorders>
              <w:top w:val="single" w:sz="4" w:space="0" w:color="auto"/>
              <w:left w:val="single" w:sz="4" w:space="0" w:color="auto"/>
              <w:bottom w:val="single" w:sz="4" w:space="0" w:color="000000"/>
              <w:right w:val="single" w:sz="4" w:space="0" w:color="000000"/>
            </w:tcBorders>
            <w:vAlign w:val="center"/>
            <w:hideMark/>
          </w:tcPr>
          <w:p w:rsidR="003D20C8" w:rsidRPr="00B42963" w:rsidRDefault="003D20C8" w:rsidP="003D20C8">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3D20C8" w:rsidRPr="00B42963" w:rsidRDefault="003D20C8" w:rsidP="003D20C8">
            <w:pPr>
              <w:spacing w:after="0" w:line="240" w:lineRule="auto"/>
              <w:rPr>
                <w:rFonts w:eastAsia="Times New Roman"/>
                <w:szCs w:val="24"/>
              </w:rPr>
            </w:pP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3</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2.8432</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A</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3.00</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0.4473</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3</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3.4407</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0.5975*</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B</w:t>
            </w:r>
          </w:p>
        </w:tc>
      </w:tr>
      <w:tr w:rsidR="003D20C8" w:rsidRPr="00B42963" w:rsidTr="003D20C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3.15</w:t>
            </w:r>
          </w:p>
        </w:tc>
        <w:tc>
          <w:tcPr>
            <w:tcW w:w="103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0.4697</w:t>
            </w:r>
          </w:p>
        </w:tc>
        <w:tc>
          <w:tcPr>
            <w:tcW w:w="81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3</w:t>
            </w:r>
          </w:p>
        </w:tc>
        <w:tc>
          <w:tcPr>
            <w:tcW w:w="1035" w:type="dxa"/>
            <w:tcBorders>
              <w:top w:val="nil"/>
              <w:left w:val="nil"/>
              <w:bottom w:val="single" w:sz="4" w:space="0" w:color="auto"/>
              <w:right w:val="single" w:sz="4" w:space="0" w:color="auto"/>
            </w:tcBorders>
            <w:shd w:val="clear" w:color="auto" w:fill="auto"/>
            <w:vAlign w:val="center"/>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3.5277</w:t>
            </w:r>
          </w:p>
        </w:tc>
        <w:tc>
          <w:tcPr>
            <w:tcW w:w="1125"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0.6845*</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0.0870</w:t>
            </w:r>
            <w:r w:rsidR="00C2794D"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3D20C8" w:rsidRPr="00B42963" w:rsidRDefault="003D20C8" w:rsidP="003D20C8">
            <w:pPr>
              <w:spacing w:after="0" w:line="240" w:lineRule="auto"/>
              <w:jc w:val="center"/>
              <w:rPr>
                <w:rFonts w:eastAsia="Times New Roman"/>
                <w:szCs w:val="24"/>
              </w:rPr>
            </w:pPr>
            <w:r w:rsidRPr="00B42963">
              <w:rPr>
                <w:rFonts w:eastAsia="Times New Roman"/>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3D20C8" w:rsidRPr="00B42963" w:rsidRDefault="00C2794D" w:rsidP="003D20C8">
            <w:pPr>
              <w:spacing w:after="0" w:line="240" w:lineRule="auto"/>
              <w:jc w:val="center"/>
              <w:rPr>
                <w:rFonts w:eastAsia="Times New Roman"/>
                <w:szCs w:val="24"/>
              </w:rPr>
            </w:pPr>
            <w:r w:rsidRPr="00B42963">
              <w:rPr>
                <w:rFonts w:eastAsia="Times New Roman"/>
                <w:szCs w:val="24"/>
              </w:rPr>
              <w:t>B</w:t>
            </w:r>
          </w:p>
        </w:tc>
      </w:tr>
    </w:tbl>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rPr>
      </w:pPr>
    </w:p>
    <w:p w:rsidR="003A35B5" w:rsidRPr="00B42963" w:rsidRDefault="003A35B5" w:rsidP="003A35B5">
      <w:pPr>
        <w:spacing w:after="0" w:line="240" w:lineRule="auto"/>
        <w:jc w:val="both"/>
        <w:rPr>
          <w:szCs w:val="24"/>
          <w:lang w:val="id-ID"/>
        </w:rPr>
      </w:pPr>
      <w:r w:rsidRPr="00B42963">
        <w:rPr>
          <w:szCs w:val="24"/>
          <w:lang w:val="id-ID"/>
        </w:rPr>
        <w:t xml:space="preserve">Tabel Pengaruh Interaksi </w:t>
      </w:r>
      <w:r w:rsidRPr="00B42963">
        <w:rPr>
          <w:szCs w:val="24"/>
        </w:rPr>
        <w:t xml:space="preserve">Perbandingan Bubur Brokoli Dengan Bubur Mentimun Dan Jenis Bahan Penstabil </w:t>
      </w:r>
      <w:r w:rsidRPr="00B42963">
        <w:rPr>
          <w:szCs w:val="24"/>
          <w:lang w:val="id-ID"/>
        </w:rPr>
        <w:t xml:space="preserve">Terhadap </w:t>
      </w:r>
      <w:r w:rsidR="000D2B30" w:rsidRPr="00B42963">
        <w:rPr>
          <w:szCs w:val="24"/>
        </w:rPr>
        <w:t>Kadar Serat Kasar</w:t>
      </w:r>
      <w:r w:rsidR="006A66C8" w:rsidRPr="00B42963">
        <w:rPr>
          <w:szCs w:val="24"/>
        </w:rPr>
        <w:t xml:space="preserve"> (% serat)</w:t>
      </w:r>
      <w:r w:rsidR="000D2B30" w:rsidRPr="00B42963">
        <w:rPr>
          <w:szCs w:val="24"/>
        </w:rPr>
        <w:t xml:space="preserve"> </w:t>
      </w:r>
      <w:r w:rsidRPr="00B42963">
        <w:rPr>
          <w:szCs w:val="24"/>
          <w:lang w:val="id-ID"/>
        </w:rPr>
        <w:t xml:space="preserve">Sorbet </w:t>
      </w:r>
      <w:r w:rsidRPr="00B42963">
        <w:rPr>
          <w:szCs w:val="24"/>
        </w:rPr>
        <w:t>Sayur</w:t>
      </w:r>
      <w:r w:rsidRPr="00B42963">
        <w:rPr>
          <w:szCs w:val="24"/>
          <w:lang w:val="id-ID"/>
        </w:rPr>
        <w:t xml:space="preserve"> </w:t>
      </w:r>
    </w:p>
    <w:p w:rsidR="00B42769" w:rsidRPr="00B42963" w:rsidRDefault="00B42769" w:rsidP="003A35B5">
      <w:pPr>
        <w:spacing w:after="0" w:line="240" w:lineRule="auto"/>
        <w:ind w:left="1350" w:hanging="1350"/>
        <w:jc w:val="both"/>
        <w:rPr>
          <w:b/>
          <w:szCs w:val="24"/>
          <w:lang w:val="en-GB" w:eastAsia="en-GB"/>
        </w:rPr>
      </w:pPr>
    </w:p>
    <w:tbl>
      <w:tblPr>
        <w:tblW w:w="7655" w:type="dxa"/>
        <w:tblInd w:w="83" w:type="dxa"/>
        <w:tblLook w:val="04A0" w:firstRow="1" w:lastRow="0" w:firstColumn="1" w:lastColumn="0" w:noHBand="0" w:noVBand="1"/>
      </w:tblPr>
      <w:tblGrid>
        <w:gridCol w:w="2410"/>
        <w:gridCol w:w="1843"/>
        <w:gridCol w:w="1701"/>
        <w:gridCol w:w="1701"/>
      </w:tblGrid>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2769" w:rsidRPr="00B42963" w:rsidRDefault="00B42769" w:rsidP="006E117A">
            <w:pPr>
              <w:spacing w:after="0" w:line="240" w:lineRule="auto"/>
              <w:jc w:val="center"/>
              <w:rPr>
                <w:rFonts w:eastAsia="Times New Roman"/>
                <w:color w:val="000000"/>
                <w:szCs w:val="24"/>
                <w:lang w:val="id-ID" w:eastAsia="id-ID"/>
              </w:rPr>
            </w:pPr>
            <w:r w:rsidRPr="00B42963">
              <w:rPr>
                <w:szCs w:val="24"/>
              </w:rPr>
              <w:t>Perbandingan Bubur Brokoli Dengan Bubur Mentimun</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42769" w:rsidRPr="00B42963" w:rsidRDefault="00B42769" w:rsidP="006E117A">
            <w:pPr>
              <w:spacing w:after="0" w:line="240" w:lineRule="auto"/>
              <w:jc w:val="center"/>
              <w:rPr>
                <w:rFonts w:eastAsia="Times New Roman"/>
                <w:color w:val="000000"/>
                <w:szCs w:val="24"/>
                <w:lang w:eastAsia="id-ID"/>
              </w:rPr>
            </w:pPr>
            <w:r w:rsidRPr="00B42963">
              <w:rPr>
                <w:szCs w:val="24"/>
              </w:rPr>
              <w:t>Jenis Bahan Penstabil</w:t>
            </w:r>
          </w:p>
        </w:tc>
      </w:tr>
      <w:tr w:rsidR="00B42769" w:rsidRPr="00B42963" w:rsidTr="006E117A">
        <w:trPr>
          <w:trHeight w:val="30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center"/>
            <w:hideMark/>
          </w:tcPr>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(CMC 0,75%)</w:t>
            </w:r>
          </w:p>
        </w:tc>
        <w:tc>
          <w:tcPr>
            <w:tcW w:w="1701" w:type="dxa"/>
            <w:tcBorders>
              <w:top w:val="nil"/>
              <w:left w:val="nil"/>
              <w:bottom w:val="single" w:sz="4" w:space="0" w:color="auto"/>
              <w:right w:val="single" w:sz="4" w:space="0" w:color="auto"/>
            </w:tcBorders>
            <w:shd w:val="clear" w:color="auto" w:fill="auto"/>
            <w:noWrap/>
            <w:vAlign w:val="center"/>
            <w:hideMark/>
          </w:tcPr>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(Gelatin 0,6%)</w:t>
            </w:r>
          </w:p>
        </w:tc>
        <w:tc>
          <w:tcPr>
            <w:tcW w:w="1701" w:type="dxa"/>
            <w:tcBorders>
              <w:top w:val="nil"/>
              <w:left w:val="nil"/>
              <w:bottom w:val="single" w:sz="4" w:space="0" w:color="auto"/>
              <w:right w:val="single" w:sz="4" w:space="0" w:color="auto"/>
            </w:tcBorders>
            <w:shd w:val="clear" w:color="auto" w:fill="auto"/>
            <w:noWrap/>
            <w:vAlign w:val="center"/>
            <w:hideMark/>
          </w:tcPr>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(Gum arab 0,3%)</w:t>
            </w:r>
          </w:p>
        </w:tc>
      </w:tr>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1</w:t>
            </w:r>
            <w:r w:rsidRPr="00B42963">
              <w:rPr>
                <w:rFonts w:eastAsia="Times New Roman"/>
                <w:color w:val="000000"/>
                <w:szCs w:val="24"/>
                <w:lang w:val="id-ID" w:eastAsia="id-ID"/>
              </w:rPr>
              <w:t xml:space="preserve"> (</w:t>
            </w:r>
            <w:r w:rsidRPr="00B42963">
              <w:rPr>
                <w:rFonts w:eastAsia="Times New Roman"/>
                <w:color w:val="000000"/>
                <w:szCs w:val="24"/>
                <w:lang w:eastAsia="id-ID"/>
              </w:rPr>
              <w:t>1 :1)</w:t>
            </w:r>
          </w:p>
        </w:tc>
        <w:tc>
          <w:tcPr>
            <w:tcW w:w="1843"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3,17         A</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3,05       A</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2,84       A</w:t>
            </w:r>
          </w:p>
        </w:tc>
      </w:tr>
      <w:tr w:rsidR="00B42769"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 xml:space="preserve">2 </w:t>
            </w:r>
            <w:r w:rsidRPr="00B42963">
              <w:rPr>
                <w:rFonts w:eastAsia="Times New Roman"/>
                <w:color w:val="000000"/>
                <w:szCs w:val="24"/>
                <w:lang w:val="id-ID" w:eastAsia="id-ID"/>
              </w:rPr>
              <w:t>(1</w:t>
            </w:r>
            <w:r w:rsidRPr="00B42963">
              <w:rPr>
                <w:rFonts w:eastAsia="Times New Roman"/>
                <w:color w:val="000000"/>
                <w:szCs w:val="24"/>
                <w:lang w:eastAsia="id-ID"/>
              </w:rPr>
              <w:t xml:space="preserve"> :2</w:t>
            </w:r>
            <w:r w:rsidRPr="00B42963">
              <w:rPr>
                <w:rFonts w:eastAsia="Times New Roman"/>
                <w:color w:val="000000"/>
                <w:szCs w:val="24"/>
                <w:lang w:val="id-ID" w:eastAsia="id-ID"/>
              </w:rPr>
              <w:t>)</w:t>
            </w:r>
          </w:p>
        </w:tc>
        <w:tc>
          <w:tcPr>
            <w:tcW w:w="1843"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3,14        A</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3,36       A</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3,53        B</w:t>
            </w:r>
          </w:p>
        </w:tc>
      </w:tr>
      <w:tr w:rsidR="00B42769"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3</w:t>
            </w:r>
            <w:r w:rsidRPr="00B42963">
              <w:rPr>
                <w:rFonts w:eastAsia="Times New Roman"/>
                <w:color w:val="000000"/>
                <w:szCs w:val="24"/>
                <w:lang w:val="id-ID" w:eastAsia="id-ID"/>
              </w:rPr>
              <w:t>(</w:t>
            </w:r>
            <w:r w:rsidRPr="00B42963">
              <w:rPr>
                <w:rFonts w:eastAsia="Times New Roman"/>
                <w:color w:val="000000"/>
                <w:szCs w:val="24"/>
                <w:lang w:eastAsia="id-ID"/>
              </w:rPr>
              <w:t>2 :1)</w:t>
            </w:r>
          </w:p>
        </w:tc>
        <w:tc>
          <w:tcPr>
            <w:tcW w:w="1843"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themeColor="text1"/>
                <w:szCs w:val="24"/>
                <w:lang w:eastAsia="id-ID"/>
              </w:rPr>
              <w:t>3,67        B</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2,91       A</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3,44        B</w:t>
            </w:r>
          </w:p>
        </w:tc>
      </w:tr>
      <w:tr w:rsidR="00B42769" w:rsidRPr="00B42963" w:rsidTr="006E117A">
        <w:trPr>
          <w:trHeight w:val="30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r>
    </w:tbl>
    <w:p w:rsidR="003A35B5" w:rsidRPr="00B42963" w:rsidRDefault="003A35B5" w:rsidP="003A35B5">
      <w:pPr>
        <w:spacing w:after="0" w:line="240" w:lineRule="auto"/>
        <w:ind w:left="1350" w:hanging="1350"/>
        <w:jc w:val="both"/>
        <w:rPr>
          <w:szCs w:val="24"/>
        </w:rPr>
        <w:sectPr w:rsidR="003A35B5" w:rsidRPr="00B42963" w:rsidSect="005872EE">
          <w:pgSz w:w="11907" w:h="16839" w:code="9"/>
          <w:pgMar w:top="2268" w:right="1701" w:bottom="1701" w:left="2268" w:header="1134" w:footer="1134" w:gutter="0"/>
          <w:cols w:space="720"/>
          <w:docGrid w:linePitch="360"/>
        </w:sectPr>
      </w:pPr>
      <w:r w:rsidRPr="00B42963">
        <w:rPr>
          <w:b/>
          <w:szCs w:val="24"/>
          <w:lang w:val="en-GB" w:eastAsia="en-GB"/>
        </w:rPr>
        <w:t>Keterangan :</w:t>
      </w:r>
      <w:r w:rsidRPr="00B42963">
        <w:rPr>
          <w:szCs w:val="24"/>
        </w:rPr>
        <w:t>Nilai yang ditandai dengan huruf yang sama menunjukkan tidak      berbeda nyata pada taraf 5% menurut Uji Lanjut Duncan. Notasi huruf besar dibaca vertikal, notasi huruf kecil dibaca horizontal</w:t>
      </w:r>
    </w:p>
    <w:p w:rsidR="006D02E4" w:rsidRPr="00B42963" w:rsidRDefault="006D02E4" w:rsidP="00017600">
      <w:pPr>
        <w:pStyle w:val="Caption"/>
        <w:numPr>
          <w:ilvl w:val="0"/>
          <w:numId w:val="24"/>
        </w:numPr>
        <w:rPr>
          <w:sz w:val="24"/>
          <w:szCs w:val="24"/>
        </w:rPr>
      </w:pPr>
      <w:r w:rsidRPr="00B42963">
        <w:rPr>
          <w:sz w:val="24"/>
          <w:szCs w:val="24"/>
        </w:rPr>
        <w:lastRenderedPageBreak/>
        <w:t>Kadar gula total</w:t>
      </w:r>
    </w:p>
    <w:p w:rsidR="006D02E4" w:rsidRPr="00B42963" w:rsidRDefault="00442D2E" w:rsidP="00442D2E">
      <w:pPr>
        <w:pStyle w:val="Caption"/>
        <w:rPr>
          <w:b w:val="0"/>
          <w:sz w:val="24"/>
          <w:szCs w:val="24"/>
        </w:rPr>
      </w:pPr>
      <w:bookmarkStart w:id="433" w:name="_Toc503854318"/>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37</w:t>
      </w:r>
      <w:r w:rsidRPr="00B42963">
        <w:rPr>
          <w:b w:val="0"/>
          <w:sz w:val="24"/>
          <w:szCs w:val="24"/>
        </w:rPr>
        <w:fldChar w:fldCharType="end"/>
      </w:r>
      <w:r w:rsidRPr="00B42963">
        <w:rPr>
          <w:b w:val="0"/>
          <w:sz w:val="24"/>
          <w:szCs w:val="24"/>
        </w:rPr>
        <w:t xml:space="preserve">. </w:t>
      </w:r>
      <w:r w:rsidR="006D02E4" w:rsidRPr="00B42963">
        <w:rPr>
          <w:b w:val="0"/>
          <w:sz w:val="24"/>
          <w:szCs w:val="24"/>
        </w:rPr>
        <w:t>Data analisis kadar gula total (%) dalam berbeagai perbandingan bubur brokoli dengan bubur mentimun untuk setiap jenis bahan penstabil</w:t>
      </w:r>
      <w:bookmarkEnd w:id="433"/>
    </w:p>
    <w:tbl>
      <w:tblPr>
        <w:tblW w:w="13206" w:type="dxa"/>
        <w:tblInd w:w="-5" w:type="dxa"/>
        <w:tblLook w:val="04A0" w:firstRow="1" w:lastRow="0" w:firstColumn="1" w:lastColumn="0" w:noHBand="0" w:noVBand="1"/>
      </w:tblPr>
      <w:tblGrid>
        <w:gridCol w:w="1428"/>
        <w:gridCol w:w="1645"/>
        <w:gridCol w:w="966"/>
        <w:gridCol w:w="883"/>
        <w:gridCol w:w="966"/>
        <w:gridCol w:w="966"/>
        <w:gridCol w:w="883"/>
        <w:gridCol w:w="966"/>
        <w:gridCol w:w="1078"/>
        <w:gridCol w:w="883"/>
        <w:gridCol w:w="966"/>
        <w:gridCol w:w="966"/>
        <w:gridCol w:w="866"/>
      </w:tblGrid>
      <w:tr w:rsidR="00B306B0" w:rsidRPr="007C079A" w:rsidTr="00C23D58">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Perbandingan brokoli</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Jenis penstabil</w:t>
            </w:r>
          </w:p>
        </w:tc>
        <w:tc>
          <w:tcPr>
            <w:tcW w:w="2749" w:type="dxa"/>
            <w:gridSpan w:val="3"/>
            <w:tcBorders>
              <w:top w:val="single" w:sz="4" w:space="0" w:color="auto"/>
              <w:left w:val="nil"/>
              <w:bottom w:val="single" w:sz="4" w:space="0" w:color="auto"/>
              <w:right w:val="single" w:sz="4" w:space="0" w:color="auto"/>
            </w:tcBorders>
            <w:shd w:val="clear" w:color="auto" w:fill="auto"/>
            <w:noWrap/>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Ulangan 1</w:t>
            </w:r>
          </w:p>
        </w:tc>
        <w:tc>
          <w:tcPr>
            <w:tcW w:w="2749" w:type="dxa"/>
            <w:gridSpan w:val="3"/>
            <w:tcBorders>
              <w:top w:val="single" w:sz="4" w:space="0" w:color="auto"/>
              <w:left w:val="nil"/>
              <w:bottom w:val="single" w:sz="4" w:space="0" w:color="auto"/>
              <w:right w:val="single" w:sz="4" w:space="0" w:color="auto"/>
            </w:tcBorders>
            <w:shd w:val="clear" w:color="auto" w:fill="auto"/>
            <w:noWrap/>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Ulangan 2</w:t>
            </w:r>
          </w:p>
        </w:tc>
        <w:tc>
          <w:tcPr>
            <w:tcW w:w="2884" w:type="dxa"/>
            <w:gridSpan w:val="3"/>
            <w:tcBorders>
              <w:top w:val="single" w:sz="4" w:space="0" w:color="auto"/>
              <w:left w:val="nil"/>
              <w:bottom w:val="single" w:sz="4" w:space="0" w:color="auto"/>
              <w:right w:val="nil"/>
            </w:tcBorders>
            <w:shd w:val="clear" w:color="auto" w:fill="auto"/>
            <w:noWrap/>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Ulangan 3</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Total</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6B0" w:rsidRPr="007C079A" w:rsidRDefault="00B306B0"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r>
      <w:tr w:rsidR="00B306B0" w:rsidRPr="007C079A" w:rsidTr="00C23D58">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A</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B</w:t>
            </w:r>
          </w:p>
        </w:tc>
        <w:tc>
          <w:tcPr>
            <w:tcW w:w="943" w:type="dxa"/>
            <w:tcBorders>
              <w:top w:val="nil"/>
              <w:left w:val="nil"/>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Kadar glukosa (%)</w:t>
            </w:r>
          </w:p>
        </w:tc>
        <w:tc>
          <w:tcPr>
            <w:tcW w:w="86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Kadar sukrosa (%)</w:t>
            </w:r>
          </w:p>
        </w:tc>
        <w:tc>
          <w:tcPr>
            <w:tcW w:w="94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Gula total (%)</w:t>
            </w:r>
          </w:p>
        </w:tc>
        <w:tc>
          <w:tcPr>
            <w:tcW w:w="94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Kadar glukosa (%)</w:t>
            </w:r>
          </w:p>
        </w:tc>
        <w:tc>
          <w:tcPr>
            <w:tcW w:w="86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Kadar sukrosa (%)</w:t>
            </w:r>
          </w:p>
        </w:tc>
        <w:tc>
          <w:tcPr>
            <w:tcW w:w="94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Gula total (%)</w:t>
            </w:r>
          </w:p>
        </w:tc>
        <w:tc>
          <w:tcPr>
            <w:tcW w:w="1078"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Kadar glukosa (%)</w:t>
            </w:r>
          </w:p>
        </w:tc>
        <w:tc>
          <w:tcPr>
            <w:tcW w:w="86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Kadar sukrosa (%)</w:t>
            </w:r>
          </w:p>
        </w:tc>
        <w:tc>
          <w:tcPr>
            <w:tcW w:w="943" w:type="dxa"/>
            <w:tcBorders>
              <w:top w:val="nil"/>
              <w:left w:val="single" w:sz="4" w:space="0" w:color="auto"/>
              <w:bottom w:val="single" w:sz="4" w:space="0" w:color="auto"/>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Gula total (%)</w:t>
            </w: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b/>
                <w:bCs/>
                <w:color w:val="000000"/>
                <w:sz w:val="20"/>
                <w:szCs w:val="20"/>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b/>
                <w:bCs/>
                <w:color w:val="000000"/>
                <w:sz w:val="20"/>
                <w:szCs w:val="20"/>
              </w:rPr>
            </w:pPr>
          </w:p>
        </w:tc>
      </w:tr>
      <w:tr w:rsidR="00B306B0" w:rsidRPr="007C079A" w:rsidTr="00C23D58">
        <w:trPr>
          <w:trHeight w:val="300"/>
        </w:trPr>
        <w:tc>
          <w:tcPr>
            <w:tcW w:w="13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a</w:t>
            </w:r>
            <w:r w:rsidRPr="007C079A">
              <w:rPr>
                <w:rFonts w:eastAsia="Times New Roman"/>
                <w:color w:val="000000"/>
                <w:sz w:val="20"/>
                <w:szCs w:val="20"/>
                <w:vertAlign w:val="subscript"/>
              </w:rPr>
              <w:t>1</w:t>
            </w:r>
            <w:r w:rsidRPr="007C079A">
              <w:rPr>
                <w:rFonts w:eastAsia="Times New Roman"/>
                <w:color w:val="000000"/>
                <w:sz w:val="20"/>
                <w:szCs w:val="20"/>
              </w:rPr>
              <w:t xml:space="preserve"> ( 1 : 1 )</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1</w:t>
            </w:r>
          </w:p>
          <w:p w:rsidR="006D02E4" w:rsidRPr="007C079A" w:rsidRDefault="008520BF" w:rsidP="008520BF">
            <w:pPr>
              <w:spacing w:after="0" w:line="240" w:lineRule="auto"/>
              <w:jc w:val="center"/>
              <w:rPr>
                <w:rFonts w:eastAsia="Times New Roman"/>
                <w:color w:val="000000"/>
                <w:sz w:val="20"/>
                <w:szCs w:val="20"/>
              </w:rPr>
            </w:pPr>
            <w:r w:rsidRPr="007C079A">
              <w:rPr>
                <w:rFonts w:eastAsia="Times New Roman"/>
                <w:color w:val="000000"/>
                <w:sz w:val="20"/>
                <w:szCs w:val="20"/>
              </w:rPr>
              <w:t>(</w:t>
            </w:r>
            <w:r w:rsidR="006D02E4" w:rsidRPr="007C079A">
              <w:rPr>
                <w:rFonts w:eastAsia="Times New Roman"/>
                <w:color w:val="000000"/>
                <w:sz w:val="20"/>
                <w:szCs w:val="20"/>
              </w:rPr>
              <w:t>CMC 0,75%)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14.4125</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4.4945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18.9070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12.0396</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7.2169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19.2565</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11.8426</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6.7803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18.6229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56.7864</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18.9288</w:t>
            </w:r>
          </w:p>
        </w:tc>
      </w:tr>
      <w:tr w:rsidR="00B306B0" w:rsidRPr="007C079A" w:rsidTr="00C23D58">
        <w:trPr>
          <w:trHeight w:val="300"/>
        </w:trPr>
        <w:tc>
          <w:tcPr>
            <w:tcW w:w="1390"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vertAlign w:val="subscript"/>
              </w:rPr>
            </w:pPr>
            <w:r w:rsidRPr="007C079A">
              <w:rPr>
                <w:rFonts w:eastAsia="Times New Roman"/>
                <w:color w:val="000000"/>
                <w:sz w:val="20"/>
                <w:szCs w:val="20"/>
              </w:rPr>
              <w:t>b</w:t>
            </w:r>
            <w:r w:rsidRPr="007C079A">
              <w:rPr>
                <w:rFonts w:eastAsia="Times New Roman"/>
                <w:color w:val="000000"/>
                <w:sz w:val="20"/>
                <w:szCs w:val="20"/>
                <w:vertAlign w:val="subscript"/>
              </w:rPr>
              <w:t>2</w:t>
            </w:r>
          </w:p>
          <w:p w:rsidR="006D02E4" w:rsidRPr="007C079A" w:rsidRDefault="008520BF" w:rsidP="008520BF">
            <w:pPr>
              <w:spacing w:after="0" w:line="240" w:lineRule="auto"/>
              <w:jc w:val="center"/>
              <w:rPr>
                <w:rFonts w:eastAsia="Times New Roman"/>
                <w:color w:val="000000"/>
                <w:sz w:val="20"/>
                <w:szCs w:val="20"/>
              </w:rPr>
            </w:pPr>
            <w:r w:rsidRPr="007C079A">
              <w:rPr>
                <w:rFonts w:eastAsia="Times New Roman"/>
                <w:color w:val="000000"/>
                <w:sz w:val="20"/>
                <w:szCs w:val="20"/>
              </w:rPr>
              <w:t>(</w:t>
            </w:r>
            <w:r w:rsidR="006D02E4" w:rsidRPr="007C079A">
              <w:rPr>
                <w:rFonts w:eastAsia="Times New Roman"/>
                <w:color w:val="000000"/>
                <w:sz w:val="20"/>
                <w:szCs w:val="20"/>
              </w:rPr>
              <w:t>Gelatin 0,6%)</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14.0005</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5.7058</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19.7063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11.6089</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6.9648</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18.5737</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11.9245</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7.1479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19.0724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57.3524</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19.1175</w:t>
            </w:r>
          </w:p>
        </w:tc>
      </w:tr>
      <w:tr w:rsidR="00B306B0" w:rsidRPr="007C079A" w:rsidTr="00C23D58">
        <w:trPr>
          <w:trHeight w:val="300"/>
        </w:trPr>
        <w:tc>
          <w:tcPr>
            <w:tcW w:w="1390"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3</w:t>
            </w:r>
          </w:p>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(Gum arab 0,3%)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11.4771</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7.9904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19.4675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11.8209</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7.0858</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18.9067</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12.3884</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7.4260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19.8144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58.1886</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19.3962</w:t>
            </w:r>
          </w:p>
        </w:tc>
      </w:tr>
      <w:tr w:rsidR="00B306B0" w:rsidRPr="007C079A" w:rsidTr="00C23D58">
        <w:trPr>
          <w:trHeight w:val="300"/>
        </w:trPr>
        <w:tc>
          <w:tcPr>
            <w:tcW w:w="13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a</w:t>
            </w:r>
            <w:r w:rsidRPr="007C079A">
              <w:rPr>
                <w:rFonts w:eastAsia="Times New Roman"/>
                <w:color w:val="000000"/>
                <w:sz w:val="20"/>
                <w:szCs w:val="20"/>
                <w:vertAlign w:val="subscript"/>
              </w:rPr>
              <w:t xml:space="preserve">2 </w:t>
            </w:r>
            <w:r w:rsidRPr="007C079A">
              <w:rPr>
                <w:rFonts w:eastAsia="Times New Roman"/>
                <w:color w:val="000000"/>
                <w:sz w:val="20"/>
                <w:szCs w:val="20"/>
              </w:rPr>
              <w:t>(1 : 2)</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1</w:t>
            </w:r>
          </w:p>
          <w:p w:rsidR="006D02E4" w:rsidRPr="007C079A" w:rsidRDefault="008520BF" w:rsidP="008520BF">
            <w:pPr>
              <w:spacing w:after="0" w:line="240" w:lineRule="auto"/>
              <w:jc w:val="center"/>
              <w:rPr>
                <w:rFonts w:eastAsia="Times New Roman"/>
                <w:color w:val="000000"/>
                <w:sz w:val="20"/>
                <w:szCs w:val="20"/>
              </w:rPr>
            </w:pPr>
            <w:r w:rsidRPr="007C079A">
              <w:rPr>
                <w:rFonts w:eastAsia="Times New Roman"/>
                <w:color w:val="000000"/>
                <w:sz w:val="20"/>
                <w:szCs w:val="20"/>
              </w:rPr>
              <w:t>(</w:t>
            </w:r>
            <w:r w:rsidR="006D02E4" w:rsidRPr="007C079A">
              <w:rPr>
                <w:rFonts w:eastAsia="Times New Roman"/>
                <w:color w:val="000000"/>
                <w:sz w:val="20"/>
                <w:szCs w:val="20"/>
              </w:rPr>
              <w:t>CMC 0,75%)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13.0095</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6.1089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19.1185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12.2622</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7.0205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19.2827</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11.0041</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7.9756</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18.9797</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57.3809</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19.1270</w:t>
            </w:r>
          </w:p>
        </w:tc>
      </w:tr>
      <w:tr w:rsidR="00B306B0" w:rsidRPr="007C079A" w:rsidTr="00C23D58">
        <w:trPr>
          <w:trHeight w:val="300"/>
        </w:trPr>
        <w:tc>
          <w:tcPr>
            <w:tcW w:w="1390"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vertAlign w:val="subscript"/>
              </w:rPr>
            </w:pPr>
            <w:r w:rsidRPr="007C079A">
              <w:rPr>
                <w:rFonts w:eastAsia="Times New Roman"/>
                <w:color w:val="000000"/>
                <w:sz w:val="20"/>
                <w:szCs w:val="20"/>
              </w:rPr>
              <w:t>b</w:t>
            </w:r>
            <w:r w:rsidRPr="007C079A">
              <w:rPr>
                <w:rFonts w:eastAsia="Times New Roman"/>
                <w:color w:val="000000"/>
                <w:sz w:val="20"/>
                <w:szCs w:val="20"/>
                <w:vertAlign w:val="subscript"/>
              </w:rPr>
              <w:t>2</w:t>
            </w:r>
          </w:p>
          <w:p w:rsidR="006D02E4" w:rsidRPr="007C079A" w:rsidRDefault="008520BF" w:rsidP="008520BF">
            <w:pPr>
              <w:spacing w:after="0" w:line="240" w:lineRule="auto"/>
              <w:jc w:val="center"/>
              <w:rPr>
                <w:rFonts w:eastAsia="Times New Roman"/>
                <w:color w:val="000000"/>
                <w:sz w:val="20"/>
                <w:szCs w:val="20"/>
              </w:rPr>
            </w:pPr>
            <w:r w:rsidRPr="007C079A">
              <w:rPr>
                <w:rFonts w:eastAsia="Times New Roman"/>
                <w:color w:val="000000"/>
                <w:sz w:val="20"/>
                <w:szCs w:val="20"/>
              </w:rPr>
              <w:t>(</w:t>
            </w:r>
            <w:r w:rsidR="006D02E4" w:rsidRPr="007C079A">
              <w:rPr>
                <w:rFonts w:eastAsia="Times New Roman"/>
                <w:color w:val="000000"/>
                <w:sz w:val="20"/>
                <w:szCs w:val="20"/>
              </w:rPr>
              <w:t>Gelatin 0,6%)</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11.8801</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7.7722</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19.6523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11.5663</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9.0800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20.6463</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11.7138</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9.1957</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20.9095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61.2081</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20.4027</w:t>
            </w:r>
          </w:p>
        </w:tc>
      </w:tr>
      <w:tr w:rsidR="00B306B0" w:rsidRPr="007C079A" w:rsidTr="00C23D58">
        <w:trPr>
          <w:trHeight w:val="300"/>
        </w:trPr>
        <w:tc>
          <w:tcPr>
            <w:tcW w:w="1390"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3</w:t>
            </w:r>
          </w:p>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(Gum arab 0,3%)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13.2448</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5.8375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19.0823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11.2565</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7.7238</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18.9803</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11.1513</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7.8579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19.0092</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57.0718</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19.0239</w:t>
            </w:r>
          </w:p>
        </w:tc>
      </w:tr>
      <w:tr w:rsidR="00B306B0" w:rsidRPr="007C079A" w:rsidTr="00C23D58">
        <w:trPr>
          <w:trHeight w:val="300"/>
        </w:trPr>
        <w:tc>
          <w:tcPr>
            <w:tcW w:w="13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a</w:t>
            </w:r>
            <w:r w:rsidRPr="007C079A">
              <w:rPr>
                <w:rFonts w:eastAsia="Times New Roman"/>
                <w:color w:val="000000"/>
                <w:sz w:val="20"/>
                <w:szCs w:val="20"/>
                <w:vertAlign w:val="subscript"/>
              </w:rPr>
              <w:t>3</w:t>
            </w:r>
            <w:r w:rsidRPr="007C079A">
              <w:rPr>
                <w:rFonts w:eastAsia="Times New Roman"/>
                <w:color w:val="000000"/>
                <w:sz w:val="20"/>
                <w:szCs w:val="20"/>
              </w:rPr>
              <w:t xml:space="preserve"> (2 :1)</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1</w:t>
            </w:r>
          </w:p>
          <w:p w:rsidR="006D02E4" w:rsidRPr="007C079A" w:rsidRDefault="008520BF" w:rsidP="008520BF">
            <w:pPr>
              <w:spacing w:after="0" w:line="240" w:lineRule="auto"/>
              <w:jc w:val="center"/>
              <w:rPr>
                <w:rFonts w:eastAsia="Times New Roman"/>
                <w:color w:val="000000"/>
                <w:sz w:val="20"/>
                <w:szCs w:val="20"/>
              </w:rPr>
            </w:pPr>
            <w:r w:rsidRPr="007C079A">
              <w:rPr>
                <w:rFonts w:eastAsia="Times New Roman"/>
                <w:color w:val="000000"/>
                <w:sz w:val="20"/>
                <w:szCs w:val="20"/>
              </w:rPr>
              <w:t>(</w:t>
            </w:r>
            <w:r w:rsidR="006D02E4" w:rsidRPr="007C079A">
              <w:rPr>
                <w:rFonts w:eastAsia="Times New Roman"/>
                <w:color w:val="000000"/>
                <w:sz w:val="20"/>
                <w:szCs w:val="20"/>
              </w:rPr>
              <w:t>CMC 0,75%)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12.6258</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5.9804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18.6062</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11.8889</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6.8068</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18.6956</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12.0774</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8.7535</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20.8309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58.1327</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19.3776</w:t>
            </w:r>
          </w:p>
        </w:tc>
      </w:tr>
      <w:tr w:rsidR="00B306B0" w:rsidRPr="007C079A" w:rsidTr="00C23D58">
        <w:trPr>
          <w:trHeight w:val="300"/>
        </w:trPr>
        <w:tc>
          <w:tcPr>
            <w:tcW w:w="1390"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2</w:t>
            </w:r>
          </w:p>
          <w:p w:rsidR="006D02E4" w:rsidRPr="007C079A" w:rsidRDefault="008520BF" w:rsidP="008520BF">
            <w:pPr>
              <w:spacing w:after="0" w:line="240" w:lineRule="auto"/>
              <w:jc w:val="center"/>
              <w:rPr>
                <w:rFonts w:eastAsia="Times New Roman"/>
                <w:color w:val="000000"/>
                <w:sz w:val="20"/>
                <w:szCs w:val="20"/>
              </w:rPr>
            </w:pPr>
            <w:r w:rsidRPr="007C079A">
              <w:rPr>
                <w:rFonts w:eastAsia="Times New Roman"/>
                <w:color w:val="000000"/>
                <w:sz w:val="20"/>
                <w:szCs w:val="20"/>
              </w:rPr>
              <w:t>(</w:t>
            </w:r>
            <w:r w:rsidR="006D02E4" w:rsidRPr="007C079A">
              <w:rPr>
                <w:rFonts w:eastAsia="Times New Roman"/>
                <w:color w:val="000000"/>
                <w:sz w:val="20"/>
                <w:szCs w:val="20"/>
              </w:rPr>
              <w:t>Gelatin 0,6%)</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14.0233</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5.5714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19.5948</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12.0202</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6.8820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18.9022</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13.2087</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7.5624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20.7711</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59.2681</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19.7560</w:t>
            </w:r>
          </w:p>
        </w:tc>
      </w:tr>
      <w:tr w:rsidR="00B306B0" w:rsidRPr="007C079A" w:rsidTr="00C23D58">
        <w:trPr>
          <w:trHeight w:val="300"/>
        </w:trPr>
        <w:tc>
          <w:tcPr>
            <w:tcW w:w="1390" w:type="dxa"/>
            <w:vMerge/>
            <w:tcBorders>
              <w:top w:val="single" w:sz="4" w:space="0" w:color="auto"/>
              <w:left w:val="single" w:sz="4" w:space="0" w:color="auto"/>
              <w:bottom w:val="single" w:sz="4" w:space="0" w:color="auto"/>
              <w:right w:val="single" w:sz="4" w:space="0" w:color="auto"/>
            </w:tcBorders>
            <w:vAlign w:val="center"/>
            <w:hideMark/>
          </w:tcPr>
          <w:p w:rsidR="006D02E4" w:rsidRPr="007C079A" w:rsidRDefault="006D02E4" w:rsidP="008520BF">
            <w:pPr>
              <w:spacing w:after="0" w:line="240" w:lineRule="auto"/>
              <w:jc w:val="center"/>
              <w:rPr>
                <w:rFonts w:eastAsia="Times New Roman"/>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8520BF"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3</w:t>
            </w:r>
          </w:p>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(Gum arab 0,3%)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15.7288</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3.8852</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19.6140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12.1274</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7.2696</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19.3970</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12.0915</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8.8233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20.9149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59.9259</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color w:val="000000"/>
                <w:sz w:val="20"/>
                <w:szCs w:val="20"/>
              </w:rPr>
            </w:pPr>
            <w:r w:rsidRPr="007C079A">
              <w:rPr>
                <w:rFonts w:eastAsia="Times New Roman"/>
                <w:color w:val="000000"/>
                <w:sz w:val="20"/>
                <w:szCs w:val="20"/>
              </w:rPr>
              <w:t>19.9753</w:t>
            </w:r>
          </w:p>
        </w:tc>
      </w:tr>
      <w:tr w:rsidR="00B306B0" w:rsidRPr="007C079A" w:rsidTr="00C23D58">
        <w:trPr>
          <w:trHeight w:val="300"/>
        </w:trPr>
        <w:tc>
          <w:tcPr>
            <w:tcW w:w="30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Total</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120.4024</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53.3463</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173.7489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106.5909</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66.0502</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172.6410</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107.402</w:t>
            </w:r>
            <w:r w:rsidR="00877CFD" w:rsidRPr="007C079A">
              <w:rPr>
                <w:rFonts w:eastAsia="Times New Roman"/>
                <w:b/>
                <w:bCs/>
                <w:color w:val="000000"/>
                <w:sz w:val="20"/>
                <w:szCs w:val="20"/>
              </w:rPr>
              <w:t>1</w:t>
            </w:r>
            <w:r w:rsidRPr="007C079A">
              <w:rPr>
                <w:rFonts w:eastAsia="Times New Roman"/>
                <w:b/>
                <w:bCs/>
                <w:color w:val="000000"/>
                <w:sz w:val="20"/>
                <w:szCs w:val="20"/>
              </w:rPr>
              <w:t>3</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71.5226</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178.9250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525.3149</w:t>
            </w:r>
          </w:p>
        </w:tc>
        <w:tc>
          <w:tcPr>
            <w:tcW w:w="846"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175.105</w:t>
            </w:r>
          </w:p>
        </w:tc>
      </w:tr>
      <w:tr w:rsidR="00B306B0" w:rsidRPr="007C079A" w:rsidTr="00C23D58">
        <w:trPr>
          <w:trHeight w:val="300"/>
        </w:trPr>
        <w:tc>
          <w:tcPr>
            <w:tcW w:w="30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13.3780</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5.9274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19.3054</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11.8434</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7.3389</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19.1823</w:t>
            </w:r>
          </w:p>
        </w:tc>
        <w:tc>
          <w:tcPr>
            <w:tcW w:w="1078"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11.9336</w:t>
            </w:r>
          </w:p>
        </w:tc>
        <w:tc>
          <w:tcPr>
            <w:tcW w:w="86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7.9470</w:t>
            </w:r>
          </w:p>
        </w:tc>
        <w:tc>
          <w:tcPr>
            <w:tcW w:w="943" w:type="dxa"/>
            <w:tcBorders>
              <w:top w:val="nil"/>
              <w:left w:val="nil"/>
              <w:bottom w:val="single" w:sz="4" w:space="0" w:color="auto"/>
              <w:right w:val="single" w:sz="4" w:space="0" w:color="auto"/>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r w:rsidRPr="007C079A">
              <w:rPr>
                <w:rFonts w:eastAsia="Times New Roman"/>
                <w:b/>
                <w:bCs/>
                <w:color w:val="000000"/>
                <w:sz w:val="20"/>
                <w:szCs w:val="20"/>
              </w:rPr>
              <w:t>19.8806</w:t>
            </w:r>
          </w:p>
        </w:tc>
        <w:tc>
          <w:tcPr>
            <w:tcW w:w="943" w:type="dxa"/>
            <w:tcBorders>
              <w:top w:val="nil"/>
              <w:left w:val="nil"/>
              <w:bottom w:val="nil"/>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p>
        </w:tc>
        <w:tc>
          <w:tcPr>
            <w:tcW w:w="846" w:type="dxa"/>
            <w:tcBorders>
              <w:top w:val="nil"/>
              <w:left w:val="nil"/>
              <w:bottom w:val="nil"/>
              <w:right w:val="nil"/>
            </w:tcBorders>
            <w:shd w:val="clear" w:color="auto" w:fill="auto"/>
            <w:noWrap/>
            <w:vAlign w:val="center"/>
            <w:hideMark/>
          </w:tcPr>
          <w:p w:rsidR="006D02E4" w:rsidRPr="007C079A" w:rsidRDefault="006D02E4" w:rsidP="008520BF">
            <w:pPr>
              <w:spacing w:after="0" w:line="240" w:lineRule="auto"/>
              <w:jc w:val="center"/>
              <w:rPr>
                <w:rFonts w:eastAsia="Times New Roman"/>
                <w:b/>
                <w:bCs/>
                <w:color w:val="000000"/>
                <w:sz w:val="20"/>
                <w:szCs w:val="20"/>
              </w:rPr>
            </w:pPr>
          </w:p>
        </w:tc>
      </w:tr>
    </w:tbl>
    <w:p w:rsidR="00B306B0" w:rsidRPr="00B42963" w:rsidRDefault="00B306B0" w:rsidP="00B306B0">
      <w:pPr>
        <w:spacing w:line="276" w:lineRule="auto"/>
        <w:rPr>
          <w:b/>
          <w:szCs w:val="24"/>
        </w:rPr>
        <w:sectPr w:rsidR="00B306B0" w:rsidRPr="00B42963" w:rsidSect="005872EE">
          <w:pgSz w:w="16839" w:h="11907" w:orient="landscape" w:code="9"/>
          <w:pgMar w:top="2268" w:right="1701" w:bottom="1701" w:left="2268" w:header="1134" w:footer="1134" w:gutter="0"/>
          <w:cols w:space="720"/>
          <w:docGrid w:linePitch="360"/>
        </w:sectPr>
      </w:pPr>
    </w:p>
    <w:p w:rsidR="00B306B0" w:rsidRPr="00B42963" w:rsidRDefault="00B306B0" w:rsidP="00593184">
      <w:pPr>
        <w:spacing w:after="0" w:line="276" w:lineRule="auto"/>
        <w:rPr>
          <w:b/>
          <w:szCs w:val="24"/>
        </w:rPr>
      </w:pPr>
      <w:r w:rsidRPr="00B42963">
        <w:rPr>
          <w:b/>
          <w:szCs w:val="24"/>
        </w:rPr>
        <w:lastRenderedPageBreak/>
        <w:t xml:space="preserve">Tabel </w:t>
      </w:r>
      <w:r w:rsidRPr="00B42963">
        <w:rPr>
          <w:b/>
          <w:szCs w:val="24"/>
          <w:lang w:val="id-ID"/>
        </w:rPr>
        <w:t>Hasil Analisis Variansi (Anava)</w:t>
      </w:r>
    </w:p>
    <w:tbl>
      <w:tblPr>
        <w:tblW w:w="7215" w:type="dxa"/>
        <w:tblInd w:w="93" w:type="dxa"/>
        <w:tblLook w:val="04A0" w:firstRow="1" w:lastRow="0" w:firstColumn="1" w:lastColumn="0" w:noHBand="0" w:noVBand="1"/>
      </w:tblPr>
      <w:tblGrid>
        <w:gridCol w:w="1230"/>
        <w:gridCol w:w="960"/>
        <w:gridCol w:w="1451"/>
        <w:gridCol w:w="1170"/>
        <w:gridCol w:w="1260"/>
        <w:gridCol w:w="1260"/>
      </w:tblGrid>
      <w:tr w:rsidR="00B306B0" w:rsidRPr="00B42963" w:rsidTr="00B306B0">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6B0" w:rsidRPr="00B42963" w:rsidRDefault="00B306B0" w:rsidP="00B306B0">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06B0" w:rsidRPr="00B42963" w:rsidRDefault="00B306B0" w:rsidP="00B306B0">
            <w:pPr>
              <w:spacing w:after="0" w:line="240" w:lineRule="auto"/>
              <w:jc w:val="center"/>
              <w:rPr>
                <w:rFonts w:eastAsia="Times New Roman"/>
                <w:b/>
                <w:bCs/>
                <w:color w:val="000000"/>
                <w:szCs w:val="24"/>
              </w:rPr>
            </w:pPr>
            <w:r w:rsidRPr="00B42963">
              <w:rPr>
                <w:rFonts w:eastAsia="Times New Roman"/>
                <w:b/>
                <w:bCs/>
                <w:color w:val="000000"/>
                <w:szCs w:val="24"/>
              </w:rPr>
              <w:t>db</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B306B0" w:rsidRPr="00B42963" w:rsidRDefault="00E40160" w:rsidP="00B306B0">
            <w:pPr>
              <w:spacing w:after="0" w:line="240" w:lineRule="auto"/>
              <w:jc w:val="center"/>
              <w:rPr>
                <w:rFonts w:eastAsia="Times New Roman"/>
                <w:b/>
                <w:bCs/>
                <w:color w:val="000000"/>
                <w:szCs w:val="24"/>
              </w:rPr>
            </w:pPr>
            <w:r w:rsidRPr="00B42963">
              <w:rPr>
                <w:rFonts w:eastAsia="Times New Roman"/>
                <w:b/>
                <w:bCs/>
                <w:color w:val="000000"/>
                <w:szCs w:val="24"/>
              </w:rPr>
              <w:t>J</w:t>
            </w:r>
            <w:r w:rsidR="00B306B0" w:rsidRPr="00B42963">
              <w:rPr>
                <w:rFonts w:eastAsia="Times New Roman"/>
                <w:b/>
                <w:bCs/>
                <w:color w:val="000000"/>
                <w:szCs w:val="24"/>
              </w:rPr>
              <w:t>k</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B306B0" w:rsidRPr="00B42963" w:rsidRDefault="00E472ED" w:rsidP="00B306B0">
            <w:pPr>
              <w:spacing w:after="0" w:line="240" w:lineRule="auto"/>
              <w:jc w:val="center"/>
              <w:rPr>
                <w:rFonts w:eastAsia="Times New Roman"/>
                <w:b/>
                <w:bCs/>
                <w:color w:val="000000"/>
                <w:szCs w:val="24"/>
              </w:rPr>
            </w:pPr>
            <w:r w:rsidRPr="00B42963">
              <w:rPr>
                <w:rFonts w:eastAsia="Times New Roman"/>
                <w:b/>
                <w:bCs/>
                <w:color w:val="000000"/>
                <w:szCs w:val="24"/>
              </w:rPr>
              <w:t>K</w:t>
            </w:r>
            <w:r w:rsidR="00B306B0" w:rsidRPr="00B42963">
              <w:rPr>
                <w:rFonts w:eastAsia="Times New Roman"/>
                <w:b/>
                <w:bCs/>
                <w:color w:val="000000"/>
                <w:szCs w:val="24"/>
              </w:rPr>
              <w:t>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306B0" w:rsidRPr="00B42963" w:rsidRDefault="00B306B0" w:rsidP="00B306B0">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B306B0" w:rsidRPr="00B42963" w:rsidRDefault="00B306B0" w:rsidP="00B306B0">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B306B0" w:rsidRPr="00B42963" w:rsidTr="00B306B0">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2.5003</w:t>
            </w:r>
          </w:p>
        </w:tc>
        <w:tc>
          <w:tcPr>
            <w:tcW w:w="117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1.2502</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 </w:t>
            </w:r>
          </w:p>
        </w:tc>
      </w:tr>
      <w:tr w:rsidR="00B306B0" w:rsidRPr="00B42963" w:rsidTr="00B306B0">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1.4400</w:t>
            </w:r>
          </w:p>
        </w:tc>
        <w:tc>
          <w:tcPr>
            <w:tcW w:w="117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0.7200</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szCs w:val="24"/>
              </w:rPr>
            </w:pPr>
            <w:r w:rsidRPr="00B42963">
              <w:rPr>
                <w:rFonts w:eastAsia="Times New Roman"/>
                <w:szCs w:val="24"/>
              </w:rPr>
              <w:t>1.9195</w:t>
            </w:r>
            <w:r w:rsidRPr="00B42963">
              <w:rPr>
                <w:rFonts w:eastAsia="Times New Roman"/>
                <w:szCs w:val="24"/>
                <w:vertAlign w:val="superscript"/>
              </w:rPr>
              <w:t>tn</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3.63</w:t>
            </w:r>
          </w:p>
        </w:tc>
      </w:tr>
      <w:tr w:rsidR="00B306B0" w:rsidRPr="00B42963" w:rsidTr="00B306B0">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1.6992</w:t>
            </w:r>
          </w:p>
        </w:tc>
        <w:tc>
          <w:tcPr>
            <w:tcW w:w="117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0.8496</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szCs w:val="24"/>
              </w:rPr>
            </w:pPr>
            <w:r w:rsidRPr="00B42963">
              <w:rPr>
                <w:rFonts w:eastAsia="Times New Roman"/>
                <w:szCs w:val="24"/>
              </w:rPr>
              <w:t>2.2650</w:t>
            </w:r>
            <w:r w:rsidRPr="00B42963">
              <w:rPr>
                <w:rFonts w:eastAsia="Times New Roman"/>
                <w:szCs w:val="24"/>
                <w:vertAlign w:val="superscript"/>
              </w:rPr>
              <w:t>tn</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3.63</w:t>
            </w:r>
          </w:p>
        </w:tc>
      </w:tr>
      <w:tr w:rsidR="00B306B0" w:rsidRPr="00B42963" w:rsidTr="00B306B0">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AB</w:t>
            </w:r>
          </w:p>
        </w:tc>
        <w:tc>
          <w:tcPr>
            <w:tcW w:w="9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4</w:t>
            </w:r>
          </w:p>
        </w:tc>
        <w:tc>
          <w:tcPr>
            <w:tcW w:w="1451" w:type="dxa"/>
            <w:tcBorders>
              <w:top w:val="nil"/>
              <w:left w:val="nil"/>
              <w:bottom w:val="nil"/>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2.7203</w:t>
            </w:r>
          </w:p>
        </w:tc>
        <w:tc>
          <w:tcPr>
            <w:tcW w:w="1170" w:type="dxa"/>
            <w:tcBorders>
              <w:top w:val="nil"/>
              <w:left w:val="nil"/>
              <w:bottom w:val="nil"/>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0.6801</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szCs w:val="24"/>
              </w:rPr>
            </w:pPr>
            <w:r w:rsidRPr="00B42963">
              <w:rPr>
                <w:rFonts w:eastAsia="Times New Roman"/>
                <w:szCs w:val="24"/>
              </w:rPr>
              <w:t>1.8131</w:t>
            </w:r>
            <w:r w:rsidRPr="00B42963">
              <w:rPr>
                <w:rFonts w:eastAsia="Times New Roman"/>
                <w:szCs w:val="24"/>
                <w:vertAlign w:val="superscript"/>
              </w:rPr>
              <w:t>tn</w:t>
            </w:r>
          </w:p>
        </w:tc>
        <w:tc>
          <w:tcPr>
            <w:tcW w:w="12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3.01</w:t>
            </w:r>
          </w:p>
        </w:tc>
      </w:tr>
      <w:tr w:rsidR="00B306B0" w:rsidRPr="00B42963" w:rsidTr="00B306B0">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 xml:space="preserve">Galat </w:t>
            </w:r>
          </w:p>
        </w:tc>
        <w:tc>
          <w:tcPr>
            <w:tcW w:w="9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16</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6.0015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0.3751</w:t>
            </w:r>
          </w:p>
        </w:tc>
        <w:tc>
          <w:tcPr>
            <w:tcW w:w="1260" w:type="dxa"/>
            <w:tcBorders>
              <w:top w:val="nil"/>
              <w:left w:val="nil"/>
              <w:bottom w:val="nil"/>
              <w:right w:val="nil"/>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p>
        </w:tc>
        <w:tc>
          <w:tcPr>
            <w:tcW w:w="1260" w:type="dxa"/>
            <w:tcBorders>
              <w:top w:val="nil"/>
              <w:left w:val="nil"/>
              <w:bottom w:val="nil"/>
              <w:right w:val="nil"/>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p>
        </w:tc>
      </w:tr>
      <w:tr w:rsidR="00B306B0" w:rsidRPr="00B42963" w:rsidTr="00B306B0">
        <w:trPr>
          <w:trHeight w:val="300"/>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26</w:t>
            </w:r>
          </w:p>
        </w:tc>
        <w:tc>
          <w:tcPr>
            <w:tcW w:w="1451" w:type="dxa"/>
            <w:tcBorders>
              <w:top w:val="nil"/>
              <w:left w:val="nil"/>
              <w:bottom w:val="single" w:sz="4" w:space="0" w:color="auto"/>
              <w:right w:val="single" w:sz="4" w:space="0" w:color="auto"/>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r w:rsidRPr="00B42963">
              <w:rPr>
                <w:rFonts w:eastAsia="Times New Roman"/>
                <w:color w:val="000000"/>
                <w:szCs w:val="24"/>
              </w:rPr>
              <w:t>14.3612</w:t>
            </w:r>
          </w:p>
        </w:tc>
        <w:tc>
          <w:tcPr>
            <w:tcW w:w="1170" w:type="dxa"/>
            <w:tcBorders>
              <w:top w:val="nil"/>
              <w:left w:val="nil"/>
              <w:bottom w:val="nil"/>
              <w:right w:val="nil"/>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p>
        </w:tc>
        <w:tc>
          <w:tcPr>
            <w:tcW w:w="1260" w:type="dxa"/>
            <w:tcBorders>
              <w:top w:val="nil"/>
              <w:left w:val="nil"/>
              <w:bottom w:val="nil"/>
              <w:right w:val="nil"/>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p>
        </w:tc>
        <w:tc>
          <w:tcPr>
            <w:tcW w:w="1260" w:type="dxa"/>
            <w:tcBorders>
              <w:top w:val="nil"/>
              <w:left w:val="nil"/>
              <w:bottom w:val="nil"/>
              <w:right w:val="nil"/>
            </w:tcBorders>
            <w:shd w:val="clear" w:color="auto" w:fill="auto"/>
            <w:noWrap/>
            <w:vAlign w:val="bottom"/>
            <w:hideMark/>
          </w:tcPr>
          <w:p w:rsidR="00B306B0" w:rsidRPr="00B42963" w:rsidRDefault="00B306B0" w:rsidP="00B306B0">
            <w:pPr>
              <w:spacing w:after="0" w:line="240" w:lineRule="auto"/>
              <w:jc w:val="center"/>
              <w:rPr>
                <w:rFonts w:eastAsia="Times New Roman"/>
                <w:color w:val="000000"/>
                <w:szCs w:val="24"/>
              </w:rPr>
            </w:pPr>
          </w:p>
        </w:tc>
      </w:tr>
    </w:tbl>
    <w:p w:rsidR="00B306B0" w:rsidRPr="00B42963" w:rsidRDefault="00B306B0" w:rsidP="00B306B0">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Pr="00B42963">
        <w:rPr>
          <w:szCs w:val="24"/>
        </w:rPr>
        <w:t>pengaruh nyata</w:t>
      </w:r>
    </w:p>
    <w:p w:rsidR="00B306B0" w:rsidRPr="00B42963" w:rsidRDefault="00B306B0" w:rsidP="00B306B0">
      <w:pPr>
        <w:spacing w:line="240" w:lineRule="auto"/>
        <w:rPr>
          <w:szCs w:val="24"/>
        </w:rPr>
      </w:pPr>
      <w:r w:rsidRPr="00B42963">
        <w:rPr>
          <w:szCs w:val="24"/>
        </w:rPr>
        <w:tab/>
      </w:r>
      <w:r w:rsidRPr="00B42963">
        <w:rPr>
          <w:szCs w:val="24"/>
        </w:rPr>
        <w:tab/>
        <w:t>tn = tidak berpengaruh</w:t>
      </w:r>
    </w:p>
    <w:p w:rsidR="00B306B0" w:rsidRPr="00B42963" w:rsidRDefault="00B306B0" w:rsidP="00B306B0">
      <w:pPr>
        <w:spacing w:after="0" w:line="276" w:lineRule="auto"/>
        <w:rPr>
          <w:szCs w:val="24"/>
          <w:lang w:val="id-ID"/>
        </w:rPr>
      </w:pPr>
      <w:r w:rsidRPr="00B42963">
        <w:rPr>
          <w:szCs w:val="24"/>
          <w:lang w:val="id-ID"/>
        </w:rPr>
        <w:t xml:space="preserve">Kesimpulan : </w:t>
      </w:r>
    </w:p>
    <w:p w:rsidR="00B306B0" w:rsidRPr="00B42963" w:rsidRDefault="00B306B0" w:rsidP="00B306B0">
      <w:pPr>
        <w:ind w:firstLine="720"/>
        <w:jc w:val="both"/>
        <w:rPr>
          <w:szCs w:val="24"/>
        </w:rPr>
      </w:pPr>
      <w:r w:rsidRPr="00B42963">
        <w:rPr>
          <w:szCs w:val="24"/>
          <w:lang w:val="id-ID"/>
        </w:rPr>
        <w:t xml:space="preserve">Berdasarkan tabel analisis variansi (ANAVA), dapat disimpulkan bahwa </w:t>
      </w:r>
      <w:r w:rsidRPr="00B42963">
        <w:rPr>
          <w:szCs w:val="24"/>
        </w:rPr>
        <w:t>perbandingan bubur brokoli dengan bubur mentimun (Faktor A), jenis bahan penstabil</w:t>
      </w:r>
      <w:r w:rsidRPr="00B42963">
        <w:rPr>
          <w:szCs w:val="24"/>
          <w:lang w:val="id-ID"/>
        </w:rPr>
        <w:t xml:space="preserve"> (Faktor </w:t>
      </w:r>
      <w:r w:rsidRPr="00B42963">
        <w:rPr>
          <w:szCs w:val="24"/>
        </w:rPr>
        <w:t>B), dan interaksi antara perbandingan bubur brokoli dengan bubur mentimun dan jenis bahan penstabil (Interaksi AB)</w:t>
      </w:r>
      <w:r w:rsidRPr="00B42963">
        <w:rPr>
          <w:szCs w:val="24"/>
          <w:lang w:val="id-ID"/>
        </w:rPr>
        <w:t xml:space="preserve"> </w:t>
      </w:r>
      <w:r w:rsidRPr="00B42963">
        <w:rPr>
          <w:szCs w:val="24"/>
        </w:rPr>
        <w:t>tidak berpengaruh  nyata</w:t>
      </w:r>
      <w:r w:rsidRPr="00B42963">
        <w:rPr>
          <w:szCs w:val="24"/>
          <w:lang w:val="id-ID"/>
        </w:rPr>
        <w:t xml:space="preserve"> terhadap </w:t>
      </w:r>
      <w:r w:rsidRPr="00B42963">
        <w:rPr>
          <w:szCs w:val="24"/>
        </w:rPr>
        <w:t xml:space="preserve">kadar gula total sorbet sayur </w:t>
      </w:r>
      <w:r w:rsidRPr="00B42963">
        <w:rPr>
          <w:szCs w:val="24"/>
          <w:lang w:val="id-ID"/>
        </w:rPr>
        <w:t>sehingga</w:t>
      </w:r>
      <w:r w:rsidRPr="00B42963">
        <w:rPr>
          <w:szCs w:val="24"/>
        </w:rPr>
        <w:t xml:space="preserve"> tidak </w:t>
      </w:r>
      <w:r w:rsidRPr="00B42963">
        <w:rPr>
          <w:szCs w:val="24"/>
          <w:lang w:val="id-ID"/>
        </w:rPr>
        <w:t xml:space="preserve">perlu dilakukan uji lanjut </w:t>
      </w:r>
      <w:r w:rsidRPr="00B42963">
        <w:rPr>
          <w:i/>
          <w:szCs w:val="24"/>
          <w:lang w:val="id-ID"/>
        </w:rPr>
        <w:t>Duncan</w:t>
      </w:r>
      <w:r w:rsidRPr="00B42963">
        <w:rPr>
          <w:szCs w:val="24"/>
          <w:lang w:val="id-ID"/>
        </w:rPr>
        <w:t>.</w:t>
      </w:r>
    </w:p>
    <w:p w:rsidR="006D02E4" w:rsidRPr="00B42963" w:rsidRDefault="006D02E4" w:rsidP="006D02E4">
      <w:pPr>
        <w:rPr>
          <w:szCs w:val="24"/>
          <w:lang w:val="en-GB" w:eastAsia="en-GB"/>
        </w:rPr>
      </w:pPr>
    </w:p>
    <w:p w:rsidR="006D02E4" w:rsidRPr="00B42963" w:rsidRDefault="006D02E4" w:rsidP="006D02E4">
      <w:pPr>
        <w:rPr>
          <w:szCs w:val="24"/>
          <w:lang w:val="en-GB" w:eastAsia="en-GB"/>
        </w:rPr>
      </w:pPr>
    </w:p>
    <w:p w:rsidR="006D02E4" w:rsidRPr="00B42963" w:rsidRDefault="006D02E4" w:rsidP="006D02E4">
      <w:pPr>
        <w:rPr>
          <w:szCs w:val="24"/>
          <w:lang w:val="en-GB" w:eastAsia="en-GB"/>
        </w:rPr>
      </w:pPr>
    </w:p>
    <w:p w:rsidR="00B306B0" w:rsidRPr="00B42963" w:rsidRDefault="00B306B0" w:rsidP="00B306B0">
      <w:pPr>
        <w:tabs>
          <w:tab w:val="left" w:pos="2020"/>
        </w:tabs>
        <w:rPr>
          <w:szCs w:val="24"/>
          <w:lang w:val="en-GB" w:eastAsia="en-GB"/>
        </w:rPr>
      </w:pPr>
    </w:p>
    <w:p w:rsidR="00B306B0" w:rsidRPr="00B42963" w:rsidRDefault="00B306B0" w:rsidP="00B306B0">
      <w:pPr>
        <w:rPr>
          <w:szCs w:val="24"/>
          <w:lang w:val="en-GB" w:eastAsia="en-GB"/>
        </w:rPr>
        <w:sectPr w:rsidR="00B306B0" w:rsidRPr="00B42963" w:rsidSect="005872EE">
          <w:pgSz w:w="11907" w:h="16839" w:code="9"/>
          <w:pgMar w:top="2268" w:right="1701" w:bottom="1701" w:left="2268" w:header="1134" w:footer="1134" w:gutter="0"/>
          <w:cols w:space="720"/>
          <w:docGrid w:linePitch="360"/>
        </w:sectPr>
      </w:pPr>
    </w:p>
    <w:p w:rsidR="00D52B27" w:rsidRPr="00B42963" w:rsidRDefault="000C1989" w:rsidP="00B306B0">
      <w:pPr>
        <w:pStyle w:val="Caption"/>
        <w:rPr>
          <w:sz w:val="24"/>
          <w:szCs w:val="24"/>
        </w:rPr>
      </w:pPr>
      <w:bookmarkStart w:id="434" w:name="_Toc496559997"/>
      <w:r w:rsidRPr="00B42963">
        <w:rPr>
          <w:sz w:val="24"/>
          <w:szCs w:val="24"/>
        </w:rPr>
        <w:lastRenderedPageBreak/>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14</w:t>
      </w:r>
      <w:r w:rsidRPr="00B42963">
        <w:rPr>
          <w:sz w:val="24"/>
          <w:szCs w:val="24"/>
        </w:rPr>
        <w:fldChar w:fldCharType="end"/>
      </w:r>
      <w:r w:rsidRPr="00B42963">
        <w:rPr>
          <w:sz w:val="24"/>
          <w:szCs w:val="24"/>
        </w:rPr>
        <w:t xml:space="preserve">. </w:t>
      </w:r>
      <w:r w:rsidR="00D52B27" w:rsidRPr="00B42963">
        <w:rPr>
          <w:sz w:val="24"/>
          <w:szCs w:val="24"/>
        </w:rPr>
        <w:t>Data perhitungan analisis fisik penelitian utama sorbet sayur</w:t>
      </w:r>
      <w:bookmarkEnd w:id="434"/>
    </w:p>
    <w:p w:rsidR="00D52B27" w:rsidRPr="00B42963" w:rsidRDefault="00D52B27" w:rsidP="00017600">
      <w:pPr>
        <w:pStyle w:val="ListParagraph"/>
        <w:numPr>
          <w:ilvl w:val="0"/>
          <w:numId w:val="22"/>
        </w:numPr>
        <w:spacing w:after="0" w:line="240" w:lineRule="auto"/>
        <w:rPr>
          <w:szCs w:val="24"/>
          <w:lang w:val="en-GB" w:eastAsia="en-GB"/>
        </w:rPr>
      </w:pPr>
      <w:r w:rsidRPr="00B42963">
        <w:rPr>
          <w:szCs w:val="24"/>
          <w:lang w:val="en-GB" w:eastAsia="en-GB"/>
        </w:rPr>
        <w:t>Uji overrun</w:t>
      </w:r>
    </w:p>
    <w:p w:rsidR="00D52B27" w:rsidRPr="00B42963" w:rsidRDefault="00442D2E" w:rsidP="00442D2E">
      <w:pPr>
        <w:pStyle w:val="Caption"/>
        <w:rPr>
          <w:b w:val="0"/>
          <w:sz w:val="24"/>
          <w:szCs w:val="24"/>
        </w:rPr>
      </w:pPr>
      <w:bookmarkStart w:id="435" w:name="_Toc503854319"/>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38</w:t>
      </w:r>
      <w:r w:rsidRPr="00B42963">
        <w:rPr>
          <w:b w:val="0"/>
          <w:sz w:val="24"/>
          <w:szCs w:val="24"/>
        </w:rPr>
        <w:fldChar w:fldCharType="end"/>
      </w:r>
      <w:r w:rsidRPr="00B42963">
        <w:rPr>
          <w:b w:val="0"/>
          <w:sz w:val="24"/>
          <w:szCs w:val="24"/>
        </w:rPr>
        <w:t xml:space="preserve">. </w:t>
      </w:r>
      <w:r w:rsidR="00D52B27" w:rsidRPr="00B42963">
        <w:rPr>
          <w:b w:val="0"/>
          <w:sz w:val="24"/>
          <w:szCs w:val="24"/>
        </w:rPr>
        <w:t>Data analisis uji Overrun (%) dalam berbeagai perbandingan bubur brokoli dengan bubur mentimun untuk setiap jenis bahan penstabil</w:t>
      </w:r>
      <w:bookmarkEnd w:id="435"/>
    </w:p>
    <w:tbl>
      <w:tblPr>
        <w:tblW w:w="13280" w:type="dxa"/>
        <w:tblInd w:w="-5" w:type="dxa"/>
        <w:tblLook w:val="04A0" w:firstRow="1" w:lastRow="0" w:firstColumn="1" w:lastColumn="0" w:noHBand="0" w:noVBand="1"/>
      </w:tblPr>
      <w:tblGrid>
        <w:gridCol w:w="1560"/>
        <w:gridCol w:w="1842"/>
        <w:gridCol w:w="666"/>
        <w:gridCol w:w="766"/>
        <w:gridCol w:w="1233"/>
        <w:gridCol w:w="666"/>
        <w:gridCol w:w="766"/>
        <w:gridCol w:w="1250"/>
        <w:gridCol w:w="668"/>
        <w:gridCol w:w="666"/>
        <w:gridCol w:w="1364"/>
        <w:gridCol w:w="866"/>
        <w:gridCol w:w="967"/>
      </w:tblGrid>
      <w:tr w:rsidR="00E44F2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Perbandingan brokoli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Jenis penstabil</w:t>
            </w:r>
          </w:p>
        </w:tc>
        <w:tc>
          <w:tcPr>
            <w:tcW w:w="2665" w:type="dxa"/>
            <w:gridSpan w:val="3"/>
            <w:tcBorders>
              <w:top w:val="single" w:sz="4" w:space="0" w:color="auto"/>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Ulangan 1</w:t>
            </w:r>
          </w:p>
        </w:tc>
        <w:tc>
          <w:tcPr>
            <w:tcW w:w="2682" w:type="dxa"/>
            <w:gridSpan w:val="3"/>
            <w:tcBorders>
              <w:top w:val="single" w:sz="4" w:space="0" w:color="auto"/>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Ulangan 2</w:t>
            </w:r>
          </w:p>
        </w:tc>
        <w:tc>
          <w:tcPr>
            <w:tcW w:w="2698" w:type="dxa"/>
            <w:gridSpan w:val="3"/>
            <w:tcBorders>
              <w:top w:val="single" w:sz="4" w:space="0" w:color="auto"/>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Ulangan 3</w:t>
            </w:r>
          </w:p>
        </w:tc>
        <w:tc>
          <w:tcPr>
            <w:tcW w:w="866" w:type="dxa"/>
            <w:tcBorders>
              <w:top w:val="single" w:sz="4" w:space="0" w:color="auto"/>
              <w:left w:val="nil"/>
              <w:right w:val="single" w:sz="4" w:space="0" w:color="auto"/>
            </w:tcBorders>
            <w:shd w:val="clear" w:color="auto" w:fill="auto"/>
            <w:vAlign w:val="center"/>
          </w:tcPr>
          <w:p w:rsidR="00E44F26" w:rsidRPr="007C079A" w:rsidRDefault="00E44F26" w:rsidP="007C079A">
            <w:pPr>
              <w:spacing w:line="240" w:lineRule="auto"/>
              <w:jc w:val="center"/>
              <w:rPr>
                <w:rFonts w:eastAsia="Times New Roman"/>
                <w:b/>
                <w:bCs/>
                <w:color w:val="000000"/>
                <w:sz w:val="20"/>
                <w:szCs w:val="20"/>
              </w:rPr>
            </w:pPr>
          </w:p>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Total</w:t>
            </w:r>
          </w:p>
        </w:tc>
        <w:tc>
          <w:tcPr>
            <w:tcW w:w="967" w:type="dxa"/>
            <w:vMerge w:val="restart"/>
            <w:tcBorders>
              <w:top w:val="single" w:sz="4" w:space="0" w:color="auto"/>
              <w:left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r>
      <w:tr w:rsidR="00E44F2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B</w:t>
            </w:r>
          </w:p>
        </w:tc>
        <w:tc>
          <w:tcPr>
            <w:tcW w:w="666"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V</w:t>
            </w:r>
            <w:r w:rsidRPr="007C079A">
              <w:rPr>
                <w:rFonts w:eastAsia="Times New Roman"/>
                <w:b/>
                <w:bCs/>
                <w:color w:val="000000"/>
                <w:sz w:val="20"/>
                <w:szCs w:val="20"/>
                <w:vertAlign w:val="subscript"/>
              </w:rPr>
              <w:t>1</w:t>
            </w:r>
          </w:p>
        </w:tc>
        <w:tc>
          <w:tcPr>
            <w:tcW w:w="766"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V</w:t>
            </w:r>
            <w:r w:rsidRPr="007C079A">
              <w:rPr>
                <w:rFonts w:eastAsia="Times New Roman"/>
                <w:b/>
                <w:bCs/>
                <w:color w:val="000000"/>
                <w:sz w:val="20"/>
                <w:szCs w:val="20"/>
                <w:vertAlign w:val="subscript"/>
              </w:rPr>
              <w:t>2</w:t>
            </w:r>
          </w:p>
        </w:tc>
        <w:tc>
          <w:tcPr>
            <w:tcW w:w="1233"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 Overrun</w:t>
            </w:r>
          </w:p>
        </w:tc>
        <w:tc>
          <w:tcPr>
            <w:tcW w:w="666"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V</w:t>
            </w:r>
            <w:r w:rsidRPr="007C079A">
              <w:rPr>
                <w:rFonts w:eastAsia="Times New Roman"/>
                <w:b/>
                <w:bCs/>
                <w:color w:val="000000"/>
                <w:sz w:val="20"/>
                <w:szCs w:val="20"/>
                <w:vertAlign w:val="subscript"/>
              </w:rPr>
              <w:t>1</w:t>
            </w:r>
          </w:p>
        </w:tc>
        <w:tc>
          <w:tcPr>
            <w:tcW w:w="766"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V</w:t>
            </w:r>
            <w:r w:rsidRPr="007C079A">
              <w:rPr>
                <w:rFonts w:eastAsia="Times New Roman"/>
                <w:b/>
                <w:bCs/>
                <w:color w:val="000000"/>
                <w:sz w:val="20"/>
                <w:szCs w:val="20"/>
                <w:vertAlign w:val="subscript"/>
              </w:rPr>
              <w:t>2</w:t>
            </w:r>
          </w:p>
        </w:tc>
        <w:tc>
          <w:tcPr>
            <w:tcW w:w="1250"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 Overrun</w:t>
            </w:r>
          </w:p>
        </w:tc>
        <w:tc>
          <w:tcPr>
            <w:tcW w:w="668"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V</w:t>
            </w:r>
            <w:r w:rsidRPr="007C079A">
              <w:rPr>
                <w:rFonts w:eastAsia="Times New Roman"/>
                <w:b/>
                <w:bCs/>
                <w:color w:val="000000"/>
                <w:sz w:val="20"/>
                <w:szCs w:val="20"/>
                <w:vertAlign w:val="subscript"/>
              </w:rPr>
              <w:t>1</w:t>
            </w:r>
          </w:p>
        </w:tc>
        <w:tc>
          <w:tcPr>
            <w:tcW w:w="666"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V</w:t>
            </w:r>
            <w:r w:rsidRPr="007C079A">
              <w:rPr>
                <w:rFonts w:eastAsia="Times New Roman"/>
                <w:b/>
                <w:bCs/>
                <w:color w:val="000000"/>
                <w:sz w:val="20"/>
                <w:szCs w:val="20"/>
                <w:vertAlign w:val="subscript"/>
              </w:rPr>
              <w:t>2</w:t>
            </w:r>
          </w:p>
        </w:tc>
        <w:tc>
          <w:tcPr>
            <w:tcW w:w="1364" w:type="dxa"/>
            <w:tcBorders>
              <w:top w:val="nil"/>
              <w:left w:val="nil"/>
              <w:bottom w:val="single" w:sz="4" w:space="0" w:color="auto"/>
              <w:right w:val="single" w:sz="4" w:space="0" w:color="auto"/>
            </w:tcBorders>
            <w:shd w:val="clear" w:color="auto" w:fill="auto"/>
            <w:noWrap/>
            <w:vAlign w:val="center"/>
            <w:hideMark/>
          </w:tcPr>
          <w:p w:rsidR="00E44F26" w:rsidRPr="007C079A" w:rsidRDefault="00E44F2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 Overrun</w:t>
            </w:r>
          </w:p>
        </w:tc>
        <w:tc>
          <w:tcPr>
            <w:tcW w:w="866" w:type="dxa"/>
            <w:tcBorders>
              <w:left w:val="single" w:sz="4" w:space="0" w:color="auto"/>
              <w:bottom w:val="single" w:sz="4" w:space="0" w:color="auto"/>
              <w:right w:val="single" w:sz="4" w:space="0" w:color="auto"/>
            </w:tcBorders>
            <w:vAlign w:val="center"/>
            <w:hideMark/>
          </w:tcPr>
          <w:p w:rsidR="00E44F26" w:rsidRPr="007C079A" w:rsidRDefault="00E44F26" w:rsidP="007C079A">
            <w:pPr>
              <w:spacing w:after="0" w:line="240" w:lineRule="auto"/>
              <w:jc w:val="center"/>
              <w:rPr>
                <w:rFonts w:eastAsia="Times New Roman"/>
                <w:b/>
                <w:bCs/>
                <w:color w:val="000000"/>
                <w:sz w:val="20"/>
                <w:szCs w:val="20"/>
              </w:rPr>
            </w:pPr>
          </w:p>
        </w:tc>
        <w:tc>
          <w:tcPr>
            <w:tcW w:w="967" w:type="dxa"/>
            <w:vMerge/>
            <w:tcBorders>
              <w:left w:val="single" w:sz="4" w:space="0" w:color="auto"/>
              <w:bottom w:val="single" w:sz="4" w:space="0" w:color="auto"/>
              <w:right w:val="single" w:sz="4" w:space="0" w:color="auto"/>
            </w:tcBorders>
            <w:vAlign w:val="center"/>
            <w:hideMark/>
          </w:tcPr>
          <w:p w:rsidR="00E44F26" w:rsidRPr="007C079A" w:rsidRDefault="00E44F26" w:rsidP="007C079A">
            <w:pPr>
              <w:spacing w:after="0" w:line="240" w:lineRule="auto"/>
              <w:jc w:val="center"/>
              <w:rPr>
                <w:rFonts w:eastAsia="Times New Roman"/>
                <w:b/>
                <w:bCs/>
                <w:color w:val="000000"/>
                <w:sz w:val="20"/>
                <w:szCs w:val="20"/>
              </w:rPr>
            </w:pPr>
          </w:p>
        </w:tc>
      </w:tr>
      <w:tr w:rsidR="003235A6" w:rsidRPr="007C079A" w:rsidTr="007C079A">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a</w:t>
            </w:r>
            <w:r w:rsidRPr="007C079A">
              <w:rPr>
                <w:rFonts w:eastAsia="Times New Roman"/>
                <w:color w:val="000000"/>
                <w:sz w:val="20"/>
                <w:szCs w:val="20"/>
                <w:vertAlign w:val="subscript"/>
              </w:rPr>
              <w:t>1</w:t>
            </w:r>
            <w:r w:rsidRPr="007C079A">
              <w:rPr>
                <w:rFonts w:eastAsia="Times New Roman"/>
                <w:color w:val="000000"/>
                <w:sz w:val="20"/>
                <w:szCs w:val="20"/>
              </w:rPr>
              <w:t xml:space="preserve"> ( 1 : 1 )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1</w:t>
            </w:r>
            <w:r w:rsidRPr="007C079A">
              <w:rPr>
                <w:rFonts w:eastAsia="Times New Roman"/>
                <w:color w:val="000000"/>
                <w:sz w:val="20"/>
                <w:szCs w:val="20"/>
              </w:rPr>
              <w:t xml:space="preserve">  ( CMC 0,75%)</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37.50</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32</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33.33</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37.50</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108.33</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36.11</w:t>
            </w:r>
          </w:p>
        </w:tc>
      </w:tr>
      <w:tr w:rsidR="003235A6" w:rsidRPr="007C079A" w:rsidTr="007C079A">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35A6" w:rsidRPr="007C079A" w:rsidRDefault="003235A6" w:rsidP="007C079A">
            <w:pPr>
              <w:spacing w:after="0" w:line="240" w:lineRule="auto"/>
              <w:jc w:val="center"/>
              <w:rPr>
                <w:rFonts w:eastAsia="Times New Roman"/>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2</w:t>
            </w:r>
            <w:r w:rsidRPr="007C079A">
              <w:rPr>
                <w:rFonts w:eastAsia="Times New Roman"/>
                <w:color w:val="000000"/>
                <w:sz w:val="20"/>
                <w:szCs w:val="20"/>
              </w:rPr>
              <w:t xml:space="preserve"> ( Gelatin 0,6%)</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32</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33.33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37.50</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31</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34.78</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105.62</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35.21</w:t>
            </w:r>
          </w:p>
        </w:tc>
      </w:tr>
      <w:tr w:rsidR="003235A6" w:rsidRPr="007C079A" w:rsidTr="007C079A">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35A6" w:rsidRPr="007C079A" w:rsidRDefault="003235A6" w:rsidP="007C079A">
            <w:pPr>
              <w:spacing w:after="0" w:line="240" w:lineRule="auto"/>
              <w:jc w:val="center"/>
              <w:rPr>
                <w:rFonts w:eastAsia="Times New Roman"/>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3</w:t>
            </w:r>
            <w:r w:rsidRPr="007C079A">
              <w:rPr>
                <w:rFonts w:eastAsia="Times New Roman"/>
                <w:color w:val="000000"/>
                <w:sz w:val="20"/>
                <w:szCs w:val="20"/>
              </w:rPr>
              <w:t xml:space="preserve"> (Gum arab 0,3%)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23</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35</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52.17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34</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41.67</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35</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45.83</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139.67</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46.56</w:t>
            </w:r>
          </w:p>
        </w:tc>
      </w:tr>
      <w:tr w:rsidR="003235A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Sub Total</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71</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100</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123.01</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72</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99</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112.50</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71</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99</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118.12</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353.62</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117.87</w:t>
            </w:r>
          </w:p>
        </w:tc>
      </w:tr>
      <w:tr w:rsidR="003235A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23.67</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33.33</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41.00</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33</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37.50</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23.67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33</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39.37</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117.87</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39.29</w:t>
            </w:r>
          </w:p>
        </w:tc>
      </w:tr>
      <w:tr w:rsidR="003235A6" w:rsidRPr="007C079A" w:rsidTr="007C079A">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a</w:t>
            </w:r>
            <w:r w:rsidRPr="007C079A">
              <w:rPr>
                <w:rFonts w:eastAsia="Times New Roman"/>
                <w:color w:val="000000"/>
                <w:sz w:val="20"/>
                <w:szCs w:val="20"/>
                <w:vertAlign w:val="subscript"/>
              </w:rPr>
              <w:t>2</w:t>
            </w:r>
            <w:r w:rsidRPr="007C079A">
              <w:rPr>
                <w:rFonts w:eastAsia="Times New Roman"/>
                <w:color w:val="000000"/>
                <w:sz w:val="20"/>
                <w:szCs w:val="20"/>
              </w:rPr>
              <w:t xml:space="preserve"> (1 : 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 xml:space="preserve">1 </w:t>
            </w:r>
            <w:r w:rsidRPr="007C079A">
              <w:rPr>
                <w:rFonts w:eastAsia="Times New Roman"/>
                <w:color w:val="000000"/>
                <w:sz w:val="20"/>
                <w:szCs w:val="20"/>
              </w:rPr>
              <w:t xml:space="preserve"> ( CMC 0,75%)</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40</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66.67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39</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62.50</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38</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58.33</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187.50</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62.50</w:t>
            </w:r>
          </w:p>
        </w:tc>
      </w:tr>
      <w:tr w:rsidR="003235A6" w:rsidRPr="007C079A" w:rsidTr="007C079A">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35A6" w:rsidRPr="007C079A" w:rsidRDefault="003235A6" w:rsidP="007C079A">
            <w:pPr>
              <w:spacing w:after="0" w:line="240" w:lineRule="auto"/>
              <w:jc w:val="center"/>
              <w:rPr>
                <w:rFonts w:eastAsia="Times New Roman"/>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2</w:t>
            </w:r>
            <w:r w:rsidRPr="007C079A">
              <w:rPr>
                <w:rFonts w:eastAsia="Times New Roman"/>
                <w:color w:val="000000"/>
                <w:sz w:val="20"/>
                <w:szCs w:val="20"/>
              </w:rPr>
              <w:t xml:space="preserve"> ( Gelatin 0,6%)</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23</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39</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69.57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35</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45.83</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36</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50.00</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165.40</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55.13</w:t>
            </w:r>
          </w:p>
        </w:tc>
      </w:tr>
      <w:tr w:rsidR="003235A6" w:rsidRPr="007C079A" w:rsidTr="007C079A">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35A6" w:rsidRPr="007C079A" w:rsidRDefault="003235A6" w:rsidP="007C079A">
            <w:pPr>
              <w:spacing w:after="0" w:line="240" w:lineRule="auto"/>
              <w:jc w:val="center"/>
              <w:rPr>
                <w:rFonts w:eastAsia="Times New Roman"/>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3</w:t>
            </w:r>
            <w:r w:rsidRPr="007C079A">
              <w:rPr>
                <w:rFonts w:eastAsia="Times New Roman"/>
                <w:color w:val="000000"/>
                <w:sz w:val="20"/>
                <w:szCs w:val="20"/>
              </w:rPr>
              <w:t xml:space="preserve"> (Gum arab 0,3%)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37.50</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32</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33.33</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34</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47.83</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118.66</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39.55</w:t>
            </w:r>
          </w:p>
        </w:tc>
      </w:tr>
      <w:tr w:rsidR="003235A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Sub Total</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71</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112</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173.73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72</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106</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141.67</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71</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108</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156.16</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471.56</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157.19</w:t>
            </w:r>
          </w:p>
        </w:tc>
      </w:tr>
      <w:tr w:rsidR="003235A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23.67</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37.33</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57.91</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24.00</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35.33</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47.22</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23.67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36.00</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52.05</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157.19</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52.40</w:t>
            </w:r>
          </w:p>
        </w:tc>
      </w:tr>
      <w:tr w:rsidR="003235A6" w:rsidRPr="007C079A" w:rsidTr="007C079A">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a</w:t>
            </w:r>
            <w:r w:rsidRPr="007C079A">
              <w:rPr>
                <w:rFonts w:eastAsia="Times New Roman"/>
                <w:color w:val="000000"/>
                <w:sz w:val="20"/>
                <w:szCs w:val="20"/>
                <w:vertAlign w:val="subscript"/>
              </w:rPr>
              <w:t>3</w:t>
            </w:r>
            <w:r w:rsidRPr="007C079A">
              <w:rPr>
                <w:rFonts w:eastAsia="Times New Roman"/>
                <w:color w:val="000000"/>
                <w:sz w:val="20"/>
                <w:szCs w:val="20"/>
              </w:rPr>
              <w:t xml:space="preserve"> (2 :1)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1</w:t>
            </w:r>
            <w:r w:rsidRPr="007C079A">
              <w:rPr>
                <w:rFonts w:eastAsia="Times New Roman"/>
                <w:color w:val="000000"/>
                <w:sz w:val="20"/>
                <w:szCs w:val="20"/>
              </w:rPr>
              <w:t xml:space="preserve">  ( CMC 0,75%)</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38</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58.33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23</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39</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69.57</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37</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54.17</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182.07</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60.69</w:t>
            </w:r>
          </w:p>
        </w:tc>
      </w:tr>
      <w:tr w:rsidR="003235A6" w:rsidRPr="007C079A" w:rsidTr="007C079A">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35A6" w:rsidRPr="007C079A" w:rsidRDefault="003235A6" w:rsidP="007C079A">
            <w:pPr>
              <w:spacing w:after="0" w:line="240" w:lineRule="auto"/>
              <w:jc w:val="center"/>
              <w:rPr>
                <w:rFonts w:eastAsia="Times New Roman"/>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2</w:t>
            </w:r>
            <w:r w:rsidRPr="007C079A">
              <w:rPr>
                <w:rFonts w:eastAsia="Times New Roman"/>
                <w:color w:val="000000"/>
                <w:sz w:val="20"/>
                <w:szCs w:val="20"/>
              </w:rPr>
              <w:t xml:space="preserve"> ( Gelatin 0,6%)</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25</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38</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52.00</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22</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33</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50.00</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25</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39</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56.00</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158.00</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52.67</w:t>
            </w:r>
          </w:p>
        </w:tc>
      </w:tr>
      <w:tr w:rsidR="003235A6" w:rsidRPr="007C079A" w:rsidTr="007C079A">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235A6" w:rsidRPr="007C079A" w:rsidRDefault="003235A6" w:rsidP="007C079A">
            <w:pPr>
              <w:spacing w:after="0" w:line="240" w:lineRule="auto"/>
              <w:jc w:val="center"/>
              <w:rPr>
                <w:rFonts w:eastAsia="Times New Roman"/>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b</w:t>
            </w:r>
            <w:r w:rsidRPr="007C079A">
              <w:rPr>
                <w:rFonts w:eastAsia="Times New Roman"/>
                <w:color w:val="000000"/>
                <w:sz w:val="20"/>
                <w:szCs w:val="20"/>
                <w:vertAlign w:val="subscript"/>
              </w:rPr>
              <w:t>3</w:t>
            </w:r>
            <w:r w:rsidRPr="007C079A">
              <w:rPr>
                <w:rFonts w:eastAsia="Times New Roman"/>
                <w:color w:val="000000"/>
                <w:sz w:val="20"/>
                <w:szCs w:val="20"/>
              </w:rPr>
              <w:t xml:space="preserve"> (Gum arab 0,3%)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34</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41.67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23</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34</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47.83</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24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35</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45.83</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135.33</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color w:val="000000"/>
                <w:sz w:val="20"/>
                <w:szCs w:val="20"/>
              </w:rPr>
            </w:pPr>
            <w:r w:rsidRPr="007C079A">
              <w:rPr>
                <w:rFonts w:eastAsia="Times New Roman"/>
                <w:color w:val="000000"/>
                <w:sz w:val="20"/>
                <w:szCs w:val="20"/>
              </w:rPr>
              <w:t>45.11</w:t>
            </w:r>
          </w:p>
        </w:tc>
      </w:tr>
      <w:tr w:rsidR="003235A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Sub Total</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73</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110</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152</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68</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106</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167.39</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111</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156.00</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475.39</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158.46</w:t>
            </w:r>
          </w:p>
        </w:tc>
      </w:tr>
      <w:tr w:rsidR="003235A6" w:rsidRPr="007C079A" w:rsidTr="007C079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24.33</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36.67</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50.67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22.67</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35.33</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55.80</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24.33</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37.00</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52.00</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158.46</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52.82</w:t>
            </w:r>
          </w:p>
        </w:tc>
      </w:tr>
      <w:tr w:rsidR="003235A6" w:rsidRPr="007C079A" w:rsidTr="007C079A">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215</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322</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448.74</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212</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311</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421.56</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215</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318</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430.28</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1300.57</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433.52</w:t>
            </w:r>
          </w:p>
        </w:tc>
      </w:tr>
      <w:tr w:rsidR="003235A6" w:rsidRPr="007C079A" w:rsidTr="007C079A">
        <w:trPr>
          <w:trHeight w:val="30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Rata-rata</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71.67</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107.33</w:t>
            </w:r>
          </w:p>
        </w:tc>
        <w:tc>
          <w:tcPr>
            <w:tcW w:w="123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149.58</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70.67</w:t>
            </w:r>
          </w:p>
        </w:tc>
        <w:tc>
          <w:tcPr>
            <w:tcW w:w="7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103.67</w:t>
            </w:r>
          </w:p>
        </w:tc>
        <w:tc>
          <w:tcPr>
            <w:tcW w:w="125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140.52</w:t>
            </w:r>
          </w:p>
        </w:tc>
        <w:tc>
          <w:tcPr>
            <w:tcW w:w="6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71.67</w:t>
            </w:r>
          </w:p>
        </w:tc>
        <w:tc>
          <w:tcPr>
            <w:tcW w:w="6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106</w:t>
            </w:r>
          </w:p>
        </w:tc>
        <w:tc>
          <w:tcPr>
            <w:tcW w:w="136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143.43</w:t>
            </w:r>
          </w:p>
        </w:tc>
        <w:tc>
          <w:tcPr>
            <w:tcW w:w="86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433.52</w:t>
            </w:r>
          </w:p>
        </w:tc>
        <w:tc>
          <w:tcPr>
            <w:tcW w:w="96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7C079A">
            <w:pPr>
              <w:spacing w:after="0" w:line="240" w:lineRule="auto"/>
              <w:jc w:val="center"/>
              <w:rPr>
                <w:rFonts w:eastAsia="Times New Roman"/>
                <w:b/>
                <w:bCs/>
                <w:color w:val="000000"/>
                <w:sz w:val="20"/>
                <w:szCs w:val="20"/>
              </w:rPr>
            </w:pPr>
            <w:r w:rsidRPr="007C079A">
              <w:rPr>
                <w:rFonts w:eastAsia="Times New Roman"/>
                <w:b/>
                <w:bCs/>
                <w:color w:val="000000"/>
                <w:sz w:val="20"/>
                <w:szCs w:val="20"/>
              </w:rPr>
              <w:t>144.51</w:t>
            </w:r>
          </w:p>
        </w:tc>
      </w:tr>
    </w:tbl>
    <w:p w:rsidR="00D52B27" w:rsidRPr="007C079A" w:rsidRDefault="00D52B27" w:rsidP="00D52B27">
      <w:pPr>
        <w:spacing w:after="0" w:line="240" w:lineRule="auto"/>
        <w:rPr>
          <w:sz w:val="20"/>
          <w:szCs w:val="20"/>
          <w:lang w:val="en-GB" w:eastAsia="en-GB"/>
        </w:rPr>
      </w:pPr>
      <w:r w:rsidRPr="007C079A">
        <w:rPr>
          <w:sz w:val="20"/>
          <w:szCs w:val="20"/>
          <w:lang w:val="en-GB" w:eastAsia="en-GB"/>
        </w:rPr>
        <w:t xml:space="preserve">Keterangan : V1 : volume (ml) bahan sebelum masuk kedalam </w:t>
      </w:r>
      <w:r w:rsidRPr="007C079A">
        <w:rPr>
          <w:i/>
          <w:sz w:val="20"/>
          <w:szCs w:val="20"/>
          <w:lang w:val="en-GB" w:eastAsia="en-GB"/>
        </w:rPr>
        <w:t>ice cream maker</w:t>
      </w:r>
      <w:r w:rsidRPr="007C079A">
        <w:rPr>
          <w:sz w:val="20"/>
          <w:szCs w:val="20"/>
          <w:lang w:val="en-GB" w:eastAsia="en-GB"/>
        </w:rPr>
        <w:t xml:space="preserve"> dengan berat yang sama 25 gram</w:t>
      </w:r>
    </w:p>
    <w:p w:rsidR="00D52B27" w:rsidRPr="007C079A" w:rsidRDefault="00D012EB" w:rsidP="00D52B27">
      <w:pPr>
        <w:spacing w:after="0" w:line="240" w:lineRule="auto"/>
        <w:rPr>
          <w:sz w:val="20"/>
          <w:szCs w:val="20"/>
          <w:lang w:val="en-GB" w:eastAsia="en-GB"/>
        </w:rPr>
        <w:sectPr w:rsidR="00D52B27" w:rsidRPr="007C079A" w:rsidSect="005872EE">
          <w:pgSz w:w="16839" w:h="11907" w:orient="landscape" w:code="9"/>
          <w:pgMar w:top="2268" w:right="1701" w:bottom="1701" w:left="2268" w:header="1134" w:footer="1134" w:gutter="0"/>
          <w:cols w:space="720"/>
          <w:docGrid w:linePitch="360"/>
        </w:sectPr>
      </w:pPr>
      <w:r w:rsidRPr="007C079A">
        <w:rPr>
          <w:sz w:val="20"/>
          <w:szCs w:val="20"/>
          <w:lang w:val="en-GB" w:eastAsia="en-GB"/>
        </w:rPr>
        <w:tab/>
        <w:t xml:space="preserve">    </w:t>
      </w:r>
      <w:r w:rsidR="00D52B27" w:rsidRPr="007C079A">
        <w:rPr>
          <w:sz w:val="20"/>
          <w:szCs w:val="20"/>
          <w:lang w:val="en-GB" w:eastAsia="en-GB"/>
        </w:rPr>
        <w:t xml:space="preserve">V2 : volume (ml) sorbet sayur sesudah masuk kedalam </w:t>
      </w:r>
      <w:r w:rsidR="00D52B27" w:rsidRPr="007C079A">
        <w:rPr>
          <w:i/>
          <w:sz w:val="20"/>
          <w:szCs w:val="20"/>
          <w:lang w:val="en-GB" w:eastAsia="en-GB"/>
        </w:rPr>
        <w:t>ice cream maker</w:t>
      </w:r>
      <w:r w:rsidR="00D52B27" w:rsidRPr="007C079A">
        <w:rPr>
          <w:sz w:val="20"/>
          <w:szCs w:val="20"/>
          <w:lang w:val="en-GB" w:eastAsia="en-GB"/>
        </w:rPr>
        <w:t xml:space="preserve"> dengan berat yang sama 25 gram</w:t>
      </w:r>
    </w:p>
    <w:p w:rsidR="00D52B27" w:rsidRPr="00B42963" w:rsidRDefault="00D52B27" w:rsidP="00D52B27">
      <w:pPr>
        <w:spacing w:after="0"/>
        <w:rPr>
          <w:szCs w:val="24"/>
          <w:lang w:val="en-GB" w:eastAsia="en-GB"/>
        </w:rPr>
      </w:pPr>
      <w:r w:rsidRPr="00B42963">
        <w:rPr>
          <w:szCs w:val="24"/>
          <w:lang w:val="en-GB" w:eastAsia="en-GB"/>
        </w:rPr>
        <w:lastRenderedPageBreak/>
        <w:t>Contoh perhitungan uji overrun</w:t>
      </w:r>
    </w:p>
    <w:p w:rsidR="00D52B27" w:rsidRPr="00B42963" w:rsidRDefault="00D52B27" w:rsidP="00D52B27">
      <w:pPr>
        <w:spacing w:after="0"/>
        <w:rPr>
          <w:szCs w:val="24"/>
        </w:rPr>
      </w:pPr>
      <w:r w:rsidRPr="00B42963">
        <w:rPr>
          <w:szCs w:val="24"/>
        </w:rPr>
        <w:t xml:space="preserve"> (a1b1)</w:t>
      </w:r>
    </w:p>
    <w:p w:rsidR="00D52B27" w:rsidRPr="00B42963" w:rsidRDefault="00D52B27" w:rsidP="00D52B27">
      <w:pPr>
        <w:spacing w:after="0"/>
        <w:rPr>
          <w:szCs w:val="24"/>
          <w:lang w:val="id-ID"/>
        </w:rPr>
      </w:pPr>
      <w:r w:rsidRPr="00B42963">
        <w:rPr>
          <w:szCs w:val="24"/>
          <w:lang w:val="id-ID"/>
        </w:rPr>
        <w:t xml:space="preserve">w </w:t>
      </w:r>
      <w:r w:rsidRPr="00B42963">
        <w:rPr>
          <w:szCs w:val="24"/>
        </w:rPr>
        <w:t>sorbet</w:t>
      </w:r>
      <w:r w:rsidRPr="00B42963">
        <w:rPr>
          <w:szCs w:val="24"/>
          <w:lang w:val="id-ID"/>
        </w:rPr>
        <w:t xml:space="preserve"> dan w adonan = 2</w:t>
      </w:r>
      <w:r w:rsidRPr="00B42963">
        <w:rPr>
          <w:szCs w:val="24"/>
        </w:rPr>
        <w:t>5</w:t>
      </w:r>
      <w:r w:rsidRPr="00B42963">
        <w:rPr>
          <w:szCs w:val="24"/>
          <w:lang w:val="id-ID"/>
        </w:rPr>
        <w:t xml:space="preserve"> gram</w:t>
      </w:r>
    </w:p>
    <w:p w:rsidR="00D52B27" w:rsidRPr="00B42963" w:rsidRDefault="00D52B27" w:rsidP="00D52B27">
      <w:pPr>
        <w:spacing w:after="0"/>
        <w:rPr>
          <w:szCs w:val="24"/>
          <w:lang w:val="id-ID"/>
        </w:rPr>
      </w:pPr>
      <w:r w:rsidRPr="00B42963">
        <w:rPr>
          <w:szCs w:val="24"/>
          <w:lang w:val="id-ID"/>
        </w:rPr>
        <w:t xml:space="preserve">Volume </w:t>
      </w:r>
      <w:r w:rsidRPr="00B42963">
        <w:rPr>
          <w:szCs w:val="24"/>
        </w:rPr>
        <w:t>sorbet</w:t>
      </w:r>
      <w:r w:rsidRPr="00B42963">
        <w:rPr>
          <w:szCs w:val="24"/>
          <w:lang w:val="id-ID"/>
        </w:rPr>
        <w:tab/>
      </w:r>
      <w:r w:rsidRPr="00B42963">
        <w:rPr>
          <w:szCs w:val="24"/>
          <w:lang w:val="id-ID"/>
        </w:rPr>
        <w:tab/>
        <w:t>= 3</w:t>
      </w:r>
      <w:r w:rsidRPr="00B42963">
        <w:rPr>
          <w:szCs w:val="24"/>
        </w:rPr>
        <w:t>3</w:t>
      </w:r>
      <w:r w:rsidRPr="00B42963">
        <w:rPr>
          <w:szCs w:val="24"/>
          <w:lang w:val="id-ID"/>
        </w:rPr>
        <w:t xml:space="preserve"> ml</w:t>
      </w:r>
    </w:p>
    <w:p w:rsidR="00D52B27" w:rsidRPr="00B42963" w:rsidRDefault="00D52B27" w:rsidP="00D52B27">
      <w:pPr>
        <w:spacing w:after="0"/>
        <w:rPr>
          <w:szCs w:val="24"/>
          <w:lang w:val="id-ID"/>
        </w:rPr>
      </w:pPr>
      <w:r w:rsidRPr="00B42963">
        <w:rPr>
          <w:szCs w:val="24"/>
          <w:lang w:val="id-ID"/>
        </w:rPr>
        <w:t xml:space="preserve">Volume adonan </w:t>
      </w:r>
      <w:r w:rsidRPr="00B42963">
        <w:rPr>
          <w:szCs w:val="24"/>
          <w:lang w:val="id-ID"/>
        </w:rPr>
        <w:tab/>
        <w:t xml:space="preserve">= 24 ml </w:t>
      </w:r>
    </w:p>
    <w:p w:rsidR="00D52B27" w:rsidRPr="00B42963" w:rsidRDefault="00D52B27" w:rsidP="00D52B27">
      <w:pPr>
        <w:spacing w:after="0"/>
        <w:rPr>
          <w:szCs w:val="24"/>
        </w:rPr>
      </w:pPr>
      <w:r w:rsidRPr="00B42963">
        <w:rPr>
          <w:szCs w:val="24"/>
          <w:lang w:val="id-ID"/>
        </w:rPr>
        <w:t xml:space="preserve">% overrun </w:t>
      </w:r>
      <w:r w:rsidRPr="00B42963">
        <w:rPr>
          <w:szCs w:val="24"/>
        </w:rPr>
        <w:tab/>
      </w:r>
      <w:r w:rsidRPr="00B42963">
        <w:rPr>
          <w:szCs w:val="24"/>
          <w:lang w:val="id-ID"/>
        </w:rPr>
        <w:t xml:space="preserve">= </w:t>
      </w:r>
      <m:oMath>
        <m:f>
          <m:fPr>
            <m:ctrlPr>
              <w:rPr>
                <w:rFonts w:ascii="Cambria Math" w:hAnsi="Cambria Math"/>
                <w:i/>
                <w:szCs w:val="24"/>
                <w:lang w:val="id-ID"/>
              </w:rPr>
            </m:ctrlPr>
          </m:fPr>
          <m:num>
            <m:r>
              <w:rPr>
                <w:rFonts w:ascii="Cambria Math" w:hAnsi="Cambria Math"/>
                <w:szCs w:val="24"/>
                <w:lang w:val="id-ID"/>
              </w:rPr>
              <m:t>V2-V1</m:t>
            </m:r>
          </m:num>
          <m:den>
            <m:r>
              <w:rPr>
                <w:rFonts w:ascii="Cambria Math" w:hAnsi="Cambria Math"/>
                <w:szCs w:val="24"/>
                <w:lang w:val="id-ID"/>
              </w:rPr>
              <m:t>V1</m:t>
            </m:r>
          </m:den>
        </m:f>
        <m:r>
          <w:rPr>
            <w:rFonts w:ascii="Cambria Math" w:hAnsi="Cambria Math"/>
            <w:szCs w:val="24"/>
            <w:lang w:val="id-ID"/>
          </w:rPr>
          <m:t xml:space="preserve"> ×100%</m:t>
        </m:r>
      </m:oMath>
    </w:p>
    <w:p w:rsidR="00D52B27" w:rsidRPr="00B42963" w:rsidRDefault="00D52B27" w:rsidP="00D52B27">
      <w:pPr>
        <w:spacing w:after="0"/>
        <w:rPr>
          <w:szCs w:val="24"/>
          <w:lang w:val="id-ID"/>
        </w:rPr>
      </w:pPr>
      <w:r w:rsidRPr="00B42963">
        <w:rPr>
          <w:szCs w:val="24"/>
          <w:lang w:val="id-ID"/>
        </w:rPr>
        <w:t>% Overrun</w:t>
      </w:r>
      <w:r w:rsidRPr="00B42963">
        <w:rPr>
          <w:szCs w:val="24"/>
          <w:lang w:val="id-ID"/>
        </w:rPr>
        <w:tab/>
        <w:t xml:space="preserve">= </w:t>
      </w:r>
      <m:oMath>
        <m:f>
          <m:fPr>
            <m:ctrlPr>
              <w:rPr>
                <w:rFonts w:ascii="Cambria Math" w:hAnsi="Cambria Math"/>
                <w:i/>
                <w:szCs w:val="24"/>
                <w:lang w:val="id-ID"/>
              </w:rPr>
            </m:ctrlPr>
          </m:fPr>
          <m:num>
            <m:r>
              <w:rPr>
                <w:rFonts w:ascii="Cambria Math" w:hAnsi="Cambria Math"/>
                <w:szCs w:val="24"/>
                <w:lang w:val="id-ID"/>
              </w:rPr>
              <m:t>33-24</m:t>
            </m:r>
          </m:num>
          <m:den>
            <m:r>
              <w:rPr>
                <w:rFonts w:ascii="Cambria Math" w:hAnsi="Cambria Math"/>
                <w:szCs w:val="24"/>
                <w:lang w:val="id-ID"/>
              </w:rPr>
              <m:t>24</m:t>
            </m:r>
          </m:den>
        </m:f>
        <m:r>
          <w:rPr>
            <w:rFonts w:ascii="Cambria Math" w:hAnsi="Cambria Math"/>
            <w:szCs w:val="24"/>
            <w:lang w:val="id-ID"/>
          </w:rPr>
          <m:t>×100%</m:t>
        </m:r>
      </m:oMath>
    </w:p>
    <w:p w:rsidR="00D52B27" w:rsidRPr="00B42963" w:rsidRDefault="00D52B27" w:rsidP="00D52B27">
      <w:pPr>
        <w:spacing w:after="0"/>
        <w:rPr>
          <w:szCs w:val="24"/>
          <w:lang w:val="id-ID"/>
        </w:rPr>
      </w:pPr>
      <w:r w:rsidRPr="00B42963">
        <w:rPr>
          <w:szCs w:val="24"/>
          <w:lang w:val="id-ID"/>
        </w:rPr>
        <w:tab/>
      </w:r>
      <w:r w:rsidRPr="00B42963">
        <w:rPr>
          <w:szCs w:val="24"/>
          <w:lang w:val="id-ID"/>
        </w:rPr>
        <w:tab/>
        <w:t>= 3</w:t>
      </w:r>
      <w:r w:rsidRPr="00B42963">
        <w:rPr>
          <w:szCs w:val="24"/>
        </w:rPr>
        <w:t>7,50</w:t>
      </w:r>
      <w:r w:rsidRPr="00B42963">
        <w:rPr>
          <w:szCs w:val="24"/>
          <w:lang w:val="id-ID"/>
        </w:rPr>
        <w:t>%</w:t>
      </w:r>
    </w:p>
    <w:p w:rsidR="00D52B27" w:rsidRPr="00B42963" w:rsidRDefault="00D52B27" w:rsidP="003235A6">
      <w:pPr>
        <w:spacing w:after="0" w:line="276" w:lineRule="auto"/>
        <w:rPr>
          <w:b/>
          <w:szCs w:val="24"/>
        </w:rPr>
      </w:pPr>
      <w:r w:rsidRPr="00B42963">
        <w:rPr>
          <w:b/>
          <w:szCs w:val="24"/>
        </w:rPr>
        <w:t xml:space="preserve">Tabel </w:t>
      </w:r>
      <w:r w:rsidRPr="00B42963">
        <w:rPr>
          <w:b/>
          <w:szCs w:val="24"/>
          <w:lang w:val="id-ID"/>
        </w:rPr>
        <w:t>Hasil Analisis Variansi (Anava)</w:t>
      </w:r>
    </w:p>
    <w:tbl>
      <w:tblPr>
        <w:tblW w:w="7254" w:type="dxa"/>
        <w:tblInd w:w="93" w:type="dxa"/>
        <w:tblLook w:val="04A0" w:firstRow="1" w:lastRow="0" w:firstColumn="1" w:lastColumn="0" w:noHBand="0" w:noVBand="1"/>
      </w:tblPr>
      <w:tblGrid>
        <w:gridCol w:w="1283"/>
        <w:gridCol w:w="960"/>
        <w:gridCol w:w="1420"/>
        <w:gridCol w:w="1120"/>
        <w:gridCol w:w="1280"/>
        <w:gridCol w:w="1280"/>
      </w:tblGrid>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db</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877CFD" w:rsidP="003235A6">
            <w:pPr>
              <w:spacing w:after="0" w:line="240" w:lineRule="auto"/>
              <w:jc w:val="center"/>
              <w:rPr>
                <w:rFonts w:eastAsia="Times New Roman"/>
                <w:b/>
                <w:bCs/>
                <w:szCs w:val="24"/>
              </w:rPr>
            </w:pPr>
            <w:r w:rsidRPr="00B42963">
              <w:rPr>
                <w:rFonts w:eastAsia="Times New Roman"/>
                <w:b/>
                <w:bCs/>
                <w:szCs w:val="24"/>
              </w:rPr>
              <w:t>J</w:t>
            </w:r>
            <w:r w:rsidR="003235A6" w:rsidRPr="00B42963">
              <w:rPr>
                <w:rFonts w:eastAsia="Times New Roman"/>
                <w:b/>
                <w:bCs/>
                <w:szCs w:val="24"/>
              </w:rPr>
              <w:t>k</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kt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F Hitung</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F Tabel</w:t>
            </w:r>
          </w:p>
        </w:tc>
      </w:tr>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Kelompok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42.8044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21.4022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 </w:t>
            </w:r>
          </w:p>
        </w:tc>
      </w:tr>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1064.8438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532.4219</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12.7872*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3.63</w:t>
            </w:r>
          </w:p>
        </w:tc>
      </w:tr>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397.6246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198.8123</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4.7749*</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3.63</w:t>
            </w:r>
          </w:p>
        </w:tc>
      </w:tr>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AB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4</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1028.9748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257.2437</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6.1782*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3.01</w:t>
            </w:r>
          </w:p>
        </w:tc>
      </w:tr>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 xml:space="preserve">Galat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16</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666.1934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41.6371</w:t>
            </w:r>
          </w:p>
        </w:tc>
        <w:tc>
          <w:tcPr>
            <w:tcW w:w="1280" w:type="dxa"/>
            <w:tcBorders>
              <w:top w:val="single" w:sz="4" w:space="0" w:color="auto"/>
              <w:lef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p>
        </w:tc>
        <w:tc>
          <w:tcPr>
            <w:tcW w:w="1280" w:type="dxa"/>
            <w:tcBorders>
              <w:top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p>
        </w:tc>
      </w:tr>
      <w:tr w:rsidR="003235A6" w:rsidRPr="00B42963" w:rsidTr="003235A6">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
                <w:bCs/>
                <w:szCs w:val="24"/>
              </w:rPr>
            </w:pPr>
            <w:r w:rsidRPr="00B42963">
              <w:rPr>
                <w:rFonts w:eastAsia="Times New Roman"/>
                <w:b/>
                <w:bCs/>
                <w:szCs w:val="24"/>
              </w:rPr>
              <w:t>Total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26</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r w:rsidRPr="00B42963">
              <w:rPr>
                <w:rFonts w:eastAsia="Times New Roman"/>
                <w:bCs/>
                <w:szCs w:val="24"/>
              </w:rPr>
              <w:t>3200.4410</w:t>
            </w:r>
          </w:p>
        </w:tc>
        <w:tc>
          <w:tcPr>
            <w:tcW w:w="1120" w:type="dxa"/>
            <w:tcBorders>
              <w:top w:val="single" w:sz="4" w:space="0" w:color="auto"/>
              <w:left w:val="single" w:sz="4" w:space="0" w:color="auto"/>
            </w:tcBorders>
            <w:shd w:val="clear" w:color="auto" w:fill="auto"/>
            <w:noWrap/>
            <w:vAlign w:val="center"/>
            <w:hideMark/>
          </w:tcPr>
          <w:p w:rsidR="003235A6" w:rsidRPr="00B42963" w:rsidRDefault="003235A6" w:rsidP="003235A6">
            <w:pPr>
              <w:spacing w:after="0" w:line="240" w:lineRule="auto"/>
              <w:jc w:val="center"/>
              <w:rPr>
                <w:rFonts w:eastAsia="Times New Roman"/>
                <w:bCs/>
                <w:szCs w:val="24"/>
              </w:rPr>
            </w:pPr>
          </w:p>
        </w:tc>
        <w:tc>
          <w:tcPr>
            <w:tcW w:w="1280" w:type="dxa"/>
            <w:shd w:val="clear" w:color="auto" w:fill="auto"/>
            <w:noWrap/>
            <w:vAlign w:val="center"/>
            <w:hideMark/>
          </w:tcPr>
          <w:p w:rsidR="003235A6" w:rsidRPr="00B42963" w:rsidRDefault="003235A6" w:rsidP="003235A6">
            <w:pPr>
              <w:spacing w:after="0" w:line="240" w:lineRule="auto"/>
              <w:jc w:val="center"/>
              <w:rPr>
                <w:rFonts w:eastAsia="Times New Roman"/>
                <w:bCs/>
                <w:szCs w:val="24"/>
              </w:rPr>
            </w:pPr>
          </w:p>
        </w:tc>
        <w:tc>
          <w:tcPr>
            <w:tcW w:w="1280" w:type="dxa"/>
            <w:shd w:val="clear" w:color="auto" w:fill="auto"/>
            <w:noWrap/>
            <w:vAlign w:val="center"/>
            <w:hideMark/>
          </w:tcPr>
          <w:p w:rsidR="003235A6" w:rsidRPr="00B42963" w:rsidRDefault="003235A6" w:rsidP="003235A6">
            <w:pPr>
              <w:spacing w:after="0" w:line="240" w:lineRule="auto"/>
              <w:jc w:val="center"/>
              <w:rPr>
                <w:rFonts w:eastAsia="Times New Roman"/>
                <w:bCs/>
                <w:szCs w:val="24"/>
              </w:rPr>
            </w:pPr>
          </w:p>
        </w:tc>
      </w:tr>
    </w:tbl>
    <w:p w:rsidR="00D52B27" w:rsidRPr="00B42963" w:rsidRDefault="00D52B27" w:rsidP="00D52B27">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Pr="00B42963">
        <w:rPr>
          <w:szCs w:val="24"/>
        </w:rPr>
        <w:t>pengaruh nyata</w:t>
      </w:r>
    </w:p>
    <w:p w:rsidR="00D52B27" w:rsidRPr="00B42963" w:rsidRDefault="00D52B27" w:rsidP="00D52B27">
      <w:pPr>
        <w:spacing w:line="240" w:lineRule="auto"/>
        <w:rPr>
          <w:szCs w:val="24"/>
        </w:rPr>
      </w:pPr>
      <w:r w:rsidRPr="00B42963">
        <w:rPr>
          <w:szCs w:val="24"/>
        </w:rPr>
        <w:tab/>
      </w:r>
      <w:r w:rsidRPr="00B42963">
        <w:rPr>
          <w:szCs w:val="24"/>
        </w:rPr>
        <w:tab/>
        <w:t>tn = tidak berpengaruh</w:t>
      </w:r>
    </w:p>
    <w:p w:rsidR="00D52B27" w:rsidRPr="00B42963" w:rsidRDefault="00D52B27" w:rsidP="00D52B27">
      <w:pPr>
        <w:spacing w:after="0" w:line="276" w:lineRule="auto"/>
        <w:rPr>
          <w:szCs w:val="24"/>
          <w:lang w:val="id-ID"/>
        </w:rPr>
      </w:pPr>
      <w:r w:rsidRPr="00B42963">
        <w:rPr>
          <w:szCs w:val="24"/>
          <w:lang w:val="id-ID"/>
        </w:rPr>
        <w:t xml:space="preserve">Kesimpulan : </w:t>
      </w:r>
    </w:p>
    <w:p w:rsidR="00D52B27" w:rsidRPr="00B42963" w:rsidRDefault="00D52B27" w:rsidP="00D52B27">
      <w:pPr>
        <w:ind w:firstLine="720"/>
        <w:jc w:val="both"/>
        <w:rPr>
          <w:szCs w:val="24"/>
        </w:rPr>
      </w:pPr>
      <w:r w:rsidRPr="00B42963">
        <w:rPr>
          <w:szCs w:val="24"/>
          <w:lang w:val="id-ID"/>
        </w:rPr>
        <w:t xml:space="preserve">Berdasarkan tabel analisis variansi (ANAVA), dapat disimpulkan bahwa </w:t>
      </w:r>
      <w:r w:rsidRPr="00B42963">
        <w:rPr>
          <w:szCs w:val="24"/>
        </w:rPr>
        <w:t>perbandingan bubur brokoli dengan bubur mentimun (Faktor A), jenis bahan penstabil</w:t>
      </w:r>
      <w:r w:rsidRPr="00B42963">
        <w:rPr>
          <w:szCs w:val="24"/>
          <w:lang w:val="id-ID"/>
        </w:rPr>
        <w:t xml:space="preserve"> (Faktor </w:t>
      </w:r>
      <w:r w:rsidRPr="00B42963">
        <w:rPr>
          <w:szCs w:val="24"/>
        </w:rPr>
        <w:t>B), dan interaksi antara perbandingan bubur brokoli dengan bubur mentimun dan jenis bahan penstabil (Interaksi AB)</w:t>
      </w:r>
      <w:r w:rsidRPr="00B42963">
        <w:rPr>
          <w:szCs w:val="24"/>
          <w:lang w:val="id-ID"/>
        </w:rPr>
        <w:t xml:space="preserve"> </w:t>
      </w:r>
      <w:r w:rsidRPr="00B42963">
        <w:rPr>
          <w:szCs w:val="24"/>
        </w:rPr>
        <w:t>berpengaruh nyata</w:t>
      </w:r>
      <w:r w:rsidRPr="00B42963">
        <w:rPr>
          <w:szCs w:val="24"/>
          <w:lang w:val="id-ID"/>
        </w:rPr>
        <w:t xml:space="preserve"> terhadap </w:t>
      </w:r>
      <w:r w:rsidRPr="00B42963">
        <w:rPr>
          <w:i/>
          <w:szCs w:val="24"/>
        </w:rPr>
        <w:t>overrun</w:t>
      </w:r>
      <w:r w:rsidRPr="00B42963">
        <w:rPr>
          <w:szCs w:val="24"/>
        </w:rPr>
        <w:t xml:space="preserve"> sorbet sayur </w:t>
      </w:r>
      <w:r w:rsidRPr="00B42963">
        <w:rPr>
          <w:szCs w:val="24"/>
          <w:lang w:val="id-ID"/>
        </w:rPr>
        <w:t xml:space="preserve">sehingga perlu dilakukan uji lanjut </w:t>
      </w:r>
      <w:r w:rsidRPr="00B42963">
        <w:rPr>
          <w:i/>
          <w:szCs w:val="24"/>
          <w:lang w:val="id-ID"/>
        </w:rPr>
        <w:t>Duncan</w:t>
      </w:r>
      <w:r w:rsidRPr="00B42963">
        <w:rPr>
          <w:szCs w:val="24"/>
          <w:lang w:val="id-ID"/>
        </w:rPr>
        <w:t>.</w:t>
      </w:r>
    </w:p>
    <w:p w:rsidR="00D52B27" w:rsidRPr="00B42963" w:rsidRDefault="00D52B27" w:rsidP="00D52B27">
      <w:pPr>
        <w:spacing w:after="0"/>
        <w:jc w:val="both"/>
        <w:rPr>
          <w:b/>
          <w:szCs w:val="24"/>
          <w:lang w:eastAsia="en-GB"/>
        </w:rPr>
      </w:pPr>
    </w:p>
    <w:p w:rsidR="00D52B27" w:rsidRPr="00B42963" w:rsidRDefault="00D52B27" w:rsidP="00D52B27">
      <w:pPr>
        <w:spacing w:after="0"/>
        <w:jc w:val="both"/>
        <w:rPr>
          <w:b/>
          <w:szCs w:val="24"/>
          <w:lang w:eastAsia="en-GB"/>
        </w:rPr>
      </w:pPr>
    </w:p>
    <w:p w:rsidR="00D52B27" w:rsidRPr="00B42963" w:rsidRDefault="00D52B27" w:rsidP="00D52B27">
      <w:pPr>
        <w:spacing w:after="0"/>
        <w:jc w:val="both"/>
        <w:rPr>
          <w:b/>
          <w:szCs w:val="24"/>
          <w:lang w:eastAsia="en-GB"/>
        </w:rPr>
      </w:pPr>
    </w:p>
    <w:p w:rsidR="00D52B27" w:rsidRPr="00B42963" w:rsidRDefault="00D52B27" w:rsidP="00D52B27">
      <w:pPr>
        <w:spacing w:after="0"/>
        <w:jc w:val="both"/>
        <w:rPr>
          <w:b/>
          <w:szCs w:val="24"/>
          <w:lang w:eastAsia="en-GB"/>
        </w:rPr>
      </w:pPr>
      <w:r w:rsidRPr="00B42963">
        <w:rPr>
          <w:b/>
          <w:szCs w:val="24"/>
          <w:lang w:eastAsia="en-GB"/>
        </w:rPr>
        <w:lastRenderedPageBreak/>
        <w:t>Uji lanjut Duncan untuk faktor A</w:t>
      </w:r>
    </w:p>
    <w:p w:rsidR="00D52B27" w:rsidRPr="00B42963" w:rsidRDefault="00D52B27" w:rsidP="00D52B27">
      <w:pPr>
        <w:spacing w:after="0" w:line="240" w:lineRule="auto"/>
        <w:rPr>
          <w:szCs w:val="24"/>
        </w:rPr>
      </w:pPr>
      <w:r w:rsidRPr="00B42963">
        <w:rPr>
          <w:szCs w:val="24"/>
        </w:rPr>
        <w:t>Sy = √</w:t>
      </w:r>
      <w:r w:rsidRPr="00B42963">
        <w:rPr>
          <w:szCs w:val="24"/>
          <w:u w:val="single"/>
        </w:rPr>
        <w:t>KTG</w:t>
      </w:r>
      <w:r w:rsidRPr="00B42963">
        <w:rPr>
          <w:szCs w:val="24"/>
        </w:rPr>
        <w:tab/>
        <w:t>Sy = √</w:t>
      </w:r>
      <w:r w:rsidR="003235A6" w:rsidRPr="00B42963">
        <w:rPr>
          <w:szCs w:val="24"/>
          <w:u w:val="single"/>
        </w:rPr>
        <w:t>41,6371</w:t>
      </w:r>
      <w:r w:rsidRPr="00B42963">
        <w:rPr>
          <w:szCs w:val="24"/>
        </w:rPr>
        <w:tab/>
      </w:r>
      <w:r w:rsidRPr="00B42963">
        <w:rPr>
          <w:szCs w:val="24"/>
          <w:lang w:val="id-ID"/>
        </w:rPr>
        <w:t xml:space="preserve"> </w:t>
      </w:r>
      <w:r w:rsidRPr="00B42963">
        <w:rPr>
          <w:szCs w:val="24"/>
        </w:rPr>
        <w:t>Sy = 2,</w:t>
      </w:r>
      <w:r w:rsidR="003235A6" w:rsidRPr="00B42963">
        <w:rPr>
          <w:szCs w:val="24"/>
        </w:rPr>
        <w:t>1509</w:t>
      </w:r>
      <w:r w:rsidRPr="00B42963">
        <w:rPr>
          <w:szCs w:val="24"/>
          <w:lang w:val="id-ID"/>
        </w:rPr>
        <w:tab/>
        <w:t xml:space="preserve"> </w:t>
      </w:r>
      <w:r w:rsidRPr="00B42963">
        <w:rPr>
          <w:szCs w:val="24"/>
        </w:rPr>
        <w:tab/>
      </w:r>
      <w:r w:rsidRPr="00B42963">
        <w:rPr>
          <w:szCs w:val="24"/>
          <w:lang w:val="id-ID"/>
        </w:rPr>
        <w:t xml:space="preserve"> LSR 5% = Sy x SSR 5% </w:t>
      </w:r>
    </w:p>
    <w:p w:rsidR="00D52B27" w:rsidRPr="00B42963" w:rsidRDefault="00D52B27" w:rsidP="00D52B27">
      <w:pPr>
        <w:tabs>
          <w:tab w:val="left" w:pos="720"/>
          <w:tab w:val="left" w:pos="1440"/>
          <w:tab w:val="left" w:pos="2160"/>
          <w:tab w:val="left" w:pos="3281"/>
        </w:tabs>
        <w:spacing w:after="0"/>
        <w:rPr>
          <w:szCs w:val="24"/>
        </w:rPr>
      </w:pPr>
      <w:r w:rsidRPr="00B42963">
        <w:rPr>
          <w:szCs w:val="24"/>
          <w:lang w:val="id-ID"/>
        </w:rPr>
        <w:tab/>
      </w:r>
      <w:r w:rsidRPr="00B42963">
        <w:rPr>
          <w:szCs w:val="24"/>
        </w:rPr>
        <w:t xml:space="preserve">r x b                 </w:t>
      </w:r>
      <w:r w:rsidRPr="00B42963">
        <w:rPr>
          <w:szCs w:val="24"/>
          <w:lang w:val="id-ID"/>
        </w:rPr>
        <w:t>3 x 3</w:t>
      </w:r>
    </w:p>
    <w:tbl>
      <w:tblPr>
        <w:tblW w:w="8211" w:type="dxa"/>
        <w:tblInd w:w="93" w:type="dxa"/>
        <w:tblLook w:val="04A0" w:firstRow="1" w:lastRow="0" w:firstColumn="1" w:lastColumn="0" w:noHBand="0" w:noVBand="1"/>
      </w:tblPr>
      <w:tblGrid>
        <w:gridCol w:w="1069"/>
        <w:gridCol w:w="968"/>
        <w:gridCol w:w="1096"/>
        <w:gridCol w:w="1084"/>
        <w:gridCol w:w="1041"/>
        <w:gridCol w:w="930"/>
        <w:gridCol w:w="1009"/>
        <w:gridCol w:w="1108"/>
      </w:tblGrid>
      <w:tr w:rsidR="003235A6" w:rsidRPr="007C079A" w:rsidTr="00C23D58">
        <w:trPr>
          <w:trHeight w:val="300"/>
        </w:trPr>
        <w:tc>
          <w:tcPr>
            <w:tcW w:w="10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SSR 5%</w:t>
            </w:r>
          </w:p>
        </w:tc>
        <w:tc>
          <w:tcPr>
            <w:tcW w:w="9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LSR 5%</w:t>
            </w:r>
          </w:p>
        </w:tc>
        <w:tc>
          <w:tcPr>
            <w:tcW w:w="10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C23D58" w:rsidP="003235A6">
            <w:pPr>
              <w:spacing w:after="0" w:line="240" w:lineRule="auto"/>
              <w:jc w:val="center"/>
              <w:rPr>
                <w:rFonts w:eastAsia="Times New Roman"/>
                <w:sz w:val="22"/>
                <w:szCs w:val="24"/>
              </w:rPr>
            </w:pPr>
            <w:r w:rsidRPr="007C079A">
              <w:rPr>
                <w:rFonts w:eastAsia="Times New Roman"/>
                <w:sz w:val="22"/>
                <w:szCs w:val="24"/>
              </w:rPr>
              <w:t>Perlakuan</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Rata-rata perlakuan</w:t>
            </w:r>
          </w:p>
        </w:tc>
        <w:tc>
          <w:tcPr>
            <w:tcW w:w="293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Perlakuan</w:t>
            </w:r>
          </w:p>
        </w:tc>
        <w:tc>
          <w:tcPr>
            <w:tcW w:w="11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Taraf Nyata 5%</w:t>
            </w:r>
          </w:p>
        </w:tc>
      </w:tr>
      <w:tr w:rsidR="003235A6" w:rsidRPr="007C079A" w:rsidTr="00C23D58">
        <w:trPr>
          <w:trHeight w:val="300"/>
        </w:trPr>
        <w:tc>
          <w:tcPr>
            <w:tcW w:w="1069"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szCs w:val="24"/>
              </w:rPr>
            </w:pPr>
          </w:p>
        </w:tc>
        <w:tc>
          <w:tcPr>
            <w:tcW w:w="968"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szCs w:val="24"/>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szCs w:val="24"/>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szCs w:val="24"/>
              </w:rPr>
            </w:pPr>
          </w:p>
        </w:tc>
        <w:tc>
          <w:tcPr>
            <w:tcW w:w="101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1</w:t>
            </w:r>
          </w:p>
        </w:tc>
        <w:tc>
          <w:tcPr>
            <w:tcW w:w="91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2</w:t>
            </w:r>
          </w:p>
        </w:tc>
        <w:tc>
          <w:tcPr>
            <w:tcW w:w="100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3</w:t>
            </w:r>
          </w:p>
        </w:tc>
        <w:tc>
          <w:tcPr>
            <w:tcW w:w="1108"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szCs w:val="24"/>
              </w:rPr>
            </w:pPr>
          </w:p>
        </w:tc>
      </w:tr>
      <w:tr w:rsidR="003235A6" w:rsidRPr="007C079A" w:rsidTr="00C23D5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9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107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a</w:t>
            </w:r>
            <w:r w:rsidRPr="007C079A">
              <w:rPr>
                <w:rFonts w:eastAsia="Times New Roman"/>
                <w:sz w:val="22"/>
                <w:szCs w:val="24"/>
                <w:vertAlign w:val="subscript"/>
              </w:rPr>
              <w:t>1</w:t>
            </w:r>
          </w:p>
        </w:tc>
        <w:tc>
          <w:tcPr>
            <w:tcW w:w="105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39.2915</w:t>
            </w:r>
          </w:p>
        </w:tc>
        <w:tc>
          <w:tcPr>
            <w:tcW w:w="101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91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100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110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a</w:t>
            </w:r>
          </w:p>
        </w:tc>
      </w:tr>
      <w:tr w:rsidR="003235A6" w:rsidRPr="007C079A" w:rsidTr="00C23D5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3.00</w:t>
            </w:r>
          </w:p>
        </w:tc>
        <w:tc>
          <w:tcPr>
            <w:tcW w:w="9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6.4527</w:t>
            </w:r>
          </w:p>
        </w:tc>
        <w:tc>
          <w:tcPr>
            <w:tcW w:w="107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a</w:t>
            </w:r>
            <w:r w:rsidRPr="007C079A">
              <w:rPr>
                <w:rFonts w:eastAsia="Times New Roman"/>
                <w:sz w:val="22"/>
                <w:szCs w:val="24"/>
                <w:vertAlign w:val="subscript"/>
              </w:rPr>
              <w:t>2</w:t>
            </w:r>
          </w:p>
        </w:tc>
        <w:tc>
          <w:tcPr>
            <w:tcW w:w="105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52.3953</w:t>
            </w:r>
          </w:p>
        </w:tc>
        <w:tc>
          <w:tcPr>
            <w:tcW w:w="101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13.1039*</w:t>
            </w:r>
          </w:p>
        </w:tc>
        <w:tc>
          <w:tcPr>
            <w:tcW w:w="91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100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110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b</w:t>
            </w:r>
          </w:p>
        </w:tc>
      </w:tr>
      <w:tr w:rsidR="003235A6" w:rsidRPr="007C079A" w:rsidTr="00C23D5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3.15</w:t>
            </w:r>
          </w:p>
        </w:tc>
        <w:tc>
          <w:tcPr>
            <w:tcW w:w="96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6.7753</w:t>
            </w:r>
          </w:p>
        </w:tc>
        <w:tc>
          <w:tcPr>
            <w:tcW w:w="107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a</w:t>
            </w:r>
            <w:r w:rsidRPr="007C079A">
              <w:rPr>
                <w:rFonts w:eastAsia="Times New Roman"/>
                <w:sz w:val="22"/>
                <w:szCs w:val="24"/>
                <w:vertAlign w:val="subscript"/>
              </w:rPr>
              <w:t>3</w:t>
            </w:r>
          </w:p>
        </w:tc>
        <w:tc>
          <w:tcPr>
            <w:tcW w:w="105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52.8213</w:t>
            </w:r>
          </w:p>
        </w:tc>
        <w:tc>
          <w:tcPr>
            <w:tcW w:w="1017"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13.5298*</w:t>
            </w:r>
          </w:p>
        </w:tc>
        <w:tc>
          <w:tcPr>
            <w:tcW w:w="910"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0.4259</w:t>
            </w:r>
            <w:r w:rsidR="00590CB7" w:rsidRPr="007C079A">
              <w:rPr>
                <w:rFonts w:eastAsia="Times New Roman"/>
                <w:sz w:val="22"/>
                <w:szCs w:val="24"/>
                <w:vertAlign w:val="superscript"/>
              </w:rPr>
              <w:t>t</w:t>
            </w:r>
            <w:r w:rsidRPr="007C079A">
              <w:rPr>
                <w:rFonts w:eastAsia="Times New Roman"/>
                <w:sz w:val="22"/>
                <w:szCs w:val="24"/>
                <w:vertAlign w:val="superscript"/>
              </w:rPr>
              <w:t>n</w:t>
            </w:r>
          </w:p>
        </w:tc>
        <w:tc>
          <w:tcPr>
            <w:tcW w:w="1009"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 </w:t>
            </w:r>
          </w:p>
        </w:tc>
        <w:tc>
          <w:tcPr>
            <w:tcW w:w="1108"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szCs w:val="24"/>
              </w:rPr>
            </w:pPr>
            <w:r w:rsidRPr="007C079A">
              <w:rPr>
                <w:rFonts w:eastAsia="Times New Roman"/>
                <w:sz w:val="22"/>
                <w:szCs w:val="24"/>
              </w:rPr>
              <w:t>b</w:t>
            </w:r>
          </w:p>
        </w:tc>
      </w:tr>
    </w:tbl>
    <w:p w:rsidR="003235A6" w:rsidRPr="00B42963" w:rsidRDefault="003235A6" w:rsidP="00D52B27">
      <w:pPr>
        <w:tabs>
          <w:tab w:val="left" w:pos="720"/>
          <w:tab w:val="left" w:pos="1440"/>
          <w:tab w:val="left" w:pos="2160"/>
          <w:tab w:val="left" w:pos="3281"/>
        </w:tabs>
        <w:spacing w:after="0"/>
        <w:rPr>
          <w:szCs w:val="24"/>
        </w:rPr>
      </w:pPr>
    </w:p>
    <w:p w:rsidR="00D52B27" w:rsidRPr="00B42963" w:rsidRDefault="00D52B27" w:rsidP="00D52B27">
      <w:pPr>
        <w:spacing w:after="0"/>
        <w:jc w:val="both"/>
        <w:rPr>
          <w:b/>
          <w:szCs w:val="24"/>
          <w:lang w:eastAsia="en-GB"/>
        </w:rPr>
      </w:pPr>
      <w:r w:rsidRPr="00B42963">
        <w:rPr>
          <w:b/>
          <w:szCs w:val="24"/>
          <w:lang w:eastAsia="en-GB"/>
        </w:rPr>
        <w:t>Uji lanjut Duncan untuk faktor B</w:t>
      </w:r>
    </w:p>
    <w:p w:rsidR="003235A6" w:rsidRPr="00B42963" w:rsidRDefault="003235A6" w:rsidP="003235A6">
      <w:pPr>
        <w:spacing w:after="0" w:line="240" w:lineRule="auto"/>
        <w:rPr>
          <w:szCs w:val="24"/>
        </w:rPr>
      </w:pPr>
      <w:r w:rsidRPr="00B42963">
        <w:rPr>
          <w:szCs w:val="24"/>
        </w:rPr>
        <w:t>Sy = √</w:t>
      </w:r>
      <w:r w:rsidRPr="00B42963">
        <w:rPr>
          <w:szCs w:val="24"/>
          <w:u w:val="single"/>
        </w:rPr>
        <w:t>KTG</w:t>
      </w:r>
      <w:r w:rsidRPr="00B42963">
        <w:rPr>
          <w:szCs w:val="24"/>
        </w:rPr>
        <w:tab/>
        <w:t>Sy = √</w:t>
      </w:r>
      <w:r w:rsidRPr="00B42963">
        <w:rPr>
          <w:szCs w:val="24"/>
          <w:u w:val="single"/>
        </w:rPr>
        <w:t>41,6371</w:t>
      </w:r>
      <w:r w:rsidRPr="00B42963">
        <w:rPr>
          <w:szCs w:val="24"/>
        </w:rPr>
        <w:tab/>
      </w:r>
      <w:r w:rsidRPr="00B42963">
        <w:rPr>
          <w:szCs w:val="24"/>
          <w:lang w:val="id-ID"/>
        </w:rPr>
        <w:t xml:space="preserve"> </w:t>
      </w:r>
      <w:r w:rsidRPr="00B42963">
        <w:rPr>
          <w:szCs w:val="24"/>
        </w:rPr>
        <w:t>Sy = 2,1509</w:t>
      </w:r>
      <w:r w:rsidRPr="00B42963">
        <w:rPr>
          <w:szCs w:val="24"/>
          <w:lang w:val="id-ID"/>
        </w:rPr>
        <w:tab/>
        <w:t xml:space="preserve"> </w:t>
      </w:r>
      <w:r w:rsidRPr="00B42963">
        <w:rPr>
          <w:szCs w:val="24"/>
        </w:rPr>
        <w:tab/>
      </w:r>
      <w:r w:rsidRPr="00B42963">
        <w:rPr>
          <w:szCs w:val="24"/>
          <w:lang w:val="id-ID"/>
        </w:rPr>
        <w:t xml:space="preserve"> LSR 5% = Sy x SSR 5% </w:t>
      </w:r>
    </w:p>
    <w:p w:rsidR="003235A6" w:rsidRPr="00B42963" w:rsidRDefault="003235A6" w:rsidP="003235A6">
      <w:pPr>
        <w:tabs>
          <w:tab w:val="left" w:pos="720"/>
          <w:tab w:val="left" w:pos="1440"/>
          <w:tab w:val="left" w:pos="2160"/>
          <w:tab w:val="left" w:pos="3281"/>
        </w:tabs>
        <w:spacing w:after="0"/>
        <w:rPr>
          <w:szCs w:val="24"/>
        </w:rPr>
      </w:pPr>
      <w:r w:rsidRPr="00B42963">
        <w:rPr>
          <w:szCs w:val="24"/>
          <w:lang w:val="id-ID"/>
        </w:rPr>
        <w:tab/>
      </w:r>
      <w:r w:rsidRPr="00B42963">
        <w:rPr>
          <w:szCs w:val="24"/>
        </w:rPr>
        <w:t xml:space="preserve">r x b                 </w:t>
      </w:r>
      <w:r w:rsidRPr="00B42963">
        <w:rPr>
          <w:szCs w:val="24"/>
          <w:lang w:val="id-ID"/>
        </w:rPr>
        <w:t>3 x 3</w:t>
      </w:r>
    </w:p>
    <w:tbl>
      <w:tblPr>
        <w:tblW w:w="8356" w:type="dxa"/>
        <w:tblInd w:w="93" w:type="dxa"/>
        <w:tblLook w:val="04A0" w:firstRow="1" w:lastRow="0" w:firstColumn="1" w:lastColumn="0" w:noHBand="0" w:noVBand="1"/>
      </w:tblPr>
      <w:tblGrid>
        <w:gridCol w:w="1074"/>
        <w:gridCol w:w="971"/>
        <w:gridCol w:w="1096"/>
        <w:gridCol w:w="1084"/>
        <w:gridCol w:w="956"/>
        <w:gridCol w:w="973"/>
        <w:gridCol w:w="1134"/>
        <w:gridCol w:w="1111"/>
      </w:tblGrid>
      <w:tr w:rsidR="003235A6" w:rsidRPr="007C079A" w:rsidTr="00C23D58">
        <w:trPr>
          <w:trHeight w:val="300"/>
        </w:trPr>
        <w:tc>
          <w:tcPr>
            <w:tcW w:w="10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SSR 5%</w:t>
            </w: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LSR 5%</w:t>
            </w:r>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C23D58" w:rsidP="003235A6">
            <w:pPr>
              <w:spacing w:after="0" w:line="240" w:lineRule="auto"/>
              <w:jc w:val="center"/>
              <w:rPr>
                <w:rFonts w:eastAsia="Times New Roman"/>
                <w:sz w:val="22"/>
              </w:rPr>
            </w:pPr>
            <w:r w:rsidRPr="007C079A">
              <w:rPr>
                <w:rFonts w:eastAsia="Times New Roman"/>
                <w:sz w:val="22"/>
              </w:rPr>
              <w:t>Perlakuan</w:t>
            </w:r>
            <w:r w:rsidR="003235A6" w:rsidRPr="007C079A">
              <w:rPr>
                <w:rFonts w:eastAsia="Times New Roman"/>
                <w:sz w:val="22"/>
              </w:rPr>
              <w:t xml:space="preserve"> </w:t>
            </w:r>
          </w:p>
        </w:tc>
        <w:tc>
          <w:tcPr>
            <w:tcW w:w="10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Rata-rata perlakuan</w:t>
            </w:r>
          </w:p>
        </w:tc>
        <w:tc>
          <w:tcPr>
            <w:tcW w:w="306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Perlakuan</w:t>
            </w:r>
          </w:p>
        </w:tc>
        <w:tc>
          <w:tcPr>
            <w:tcW w:w="1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Taraf Nyata 5%</w:t>
            </w:r>
          </w:p>
        </w:tc>
      </w:tr>
      <w:tr w:rsidR="003235A6" w:rsidRPr="007C079A" w:rsidTr="00C23D58">
        <w:trPr>
          <w:trHeight w:val="300"/>
        </w:trPr>
        <w:tc>
          <w:tcPr>
            <w:tcW w:w="1074"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rPr>
            </w:pPr>
          </w:p>
        </w:tc>
        <w:tc>
          <w:tcPr>
            <w:tcW w:w="95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1</w:t>
            </w:r>
          </w:p>
        </w:tc>
        <w:tc>
          <w:tcPr>
            <w:tcW w:w="97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2</w:t>
            </w:r>
          </w:p>
        </w:tc>
        <w:tc>
          <w:tcPr>
            <w:tcW w:w="113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3</w:t>
            </w:r>
          </w:p>
        </w:tc>
        <w:tc>
          <w:tcPr>
            <w:tcW w:w="1111" w:type="dxa"/>
            <w:vMerge/>
            <w:tcBorders>
              <w:top w:val="single" w:sz="4" w:space="0" w:color="auto"/>
              <w:left w:val="single" w:sz="4" w:space="0" w:color="auto"/>
              <w:bottom w:val="single" w:sz="4" w:space="0" w:color="000000"/>
              <w:right w:val="single" w:sz="4" w:space="0" w:color="auto"/>
            </w:tcBorders>
            <w:vAlign w:val="center"/>
            <w:hideMark/>
          </w:tcPr>
          <w:p w:rsidR="003235A6" w:rsidRPr="007C079A" w:rsidRDefault="003235A6" w:rsidP="003235A6">
            <w:pPr>
              <w:spacing w:after="0" w:line="240" w:lineRule="auto"/>
              <w:rPr>
                <w:rFonts w:eastAsia="Times New Roman"/>
                <w:sz w:val="22"/>
              </w:rPr>
            </w:pPr>
          </w:p>
        </w:tc>
      </w:tr>
      <w:tr w:rsidR="003235A6" w:rsidRPr="007C079A" w:rsidTr="00C23D58">
        <w:trPr>
          <w:trHeight w:val="30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97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107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b</w:t>
            </w:r>
            <w:r w:rsidRPr="007C079A">
              <w:rPr>
                <w:rFonts w:eastAsia="Times New Roman"/>
                <w:sz w:val="22"/>
                <w:vertAlign w:val="subscript"/>
              </w:rPr>
              <w:t>3</w:t>
            </w:r>
          </w:p>
        </w:tc>
        <w:tc>
          <w:tcPr>
            <w:tcW w:w="106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43.7399</w:t>
            </w:r>
          </w:p>
        </w:tc>
        <w:tc>
          <w:tcPr>
            <w:tcW w:w="95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97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111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a</w:t>
            </w:r>
          </w:p>
        </w:tc>
      </w:tr>
      <w:tr w:rsidR="003235A6" w:rsidRPr="007C079A" w:rsidTr="00C23D58">
        <w:trPr>
          <w:trHeight w:val="30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3.00</w:t>
            </w:r>
          </w:p>
        </w:tc>
        <w:tc>
          <w:tcPr>
            <w:tcW w:w="97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6.4527</w:t>
            </w:r>
          </w:p>
        </w:tc>
        <w:tc>
          <w:tcPr>
            <w:tcW w:w="107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b</w:t>
            </w:r>
            <w:r w:rsidRPr="007C079A">
              <w:rPr>
                <w:rFonts w:eastAsia="Times New Roman"/>
                <w:sz w:val="22"/>
                <w:vertAlign w:val="subscript"/>
              </w:rPr>
              <w:t>2</w:t>
            </w:r>
          </w:p>
        </w:tc>
        <w:tc>
          <w:tcPr>
            <w:tcW w:w="106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47.6683</w:t>
            </w:r>
          </w:p>
        </w:tc>
        <w:tc>
          <w:tcPr>
            <w:tcW w:w="95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3.9283</w:t>
            </w:r>
            <w:r w:rsidR="00590CB7" w:rsidRPr="007C079A">
              <w:rPr>
                <w:rFonts w:eastAsia="Times New Roman"/>
                <w:sz w:val="22"/>
                <w:vertAlign w:val="superscript"/>
              </w:rPr>
              <w:t>tn</w:t>
            </w:r>
          </w:p>
        </w:tc>
        <w:tc>
          <w:tcPr>
            <w:tcW w:w="97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113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111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ab</w:t>
            </w:r>
          </w:p>
        </w:tc>
      </w:tr>
      <w:tr w:rsidR="003235A6" w:rsidRPr="007C079A" w:rsidTr="00C23D58">
        <w:trPr>
          <w:trHeight w:val="300"/>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3.15</w:t>
            </w:r>
          </w:p>
        </w:tc>
        <w:tc>
          <w:tcPr>
            <w:tcW w:w="97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6.7753</w:t>
            </w:r>
          </w:p>
        </w:tc>
        <w:tc>
          <w:tcPr>
            <w:tcW w:w="107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b</w:t>
            </w:r>
            <w:r w:rsidRPr="007C079A">
              <w:rPr>
                <w:rFonts w:eastAsia="Times New Roman"/>
                <w:sz w:val="22"/>
                <w:vertAlign w:val="subscript"/>
              </w:rPr>
              <w:t>1</w:t>
            </w:r>
          </w:p>
        </w:tc>
        <w:tc>
          <w:tcPr>
            <w:tcW w:w="106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53.0998</w:t>
            </w:r>
          </w:p>
        </w:tc>
        <w:tc>
          <w:tcPr>
            <w:tcW w:w="956"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9.3599*</w:t>
            </w:r>
          </w:p>
        </w:tc>
        <w:tc>
          <w:tcPr>
            <w:tcW w:w="973"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5.4316</w:t>
            </w:r>
            <w:r w:rsidR="00590CB7" w:rsidRPr="007C079A">
              <w:rPr>
                <w:rFonts w:eastAsia="Times New Roman"/>
                <w:sz w:val="22"/>
                <w:vertAlign w:val="superscript"/>
              </w:rPr>
              <w:t xml:space="preserve"> tn</w:t>
            </w:r>
          </w:p>
        </w:tc>
        <w:tc>
          <w:tcPr>
            <w:tcW w:w="1134"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 </w:t>
            </w:r>
          </w:p>
        </w:tc>
        <w:tc>
          <w:tcPr>
            <w:tcW w:w="1111" w:type="dxa"/>
            <w:tcBorders>
              <w:top w:val="nil"/>
              <w:left w:val="nil"/>
              <w:bottom w:val="single" w:sz="4" w:space="0" w:color="auto"/>
              <w:right w:val="single" w:sz="4" w:space="0" w:color="auto"/>
            </w:tcBorders>
            <w:shd w:val="clear" w:color="auto" w:fill="auto"/>
            <w:noWrap/>
            <w:vAlign w:val="center"/>
            <w:hideMark/>
          </w:tcPr>
          <w:p w:rsidR="003235A6" w:rsidRPr="007C079A" w:rsidRDefault="003235A6" w:rsidP="003235A6">
            <w:pPr>
              <w:spacing w:after="0" w:line="240" w:lineRule="auto"/>
              <w:jc w:val="center"/>
              <w:rPr>
                <w:rFonts w:eastAsia="Times New Roman"/>
                <w:sz w:val="22"/>
              </w:rPr>
            </w:pPr>
            <w:r w:rsidRPr="007C079A">
              <w:rPr>
                <w:rFonts w:eastAsia="Times New Roman"/>
                <w:sz w:val="22"/>
              </w:rPr>
              <w:t>b</w:t>
            </w:r>
          </w:p>
        </w:tc>
      </w:tr>
    </w:tbl>
    <w:p w:rsidR="00D52B27" w:rsidRPr="00B42963" w:rsidRDefault="00D52B27" w:rsidP="00D52B27">
      <w:pPr>
        <w:tabs>
          <w:tab w:val="left" w:pos="720"/>
          <w:tab w:val="left" w:pos="1440"/>
          <w:tab w:val="left" w:pos="2160"/>
          <w:tab w:val="left" w:pos="3281"/>
        </w:tabs>
        <w:spacing w:after="0"/>
        <w:rPr>
          <w:szCs w:val="24"/>
        </w:rPr>
      </w:pPr>
    </w:p>
    <w:p w:rsidR="00EF054A" w:rsidRPr="00B42963" w:rsidRDefault="00EF054A" w:rsidP="00D52B27">
      <w:pPr>
        <w:tabs>
          <w:tab w:val="left" w:pos="720"/>
          <w:tab w:val="left" w:pos="1440"/>
          <w:tab w:val="left" w:pos="2160"/>
          <w:tab w:val="left" w:pos="3281"/>
        </w:tabs>
        <w:spacing w:after="0"/>
        <w:rPr>
          <w:szCs w:val="24"/>
        </w:rPr>
      </w:pPr>
    </w:p>
    <w:p w:rsidR="00D52B27" w:rsidRPr="00B42963" w:rsidRDefault="00D52B27" w:rsidP="00D52B27">
      <w:pPr>
        <w:spacing w:after="0"/>
        <w:jc w:val="both"/>
        <w:rPr>
          <w:szCs w:val="24"/>
        </w:rPr>
      </w:pPr>
    </w:p>
    <w:p w:rsidR="00D52B27" w:rsidRPr="00B42963" w:rsidRDefault="00D52B27" w:rsidP="00D52B27">
      <w:pPr>
        <w:spacing w:after="0"/>
        <w:jc w:val="both"/>
        <w:rPr>
          <w:szCs w:val="24"/>
        </w:rPr>
      </w:pPr>
    </w:p>
    <w:p w:rsidR="00D52B27" w:rsidRPr="00B42963" w:rsidRDefault="00D52B27" w:rsidP="00D52B27">
      <w:pPr>
        <w:spacing w:after="0"/>
        <w:jc w:val="both"/>
        <w:rPr>
          <w:szCs w:val="24"/>
        </w:rPr>
      </w:pPr>
    </w:p>
    <w:p w:rsidR="00D52B27" w:rsidRPr="00B42963" w:rsidRDefault="00D52B27" w:rsidP="00D52B27">
      <w:pPr>
        <w:spacing w:after="0"/>
        <w:jc w:val="both"/>
        <w:rPr>
          <w:szCs w:val="24"/>
        </w:rPr>
      </w:pPr>
    </w:p>
    <w:p w:rsidR="00D52B27" w:rsidRPr="00B42963" w:rsidRDefault="00D52B27" w:rsidP="00D52B27">
      <w:pPr>
        <w:spacing w:after="0"/>
        <w:jc w:val="both"/>
        <w:rPr>
          <w:szCs w:val="24"/>
        </w:rPr>
        <w:sectPr w:rsidR="00D52B27" w:rsidRPr="00B42963" w:rsidSect="005872EE">
          <w:pgSz w:w="11907" w:h="16839" w:code="9"/>
          <w:pgMar w:top="2268" w:right="1701" w:bottom="1701" w:left="2268" w:header="1134" w:footer="1134" w:gutter="0"/>
          <w:cols w:space="720"/>
          <w:docGrid w:linePitch="360"/>
        </w:sectPr>
      </w:pPr>
    </w:p>
    <w:p w:rsidR="00D52B27" w:rsidRPr="00B42963" w:rsidRDefault="00D52B27" w:rsidP="00D52B27">
      <w:pPr>
        <w:spacing w:after="0"/>
        <w:jc w:val="both"/>
        <w:rPr>
          <w:b/>
          <w:szCs w:val="24"/>
        </w:rPr>
      </w:pPr>
      <w:r w:rsidRPr="00B42963">
        <w:rPr>
          <w:b/>
          <w:szCs w:val="24"/>
        </w:rPr>
        <w:lastRenderedPageBreak/>
        <w:t>Uji lanjut Duncan</w:t>
      </w:r>
    </w:p>
    <w:p w:rsidR="00D52B27" w:rsidRPr="00B42963" w:rsidRDefault="00D52B27" w:rsidP="00D52B27">
      <w:pPr>
        <w:spacing w:after="0" w:line="240" w:lineRule="auto"/>
        <w:rPr>
          <w:szCs w:val="24"/>
        </w:rPr>
      </w:pPr>
      <w:r w:rsidRPr="00B42963">
        <w:rPr>
          <w:szCs w:val="24"/>
        </w:rPr>
        <w:t>Sy = √</w:t>
      </w:r>
      <w:r w:rsidRPr="00B42963">
        <w:rPr>
          <w:szCs w:val="24"/>
          <w:u w:val="single"/>
        </w:rPr>
        <w:t>KTG</w:t>
      </w:r>
      <w:r w:rsidRPr="00B42963">
        <w:rPr>
          <w:szCs w:val="24"/>
        </w:rPr>
        <w:tab/>
        <w:t>Sy = √</w:t>
      </w:r>
      <w:r w:rsidR="00590CB7" w:rsidRPr="00B42963">
        <w:rPr>
          <w:szCs w:val="24"/>
          <w:u w:val="single"/>
        </w:rPr>
        <w:t>41,6371</w:t>
      </w:r>
      <w:r w:rsidRPr="00B42963">
        <w:rPr>
          <w:szCs w:val="24"/>
          <w:lang w:val="id-ID"/>
        </w:rPr>
        <w:t xml:space="preserve"> </w:t>
      </w:r>
      <w:r w:rsidRPr="00B42963">
        <w:rPr>
          <w:szCs w:val="24"/>
        </w:rPr>
        <w:t xml:space="preserve"> Sy = 3,</w:t>
      </w:r>
      <w:r w:rsidR="00590CB7" w:rsidRPr="00B42963">
        <w:rPr>
          <w:szCs w:val="24"/>
        </w:rPr>
        <w:t>725</w:t>
      </w:r>
      <w:r w:rsidRPr="00B42963">
        <w:rPr>
          <w:szCs w:val="24"/>
          <w:lang w:val="id-ID"/>
        </w:rPr>
        <w:tab/>
      </w:r>
      <w:r w:rsidRPr="00B42963">
        <w:rPr>
          <w:szCs w:val="24"/>
        </w:rPr>
        <w:tab/>
      </w:r>
      <w:r w:rsidRPr="00B42963">
        <w:rPr>
          <w:szCs w:val="24"/>
          <w:lang w:val="id-ID"/>
        </w:rPr>
        <w:t xml:space="preserve">  LSR 5% = Sy x SSR 5% </w:t>
      </w:r>
    </w:p>
    <w:p w:rsidR="00D52B27" w:rsidRPr="00B42963" w:rsidRDefault="00D52B27" w:rsidP="00D52B27">
      <w:pPr>
        <w:tabs>
          <w:tab w:val="left" w:pos="720"/>
          <w:tab w:val="left" w:pos="1440"/>
          <w:tab w:val="left" w:pos="2160"/>
          <w:tab w:val="left" w:pos="3281"/>
        </w:tabs>
        <w:spacing w:after="0" w:line="240" w:lineRule="auto"/>
        <w:rPr>
          <w:szCs w:val="24"/>
        </w:rPr>
      </w:pPr>
      <w:r w:rsidRPr="00B42963">
        <w:rPr>
          <w:szCs w:val="24"/>
          <w:lang w:val="id-ID"/>
        </w:rPr>
        <w:tab/>
      </w:r>
      <w:r w:rsidRPr="00B42963">
        <w:rPr>
          <w:szCs w:val="24"/>
        </w:rPr>
        <w:t xml:space="preserve">r </w:t>
      </w:r>
      <w:r w:rsidRPr="00B42963">
        <w:rPr>
          <w:szCs w:val="24"/>
        </w:rPr>
        <w:tab/>
        <w:t xml:space="preserve">                 </w:t>
      </w:r>
      <w:r w:rsidRPr="00B42963">
        <w:rPr>
          <w:szCs w:val="24"/>
          <w:lang w:val="id-ID"/>
        </w:rPr>
        <w:t>3</w:t>
      </w:r>
    </w:p>
    <w:p w:rsidR="00D52B27" w:rsidRPr="00B42963" w:rsidRDefault="00D52B27" w:rsidP="00D52B27">
      <w:pPr>
        <w:tabs>
          <w:tab w:val="left" w:pos="720"/>
          <w:tab w:val="left" w:pos="1440"/>
          <w:tab w:val="left" w:pos="2160"/>
          <w:tab w:val="left" w:pos="3281"/>
        </w:tabs>
        <w:spacing w:after="0" w:line="240" w:lineRule="auto"/>
        <w:rPr>
          <w:szCs w:val="24"/>
        </w:rPr>
      </w:pPr>
    </w:p>
    <w:p w:rsidR="00D52B27" w:rsidRPr="00B42963" w:rsidRDefault="00D52B27" w:rsidP="00D52B27">
      <w:pPr>
        <w:tabs>
          <w:tab w:val="left" w:pos="720"/>
          <w:tab w:val="left" w:pos="1440"/>
          <w:tab w:val="left" w:pos="2160"/>
          <w:tab w:val="left" w:pos="3281"/>
        </w:tabs>
        <w:spacing w:after="0" w:line="240" w:lineRule="auto"/>
        <w:rPr>
          <w:szCs w:val="24"/>
        </w:rPr>
      </w:pPr>
      <w:r w:rsidRPr="00B42963">
        <w:rPr>
          <w:szCs w:val="24"/>
        </w:rPr>
        <w:t>Tabel Uji lanjut Duncan terhadap % overrun sorbet sayur</w:t>
      </w:r>
    </w:p>
    <w:tbl>
      <w:tblPr>
        <w:tblW w:w="13250" w:type="dxa"/>
        <w:tblInd w:w="-72" w:type="dxa"/>
        <w:tblLayout w:type="fixed"/>
        <w:tblLook w:val="04A0" w:firstRow="1" w:lastRow="0" w:firstColumn="1" w:lastColumn="0" w:noHBand="0" w:noVBand="1"/>
      </w:tblPr>
      <w:tblGrid>
        <w:gridCol w:w="634"/>
        <w:gridCol w:w="993"/>
        <w:gridCol w:w="708"/>
        <w:gridCol w:w="993"/>
        <w:gridCol w:w="992"/>
        <w:gridCol w:w="992"/>
        <w:gridCol w:w="992"/>
        <w:gridCol w:w="993"/>
        <w:gridCol w:w="1134"/>
        <w:gridCol w:w="992"/>
        <w:gridCol w:w="992"/>
        <w:gridCol w:w="992"/>
        <w:gridCol w:w="851"/>
        <w:gridCol w:w="992"/>
      </w:tblGrid>
      <w:tr w:rsidR="00590CB7" w:rsidRPr="007C079A" w:rsidTr="00D012EB">
        <w:trPr>
          <w:trHeight w:val="300"/>
        </w:trPr>
        <w:tc>
          <w:tcPr>
            <w:tcW w:w="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SSR 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LSR 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CB7" w:rsidRPr="007C079A" w:rsidRDefault="00324F2E" w:rsidP="00B31A24">
            <w:pPr>
              <w:spacing w:after="0" w:line="240" w:lineRule="auto"/>
              <w:jc w:val="center"/>
              <w:rPr>
                <w:rFonts w:eastAsia="Times New Roman"/>
                <w:b/>
                <w:bCs/>
                <w:sz w:val="18"/>
                <w:szCs w:val="18"/>
              </w:rPr>
            </w:pPr>
            <w:r w:rsidRPr="007C079A">
              <w:rPr>
                <w:rFonts w:eastAsia="Times New Roman"/>
                <w:b/>
                <w:bCs/>
                <w:sz w:val="18"/>
                <w:szCs w:val="18"/>
              </w:rPr>
              <w:t>K</w:t>
            </w:r>
            <w:r w:rsidR="00590CB7" w:rsidRPr="007C079A">
              <w:rPr>
                <w:rFonts w:eastAsia="Times New Roman"/>
                <w:b/>
                <w:bCs/>
                <w:sz w:val="18"/>
                <w:szCs w:val="18"/>
              </w:rPr>
              <w:t>ode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rata-rata</w:t>
            </w:r>
          </w:p>
        </w:tc>
        <w:tc>
          <w:tcPr>
            <w:tcW w:w="8930" w:type="dxa"/>
            <w:gridSpan w:val="9"/>
            <w:tcBorders>
              <w:top w:val="single" w:sz="4" w:space="0" w:color="auto"/>
              <w:left w:val="nil"/>
              <w:bottom w:val="single" w:sz="4" w:space="0" w:color="auto"/>
              <w:right w:val="single" w:sz="4" w:space="0" w:color="000000"/>
            </w:tcBorders>
            <w:shd w:val="clear" w:color="auto" w:fill="auto"/>
            <w:vAlign w:val="center"/>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Taraf Nyata 5%</w:t>
            </w:r>
          </w:p>
        </w:tc>
      </w:tr>
      <w:tr w:rsidR="00590CB7" w:rsidRPr="007C079A" w:rsidTr="00D012EB">
        <w:trPr>
          <w:trHeight w:val="300"/>
        </w:trPr>
        <w:tc>
          <w:tcPr>
            <w:tcW w:w="634" w:type="dxa"/>
            <w:vMerge/>
            <w:tcBorders>
              <w:top w:val="single" w:sz="4" w:space="0" w:color="auto"/>
              <w:left w:val="single" w:sz="4" w:space="0" w:color="auto"/>
              <w:bottom w:val="single" w:sz="4" w:space="0" w:color="auto"/>
              <w:right w:val="single" w:sz="4" w:space="0" w:color="auto"/>
            </w:tcBorders>
            <w:vAlign w:val="center"/>
            <w:hideMark/>
          </w:tcPr>
          <w:p w:rsidR="00590CB7" w:rsidRPr="007C079A" w:rsidRDefault="00590CB7" w:rsidP="00590CB7">
            <w:pPr>
              <w:spacing w:after="0" w:line="240" w:lineRule="auto"/>
              <w:rPr>
                <w:rFonts w:eastAsia="Times New Roman"/>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90CB7" w:rsidRPr="007C079A" w:rsidRDefault="00590CB7" w:rsidP="00590CB7">
            <w:pPr>
              <w:spacing w:after="0" w:line="240" w:lineRule="auto"/>
              <w:rPr>
                <w:rFonts w:eastAsia="Times New Roman"/>
                <w:b/>
                <w:bCs/>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90CB7" w:rsidRPr="007C079A" w:rsidRDefault="00590CB7" w:rsidP="00B31A24">
            <w:pPr>
              <w:spacing w:after="0" w:line="240" w:lineRule="auto"/>
              <w:jc w:val="center"/>
              <w:rPr>
                <w:rFonts w:eastAsia="Times New Roman"/>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90CB7" w:rsidRPr="007C079A" w:rsidRDefault="00590CB7" w:rsidP="00590CB7">
            <w:pPr>
              <w:spacing w:after="0" w:line="240" w:lineRule="auto"/>
              <w:rPr>
                <w:rFonts w:eastAsia="Times New Roman"/>
                <w:b/>
                <w:bCs/>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1</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2</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3</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4</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5</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6</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7</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8</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b/>
                <w:bCs/>
                <w:sz w:val="18"/>
                <w:szCs w:val="18"/>
              </w:rPr>
            </w:pPr>
            <w:r w:rsidRPr="007C079A">
              <w:rPr>
                <w:rFonts w:eastAsia="Times New Roman"/>
                <w:b/>
                <w:bCs/>
                <w:sz w:val="18"/>
                <w:szCs w:val="18"/>
              </w:rPr>
              <w:t>9</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0CB7" w:rsidRPr="007C079A" w:rsidRDefault="00590CB7" w:rsidP="00590CB7">
            <w:pPr>
              <w:spacing w:after="0" w:line="240" w:lineRule="auto"/>
              <w:rPr>
                <w:rFonts w:eastAsia="Times New Roman"/>
                <w:sz w:val="18"/>
                <w:szCs w:val="18"/>
              </w:rPr>
            </w:pP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1</w:t>
            </w:r>
            <w:r w:rsidRPr="007C079A">
              <w:rPr>
                <w:rFonts w:eastAsia="Times New Roman"/>
                <w:sz w:val="18"/>
                <w:szCs w:val="18"/>
              </w:rPr>
              <w:t>b</w:t>
            </w:r>
            <w:r w:rsidRPr="007C079A">
              <w:rPr>
                <w:rFonts w:eastAsia="Times New Roman"/>
                <w:sz w:val="18"/>
                <w:szCs w:val="18"/>
                <w:vertAlign w:val="subscript"/>
              </w:rPr>
              <w:t>2</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35.2053</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a</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3.00</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11.1764</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1</w:t>
            </w:r>
            <w:r w:rsidRPr="007C079A">
              <w:rPr>
                <w:rFonts w:eastAsia="Times New Roman"/>
                <w:sz w:val="18"/>
                <w:szCs w:val="18"/>
              </w:rPr>
              <w:t>b</w:t>
            </w:r>
            <w:r w:rsidRPr="007C079A">
              <w:rPr>
                <w:rFonts w:eastAsia="Times New Roman"/>
                <w:sz w:val="18"/>
                <w:szCs w:val="18"/>
                <w:vertAlign w:val="subscript"/>
              </w:rPr>
              <w:t>1</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36.1111</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0.9058</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a</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3.15</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11.7352</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2</w:t>
            </w:r>
            <w:r w:rsidRPr="007C079A">
              <w:rPr>
                <w:rFonts w:eastAsia="Times New Roman"/>
                <w:sz w:val="18"/>
                <w:szCs w:val="18"/>
              </w:rPr>
              <w:t>b</w:t>
            </w:r>
            <w:r w:rsidRPr="007C079A">
              <w:rPr>
                <w:rFonts w:eastAsia="Times New Roman"/>
                <w:sz w:val="18"/>
                <w:szCs w:val="18"/>
                <w:vertAlign w:val="subscript"/>
              </w:rPr>
              <w:t>3</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39.5531</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4.3478</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3.4420</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a</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3.23</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12.0332</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3</w:t>
            </w:r>
            <w:r w:rsidRPr="007C079A">
              <w:rPr>
                <w:rFonts w:eastAsia="Times New Roman"/>
                <w:sz w:val="18"/>
                <w:szCs w:val="18"/>
              </w:rPr>
              <w:t>b</w:t>
            </w:r>
            <w:r w:rsidRPr="007C079A">
              <w:rPr>
                <w:rFonts w:eastAsia="Times New Roman"/>
                <w:sz w:val="18"/>
                <w:szCs w:val="18"/>
                <w:vertAlign w:val="subscript"/>
              </w:rPr>
              <w:t>3</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45.1087</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9.9034</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8.9976</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5.5556</w:t>
            </w:r>
            <w:r w:rsidRPr="007C079A">
              <w:rPr>
                <w:rFonts w:eastAsia="Times New Roman"/>
                <w:sz w:val="18"/>
                <w:szCs w:val="18"/>
                <w:vertAlign w:val="superscript"/>
              </w:rPr>
              <w:t>tn</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ab</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3.30</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12.2940</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1</w:t>
            </w:r>
            <w:r w:rsidRPr="007C079A">
              <w:rPr>
                <w:rFonts w:eastAsia="Times New Roman"/>
                <w:sz w:val="18"/>
                <w:szCs w:val="18"/>
              </w:rPr>
              <w:t>b</w:t>
            </w:r>
            <w:r w:rsidRPr="007C079A">
              <w:rPr>
                <w:rFonts w:eastAsia="Times New Roman"/>
                <w:sz w:val="18"/>
                <w:szCs w:val="18"/>
                <w:vertAlign w:val="subscript"/>
              </w:rPr>
              <w:t>3</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46.5580</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11.3527</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10.446</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7.0048</w:t>
            </w:r>
            <w:r w:rsidRPr="007C079A">
              <w:rPr>
                <w:rFonts w:eastAsia="Times New Roman"/>
                <w:sz w:val="18"/>
                <w:szCs w:val="18"/>
                <w:vertAlign w:val="superscript"/>
              </w:rPr>
              <w:t>tn</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1.449</w:t>
            </w:r>
            <w:r w:rsidRPr="007C079A">
              <w:rPr>
                <w:rFonts w:eastAsia="Times New Roman"/>
                <w:sz w:val="18"/>
                <w:szCs w:val="18"/>
                <w:vertAlign w:val="superscript"/>
              </w:rPr>
              <w:t>tn</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abc</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3.34</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12.4430</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3</w:t>
            </w:r>
            <w:r w:rsidRPr="007C079A">
              <w:rPr>
                <w:rFonts w:eastAsia="Times New Roman"/>
                <w:sz w:val="18"/>
                <w:szCs w:val="18"/>
              </w:rPr>
              <w:t>b</w:t>
            </w:r>
            <w:r w:rsidRPr="007C079A">
              <w:rPr>
                <w:rFonts w:eastAsia="Times New Roman"/>
                <w:sz w:val="18"/>
                <w:szCs w:val="18"/>
                <w:vertAlign w:val="subscript"/>
              </w:rPr>
              <w:t>2</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52.6667</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17.4614*</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16.5556*</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13.1135*</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7.5580</w:t>
            </w:r>
            <w:r w:rsidRPr="007C079A">
              <w:rPr>
                <w:rFonts w:eastAsia="Times New Roman"/>
                <w:sz w:val="18"/>
                <w:szCs w:val="18"/>
                <w:vertAlign w:val="superscript"/>
              </w:rPr>
              <w:t>tn</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6.1087</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bcd</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3.37</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12.5548</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2</w:t>
            </w:r>
            <w:r w:rsidRPr="007C079A">
              <w:rPr>
                <w:rFonts w:eastAsia="Times New Roman"/>
                <w:sz w:val="18"/>
                <w:szCs w:val="18"/>
              </w:rPr>
              <w:t>b</w:t>
            </w:r>
            <w:r w:rsidRPr="007C079A">
              <w:rPr>
                <w:rFonts w:eastAsia="Times New Roman"/>
                <w:sz w:val="18"/>
                <w:szCs w:val="18"/>
                <w:vertAlign w:val="subscript"/>
              </w:rPr>
              <w:t>2</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55.1329</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19.9275*</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19.0217*</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15.5797*</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10.024</w:t>
            </w:r>
            <w:r w:rsidRPr="007C079A">
              <w:rPr>
                <w:rFonts w:eastAsia="Times New Roman"/>
                <w:sz w:val="18"/>
                <w:szCs w:val="18"/>
                <w:vertAlign w:val="superscript"/>
              </w:rPr>
              <w:t>tn</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8.5749</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2.4662</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bcd</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3.39</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12.6293</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3</w:t>
            </w:r>
            <w:r w:rsidRPr="007C079A">
              <w:rPr>
                <w:rFonts w:eastAsia="Times New Roman"/>
                <w:sz w:val="18"/>
                <w:szCs w:val="18"/>
              </w:rPr>
              <w:t>b</w:t>
            </w:r>
            <w:r w:rsidRPr="007C079A">
              <w:rPr>
                <w:rFonts w:eastAsia="Times New Roman"/>
                <w:sz w:val="18"/>
                <w:szCs w:val="18"/>
                <w:vertAlign w:val="subscript"/>
              </w:rPr>
              <w:t>1</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60.6884</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25.4831*</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24.5773*</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21.1353*</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15.5797*</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14.130</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8.0217</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5.5556</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cd</w:t>
            </w:r>
          </w:p>
        </w:tc>
      </w:tr>
      <w:tr w:rsidR="00590CB7" w:rsidRPr="007C079A" w:rsidTr="00D012EB">
        <w:trPr>
          <w:trHeight w:val="300"/>
        </w:trPr>
        <w:tc>
          <w:tcPr>
            <w:tcW w:w="634" w:type="dxa"/>
            <w:tcBorders>
              <w:top w:val="nil"/>
              <w:left w:val="single" w:sz="4" w:space="0" w:color="auto"/>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3.41</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12.7038</w:t>
            </w:r>
          </w:p>
        </w:tc>
        <w:tc>
          <w:tcPr>
            <w:tcW w:w="708"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B31A24">
            <w:pPr>
              <w:spacing w:after="0" w:line="240" w:lineRule="auto"/>
              <w:jc w:val="center"/>
              <w:rPr>
                <w:rFonts w:eastAsia="Times New Roman"/>
                <w:sz w:val="18"/>
                <w:szCs w:val="18"/>
              </w:rPr>
            </w:pPr>
            <w:r w:rsidRPr="007C079A">
              <w:rPr>
                <w:rFonts w:eastAsia="Times New Roman"/>
                <w:sz w:val="18"/>
                <w:szCs w:val="18"/>
              </w:rPr>
              <w:t>a</w:t>
            </w:r>
            <w:r w:rsidRPr="007C079A">
              <w:rPr>
                <w:rFonts w:eastAsia="Times New Roman"/>
                <w:sz w:val="18"/>
                <w:szCs w:val="18"/>
                <w:vertAlign w:val="subscript"/>
              </w:rPr>
              <w:t>2</w:t>
            </w:r>
            <w:r w:rsidRPr="007C079A">
              <w:rPr>
                <w:rFonts w:eastAsia="Times New Roman"/>
                <w:sz w:val="18"/>
                <w:szCs w:val="18"/>
              </w:rPr>
              <w:t>b</w:t>
            </w:r>
            <w:r w:rsidRPr="007C079A">
              <w:rPr>
                <w:rFonts w:eastAsia="Times New Roman"/>
                <w:sz w:val="18"/>
                <w:szCs w:val="18"/>
                <w:vertAlign w:val="subscript"/>
              </w:rPr>
              <w:t>1</w:t>
            </w:r>
          </w:p>
        </w:tc>
        <w:tc>
          <w:tcPr>
            <w:tcW w:w="993" w:type="dxa"/>
            <w:tcBorders>
              <w:top w:val="nil"/>
              <w:left w:val="nil"/>
              <w:bottom w:val="single" w:sz="4" w:space="0" w:color="auto"/>
              <w:right w:val="single" w:sz="4" w:space="0" w:color="auto"/>
            </w:tcBorders>
            <w:shd w:val="clear" w:color="auto" w:fill="auto"/>
            <w:noWrap/>
            <w:vAlign w:val="bottom"/>
            <w:hideMark/>
          </w:tcPr>
          <w:p w:rsidR="00590CB7" w:rsidRPr="007C079A" w:rsidRDefault="00590CB7" w:rsidP="00590CB7">
            <w:pPr>
              <w:spacing w:after="0" w:line="240" w:lineRule="auto"/>
              <w:jc w:val="right"/>
              <w:rPr>
                <w:rFonts w:eastAsia="Times New Roman"/>
                <w:sz w:val="18"/>
                <w:szCs w:val="18"/>
              </w:rPr>
            </w:pPr>
            <w:r w:rsidRPr="007C079A">
              <w:rPr>
                <w:rFonts w:eastAsia="Times New Roman"/>
                <w:sz w:val="18"/>
                <w:szCs w:val="18"/>
              </w:rPr>
              <w:t>62.5000</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27.2947*</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26.3889*</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22.9469*</w:t>
            </w:r>
          </w:p>
        </w:tc>
        <w:tc>
          <w:tcPr>
            <w:tcW w:w="993"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17.3913*</w:t>
            </w:r>
          </w:p>
        </w:tc>
        <w:tc>
          <w:tcPr>
            <w:tcW w:w="1134"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15.9420*</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9.8333</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7.3671</w:t>
            </w:r>
            <w:r w:rsidRPr="007C079A">
              <w:rPr>
                <w:rFonts w:eastAsia="Times New Roman"/>
                <w:sz w:val="18"/>
                <w:szCs w:val="18"/>
                <w:vertAlign w:val="superscript"/>
              </w:rPr>
              <w:t>tn</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1.8116</w:t>
            </w:r>
            <w:r w:rsidRPr="007C079A">
              <w:rPr>
                <w:rFonts w:eastAsia="Times New Roman"/>
                <w:sz w:val="18"/>
                <w:szCs w:val="18"/>
                <w:vertAlign w:val="superscript"/>
              </w:rPr>
              <w:t>tn</w:t>
            </w:r>
          </w:p>
        </w:tc>
        <w:tc>
          <w:tcPr>
            <w:tcW w:w="851"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590CB7" w:rsidRPr="007C079A" w:rsidRDefault="00590CB7" w:rsidP="00590CB7">
            <w:pPr>
              <w:spacing w:after="0" w:line="240" w:lineRule="auto"/>
              <w:jc w:val="center"/>
              <w:rPr>
                <w:rFonts w:eastAsia="Times New Roman"/>
                <w:sz w:val="18"/>
                <w:szCs w:val="18"/>
              </w:rPr>
            </w:pPr>
            <w:r w:rsidRPr="007C079A">
              <w:rPr>
                <w:rFonts w:eastAsia="Times New Roman"/>
                <w:sz w:val="18"/>
                <w:szCs w:val="18"/>
              </w:rPr>
              <w:t>d</w:t>
            </w:r>
          </w:p>
        </w:tc>
      </w:tr>
    </w:tbl>
    <w:p w:rsidR="00D52B27" w:rsidRPr="00B42963" w:rsidRDefault="00D52B27" w:rsidP="00D52B27">
      <w:pPr>
        <w:spacing w:after="0" w:line="240" w:lineRule="auto"/>
        <w:rPr>
          <w:szCs w:val="24"/>
        </w:rPr>
      </w:pPr>
      <w:r w:rsidRPr="00B42963">
        <w:rPr>
          <w:szCs w:val="24"/>
          <w:lang w:val="id-ID"/>
        </w:rPr>
        <w:t xml:space="preserve">Keterangan:   </w:t>
      </w:r>
      <w:r w:rsidRPr="00B42963">
        <w:rPr>
          <w:szCs w:val="24"/>
          <w:vertAlign w:val="superscript"/>
          <w:lang w:val="id-ID"/>
        </w:rPr>
        <w:t>*</w:t>
      </w:r>
      <w:r w:rsidRPr="00B42963">
        <w:rPr>
          <w:szCs w:val="24"/>
          <w:lang w:val="id-ID"/>
        </w:rPr>
        <w:t xml:space="preserve"> = berbeda nyata  </w:t>
      </w:r>
    </w:p>
    <w:p w:rsidR="00D52B27" w:rsidRPr="00B42963" w:rsidRDefault="00D52B27" w:rsidP="00D52B27">
      <w:pPr>
        <w:spacing w:after="0" w:line="240" w:lineRule="auto"/>
        <w:ind w:left="720"/>
        <w:rPr>
          <w:szCs w:val="24"/>
        </w:rPr>
        <w:sectPr w:rsidR="00D52B27" w:rsidRPr="00B42963" w:rsidSect="005872EE">
          <w:pgSz w:w="16839" w:h="11907" w:orient="landscape" w:code="9"/>
          <w:pgMar w:top="2268" w:right="1701" w:bottom="1701" w:left="2268" w:header="1134" w:footer="1134" w:gutter="0"/>
          <w:cols w:space="720"/>
          <w:docGrid w:linePitch="360"/>
        </w:sectPr>
      </w:pPr>
      <w:r w:rsidRPr="00B42963">
        <w:rPr>
          <w:szCs w:val="24"/>
          <w:vertAlign w:val="superscript"/>
        </w:rPr>
        <w:t xml:space="preserve">             </w:t>
      </w:r>
      <w:r w:rsidRPr="00B42963">
        <w:rPr>
          <w:szCs w:val="24"/>
          <w:vertAlign w:val="superscript"/>
          <w:lang w:val="id-ID"/>
        </w:rPr>
        <w:t>tn</w:t>
      </w:r>
      <w:r w:rsidRPr="00B42963">
        <w:rPr>
          <w:szCs w:val="24"/>
          <w:lang w:val="id-ID"/>
        </w:rPr>
        <w:t xml:space="preserve"> = tidak berbeda nyat</w:t>
      </w:r>
      <w:r w:rsidRPr="00B42963">
        <w:rPr>
          <w:szCs w:val="24"/>
        </w:rPr>
        <w:t>a</w:t>
      </w:r>
    </w:p>
    <w:p w:rsidR="00D52B27" w:rsidRPr="00B42963" w:rsidRDefault="00D52B27" w:rsidP="00D52B27">
      <w:pPr>
        <w:spacing w:after="0" w:line="240" w:lineRule="auto"/>
        <w:jc w:val="both"/>
        <w:rPr>
          <w:szCs w:val="24"/>
        </w:rPr>
      </w:pPr>
      <w:r w:rsidRPr="00B42963">
        <w:rPr>
          <w:szCs w:val="24"/>
        </w:rPr>
        <w:lastRenderedPageBreak/>
        <w:t>Interaksi taraf a</w:t>
      </w:r>
      <w:r w:rsidRPr="00B42963">
        <w:rPr>
          <w:szCs w:val="24"/>
          <w:vertAlign w:val="subscript"/>
        </w:rPr>
        <w:t>1</w:t>
      </w:r>
      <w:r w:rsidRPr="00B42963">
        <w:rPr>
          <w:szCs w:val="24"/>
        </w:rPr>
        <w:t xml:space="preserve"> terhadap b</w:t>
      </w:r>
    </w:p>
    <w:tbl>
      <w:tblPr>
        <w:tblW w:w="8475" w:type="dxa"/>
        <w:tblInd w:w="93" w:type="dxa"/>
        <w:tblLook w:val="04A0" w:firstRow="1" w:lastRow="0" w:firstColumn="1" w:lastColumn="0" w:noHBand="0" w:noVBand="1"/>
      </w:tblPr>
      <w:tblGrid>
        <w:gridCol w:w="960"/>
        <w:gridCol w:w="996"/>
        <w:gridCol w:w="795"/>
        <w:gridCol w:w="1080"/>
        <w:gridCol w:w="1121"/>
        <w:gridCol w:w="1170"/>
        <w:gridCol w:w="932"/>
        <w:gridCol w:w="1498"/>
      </w:tblGrid>
      <w:tr w:rsidR="00327979" w:rsidRPr="00B42963" w:rsidTr="00BB2B4A">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LSR 5%</w:t>
            </w:r>
          </w:p>
        </w:tc>
        <w:tc>
          <w:tcPr>
            <w:tcW w:w="187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Rata-rata perlakuan</w:t>
            </w:r>
          </w:p>
        </w:tc>
        <w:tc>
          <w:tcPr>
            <w:tcW w:w="31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Perlakuan</w:t>
            </w:r>
          </w:p>
        </w:tc>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Taraf Nyata 5%</w:t>
            </w:r>
          </w:p>
        </w:tc>
      </w:tr>
      <w:tr w:rsidR="00327979" w:rsidRPr="00B42963" w:rsidTr="00BB2B4A">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BB2B4A" w:rsidRPr="00B42963" w:rsidRDefault="00BB2B4A" w:rsidP="00BB2B4A">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2</w:t>
            </w:r>
          </w:p>
        </w:tc>
        <w:tc>
          <w:tcPr>
            <w:tcW w:w="93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w:t>
            </w:r>
          </w:p>
        </w:tc>
        <w:tc>
          <w:tcPr>
            <w:tcW w:w="1498"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2</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35.2053</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3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498"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a</w:t>
            </w: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11.1764</w:t>
            </w:r>
          </w:p>
        </w:tc>
        <w:tc>
          <w:tcPr>
            <w:tcW w:w="795"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1</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36.1111</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0.9058</w:t>
            </w:r>
            <w:r w:rsidRPr="00B42963">
              <w:rPr>
                <w:rFonts w:eastAsia="Times New Roman"/>
                <w:szCs w:val="24"/>
                <w:vertAlign w:val="superscript"/>
              </w:rPr>
              <w:t>tn</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3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498"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a</w:t>
            </w: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11.7352</w:t>
            </w:r>
          </w:p>
        </w:tc>
        <w:tc>
          <w:tcPr>
            <w:tcW w:w="795"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3</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46.5580</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11.3527</w:t>
            </w:r>
            <w:r w:rsidRPr="00B42963">
              <w:rPr>
                <w:rFonts w:eastAsia="Times New Roman"/>
                <w:szCs w:val="24"/>
                <w:vertAlign w:val="superscript"/>
              </w:rPr>
              <w:t>tn</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10.4469</w:t>
            </w:r>
            <w:r w:rsidRPr="00B42963">
              <w:rPr>
                <w:rFonts w:eastAsia="Times New Roman"/>
                <w:szCs w:val="24"/>
                <w:vertAlign w:val="superscript"/>
              </w:rPr>
              <w:t>tn</w:t>
            </w:r>
          </w:p>
        </w:tc>
        <w:tc>
          <w:tcPr>
            <w:tcW w:w="93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498"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a</w:t>
            </w:r>
          </w:p>
        </w:tc>
      </w:tr>
    </w:tbl>
    <w:p w:rsidR="00BB2B4A" w:rsidRPr="00B42963" w:rsidRDefault="00BB2B4A" w:rsidP="00D52B27">
      <w:pPr>
        <w:spacing w:after="0" w:line="240" w:lineRule="auto"/>
        <w:jc w:val="both"/>
        <w:rPr>
          <w:szCs w:val="24"/>
        </w:rPr>
      </w:pPr>
    </w:p>
    <w:p w:rsidR="00D52B27" w:rsidRPr="00B42963" w:rsidRDefault="00D52B27" w:rsidP="00D52B27">
      <w:pPr>
        <w:spacing w:after="0" w:line="240" w:lineRule="auto"/>
        <w:jc w:val="both"/>
        <w:rPr>
          <w:szCs w:val="24"/>
        </w:rPr>
      </w:pPr>
      <w:r w:rsidRPr="00B42963">
        <w:rPr>
          <w:szCs w:val="24"/>
        </w:rPr>
        <w:t>Interaksi taraf a</w:t>
      </w:r>
      <w:r w:rsidRPr="00B42963">
        <w:rPr>
          <w:szCs w:val="24"/>
          <w:vertAlign w:val="subscript"/>
        </w:rPr>
        <w:t>2</w:t>
      </w:r>
      <w:r w:rsidRPr="00B42963">
        <w:rPr>
          <w:szCs w:val="24"/>
        </w:rPr>
        <w:t xml:space="preserve"> terhadap b</w:t>
      </w:r>
    </w:p>
    <w:tbl>
      <w:tblPr>
        <w:tblW w:w="8475" w:type="dxa"/>
        <w:tblInd w:w="93" w:type="dxa"/>
        <w:tblLook w:val="04A0" w:firstRow="1" w:lastRow="0" w:firstColumn="1" w:lastColumn="0" w:noHBand="0" w:noVBand="1"/>
      </w:tblPr>
      <w:tblGrid>
        <w:gridCol w:w="960"/>
        <w:gridCol w:w="996"/>
        <w:gridCol w:w="795"/>
        <w:gridCol w:w="1080"/>
        <w:gridCol w:w="1116"/>
        <w:gridCol w:w="1170"/>
        <w:gridCol w:w="900"/>
        <w:gridCol w:w="1530"/>
      </w:tblGrid>
      <w:tr w:rsidR="00327979" w:rsidRPr="00B42963" w:rsidTr="00BB2B4A">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LSR 5%</w:t>
            </w:r>
          </w:p>
        </w:tc>
        <w:tc>
          <w:tcPr>
            <w:tcW w:w="187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Rata-rata perlakuan</w:t>
            </w:r>
          </w:p>
        </w:tc>
        <w:tc>
          <w:tcPr>
            <w:tcW w:w="315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Perlakuan</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Taraf Nyata 5%</w:t>
            </w:r>
          </w:p>
        </w:tc>
      </w:tr>
      <w:tr w:rsidR="00327979" w:rsidRPr="00B42963" w:rsidTr="00BB2B4A">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BB2B4A" w:rsidRPr="00B42963" w:rsidRDefault="00BB2B4A" w:rsidP="00BB2B4A">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3</w:t>
            </w:r>
          </w:p>
        </w:tc>
        <w:tc>
          <w:tcPr>
            <w:tcW w:w="1080" w:type="dxa"/>
            <w:tcBorders>
              <w:top w:val="nil"/>
              <w:left w:val="nil"/>
              <w:bottom w:val="single" w:sz="4" w:space="0" w:color="auto"/>
              <w:right w:val="single" w:sz="4" w:space="0" w:color="auto"/>
            </w:tcBorders>
            <w:shd w:val="clear" w:color="auto" w:fill="auto"/>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39.5531</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a</w:t>
            </w: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11.1764</w:t>
            </w:r>
          </w:p>
        </w:tc>
        <w:tc>
          <w:tcPr>
            <w:tcW w:w="795"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2</w:t>
            </w:r>
          </w:p>
        </w:tc>
        <w:tc>
          <w:tcPr>
            <w:tcW w:w="1080" w:type="dxa"/>
            <w:tcBorders>
              <w:top w:val="nil"/>
              <w:left w:val="nil"/>
              <w:bottom w:val="single" w:sz="4" w:space="0" w:color="auto"/>
              <w:right w:val="single" w:sz="4" w:space="0" w:color="auto"/>
            </w:tcBorders>
            <w:shd w:val="clear" w:color="auto" w:fill="auto"/>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55.1329</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15.5797</w:t>
            </w:r>
            <w:r w:rsidR="00327979" w:rsidRPr="00B42963">
              <w:rPr>
                <w:rFonts w:eastAsia="Times New Roman"/>
                <w:szCs w:val="24"/>
              </w:rPr>
              <w:t>*</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b</w:t>
            </w: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11.7352</w:t>
            </w:r>
          </w:p>
        </w:tc>
        <w:tc>
          <w:tcPr>
            <w:tcW w:w="795"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1</w:t>
            </w:r>
          </w:p>
        </w:tc>
        <w:tc>
          <w:tcPr>
            <w:tcW w:w="1080" w:type="dxa"/>
            <w:tcBorders>
              <w:top w:val="nil"/>
              <w:left w:val="nil"/>
              <w:bottom w:val="single" w:sz="4" w:space="0" w:color="auto"/>
              <w:right w:val="single" w:sz="4" w:space="0" w:color="auto"/>
            </w:tcBorders>
            <w:shd w:val="clear" w:color="auto" w:fill="auto"/>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62.5000</w:t>
            </w:r>
          </w:p>
        </w:tc>
        <w:tc>
          <w:tcPr>
            <w:tcW w:w="108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22.9469</w:t>
            </w:r>
            <w:r w:rsidR="00327979" w:rsidRPr="00B42963">
              <w:rPr>
                <w:rFonts w:eastAsia="Times New Roman"/>
                <w:szCs w:val="24"/>
              </w:rPr>
              <w:t>*</w:t>
            </w:r>
          </w:p>
        </w:tc>
        <w:tc>
          <w:tcPr>
            <w:tcW w:w="117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7.3671</w:t>
            </w:r>
            <w:r w:rsidR="00327979" w:rsidRPr="00B42963">
              <w:rPr>
                <w:rFonts w:eastAsia="Times New Roman"/>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b</w:t>
            </w:r>
          </w:p>
        </w:tc>
      </w:tr>
    </w:tbl>
    <w:p w:rsidR="00BB2B4A" w:rsidRPr="00B42963" w:rsidRDefault="00BB2B4A" w:rsidP="00D52B27">
      <w:pPr>
        <w:spacing w:after="0" w:line="240" w:lineRule="auto"/>
        <w:jc w:val="both"/>
        <w:rPr>
          <w:szCs w:val="24"/>
        </w:rPr>
      </w:pPr>
    </w:p>
    <w:p w:rsidR="00D52B27" w:rsidRPr="00B42963" w:rsidRDefault="00D52B27" w:rsidP="00D52B27">
      <w:pPr>
        <w:spacing w:after="0" w:line="240" w:lineRule="auto"/>
        <w:jc w:val="both"/>
        <w:rPr>
          <w:szCs w:val="24"/>
        </w:rPr>
      </w:pPr>
      <w:r w:rsidRPr="00B42963">
        <w:rPr>
          <w:szCs w:val="24"/>
        </w:rPr>
        <w:t>Interaksi taraf a</w:t>
      </w:r>
      <w:r w:rsidRPr="00B42963">
        <w:rPr>
          <w:szCs w:val="24"/>
          <w:vertAlign w:val="subscript"/>
        </w:rPr>
        <w:t>3</w:t>
      </w:r>
      <w:r w:rsidRPr="00B42963">
        <w:rPr>
          <w:szCs w:val="24"/>
        </w:rPr>
        <w:t xml:space="preserve"> terhadap b</w:t>
      </w:r>
    </w:p>
    <w:tbl>
      <w:tblPr>
        <w:tblW w:w="8475" w:type="dxa"/>
        <w:tblInd w:w="93" w:type="dxa"/>
        <w:tblLook w:val="04A0" w:firstRow="1" w:lastRow="0" w:firstColumn="1" w:lastColumn="0" w:noHBand="0" w:noVBand="1"/>
      </w:tblPr>
      <w:tblGrid>
        <w:gridCol w:w="960"/>
        <w:gridCol w:w="996"/>
        <w:gridCol w:w="802"/>
        <w:gridCol w:w="1073"/>
        <w:gridCol w:w="1146"/>
        <w:gridCol w:w="1104"/>
        <w:gridCol w:w="900"/>
        <w:gridCol w:w="1530"/>
      </w:tblGrid>
      <w:tr w:rsidR="00327979" w:rsidRPr="00B42963" w:rsidTr="00BB2B4A">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LSR 5%</w:t>
            </w:r>
          </w:p>
        </w:tc>
        <w:tc>
          <w:tcPr>
            <w:tcW w:w="187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Rata-rata perlakuan</w:t>
            </w:r>
          </w:p>
        </w:tc>
        <w:tc>
          <w:tcPr>
            <w:tcW w:w="315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Perlakuan</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Taraf Nyata 5%</w:t>
            </w:r>
          </w:p>
        </w:tc>
      </w:tr>
      <w:tr w:rsidR="00327979" w:rsidRPr="00B42963" w:rsidTr="00BB2B4A">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c>
          <w:tcPr>
            <w:tcW w:w="1875" w:type="dxa"/>
            <w:gridSpan w:val="2"/>
            <w:vMerge/>
            <w:tcBorders>
              <w:top w:val="single" w:sz="4" w:space="0" w:color="auto"/>
              <w:left w:val="single" w:sz="4" w:space="0" w:color="auto"/>
              <w:bottom w:val="single" w:sz="4" w:space="0" w:color="000000"/>
              <w:right w:val="single" w:sz="4" w:space="0" w:color="000000"/>
            </w:tcBorders>
            <w:vAlign w:val="center"/>
            <w:hideMark/>
          </w:tcPr>
          <w:p w:rsidR="00BB2B4A" w:rsidRPr="00B42963" w:rsidRDefault="00BB2B4A" w:rsidP="00BB2B4A">
            <w:pPr>
              <w:spacing w:after="0" w:line="240" w:lineRule="auto"/>
              <w:rPr>
                <w:rFonts w:eastAsia="Times New Roman"/>
                <w:szCs w:val="24"/>
              </w:rPr>
            </w:pPr>
          </w:p>
        </w:tc>
        <w:tc>
          <w:tcPr>
            <w:tcW w:w="1146"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w:t>
            </w:r>
          </w:p>
        </w:tc>
        <w:tc>
          <w:tcPr>
            <w:tcW w:w="1104"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BB2B4A" w:rsidRPr="00B42963" w:rsidRDefault="00BB2B4A" w:rsidP="00BB2B4A">
            <w:pPr>
              <w:spacing w:after="0" w:line="240" w:lineRule="auto"/>
              <w:rPr>
                <w:rFonts w:eastAsia="Times New Roman"/>
                <w:szCs w:val="24"/>
              </w:rPr>
            </w:pP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80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3</w:t>
            </w:r>
          </w:p>
        </w:tc>
        <w:tc>
          <w:tcPr>
            <w:tcW w:w="1073"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45.1087</w:t>
            </w:r>
          </w:p>
        </w:tc>
        <w:tc>
          <w:tcPr>
            <w:tcW w:w="1146"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104"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a</w:t>
            </w: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11.1764</w:t>
            </w:r>
          </w:p>
        </w:tc>
        <w:tc>
          <w:tcPr>
            <w:tcW w:w="80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2</w:t>
            </w:r>
          </w:p>
        </w:tc>
        <w:tc>
          <w:tcPr>
            <w:tcW w:w="1073"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52.6667</w:t>
            </w:r>
          </w:p>
        </w:tc>
        <w:tc>
          <w:tcPr>
            <w:tcW w:w="1146"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7.5580</w:t>
            </w:r>
            <w:r w:rsidR="00327979" w:rsidRPr="00B42963">
              <w:rPr>
                <w:rFonts w:eastAsia="Times New Roman"/>
                <w:szCs w:val="24"/>
              </w:rPr>
              <w:t>*</w:t>
            </w:r>
          </w:p>
        </w:tc>
        <w:tc>
          <w:tcPr>
            <w:tcW w:w="1104"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b</w:t>
            </w:r>
          </w:p>
        </w:tc>
      </w:tr>
      <w:tr w:rsidR="00327979" w:rsidRPr="00B42963" w:rsidTr="00BB2B4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11.7352</w:t>
            </w:r>
          </w:p>
        </w:tc>
        <w:tc>
          <w:tcPr>
            <w:tcW w:w="802"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1</w:t>
            </w:r>
          </w:p>
        </w:tc>
        <w:tc>
          <w:tcPr>
            <w:tcW w:w="1073"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60.6884</w:t>
            </w:r>
          </w:p>
        </w:tc>
        <w:tc>
          <w:tcPr>
            <w:tcW w:w="1146"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15.5797</w:t>
            </w:r>
            <w:r w:rsidR="00327979" w:rsidRPr="00B42963">
              <w:rPr>
                <w:rFonts w:eastAsia="Times New Roman"/>
                <w:szCs w:val="24"/>
              </w:rPr>
              <w:t>*</w:t>
            </w:r>
          </w:p>
        </w:tc>
        <w:tc>
          <w:tcPr>
            <w:tcW w:w="1104"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8.0217</w:t>
            </w:r>
            <w:r w:rsidR="00327979" w:rsidRPr="00B42963">
              <w:rPr>
                <w:rFonts w:eastAsia="Times New Roman"/>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bottom"/>
            <w:hideMark/>
          </w:tcPr>
          <w:p w:rsidR="00BB2B4A" w:rsidRPr="00B42963" w:rsidRDefault="00BB2B4A" w:rsidP="00BB2B4A">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BB2B4A" w:rsidRPr="00B42963" w:rsidRDefault="00DE6318" w:rsidP="00BB2B4A">
            <w:pPr>
              <w:spacing w:after="0" w:line="240" w:lineRule="auto"/>
              <w:jc w:val="center"/>
              <w:rPr>
                <w:rFonts w:eastAsia="Times New Roman"/>
                <w:szCs w:val="24"/>
              </w:rPr>
            </w:pPr>
            <w:r w:rsidRPr="00B42963">
              <w:rPr>
                <w:rFonts w:eastAsia="Times New Roman"/>
                <w:szCs w:val="24"/>
              </w:rPr>
              <w:t>b</w:t>
            </w:r>
          </w:p>
        </w:tc>
      </w:tr>
    </w:tbl>
    <w:p w:rsidR="00BB2B4A" w:rsidRPr="00B42963" w:rsidRDefault="00BB2B4A" w:rsidP="00D52B27">
      <w:pPr>
        <w:spacing w:after="0" w:line="240" w:lineRule="auto"/>
        <w:jc w:val="both"/>
        <w:rPr>
          <w:szCs w:val="24"/>
        </w:rPr>
      </w:pPr>
    </w:p>
    <w:p w:rsidR="00D52B27" w:rsidRPr="00B42963" w:rsidRDefault="00D52B27" w:rsidP="00D52B27">
      <w:pPr>
        <w:spacing w:after="0" w:line="240" w:lineRule="auto"/>
        <w:jc w:val="both"/>
        <w:rPr>
          <w:szCs w:val="24"/>
        </w:rPr>
      </w:pPr>
      <w:r w:rsidRPr="00B42963">
        <w:rPr>
          <w:szCs w:val="24"/>
        </w:rPr>
        <w:t>Interaksi taraf b</w:t>
      </w:r>
      <w:r w:rsidRPr="00B42963">
        <w:rPr>
          <w:szCs w:val="24"/>
          <w:vertAlign w:val="subscript"/>
        </w:rPr>
        <w:t>1</w:t>
      </w:r>
      <w:r w:rsidRPr="00B42963">
        <w:rPr>
          <w:szCs w:val="24"/>
        </w:rPr>
        <w:t xml:space="preserve"> terhadap a</w:t>
      </w:r>
    </w:p>
    <w:tbl>
      <w:tblPr>
        <w:tblW w:w="8511" w:type="dxa"/>
        <w:tblInd w:w="93" w:type="dxa"/>
        <w:tblLook w:val="04A0" w:firstRow="1" w:lastRow="0" w:firstColumn="1" w:lastColumn="0" w:noHBand="0" w:noVBand="1"/>
      </w:tblPr>
      <w:tblGrid>
        <w:gridCol w:w="960"/>
        <w:gridCol w:w="996"/>
        <w:gridCol w:w="795"/>
        <w:gridCol w:w="1125"/>
        <w:gridCol w:w="1125"/>
        <w:gridCol w:w="1116"/>
        <w:gridCol w:w="900"/>
        <w:gridCol w:w="1530"/>
      </w:tblGrid>
      <w:tr w:rsidR="00327979" w:rsidRPr="00B42963" w:rsidTr="00327979">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LSR 5%</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Rata-rata perlakuan</w:t>
            </w:r>
          </w:p>
        </w:tc>
        <w:tc>
          <w:tcPr>
            <w:tcW w:w="314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Perlakuan</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Taraf Nyata 5%</w:t>
            </w:r>
          </w:p>
        </w:tc>
      </w:tr>
      <w:tr w:rsidR="00327979" w:rsidRPr="00B42963" w:rsidTr="00327979">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rsidR="00327979" w:rsidRPr="00B42963" w:rsidRDefault="00327979" w:rsidP="00327979">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1</w:t>
            </w:r>
          </w:p>
        </w:tc>
        <w:tc>
          <w:tcPr>
            <w:tcW w:w="1125" w:type="dxa"/>
            <w:tcBorders>
              <w:top w:val="nil"/>
              <w:left w:val="nil"/>
              <w:bottom w:val="single" w:sz="4" w:space="0" w:color="auto"/>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36.1111</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11.1764</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1</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60.6884</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24.5773*</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B</w:t>
            </w: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11.7352</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1</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62.5000</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26.3889*</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1.8116</w:t>
            </w:r>
            <w:r w:rsidRPr="00B42963">
              <w:rPr>
                <w:rFonts w:eastAsia="Times New Roman"/>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B</w:t>
            </w:r>
          </w:p>
        </w:tc>
      </w:tr>
    </w:tbl>
    <w:p w:rsidR="00D52B27" w:rsidRPr="00B42963" w:rsidRDefault="00D52B27" w:rsidP="00D52B27">
      <w:pPr>
        <w:spacing w:after="0" w:line="240" w:lineRule="auto"/>
        <w:jc w:val="both"/>
        <w:rPr>
          <w:szCs w:val="24"/>
        </w:rPr>
      </w:pPr>
    </w:p>
    <w:p w:rsidR="00D52B27" w:rsidRPr="00B42963" w:rsidRDefault="00D52B27" w:rsidP="00D52B27">
      <w:pPr>
        <w:spacing w:after="0" w:line="240" w:lineRule="auto"/>
        <w:jc w:val="both"/>
        <w:rPr>
          <w:szCs w:val="24"/>
        </w:rPr>
      </w:pPr>
      <w:r w:rsidRPr="00B42963">
        <w:rPr>
          <w:szCs w:val="24"/>
        </w:rPr>
        <w:t>Interaksi taraf b</w:t>
      </w:r>
      <w:r w:rsidRPr="00B42963">
        <w:rPr>
          <w:szCs w:val="24"/>
          <w:vertAlign w:val="subscript"/>
        </w:rPr>
        <w:t>2</w:t>
      </w:r>
      <w:r w:rsidRPr="00B42963">
        <w:rPr>
          <w:szCs w:val="24"/>
        </w:rPr>
        <w:t xml:space="preserve"> terhadap a</w:t>
      </w:r>
    </w:p>
    <w:tbl>
      <w:tblPr>
        <w:tblW w:w="8511" w:type="dxa"/>
        <w:tblInd w:w="93" w:type="dxa"/>
        <w:tblLook w:val="04A0" w:firstRow="1" w:lastRow="0" w:firstColumn="1" w:lastColumn="0" w:noHBand="0" w:noVBand="1"/>
      </w:tblPr>
      <w:tblGrid>
        <w:gridCol w:w="960"/>
        <w:gridCol w:w="996"/>
        <w:gridCol w:w="795"/>
        <w:gridCol w:w="1125"/>
        <w:gridCol w:w="1125"/>
        <w:gridCol w:w="1116"/>
        <w:gridCol w:w="900"/>
        <w:gridCol w:w="1530"/>
      </w:tblGrid>
      <w:tr w:rsidR="00327979" w:rsidRPr="00B42963" w:rsidTr="00327979">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LSR 5%</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Rata-rata perlakuan</w:t>
            </w:r>
          </w:p>
        </w:tc>
        <w:tc>
          <w:tcPr>
            <w:tcW w:w="314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Perlakuan</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Taraf Nyata 5%</w:t>
            </w:r>
          </w:p>
        </w:tc>
      </w:tr>
      <w:tr w:rsidR="00327979" w:rsidRPr="00B42963" w:rsidTr="00327979">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rsidR="00327979" w:rsidRPr="00B42963" w:rsidRDefault="00327979" w:rsidP="00327979">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2</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35.2053</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11.1764</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2</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52.6667</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17.4614*</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B</w:t>
            </w: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11.7352</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2</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55.1329</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19.9275*</w:t>
            </w:r>
          </w:p>
        </w:tc>
        <w:tc>
          <w:tcPr>
            <w:tcW w:w="1116"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2.4662</w:t>
            </w:r>
            <w:r w:rsidRPr="00B42963">
              <w:rPr>
                <w:rFonts w:eastAsia="Times New Roman"/>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B</w:t>
            </w:r>
          </w:p>
        </w:tc>
      </w:tr>
    </w:tbl>
    <w:p w:rsidR="00327979" w:rsidRPr="00B42963" w:rsidRDefault="00327979" w:rsidP="00D52B27">
      <w:pPr>
        <w:spacing w:after="0" w:line="240" w:lineRule="auto"/>
        <w:jc w:val="both"/>
        <w:rPr>
          <w:szCs w:val="24"/>
        </w:rPr>
      </w:pPr>
    </w:p>
    <w:p w:rsidR="00D52B27" w:rsidRPr="00B42963" w:rsidRDefault="00327979" w:rsidP="00D52B27">
      <w:pPr>
        <w:spacing w:after="0" w:line="240" w:lineRule="auto"/>
        <w:jc w:val="both"/>
        <w:rPr>
          <w:szCs w:val="24"/>
        </w:rPr>
      </w:pPr>
      <w:r w:rsidRPr="00B42963">
        <w:rPr>
          <w:szCs w:val="24"/>
        </w:rPr>
        <w:t>I</w:t>
      </w:r>
      <w:r w:rsidR="00D52B27" w:rsidRPr="00B42963">
        <w:rPr>
          <w:szCs w:val="24"/>
        </w:rPr>
        <w:t>nteraksi taraf b</w:t>
      </w:r>
      <w:r w:rsidR="00D52B27" w:rsidRPr="00B42963">
        <w:rPr>
          <w:szCs w:val="24"/>
          <w:vertAlign w:val="subscript"/>
        </w:rPr>
        <w:t>3</w:t>
      </w:r>
      <w:r w:rsidR="00D52B27" w:rsidRPr="00B42963">
        <w:rPr>
          <w:szCs w:val="24"/>
        </w:rPr>
        <w:t xml:space="preserve"> terhadap a</w:t>
      </w:r>
    </w:p>
    <w:tbl>
      <w:tblPr>
        <w:tblW w:w="8475" w:type="dxa"/>
        <w:tblInd w:w="93" w:type="dxa"/>
        <w:tblLook w:val="04A0" w:firstRow="1" w:lastRow="0" w:firstColumn="1" w:lastColumn="0" w:noHBand="0" w:noVBand="1"/>
      </w:tblPr>
      <w:tblGrid>
        <w:gridCol w:w="960"/>
        <w:gridCol w:w="996"/>
        <w:gridCol w:w="795"/>
        <w:gridCol w:w="1125"/>
        <w:gridCol w:w="1125"/>
        <w:gridCol w:w="1080"/>
        <w:gridCol w:w="900"/>
        <w:gridCol w:w="1530"/>
      </w:tblGrid>
      <w:tr w:rsidR="00327979" w:rsidRPr="00B42963" w:rsidTr="00327979">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LSR 5%</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Rata-rata perlakuan</w:t>
            </w:r>
          </w:p>
        </w:tc>
        <w:tc>
          <w:tcPr>
            <w:tcW w:w="310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Perlakuan</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Taraf Nyata 5%</w:t>
            </w:r>
          </w:p>
        </w:tc>
      </w:tr>
      <w:tr w:rsidR="00327979" w:rsidRPr="00B42963" w:rsidTr="00327979">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rsidR="00327979" w:rsidRPr="00B42963" w:rsidRDefault="00327979" w:rsidP="00327979">
            <w:pPr>
              <w:spacing w:after="0" w:line="240" w:lineRule="auto"/>
              <w:rPr>
                <w:rFonts w:eastAsia="Times New Roman"/>
                <w:szCs w:val="24"/>
              </w:rPr>
            </w:pP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327979" w:rsidRPr="00B42963" w:rsidRDefault="00327979" w:rsidP="00327979">
            <w:pPr>
              <w:spacing w:after="0" w:line="240" w:lineRule="auto"/>
              <w:rPr>
                <w:rFonts w:eastAsia="Times New Roman"/>
                <w:szCs w:val="24"/>
              </w:rPr>
            </w:pP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3</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39.5531</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11.1764</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3</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45.1087</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5.5556</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p>
        </w:tc>
      </w:tr>
      <w:tr w:rsidR="00327979" w:rsidRPr="00B42963" w:rsidTr="003279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11.7352</w:t>
            </w:r>
          </w:p>
        </w:tc>
        <w:tc>
          <w:tcPr>
            <w:tcW w:w="79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3</w:t>
            </w:r>
          </w:p>
        </w:tc>
        <w:tc>
          <w:tcPr>
            <w:tcW w:w="1125" w:type="dxa"/>
            <w:tcBorders>
              <w:top w:val="nil"/>
              <w:left w:val="nil"/>
              <w:bottom w:val="single" w:sz="4" w:space="0" w:color="auto"/>
              <w:right w:val="single" w:sz="4" w:space="0" w:color="auto"/>
            </w:tcBorders>
            <w:shd w:val="clear" w:color="auto" w:fill="auto"/>
            <w:vAlign w:val="center"/>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46.5580</w:t>
            </w:r>
          </w:p>
        </w:tc>
        <w:tc>
          <w:tcPr>
            <w:tcW w:w="1125"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7.0048</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1.4493</w:t>
            </w:r>
            <w:r w:rsidRPr="00B42963">
              <w:rPr>
                <w:rFonts w:eastAsia="Times New Roman"/>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327979" w:rsidRPr="00B42963" w:rsidRDefault="00327979" w:rsidP="00327979">
            <w:pPr>
              <w:spacing w:after="0" w:line="240" w:lineRule="auto"/>
              <w:jc w:val="center"/>
              <w:rPr>
                <w:rFonts w:eastAsia="Times New Roman"/>
                <w:szCs w:val="24"/>
              </w:rPr>
            </w:pPr>
            <w:r w:rsidRPr="00B42963">
              <w:rPr>
                <w:rFonts w:eastAsia="Times New Roman"/>
                <w:szCs w:val="24"/>
              </w:rPr>
              <w:t>A</w:t>
            </w:r>
          </w:p>
        </w:tc>
      </w:tr>
    </w:tbl>
    <w:p w:rsidR="00327979" w:rsidRPr="00B42963" w:rsidRDefault="00327979" w:rsidP="00D52B27">
      <w:pPr>
        <w:spacing w:after="0" w:line="240" w:lineRule="auto"/>
        <w:jc w:val="both"/>
        <w:rPr>
          <w:szCs w:val="24"/>
        </w:rPr>
      </w:pPr>
    </w:p>
    <w:p w:rsidR="00D52B27" w:rsidRPr="00B42963" w:rsidRDefault="00D52B27" w:rsidP="00D52B27">
      <w:pPr>
        <w:spacing w:after="0" w:line="240" w:lineRule="auto"/>
        <w:jc w:val="both"/>
        <w:rPr>
          <w:szCs w:val="24"/>
        </w:rPr>
      </w:pPr>
    </w:p>
    <w:p w:rsidR="00D52B27" w:rsidRPr="00B42963" w:rsidRDefault="00D52B27" w:rsidP="00B24802">
      <w:pPr>
        <w:spacing w:after="0" w:line="240" w:lineRule="auto"/>
        <w:jc w:val="center"/>
        <w:rPr>
          <w:szCs w:val="24"/>
        </w:rPr>
      </w:pPr>
      <w:r w:rsidRPr="00B42963">
        <w:rPr>
          <w:szCs w:val="24"/>
          <w:lang w:val="id-ID"/>
        </w:rPr>
        <w:t xml:space="preserve">Tabel Pengaruh Interaksi </w:t>
      </w:r>
      <w:r w:rsidRPr="00B42963">
        <w:rPr>
          <w:szCs w:val="24"/>
        </w:rPr>
        <w:t xml:space="preserve">Perbandingan Bubur Brokoli Dengan Bubur Mentimun Dan Jenis Bahan Penstabil </w:t>
      </w:r>
      <w:r w:rsidRPr="00B42963">
        <w:rPr>
          <w:szCs w:val="24"/>
          <w:lang w:val="id-ID"/>
        </w:rPr>
        <w:t xml:space="preserve">Terhadap </w:t>
      </w:r>
      <w:r w:rsidRPr="00B42963">
        <w:rPr>
          <w:szCs w:val="24"/>
        </w:rPr>
        <w:t xml:space="preserve">% Overrun </w:t>
      </w:r>
      <w:r w:rsidRPr="00B42963">
        <w:rPr>
          <w:szCs w:val="24"/>
          <w:lang w:val="id-ID"/>
        </w:rPr>
        <w:t xml:space="preserve">Sorbet </w:t>
      </w:r>
      <w:r w:rsidRPr="00B42963">
        <w:rPr>
          <w:szCs w:val="24"/>
        </w:rPr>
        <w:t>Sayur</w:t>
      </w:r>
    </w:p>
    <w:p w:rsidR="00B42769" w:rsidRPr="00B42963" w:rsidRDefault="00B42769" w:rsidP="00B24802">
      <w:pPr>
        <w:spacing w:after="0" w:line="240" w:lineRule="auto"/>
        <w:jc w:val="center"/>
        <w:rPr>
          <w:szCs w:val="24"/>
          <w:lang w:val="id-ID"/>
        </w:rPr>
      </w:pPr>
    </w:p>
    <w:tbl>
      <w:tblPr>
        <w:tblW w:w="7440" w:type="dxa"/>
        <w:tblInd w:w="68" w:type="dxa"/>
        <w:tblLook w:val="04A0" w:firstRow="1" w:lastRow="0" w:firstColumn="1" w:lastColumn="0" w:noHBand="0" w:noVBand="1"/>
      </w:tblPr>
      <w:tblGrid>
        <w:gridCol w:w="2410"/>
        <w:gridCol w:w="1843"/>
        <w:gridCol w:w="1701"/>
        <w:gridCol w:w="1486"/>
      </w:tblGrid>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2769" w:rsidRPr="00B42963" w:rsidRDefault="00B42769" w:rsidP="006E117A">
            <w:pPr>
              <w:spacing w:after="0" w:line="240" w:lineRule="auto"/>
              <w:jc w:val="center"/>
              <w:rPr>
                <w:szCs w:val="24"/>
              </w:rPr>
            </w:pPr>
            <w:r w:rsidRPr="00B42963">
              <w:rPr>
                <w:szCs w:val="24"/>
              </w:rPr>
              <w:t>Perbandingan Bubur Brokoli Dengan Bubur Mentimun</w:t>
            </w:r>
          </w:p>
        </w:tc>
        <w:tc>
          <w:tcPr>
            <w:tcW w:w="503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42769" w:rsidRPr="00B42963" w:rsidRDefault="00B42769" w:rsidP="006E117A">
            <w:pPr>
              <w:spacing w:after="0" w:line="240" w:lineRule="auto"/>
              <w:jc w:val="center"/>
              <w:rPr>
                <w:szCs w:val="24"/>
              </w:rPr>
            </w:pPr>
            <w:r w:rsidRPr="00B42963">
              <w:rPr>
                <w:szCs w:val="24"/>
              </w:rPr>
              <w:t>Jenis Bahan Penstabil</w:t>
            </w:r>
          </w:p>
        </w:tc>
      </w:tr>
      <w:tr w:rsidR="00B42769"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center"/>
            <w:hideMark/>
          </w:tcPr>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(CMC 0,75%)</w:t>
            </w:r>
          </w:p>
        </w:tc>
        <w:tc>
          <w:tcPr>
            <w:tcW w:w="1701" w:type="dxa"/>
            <w:tcBorders>
              <w:top w:val="nil"/>
              <w:left w:val="nil"/>
              <w:bottom w:val="single" w:sz="4" w:space="0" w:color="auto"/>
              <w:right w:val="single" w:sz="4" w:space="0" w:color="auto"/>
            </w:tcBorders>
            <w:shd w:val="clear" w:color="auto" w:fill="auto"/>
            <w:noWrap/>
            <w:vAlign w:val="center"/>
            <w:hideMark/>
          </w:tcPr>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(Gelatin 0,6%)</w:t>
            </w:r>
          </w:p>
        </w:tc>
        <w:tc>
          <w:tcPr>
            <w:tcW w:w="1486" w:type="dxa"/>
            <w:tcBorders>
              <w:top w:val="nil"/>
              <w:left w:val="nil"/>
              <w:bottom w:val="single" w:sz="4" w:space="0" w:color="auto"/>
              <w:right w:val="single" w:sz="4" w:space="0" w:color="auto"/>
            </w:tcBorders>
            <w:shd w:val="clear" w:color="auto" w:fill="auto"/>
            <w:noWrap/>
            <w:vAlign w:val="center"/>
            <w:hideMark/>
          </w:tcPr>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B42769" w:rsidRPr="00B42963" w:rsidRDefault="00B42769" w:rsidP="006E117A">
            <w:pPr>
              <w:spacing w:after="0" w:line="240" w:lineRule="auto"/>
              <w:jc w:val="center"/>
              <w:rPr>
                <w:rFonts w:eastAsia="Times New Roman"/>
                <w:b/>
                <w:bCs/>
                <w:color w:val="000000"/>
                <w:szCs w:val="24"/>
              </w:rPr>
            </w:pPr>
            <w:r w:rsidRPr="00B42963">
              <w:rPr>
                <w:rFonts w:eastAsia="Times New Roman"/>
                <w:b/>
                <w:bCs/>
                <w:color w:val="000000"/>
                <w:szCs w:val="24"/>
              </w:rPr>
              <w:t>(Gum arab 0,3%)</w:t>
            </w:r>
          </w:p>
        </w:tc>
      </w:tr>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1</w:t>
            </w:r>
            <w:r w:rsidRPr="00B42963">
              <w:rPr>
                <w:rFonts w:eastAsia="Times New Roman"/>
                <w:color w:val="000000"/>
                <w:szCs w:val="24"/>
                <w:lang w:val="id-ID" w:eastAsia="id-ID"/>
              </w:rPr>
              <w:t xml:space="preserve"> (</w:t>
            </w:r>
            <w:r w:rsidRPr="00B42963">
              <w:rPr>
                <w:rFonts w:eastAsia="Times New Roman"/>
                <w:color w:val="000000"/>
                <w:szCs w:val="24"/>
                <w:lang w:eastAsia="id-ID"/>
              </w:rPr>
              <w:t>1 :1)</w:t>
            </w:r>
          </w:p>
        </w:tc>
        <w:tc>
          <w:tcPr>
            <w:tcW w:w="1843"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val="id-ID" w:eastAsia="id-ID"/>
              </w:rPr>
            </w:pPr>
            <w:r w:rsidRPr="00B42963">
              <w:rPr>
                <w:rFonts w:eastAsia="Times New Roman"/>
                <w:color w:val="000000"/>
                <w:szCs w:val="24"/>
                <w:lang w:eastAsia="id-ID"/>
              </w:rPr>
              <w:t>36,11        A</w:t>
            </w:r>
          </w:p>
        </w:tc>
        <w:tc>
          <w:tcPr>
            <w:tcW w:w="1701"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35,20       A</w:t>
            </w:r>
          </w:p>
        </w:tc>
        <w:tc>
          <w:tcPr>
            <w:tcW w:w="1486" w:type="dxa"/>
            <w:tcBorders>
              <w:top w:val="nil"/>
              <w:left w:val="nil"/>
              <w:right w:val="single" w:sz="4" w:space="0" w:color="auto"/>
            </w:tcBorders>
            <w:shd w:val="clear" w:color="auto" w:fill="auto"/>
            <w:noWrap/>
            <w:vAlign w:val="bottom"/>
            <w:hideMark/>
          </w:tcPr>
          <w:p w:rsidR="00B42769" w:rsidRPr="00B42963" w:rsidRDefault="00B42769"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46,56      A</w:t>
            </w:r>
          </w:p>
        </w:tc>
      </w:tr>
      <w:tr w:rsidR="00B42769" w:rsidRPr="00B42963" w:rsidTr="006E117A">
        <w:trPr>
          <w:trHeight w:val="300"/>
        </w:trPr>
        <w:tc>
          <w:tcPr>
            <w:tcW w:w="2410" w:type="dxa"/>
            <w:vMerge/>
            <w:tcBorders>
              <w:top w:val="single" w:sz="4" w:space="0" w:color="auto"/>
              <w:left w:val="single" w:sz="4" w:space="0" w:color="auto"/>
              <w:bottom w:val="single" w:sz="4" w:space="0" w:color="auto"/>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486"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B42769" w:rsidRPr="00B42963" w:rsidTr="006E117A">
        <w:trPr>
          <w:trHeight w:val="300"/>
        </w:trPr>
        <w:tc>
          <w:tcPr>
            <w:tcW w:w="2410" w:type="dxa"/>
            <w:vMerge w:val="restart"/>
            <w:tcBorders>
              <w:top w:val="single" w:sz="4" w:space="0" w:color="auto"/>
              <w:left w:val="single" w:sz="4" w:space="0" w:color="auto"/>
              <w:right w:val="single" w:sz="4" w:space="0" w:color="000000"/>
            </w:tcBorders>
            <w:vAlign w:val="center"/>
            <w:hideMark/>
          </w:tcPr>
          <w:p w:rsidR="00B42769" w:rsidRPr="00B42963" w:rsidRDefault="00B42769"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2</w:t>
            </w:r>
            <w:r w:rsidRPr="00B42963">
              <w:rPr>
                <w:rFonts w:eastAsia="Times New Roman"/>
                <w:color w:val="000000"/>
                <w:szCs w:val="24"/>
                <w:lang w:val="id-ID" w:eastAsia="id-ID"/>
              </w:rPr>
              <w:t xml:space="preserve"> (1</w:t>
            </w:r>
            <w:r w:rsidRPr="00B42963">
              <w:rPr>
                <w:rFonts w:eastAsia="Times New Roman"/>
                <w:color w:val="000000"/>
                <w:szCs w:val="24"/>
                <w:lang w:eastAsia="id-ID"/>
              </w:rPr>
              <w:t xml:space="preserve"> :2</w:t>
            </w:r>
            <w:r w:rsidRPr="00B42963">
              <w:rPr>
                <w:rFonts w:eastAsia="Times New Roman"/>
                <w:color w:val="000000"/>
                <w:szCs w:val="24"/>
                <w:lang w:val="id-ID" w:eastAsia="id-ID"/>
              </w:rPr>
              <w:t>)</w:t>
            </w:r>
          </w:p>
        </w:tc>
        <w:tc>
          <w:tcPr>
            <w:tcW w:w="1843" w:type="dxa"/>
            <w:tcBorders>
              <w:top w:val="nil"/>
              <w:left w:val="nil"/>
              <w:right w:val="single" w:sz="4" w:space="0" w:color="auto"/>
            </w:tcBorders>
            <w:shd w:val="clear" w:color="auto" w:fill="auto"/>
            <w:noWrap/>
            <w:vAlign w:val="bottom"/>
            <w:hideMark/>
          </w:tcPr>
          <w:p w:rsidR="00B42769" w:rsidRPr="00B42963" w:rsidRDefault="007C079A" w:rsidP="007C079A">
            <w:pPr>
              <w:spacing w:after="0" w:line="240" w:lineRule="auto"/>
              <w:rPr>
                <w:rFonts w:eastAsia="Times New Roman"/>
                <w:color w:val="000000"/>
                <w:szCs w:val="24"/>
                <w:lang w:eastAsia="id-ID"/>
              </w:rPr>
            </w:pPr>
            <w:r>
              <w:rPr>
                <w:rFonts w:eastAsia="Times New Roman"/>
                <w:color w:val="000000"/>
                <w:szCs w:val="24"/>
                <w:lang w:eastAsia="id-ID"/>
              </w:rPr>
              <w:t xml:space="preserve">        </w:t>
            </w:r>
            <w:r w:rsidR="00B42769" w:rsidRPr="00B42963">
              <w:rPr>
                <w:rFonts w:eastAsia="Times New Roman"/>
                <w:color w:val="000000"/>
                <w:szCs w:val="24"/>
                <w:lang w:eastAsia="id-ID"/>
              </w:rPr>
              <w:t>62,50       B</w:t>
            </w:r>
          </w:p>
        </w:tc>
        <w:tc>
          <w:tcPr>
            <w:tcW w:w="1701" w:type="dxa"/>
            <w:tcBorders>
              <w:top w:val="nil"/>
              <w:left w:val="nil"/>
              <w:right w:val="single" w:sz="4" w:space="0" w:color="auto"/>
            </w:tcBorders>
            <w:shd w:val="clear" w:color="auto" w:fill="auto"/>
            <w:noWrap/>
            <w:vAlign w:val="bottom"/>
            <w:hideMark/>
          </w:tcPr>
          <w:p w:rsidR="00B42769" w:rsidRPr="00B42963" w:rsidRDefault="00314B71" w:rsidP="007C079A">
            <w:pPr>
              <w:spacing w:after="0" w:line="240" w:lineRule="auto"/>
              <w:rPr>
                <w:rFonts w:eastAsia="Times New Roman"/>
                <w:color w:val="000000"/>
                <w:szCs w:val="24"/>
                <w:lang w:eastAsia="id-ID"/>
              </w:rPr>
            </w:pPr>
            <w:r w:rsidRPr="00B42963">
              <w:rPr>
                <w:rFonts w:eastAsia="Times New Roman"/>
                <w:color w:val="000000"/>
                <w:szCs w:val="24"/>
                <w:lang w:eastAsia="id-ID"/>
              </w:rPr>
              <w:t xml:space="preserve">         </w:t>
            </w:r>
            <w:r w:rsidR="007C079A">
              <w:rPr>
                <w:rFonts w:eastAsia="Times New Roman"/>
                <w:color w:val="000000"/>
                <w:szCs w:val="24"/>
                <w:lang w:eastAsia="id-ID"/>
              </w:rPr>
              <w:t xml:space="preserve">55,13    </w:t>
            </w:r>
            <w:r w:rsidR="00B42769" w:rsidRPr="00B42963">
              <w:rPr>
                <w:rFonts w:eastAsia="Times New Roman"/>
                <w:color w:val="000000"/>
                <w:szCs w:val="24"/>
                <w:lang w:eastAsia="id-ID"/>
              </w:rPr>
              <w:t>B</w:t>
            </w:r>
          </w:p>
        </w:tc>
        <w:tc>
          <w:tcPr>
            <w:tcW w:w="1486" w:type="dxa"/>
            <w:tcBorders>
              <w:top w:val="nil"/>
              <w:left w:val="nil"/>
              <w:right w:val="single" w:sz="4" w:space="0" w:color="auto"/>
            </w:tcBorders>
            <w:shd w:val="clear" w:color="auto" w:fill="auto"/>
            <w:noWrap/>
            <w:vAlign w:val="bottom"/>
            <w:hideMark/>
          </w:tcPr>
          <w:p w:rsidR="00B42769" w:rsidRPr="00B42963" w:rsidRDefault="00314B71"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 xml:space="preserve">     </w:t>
            </w:r>
            <w:r w:rsidR="007C079A">
              <w:rPr>
                <w:rFonts w:eastAsia="Times New Roman"/>
                <w:color w:val="000000"/>
                <w:szCs w:val="24"/>
                <w:lang w:eastAsia="id-ID"/>
              </w:rPr>
              <w:t xml:space="preserve">39,55    </w:t>
            </w:r>
            <w:r w:rsidR="00B42769" w:rsidRPr="00B42963">
              <w:rPr>
                <w:rFonts w:eastAsia="Times New Roman"/>
                <w:color w:val="000000"/>
                <w:szCs w:val="24"/>
                <w:lang w:eastAsia="id-ID"/>
              </w:rPr>
              <w:t>A</w:t>
            </w:r>
          </w:p>
        </w:tc>
      </w:tr>
      <w:tr w:rsidR="00B42769" w:rsidRPr="00B42963" w:rsidTr="006E117A">
        <w:trPr>
          <w:trHeight w:val="300"/>
        </w:trPr>
        <w:tc>
          <w:tcPr>
            <w:tcW w:w="2410" w:type="dxa"/>
            <w:vMerge/>
            <w:tcBorders>
              <w:left w:val="single" w:sz="4" w:space="0" w:color="auto"/>
              <w:bottom w:val="single" w:sz="4" w:space="0" w:color="auto"/>
              <w:right w:val="single" w:sz="4" w:space="0" w:color="000000"/>
            </w:tcBorders>
            <w:shd w:val="clear" w:color="auto" w:fill="auto"/>
            <w:noWrap/>
            <w:vAlign w:val="center"/>
            <w:hideMark/>
          </w:tcPr>
          <w:p w:rsidR="00B42769" w:rsidRPr="00B42963" w:rsidRDefault="00B42769" w:rsidP="006E117A">
            <w:pPr>
              <w:spacing w:after="0" w:line="240" w:lineRule="auto"/>
              <w:jc w:val="center"/>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eastAsia="id-ID"/>
              </w:rPr>
              <w:t>b</w:t>
            </w:r>
          </w:p>
        </w:tc>
        <w:tc>
          <w:tcPr>
            <w:tcW w:w="1486"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B42769"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3</w:t>
            </w:r>
            <w:r w:rsidRPr="00B42963">
              <w:rPr>
                <w:rFonts w:eastAsia="Times New Roman"/>
                <w:color w:val="000000"/>
                <w:szCs w:val="24"/>
                <w:lang w:val="id-ID" w:eastAsia="id-ID"/>
              </w:rPr>
              <w:t>(</w:t>
            </w:r>
            <w:r w:rsidRPr="00B42963">
              <w:rPr>
                <w:rFonts w:eastAsia="Times New Roman"/>
                <w:color w:val="000000"/>
                <w:szCs w:val="24"/>
                <w:lang w:eastAsia="id-ID"/>
              </w:rPr>
              <w:t>2 :1)</w:t>
            </w:r>
          </w:p>
        </w:tc>
        <w:tc>
          <w:tcPr>
            <w:tcW w:w="1843" w:type="dxa"/>
            <w:tcBorders>
              <w:top w:val="nil"/>
              <w:left w:val="nil"/>
              <w:right w:val="single" w:sz="4" w:space="0" w:color="auto"/>
            </w:tcBorders>
            <w:shd w:val="clear" w:color="auto" w:fill="auto"/>
            <w:noWrap/>
            <w:vAlign w:val="bottom"/>
            <w:hideMark/>
          </w:tcPr>
          <w:p w:rsidR="00B42769" w:rsidRPr="00B42963" w:rsidRDefault="00314B71"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 xml:space="preserve">         </w:t>
            </w:r>
            <w:r w:rsidR="007C079A">
              <w:rPr>
                <w:rFonts w:eastAsia="Times New Roman"/>
                <w:color w:val="000000"/>
                <w:szCs w:val="24"/>
                <w:lang w:eastAsia="id-ID"/>
              </w:rPr>
              <w:t xml:space="preserve">60,69      </w:t>
            </w:r>
            <w:r w:rsidR="00B42769" w:rsidRPr="00B42963">
              <w:rPr>
                <w:rFonts w:eastAsia="Times New Roman"/>
                <w:color w:val="000000"/>
                <w:szCs w:val="24"/>
                <w:lang w:eastAsia="id-ID"/>
              </w:rPr>
              <w:t>B</w:t>
            </w:r>
          </w:p>
        </w:tc>
        <w:tc>
          <w:tcPr>
            <w:tcW w:w="1701" w:type="dxa"/>
            <w:tcBorders>
              <w:top w:val="nil"/>
              <w:left w:val="nil"/>
              <w:right w:val="single" w:sz="4" w:space="0" w:color="auto"/>
            </w:tcBorders>
            <w:shd w:val="clear" w:color="auto" w:fill="auto"/>
            <w:noWrap/>
            <w:vAlign w:val="bottom"/>
            <w:hideMark/>
          </w:tcPr>
          <w:p w:rsidR="00B42769" w:rsidRPr="00B42963" w:rsidRDefault="00314B71"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 xml:space="preserve">        </w:t>
            </w:r>
            <w:r w:rsidR="007C079A">
              <w:rPr>
                <w:rFonts w:eastAsia="Times New Roman"/>
                <w:color w:val="000000"/>
                <w:szCs w:val="24"/>
                <w:lang w:eastAsia="id-ID"/>
              </w:rPr>
              <w:t xml:space="preserve">52,67     </w:t>
            </w:r>
            <w:r w:rsidR="00B42769" w:rsidRPr="00B42963">
              <w:rPr>
                <w:rFonts w:eastAsia="Times New Roman"/>
                <w:color w:val="000000"/>
                <w:szCs w:val="24"/>
                <w:lang w:eastAsia="id-ID"/>
              </w:rPr>
              <w:t>B</w:t>
            </w:r>
          </w:p>
        </w:tc>
        <w:tc>
          <w:tcPr>
            <w:tcW w:w="1486" w:type="dxa"/>
            <w:tcBorders>
              <w:top w:val="nil"/>
              <w:left w:val="nil"/>
              <w:right w:val="single" w:sz="4" w:space="0" w:color="auto"/>
            </w:tcBorders>
            <w:shd w:val="clear" w:color="auto" w:fill="auto"/>
            <w:noWrap/>
            <w:vAlign w:val="bottom"/>
            <w:hideMark/>
          </w:tcPr>
          <w:p w:rsidR="00B42769" w:rsidRPr="00B42963" w:rsidRDefault="00314B71"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 xml:space="preserve">    </w:t>
            </w:r>
            <w:r w:rsidR="007C079A">
              <w:rPr>
                <w:rFonts w:eastAsia="Times New Roman"/>
                <w:color w:val="000000"/>
                <w:szCs w:val="24"/>
                <w:lang w:eastAsia="id-ID"/>
              </w:rPr>
              <w:t xml:space="preserve">45,11     </w:t>
            </w:r>
            <w:r w:rsidR="00B42769" w:rsidRPr="00B42963">
              <w:rPr>
                <w:rFonts w:eastAsia="Times New Roman"/>
                <w:color w:val="000000"/>
                <w:szCs w:val="24"/>
                <w:lang w:eastAsia="id-ID"/>
              </w:rPr>
              <w:t>A</w:t>
            </w:r>
          </w:p>
        </w:tc>
      </w:tr>
      <w:tr w:rsidR="00B42769"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B42769" w:rsidRPr="00B42963" w:rsidRDefault="00B42769"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486" w:type="dxa"/>
            <w:tcBorders>
              <w:top w:val="nil"/>
              <w:left w:val="nil"/>
              <w:bottom w:val="single" w:sz="4" w:space="0" w:color="auto"/>
              <w:right w:val="single" w:sz="4" w:space="0" w:color="auto"/>
            </w:tcBorders>
            <w:shd w:val="clear" w:color="auto" w:fill="auto"/>
            <w:noWrap/>
            <w:vAlign w:val="bottom"/>
            <w:hideMark/>
          </w:tcPr>
          <w:p w:rsidR="00B42769" w:rsidRPr="00B42963" w:rsidRDefault="00B42769"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bl>
    <w:p w:rsidR="00D52B27" w:rsidRPr="00B42963" w:rsidRDefault="00D52B27" w:rsidP="00D52B27">
      <w:pPr>
        <w:spacing w:after="0" w:line="240" w:lineRule="auto"/>
        <w:ind w:left="1350" w:hanging="1350"/>
        <w:jc w:val="both"/>
        <w:rPr>
          <w:szCs w:val="24"/>
        </w:rPr>
        <w:sectPr w:rsidR="00D52B27" w:rsidRPr="00B42963" w:rsidSect="005872EE">
          <w:pgSz w:w="11907" w:h="16839" w:code="9"/>
          <w:pgMar w:top="2268" w:right="1701" w:bottom="1701" w:left="2268" w:header="1134" w:footer="1134" w:gutter="0"/>
          <w:cols w:space="720"/>
          <w:docGrid w:linePitch="360"/>
        </w:sectPr>
      </w:pPr>
      <w:r w:rsidRPr="00B42963">
        <w:rPr>
          <w:b/>
          <w:szCs w:val="24"/>
          <w:lang w:val="en-GB" w:eastAsia="en-GB"/>
        </w:rPr>
        <w:t>Keterangan :</w:t>
      </w:r>
      <w:r w:rsidRPr="00B42963">
        <w:rPr>
          <w:szCs w:val="24"/>
        </w:rPr>
        <w:t>Nilai yang ditandai dengan huruf yang sama menunjukkan tidak      berbeda nyata pada taraf 5% menurut Uji Lanjut Duncan. Notasi huruf besar dibaca vertikal, notasi huruf kecil dibaca horizontal.</w:t>
      </w:r>
    </w:p>
    <w:p w:rsidR="00D52B27" w:rsidRPr="00B42963" w:rsidRDefault="0023352F" w:rsidP="00017600">
      <w:pPr>
        <w:pStyle w:val="ListParagraph"/>
        <w:numPr>
          <w:ilvl w:val="0"/>
          <w:numId w:val="22"/>
        </w:numPr>
        <w:spacing w:after="0" w:line="240" w:lineRule="auto"/>
        <w:jc w:val="both"/>
        <w:rPr>
          <w:b/>
          <w:szCs w:val="24"/>
        </w:rPr>
      </w:pPr>
      <w:r w:rsidRPr="00B42963">
        <w:rPr>
          <w:b/>
          <w:szCs w:val="24"/>
        </w:rPr>
        <w:lastRenderedPageBreak/>
        <w:t>Uji waktu</w:t>
      </w:r>
      <w:r w:rsidR="00D52B27" w:rsidRPr="00B42963">
        <w:rPr>
          <w:b/>
          <w:szCs w:val="24"/>
        </w:rPr>
        <w:t xml:space="preserve"> leleh</w:t>
      </w:r>
    </w:p>
    <w:p w:rsidR="00D52B27" w:rsidRPr="00B42963" w:rsidRDefault="00442D2E" w:rsidP="00442D2E">
      <w:pPr>
        <w:pStyle w:val="Caption"/>
        <w:rPr>
          <w:b w:val="0"/>
          <w:sz w:val="24"/>
          <w:szCs w:val="24"/>
        </w:rPr>
      </w:pPr>
      <w:bookmarkStart w:id="436" w:name="_Toc503854320"/>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39</w:t>
      </w:r>
      <w:r w:rsidRPr="00B42963">
        <w:rPr>
          <w:b w:val="0"/>
          <w:sz w:val="24"/>
          <w:szCs w:val="24"/>
        </w:rPr>
        <w:fldChar w:fldCharType="end"/>
      </w:r>
      <w:r w:rsidRPr="00B42963">
        <w:rPr>
          <w:b w:val="0"/>
          <w:sz w:val="24"/>
          <w:szCs w:val="24"/>
        </w:rPr>
        <w:t xml:space="preserve">. </w:t>
      </w:r>
      <w:r w:rsidR="0023352F" w:rsidRPr="00B42963">
        <w:rPr>
          <w:b w:val="0"/>
          <w:sz w:val="24"/>
          <w:szCs w:val="24"/>
        </w:rPr>
        <w:t>Data analisis uji waktu</w:t>
      </w:r>
      <w:r w:rsidR="00D52B27" w:rsidRPr="00B42963">
        <w:rPr>
          <w:b w:val="0"/>
          <w:sz w:val="24"/>
          <w:szCs w:val="24"/>
        </w:rPr>
        <w:t xml:space="preserve"> l</w:t>
      </w:r>
      <w:r w:rsidR="00351D9E" w:rsidRPr="00B42963">
        <w:rPr>
          <w:b w:val="0"/>
          <w:sz w:val="24"/>
          <w:szCs w:val="24"/>
        </w:rPr>
        <w:t>eleh (menit : detik) dalam berb</w:t>
      </w:r>
      <w:r w:rsidR="00D52B27" w:rsidRPr="00B42963">
        <w:rPr>
          <w:b w:val="0"/>
          <w:sz w:val="24"/>
          <w:szCs w:val="24"/>
        </w:rPr>
        <w:t>agai perbandingan bubur brokoli dengan bubur mentimun untuk setiap jenis bahan penstabil</w:t>
      </w:r>
      <w:bookmarkEnd w:id="436"/>
    </w:p>
    <w:tbl>
      <w:tblPr>
        <w:tblW w:w="12615" w:type="dxa"/>
        <w:tblInd w:w="93" w:type="dxa"/>
        <w:tblLook w:val="04A0" w:firstRow="1" w:lastRow="0" w:firstColumn="1" w:lastColumn="0" w:noHBand="0" w:noVBand="1"/>
      </w:tblPr>
      <w:tblGrid>
        <w:gridCol w:w="1905"/>
        <w:gridCol w:w="3215"/>
        <w:gridCol w:w="1195"/>
        <w:gridCol w:w="1170"/>
        <w:gridCol w:w="1260"/>
        <w:gridCol w:w="1530"/>
        <w:gridCol w:w="2340"/>
      </w:tblGrid>
      <w:tr w:rsidR="00A01FC8" w:rsidRPr="00B42963" w:rsidTr="00A01FC8">
        <w:trPr>
          <w:trHeight w:val="315"/>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xml:space="preserve">Perbandingan brokoli </w:t>
            </w:r>
          </w:p>
        </w:tc>
        <w:tc>
          <w:tcPr>
            <w:tcW w:w="3215" w:type="dxa"/>
            <w:tcBorders>
              <w:top w:val="single" w:sz="4" w:space="0" w:color="auto"/>
              <w:left w:val="nil"/>
              <w:bottom w:val="single" w:sz="4" w:space="0" w:color="auto"/>
              <w:right w:val="single" w:sz="4" w:space="0" w:color="auto"/>
            </w:tcBorders>
            <w:shd w:val="clear" w:color="auto" w:fill="auto"/>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Jenis penstabil</w:t>
            </w:r>
          </w:p>
        </w:tc>
        <w:tc>
          <w:tcPr>
            <w:tcW w:w="3625" w:type="dxa"/>
            <w:gridSpan w:val="3"/>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Kelompok Ulangan</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rata -rata</w:t>
            </w:r>
          </w:p>
        </w:tc>
      </w:tr>
      <w:tr w:rsidR="00A01FC8" w:rsidRPr="00B42963" w:rsidTr="00A01FC8">
        <w:trPr>
          <w:trHeight w:val="300"/>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A</w:t>
            </w:r>
          </w:p>
        </w:tc>
        <w:tc>
          <w:tcPr>
            <w:tcW w:w="32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B</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right"/>
              <w:rPr>
                <w:rFonts w:eastAsia="Times New Roman"/>
                <w:b/>
                <w:bCs/>
                <w:color w:val="000000"/>
                <w:szCs w:val="24"/>
              </w:rPr>
            </w:pPr>
            <w:r w:rsidRPr="00B42963">
              <w:rPr>
                <w:rFonts w:eastAsia="Times New Roman"/>
                <w:b/>
                <w:bCs/>
                <w:color w:val="000000"/>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right"/>
              <w:rPr>
                <w:rFonts w:eastAsia="Times New Roman"/>
                <w:b/>
                <w:bCs/>
                <w:color w:val="000000"/>
                <w:szCs w:val="24"/>
              </w:rPr>
            </w:pPr>
            <w:r w:rsidRPr="00B42963">
              <w:rPr>
                <w:rFonts w:eastAsia="Times New Roman"/>
                <w:b/>
                <w:bCs/>
                <w:color w:val="000000"/>
                <w:szCs w:val="24"/>
              </w:rPr>
              <w:t>2</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right"/>
              <w:rPr>
                <w:rFonts w:eastAsia="Times New Roman"/>
                <w:b/>
                <w:bCs/>
                <w:color w:val="000000"/>
                <w:szCs w:val="24"/>
              </w:rPr>
            </w:pPr>
            <w:r w:rsidRPr="00B42963">
              <w:rPr>
                <w:rFonts w:eastAsia="Times New Roman"/>
                <w:b/>
                <w:bCs/>
                <w:color w:val="000000"/>
                <w:szCs w:val="24"/>
              </w:rPr>
              <w:t>3</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b/>
                <w:bCs/>
                <w:color w:val="000000"/>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b/>
                <w:bCs/>
                <w:color w:val="000000"/>
                <w:szCs w:val="24"/>
              </w:rPr>
            </w:pPr>
          </w:p>
        </w:tc>
      </w:tr>
      <w:tr w:rsidR="00A01FC8" w:rsidRPr="00B42963" w:rsidTr="00A01FC8">
        <w:trPr>
          <w:trHeight w:val="300"/>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b/>
                <w:bCs/>
                <w:color w:val="000000"/>
                <w:szCs w:val="24"/>
              </w:rPr>
            </w:pPr>
          </w:p>
        </w:tc>
        <w:tc>
          <w:tcPr>
            <w:tcW w:w="321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b/>
                <w:bCs/>
                <w:color w:val="000000"/>
                <w:szCs w:val="24"/>
              </w:rPr>
            </w:pP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DA</w:t>
            </w:r>
          </w:p>
        </w:tc>
      </w:tr>
      <w:tr w:rsidR="00A01FC8" w:rsidRPr="00B42963" w:rsidTr="00A01FC8">
        <w:trPr>
          <w:trHeight w:val="315"/>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 xml:space="preserve"> ( 1 : 1 )</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52.25</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53.22</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53.14</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158.61</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52.87</w:t>
            </w:r>
          </w:p>
        </w:tc>
      </w:tr>
      <w:tr w:rsidR="00A01FC8" w:rsidRPr="00B42963" w:rsidTr="00A01FC8">
        <w:trPr>
          <w:trHeight w:val="315"/>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color w:val="000000"/>
                <w:szCs w:val="24"/>
              </w:rPr>
            </w:pP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55.15</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55.15</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56.48</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166.78</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55.59</w:t>
            </w:r>
          </w:p>
        </w:tc>
      </w:tr>
      <w:tr w:rsidR="00A01FC8" w:rsidRPr="00B42963" w:rsidTr="00A01FC8">
        <w:trPr>
          <w:trHeight w:val="315"/>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color w:val="000000"/>
                <w:szCs w:val="24"/>
              </w:rPr>
            </w:pP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61.05</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60.20</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59.43</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180.68</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60.23</w:t>
            </w:r>
          </w:p>
        </w:tc>
      </w:tr>
      <w:tr w:rsidR="00A01FC8" w:rsidRPr="00B42963" w:rsidTr="00A01FC8">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168.45</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168.57</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169.05</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506.07</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168.69</w:t>
            </w:r>
          </w:p>
        </w:tc>
      </w:tr>
      <w:tr w:rsidR="00A01FC8" w:rsidRPr="00B42963" w:rsidTr="00A01FC8">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56.15</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56.19</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56.35</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168.69</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56.23</w:t>
            </w:r>
          </w:p>
        </w:tc>
      </w:tr>
      <w:tr w:rsidR="00A01FC8" w:rsidRPr="00B42963" w:rsidTr="00A01FC8">
        <w:trPr>
          <w:trHeight w:val="315"/>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 xml:space="preserve"> (1 : 2)</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51.42</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51.56</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52.22</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155.20</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51.73</w:t>
            </w:r>
          </w:p>
        </w:tc>
      </w:tr>
      <w:tr w:rsidR="00A01FC8" w:rsidRPr="00B42963" w:rsidTr="00A01FC8">
        <w:trPr>
          <w:trHeight w:val="315"/>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color w:val="000000"/>
                <w:szCs w:val="24"/>
              </w:rPr>
            </w:pP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52.03</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53.56</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53.44</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159.03</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53.01</w:t>
            </w:r>
          </w:p>
        </w:tc>
      </w:tr>
      <w:tr w:rsidR="00A01FC8" w:rsidRPr="00B42963" w:rsidTr="00A01FC8">
        <w:trPr>
          <w:trHeight w:val="315"/>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color w:val="000000"/>
                <w:szCs w:val="24"/>
              </w:rPr>
            </w:pP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57.24</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57.35</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56.01</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170.60</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56.87</w:t>
            </w:r>
          </w:p>
        </w:tc>
      </w:tr>
      <w:tr w:rsidR="00A01FC8" w:rsidRPr="00B42963" w:rsidTr="00A01FC8">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160.69</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162.47</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161.67</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484.83</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161.61</w:t>
            </w:r>
          </w:p>
        </w:tc>
      </w:tr>
      <w:tr w:rsidR="00A01FC8" w:rsidRPr="00B42963" w:rsidTr="00A01FC8">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53.56</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54.16</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53.89</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161.61</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53.87</w:t>
            </w:r>
          </w:p>
        </w:tc>
      </w:tr>
      <w:tr w:rsidR="00A01FC8" w:rsidRPr="00B42963" w:rsidTr="00A01FC8">
        <w:trPr>
          <w:trHeight w:val="315"/>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Pr="00B42963">
              <w:rPr>
                <w:rFonts w:eastAsia="Times New Roman"/>
                <w:color w:val="000000"/>
                <w:szCs w:val="24"/>
              </w:rPr>
              <w:t xml:space="preserve"> (2 :1)</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55.03</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55.36</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56.05</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166.44</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55.48</w:t>
            </w:r>
          </w:p>
        </w:tc>
      </w:tr>
      <w:tr w:rsidR="00A01FC8" w:rsidRPr="00B42963" w:rsidTr="00A01FC8">
        <w:trPr>
          <w:trHeight w:val="315"/>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color w:val="000000"/>
                <w:szCs w:val="24"/>
              </w:rPr>
            </w:pP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59.10</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59.01</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58.16</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176.27</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58.76</w:t>
            </w:r>
          </w:p>
        </w:tc>
      </w:tr>
      <w:tr w:rsidR="00A01FC8" w:rsidRPr="00B42963" w:rsidTr="00A01FC8">
        <w:trPr>
          <w:trHeight w:val="315"/>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A01FC8" w:rsidRPr="00B42963" w:rsidRDefault="00A01FC8" w:rsidP="00A01FC8">
            <w:pPr>
              <w:spacing w:after="0" w:line="240" w:lineRule="auto"/>
              <w:rPr>
                <w:rFonts w:eastAsia="Times New Roman"/>
                <w:color w:val="000000"/>
                <w:szCs w:val="24"/>
              </w:rPr>
            </w:pP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66.11</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65.30</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60.17</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191.58</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color w:val="000000"/>
                <w:szCs w:val="24"/>
              </w:rPr>
            </w:pPr>
            <w:r w:rsidRPr="00B42963">
              <w:rPr>
                <w:rFonts w:eastAsia="Times New Roman"/>
                <w:color w:val="000000"/>
                <w:szCs w:val="24"/>
              </w:rPr>
              <w:t>63.86</w:t>
            </w:r>
          </w:p>
        </w:tc>
      </w:tr>
      <w:tr w:rsidR="00A01FC8" w:rsidRPr="00B42963" w:rsidTr="00A01FC8">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180.24</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179.67</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174.38</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534.29</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178.10</w:t>
            </w:r>
          </w:p>
        </w:tc>
      </w:tr>
      <w:tr w:rsidR="00A01FC8" w:rsidRPr="00B42963" w:rsidTr="00A01FC8">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3215"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60.08</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59.89</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58.13</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178.10</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59.37</w:t>
            </w:r>
          </w:p>
        </w:tc>
      </w:tr>
      <w:tr w:rsidR="00A01FC8" w:rsidRPr="00B42963" w:rsidTr="00A01FC8">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509.38</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510.71</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505.10</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1525.19</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508.40</w:t>
            </w:r>
          </w:p>
        </w:tc>
      </w:tr>
      <w:tr w:rsidR="00A01FC8" w:rsidRPr="00B42963" w:rsidTr="00A01FC8">
        <w:trPr>
          <w:trHeight w:val="300"/>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1195"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169.79</w:t>
            </w:r>
          </w:p>
        </w:tc>
        <w:tc>
          <w:tcPr>
            <w:tcW w:w="117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170.24</w:t>
            </w:r>
          </w:p>
        </w:tc>
        <w:tc>
          <w:tcPr>
            <w:tcW w:w="126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168.37</w:t>
            </w:r>
          </w:p>
        </w:tc>
        <w:tc>
          <w:tcPr>
            <w:tcW w:w="153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508.40</w:t>
            </w:r>
          </w:p>
        </w:tc>
        <w:tc>
          <w:tcPr>
            <w:tcW w:w="2340" w:type="dxa"/>
            <w:tcBorders>
              <w:top w:val="nil"/>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169.47</w:t>
            </w:r>
          </w:p>
        </w:tc>
      </w:tr>
    </w:tbl>
    <w:p w:rsidR="00A01FC8" w:rsidRPr="00B42963" w:rsidRDefault="00A01FC8" w:rsidP="00D52B27">
      <w:pPr>
        <w:spacing w:after="0" w:line="240" w:lineRule="auto"/>
        <w:rPr>
          <w:szCs w:val="24"/>
          <w:lang w:val="en-GB" w:eastAsia="en-GB"/>
        </w:rPr>
      </w:pPr>
    </w:p>
    <w:p w:rsidR="00D52B27" w:rsidRPr="00B42963" w:rsidRDefault="00D52B27" w:rsidP="00D52B27">
      <w:pPr>
        <w:spacing w:after="0" w:line="240" w:lineRule="auto"/>
        <w:jc w:val="both"/>
        <w:rPr>
          <w:szCs w:val="24"/>
        </w:rPr>
        <w:sectPr w:rsidR="00D52B27" w:rsidRPr="00B42963" w:rsidSect="005872EE">
          <w:pgSz w:w="16839" w:h="11907" w:orient="landscape" w:code="9"/>
          <w:pgMar w:top="2268" w:right="1701" w:bottom="1701" w:left="2268" w:header="1134" w:footer="1134" w:gutter="0"/>
          <w:cols w:space="720"/>
          <w:docGrid w:linePitch="360"/>
        </w:sectPr>
      </w:pPr>
    </w:p>
    <w:p w:rsidR="00D52B27" w:rsidRPr="00B42963" w:rsidRDefault="00D52B27" w:rsidP="00D52B27">
      <w:pPr>
        <w:spacing w:line="276" w:lineRule="auto"/>
        <w:rPr>
          <w:b/>
          <w:szCs w:val="24"/>
        </w:rPr>
      </w:pPr>
      <w:r w:rsidRPr="00B42963">
        <w:rPr>
          <w:b/>
          <w:szCs w:val="24"/>
        </w:rPr>
        <w:lastRenderedPageBreak/>
        <w:t xml:space="preserve">Tabel </w:t>
      </w:r>
      <w:r w:rsidRPr="00B42963">
        <w:rPr>
          <w:b/>
          <w:szCs w:val="24"/>
          <w:lang w:val="id-ID"/>
        </w:rPr>
        <w:t>Hasil Analisis Variansi (Anava)</w:t>
      </w:r>
    </w:p>
    <w:tbl>
      <w:tblPr>
        <w:tblW w:w="7834" w:type="dxa"/>
        <w:tblInd w:w="93" w:type="dxa"/>
        <w:tblLook w:val="04A0" w:firstRow="1" w:lastRow="0" w:firstColumn="1" w:lastColumn="0" w:noHBand="0" w:noVBand="1"/>
      </w:tblPr>
      <w:tblGrid>
        <w:gridCol w:w="1283"/>
        <w:gridCol w:w="1040"/>
        <w:gridCol w:w="1480"/>
        <w:gridCol w:w="1540"/>
        <w:gridCol w:w="1340"/>
        <w:gridCol w:w="1240"/>
      </w:tblGrid>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db</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E40160" w:rsidP="00A01FC8">
            <w:pPr>
              <w:spacing w:after="0" w:line="240" w:lineRule="auto"/>
              <w:jc w:val="center"/>
              <w:rPr>
                <w:rFonts w:eastAsia="Times New Roman"/>
                <w:b/>
                <w:bCs/>
                <w:color w:val="000000"/>
                <w:szCs w:val="24"/>
              </w:rPr>
            </w:pPr>
            <w:r w:rsidRPr="00B42963">
              <w:rPr>
                <w:rFonts w:eastAsia="Times New Roman"/>
                <w:b/>
                <w:bCs/>
                <w:color w:val="000000"/>
                <w:szCs w:val="24"/>
              </w:rPr>
              <w:t>J</w:t>
            </w:r>
            <w:r w:rsidR="00A01FC8" w:rsidRPr="00B42963">
              <w:rPr>
                <w:rFonts w:eastAsia="Times New Roman"/>
                <w:b/>
                <w:bCs/>
                <w:color w:val="000000"/>
                <w:szCs w:val="24"/>
              </w:rPr>
              <w:t>k</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kt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Kelompok</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1.9096</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0.9548</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 </w:t>
            </w:r>
          </w:p>
        </w:tc>
      </w:tr>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136.8073</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68.4037</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42.2334*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3.63</w:t>
            </w:r>
          </w:p>
        </w:tc>
      </w:tr>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B</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224.4285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112.2142</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69.2827*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3.63</w:t>
            </w:r>
          </w:p>
        </w:tc>
      </w:tr>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AB</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8.4362</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2.1090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1.3022</w:t>
            </w:r>
            <w:r w:rsidR="00A75CA0" w:rsidRPr="00B42963">
              <w:rPr>
                <w:rFonts w:eastAsia="Times New Roman"/>
                <w:bCs/>
                <w:color w:val="000000"/>
                <w:szCs w:val="24"/>
                <w:vertAlign w:val="superscript"/>
              </w:rPr>
              <w:t>tn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3.01</w:t>
            </w:r>
          </w:p>
        </w:tc>
      </w:tr>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 xml:space="preserve">Galat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16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25.9145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r w:rsidRPr="00B42963">
              <w:rPr>
                <w:rFonts w:eastAsia="Times New Roman"/>
                <w:bCs/>
                <w:color w:val="000000"/>
                <w:szCs w:val="24"/>
              </w:rPr>
              <w:t>1.6197</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Cs/>
                <w:color w:val="000000"/>
                <w:szCs w:val="24"/>
              </w:rPr>
            </w:pPr>
          </w:p>
        </w:tc>
      </w:tr>
      <w:tr w:rsidR="00A01FC8" w:rsidRPr="00B42963" w:rsidTr="00A01FC8">
        <w:trPr>
          <w:trHeight w:val="315"/>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26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r w:rsidRPr="00B42963">
              <w:rPr>
                <w:rFonts w:eastAsia="Times New Roman"/>
                <w:b/>
                <w:bCs/>
                <w:color w:val="000000"/>
                <w:szCs w:val="24"/>
              </w:rPr>
              <w:t>397.4961</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01FC8" w:rsidRPr="00B42963" w:rsidRDefault="00A01FC8" w:rsidP="00A01FC8">
            <w:pPr>
              <w:spacing w:after="0" w:line="240" w:lineRule="auto"/>
              <w:jc w:val="center"/>
              <w:rPr>
                <w:rFonts w:eastAsia="Times New Roman"/>
                <w:b/>
                <w:bCs/>
                <w:color w:val="000000"/>
                <w:szCs w:val="24"/>
              </w:rPr>
            </w:pPr>
          </w:p>
        </w:tc>
      </w:tr>
    </w:tbl>
    <w:p w:rsidR="00D52B27" w:rsidRPr="00B42963" w:rsidRDefault="00D52B27" w:rsidP="00D52B27">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Pr="00B42963">
        <w:rPr>
          <w:szCs w:val="24"/>
        </w:rPr>
        <w:t>pengaruh nyata</w:t>
      </w:r>
    </w:p>
    <w:p w:rsidR="00D52B27" w:rsidRPr="00B42963" w:rsidRDefault="00D52B27" w:rsidP="00D52B27">
      <w:pPr>
        <w:spacing w:line="240" w:lineRule="auto"/>
        <w:rPr>
          <w:szCs w:val="24"/>
        </w:rPr>
      </w:pPr>
      <w:r w:rsidRPr="00B42963">
        <w:rPr>
          <w:szCs w:val="24"/>
        </w:rPr>
        <w:tab/>
      </w:r>
      <w:r w:rsidRPr="00B42963">
        <w:rPr>
          <w:szCs w:val="24"/>
        </w:rPr>
        <w:tab/>
        <w:t>tn = tidak berpengaruh</w:t>
      </w:r>
    </w:p>
    <w:p w:rsidR="00D52B27" w:rsidRPr="00B42963" w:rsidRDefault="00D52B27" w:rsidP="00D52B27">
      <w:pPr>
        <w:spacing w:after="0" w:line="276" w:lineRule="auto"/>
        <w:rPr>
          <w:szCs w:val="24"/>
          <w:lang w:val="id-ID"/>
        </w:rPr>
      </w:pPr>
      <w:r w:rsidRPr="00B42963">
        <w:rPr>
          <w:szCs w:val="24"/>
          <w:lang w:val="id-ID"/>
        </w:rPr>
        <w:t xml:space="preserve">Kesimpulan : </w:t>
      </w:r>
    </w:p>
    <w:p w:rsidR="00D52B27" w:rsidRPr="00B42963" w:rsidRDefault="00D52B27" w:rsidP="00704C07">
      <w:pPr>
        <w:spacing w:after="0"/>
        <w:ind w:firstLine="720"/>
        <w:jc w:val="both"/>
        <w:rPr>
          <w:szCs w:val="24"/>
        </w:rPr>
      </w:pPr>
      <w:r w:rsidRPr="00B42963">
        <w:rPr>
          <w:szCs w:val="24"/>
          <w:lang w:val="id-ID"/>
        </w:rPr>
        <w:t xml:space="preserve">Berdasarkan </w:t>
      </w:r>
      <w:r w:rsidR="00B64C1E" w:rsidRPr="00B42963">
        <w:rPr>
          <w:szCs w:val="24"/>
        </w:rPr>
        <w:t xml:space="preserve"> </w:t>
      </w:r>
      <w:r w:rsidRPr="00B42963">
        <w:rPr>
          <w:szCs w:val="24"/>
          <w:lang w:val="id-ID"/>
        </w:rPr>
        <w:t xml:space="preserve">tabel analisis variansi (ANAVA), dapat disimpulkan bahwa </w:t>
      </w:r>
      <w:r w:rsidRPr="00B42963">
        <w:rPr>
          <w:szCs w:val="24"/>
        </w:rPr>
        <w:t>perbandingan bubur brokoli dengan bubur mentimun (Faktor A)</w:t>
      </w:r>
      <w:r w:rsidR="00A01FC8" w:rsidRPr="00B42963">
        <w:rPr>
          <w:szCs w:val="24"/>
        </w:rPr>
        <w:t xml:space="preserve"> dan </w:t>
      </w:r>
      <w:r w:rsidRPr="00B42963">
        <w:rPr>
          <w:szCs w:val="24"/>
        </w:rPr>
        <w:t xml:space="preserve"> jenis bahan penstabil</w:t>
      </w:r>
      <w:r w:rsidRPr="00B42963">
        <w:rPr>
          <w:szCs w:val="24"/>
          <w:lang w:val="id-ID"/>
        </w:rPr>
        <w:t xml:space="preserve"> (Faktor </w:t>
      </w:r>
      <w:r w:rsidRPr="00B42963">
        <w:rPr>
          <w:szCs w:val="24"/>
        </w:rPr>
        <w:t>B)</w:t>
      </w:r>
      <w:r w:rsidR="00A01FC8" w:rsidRPr="00B42963">
        <w:rPr>
          <w:szCs w:val="24"/>
        </w:rPr>
        <w:t xml:space="preserve"> </w:t>
      </w:r>
      <w:r w:rsidRPr="00B42963">
        <w:rPr>
          <w:szCs w:val="24"/>
        </w:rPr>
        <w:t>berpengaruh nyata</w:t>
      </w:r>
      <w:r w:rsidRPr="00B42963">
        <w:rPr>
          <w:szCs w:val="24"/>
          <w:lang w:val="id-ID"/>
        </w:rPr>
        <w:t xml:space="preserve"> terhadap </w:t>
      </w:r>
      <w:r w:rsidR="0023352F" w:rsidRPr="00B42963">
        <w:rPr>
          <w:szCs w:val="24"/>
        </w:rPr>
        <w:t>waktu</w:t>
      </w:r>
      <w:r w:rsidRPr="00B42963">
        <w:rPr>
          <w:szCs w:val="24"/>
        </w:rPr>
        <w:t xml:space="preserve"> leleh sorbet sayur </w:t>
      </w:r>
      <w:r w:rsidR="00A01FC8" w:rsidRPr="00B42963">
        <w:rPr>
          <w:szCs w:val="24"/>
        </w:rPr>
        <w:t xml:space="preserve">sedangkan  interaksi antara perbandingan bubur brokoli dengan bubur mentimun dan jenis bahan penstabil (Interaksi AB) tidak berpengaruh nyata terhadap waktu leleh sorbet sayur </w:t>
      </w:r>
      <w:r w:rsidRPr="00B42963">
        <w:rPr>
          <w:szCs w:val="24"/>
          <w:lang w:val="id-ID"/>
        </w:rPr>
        <w:t xml:space="preserve">sehingga perlu dilakukan uji lanjut </w:t>
      </w:r>
      <w:r w:rsidRPr="00B42963">
        <w:rPr>
          <w:i/>
          <w:szCs w:val="24"/>
          <w:lang w:val="id-ID"/>
        </w:rPr>
        <w:t>Duncan</w:t>
      </w:r>
      <w:r w:rsidR="00A01FC8" w:rsidRPr="00B42963">
        <w:rPr>
          <w:szCs w:val="24"/>
          <w:lang w:val="id-ID"/>
        </w:rPr>
        <w:t xml:space="preserve"> </w:t>
      </w:r>
    </w:p>
    <w:p w:rsidR="00D52B27" w:rsidRPr="00B42963" w:rsidRDefault="00D52B27" w:rsidP="00D52B27">
      <w:pPr>
        <w:spacing w:after="0"/>
        <w:jc w:val="both"/>
        <w:rPr>
          <w:b/>
          <w:szCs w:val="24"/>
          <w:lang w:eastAsia="en-GB"/>
        </w:rPr>
      </w:pPr>
      <w:r w:rsidRPr="00B42963">
        <w:rPr>
          <w:b/>
          <w:szCs w:val="24"/>
          <w:lang w:eastAsia="en-GB"/>
        </w:rPr>
        <w:t>Uji lanjut Duncan untuk faktor A</w:t>
      </w:r>
    </w:p>
    <w:p w:rsidR="00D52B27" w:rsidRPr="00B42963" w:rsidRDefault="00D52B27" w:rsidP="00D52B27">
      <w:pPr>
        <w:spacing w:after="0" w:line="240" w:lineRule="auto"/>
        <w:rPr>
          <w:szCs w:val="24"/>
        </w:rPr>
      </w:pPr>
      <w:r w:rsidRPr="00B42963">
        <w:rPr>
          <w:szCs w:val="24"/>
        </w:rPr>
        <w:t>Sy = √</w:t>
      </w:r>
      <w:r w:rsidRPr="00B42963">
        <w:rPr>
          <w:szCs w:val="24"/>
          <w:u w:val="single"/>
        </w:rPr>
        <w:t>KTG</w:t>
      </w:r>
      <w:r w:rsidRPr="00B42963">
        <w:rPr>
          <w:szCs w:val="24"/>
        </w:rPr>
        <w:tab/>
        <w:t>Sy = √</w:t>
      </w:r>
      <w:r w:rsidR="00325243" w:rsidRPr="00B42963">
        <w:rPr>
          <w:szCs w:val="24"/>
          <w:u w:val="single"/>
        </w:rPr>
        <w:t>1</w:t>
      </w:r>
      <w:r w:rsidR="00704C07" w:rsidRPr="00B42963">
        <w:rPr>
          <w:szCs w:val="24"/>
          <w:u w:val="single"/>
        </w:rPr>
        <w:t>,6197</w:t>
      </w:r>
      <w:r w:rsidRPr="00B42963">
        <w:rPr>
          <w:szCs w:val="24"/>
        </w:rPr>
        <w:tab/>
      </w:r>
      <w:r w:rsidRPr="00B42963">
        <w:rPr>
          <w:szCs w:val="24"/>
          <w:lang w:val="id-ID"/>
        </w:rPr>
        <w:t xml:space="preserve"> </w:t>
      </w:r>
      <w:r w:rsidRPr="00B42963">
        <w:rPr>
          <w:szCs w:val="24"/>
        </w:rPr>
        <w:t xml:space="preserve"> Sy = 0,</w:t>
      </w:r>
      <w:r w:rsidR="00704C07" w:rsidRPr="00B42963">
        <w:rPr>
          <w:szCs w:val="24"/>
        </w:rPr>
        <w:t>4242</w:t>
      </w:r>
      <w:r w:rsidRPr="00B42963">
        <w:rPr>
          <w:szCs w:val="24"/>
          <w:lang w:val="id-ID"/>
        </w:rPr>
        <w:tab/>
        <w:t xml:space="preserve"> </w:t>
      </w:r>
      <w:r w:rsidRPr="00B42963">
        <w:rPr>
          <w:szCs w:val="24"/>
        </w:rPr>
        <w:tab/>
      </w:r>
      <w:r w:rsidRPr="00B42963">
        <w:rPr>
          <w:szCs w:val="24"/>
          <w:lang w:val="id-ID"/>
        </w:rPr>
        <w:t xml:space="preserve"> LSR 5% = Sy x SSR 5% </w:t>
      </w:r>
    </w:p>
    <w:p w:rsidR="00D52B27" w:rsidRPr="00B42963" w:rsidRDefault="00D52B27" w:rsidP="00D52B27">
      <w:pPr>
        <w:tabs>
          <w:tab w:val="left" w:pos="720"/>
          <w:tab w:val="left" w:pos="1440"/>
          <w:tab w:val="left" w:pos="2160"/>
          <w:tab w:val="left" w:pos="3281"/>
        </w:tabs>
        <w:spacing w:after="0" w:line="240" w:lineRule="auto"/>
        <w:rPr>
          <w:szCs w:val="24"/>
        </w:rPr>
      </w:pPr>
      <w:r w:rsidRPr="00B42963">
        <w:rPr>
          <w:szCs w:val="24"/>
          <w:lang w:val="id-ID"/>
        </w:rPr>
        <w:tab/>
      </w:r>
      <w:r w:rsidRPr="00B42963">
        <w:rPr>
          <w:szCs w:val="24"/>
        </w:rPr>
        <w:t xml:space="preserve">r x b                 </w:t>
      </w:r>
      <w:r w:rsidRPr="00B42963">
        <w:rPr>
          <w:szCs w:val="24"/>
          <w:lang w:val="id-ID"/>
        </w:rPr>
        <w:t>3 x 3</w:t>
      </w:r>
    </w:p>
    <w:tbl>
      <w:tblPr>
        <w:tblW w:w="8804" w:type="dxa"/>
        <w:tblInd w:w="93" w:type="dxa"/>
        <w:tblLook w:val="04A0" w:firstRow="1" w:lastRow="0" w:firstColumn="1" w:lastColumn="0" w:noHBand="0" w:noVBand="1"/>
      </w:tblPr>
      <w:tblGrid>
        <w:gridCol w:w="1095"/>
        <w:gridCol w:w="990"/>
        <w:gridCol w:w="1096"/>
        <w:gridCol w:w="1440"/>
        <w:gridCol w:w="1260"/>
        <w:gridCol w:w="1080"/>
        <w:gridCol w:w="709"/>
        <w:gridCol w:w="1134"/>
      </w:tblGrid>
      <w:tr w:rsidR="00704C07" w:rsidRPr="007C079A" w:rsidTr="008C4DE7">
        <w:trPr>
          <w:trHeight w:val="300"/>
        </w:trPr>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SSR 5%</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LSR 5%</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C23D58" w:rsidP="00704C07">
            <w:pPr>
              <w:spacing w:after="0" w:line="240" w:lineRule="auto"/>
              <w:jc w:val="center"/>
              <w:rPr>
                <w:rFonts w:eastAsia="Times New Roman"/>
                <w:color w:val="000000"/>
                <w:sz w:val="22"/>
                <w:szCs w:val="24"/>
              </w:rPr>
            </w:pPr>
            <w:r w:rsidRPr="007C079A">
              <w:rPr>
                <w:rFonts w:eastAsia="Times New Roman"/>
                <w:color w:val="000000"/>
                <w:sz w:val="22"/>
                <w:szCs w:val="24"/>
              </w:rPr>
              <w:t>Perlakuan</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Rata-rata perlakuan</w:t>
            </w:r>
          </w:p>
        </w:tc>
        <w:tc>
          <w:tcPr>
            <w:tcW w:w="304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Taraf Nyata 5%</w:t>
            </w:r>
          </w:p>
        </w:tc>
      </w:tr>
      <w:tr w:rsidR="00704C07" w:rsidRPr="007C079A" w:rsidTr="008C4DE7">
        <w:trPr>
          <w:trHeight w:val="300"/>
        </w:trPr>
        <w:tc>
          <w:tcPr>
            <w:tcW w:w="1095"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color w:val="000000"/>
                <w:sz w:val="22"/>
                <w:szCs w:val="24"/>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color w:val="000000"/>
                <w:sz w:val="22"/>
                <w:szCs w:val="24"/>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color w:val="000000"/>
                <w:sz w:val="22"/>
                <w:szCs w:val="24"/>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color w:val="000000"/>
                <w:sz w:val="22"/>
                <w:szCs w:val="24"/>
              </w:rPr>
            </w:pP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color w:val="000000"/>
                <w:sz w:val="22"/>
                <w:szCs w:val="24"/>
              </w:rPr>
            </w:pPr>
            <w:r w:rsidRPr="007C079A">
              <w:rPr>
                <w:rFonts w:eastAsia="Times New Roman"/>
                <w:color w:val="000000"/>
                <w:sz w:val="22"/>
                <w:szCs w:val="24"/>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color w:val="000000"/>
                <w:sz w:val="22"/>
                <w:szCs w:val="24"/>
              </w:rPr>
            </w:pPr>
          </w:p>
        </w:tc>
      </w:tr>
      <w:tr w:rsidR="00704C07" w:rsidRPr="007C079A" w:rsidTr="008C4DE7">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096"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a</w:t>
            </w:r>
            <w:r w:rsidRPr="007C079A">
              <w:rPr>
                <w:rFonts w:eastAsia="Times New Roman"/>
                <w:sz w:val="22"/>
                <w:szCs w:val="24"/>
                <w:vertAlign w:val="subscript"/>
              </w:rPr>
              <w:t>2</w:t>
            </w:r>
          </w:p>
        </w:tc>
        <w:tc>
          <w:tcPr>
            <w:tcW w:w="144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53.8700</w:t>
            </w: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a</w:t>
            </w:r>
          </w:p>
        </w:tc>
      </w:tr>
      <w:tr w:rsidR="00704C07" w:rsidRPr="007C079A" w:rsidTr="008C4DE7">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3.00</w:t>
            </w:r>
          </w:p>
        </w:tc>
        <w:tc>
          <w:tcPr>
            <w:tcW w:w="99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1.2727</w:t>
            </w:r>
          </w:p>
        </w:tc>
        <w:tc>
          <w:tcPr>
            <w:tcW w:w="1096"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a</w:t>
            </w:r>
            <w:r w:rsidRPr="007C079A">
              <w:rPr>
                <w:rFonts w:eastAsia="Times New Roman"/>
                <w:sz w:val="22"/>
                <w:szCs w:val="24"/>
                <w:vertAlign w:val="subscript"/>
              </w:rPr>
              <w:t>1</w:t>
            </w:r>
          </w:p>
        </w:tc>
        <w:tc>
          <w:tcPr>
            <w:tcW w:w="144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56.2300</w:t>
            </w: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2.3600*</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b</w:t>
            </w:r>
          </w:p>
        </w:tc>
      </w:tr>
      <w:tr w:rsidR="00704C07" w:rsidRPr="007C079A" w:rsidTr="008C4DE7">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3.15</w:t>
            </w:r>
          </w:p>
        </w:tc>
        <w:tc>
          <w:tcPr>
            <w:tcW w:w="99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1.3363</w:t>
            </w:r>
          </w:p>
        </w:tc>
        <w:tc>
          <w:tcPr>
            <w:tcW w:w="1096"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a</w:t>
            </w:r>
            <w:r w:rsidRPr="007C079A">
              <w:rPr>
                <w:rFonts w:eastAsia="Times New Roman"/>
                <w:sz w:val="22"/>
                <w:szCs w:val="24"/>
                <w:vertAlign w:val="subscript"/>
              </w:rPr>
              <w:t>3</w:t>
            </w:r>
          </w:p>
        </w:tc>
        <w:tc>
          <w:tcPr>
            <w:tcW w:w="144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59.3656</w:t>
            </w: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5.4956*</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3.1356*</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c</w:t>
            </w:r>
          </w:p>
        </w:tc>
      </w:tr>
    </w:tbl>
    <w:p w:rsidR="00704C07" w:rsidRPr="00B42963" w:rsidRDefault="00704C07" w:rsidP="00D52B27">
      <w:pPr>
        <w:tabs>
          <w:tab w:val="left" w:pos="720"/>
          <w:tab w:val="left" w:pos="1440"/>
          <w:tab w:val="left" w:pos="2160"/>
          <w:tab w:val="left" w:pos="3281"/>
        </w:tabs>
        <w:spacing w:after="0" w:line="240" w:lineRule="auto"/>
        <w:rPr>
          <w:szCs w:val="24"/>
        </w:rPr>
      </w:pPr>
    </w:p>
    <w:p w:rsidR="00D52B27" w:rsidRPr="00B42963" w:rsidRDefault="00D52B27" w:rsidP="00D52B27">
      <w:pPr>
        <w:spacing w:after="0"/>
        <w:jc w:val="both"/>
        <w:rPr>
          <w:b/>
          <w:szCs w:val="24"/>
          <w:lang w:eastAsia="en-GB"/>
        </w:rPr>
      </w:pPr>
      <w:r w:rsidRPr="00B42963">
        <w:rPr>
          <w:b/>
          <w:szCs w:val="24"/>
          <w:lang w:eastAsia="en-GB"/>
        </w:rPr>
        <w:t>Uji lanjut Duncan untuk faktor B</w:t>
      </w:r>
    </w:p>
    <w:p w:rsidR="00704C07" w:rsidRPr="00B42963" w:rsidRDefault="00704C07" w:rsidP="00704C07">
      <w:pPr>
        <w:spacing w:after="0" w:line="240" w:lineRule="auto"/>
        <w:rPr>
          <w:szCs w:val="24"/>
        </w:rPr>
      </w:pPr>
      <w:r w:rsidRPr="00B42963">
        <w:rPr>
          <w:szCs w:val="24"/>
        </w:rPr>
        <w:t>Sy = √</w:t>
      </w:r>
      <w:r w:rsidRPr="00B42963">
        <w:rPr>
          <w:szCs w:val="24"/>
          <w:u w:val="single"/>
        </w:rPr>
        <w:t>KTG</w:t>
      </w:r>
      <w:r w:rsidRPr="00B42963">
        <w:rPr>
          <w:szCs w:val="24"/>
        </w:rPr>
        <w:tab/>
        <w:t>Sy = √</w:t>
      </w:r>
      <w:r w:rsidRPr="00B42963">
        <w:rPr>
          <w:szCs w:val="24"/>
          <w:u w:val="single"/>
        </w:rPr>
        <w:t>1,6197</w:t>
      </w:r>
      <w:r w:rsidRPr="00B42963">
        <w:rPr>
          <w:szCs w:val="24"/>
        </w:rPr>
        <w:tab/>
      </w:r>
      <w:r w:rsidRPr="00B42963">
        <w:rPr>
          <w:szCs w:val="24"/>
          <w:lang w:val="id-ID"/>
        </w:rPr>
        <w:t xml:space="preserve"> </w:t>
      </w:r>
      <w:r w:rsidRPr="00B42963">
        <w:rPr>
          <w:szCs w:val="24"/>
        </w:rPr>
        <w:t xml:space="preserve"> Sy = 0,4242</w:t>
      </w:r>
      <w:r w:rsidRPr="00B42963">
        <w:rPr>
          <w:szCs w:val="24"/>
          <w:lang w:val="id-ID"/>
        </w:rPr>
        <w:tab/>
        <w:t xml:space="preserve"> </w:t>
      </w:r>
      <w:r w:rsidRPr="00B42963">
        <w:rPr>
          <w:szCs w:val="24"/>
        </w:rPr>
        <w:tab/>
      </w:r>
      <w:r w:rsidRPr="00B42963">
        <w:rPr>
          <w:szCs w:val="24"/>
          <w:lang w:val="id-ID"/>
        </w:rPr>
        <w:t xml:space="preserve"> LSR 5% = Sy x SSR 5% </w:t>
      </w:r>
    </w:p>
    <w:p w:rsidR="00704C07" w:rsidRPr="00B42963" w:rsidRDefault="00704C07" w:rsidP="00704C07">
      <w:pPr>
        <w:tabs>
          <w:tab w:val="left" w:pos="720"/>
          <w:tab w:val="left" w:pos="1440"/>
          <w:tab w:val="left" w:pos="2160"/>
          <w:tab w:val="left" w:pos="3281"/>
        </w:tabs>
        <w:spacing w:after="0" w:line="240" w:lineRule="auto"/>
        <w:rPr>
          <w:szCs w:val="24"/>
        </w:rPr>
      </w:pPr>
      <w:r w:rsidRPr="00B42963">
        <w:rPr>
          <w:szCs w:val="24"/>
          <w:lang w:val="id-ID"/>
        </w:rPr>
        <w:tab/>
      </w:r>
      <w:r w:rsidRPr="00B42963">
        <w:rPr>
          <w:szCs w:val="24"/>
        </w:rPr>
        <w:t xml:space="preserve">r x b                 </w:t>
      </w:r>
      <w:r w:rsidRPr="00B42963">
        <w:rPr>
          <w:szCs w:val="24"/>
          <w:lang w:val="id-ID"/>
        </w:rPr>
        <w:t>3 x 3</w:t>
      </w:r>
    </w:p>
    <w:tbl>
      <w:tblPr>
        <w:tblW w:w="8804" w:type="dxa"/>
        <w:tblInd w:w="93" w:type="dxa"/>
        <w:tblLook w:val="04A0" w:firstRow="1" w:lastRow="0" w:firstColumn="1" w:lastColumn="0" w:noHBand="0" w:noVBand="1"/>
      </w:tblPr>
      <w:tblGrid>
        <w:gridCol w:w="1095"/>
        <w:gridCol w:w="990"/>
        <w:gridCol w:w="1096"/>
        <w:gridCol w:w="1440"/>
        <w:gridCol w:w="1260"/>
        <w:gridCol w:w="1080"/>
        <w:gridCol w:w="709"/>
        <w:gridCol w:w="1134"/>
      </w:tblGrid>
      <w:tr w:rsidR="00704C07" w:rsidRPr="007C079A" w:rsidTr="008C4DE7">
        <w:trPr>
          <w:trHeight w:val="300"/>
        </w:trPr>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SSR 5%</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LSR 5%</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8C4DE7" w:rsidP="00704C07">
            <w:pPr>
              <w:spacing w:after="0" w:line="240" w:lineRule="auto"/>
              <w:jc w:val="center"/>
              <w:rPr>
                <w:rFonts w:eastAsia="Times New Roman"/>
                <w:sz w:val="22"/>
                <w:szCs w:val="24"/>
              </w:rPr>
            </w:pPr>
            <w:r w:rsidRPr="007C079A">
              <w:rPr>
                <w:rFonts w:eastAsia="Times New Roman"/>
                <w:sz w:val="22"/>
                <w:szCs w:val="24"/>
              </w:rPr>
              <w:t>Perlakuan</w:t>
            </w:r>
            <w:r w:rsidR="00704C07" w:rsidRPr="007C079A">
              <w:rPr>
                <w:rFonts w:eastAsia="Times New Roman"/>
                <w:sz w:val="22"/>
                <w:szCs w:val="24"/>
              </w:rPr>
              <w:t xml:space="preserve">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Rata-rata perlakuan</w:t>
            </w:r>
          </w:p>
        </w:tc>
        <w:tc>
          <w:tcPr>
            <w:tcW w:w="304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Taraf Nyata 5%</w:t>
            </w:r>
          </w:p>
        </w:tc>
      </w:tr>
      <w:tr w:rsidR="00704C07" w:rsidRPr="007C079A" w:rsidTr="008C4DE7">
        <w:trPr>
          <w:trHeight w:val="300"/>
        </w:trPr>
        <w:tc>
          <w:tcPr>
            <w:tcW w:w="1095"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sz w:val="22"/>
                <w:szCs w:val="24"/>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sz w:val="22"/>
                <w:szCs w:val="24"/>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sz w:val="22"/>
                <w:szCs w:val="24"/>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sz w:val="22"/>
                <w:szCs w:val="24"/>
              </w:rPr>
            </w:pP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4C07" w:rsidRPr="007C079A" w:rsidRDefault="00704C07" w:rsidP="00704C07">
            <w:pPr>
              <w:spacing w:after="0" w:line="240" w:lineRule="auto"/>
              <w:rPr>
                <w:rFonts w:eastAsia="Times New Roman"/>
                <w:sz w:val="22"/>
                <w:szCs w:val="24"/>
              </w:rPr>
            </w:pPr>
          </w:p>
        </w:tc>
      </w:tr>
      <w:tr w:rsidR="00704C07" w:rsidRPr="007C079A" w:rsidTr="008C4DE7">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096"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b</w:t>
            </w:r>
            <w:r w:rsidRPr="007C079A">
              <w:rPr>
                <w:rFonts w:eastAsia="Times New Roman"/>
                <w:sz w:val="22"/>
                <w:szCs w:val="24"/>
                <w:vertAlign w:val="subscript"/>
              </w:rPr>
              <w:t>1</w:t>
            </w:r>
          </w:p>
        </w:tc>
        <w:tc>
          <w:tcPr>
            <w:tcW w:w="144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53.3611</w:t>
            </w: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a</w:t>
            </w:r>
          </w:p>
        </w:tc>
      </w:tr>
      <w:tr w:rsidR="00704C07" w:rsidRPr="007C079A" w:rsidTr="008C4DE7">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3.00</w:t>
            </w:r>
          </w:p>
        </w:tc>
        <w:tc>
          <w:tcPr>
            <w:tcW w:w="99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1.2727</w:t>
            </w:r>
          </w:p>
        </w:tc>
        <w:tc>
          <w:tcPr>
            <w:tcW w:w="1096"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b</w:t>
            </w:r>
            <w:r w:rsidRPr="007C079A">
              <w:rPr>
                <w:rFonts w:eastAsia="Times New Roman"/>
                <w:sz w:val="22"/>
                <w:szCs w:val="24"/>
                <w:vertAlign w:val="subscript"/>
              </w:rPr>
              <w:t>2</w:t>
            </w:r>
          </w:p>
        </w:tc>
        <w:tc>
          <w:tcPr>
            <w:tcW w:w="144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55.7867</w:t>
            </w: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2.4256*</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b</w:t>
            </w:r>
          </w:p>
        </w:tc>
      </w:tr>
      <w:tr w:rsidR="00704C07" w:rsidRPr="007C079A" w:rsidTr="008C4DE7">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3.15</w:t>
            </w:r>
          </w:p>
        </w:tc>
        <w:tc>
          <w:tcPr>
            <w:tcW w:w="99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1.3363</w:t>
            </w:r>
          </w:p>
        </w:tc>
        <w:tc>
          <w:tcPr>
            <w:tcW w:w="1096"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b</w:t>
            </w:r>
            <w:r w:rsidRPr="007C079A">
              <w:rPr>
                <w:rFonts w:eastAsia="Times New Roman"/>
                <w:sz w:val="22"/>
                <w:szCs w:val="24"/>
                <w:vertAlign w:val="subscript"/>
              </w:rPr>
              <w:t>3</w:t>
            </w:r>
          </w:p>
        </w:tc>
        <w:tc>
          <w:tcPr>
            <w:tcW w:w="144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60.3178</w:t>
            </w:r>
          </w:p>
        </w:tc>
        <w:tc>
          <w:tcPr>
            <w:tcW w:w="126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6.9567*</w:t>
            </w:r>
          </w:p>
        </w:tc>
        <w:tc>
          <w:tcPr>
            <w:tcW w:w="1080"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4.5311*</w:t>
            </w:r>
          </w:p>
        </w:tc>
        <w:tc>
          <w:tcPr>
            <w:tcW w:w="709"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704C07" w:rsidRPr="007C079A" w:rsidRDefault="00704C07" w:rsidP="00704C07">
            <w:pPr>
              <w:spacing w:after="0" w:line="240" w:lineRule="auto"/>
              <w:jc w:val="center"/>
              <w:rPr>
                <w:rFonts w:eastAsia="Times New Roman"/>
                <w:sz w:val="22"/>
                <w:szCs w:val="24"/>
              </w:rPr>
            </w:pPr>
            <w:r w:rsidRPr="007C079A">
              <w:rPr>
                <w:rFonts w:eastAsia="Times New Roman"/>
                <w:sz w:val="22"/>
                <w:szCs w:val="24"/>
              </w:rPr>
              <w:t>c</w:t>
            </w:r>
          </w:p>
        </w:tc>
      </w:tr>
    </w:tbl>
    <w:p w:rsidR="00351D9E" w:rsidRPr="00B42963" w:rsidRDefault="00351D9E" w:rsidP="00D84A6B">
      <w:pPr>
        <w:pStyle w:val="Caption"/>
        <w:rPr>
          <w:sz w:val="24"/>
          <w:szCs w:val="24"/>
        </w:rPr>
        <w:sectPr w:rsidR="00351D9E" w:rsidRPr="00B42963" w:rsidSect="005872EE">
          <w:pgSz w:w="11907" w:h="16839" w:code="9"/>
          <w:pgMar w:top="2268" w:right="1701" w:bottom="1701" w:left="2268" w:header="1134" w:footer="1134" w:gutter="0"/>
          <w:cols w:space="720"/>
          <w:docGrid w:linePitch="360"/>
        </w:sectPr>
      </w:pPr>
    </w:p>
    <w:p w:rsidR="00D52B27" w:rsidRPr="00B42963" w:rsidRDefault="002D55C9" w:rsidP="00017600">
      <w:pPr>
        <w:pStyle w:val="Caption"/>
        <w:numPr>
          <w:ilvl w:val="0"/>
          <w:numId w:val="22"/>
        </w:numPr>
        <w:rPr>
          <w:sz w:val="24"/>
          <w:szCs w:val="24"/>
        </w:rPr>
      </w:pPr>
      <w:r>
        <w:rPr>
          <w:noProof/>
          <w:szCs w:val="24"/>
          <w:lang w:val="en-US" w:eastAsia="en-US"/>
        </w:rPr>
        <w:lastRenderedPageBreak/>
        <mc:AlternateContent>
          <mc:Choice Requires="wps">
            <w:drawing>
              <wp:anchor distT="0" distB="0" distL="114300" distR="114300" simplePos="0" relativeHeight="251682816" behindDoc="0" locked="0" layoutInCell="1" allowOverlap="1" wp14:anchorId="183DE407" wp14:editId="19619585">
                <wp:simplePos x="0" y="0"/>
                <wp:positionH relativeFrom="column">
                  <wp:posOffset>7773812</wp:posOffset>
                </wp:positionH>
                <wp:positionV relativeFrom="paragraph">
                  <wp:posOffset>-537817</wp:posOffset>
                </wp:positionV>
                <wp:extent cx="655093" cy="381844"/>
                <wp:effectExtent l="3175" t="0" r="15240" b="15240"/>
                <wp:wrapNone/>
                <wp:docPr id="202" name="Rectangle 202"/>
                <wp:cNvGraphicFramePr/>
                <a:graphic xmlns:a="http://schemas.openxmlformats.org/drawingml/2006/main">
                  <a:graphicData uri="http://schemas.microsoft.com/office/word/2010/wordprocessingShape">
                    <wps:wsp>
                      <wps:cNvSpPr/>
                      <wps:spPr>
                        <a:xfrm rot="5400000">
                          <a:off x="0" y="0"/>
                          <a:ext cx="655093" cy="3818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5C9" w:rsidRPr="002D55C9" w:rsidRDefault="002D55C9" w:rsidP="002D55C9">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3DE407" id="Rectangle 202" o:spid="_x0000_s1139" style="position:absolute;left:0;text-align:left;margin-left:612.1pt;margin-top:-42.35pt;width:51.6pt;height:30.0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" fillcolor="white [3201]" strokecolor="white [3212]" strokeweight="2pt">
                <v:textbox>
                  <w:txbxContent>
                    <w:p w:rsidR="002D55C9" w:rsidRPr="002D55C9" w:rsidRDefault="002D55C9" w:rsidP="002D55C9">
                      <w:pPr>
                        <w:jc w:val="center"/>
                        <w:rPr>
                          <w:lang w:val="en-ID"/>
                        </w:rPr>
                      </w:pPr>
                    </w:p>
                  </w:txbxContent>
                </v:textbox>
              </v:rect>
            </w:pict>
          </mc:Fallback>
        </mc:AlternateContent>
      </w:r>
      <w:r w:rsidR="00442D2E" w:rsidRPr="00B42963">
        <w:rPr>
          <w:sz w:val="24"/>
          <w:szCs w:val="24"/>
        </w:rPr>
        <w:t xml:space="preserve">Uji total </w:t>
      </w:r>
      <w:r w:rsidR="00351D9E" w:rsidRPr="00B42963">
        <w:rPr>
          <w:sz w:val="24"/>
          <w:szCs w:val="24"/>
        </w:rPr>
        <w:t>padatan terlarut</w:t>
      </w:r>
    </w:p>
    <w:p w:rsidR="00351D9E" w:rsidRPr="00B42963" w:rsidRDefault="00442D2E" w:rsidP="00442D2E">
      <w:pPr>
        <w:pStyle w:val="Caption"/>
        <w:rPr>
          <w:b w:val="0"/>
          <w:sz w:val="24"/>
          <w:szCs w:val="24"/>
        </w:rPr>
      </w:pPr>
      <w:bookmarkStart w:id="437" w:name="_Toc503854321"/>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40</w:t>
      </w:r>
      <w:r w:rsidRPr="00B42963">
        <w:rPr>
          <w:b w:val="0"/>
          <w:sz w:val="24"/>
          <w:szCs w:val="24"/>
        </w:rPr>
        <w:fldChar w:fldCharType="end"/>
      </w:r>
      <w:r w:rsidRPr="00B42963">
        <w:rPr>
          <w:b w:val="0"/>
          <w:sz w:val="24"/>
          <w:szCs w:val="24"/>
        </w:rPr>
        <w:t xml:space="preserve">. </w:t>
      </w:r>
      <w:r w:rsidR="00351D9E" w:rsidRPr="00B42963">
        <w:rPr>
          <w:b w:val="0"/>
          <w:sz w:val="24"/>
          <w:szCs w:val="24"/>
        </w:rPr>
        <w:t>Data analisis uji total padatan terlarut (%) dalam berbagai perbandingan bubur brokoli dengan bubur mentimun untuk setiap jenis bahan penstabil</w:t>
      </w:r>
      <w:bookmarkEnd w:id="437"/>
    </w:p>
    <w:tbl>
      <w:tblPr>
        <w:tblW w:w="13445" w:type="dxa"/>
        <w:tblInd w:w="-5" w:type="dxa"/>
        <w:tblLook w:val="04A0" w:firstRow="1" w:lastRow="0" w:firstColumn="1" w:lastColumn="0" w:noHBand="0" w:noVBand="1"/>
      </w:tblPr>
      <w:tblGrid>
        <w:gridCol w:w="1428"/>
        <w:gridCol w:w="1691"/>
        <w:gridCol w:w="866"/>
        <w:gridCol w:w="966"/>
        <w:gridCol w:w="966"/>
        <w:gridCol w:w="866"/>
        <w:gridCol w:w="966"/>
        <w:gridCol w:w="966"/>
        <w:gridCol w:w="866"/>
        <w:gridCol w:w="966"/>
        <w:gridCol w:w="966"/>
        <w:gridCol w:w="966"/>
        <w:gridCol w:w="966"/>
      </w:tblGrid>
      <w:tr w:rsidR="00351D9E" w:rsidRPr="008526EF" w:rsidTr="002D55C9">
        <w:trPr>
          <w:trHeight w:val="300"/>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Perbandingan brokoli</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Jenis penstabil</w:t>
            </w:r>
          </w:p>
        </w:tc>
        <w:tc>
          <w:tcPr>
            <w:tcW w:w="1832" w:type="dxa"/>
            <w:gridSpan w:val="2"/>
            <w:tcBorders>
              <w:top w:val="single" w:sz="4" w:space="0" w:color="auto"/>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Ulangan 1</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p>
        </w:tc>
        <w:tc>
          <w:tcPr>
            <w:tcW w:w="1832" w:type="dxa"/>
            <w:gridSpan w:val="2"/>
            <w:tcBorders>
              <w:top w:val="single" w:sz="4" w:space="0" w:color="auto"/>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Ulangan 2</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p>
        </w:tc>
        <w:tc>
          <w:tcPr>
            <w:tcW w:w="2798" w:type="dxa"/>
            <w:gridSpan w:val="3"/>
            <w:tcBorders>
              <w:top w:val="single" w:sz="4" w:space="0" w:color="auto"/>
              <w:left w:val="nil"/>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Ulangan 3</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Total</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Rata-rata</w:t>
            </w:r>
          </w:p>
        </w:tc>
      </w:tr>
      <w:tr w:rsidR="00351D9E" w:rsidRPr="008526EF" w:rsidTr="002D55C9">
        <w:trPr>
          <w:trHeight w:val="300"/>
        </w:trPr>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A</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B</w:t>
            </w:r>
          </w:p>
        </w:tc>
        <w:tc>
          <w:tcPr>
            <w:tcW w:w="866" w:type="dxa"/>
            <w:tcBorders>
              <w:top w:val="nil"/>
              <w:left w:val="nil"/>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tak larut</w:t>
            </w:r>
          </w:p>
        </w:tc>
        <w:tc>
          <w:tcPr>
            <w:tcW w:w="9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Air</w:t>
            </w:r>
          </w:p>
        </w:tc>
        <w:tc>
          <w:tcPr>
            <w:tcW w:w="9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TSS</w:t>
            </w:r>
          </w:p>
        </w:tc>
        <w:tc>
          <w:tcPr>
            <w:tcW w:w="8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tak larut</w:t>
            </w:r>
          </w:p>
        </w:tc>
        <w:tc>
          <w:tcPr>
            <w:tcW w:w="9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Air</w:t>
            </w:r>
          </w:p>
        </w:tc>
        <w:tc>
          <w:tcPr>
            <w:tcW w:w="9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TSS</w:t>
            </w:r>
          </w:p>
        </w:tc>
        <w:tc>
          <w:tcPr>
            <w:tcW w:w="8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tak larut</w:t>
            </w:r>
          </w:p>
        </w:tc>
        <w:tc>
          <w:tcPr>
            <w:tcW w:w="9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Air</w:t>
            </w:r>
          </w:p>
        </w:tc>
        <w:tc>
          <w:tcPr>
            <w:tcW w:w="966" w:type="dxa"/>
            <w:tcBorders>
              <w:top w:val="nil"/>
              <w:left w:val="single" w:sz="4" w:space="0" w:color="auto"/>
              <w:bottom w:val="single" w:sz="4" w:space="0" w:color="auto"/>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 TSS</w:t>
            </w: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b/>
                <w:bCs/>
                <w:color w:val="000000"/>
                <w:sz w:val="20"/>
                <w:szCs w:val="20"/>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b/>
                <w:bCs/>
                <w:color w:val="000000"/>
                <w:sz w:val="20"/>
                <w:szCs w:val="20"/>
              </w:rPr>
            </w:pPr>
          </w:p>
        </w:tc>
      </w:tr>
      <w:tr w:rsidR="00351D9E" w:rsidRPr="008526EF" w:rsidTr="002D55C9">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a</w:t>
            </w:r>
            <w:r w:rsidRPr="008526EF">
              <w:rPr>
                <w:rFonts w:eastAsia="Times New Roman"/>
                <w:color w:val="000000"/>
                <w:sz w:val="20"/>
                <w:szCs w:val="20"/>
                <w:vertAlign w:val="subscript"/>
              </w:rPr>
              <w:t>1</w:t>
            </w:r>
            <w:r w:rsidRPr="008526EF">
              <w:rPr>
                <w:rFonts w:eastAsia="Times New Roman"/>
                <w:color w:val="000000"/>
                <w:sz w:val="20"/>
                <w:szCs w:val="20"/>
              </w:rPr>
              <w:t xml:space="preserve"> ( 1 : 1 )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1</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(CMC 0,75%)</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4.2717</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81.0849</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14.6434</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4.7020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80.8104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14.4876</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4.7194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80.5278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14.7528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43.8838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14.6279</w:t>
            </w:r>
          </w:p>
        </w:tc>
      </w:tr>
      <w:tr w:rsidR="00351D9E" w:rsidRPr="008526EF" w:rsidTr="002D55C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2</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(Gelatin 0,6%)</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4.2271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81.6143</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14.1586</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4.2188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81.4241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14.3571</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4.6512</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81.2500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14.0988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42.6145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14.2048</w:t>
            </w:r>
          </w:p>
        </w:tc>
      </w:tr>
      <w:tr w:rsidR="00351D9E" w:rsidRPr="008526EF" w:rsidTr="002D55C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3</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(Gum arab 0,3%)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3.7037</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82.7059</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13.5904</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3.6506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82.1357</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14.2137</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3.9526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81.3953</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14.6521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42.4562</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14.1521</w:t>
            </w:r>
          </w:p>
        </w:tc>
      </w:tr>
      <w:tr w:rsidR="00351D9E" w:rsidRPr="008526EF" w:rsidTr="002D55C9">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a</w:t>
            </w:r>
            <w:r w:rsidRPr="008526EF">
              <w:rPr>
                <w:rFonts w:eastAsia="Times New Roman"/>
                <w:color w:val="000000"/>
                <w:sz w:val="20"/>
                <w:szCs w:val="20"/>
                <w:vertAlign w:val="subscript"/>
              </w:rPr>
              <w:t>2</w:t>
            </w:r>
            <w:r w:rsidRPr="008526EF">
              <w:rPr>
                <w:rFonts w:eastAsia="Times New Roman"/>
                <w:color w:val="000000"/>
                <w:sz w:val="20"/>
                <w:szCs w:val="20"/>
              </w:rPr>
              <w:t xml:space="preserve"> (1 : 2)</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1</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(CMC 0,75%)</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3.3293</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83.7770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12.8937</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4.1667</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82.2100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13.6233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3.3415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82.3041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14.3544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40.8714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13.6238</w:t>
            </w:r>
          </w:p>
        </w:tc>
      </w:tr>
      <w:tr w:rsidR="00351D9E" w:rsidRPr="008526EF" w:rsidTr="002D55C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2</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(Gelatin 0,6%)</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4.2036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83.7558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12.0406</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4.7552</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81.0945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14.1503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4.5414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81.0325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14.4261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40.6170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13.5390</w:t>
            </w:r>
          </w:p>
        </w:tc>
      </w:tr>
      <w:tr w:rsidR="00351D9E" w:rsidRPr="008526EF" w:rsidTr="002D55C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3</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(Gum arab 0,3%)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3.6388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83.1514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13.2098</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4.3159</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80.9168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14.7673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4.4435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81.2211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14.3354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42.3125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14.1042</w:t>
            </w:r>
          </w:p>
        </w:tc>
      </w:tr>
      <w:tr w:rsidR="00351D9E" w:rsidRPr="008526EF" w:rsidTr="002D55C9">
        <w:trPr>
          <w:trHeight w:val="300"/>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a</w:t>
            </w:r>
            <w:r w:rsidRPr="008526EF">
              <w:rPr>
                <w:rFonts w:eastAsia="Times New Roman"/>
                <w:color w:val="000000"/>
                <w:sz w:val="20"/>
                <w:szCs w:val="20"/>
                <w:vertAlign w:val="subscript"/>
              </w:rPr>
              <w:t>3</w:t>
            </w:r>
            <w:r w:rsidRPr="008526EF">
              <w:rPr>
                <w:rFonts w:eastAsia="Times New Roman"/>
                <w:color w:val="000000"/>
                <w:sz w:val="20"/>
                <w:szCs w:val="20"/>
              </w:rPr>
              <w:t xml:space="preserve"> (2 :1)</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1</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(CMC 0,75%)</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3.1104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82.8353</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14.0543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4.3724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81.1321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14.4955</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4.8294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80.6960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14.4746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43.0244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14.3415</w:t>
            </w:r>
          </w:p>
        </w:tc>
      </w:tr>
      <w:tr w:rsidR="00351D9E" w:rsidRPr="008526EF" w:rsidTr="002D55C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2</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(Gelatin 0,6%)</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3.1496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82.1057</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14.7447</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3.9943</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81.2160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14.7897</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3.2566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81.7490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14.9944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44.5288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14.8429</w:t>
            </w:r>
          </w:p>
        </w:tc>
      </w:tr>
      <w:tr w:rsidR="00351D9E" w:rsidRPr="008526EF" w:rsidTr="002D55C9">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51D9E" w:rsidRPr="008526EF" w:rsidRDefault="00351D9E" w:rsidP="00351D9E">
            <w:pPr>
              <w:spacing w:after="0" w:line="240" w:lineRule="auto"/>
              <w:jc w:val="center"/>
              <w:rPr>
                <w:rFonts w:eastAsia="Times New Roman"/>
                <w:color w:val="000000"/>
                <w:sz w:val="20"/>
                <w:szCs w:val="20"/>
              </w:rPr>
            </w:pP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b</w:t>
            </w:r>
            <w:r w:rsidRPr="008526EF">
              <w:rPr>
                <w:rFonts w:eastAsia="Times New Roman"/>
                <w:color w:val="000000"/>
                <w:sz w:val="20"/>
                <w:szCs w:val="20"/>
                <w:vertAlign w:val="subscript"/>
              </w:rPr>
              <w:t>3</w:t>
            </w:r>
          </w:p>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(Gum arab 0,3%)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3.2870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81.5628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15.1502</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4.3785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80.4890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15.1325</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3.9675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80.9306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15.1019</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45.3846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color w:val="000000"/>
                <w:sz w:val="20"/>
                <w:szCs w:val="20"/>
              </w:rPr>
            </w:pPr>
            <w:r w:rsidRPr="008526EF">
              <w:rPr>
                <w:rFonts w:eastAsia="Times New Roman"/>
                <w:color w:val="000000"/>
                <w:sz w:val="20"/>
                <w:szCs w:val="20"/>
              </w:rPr>
              <w:t>15.1282</w:t>
            </w:r>
          </w:p>
        </w:tc>
      </w:tr>
      <w:tr w:rsidR="00351D9E" w:rsidRPr="008526EF" w:rsidTr="002D55C9">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Total</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32.9212</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742.5931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124.4857</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38.5544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731.4286</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130.0170</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37.7031</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731.1064</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131.1905</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385.6932</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128.5644</w:t>
            </w:r>
          </w:p>
        </w:tc>
      </w:tr>
      <w:tr w:rsidR="00351D9E" w:rsidRPr="008526EF" w:rsidTr="002D55C9">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Rata-rata</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3.6579</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82.5103</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13.8317</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4.2838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81.2698</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14.4463</w:t>
            </w:r>
          </w:p>
        </w:tc>
        <w:tc>
          <w:tcPr>
            <w:tcW w:w="8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4.1892</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81.2340</w:t>
            </w:r>
          </w:p>
        </w:tc>
        <w:tc>
          <w:tcPr>
            <w:tcW w:w="966" w:type="dxa"/>
            <w:tcBorders>
              <w:top w:val="nil"/>
              <w:left w:val="nil"/>
              <w:bottom w:val="single" w:sz="4" w:space="0" w:color="auto"/>
              <w:right w:val="single" w:sz="4" w:space="0" w:color="auto"/>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r w:rsidRPr="008526EF">
              <w:rPr>
                <w:rFonts w:eastAsia="Times New Roman"/>
                <w:b/>
                <w:bCs/>
                <w:color w:val="000000"/>
                <w:sz w:val="20"/>
                <w:szCs w:val="20"/>
              </w:rPr>
              <w:t>14.5767</w:t>
            </w:r>
          </w:p>
        </w:tc>
        <w:tc>
          <w:tcPr>
            <w:tcW w:w="966" w:type="dxa"/>
            <w:tcBorders>
              <w:top w:val="nil"/>
              <w:left w:val="nil"/>
              <w:bottom w:val="nil"/>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p>
        </w:tc>
        <w:tc>
          <w:tcPr>
            <w:tcW w:w="966" w:type="dxa"/>
            <w:tcBorders>
              <w:top w:val="nil"/>
              <w:left w:val="nil"/>
              <w:bottom w:val="nil"/>
              <w:right w:val="nil"/>
            </w:tcBorders>
            <w:shd w:val="clear" w:color="auto" w:fill="auto"/>
            <w:noWrap/>
            <w:vAlign w:val="center"/>
            <w:hideMark/>
          </w:tcPr>
          <w:p w:rsidR="00351D9E" w:rsidRPr="008526EF" w:rsidRDefault="00351D9E" w:rsidP="00351D9E">
            <w:pPr>
              <w:spacing w:after="0" w:line="240" w:lineRule="auto"/>
              <w:jc w:val="center"/>
              <w:rPr>
                <w:rFonts w:eastAsia="Times New Roman"/>
                <w:b/>
                <w:bCs/>
                <w:color w:val="000000"/>
                <w:sz w:val="20"/>
                <w:szCs w:val="20"/>
              </w:rPr>
            </w:pPr>
          </w:p>
        </w:tc>
      </w:tr>
    </w:tbl>
    <w:p w:rsidR="00A16FF6" w:rsidRPr="00B42963" w:rsidRDefault="002D55C9" w:rsidP="00A16FF6">
      <w:pPr>
        <w:rPr>
          <w:szCs w:val="24"/>
          <w:lang w:val="en-GB" w:eastAsia="en-GB"/>
        </w:rPr>
        <w:sectPr w:rsidR="00A16FF6" w:rsidRPr="00B42963" w:rsidSect="005872EE">
          <w:pgSz w:w="16839" w:h="11907" w:orient="landscape" w:code="9"/>
          <w:pgMar w:top="2268" w:right="1701" w:bottom="1701" w:left="2268" w:header="1134" w:footer="1134" w:gutter="0"/>
          <w:cols w:space="720"/>
          <w:docGrid w:linePitch="360"/>
        </w:sectPr>
      </w:pPr>
      <w:r>
        <w:rPr>
          <w:noProof/>
          <w:szCs w:val="24"/>
        </w:rPr>
        <mc:AlternateContent>
          <mc:Choice Requires="wps">
            <w:drawing>
              <wp:anchor distT="0" distB="0" distL="114300" distR="114300" simplePos="0" relativeHeight="251653120" behindDoc="0" locked="0" layoutInCell="1" allowOverlap="1" wp14:anchorId="0740AEF0" wp14:editId="5783E874">
                <wp:simplePos x="0" y="0"/>
                <wp:positionH relativeFrom="column">
                  <wp:posOffset>7894367</wp:posOffset>
                </wp:positionH>
                <wp:positionV relativeFrom="paragraph">
                  <wp:posOffset>614064</wp:posOffset>
                </wp:positionV>
                <wp:extent cx="655093" cy="381844"/>
                <wp:effectExtent l="3175" t="0" r="15240" b="15240"/>
                <wp:wrapNone/>
                <wp:docPr id="201" name="Rectangle 201"/>
                <wp:cNvGraphicFramePr/>
                <a:graphic xmlns:a="http://schemas.openxmlformats.org/drawingml/2006/main">
                  <a:graphicData uri="http://schemas.microsoft.com/office/word/2010/wordprocessingShape">
                    <wps:wsp>
                      <wps:cNvSpPr/>
                      <wps:spPr>
                        <a:xfrm rot="5400000">
                          <a:off x="0" y="0"/>
                          <a:ext cx="655093" cy="3818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D55C9" w:rsidRPr="002D55C9" w:rsidRDefault="002D55C9" w:rsidP="002D55C9">
                            <w:pPr>
                              <w:jc w:val="center"/>
                              <w:rPr>
                                <w:lang w:val="en-ID"/>
                              </w:rPr>
                            </w:pPr>
                            <w:r>
                              <w:rPr>
                                <w:lang w:val="en-ID"/>
                              </w:rPr>
                              <w:t>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40AEF0" id="Rectangle 201" o:spid="_x0000_s1140" style="position:absolute;margin-left:621.6pt;margin-top:48.35pt;width:51.6pt;height:30.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" fillcolor="white [3201]" strokecolor="white [3212]" strokeweight="2pt">
                <v:textbox>
                  <w:txbxContent>
                    <w:p w:rsidR="002D55C9" w:rsidRPr="002D55C9" w:rsidRDefault="002D55C9" w:rsidP="002D55C9">
                      <w:pPr>
                        <w:jc w:val="center"/>
                        <w:rPr>
                          <w:lang w:val="en-ID"/>
                        </w:rPr>
                      </w:pPr>
                      <w:r>
                        <w:rPr>
                          <w:lang w:val="en-ID"/>
                        </w:rPr>
                        <w:t>115</w:t>
                      </w:r>
                    </w:p>
                  </w:txbxContent>
                </v:textbox>
              </v:rect>
            </w:pict>
          </mc:Fallback>
        </mc:AlternateContent>
      </w:r>
    </w:p>
    <w:p w:rsidR="00D52B27" w:rsidRPr="00B42963" w:rsidRDefault="00A16FF6" w:rsidP="00D84A6B">
      <w:pPr>
        <w:pStyle w:val="Caption"/>
        <w:rPr>
          <w:b w:val="0"/>
          <w:sz w:val="24"/>
          <w:szCs w:val="24"/>
        </w:rPr>
      </w:pPr>
      <w:r w:rsidRPr="00B42963">
        <w:rPr>
          <w:b w:val="0"/>
          <w:sz w:val="24"/>
          <w:szCs w:val="24"/>
        </w:rPr>
        <w:lastRenderedPageBreak/>
        <w:t>Tabel data asli uji total padatan terlarut sorbet sayur</w:t>
      </w:r>
    </w:p>
    <w:tbl>
      <w:tblPr>
        <w:tblW w:w="8565" w:type="dxa"/>
        <w:tblInd w:w="93" w:type="dxa"/>
        <w:tblLook w:val="04A0" w:firstRow="1" w:lastRow="0" w:firstColumn="1" w:lastColumn="0" w:noHBand="0" w:noVBand="1"/>
      </w:tblPr>
      <w:tblGrid>
        <w:gridCol w:w="1995"/>
        <w:gridCol w:w="1530"/>
        <w:gridCol w:w="1620"/>
        <w:gridCol w:w="1170"/>
        <w:gridCol w:w="876"/>
        <w:gridCol w:w="1417"/>
      </w:tblGrid>
      <w:tr w:rsidR="00A16FF6" w:rsidRPr="00B42963" w:rsidTr="00C90BFB">
        <w:trPr>
          <w:trHeight w:val="315"/>
        </w:trPr>
        <w:tc>
          <w:tcPr>
            <w:tcW w:w="856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Data asli</w:t>
            </w:r>
          </w:p>
        </w:tc>
      </w:tr>
      <w:tr w:rsidR="00A16FF6" w:rsidRPr="00B42963" w:rsidTr="00C90BFB">
        <w:trPr>
          <w:trHeight w:val="300"/>
        </w:trPr>
        <w:tc>
          <w:tcPr>
            <w:tcW w:w="19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Perbandingan bubur brokoli : bubur mentimun (a)</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Jenis Penstabil (b)</w:t>
            </w:r>
          </w:p>
        </w:tc>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Rata-rata</w:t>
            </w:r>
          </w:p>
        </w:tc>
      </w:tr>
      <w:tr w:rsidR="00A16FF6" w:rsidRPr="00B42963" w:rsidTr="00C90BFB">
        <w:trPr>
          <w:trHeight w:val="300"/>
        </w:trPr>
        <w:tc>
          <w:tcPr>
            <w:tcW w:w="1995" w:type="dxa"/>
            <w:vMerge/>
            <w:tcBorders>
              <w:top w:val="nil"/>
              <w:left w:val="single" w:sz="4" w:space="0" w:color="auto"/>
              <w:bottom w:val="single" w:sz="4" w:space="0" w:color="000000"/>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r w:rsidRPr="00B42963">
              <w:rPr>
                <w:rFonts w:eastAsia="Times New Roman"/>
                <w:b/>
                <w:bCs/>
                <w:color w:val="000000"/>
                <w:szCs w:val="24"/>
              </w:rPr>
              <w:t xml:space="preserve">  (CMC 0,75%)</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r w:rsidRPr="00B42963">
              <w:rPr>
                <w:rFonts w:eastAsia="Times New Roman"/>
                <w:b/>
                <w:bCs/>
                <w:color w:val="000000"/>
                <w:szCs w:val="24"/>
              </w:rPr>
              <w:t xml:space="preserve"> ( Gelatin 0,6%)</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6FF6" w:rsidRPr="00B42963" w:rsidRDefault="00A16FF6" w:rsidP="00C90BFB">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r w:rsidRPr="00B42963">
              <w:rPr>
                <w:rFonts w:eastAsia="Times New Roman"/>
                <w:b/>
                <w:bCs/>
                <w:color w:val="000000"/>
                <w:szCs w:val="24"/>
              </w:rPr>
              <w:t xml:space="preserve"> (Gum arab 0,3%)</w:t>
            </w:r>
          </w:p>
        </w:tc>
        <w:tc>
          <w:tcPr>
            <w:tcW w:w="833"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1417"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r>
      <w:tr w:rsidR="00A16FF6" w:rsidRPr="00B42963" w:rsidTr="00C90BFB">
        <w:trPr>
          <w:trHeight w:val="300"/>
        </w:trPr>
        <w:tc>
          <w:tcPr>
            <w:tcW w:w="1995" w:type="dxa"/>
            <w:vMerge/>
            <w:tcBorders>
              <w:top w:val="nil"/>
              <w:left w:val="single" w:sz="4" w:space="0" w:color="auto"/>
              <w:bottom w:val="single" w:sz="4" w:space="0" w:color="000000"/>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1530"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1620"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1170"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833"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c>
          <w:tcPr>
            <w:tcW w:w="1417" w:type="dxa"/>
            <w:vMerge/>
            <w:tcBorders>
              <w:top w:val="nil"/>
              <w:left w:val="single" w:sz="4" w:space="0" w:color="auto"/>
              <w:bottom w:val="single" w:sz="4" w:space="0" w:color="auto"/>
              <w:right w:val="single" w:sz="4" w:space="0" w:color="auto"/>
            </w:tcBorders>
            <w:vAlign w:val="center"/>
            <w:hideMark/>
          </w:tcPr>
          <w:p w:rsidR="00A16FF6" w:rsidRPr="00B42963" w:rsidRDefault="00A16FF6" w:rsidP="00C90BFB">
            <w:pPr>
              <w:spacing w:after="0" w:line="240" w:lineRule="auto"/>
              <w:rPr>
                <w:rFonts w:eastAsia="Times New Roman"/>
                <w:b/>
                <w:bCs/>
                <w:color w:val="000000"/>
                <w:szCs w:val="24"/>
              </w:rPr>
            </w:pPr>
          </w:p>
        </w:tc>
      </w:tr>
      <w:tr w:rsidR="00A16FF6" w:rsidRPr="00B42963" w:rsidTr="00C90BFB">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 xml:space="preserve"> ( 1  : 1 )</w:t>
            </w:r>
          </w:p>
        </w:tc>
        <w:tc>
          <w:tcPr>
            <w:tcW w:w="153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43.884</w:t>
            </w:r>
          </w:p>
        </w:tc>
        <w:tc>
          <w:tcPr>
            <w:tcW w:w="162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42.615</w:t>
            </w:r>
          </w:p>
        </w:tc>
        <w:tc>
          <w:tcPr>
            <w:tcW w:w="117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42.456</w:t>
            </w:r>
          </w:p>
        </w:tc>
        <w:tc>
          <w:tcPr>
            <w:tcW w:w="833"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128.95</w:t>
            </w:r>
          </w:p>
        </w:tc>
        <w:tc>
          <w:tcPr>
            <w:tcW w:w="1417"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42.98</w:t>
            </w:r>
          </w:p>
        </w:tc>
      </w:tr>
      <w:tr w:rsidR="00A16FF6" w:rsidRPr="00B42963" w:rsidTr="00C90BFB">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 xml:space="preserve"> ( 1 : 2)</w:t>
            </w:r>
          </w:p>
        </w:tc>
        <w:tc>
          <w:tcPr>
            <w:tcW w:w="153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40.871</w:t>
            </w:r>
          </w:p>
        </w:tc>
        <w:tc>
          <w:tcPr>
            <w:tcW w:w="162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40.617</w:t>
            </w:r>
          </w:p>
        </w:tc>
        <w:tc>
          <w:tcPr>
            <w:tcW w:w="117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42.313</w:t>
            </w:r>
          </w:p>
        </w:tc>
        <w:tc>
          <w:tcPr>
            <w:tcW w:w="833"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123.80</w:t>
            </w:r>
          </w:p>
        </w:tc>
        <w:tc>
          <w:tcPr>
            <w:tcW w:w="1417"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41.27</w:t>
            </w:r>
          </w:p>
        </w:tc>
      </w:tr>
      <w:tr w:rsidR="00A16FF6" w:rsidRPr="00B42963" w:rsidTr="00C90BFB">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Pr="00B42963">
              <w:rPr>
                <w:rFonts w:eastAsia="Times New Roman"/>
                <w:color w:val="000000"/>
                <w:szCs w:val="24"/>
              </w:rPr>
              <w:t xml:space="preserve"> ( 2 : 1)</w:t>
            </w:r>
          </w:p>
        </w:tc>
        <w:tc>
          <w:tcPr>
            <w:tcW w:w="153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43.024</w:t>
            </w:r>
          </w:p>
        </w:tc>
        <w:tc>
          <w:tcPr>
            <w:tcW w:w="162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44.529</w:t>
            </w:r>
          </w:p>
        </w:tc>
        <w:tc>
          <w:tcPr>
            <w:tcW w:w="117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color w:val="000000"/>
                <w:szCs w:val="24"/>
              </w:rPr>
            </w:pPr>
            <w:r w:rsidRPr="00B42963">
              <w:rPr>
                <w:rFonts w:eastAsia="Times New Roman"/>
                <w:color w:val="000000"/>
                <w:szCs w:val="24"/>
              </w:rPr>
              <w:t>45.385</w:t>
            </w:r>
          </w:p>
        </w:tc>
        <w:tc>
          <w:tcPr>
            <w:tcW w:w="833"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132.94</w:t>
            </w:r>
          </w:p>
        </w:tc>
        <w:tc>
          <w:tcPr>
            <w:tcW w:w="1417"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44.31</w:t>
            </w:r>
          </w:p>
        </w:tc>
      </w:tr>
      <w:tr w:rsidR="00A16FF6" w:rsidRPr="00B42963" w:rsidTr="00C90BFB">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rPr>
                <w:rFonts w:eastAsia="Times New Roman"/>
                <w:b/>
                <w:bCs/>
                <w:color w:val="000000"/>
                <w:szCs w:val="24"/>
              </w:rPr>
            </w:pPr>
            <w:r w:rsidRPr="00B42963">
              <w:rPr>
                <w:rFonts w:eastAsia="Times New Roman"/>
                <w:b/>
                <w:bCs/>
                <w:color w:val="000000"/>
                <w:szCs w:val="24"/>
              </w:rPr>
              <w:t>Total</w:t>
            </w:r>
          </w:p>
        </w:tc>
        <w:tc>
          <w:tcPr>
            <w:tcW w:w="153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127.78</w:t>
            </w:r>
          </w:p>
        </w:tc>
        <w:tc>
          <w:tcPr>
            <w:tcW w:w="162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127.76</w:t>
            </w:r>
          </w:p>
        </w:tc>
        <w:tc>
          <w:tcPr>
            <w:tcW w:w="117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130.15</w:t>
            </w:r>
          </w:p>
        </w:tc>
        <w:tc>
          <w:tcPr>
            <w:tcW w:w="833"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385.69</w:t>
            </w:r>
          </w:p>
        </w:tc>
        <w:tc>
          <w:tcPr>
            <w:tcW w:w="1417"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128.56</w:t>
            </w:r>
          </w:p>
        </w:tc>
      </w:tr>
      <w:tr w:rsidR="00A16FF6" w:rsidRPr="00B42963" w:rsidTr="00C90BFB">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rPr>
                <w:rFonts w:eastAsia="Times New Roman"/>
                <w:b/>
                <w:bCs/>
                <w:color w:val="000000"/>
                <w:szCs w:val="24"/>
              </w:rPr>
            </w:pPr>
            <w:r w:rsidRPr="00B42963">
              <w:rPr>
                <w:rFonts w:eastAsia="Times New Roman"/>
                <w:b/>
                <w:bCs/>
                <w:color w:val="000000"/>
                <w:szCs w:val="24"/>
              </w:rPr>
              <w:t>Rata-rata</w:t>
            </w:r>
          </w:p>
        </w:tc>
        <w:tc>
          <w:tcPr>
            <w:tcW w:w="153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42.59</w:t>
            </w:r>
          </w:p>
        </w:tc>
        <w:tc>
          <w:tcPr>
            <w:tcW w:w="162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42.59</w:t>
            </w:r>
          </w:p>
        </w:tc>
        <w:tc>
          <w:tcPr>
            <w:tcW w:w="117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C90BFB">
            <w:pPr>
              <w:spacing w:after="0" w:line="240" w:lineRule="auto"/>
              <w:jc w:val="right"/>
              <w:rPr>
                <w:rFonts w:eastAsia="Times New Roman"/>
                <w:b/>
                <w:bCs/>
                <w:color w:val="000000"/>
                <w:szCs w:val="24"/>
              </w:rPr>
            </w:pPr>
            <w:r w:rsidRPr="00B42963">
              <w:rPr>
                <w:rFonts w:eastAsia="Times New Roman"/>
                <w:b/>
                <w:bCs/>
                <w:color w:val="000000"/>
                <w:szCs w:val="24"/>
              </w:rPr>
              <w:t>43.38</w:t>
            </w:r>
          </w:p>
        </w:tc>
        <w:tc>
          <w:tcPr>
            <w:tcW w:w="833" w:type="dxa"/>
            <w:tcBorders>
              <w:top w:val="nil"/>
              <w:left w:val="nil"/>
              <w:bottom w:val="nil"/>
              <w:right w:val="nil"/>
            </w:tcBorders>
            <w:shd w:val="clear" w:color="auto" w:fill="auto"/>
            <w:noWrap/>
            <w:vAlign w:val="bottom"/>
            <w:hideMark/>
          </w:tcPr>
          <w:p w:rsidR="00A16FF6" w:rsidRPr="00B42963" w:rsidRDefault="00A16FF6" w:rsidP="00C90BFB">
            <w:pPr>
              <w:spacing w:after="0" w:line="240" w:lineRule="auto"/>
              <w:rPr>
                <w:rFonts w:eastAsia="Times New Roman"/>
                <w:color w:val="000000"/>
                <w:szCs w:val="24"/>
              </w:rPr>
            </w:pPr>
          </w:p>
        </w:tc>
        <w:tc>
          <w:tcPr>
            <w:tcW w:w="1417" w:type="dxa"/>
            <w:tcBorders>
              <w:top w:val="nil"/>
              <w:left w:val="nil"/>
              <w:bottom w:val="nil"/>
              <w:right w:val="nil"/>
            </w:tcBorders>
            <w:shd w:val="clear" w:color="auto" w:fill="auto"/>
            <w:noWrap/>
            <w:vAlign w:val="bottom"/>
            <w:hideMark/>
          </w:tcPr>
          <w:p w:rsidR="00A16FF6" w:rsidRPr="00B42963" w:rsidRDefault="00A16FF6" w:rsidP="00C90BFB">
            <w:pPr>
              <w:spacing w:after="0" w:line="240" w:lineRule="auto"/>
              <w:rPr>
                <w:rFonts w:eastAsia="Times New Roman"/>
                <w:color w:val="000000"/>
                <w:szCs w:val="24"/>
              </w:rPr>
            </w:pPr>
          </w:p>
        </w:tc>
      </w:tr>
    </w:tbl>
    <w:p w:rsidR="00A16FF6" w:rsidRPr="00B42963" w:rsidRDefault="00A16FF6" w:rsidP="00A16FF6">
      <w:pPr>
        <w:spacing w:after="0"/>
        <w:rPr>
          <w:szCs w:val="24"/>
          <w:lang w:val="en-GB" w:eastAsia="en-GB"/>
        </w:rPr>
      </w:pPr>
    </w:p>
    <w:p w:rsidR="00A16FF6" w:rsidRPr="00B42963" w:rsidRDefault="00A16FF6" w:rsidP="00A16FF6">
      <w:pPr>
        <w:spacing w:line="276" w:lineRule="auto"/>
        <w:rPr>
          <w:b/>
          <w:szCs w:val="24"/>
        </w:rPr>
      </w:pPr>
      <w:r w:rsidRPr="00B42963">
        <w:rPr>
          <w:b/>
          <w:szCs w:val="24"/>
        </w:rPr>
        <w:t xml:space="preserve">Tabel </w:t>
      </w:r>
      <w:r w:rsidRPr="00B42963">
        <w:rPr>
          <w:b/>
          <w:szCs w:val="24"/>
          <w:lang w:val="id-ID"/>
        </w:rPr>
        <w:t>Hasil Analisis Variansi (Anava)</w:t>
      </w:r>
    </w:p>
    <w:tbl>
      <w:tblPr>
        <w:tblW w:w="5760" w:type="dxa"/>
        <w:tblInd w:w="93" w:type="dxa"/>
        <w:tblLook w:val="04A0" w:firstRow="1" w:lastRow="0" w:firstColumn="1" w:lastColumn="0" w:noHBand="0" w:noVBand="1"/>
      </w:tblPr>
      <w:tblGrid>
        <w:gridCol w:w="1230"/>
        <w:gridCol w:w="960"/>
        <w:gridCol w:w="996"/>
        <w:gridCol w:w="960"/>
        <w:gridCol w:w="1116"/>
        <w:gridCol w:w="960"/>
      </w:tblGrid>
      <w:tr w:rsidR="00A16FF6" w:rsidRPr="00B42963" w:rsidTr="00A16F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FF6" w:rsidRPr="00B42963" w:rsidRDefault="00A16FF6" w:rsidP="00A16FF6">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16FF6" w:rsidRPr="00B42963" w:rsidRDefault="00442D2E" w:rsidP="00A16FF6">
            <w:pPr>
              <w:spacing w:after="0" w:line="240" w:lineRule="auto"/>
              <w:jc w:val="center"/>
              <w:rPr>
                <w:rFonts w:eastAsia="Times New Roman"/>
                <w:b/>
                <w:bCs/>
                <w:color w:val="000000"/>
                <w:szCs w:val="24"/>
              </w:rPr>
            </w:pPr>
            <w:r w:rsidRPr="00B42963">
              <w:rPr>
                <w:rFonts w:eastAsia="Times New Roman"/>
                <w:b/>
                <w:bCs/>
                <w:color w:val="000000"/>
                <w:szCs w:val="24"/>
              </w:rPr>
              <w:t>D</w:t>
            </w:r>
            <w:r w:rsidR="00A16FF6" w:rsidRPr="00B42963">
              <w:rPr>
                <w:rFonts w:eastAsia="Times New Roman"/>
                <w:b/>
                <w:bCs/>
                <w:color w:val="000000"/>
                <w:szCs w:val="24"/>
              </w:rPr>
              <w:t>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16FF6" w:rsidRPr="00B42963" w:rsidRDefault="00A16FF6" w:rsidP="00A16FF6">
            <w:pPr>
              <w:spacing w:after="0" w:line="240" w:lineRule="auto"/>
              <w:jc w:val="center"/>
              <w:rPr>
                <w:rFonts w:eastAsia="Times New Roman"/>
                <w:b/>
                <w:bCs/>
                <w:color w:val="000000"/>
                <w:szCs w:val="24"/>
              </w:rPr>
            </w:pPr>
            <w:r w:rsidRPr="00B42963">
              <w:rPr>
                <w:rFonts w:eastAsia="Times New Roman"/>
                <w:b/>
                <w:bCs/>
                <w:color w:val="000000"/>
                <w:szCs w:val="24"/>
              </w:rPr>
              <w:t>jk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16FF6" w:rsidRPr="00B42963" w:rsidRDefault="00DE6318" w:rsidP="00A16FF6">
            <w:pPr>
              <w:spacing w:after="0" w:line="240" w:lineRule="auto"/>
              <w:jc w:val="center"/>
              <w:rPr>
                <w:rFonts w:eastAsia="Times New Roman"/>
                <w:b/>
                <w:bCs/>
                <w:color w:val="000000"/>
                <w:szCs w:val="24"/>
              </w:rPr>
            </w:pPr>
            <w:r w:rsidRPr="00B42963">
              <w:rPr>
                <w:rFonts w:eastAsia="Times New Roman"/>
                <w:b/>
                <w:bCs/>
                <w:color w:val="000000"/>
                <w:szCs w:val="24"/>
              </w:rPr>
              <w:t>K</w:t>
            </w:r>
            <w:r w:rsidR="00A16FF6" w:rsidRPr="00B42963">
              <w:rPr>
                <w:rFonts w:eastAsia="Times New Roman"/>
                <w:b/>
                <w:bCs/>
                <w:color w:val="000000"/>
                <w:szCs w:val="24"/>
              </w:rPr>
              <w:t>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16FF6" w:rsidRPr="00B42963" w:rsidRDefault="00A16FF6" w:rsidP="00A16FF6">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16FF6" w:rsidRPr="00B42963" w:rsidRDefault="00A16FF6" w:rsidP="00A16FF6">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A16FF6" w:rsidRPr="00B42963" w:rsidTr="00A16F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2.8491</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1.4246</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 </w:t>
            </w:r>
          </w:p>
        </w:tc>
      </w:tr>
      <w:tr w:rsidR="00A16FF6" w:rsidRPr="00B42963" w:rsidTr="00A16F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4.6633</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2.3317</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szCs w:val="24"/>
              </w:rPr>
            </w:pPr>
            <w:r w:rsidRPr="00B42963">
              <w:rPr>
                <w:rFonts w:eastAsia="Times New Roman"/>
                <w:szCs w:val="24"/>
              </w:rPr>
              <w:t>10.0325*</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3.63</w:t>
            </w:r>
          </w:p>
        </w:tc>
      </w:tr>
      <w:tr w:rsidR="00A16FF6" w:rsidRPr="00B42963" w:rsidTr="00A16F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0.4208</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0.2104</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szCs w:val="24"/>
              </w:rPr>
            </w:pPr>
            <w:r w:rsidRPr="00B42963">
              <w:rPr>
                <w:rFonts w:eastAsia="Times New Roman"/>
                <w:szCs w:val="24"/>
              </w:rPr>
              <w:t>0.9053</w:t>
            </w:r>
            <w:r w:rsidRPr="00B42963">
              <w:rPr>
                <w:rFonts w:eastAsia="Times New Roman"/>
                <w:szCs w:val="24"/>
                <w:vertAlign w:val="superscript"/>
              </w:rPr>
              <w:t>tn</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3.63</w:t>
            </w:r>
          </w:p>
        </w:tc>
      </w:tr>
      <w:tr w:rsidR="00A16FF6" w:rsidRPr="00B42963" w:rsidTr="00A16F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AB</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4</w:t>
            </w:r>
          </w:p>
        </w:tc>
        <w:tc>
          <w:tcPr>
            <w:tcW w:w="960" w:type="dxa"/>
            <w:tcBorders>
              <w:top w:val="nil"/>
              <w:left w:val="nil"/>
              <w:bottom w:val="nil"/>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1.4966</w:t>
            </w:r>
          </w:p>
        </w:tc>
        <w:tc>
          <w:tcPr>
            <w:tcW w:w="960" w:type="dxa"/>
            <w:tcBorders>
              <w:top w:val="nil"/>
              <w:left w:val="nil"/>
              <w:bottom w:val="nil"/>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0.3742</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szCs w:val="24"/>
              </w:rPr>
            </w:pPr>
            <w:r w:rsidRPr="00B42963">
              <w:rPr>
                <w:rFonts w:eastAsia="Times New Roman"/>
                <w:szCs w:val="24"/>
              </w:rPr>
              <w:t>1.6099</w:t>
            </w:r>
            <w:r w:rsidRPr="00B42963">
              <w:rPr>
                <w:rFonts w:eastAsia="Times New Roman"/>
                <w:szCs w:val="24"/>
                <w:vertAlign w:val="superscript"/>
              </w:rPr>
              <w:t>tn</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3.01</w:t>
            </w:r>
          </w:p>
        </w:tc>
      </w:tr>
      <w:tr w:rsidR="00A16FF6" w:rsidRPr="00B42963" w:rsidTr="00A16F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 xml:space="preserve">Galat </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3.7186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0.2324</w:t>
            </w:r>
          </w:p>
        </w:tc>
        <w:tc>
          <w:tcPr>
            <w:tcW w:w="960" w:type="dxa"/>
            <w:tcBorders>
              <w:top w:val="nil"/>
              <w:left w:val="nil"/>
              <w:bottom w:val="nil"/>
              <w:right w:val="nil"/>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p>
        </w:tc>
      </w:tr>
      <w:tr w:rsidR="00A16FF6" w:rsidRPr="00B42963" w:rsidTr="00A16F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r w:rsidRPr="00B42963">
              <w:rPr>
                <w:rFonts w:eastAsia="Times New Roman"/>
                <w:color w:val="000000"/>
                <w:szCs w:val="24"/>
              </w:rPr>
              <w:t>13.1484</w:t>
            </w:r>
          </w:p>
        </w:tc>
        <w:tc>
          <w:tcPr>
            <w:tcW w:w="960" w:type="dxa"/>
            <w:tcBorders>
              <w:top w:val="nil"/>
              <w:left w:val="nil"/>
              <w:bottom w:val="nil"/>
              <w:right w:val="nil"/>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A16FF6" w:rsidRPr="00B42963" w:rsidRDefault="00A16FF6" w:rsidP="00A16FF6">
            <w:pPr>
              <w:spacing w:after="0" w:line="240" w:lineRule="auto"/>
              <w:jc w:val="center"/>
              <w:rPr>
                <w:rFonts w:eastAsia="Times New Roman"/>
                <w:color w:val="000000"/>
                <w:szCs w:val="24"/>
              </w:rPr>
            </w:pPr>
          </w:p>
        </w:tc>
      </w:tr>
    </w:tbl>
    <w:p w:rsidR="00A16FF6" w:rsidRPr="00B42963" w:rsidRDefault="00A16FF6" w:rsidP="00A16FF6">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Pr="00B42963">
        <w:rPr>
          <w:szCs w:val="24"/>
        </w:rPr>
        <w:t>pengaruh nyata</w:t>
      </w:r>
    </w:p>
    <w:p w:rsidR="00A16FF6" w:rsidRPr="00B42963" w:rsidRDefault="00A16FF6" w:rsidP="00A16FF6">
      <w:pPr>
        <w:spacing w:line="240" w:lineRule="auto"/>
        <w:rPr>
          <w:szCs w:val="24"/>
        </w:rPr>
      </w:pPr>
      <w:r w:rsidRPr="00B42963">
        <w:rPr>
          <w:szCs w:val="24"/>
        </w:rPr>
        <w:tab/>
      </w:r>
      <w:r w:rsidRPr="00B42963">
        <w:rPr>
          <w:szCs w:val="24"/>
        </w:rPr>
        <w:tab/>
        <w:t>tn = tidak berpengaruh</w:t>
      </w:r>
    </w:p>
    <w:p w:rsidR="00A16FF6" w:rsidRPr="00B42963" w:rsidRDefault="00A16FF6" w:rsidP="00A16FF6">
      <w:pPr>
        <w:spacing w:after="0" w:line="276" w:lineRule="auto"/>
        <w:rPr>
          <w:szCs w:val="24"/>
          <w:lang w:val="id-ID"/>
        </w:rPr>
      </w:pPr>
      <w:r w:rsidRPr="00B42963">
        <w:rPr>
          <w:szCs w:val="24"/>
          <w:lang w:val="id-ID"/>
        </w:rPr>
        <w:t xml:space="preserve">Kesimpulan : </w:t>
      </w:r>
    </w:p>
    <w:p w:rsidR="008A7F74" w:rsidRPr="00B42963" w:rsidRDefault="008A7F74" w:rsidP="008A7F74">
      <w:pPr>
        <w:ind w:firstLine="720"/>
        <w:jc w:val="both"/>
        <w:rPr>
          <w:szCs w:val="24"/>
        </w:rPr>
      </w:pPr>
      <w:r w:rsidRPr="00B42963">
        <w:rPr>
          <w:szCs w:val="24"/>
          <w:lang w:val="id-ID"/>
        </w:rPr>
        <w:t xml:space="preserve">Berdasarkan tabel analisis variansi (ANAVA), dapat disimpulkan bahwa </w:t>
      </w:r>
      <w:r w:rsidRPr="00B42963">
        <w:rPr>
          <w:szCs w:val="24"/>
        </w:rPr>
        <w:t>perbandingan bubur brokoli dengan bubur mentimun (Faktor A) berpengaruh nyata terhadap total padatan terlarut sorbet sayur sedangkan jenis bahan penstabil</w:t>
      </w:r>
      <w:r w:rsidRPr="00B42963">
        <w:rPr>
          <w:szCs w:val="24"/>
          <w:lang w:val="id-ID"/>
        </w:rPr>
        <w:t xml:space="preserve"> (Faktor </w:t>
      </w:r>
      <w:r w:rsidRPr="00B42963">
        <w:rPr>
          <w:szCs w:val="24"/>
        </w:rPr>
        <w:t>B), dan interaksi antara perbandingan bubur brokoli dengan bubur mentimun dan jenis bahan penstabil (Interaksi AB)</w:t>
      </w:r>
      <w:r w:rsidRPr="00B42963">
        <w:rPr>
          <w:szCs w:val="24"/>
          <w:lang w:val="id-ID"/>
        </w:rPr>
        <w:t xml:space="preserve"> </w:t>
      </w:r>
      <w:r w:rsidRPr="00B42963">
        <w:rPr>
          <w:szCs w:val="24"/>
        </w:rPr>
        <w:t>tidak berpengaruh nyata</w:t>
      </w:r>
      <w:r w:rsidRPr="00B42963">
        <w:rPr>
          <w:szCs w:val="24"/>
          <w:lang w:val="id-ID"/>
        </w:rPr>
        <w:t xml:space="preserve"> terhadap </w:t>
      </w:r>
      <w:r w:rsidR="003F06E5" w:rsidRPr="00B42963">
        <w:rPr>
          <w:szCs w:val="24"/>
        </w:rPr>
        <w:t xml:space="preserve">total padatan terlarut </w:t>
      </w:r>
      <w:r w:rsidRPr="00B42963">
        <w:rPr>
          <w:szCs w:val="24"/>
        </w:rPr>
        <w:t xml:space="preserve">sorbet sayur </w:t>
      </w:r>
      <w:r w:rsidRPr="00B42963">
        <w:rPr>
          <w:szCs w:val="24"/>
          <w:lang w:val="id-ID"/>
        </w:rPr>
        <w:t>sehingga</w:t>
      </w:r>
      <w:r w:rsidR="003F06E5" w:rsidRPr="00B42963">
        <w:rPr>
          <w:szCs w:val="24"/>
        </w:rPr>
        <w:t xml:space="preserve"> </w:t>
      </w:r>
      <w:r w:rsidRPr="00B42963">
        <w:rPr>
          <w:szCs w:val="24"/>
          <w:lang w:val="id-ID"/>
        </w:rPr>
        <w:t xml:space="preserve">perlu dilakukan uji lanjut </w:t>
      </w:r>
      <w:r w:rsidRPr="00B42963">
        <w:rPr>
          <w:i/>
          <w:szCs w:val="24"/>
          <w:lang w:val="id-ID"/>
        </w:rPr>
        <w:t>Duncan</w:t>
      </w:r>
      <w:r w:rsidRPr="00B42963">
        <w:rPr>
          <w:szCs w:val="24"/>
          <w:lang w:val="id-ID"/>
        </w:rPr>
        <w:t>.</w:t>
      </w:r>
    </w:p>
    <w:p w:rsidR="008A7F74" w:rsidRPr="00B42963" w:rsidRDefault="008A7F74" w:rsidP="008A7F74">
      <w:pPr>
        <w:ind w:firstLine="720"/>
        <w:jc w:val="both"/>
        <w:rPr>
          <w:szCs w:val="24"/>
        </w:rPr>
      </w:pPr>
    </w:p>
    <w:p w:rsidR="008A7F74" w:rsidRPr="00B42963" w:rsidRDefault="008A7F74" w:rsidP="008A7F74">
      <w:pPr>
        <w:pStyle w:val="Caption"/>
        <w:rPr>
          <w:sz w:val="24"/>
          <w:szCs w:val="24"/>
        </w:rPr>
      </w:pPr>
    </w:p>
    <w:p w:rsidR="008A7F74" w:rsidRPr="00B42963" w:rsidRDefault="008A7F74" w:rsidP="008A7F74">
      <w:pPr>
        <w:spacing w:after="0"/>
        <w:jc w:val="both"/>
        <w:rPr>
          <w:b/>
          <w:szCs w:val="24"/>
          <w:lang w:eastAsia="en-GB"/>
        </w:rPr>
      </w:pPr>
      <w:r w:rsidRPr="00B42963">
        <w:rPr>
          <w:b/>
          <w:szCs w:val="24"/>
          <w:lang w:eastAsia="en-GB"/>
        </w:rPr>
        <w:t>Uji lanjut Duncan untuk faktor A</w:t>
      </w:r>
    </w:p>
    <w:p w:rsidR="008A7F74" w:rsidRPr="00B42963" w:rsidRDefault="008A7F74" w:rsidP="008A7F74">
      <w:pPr>
        <w:spacing w:after="0" w:line="240" w:lineRule="auto"/>
        <w:rPr>
          <w:szCs w:val="24"/>
        </w:rPr>
      </w:pPr>
      <w:r w:rsidRPr="00B42963">
        <w:rPr>
          <w:szCs w:val="24"/>
        </w:rPr>
        <w:t>Sy = √</w:t>
      </w:r>
      <w:r w:rsidRPr="00B42963">
        <w:rPr>
          <w:szCs w:val="24"/>
          <w:u w:val="single"/>
        </w:rPr>
        <w:t>KTG</w:t>
      </w:r>
      <w:r w:rsidRPr="00B42963">
        <w:rPr>
          <w:szCs w:val="24"/>
        </w:rPr>
        <w:tab/>
        <w:t>Sy = √</w:t>
      </w:r>
      <w:r w:rsidRPr="00B42963">
        <w:rPr>
          <w:szCs w:val="24"/>
          <w:u w:val="single"/>
        </w:rPr>
        <w:t>0,2324</w:t>
      </w:r>
      <w:r w:rsidRPr="00B42963">
        <w:rPr>
          <w:szCs w:val="24"/>
          <w:lang w:val="id-ID"/>
        </w:rPr>
        <w:t xml:space="preserve"> </w:t>
      </w:r>
      <w:r w:rsidRPr="00B42963">
        <w:rPr>
          <w:szCs w:val="24"/>
        </w:rPr>
        <w:t xml:space="preserve"> Sy = 0,1607</w:t>
      </w:r>
      <w:r w:rsidRPr="00B42963">
        <w:rPr>
          <w:szCs w:val="24"/>
          <w:lang w:val="id-ID"/>
        </w:rPr>
        <w:tab/>
      </w:r>
      <w:r w:rsidRPr="00B42963">
        <w:rPr>
          <w:szCs w:val="24"/>
        </w:rPr>
        <w:tab/>
      </w:r>
      <w:r w:rsidRPr="00B42963">
        <w:rPr>
          <w:szCs w:val="24"/>
          <w:lang w:val="id-ID"/>
        </w:rPr>
        <w:t xml:space="preserve"> LSR 5% = Sy x SSR 5% </w:t>
      </w:r>
    </w:p>
    <w:p w:rsidR="008A7F74" w:rsidRPr="00B42963" w:rsidRDefault="008A7F74" w:rsidP="008A7F74">
      <w:pPr>
        <w:tabs>
          <w:tab w:val="left" w:pos="720"/>
          <w:tab w:val="left" w:pos="1440"/>
          <w:tab w:val="left" w:pos="2160"/>
          <w:tab w:val="left" w:pos="3281"/>
        </w:tabs>
        <w:spacing w:after="0" w:line="240" w:lineRule="auto"/>
        <w:rPr>
          <w:szCs w:val="24"/>
        </w:rPr>
      </w:pPr>
      <w:r w:rsidRPr="00B42963">
        <w:rPr>
          <w:szCs w:val="24"/>
          <w:lang w:val="id-ID"/>
        </w:rPr>
        <w:tab/>
      </w:r>
      <w:r w:rsidRPr="00B42963">
        <w:rPr>
          <w:szCs w:val="24"/>
        </w:rPr>
        <w:t xml:space="preserve">r x b                 </w:t>
      </w:r>
      <w:r w:rsidRPr="00B42963">
        <w:rPr>
          <w:szCs w:val="24"/>
          <w:lang w:val="id-ID"/>
        </w:rPr>
        <w:t>3 x 3</w:t>
      </w:r>
    </w:p>
    <w:tbl>
      <w:tblPr>
        <w:tblW w:w="8662" w:type="dxa"/>
        <w:tblInd w:w="93" w:type="dxa"/>
        <w:tblLook w:val="04A0" w:firstRow="1" w:lastRow="0" w:firstColumn="1" w:lastColumn="0" w:noHBand="0" w:noVBand="1"/>
      </w:tblPr>
      <w:tblGrid>
        <w:gridCol w:w="960"/>
        <w:gridCol w:w="960"/>
        <w:gridCol w:w="1176"/>
        <w:gridCol w:w="1365"/>
        <w:gridCol w:w="1260"/>
        <w:gridCol w:w="1053"/>
        <w:gridCol w:w="834"/>
        <w:gridCol w:w="1134"/>
      </w:tblGrid>
      <w:tr w:rsidR="00042AE7" w:rsidRPr="00B42963" w:rsidTr="008C4DE7">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LSR 5%</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3126" w:rsidRPr="00B42963" w:rsidRDefault="008C4DE7" w:rsidP="00F63126">
            <w:pPr>
              <w:spacing w:after="0" w:line="240" w:lineRule="auto"/>
              <w:jc w:val="center"/>
              <w:rPr>
                <w:rFonts w:eastAsia="Times New Roman"/>
                <w:szCs w:val="24"/>
              </w:rPr>
            </w:pPr>
            <w:r w:rsidRPr="00B42963">
              <w:rPr>
                <w:rFonts w:eastAsia="Times New Roman"/>
                <w:szCs w:val="24"/>
              </w:rPr>
              <w:t>Perlakuan</w:t>
            </w:r>
            <w:r w:rsidR="00F63126" w:rsidRPr="00B42963">
              <w:rPr>
                <w:rFonts w:eastAsia="Times New Roman"/>
                <w:szCs w:val="24"/>
              </w:rPr>
              <w:t xml:space="preserve"> </w:t>
            </w:r>
          </w:p>
        </w:tc>
        <w:tc>
          <w:tcPr>
            <w:tcW w:w="13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Rata-rata perlakuan</w:t>
            </w:r>
          </w:p>
        </w:tc>
        <w:tc>
          <w:tcPr>
            <w:tcW w:w="31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Taraf Nyata 5%</w:t>
            </w:r>
          </w:p>
        </w:tc>
      </w:tr>
      <w:tr w:rsidR="00042AE7" w:rsidRPr="00B42963" w:rsidTr="008C4DE7">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F63126" w:rsidRPr="00B42963" w:rsidRDefault="00F63126" w:rsidP="00F63126">
            <w:pPr>
              <w:spacing w:after="0" w:line="240" w:lineRule="auto"/>
              <w:rPr>
                <w:rFonts w:eastAsia="Times New Roman"/>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63126" w:rsidRPr="00B42963" w:rsidRDefault="00F63126" w:rsidP="00F63126">
            <w:pPr>
              <w:spacing w:after="0" w:line="240" w:lineRule="auto"/>
              <w:rPr>
                <w:rFonts w:eastAsia="Times New Roman"/>
                <w:szCs w:val="24"/>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F63126" w:rsidRPr="00B42963" w:rsidRDefault="00F63126" w:rsidP="00F63126">
            <w:pPr>
              <w:spacing w:after="0" w:line="240" w:lineRule="auto"/>
              <w:rPr>
                <w:rFonts w:eastAsia="Times New Roman"/>
                <w:szCs w:val="24"/>
              </w:rPr>
            </w:pPr>
          </w:p>
        </w:tc>
        <w:tc>
          <w:tcPr>
            <w:tcW w:w="1365" w:type="dxa"/>
            <w:vMerge/>
            <w:tcBorders>
              <w:top w:val="single" w:sz="4" w:space="0" w:color="auto"/>
              <w:left w:val="single" w:sz="4" w:space="0" w:color="auto"/>
              <w:bottom w:val="single" w:sz="4" w:space="0" w:color="000000"/>
              <w:right w:val="single" w:sz="4" w:space="0" w:color="auto"/>
            </w:tcBorders>
            <w:vAlign w:val="center"/>
            <w:hideMark/>
          </w:tcPr>
          <w:p w:rsidR="00F63126" w:rsidRPr="00B42963" w:rsidRDefault="00F63126" w:rsidP="00F63126">
            <w:pPr>
              <w:spacing w:after="0" w:line="240" w:lineRule="auto"/>
              <w:rPr>
                <w:rFonts w:eastAsia="Times New Roman"/>
                <w:szCs w:val="24"/>
              </w:rPr>
            </w:pPr>
          </w:p>
        </w:tc>
        <w:tc>
          <w:tcPr>
            <w:tcW w:w="12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1</w:t>
            </w:r>
          </w:p>
        </w:tc>
        <w:tc>
          <w:tcPr>
            <w:tcW w:w="1053"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2</w:t>
            </w:r>
          </w:p>
        </w:tc>
        <w:tc>
          <w:tcPr>
            <w:tcW w:w="834"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63126" w:rsidRPr="00B42963" w:rsidRDefault="00F63126" w:rsidP="00F63126">
            <w:pPr>
              <w:spacing w:after="0" w:line="240" w:lineRule="auto"/>
              <w:rPr>
                <w:rFonts w:eastAsia="Times New Roman"/>
                <w:szCs w:val="24"/>
              </w:rPr>
            </w:pPr>
          </w:p>
        </w:tc>
      </w:tr>
      <w:tr w:rsidR="00042AE7" w:rsidRPr="00B42963" w:rsidTr="008C4D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1096"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p>
        </w:tc>
        <w:tc>
          <w:tcPr>
            <w:tcW w:w="1365"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13.7557</w:t>
            </w:r>
          </w:p>
        </w:tc>
        <w:tc>
          <w:tcPr>
            <w:tcW w:w="12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1053"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834"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a</w:t>
            </w:r>
          </w:p>
        </w:tc>
      </w:tr>
      <w:tr w:rsidR="00042AE7" w:rsidRPr="00B42963" w:rsidTr="008C4D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0.4821</w:t>
            </w:r>
          </w:p>
        </w:tc>
        <w:tc>
          <w:tcPr>
            <w:tcW w:w="1096"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p>
        </w:tc>
        <w:tc>
          <w:tcPr>
            <w:tcW w:w="1365"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14.3283</w:t>
            </w:r>
          </w:p>
        </w:tc>
        <w:tc>
          <w:tcPr>
            <w:tcW w:w="12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0.5726</w:t>
            </w:r>
            <w:r w:rsidR="00042AE7" w:rsidRPr="00B42963">
              <w:rPr>
                <w:rFonts w:eastAsia="Times New Roman"/>
                <w:szCs w:val="24"/>
              </w:rPr>
              <w:t>*</w:t>
            </w:r>
          </w:p>
        </w:tc>
        <w:tc>
          <w:tcPr>
            <w:tcW w:w="1053"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834"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b</w:t>
            </w:r>
          </w:p>
        </w:tc>
      </w:tr>
      <w:tr w:rsidR="00042AE7" w:rsidRPr="00B42963" w:rsidTr="008C4DE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3.15</w:t>
            </w:r>
          </w:p>
        </w:tc>
        <w:tc>
          <w:tcPr>
            <w:tcW w:w="9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0.5062</w:t>
            </w:r>
          </w:p>
        </w:tc>
        <w:tc>
          <w:tcPr>
            <w:tcW w:w="1096"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p>
        </w:tc>
        <w:tc>
          <w:tcPr>
            <w:tcW w:w="1365"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14.7709</w:t>
            </w:r>
          </w:p>
        </w:tc>
        <w:tc>
          <w:tcPr>
            <w:tcW w:w="1260"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1.0152</w:t>
            </w:r>
            <w:r w:rsidR="00042AE7" w:rsidRPr="00B42963">
              <w:rPr>
                <w:rFonts w:eastAsia="Times New Roman"/>
                <w:szCs w:val="24"/>
              </w:rPr>
              <w:t>*</w:t>
            </w:r>
          </w:p>
        </w:tc>
        <w:tc>
          <w:tcPr>
            <w:tcW w:w="1053"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0.4426</w:t>
            </w:r>
            <w:r w:rsidR="00042AE7" w:rsidRPr="00B42963">
              <w:rPr>
                <w:rFonts w:eastAsia="Times New Roman"/>
                <w:szCs w:val="24"/>
                <w:vertAlign w:val="superscript"/>
              </w:rPr>
              <w:t>tn</w:t>
            </w:r>
          </w:p>
        </w:tc>
        <w:tc>
          <w:tcPr>
            <w:tcW w:w="834" w:type="dxa"/>
            <w:tcBorders>
              <w:top w:val="nil"/>
              <w:left w:val="nil"/>
              <w:bottom w:val="single" w:sz="4" w:space="0" w:color="auto"/>
              <w:right w:val="single" w:sz="4" w:space="0" w:color="auto"/>
            </w:tcBorders>
            <w:shd w:val="clear" w:color="auto" w:fill="auto"/>
            <w:noWrap/>
            <w:vAlign w:val="center"/>
            <w:hideMark/>
          </w:tcPr>
          <w:p w:rsidR="00F63126" w:rsidRPr="00B42963" w:rsidRDefault="00F63126" w:rsidP="00F63126">
            <w:pPr>
              <w:spacing w:after="0" w:line="240" w:lineRule="auto"/>
              <w:jc w:val="center"/>
              <w:rPr>
                <w:rFonts w:eastAsia="Times New Roman"/>
                <w:szCs w:val="24"/>
              </w:rPr>
            </w:pPr>
            <w:r w:rsidRPr="00B42963">
              <w:rPr>
                <w:rFonts w:eastAsia="Times New Roman"/>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F63126" w:rsidRPr="00B42963" w:rsidRDefault="00042AE7" w:rsidP="00F63126">
            <w:pPr>
              <w:spacing w:after="0" w:line="240" w:lineRule="auto"/>
              <w:jc w:val="center"/>
              <w:rPr>
                <w:rFonts w:eastAsia="Times New Roman"/>
                <w:szCs w:val="24"/>
              </w:rPr>
            </w:pPr>
            <w:r w:rsidRPr="00B42963">
              <w:rPr>
                <w:rFonts w:eastAsia="Times New Roman"/>
                <w:szCs w:val="24"/>
              </w:rPr>
              <w:t>b</w:t>
            </w:r>
          </w:p>
        </w:tc>
      </w:tr>
    </w:tbl>
    <w:p w:rsidR="00F63126" w:rsidRPr="00B42963" w:rsidRDefault="00F63126" w:rsidP="008A7F74">
      <w:pPr>
        <w:tabs>
          <w:tab w:val="left" w:pos="720"/>
          <w:tab w:val="left" w:pos="1440"/>
          <w:tab w:val="left" w:pos="2160"/>
          <w:tab w:val="left" w:pos="3281"/>
        </w:tabs>
        <w:spacing w:after="0" w:line="240" w:lineRule="auto"/>
        <w:rPr>
          <w:szCs w:val="24"/>
        </w:rPr>
      </w:pPr>
    </w:p>
    <w:p w:rsidR="00F63126" w:rsidRPr="00B42963" w:rsidRDefault="00F63126" w:rsidP="008A7F74">
      <w:pPr>
        <w:tabs>
          <w:tab w:val="left" w:pos="720"/>
          <w:tab w:val="left" w:pos="1440"/>
          <w:tab w:val="left" w:pos="2160"/>
          <w:tab w:val="left" w:pos="3281"/>
        </w:tabs>
        <w:spacing w:after="0" w:line="240" w:lineRule="auto"/>
        <w:rPr>
          <w:szCs w:val="24"/>
        </w:rPr>
      </w:pPr>
    </w:p>
    <w:p w:rsidR="008A7F74" w:rsidRPr="00B42963" w:rsidRDefault="008A7F74" w:rsidP="008A7F74">
      <w:pPr>
        <w:tabs>
          <w:tab w:val="left" w:pos="720"/>
          <w:tab w:val="left" w:pos="1440"/>
          <w:tab w:val="left" w:pos="2160"/>
          <w:tab w:val="left" w:pos="3281"/>
        </w:tabs>
        <w:spacing w:after="0" w:line="240" w:lineRule="auto"/>
        <w:rPr>
          <w:szCs w:val="24"/>
        </w:rPr>
      </w:pPr>
    </w:p>
    <w:p w:rsidR="008A7F74" w:rsidRPr="00B42963" w:rsidRDefault="008A7F74" w:rsidP="008A7F74">
      <w:pPr>
        <w:tabs>
          <w:tab w:val="left" w:pos="720"/>
          <w:tab w:val="left" w:pos="1440"/>
          <w:tab w:val="left" w:pos="2160"/>
          <w:tab w:val="left" w:pos="3281"/>
        </w:tabs>
        <w:spacing w:after="0" w:line="240" w:lineRule="auto"/>
        <w:rPr>
          <w:szCs w:val="24"/>
        </w:rPr>
      </w:pPr>
    </w:p>
    <w:p w:rsidR="00A16FF6" w:rsidRPr="00B42963" w:rsidRDefault="00A16FF6" w:rsidP="00D52B27">
      <w:pPr>
        <w:pStyle w:val="Caption"/>
        <w:rPr>
          <w:sz w:val="24"/>
          <w:szCs w:val="24"/>
        </w:rPr>
        <w:sectPr w:rsidR="00A16FF6" w:rsidRPr="00B42963" w:rsidSect="005872EE">
          <w:pgSz w:w="11907" w:h="16839" w:code="9"/>
          <w:pgMar w:top="2268" w:right="1701" w:bottom="1701" w:left="2268" w:header="1134" w:footer="1134" w:gutter="0"/>
          <w:cols w:space="720"/>
          <w:docGrid w:linePitch="360"/>
        </w:sectPr>
      </w:pPr>
    </w:p>
    <w:bookmarkStart w:id="438" w:name="_Toc496559998"/>
    <w:p w:rsidR="00D84A6B" w:rsidRPr="00B42963" w:rsidRDefault="008526EF" w:rsidP="00D52B27">
      <w:pPr>
        <w:pStyle w:val="Caption"/>
        <w:rPr>
          <w:sz w:val="24"/>
          <w:szCs w:val="24"/>
        </w:rPr>
      </w:pPr>
      <w:r>
        <w:rPr>
          <w:noProof/>
          <w:sz w:val="24"/>
          <w:szCs w:val="24"/>
          <w:lang w:val="en-US" w:eastAsia="en-US"/>
        </w:rPr>
        <w:lastRenderedPageBreak/>
        <mc:AlternateContent>
          <mc:Choice Requires="wps">
            <w:drawing>
              <wp:anchor distT="0" distB="0" distL="114300" distR="114300" simplePos="0" relativeHeight="251588608" behindDoc="0" locked="0" layoutInCell="1" allowOverlap="1" wp14:anchorId="097775BA" wp14:editId="46EC1AB7">
                <wp:simplePos x="0" y="0"/>
                <wp:positionH relativeFrom="column">
                  <wp:posOffset>7837170</wp:posOffset>
                </wp:positionH>
                <wp:positionV relativeFrom="paragraph">
                  <wp:posOffset>-792480</wp:posOffset>
                </wp:positionV>
                <wp:extent cx="523875" cy="285750"/>
                <wp:effectExtent l="0" t="0" r="28575" b="19050"/>
                <wp:wrapNone/>
                <wp:docPr id="483" name="Rectangle 483"/>
                <wp:cNvGraphicFramePr/>
                <a:graphic xmlns:a="http://schemas.openxmlformats.org/drawingml/2006/main">
                  <a:graphicData uri="http://schemas.microsoft.com/office/word/2010/wordprocessingShape">
                    <wps:wsp>
                      <wps:cNvSpPr/>
                      <wps:spPr>
                        <a:xfrm>
                          <a:off x="0" y="0"/>
                          <a:ext cx="5238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8526EF">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97775BA" id="Rectangle 483" o:spid="_x0000_s1141" style="position:absolute;margin-left:617.1pt;margin-top:-62.4pt;width:41.25pt;height:22.5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" fillcolor="white [3201]" strokecolor="white [3212]" strokeweight="2pt">
                <v:textbox>
                  <w:txbxContent>
                    <w:p w:rsidR="00A843C8" w:rsidRPr="008526EF" w:rsidRDefault="00A843C8" w:rsidP="008526EF">
                      <w:pPr>
                        <w:jc w:val="center"/>
                        <w:rPr>
                          <w:lang w:val="en-ID"/>
                        </w:rPr>
                      </w:pPr>
                    </w:p>
                  </w:txbxContent>
                </v:textbox>
              </v:rect>
            </w:pict>
          </mc:Fallback>
        </mc:AlternateContent>
      </w:r>
      <w:r w:rsidR="00D52B27" w:rsidRPr="00B42963">
        <w:rPr>
          <w:sz w:val="24"/>
          <w:szCs w:val="24"/>
        </w:rPr>
        <w:t xml:space="preserve">Lampiran </w:t>
      </w:r>
      <w:r w:rsidR="00D52B27" w:rsidRPr="00B42963">
        <w:rPr>
          <w:sz w:val="24"/>
          <w:szCs w:val="24"/>
        </w:rPr>
        <w:fldChar w:fldCharType="begin"/>
      </w:r>
      <w:r w:rsidR="00D52B27" w:rsidRPr="00B42963">
        <w:rPr>
          <w:sz w:val="24"/>
          <w:szCs w:val="24"/>
        </w:rPr>
        <w:instrText xml:space="preserve"> SEQ Lampiran \* ARABIC </w:instrText>
      </w:r>
      <w:r w:rsidR="00D52B27" w:rsidRPr="00B42963">
        <w:rPr>
          <w:sz w:val="24"/>
          <w:szCs w:val="24"/>
        </w:rPr>
        <w:fldChar w:fldCharType="separate"/>
      </w:r>
      <w:r w:rsidR="00766944">
        <w:rPr>
          <w:noProof/>
          <w:sz w:val="24"/>
          <w:szCs w:val="24"/>
        </w:rPr>
        <w:t>15</w:t>
      </w:r>
      <w:r w:rsidR="00D52B27" w:rsidRPr="00B42963">
        <w:rPr>
          <w:sz w:val="24"/>
          <w:szCs w:val="24"/>
        </w:rPr>
        <w:fldChar w:fldCharType="end"/>
      </w:r>
      <w:r w:rsidR="00D52B27" w:rsidRPr="00B42963">
        <w:rPr>
          <w:sz w:val="24"/>
          <w:szCs w:val="24"/>
        </w:rPr>
        <w:t xml:space="preserve">. </w:t>
      </w:r>
      <w:r w:rsidR="00B24802" w:rsidRPr="00B42963">
        <w:rPr>
          <w:sz w:val="24"/>
          <w:szCs w:val="24"/>
        </w:rPr>
        <w:t xml:space="preserve">Data perhitungan </w:t>
      </w:r>
      <w:r w:rsidR="009C1FA2" w:rsidRPr="00B42963">
        <w:rPr>
          <w:sz w:val="24"/>
          <w:szCs w:val="24"/>
        </w:rPr>
        <w:t>uji organoleptik</w:t>
      </w:r>
      <w:r w:rsidR="00B24802" w:rsidRPr="00B42963">
        <w:rPr>
          <w:sz w:val="24"/>
          <w:szCs w:val="24"/>
        </w:rPr>
        <w:t xml:space="preserve"> penelitian utama sorbet sayur</w:t>
      </w:r>
      <w:bookmarkEnd w:id="438"/>
    </w:p>
    <w:p w:rsidR="004173D2" w:rsidRPr="00B42963" w:rsidRDefault="00442D2E" w:rsidP="00442D2E">
      <w:pPr>
        <w:pStyle w:val="Caption"/>
        <w:jc w:val="center"/>
        <w:rPr>
          <w:b w:val="0"/>
          <w:sz w:val="24"/>
          <w:szCs w:val="24"/>
        </w:rPr>
      </w:pPr>
      <w:bookmarkStart w:id="439" w:name="_Toc503854322"/>
      <w:r w:rsidRPr="00B42963">
        <w:rPr>
          <w:b w:val="0"/>
          <w:sz w:val="24"/>
          <w:szCs w:val="24"/>
        </w:rPr>
        <w:t xml:space="preserve">Tabel </w:t>
      </w:r>
      <w:r w:rsidRPr="00B42963">
        <w:rPr>
          <w:b w:val="0"/>
          <w:sz w:val="24"/>
          <w:szCs w:val="24"/>
        </w:rPr>
        <w:fldChar w:fldCharType="begin"/>
      </w:r>
      <w:r w:rsidRPr="00B42963">
        <w:rPr>
          <w:b w:val="0"/>
          <w:sz w:val="24"/>
          <w:szCs w:val="24"/>
        </w:rPr>
        <w:instrText xml:space="preserve"> SEQ Tabel \* ARABIC </w:instrText>
      </w:r>
      <w:r w:rsidRPr="00B42963">
        <w:rPr>
          <w:b w:val="0"/>
          <w:sz w:val="24"/>
          <w:szCs w:val="24"/>
        </w:rPr>
        <w:fldChar w:fldCharType="separate"/>
      </w:r>
      <w:r w:rsidR="00766944">
        <w:rPr>
          <w:b w:val="0"/>
          <w:noProof/>
          <w:sz w:val="24"/>
          <w:szCs w:val="24"/>
        </w:rPr>
        <w:t>41</w:t>
      </w:r>
      <w:r w:rsidRPr="00B42963">
        <w:rPr>
          <w:b w:val="0"/>
          <w:sz w:val="24"/>
          <w:szCs w:val="24"/>
        </w:rPr>
        <w:fldChar w:fldCharType="end"/>
      </w:r>
      <w:r w:rsidRPr="00B42963">
        <w:rPr>
          <w:b w:val="0"/>
          <w:sz w:val="24"/>
          <w:szCs w:val="24"/>
        </w:rPr>
        <w:t xml:space="preserve">. </w:t>
      </w:r>
      <w:r w:rsidR="00D52B27" w:rsidRPr="00B42963">
        <w:rPr>
          <w:b w:val="0"/>
          <w:sz w:val="24"/>
          <w:szCs w:val="24"/>
        </w:rPr>
        <w:t xml:space="preserve">Tabel </w:t>
      </w:r>
      <w:r w:rsidR="001A44D1" w:rsidRPr="00B42963">
        <w:rPr>
          <w:b w:val="0"/>
          <w:sz w:val="24"/>
          <w:szCs w:val="24"/>
        </w:rPr>
        <w:t xml:space="preserve">Hasil Uji Organoleptik </w:t>
      </w:r>
      <w:r w:rsidR="002225C3" w:rsidRPr="00B42963">
        <w:rPr>
          <w:b w:val="0"/>
          <w:sz w:val="24"/>
          <w:szCs w:val="24"/>
        </w:rPr>
        <w:t>panelis terhadap respon warna sorbet sayur</w:t>
      </w:r>
      <w:bookmarkEnd w:id="439"/>
    </w:p>
    <w:p w:rsidR="004173D2" w:rsidRPr="00B42963" w:rsidRDefault="008526EF" w:rsidP="001119AE">
      <w:pPr>
        <w:spacing w:after="0" w:line="240" w:lineRule="auto"/>
        <w:rPr>
          <w:szCs w:val="24"/>
          <w:lang w:val="en-GB" w:eastAsia="en-GB"/>
        </w:rPr>
      </w:pPr>
      <w:r>
        <w:rPr>
          <w:noProof/>
          <w:szCs w:val="24"/>
        </w:rPr>
        <mc:AlternateContent>
          <mc:Choice Requires="wps">
            <w:drawing>
              <wp:anchor distT="0" distB="0" distL="114300" distR="114300" simplePos="0" relativeHeight="251587584" behindDoc="0" locked="0" layoutInCell="1" allowOverlap="1" wp14:anchorId="0FE3F280" wp14:editId="36DADC50">
                <wp:simplePos x="0" y="0"/>
                <wp:positionH relativeFrom="column">
                  <wp:posOffset>7998113</wp:posOffset>
                </wp:positionH>
                <wp:positionV relativeFrom="paragraph">
                  <wp:posOffset>4788544</wp:posOffset>
                </wp:positionV>
                <wp:extent cx="523875" cy="285750"/>
                <wp:effectExtent l="4763" t="0" r="14287" b="14288"/>
                <wp:wrapNone/>
                <wp:docPr id="481" name="Rectangle 481"/>
                <wp:cNvGraphicFramePr/>
                <a:graphic xmlns:a="http://schemas.openxmlformats.org/drawingml/2006/main">
                  <a:graphicData uri="http://schemas.microsoft.com/office/word/2010/wordprocessingShape">
                    <wps:wsp>
                      <wps:cNvSpPr/>
                      <wps:spPr>
                        <a:xfrm rot="5400000">
                          <a:off x="0" y="0"/>
                          <a:ext cx="5238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8526EF">
                            <w:pPr>
                              <w:jc w:val="center"/>
                              <w:rPr>
                                <w:lang w:val="en-ID"/>
                              </w:rPr>
                            </w:pPr>
                            <w:r>
                              <w:rPr>
                                <w:lang w:val="en-ID"/>
                              </w:rPr>
                              <w:t>118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FE3F280" id="Rectangle 481" o:spid="_x0000_s1142" style="position:absolute;margin-left:629.75pt;margin-top:377.05pt;width:41.25pt;height:22.5pt;rotation:90;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" fillcolor="white [3201]" strokecolor="white [3212]" strokeweight="2pt">
                <v:textbox>
                  <w:txbxContent>
                    <w:p w:rsidR="00A843C8" w:rsidRPr="008526EF" w:rsidRDefault="00A843C8" w:rsidP="008526EF">
                      <w:pPr>
                        <w:jc w:val="center"/>
                        <w:rPr>
                          <w:lang w:val="en-ID"/>
                        </w:rPr>
                      </w:pPr>
                      <w:r>
                        <w:rPr>
                          <w:lang w:val="en-ID"/>
                        </w:rPr>
                        <w:t>118</w:t>
                      </w:r>
                    </w:p>
                  </w:txbxContent>
                </v:textbox>
              </v:rect>
            </w:pict>
          </mc:Fallback>
        </mc:AlternateContent>
      </w:r>
      <w:bookmarkStart w:id="440" w:name="_MON_1577252248"/>
      <w:bookmarkEnd w:id="440"/>
      <w:r w:rsidRPr="00B42963">
        <w:rPr>
          <w:szCs w:val="24"/>
          <w:lang w:val="en-GB" w:eastAsia="en-GB"/>
        </w:rPr>
        <w:object w:dxaOrig="22455" w:dyaOrig="10183">
          <v:shape id="_x0000_i1029" type="#_x0000_t75" style="width:639.95pt;height:363pt" o:ole="">
            <v:imagedata r:id="rId45" o:title=""/>
          </v:shape>
          <o:OLEObject Type="Embed" ProgID="Excel.Sheet.12" ShapeID="_x0000_i1029" DrawAspect="Content" ObjectID="_1071880586" r:id="rId46"/>
        </w:object>
      </w:r>
    </w:p>
    <w:p w:rsidR="002B37AB" w:rsidRPr="00B42963" w:rsidRDefault="00D856DC" w:rsidP="00486FF8">
      <w:pPr>
        <w:spacing w:after="0" w:line="240" w:lineRule="auto"/>
        <w:rPr>
          <w:szCs w:val="24"/>
          <w:lang w:val="en-GB" w:eastAsia="en-GB"/>
        </w:rPr>
      </w:pPr>
      <w:r>
        <w:rPr>
          <w:noProof/>
          <w:szCs w:val="24"/>
        </w:rPr>
        <w:lastRenderedPageBreak/>
        <mc:AlternateContent>
          <mc:Choice Requires="wps">
            <w:drawing>
              <wp:anchor distT="0" distB="0" distL="114300" distR="114300" simplePos="0" relativeHeight="251589632" behindDoc="0" locked="0" layoutInCell="1" allowOverlap="1" wp14:anchorId="231FFE8D" wp14:editId="1D7519E0">
                <wp:simplePos x="0" y="0"/>
                <wp:positionH relativeFrom="column">
                  <wp:posOffset>7988484</wp:posOffset>
                </wp:positionH>
                <wp:positionV relativeFrom="paragraph">
                  <wp:posOffset>5120147</wp:posOffset>
                </wp:positionV>
                <wp:extent cx="523875" cy="306239"/>
                <wp:effectExtent l="0" t="5397" r="23177" b="23178"/>
                <wp:wrapNone/>
                <wp:docPr id="485" name="Rectangle 485"/>
                <wp:cNvGraphicFramePr/>
                <a:graphic xmlns:a="http://schemas.openxmlformats.org/drawingml/2006/main">
                  <a:graphicData uri="http://schemas.microsoft.com/office/word/2010/wordprocessingShape">
                    <wps:wsp>
                      <wps:cNvSpPr/>
                      <wps:spPr>
                        <a:xfrm rot="5400000">
                          <a:off x="0" y="0"/>
                          <a:ext cx="523875" cy="306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D856DC">
                            <w:pPr>
                              <w:jc w:val="center"/>
                              <w:rPr>
                                <w:lang w:val="en-ID"/>
                              </w:rPr>
                            </w:pPr>
                            <w:r>
                              <w:rPr>
                                <w:lang w:val="en-ID"/>
                              </w:rPr>
                              <w:t>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1FFE8D" id="Rectangle 485" o:spid="_x0000_s1143" style="position:absolute;margin-left:629pt;margin-top:403.15pt;width:41.25pt;height:24.1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" fillcolor="white [3201]" strokecolor="white [3212]" strokeweight="2pt">
                <v:textbox>
                  <w:txbxContent>
                    <w:p w:rsidR="00A843C8" w:rsidRPr="008526EF" w:rsidRDefault="00A843C8" w:rsidP="00D856DC">
                      <w:pPr>
                        <w:jc w:val="center"/>
                        <w:rPr>
                          <w:lang w:val="en-ID"/>
                        </w:rPr>
                      </w:pPr>
                      <w:r>
                        <w:rPr>
                          <w:lang w:val="en-ID"/>
                        </w:rPr>
                        <w:t>119</w:t>
                      </w:r>
                    </w:p>
                  </w:txbxContent>
                </v:textbox>
              </v:rect>
            </w:pict>
          </mc:Fallback>
        </mc:AlternateContent>
      </w:r>
      <w:r>
        <w:rPr>
          <w:noProof/>
          <w:szCs w:val="24"/>
        </w:rPr>
        <mc:AlternateContent>
          <mc:Choice Requires="wps">
            <w:drawing>
              <wp:anchor distT="0" distB="0" distL="114300" distR="114300" simplePos="0" relativeHeight="251590656" behindDoc="0" locked="0" layoutInCell="1" allowOverlap="1" wp14:anchorId="306E781F" wp14:editId="19031D9F">
                <wp:simplePos x="0" y="0"/>
                <wp:positionH relativeFrom="column">
                  <wp:posOffset>7905218</wp:posOffset>
                </wp:positionH>
                <wp:positionV relativeFrom="paragraph">
                  <wp:posOffset>-728345</wp:posOffset>
                </wp:positionV>
                <wp:extent cx="523875" cy="306239"/>
                <wp:effectExtent l="0" t="0" r="28575" b="17780"/>
                <wp:wrapNone/>
                <wp:docPr id="494" name="Rectangle 494"/>
                <wp:cNvGraphicFramePr/>
                <a:graphic xmlns:a="http://schemas.openxmlformats.org/drawingml/2006/main">
                  <a:graphicData uri="http://schemas.microsoft.com/office/word/2010/wordprocessingShape">
                    <wps:wsp>
                      <wps:cNvSpPr/>
                      <wps:spPr>
                        <a:xfrm>
                          <a:off x="0" y="0"/>
                          <a:ext cx="523875" cy="306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D856DC">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6E781F" id="Rectangle 494" o:spid="_x0000_s1144" style="position:absolute;margin-left:622.45pt;margin-top:-57.35pt;width:41.25pt;height:24.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" fillcolor="white [3201]" strokecolor="white [3212]" strokeweight="2pt">
                <v:textbox>
                  <w:txbxContent>
                    <w:p w:rsidR="00A843C8" w:rsidRPr="008526EF" w:rsidRDefault="00A843C8" w:rsidP="00D856DC">
                      <w:pPr>
                        <w:jc w:val="center"/>
                        <w:rPr>
                          <w:lang w:val="en-ID"/>
                        </w:rPr>
                      </w:pPr>
                    </w:p>
                  </w:txbxContent>
                </v:textbox>
              </v:rect>
            </w:pict>
          </mc:Fallback>
        </mc:AlternateContent>
      </w:r>
      <w:bookmarkStart w:id="441" w:name="_MON_1577252413"/>
      <w:bookmarkEnd w:id="441"/>
      <w:r w:rsidR="00766944">
        <w:rPr>
          <w:szCs w:val="24"/>
          <w:lang w:val="en-GB" w:eastAsia="en-GB"/>
        </w:rPr>
        <w:pict>
          <v:shape id="_x0000_i1030" type="#_x0000_t75" style="width:641.1pt;height:386.65pt">
            <v:imagedata r:id="rId47" o:title=""/>
          </v:shape>
        </w:pict>
      </w:r>
      <w:r>
        <w:rPr>
          <w:noProof/>
          <w:szCs w:val="24"/>
        </w:rPr>
        <w:lastRenderedPageBreak/>
        <mc:AlternateContent>
          <mc:Choice Requires="wps">
            <w:drawing>
              <wp:anchor distT="0" distB="0" distL="114300" distR="114300" simplePos="0" relativeHeight="251596800" behindDoc="0" locked="0" layoutInCell="1" allowOverlap="1" wp14:anchorId="44F15FB4" wp14:editId="7AF1449E">
                <wp:simplePos x="0" y="0"/>
                <wp:positionH relativeFrom="column">
                  <wp:posOffset>7995859</wp:posOffset>
                </wp:positionH>
                <wp:positionV relativeFrom="paragraph">
                  <wp:posOffset>5139374</wp:posOffset>
                </wp:positionV>
                <wp:extent cx="523875" cy="306239"/>
                <wp:effectExtent l="0" t="5397" r="23177" b="23178"/>
                <wp:wrapNone/>
                <wp:docPr id="495" name="Rectangle 495"/>
                <wp:cNvGraphicFramePr/>
                <a:graphic xmlns:a="http://schemas.openxmlformats.org/drawingml/2006/main">
                  <a:graphicData uri="http://schemas.microsoft.com/office/word/2010/wordprocessingShape">
                    <wps:wsp>
                      <wps:cNvSpPr/>
                      <wps:spPr>
                        <a:xfrm rot="5400000">
                          <a:off x="0" y="0"/>
                          <a:ext cx="523875" cy="306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D856DC">
                            <w:pPr>
                              <w:jc w:val="center"/>
                              <w:rPr>
                                <w:lang w:val="en-ID"/>
                              </w:rPr>
                            </w:pPr>
                            <w:r>
                              <w:rPr>
                                <w:lang w:val="en-ID"/>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F15FB4" id="Rectangle 495" o:spid="_x0000_s1145" style="position:absolute;margin-left:629.6pt;margin-top:404.7pt;width:41.25pt;height:24.1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" fillcolor="white [3201]" strokecolor="white [3212]" strokeweight="2pt">
                <v:textbox>
                  <w:txbxContent>
                    <w:p w:rsidR="00A843C8" w:rsidRPr="008526EF" w:rsidRDefault="00A843C8" w:rsidP="00D856DC">
                      <w:pPr>
                        <w:jc w:val="center"/>
                        <w:rPr>
                          <w:lang w:val="en-ID"/>
                        </w:rPr>
                      </w:pPr>
                      <w:r>
                        <w:rPr>
                          <w:lang w:val="en-ID"/>
                        </w:rPr>
                        <w:t>120</w:t>
                      </w:r>
                    </w:p>
                  </w:txbxContent>
                </v:textbox>
              </v:rect>
            </w:pict>
          </mc:Fallback>
        </mc:AlternateContent>
      </w:r>
      <w:r>
        <w:rPr>
          <w:noProof/>
          <w:szCs w:val="24"/>
        </w:rPr>
        <mc:AlternateContent>
          <mc:Choice Requires="wps">
            <w:drawing>
              <wp:anchor distT="0" distB="0" distL="114300" distR="114300" simplePos="0" relativeHeight="251604992" behindDoc="0" locked="0" layoutInCell="1" allowOverlap="1" wp14:anchorId="14E26580" wp14:editId="4C5C9BF7">
                <wp:simplePos x="0" y="0"/>
                <wp:positionH relativeFrom="column">
                  <wp:posOffset>7882004</wp:posOffset>
                </wp:positionH>
                <wp:positionV relativeFrom="paragraph">
                  <wp:posOffset>-728833</wp:posOffset>
                </wp:positionV>
                <wp:extent cx="523875" cy="306239"/>
                <wp:effectExtent l="0" t="0" r="28575" b="17780"/>
                <wp:wrapNone/>
                <wp:docPr id="496" name="Rectangle 496"/>
                <wp:cNvGraphicFramePr/>
                <a:graphic xmlns:a="http://schemas.openxmlformats.org/drawingml/2006/main">
                  <a:graphicData uri="http://schemas.microsoft.com/office/word/2010/wordprocessingShape">
                    <wps:wsp>
                      <wps:cNvSpPr/>
                      <wps:spPr>
                        <a:xfrm>
                          <a:off x="0" y="0"/>
                          <a:ext cx="523875" cy="306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D856DC">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E26580" id="Rectangle 496" o:spid="_x0000_s1146" style="position:absolute;margin-left:620.65pt;margin-top:-57.4pt;width:41.25pt;height:24.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" fillcolor="white [3201]" strokecolor="white [3212]" strokeweight="2pt">
                <v:textbox>
                  <w:txbxContent>
                    <w:p w:rsidR="00A843C8" w:rsidRPr="008526EF" w:rsidRDefault="00A843C8" w:rsidP="00D856DC">
                      <w:pPr>
                        <w:jc w:val="center"/>
                        <w:rPr>
                          <w:lang w:val="en-ID"/>
                        </w:rPr>
                      </w:pPr>
                    </w:p>
                  </w:txbxContent>
                </v:textbox>
              </v:rect>
            </w:pict>
          </mc:Fallback>
        </mc:AlternateContent>
      </w:r>
      <w:bookmarkStart w:id="442" w:name="_MON_1577252617"/>
      <w:bookmarkEnd w:id="442"/>
      <w:r w:rsidR="00766944">
        <w:rPr>
          <w:szCs w:val="24"/>
          <w:lang w:val="en-GB" w:eastAsia="en-GB"/>
        </w:rPr>
        <w:pict>
          <v:shape id="_x0000_i1031" type="#_x0000_t75" style="width:646.2pt;height:390.8pt">
            <v:imagedata r:id="rId48" o:title=""/>
          </v:shape>
        </w:pict>
      </w:r>
      <w:r>
        <w:rPr>
          <w:noProof/>
          <w:szCs w:val="24"/>
        </w:rPr>
        <w:lastRenderedPageBreak/>
        <mc:AlternateContent>
          <mc:Choice Requires="wps">
            <w:drawing>
              <wp:anchor distT="0" distB="0" distL="114300" distR="114300" simplePos="0" relativeHeight="251611136" behindDoc="0" locked="0" layoutInCell="1" allowOverlap="1" wp14:anchorId="6C3021AE" wp14:editId="0D88F8AA">
                <wp:simplePos x="0" y="0"/>
                <wp:positionH relativeFrom="column">
                  <wp:posOffset>7807095</wp:posOffset>
                </wp:positionH>
                <wp:positionV relativeFrom="paragraph">
                  <wp:posOffset>-740519</wp:posOffset>
                </wp:positionV>
                <wp:extent cx="523875" cy="306239"/>
                <wp:effectExtent l="0" t="0" r="28575" b="17780"/>
                <wp:wrapNone/>
                <wp:docPr id="497" name="Rectangle 497"/>
                <wp:cNvGraphicFramePr/>
                <a:graphic xmlns:a="http://schemas.openxmlformats.org/drawingml/2006/main">
                  <a:graphicData uri="http://schemas.microsoft.com/office/word/2010/wordprocessingShape">
                    <wps:wsp>
                      <wps:cNvSpPr/>
                      <wps:spPr>
                        <a:xfrm>
                          <a:off x="0" y="0"/>
                          <a:ext cx="523875" cy="306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D856DC">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3021AE" id="Rectangle 497" o:spid="_x0000_s1147" style="position:absolute;margin-left:614.75pt;margin-top:-58.3pt;width:41.25pt;height:24.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" fillcolor="white [3201]" strokecolor="white [3212]" strokeweight="2pt">
                <v:textbox>
                  <w:txbxContent>
                    <w:p w:rsidR="00A843C8" w:rsidRPr="008526EF" w:rsidRDefault="00A843C8" w:rsidP="00D856DC">
                      <w:pPr>
                        <w:jc w:val="center"/>
                        <w:rPr>
                          <w:lang w:val="en-ID"/>
                        </w:rPr>
                      </w:pPr>
                    </w:p>
                  </w:txbxContent>
                </v:textbox>
              </v:rect>
            </w:pict>
          </mc:Fallback>
        </mc:AlternateContent>
      </w:r>
      <w:r w:rsidR="00B24802" w:rsidRPr="00B42963">
        <w:rPr>
          <w:szCs w:val="24"/>
          <w:lang w:val="en-GB" w:eastAsia="en-GB"/>
        </w:rPr>
        <w:tab/>
      </w:r>
      <w:r w:rsidR="00691FF3" w:rsidRPr="00B42963">
        <w:rPr>
          <w:szCs w:val="24"/>
          <w:lang w:val="en-GB" w:eastAsia="en-GB"/>
        </w:rPr>
        <w:t>Data asli dan transformasi hasil penilaian panelis terhadap respon warna sorbet sayur</w:t>
      </w:r>
    </w:p>
    <w:tbl>
      <w:tblPr>
        <w:tblW w:w="12702" w:type="dxa"/>
        <w:tblInd w:w="93" w:type="dxa"/>
        <w:tblLook w:val="04A0" w:firstRow="1" w:lastRow="0" w:firstColumn="1" w:lastColumn="0" w:noHBand="0" w:noVBand="1"/>
      </w:tblPr>
      <w:tblGrid>
        <w:gridCol w:w="1741"/>
        <w:gridCol w:w="2544"/>
        <w:gridCol w:w="1000"/>
        <w:gridCol w:w="1001"/>
        <w:gridCol w:w="908"/>
        <w:gridCol w:w="819"/>
        <w:gridCol w:w="818"/>
        <w:gridCol w:w="909"/>
        <w:gridCol w:w="876"/>
        <w:gridCol w:w="756"/>
        <w:gridCol w:w="756"/>
        <w:gridCol w:w="756"/>
      </w:tblGrid>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xml:space="preserve">Perbandingan brokoli </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Jenis penstabil</w:t>
            </w:r>
          </w:p>
        </w:tc>
        <w:tc>
          <w:tcPr>
            <w:tcW w:w="5455" w:type="dxa"/>
            <w:gridSpan w:val="6"/>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Kelompok Ulangan</w:t>
            </w:r>
          </w:p>
        </w:tc>
        <w:tc>
          <w:tcPr>
            <w:tcW w:w="153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Rata-Rata</w:t>
            </w:r>
          </w:p>
        </w:tc>
      </w:tr>
      <w:tr w:rsidR="00691FF3" w:rsidRPr="00B42963" w:rsidTr="00486FF8">
        <w:trPr>
          <w:trHeight w:val="311"/>
        </w:trPr>
        <w:tc>
          <w:tcPr>
            <w:tcW w:w="1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A</w:t>
            </w:r>
          </w:p>
        </w:tc>
        <w:tc>
          <w:tcPr>
            <w:tcW w:w="2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B</w:t>
            </w:r>
          </w:p>
        </w:tc>
        <w:tc>
          <w:tcPr>
            <w:tcW w:w="2001" w:type="dxa"/>
            <w:gridSpan w:val="2"/>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w:t>
            </w:r>
          </w:p>
        </w:tc>
        <w:tc>
          <w:tcPr>
            <w:tcW w:w="1727" w:type="dxa"/>
            <w:gridSpan w:val="2"/>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w:t>
            </w:r>
          </w:p>
        </w:tc>
        <w:tc>
          <w:tcPr>
            <w:tcW w:w="1727" w:type="dxa"/>
            <w:gridSpan w:val="2"/>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w:t>
            </w:r>
          </w:p>
        </w:tc>
        <w:tc>
          <w:tcPr>
            <w:tcW w:w="1532" w:type="dxa"/>
            <w:gridSpan w:val="2"/>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b/>
                <w:bCs/>
                <w:color w:val="000000"/>
                <w:szCs w:val="24"/>
              </w:rPr>
            </w:pPr>
          </w:p>
        </w:tc>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b/>
                <w:bCs/>
                <w:color w:val="000000"/>
                <w:szCs w:val="24"/>
              </w:rPr>
            </w:pPr>
          </w:p>
        </w:tc>
      </w:tr>
      <w:tr w:rsidR="00691FF3" w:rsidRPr="00B42963" w:rsidTr="00486FF8">
        <w:trPr>
          <w:trHeight w:val="311"/>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b/>
                <w:bCs/>
                <w:color w:val="000000"/>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b/>
                <w:bCs/>
                <w:color w:val="000000"/>
                <w:szCs w:val="24"/>
              </w:rPr>
            </w:pP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DT</w:t>
            </w:r>
          </w:p>
        </w:tc>
      </w:tr>
      <w:tr w:rsidR="00691FF3" w:rsidRPr="00B42963" w:rsidTr="00486FF8">
        <w:trPr>
          <w:trHeight w:val="327"/>
        </w:trPr>
        <w:tc>
          <w:tcPr>
            <w:tcW w:w="1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 xml:space="preserve"> ( 1 : 1 )</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4.07</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2.12</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4.63</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2.26</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4.33</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2.18</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13.03</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6.56</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4.34</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2.19</w:t>
            </w:r>
          </w:p>
        </w:tc>
      </w:tr>
      <w:tr w:rsidR="00691FF3" w:rsidRPr="00B42963" w:rsidTr="00486FF8">
        <w:trPr>
          <w:trHeight w:val="327"/>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color w:val="000000"/>
                <w:szCs w:val="24"/>
              </w:rPr>
            </w:pP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3.67</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2.02</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4.20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2.16</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3.90</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2.08</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11.77</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6.26</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3.92</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2.09</w:t>
            </w:r>
          </w:p>
        </w:tc>
      </w:tr>
      <w:tr w:rsidR="00691FF3" w:rsidRPr="00B42963" w:rsidTr="00486FF8">
        <w:trPr>
          <w:trHeight w:val="327"/>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color w:val="000000"/>
                <w:szCs w:val="24"/>
              </w:rPr>
            </w:pP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3.57</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2.00</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3.47</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1.97</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3.80</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2.06</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10.83</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6.04</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3.61</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2.01</w:t>
            </w:r>
          </w:p>
        </w:tc>
      </w:tr>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11.30</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6.15</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12.30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6.39</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12.03</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6.33</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35.63</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18.87</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11.88</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6.29</w:t>
            </w:r>
          </w:p>
        </w:tc>
      </w:tr>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3.77</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2.05</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4.10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2.13</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4.01</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2.11</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11.88</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6.29</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3.96</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2.10</w:t>
            </w:r>
          </w:p>
        </w:tc>
      </w:tr>
      <w:tr w:rsidR="00691FF3" w:rsidRPr="00B42963" w:rsidTr="00486FF8">
        <w:trPr>
          <w:trHeight w:val="327"/>
        </w:trPr>
        <w:tc>
          <w:tcPr>
            <w:tcW w:w="1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 xml:space="preserve"> (1 : 2)</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4.30</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2.18</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4.40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2.20</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4.40</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2.20</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13.10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6.58</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4.37</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2.19</w:t>
            </w:r>
          </w:p>
        </w:tc>
      </w:tr>
      <w:tr w:rsidR="00691FF3" w:rsidRPr="00B42963" w:rsidTr="00486FF8">
        <w:trPr>
          <w:trHeight w:val="327"/>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color w:val="000000"/>
                <w:szCs w:val="24"/>
              </w:rPr>
            </w:pP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3.07</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1.85</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4.30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2.17</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3.93</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2.07</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11.30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6.09</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3.77</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2.03</w:t>
            </w:r>
          </w:p>
        </w:tc>
      </w:tr>
      <w:tr w:rsidR="00691FF3" w:rsidRPr="00B42963" w:rsidTr="00486FF8">
        <w:trPr>
          <w:trHeight w:val="327"/>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color w:val="000000"/>
                <w:szCs w:val="24"/>
              </w:rPr>
            </w:pP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3.33</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1.94</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4.20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2.15</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4.00</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2.10</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11.53</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6.19</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3.84</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2.06</w:t>
            </w:r>
          </w:p>
        </w:tc>
      </w:tr>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10.70</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5.96</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12.90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6.52</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12.33</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6.38</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35.93</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18.85</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11.98</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6.28</w:t>
            </w:r>
          </w:p>
        </w:tc>
      </w:tr>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3.57</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1.99</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4.30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2.17</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4.11</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2.13</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11.98</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6.28</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3.99</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2.09</w:t>
            </w:r>
          </w:p>
        </w:tc>
      </w:tr>
      <w:tr w:rsidR="00691FF3" w:rsidRPr="00B42963" w:rsidTr="00486FF8">
        <w:trPr>
          <w:trHeight w:val="327"/>
        </w:trPr>
        <w:tc>
          <w:tcPr>
            <w:tcW w:w="1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Pr="00B42963">
              <w:rPr>
                <w:rFonts w:eastAsia="Times New Roman"/>
                <w:color w:val="000000"/>
                <w:szCs w:val="24"/>
              </w:rPr>
              <w:t xml:space="preserve"> (2 :1)</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4.13</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2.14</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4.93</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2.33</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4.43</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2.21</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13.50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6.67</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4.50</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2.22</w:t>
            </w:r>
          </w:p>
        </w:tc>
      </w:tr>
      <w:tr w:rsidR="00691FF3" w:rsidRPr="00B42963" w:rsidTr="00486FF8">
        <w:trPr>
          <w:trHeight w:val="327"/>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color w:val="000000"/>
                <w:szCs w:val="24"/>
              </w:rPr>
            </w:pP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3.90</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2.08</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3.83</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2.07</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4.07</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2.12</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11.80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6.27</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3.93</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2.09</w:t>
            </w:r>
          </w:p>
        </w:tc>
      </w:tr>
      <w:tr w:rsidR="00691FF3" w:rsidRPr="00B42963" w:rsidTr="00486FF8">
        <w:trPr>
          <w:trHeight w:val="327"/>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691FF3" w:rsidRPr="00B42963" w:rsidRDefault="00691FF3" w:rsidP="00691FF3">
            <w:pPr>
              <w:spacing w:after="0" w:line="240" w:lineRule="auto"/>
              <w:rPr>
                <w:rFonts w:eastAsia="Times New Roman"/>
                <w:color w:val="000000"/>
                <w:szCs w:val="24"/>
              </w:rPr>
            </w:pP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3.40</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1.96</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3.53</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1.99</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3.77</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2.04</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10.70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5.99</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3.57</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color w:val="000000"/>
                <w:szCs w:val="24"/>
              </w:rPr>
            </w:pPr>
            <w:r w:rsidRPr="00B42963">
              <w:rPr>
                <w:rFonts w:eastAsia="Times New Roman"/>
                <w:color w:val="000000"/>
                <w:szCs w:val="24"/>
              </w:rPr>
              <w:t>2.00</w:t>
            </w:r>
          </w:p>
        </w:tc>
      </w:tr>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11.43</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6.18</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12.30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6.38</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12.27</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6.37</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36.00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18.93</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12.00</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6.31</w:t>
            </w:r>
          </w:p>
        </w:tc>
      </w:tr>
      <w:tr w:rsidR="00691FF3" w:rsidRPr="00B42963" w:rsidTr="00486FF8">
        <w:trPr>
          <w:trHeight w:val="31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3.81</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2.06</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4.10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2.13</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4.09</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2.12</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12.00</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6.31</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4.00</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2.10</w:t>
            </w:r>
          </w:p>
        </w:tc>
      </w:tr>
      <w:tr w:rsidR="00691FF3" w:rsidRPr="00B42963" w:rsidTr="00486FF8">
        <w:trPr>
          <w:trHeight w:val="311"/>
        </w:trPr>
        <w:tc>
          <w:tcPr>
            <w:tcW w:w="4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33.43</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18.28</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37.50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19.29</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36.63</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19.08</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107.57</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56.65</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35.86</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18.88</w:t>
            </w:r>
          </w:p>
        </w:tc>
      </w:tr>
      <w:tr w:rsidR="00691FF3" w:rsidRPr="00B42963" w:rsidTr="00486FF8">
        <w:trPr>
          <w:trHeight w:val="311"/>
        </w:trPr>
        <w:tc>
          <w:tcPr>
            <w:tcW w:w="4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1000"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11.14</w:t>
            </w:r>
          </w:p>
        </w:tc>
        <w:tc>
          <w:tcPr>
            <w:tcW w:w="100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6.09</w:t>
            </w:r>
          </w:p>
        </w:tc>
        <w:tc>
          <w:tcPr>
            <w:tcW w:w="90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12.50</w:t>
            </w:r>
          </w:p>
        </w:tc>
        <w:tc>
          <w:tcPr>
            <w:tcW w:w="8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6.43</w:t>
            </w:r>
          </w:p>
        </w:tc>
        <w:tc>
          <w:tcPr>
            <w:tcW w:w="818"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12.21</w:t>
            </w:r>
          </w:p>
        </w:tc>
        <w:tc>
          <w:tcPr>
            <w:tcW w:w="90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6.36</w:t>
            </w:r>
          </w:p>
        </w:tc>
        <w:tc>
          <w:tcPr>
            <w:tcW w:w="82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35.86</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18.88</w:t>
            </w:r>
          </w:p>
        </w:tc>
        <w:tc>
          <w:tcPr>
            <w:tcW w:w="711"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11.95</w:t>
            </w:r>
          </w:p>
        </w:tc>
        <w:tc>
          <w:tcPr>
            <w:tcW w:w="719" w:type="dxa"/>
            <w:tcBorders>
              <w:top w:val="nil"/>
              <w:left w:val="nil"/>
              <w:bottom w:val="single" w:sz="4" w:space="0" w:color="auto"/>
              <w:right w:val="single" w:sz="4" w:space="0" w:color="auto"/>
            </w:tcBorders>
            <w:shd w:val="clear" w:color="auto" w:fill="auto"/>
            <w:noWrap/>
            <w:vAlign w:val="center"/>
            <w:hideMark/>
          </w:tcPr>
          <w:p w:rsidR="00691FF3" w:rsidRPr="00B42963" w:rsidRDefault="00691FF3" w:rsidP="00691FF3">
            <w:pPr>
              <w:spacing w:after="0" w:line="240" w:lineRule="auto"/>
              <w:jc w:val="center"/>
              <w:rPr>
                <w:rFonts w:eastAsia="Times New Roman"/>
                <w:b/>
                <w:bCs/>
                <w:color w:val="000000"/>
                <w:szCs w:val="24"/>
              </w:rPr>
            </w:pPr>
            <w:r w:rsidRPr="00B42963">
              <w:rPr>
                <w:rFonts w:eastAsia="Times New Roman"/>
                <w:b/>
                <w:bCs/>
                <w:color w:val="000000"/>
                <w:szCs w:val="24"/>
              </w:rPr>
              <w:t>6.29</w:t>
            </w:r>
          </w:p>
        </w:tc>
      </w:tr>
    </w:tbl>
    <w:p w:rsidR="00691FF3" w:rsidRPr="00B42963" w:rsidRDefault="00691FF3" w:rsidP="00691FF3">
      <w:pPr>
        <w:spacing w:after="0" w:line="240" w:lineRule="auto"/>
        <w:rPr>
          <w:szCs w:val="24"/>
          <w:lang w:val="id-ID"/>
        </w:rPr>
      </w:pPr>
      <w:r w:rsidRPr="00B42963">
        <w:rPr>
          <w:szCs w:val="24"/>
          <w:lang w:val="id-ID"/>
        </w:rPr>
        <w:t>Keterangan:</w:t>
      </w:r>
    </w:p>
    <w:p w:rsidR="00691FF3" w:rsidRPr="00B42963" w:rsidRDefault="00691FF3" w:rsidP="00691FF3">
      <w:pPr>
        <w:spacing w:after="0" w:line="240" w:lineRule="auto"/>
        <w:rPr>
          <w:szCs w:val="24"/>
          <w:lang w:val="id-ID"/>
        </w:rPr>
      </w:pPr>
      <w:r w:rsidRPr="00B42963">
        <w:rPr>
          <w:szCs w:val="24"/>
          <w:lang w:val="id-ID"/>
        </w:rPr>
        <w:t>DA : Data Asli</w:t>
      </w:r>
    </w:p>
    <w:p w:rsidR="00691FF3" w:rsidRPr="00B42963" w:rsidRDefault="00D856DC" w:rsidP="00691FF3">
      <w:pPr>
        <w:spacing w:line="360" w:lineRule="auto"/>
        <w:rPr>
          <w:szCs w:val="24"/>
          <w:lang w:val="id-ID"/>
        </w:rPr>
        <w:sectPr w:rsidR="00691FF3" w:rsidRPr="00B42963" w:rsidSect="005872EE">
          <w:pgSz w:w="16839" w:h="11907" w:orient="landscape" w:code="9"/>
          <w:pgMar w:top="2268" w:right="1701" w:bottom="1701" w:left="2268" w:header="1134" w:footer="1134" w:gutter="0"/>
          <w:cols w:space="720"/>
          <w:docGrid w:linePitch="360"/>
        </w:sectPr>
      </w:pPr>
      <w:r>
        <w:rPr>
          <w:noProof/>
          <w:szCs w:val="24"/>
        </w:rPr>
        <mc:AlternateContent>
          <mc:Choice Requires="wps">
            <w:drawing>
              <wp:anchor distT="0" distB="0" distL="114300" distR="114300" simplePos="0" relativeHeight="251617280" behindDoc="0" locked="0" layoutInCell="1" allowOverlap="1" wp14:anchorId="4860910D" wp14:editId="3BA97306">
                <wp:simplePos x="0" y="0"/>
                <wp:positionH relativeFrom="column">
                  <wp:posOffset>7994627</wp:posOffset>
                </wp:positionH>
                <wp:positionV relativeFrom="paragraph">
                  <wp:posOffset>286704</wp:posOffset>
                </wp:positionV>
                <wp:extent cx="523875" cy="306239"/>
                <wp:effectExtent l="0" t="5397" r="23177" b="23178"/>
                <wp:wrapNone/>
                <wp:docPr id="498" name="Rectangle 498"/>
                <wp:cNvGraphicFramePr/>
                <a:graphic xmlns:a="http://schemas.openxmlformats.org/drawingml/2006/main">
                  <a:graphicData uri="http://schemas.microsoft.com/office/word/2010/wordprocessingShape">
                    <wps:wsp>
                      <wps:cNvSpPr/>
                      <wps:spPr>
                        <a:xfrm rot="5400000">
                          <a:off x="0" y="0"/>
                          <a:ext cx="523875" cy="306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8526EF" w:rsidRDefault="00A843C8" w:rsidP="00D856DC">
                            <w:pPr>
                              <w:jc w:val="center"/>
                              <w:rPr>
                                <w:lang w:val="en-ID"/>
                              </w:rPr>
                            </w:pPr>
                            <w:r>
                              <w:rPr>
                                <w:lang w:val="en-ID"/>
                              </w:rPr>
                              <w:t>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60910D" id="Rectangle 498" o:spid="_x0000_s1148" style="position:absolute;margin-left:629.5pt;margin-top:22.6pt;width:41.25pt;height:24.1pt;rotation:9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" fillcolor="white [3201]" strokecolor="white [3212]" strokeweight="2pt">
                <v:textbox>
                  <w:txbxContent>
                    <w:p w:rsidR="00A843C8" w:rsidRPr="008526EF" w:rsidRDefault="00A843C8" w:rsidP="00D856DC">
                      <w:pPr>
                        <w:jc w:val="center"/>
                        <w:rPr>
                          <w:lang w:val="en-ID"/>
                        </w:rPr>
                      </w:pPr>
                      <w:r>
                        <w:rPr>
                          <w:lang w:val="en-ID"/>
                        </w:rPr>
                        <w:t>121</w:t>
                      </w:r>
                    </w:p>
                  </w:txbxContent>
                </v:textbox>
              </v:rect>
            </w:pict>
          </mc:Fallback>
        </mc:AlternateContent>
      </w:r>
      <w:r w:rsidR="00691FF3" w:rsidRPr="00B42963">
        <w:rPr>
          <w:szCs w:val="24"/>
          <w:lang w:val="id-ID"/>
        </w:rPr>
        <w:t>DT : Data Transformasi</w:t>
      </w:r>
    </w:p>
    <w:p w:rsidR="00CD2525" w:rsidRPr="00B42963" w:rsidRDefault="00CD2525" w:rsidP="00CD2525">
      <w:pPr>
        <w:spacing w:line="360" w:lineRule="auto"/>
        <w:rPr>
          <w:b/>
          <w:szCs w:val="24"/>
          <w:lang w:val="id-ID"/>
        </w:rPr>
      </w:pPr>
      <w:r w:rsidRPr="00B42963">
        <w:rPr>
          <w:b/>
          <w:szCs w:val="24"/>
          <w:lang w:val="id-ID"/>
        </w:rPr>
        <w:lastRenderedPageBreak/>
        <w:t>Perhitungan Anava</w:t>
      </w:r>
    </w:p>
    <w:p w:rsidR="00CD2525" w:rsidRPr="00B42963" w:rsidRDefault="00CD2525" w:rsidP="00CD2525">
      <w:pPr>
        <w:spacing w:after="0" w:line="240" w:lineRule="auto"/>
        <w:rPr>
          <w:szCs w:val="24"/>
          <w:u w:val="single"/>
          <w:lang w:val="id-ID"/>
        </w:rPr>
      </w:pPr>
      <w:r w:rsidRPr="00B42963">
        <w:rPr>
          <w:szCs w:val="24"/>
          <w:lang w:val="id-ID"/>
        </w:rPr>
        <w:t>Faktor Koreksi (FK)</w:t>
      </w:r>
      <w:r w:rsidRPr="00B42963">
        <w:rPr>
          <w:szCs w:val="24"/>
          <w:lang w:val="id-ID"/>
        </w:rPr>
        <w:tab/>
      </w:r>
      <w:r w:rsidRPr="00B42963">
        <w:rPr>
          <w:szCs w:val="24"/>
          <w:lang w:val="id-ID"/>
        </w:rPr>
        <w:tab/>
        <w:t xml:space="preserve">= </w:t>
      </w:r>
      <w:r w:rsidRPr="00B42963">
        <w:rPr>
          <w:szCs w:val="24"/>
          <w:u w:val="single"/>
          <w:lang w:val="id-ID"/>
        </w:rPr>
        <w:t>(Total)</w:t>
      </w:r>
      <w:r w:rsidRPr="00B42963">
        <w:rPr>
          <w:szCs w:val="24"/>
          <w:u w:val="single"/>
          <w:vertAlign w:val="superscript"/>
          <w:lang w:val="id-ID"/>
        </w:rPr>
        <w:t>2</w:t>
      </w:r>
    </w:p>
    <w:p w:rsidR="00CD2525" w:rsidRPr="00B42963" w:rsidRDefault="00CD2525" w:rsidP="00CD2525">
      <w:pPr>
        <w:spacing w:after="0" w:line="360" w:lineRule="auto"/>
        <w:rPr>
          <w:szCs w:val="24"/>
          <w:lang w:val="id-ID"/>
        </w:rPr>
      </w:pPr>
      <w:r w:rsidRPr="00B42963">
        <w:rPr>
          <w:szCs w:val="24"/>
          <w:lang w:val="id-ID"/>
        </w:rPr>
        <w:tab/>
      </w:r>
      <w:r w:rsidRPr="00B42963">
        <w:rPr>
          <w:szCs w:val="24"/>
          <w:lang w:val="id-ID"/>
        </w:rPr>
        <w:tab/>
      </w:r>
      <w:r w:rsidRPr="00B42963">
        <w:rPr>
          <w:szCs w:val="24"/>
          <w:lang w:val="id-ID"/>
        </w:rPr>
        <w:tab/>
      </w:r>
      <w:r w:rsidRPr="00B42963">
        <w:rPr>
          <w:szCs w:val="24"/>
          <w:lang w:val="id-ID"/>
        </w:rPr>
        <w:tab/>
        <w:t xml:space="preserve">    r x b x a </w:t>
      </w:r>
    </w:p>
    <w:p w:rsidR="00CD2525" w:rsidRPr="00B42963" w:rsidRDefault="00CD2525" w:rsidP="00CD2525">
      <w:pPr>
        <w:spacing w:after="0" w:line="240" w:lineRule="auto"/>
        <w:rPr>
          <w:szCs w:val="24"/>
          <w:u w:val="single"/>
          <w:lang w:val="id-ID"/>
        </w:rPr>
      </w:pPr>
      <w:r w:rsidRPr="00B42963">
        <w:rPr>
          <w:szCs w:val="24"/>
          <w:lang w:val="id-ID"/>
        </w:rPr>
        <w:tab/>
      </w:r>
      <w:r w:rsidRPr="00B42963">
        <w:rPr>
          <w:szCs w:val="24"/>
          <w:lang w:val="id-ID"/>
        </w:rPr>
        <w:tab/>
      </w:r>
      <w:r w:rsidRPr="00B42963">
        <w:rPr>
          <w:szCs w:val="24"/>
          <w:lang w:val="id-ID"/>
        </w:rPr>
        <w:tab/>
      </w:r>
      <w:r w:rsidRPr="00B42963">
        <w:rPr>
          <w:szCs w:val="24"/>
          <w:lang w:val="id-ID"/>
        </w:rPr>
        <w:tab/>
        <w:t xml:space="preserve">= </w:t>
      </w:r>
      <w:r w:rsidRPr="00B42963">
        <w:rPr>
          <w:szCs w:val="24"/>
          <w:u w:val="single"/>
          <w:lang w:val="id-ID"/>
        </w:rPr>
        <w:t>(</w:t>
      </w:r>
      <w:r w:rsidRPr="00B42963">
        <w:rPr>
          <w:szCs w:val="24"/>
          <w:u w:val="single"/>
        </w:rPr>
        <w:t>56.65</w:t>
      </w:r>
      <w:r w:rsidRPr="00B42963">
        <w:rPr>
          <w:szCs w:val="24"/>
          <w:u w:val="single"/>
          <w:lang w:val="id-ID"/>
        </w:rPr>
        <w:t>)</w:t>
      </w:r>
      <w:r w:rsidRPr="00B42963">
        <w:rPr>
          <w:szCs w:val="24"/>
          <w:u w:val="single"/>
          <w:vertAlign w:val="superscript"/>
          <w:lang w:val="id-ID"/>
        </w:rPr>
        <w:t>2</w:t>
      </w:r>
    </w:p>
    <w:p w:rsidR="00CD2525" w:rsidRPr="00B42963" w:rsidRDefault="00CD2525" w:rsidP="00CD2525">
      <w:pPr>
        <w:spacing w:after="0" w:line="360" w:lineRule="auto"/>
        <w:rPr>
          <w:szCs w:val="24"/>
          <w:lang w:val="id-ID"/>
        </w:rPr>
      </w:pPr>
      <w:r w:rsidRPr="00B42963">
        <w:rPr>
          <w:szCs w:val="24"/>
          <w:lang w:val="id-ID"/>
        </w:rPr>
        <w:tab/>
      </w:r>
      <w:r w:rsidRPr="00B42963">
        <w:rPr>
          <w:szCs w:val="24"/>
          <w:lang w:val="id-ID"/>
        </w:rPr>
        <w:tab/>
      </w:r>
      <w:r w:rsidRPr="00B42963">
        <w:rPr>
          <w:szCs w:val="24"/>
          <w:lang w:val="id-ID"/>
        </w:rPr>
        <w:tab/>
      </w:r>
      <w:r w:rsidRPr="00B42963">
        <w:rPr>
          <w:szCs w:val="24"/>
          <w:lang w:val="id-ID"/>
        </w:rPr>
        <w:tab/>
        <w:t xml:space="preserve">   3 x 3 x 3</w:t>
      </w:r>
    </w:p>
    <w:p w:rsidR="00CD2525" w:rsidRPr="00B42963" w:rsidRDefault="00CD2525" w:rsidP="00CD2525">
      <w:pPr>
        <w:spacing w:after="0" w:line="360" w:lineRule="auto"/>
        <w:rPr>
          <w:szCs w:val="24"/>
        </w:rPr>
      </w:pPr>
      <w:r w:rsidRPr="00B42963">
        <w:rPr>
          <w:szCs w:val="24"/>
          <w:lang w:val="id-ID"/>
        </w:rPr>
        <w:tab/>
      </w:r>
      <w:r w:rsidRPr="00B42963">
        <w:rPr>
          <w:szCs w:val="24"/>
          <w:lang w:val="id-ID"/>
        </w:rPr>
        <w:tab/>
      </w:r>
      <w:r w:rsidRPr="00B42963">
        <w:rPr>
          <w:szCs w:val="24"/>
          <w:lang w:val="id-ID"/>
        </w:rPr>
        <w:tab/>
      </w:r>
      <w:r w:rsidRPr="00B42963">
        <w:rPr>
          <w:szCs w:val="24"/>
          <w:lang w:val="id-ID"/>
        </w:rPr>
        <w:tab/>
        <w:t xml:space="preserve">= </w:t>
      </w:r>
      <w:r w:rsidRPr="00B42963">
        <w:rPr>
          <w:szCs w:val="24"/>
        </w:rPr>
        <w:t>118.85</w:t>
      </w:r>
    </w:p>
    <w:p w:rsidR="00CD2525" w:rsidRPr="00B42963" w:rsidRDefault="00CD2525" w:rsidP="00CD2525">
      <w:pPr>
        <w:spacing w:after="0" w:line="240" w:lineRule="auto"/>
        <w:rPr>
          <w:szCs w:val="24"/>
        </w:rPr>
      </w:pPr>
      <w:r w:rsidRPr="00B42963">
        <w:rPr>
          <w:szCs w:val="24"/>
        </w:rPr>
        <w:t>JK Kelompok (JKK)</w:t>
      </w:r>
      <w:r w:rsidRPr="00B42963">
        <w:rPr>
          <w:szCs w:val="24"/>
        </w:rPr>
        <w:tab/>
      </w:r>
      <w:r w:rsidRPr="00B42963">
        <w:rPr>
          <w:szCs w:val="24"/>
        </w:rPr>
        <w:tab/>
        <w:t>= ∑</w:t>
      </w:r>
      <w:r w:rsidRPr="00B42963">
        <w:rPr>
          <w:szCs w:val="24"/>
          <w:u w:val="single"/>
        </w:rPr>
        <w:t xml:space="preserve"> (Total</w:t>
      </w:r>
      <w:r w:rsidRPr="00B42963">
        <w:rPr>
          <w:szCs w:val="24"/>
          <w:u w:val="single"/>
          <w:lang w:val="id-ID"/>
        </w:rPr>
        <w:t xml:space="preserve"> </w:t>
      </w:r>
      <w:r w:rsidRPr="00B42963">
        <w:rPr>
          <w:szCs w:val="24"/>
          <w:u w:val="single"/>
        </w:rPr>
        <w:t>kelompok)</w:t>
      </w:r>
      <w:r w:rsidRPr="00B42963">
        <w:rPr>
          <w:szCs w:val="24"/>
          <w:u w:val="single"/>
          <w:vertAlign w:val="superscript"/>
        </w:rPr>
        <w:t>2</w:t>
      </w:r>
      <w:r w:rsidRPr="00B42963">
        <w:rPr>
          <w:szCs w:val="24"/>
        </w:rPr>
        <w:t xml:space="preserve"> – FK</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a x b</w:t>
      </w:r>
    </w:p>
    <w:p w:rsidR="00CD2525" w:rsidRPr="00B42963" w:rsidRDefault="00CD2525" w:rsidP="00CD2525">
      <w:pPr>
        <w:spacing w:after="0" w:line="240" w:lineRule="auto"/>
        <w:rPr>
          <w:szCs w:val="24"/>
          <w:u w:val="single"/>
        </w:rPr>
      </w:pPr>
      <w:r w:rsidRPr="00B42963">
        <w:rPr>
          <w:szCs w:val="24"/>
        </w:rPr>
        <w:tab/>
      </w:r>
      <w:r w:rsidRPr="00B42963">
        <w:rPr>
          <w:szCs w:val="24"/>
        </w:rPr>
        <w:tab/>
      </w:r>
      <w:r w:rsidRPr="00B42963">
        <w:rPr>
          <w:szCs w:val="24"/>
        </w:rPr>
        <w:tab/>
      </w:r>
      <w:r w:rsidRPr="00B42963">
        <w:rPr>
          <w:szCs w:val="24"/>
        </w:rPr>
        <w:tab/>
        <w:t xml:space="preserve">= </w:t>
      </w:r>
      <w:r w:rsidRPr="00B42963">
        <w:rPr>
          <w:szCs w:val="24"/>
          <w:u w:val="single"/>
        </w:rPr>
        <w:t>(</w:t>
      </w:r>
      <w:r w:rsidR="0026036A" w:rsidRPr="00B42963">
        <w:rPr>
          <w:szCs w:val="24"/>
          <w:u w:val="single"/>
          <w:lang w:val="id-ID"/>
        </w:rPr>
        <w:t>18,</w:t>
      </w:r>
      <w:r w:rsidR="0026036A" w:rsidRPr="00B42963">
        <w:rPr>
          <w:szCs w:val="24"/>
          <w:u w:val="single"/>
        </w:rPr>
        <w:t>28</w:t>
      </w:r>
      <w:r w:rsidRPr="00B42963">
        <w:rPr>
          <w:szCs w:val="24"/>
          <w:u w:val="single"/>
        </w:rPr>
        <w:t>)</w:t>
      </w:r>
      <w:r w:rsidRPr="00B42963">
        <w:rPr>
          <w:szCs w:val="24"/>
          <w:u w:val="single"/>
          <w:vertAlign w:val="superscript"/>
        </w:rPr>
        <w:t>2</w:t>
      </w:r>
      <w:r w:rsidRPr="00B42963">
        <w:rPr>
          <w:szCs w:val="24"/>
          <w:u w:val="single"/>
        </w:rPr>
        <w:t xml:space="preserve"> + (</w:t>
      </w:r>
      <w:r w:rsidR="0026036A" w:rsidRPr="00B42963">
        <w:rPr>
          <w:szCs w:val="24"/>
          <w:u w:val="single"/>
          <w:lang w:val="id-ID"/>
        </w:rPr>
        <w:t>1</w:t>
      </w:r>
      <w:r w:rsidR="0026036A" w:rsidRPr="00B42963">
        <w:rPr>
          <w:szCs w:val="24"/>
          <w:u w:val="single"/>
        </w:rPr>
        <w:t>9,29</w:t>
      </w:r>
      <w:r w:rsidRPr="00B42963">
        <w:rPr>
          <w:szCs w:val="24"/>
          <w:u w:val="single"/>
        </w:rPr>
        <w:t>)</w:t>
      </w:r>
      <w:r w:rsidRPr="00B42963">
        <w:rPr>
          <w:szCs w:val="24"/>
          <w:u w:val="single"/>
          <w:vertAlign w:val="superscript"/>
        </w:rPr>
        <w:t>2</w:t>
      </w:r>
      <w:r w:rsidRPr="00B42963">
        <w:rPr>
          <w:szCs w:val="24"/>
          <w:u w:val="single"/>
        </w:rPr>
        <w:t xml:space="preserve"> +  (</w:t>
      </w:r>
      <w:r w:rsidR="0026036A" w:rsidRPr="00B42963">
        <w:rPr>
          <w:szCs w:val="24"/>
          <w:u w:val="single"/>
          <w:lang w:val="id-ID"/>
        </w:rPr>
        <w:t>1</w:t>
      </w:r>
      <w:r w:rsidR="0026036A" w:rsidRPr="00B42963">
        <w:rPr>
          <w:szCs w:val="24"/>
          <w:u w:val="single"/>
        </w:rPr>
        <w:t>9,08)</w:t>
      </w:r>
      <w:r w:rsidRPr="00B42963">
        <w:rPr>
          <w:szCs w:val="24"/>
          <w:u w:val="single"/>
          <w:vertAlign w:val="superscript"/>
        </w:rPr>
        <w:t>2</w:t>
      </w:r>
      <w:r w:rsidRPr="00B42963">
        <w:rPr>
          <w:szCs w:val="24"/>
          <w:u w:val="single"/>
        </w:rPr>
        <w:t xml:space="preserve"> </w:t>
      </w:r>
      <w:r w:rsidRPr="00B42963">
        <w:rPr>
          <w:szCs w:val="24"/>
        </w:rPr>
        <w:t xml:space="preserve">– </w:t>
      </w:r>
      <w:r w:rsidR="0026036A" w:rsidRPr="00B42963">
        <w:rPr>
          <w:szCs w:val="24"/>
        </w:rPr>
        <w:t>118,85</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3 x 3</w:t>
      </w:r>
    </w:p>
    <w:p w:rsidR="00CD2525" w:rsidRPr="00B42963" w:rsidRDefault="00CD2525" w:rsidP="00CD2525">
      <w:pPr>
        <w:spacing w:after="0"/>
        <w:rPr>
          <w:szCs w:val="24"/>
        </w:rPr>
      </w:pP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0,</w:t>
      </w:r>
      <w:r w:rsidR="0026036A" w:rsidRPr="00B42963">
        <w:rPr>
          <w:szCs w:val="24"/>
        </w:rPr>
        <w:t>2978</w:t>
      </w:r>
    </w:p>
    <w:p w:rsidR="00CD2525" w:rsidRPr="00B42963" w:rsidRDefault="00CD2525" w:rsidP="00CD2525">
      <w:pPr>
        <w:spacing w:after="0"/>
        <w:rPr>
          <w:rFonts w:eastAsia="Times New Roman"/>
          <w:szCs w:val="24"/>
          <w:lang w:val="id-ID"/>
        </w:rPr>
      </w:pPr>
      <w:r w:rsidRPr="00B42963">
        <w:rPr>
          <w:rFonts w:eastAsia="Times New Roman"/>
          <w:szCs w:val="24"/>
          <w:lang w:val="id-ID"/>
        </w:rPr>
        <w:t>JK Total (JKT)</w:t>
      </w:r>
      <w:r w:rsidRPr="00B42963">
        <w:rPr>
          <w:rFonts w:eastAsia="Times New Roman"/>
          <w:szCs w:val="24"/>
          <w:lang w:val="id-ID"/>
        </w:rPr>
        <w:tab/>
      </w:r>
      <w:r w:rsidRPr="00B42963">
        <w:rPr>
          <w:rFonts w:eastAsia="Times New Roman"/>
          <w:szCs w:val="24"/>
          <w:lang w:val="id-ID"/>
        </w:rPr>
        <w:tab/>
        <w:t>= [(a</w:t>
      </w:r>
      <w:r w:rsidRPr="00B42963">
        <w:rPr>
          <w:rFonts w:eastAsia="Times New Roman"/>
          <w:szCs w:val="24"/>
          <w:vertAlign w:val="subscript"/>
          <w:lang w:val="id-ID"/>
        </w:rPr>
        <w:t>1</w:t>
      </w:r>
      <w:r w:rsidRPr="00B42963">
        <w:rPr>
          <w:rFonts w:eastAsia="Times New Roman"/>
          <w:szCs w:val="24"/>
          <w:lang w:val="id-ID"/>
        </w:rPr>
        <w:t>b</w:t>
      </w:r>
      <w:r w:rsidRPr="00B42963">
        <w:rPr>
          <w:rFonts w:eastAsia="Times New Roman"/>
          <w:szCs w:val="24"/>
          <w:vertAlign w:val="subscript"/>
          <w:lang w:val="id-ID"/>
        </w:rPr>
        <w:t>1</w:t>
      </w:r>
      <w:r w:rsidRPr="00B42963">
        <w:rPr>
          <w:rFonts w:eastAsia="Times New Roman"/>
          <w:szCs w:val="24"/>
          <w:lang w:val="id-ID"/>
        </w:rPr>
        <w:t>)</w:t>
      </w:r>
      <w:r w:rsidRPr="00B42963">
        <w:rPr>
          <w:rFonts w:eastAsia="Times New Roman"/>
          <w:szCs w:val="24"/>
          <w:vertAlign w:val="superscript"/>
          <w:lang w:val="id-ID"/>
        </w:rPr>
        <w:t>2</w:t>
      </w:r>
      <w:r w:rsidRPr="00B42963">
        <w:rPr>
          <w:rFonts w:eastAsia="Times New Roman"/>
          <w:szCs w:val="24"/>
          <w:lang w:val="id-ID"/>
        </w:rPr>
        <w:t xml:space="preserve"> +... + (a</w:t>
      </w:r>
      <w:r w:rsidRPr="00B42963">
        <w:rPr>
          <w:rFonts w:eastAsia="Times New Roman"/>
          <w:szCs w:val="24"/>
          <w:vertAlign w:val="subscript"/>
          <w:lang w:val="id-ID"/>
        </w:rPr>
        <w:t>3</w:t>
      </w:r>
      <w:r w:rsidRPr="00B42963">
        <w:rPr>
          <w:rFonts w:eastAsia="Times New Roman"/>
          <w:szCs w:val="24"/>
          <w:lang w:val="id-ID"/>
        </w:rPr>
        <w:t>b</w:t>
      </w:r>
      <w:r w:rsidRPr="00B42963">
        <w:rPr>
          <w:rFonts w:eastAsia="Times New Roman"/>
          <w:szCs w:val="24"/>
          <w:vertAlign w:val="subscript"/>
          <w:lang w:val="id-ID"/>
        </w:rPr>
        <w:t>3</w:t>
      </w:r>
      <w:r w:rsidRPr="00B42963">
        <w:rPr>
          <w:rFonts w:eastAsia="Times New Roman"/>
          <w:szCs w:val="24"/>
          <w:lang w:val="id-ID"/>
        </w:rPr>
        <w:t>)</w:t>
      </w:r>
      <w:r w:rsidRPr="00B42963">
        <w:rPr>
          <w:rFonts w:eastAsia="Times New Roman"/>
          <w:szCs w:val="24"/>
          <w:vertAlign w:val="superscript"/>
          <w:lang w:val="id-ID"/>
        </w:rPr>
        <w:t>2</w:t>
      </w:r>
      <w:r w:rsidRPr="00B42963">
        <w:rPr>
          <w:rFonts w:eastAsia="Times New Roman"/>
          <w:szCs w:val="24"/>
          <w:lang w:val="id-ID"/>
        </w:rPr>
        <w:t xml:space="preserve">] - FK </w:t>
      </w:r>
    </w:p>
    <w:p w:rsidR="00CD2525" w:rsidRPr="00B42963" w:rsidRDefault="0026036A" w:rsidP="00CD2525">
      <w:pPr>
        <w:spacing w:after="0"/>
        <w:rPr>
          <w:rFonts w:eastAsia="Times New Roman"/>
          <w:szCs w:val="24"/>
          <w:lang w:val="id-ID"/>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[(2,12</w:t>
      </w:r>
      <w:r w:rsidR="00CD2525" w:rsidRPr="00B42963">
        <w:rPr>
          <w:rFonts w:eastAsia="Times New Roman"/>
          <w:szCs w:val="24"/>
          <w:lang w:val="id-ID"/>
        </w:rPr>
        <w:t>)</w:t>
      </w:r>
      <w:r w:rsidR="00CD2525" w:rsidRPr="00B42963">
        <w:rPr>
          <w:rFonts w:eastAsia="Times New Roman"/>
          <w:szCs w:val="24"/>
          <w:vertAlign w:val="superscript"/>
          <w:lang w:val="id-ID"/>
        </w:rPr>
        <w:t>2</w:t>
      </w:r>
      <w:r w:rsidR="00CD2525" w:rsidRPr="00B42963">
        <w:rPr>
          <w:rFonts w:eastAsia="Times New Roman"/>
          <w:szCs w:val="24"/>
          <w:lang w:val="id-ID"/>
        </w:rPr>
        <w:t xml:space="preserve"> + ... + (</w:t>
      </w:r>
      <w:r w:rsidRPr="00B42963">
        <w:rPr>
          <w:rFonts w:eastAsia="Times New Roman"/>
          <w:szCs w:val="24"/>
        </w:rPr>
        <w:t>2,04</w:t>
      </w:r>
      <w:r w:rsidR="00CD2525" w:rsidRPr="00B42963">
        <w:rPr>
          <w:rFonts w:eastAsia="Times New Roman"/>
          <w:szCs w:val="24"/>
          <w:lang w:val="id-ID"/>
        </w:rPr>
        <w:t>)</w:t>
      </w:r>
      <w:r w:rsidR="00CD2525" w:rsidRPr="00B42963">
        <w:rPr>
          <w:rFonts w:eastAsia="Times New Roman"/>
          <w:szCs w:val="24"/>
          <w:vertAlign w:val="superscript"/>
          <w:lang w:val="id-ID"/>
        </w:rPr>
        <w:t>2</w:t>
      </w:r>
      <w:r w:rsidR="00CD2525" w:rsidRPr="00B42963">
        <w:rPr>
          <w:rFonts w:eastAsia="Times New Roman"/>
          <w:szCs w:val="24"/>
          <w:lang w:val="id-ID"/>
        </w:rPr>
        <w:t xml:space="preserve">] – </w:t>
      </w:r>
      <w:r w:rsidRPr="00B42963">
        <w:rPr>
          <w:szCs w:val="24"/>
        </w:rPr>
        <w:t>118,85</w:t>
      </w:r>
    </w:p>
    <w:p w:rsidR="00CD2525" w:rsidRPr="00B42963" w:rsidRDefault="00CD2525" w:rsidP="00CD2525">
      <w:pPr>
        <w:spacing w:after="0"/>
        <w:rPr>
          <w:rFonts w:eastAsia="Times New Roman"/>
          <w:color w:val="000000"/>
          <w:szCs w:val="24"/>
          <w:lang w:eastAsia="id-ID"/>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xml:space="preserve">= </w:t>
      </w:r>
      <w:r w:rsidRPr="00B42963">
        <w:rPr>
          <w:rFonts w:eastAsia="Times New Roman"/>
          <w:color w:val="000000"/>
          <w:szCs w:val="24"/>
          <w:lang w:val="id-ID" w:eastAsia="id-ID"/>
        </w:rPr>
        <w:t>0,0260</w:t>
      </w:r>
    </w:p>
    <w:p w:rsidR="00CD2525" w:rsidRPr="00B42963" w:rsidRDefault="00CD2525" w:rsidP="00CD2525">
      <w:pPr>
        <w:spacing w:after="0" w:line="240" w:lineRule="auto"/>
        <w:rPr>
          <w:szCs w:val="24"/>
        </w:rPr>
      </w:pPr>
      <w:r w:rsidRPr="00B42963">
        <w:rPr>
          <w:szCs w:val="24"/>
        </w:rPr>
        <w:t>JK</w:t>
      </w:r>
      <w:r w:rsidRPr="00B42963">
        <w:rPr>
          <w:szCs w:val="24"/>
          <w:lang w:val="id-ID"/>
        </w:rPr>
        <w:t xml:space="preserve"> </w:t>
      </w:r>
      <w:r w:rsidRPr="00B42963">
        <w:rPr>
          <w:szCs w:val="24"/>
        </w:rPr>
        <w:t>(</w:t>
      </w:r>
      <w:r w:rsidRPr="00B42963">
        <w:rPr>
          <w:szCs w:val="24"/>
          <w:lang w:val="id-ID"/>
        </w:rPr>
        <w:t>A</w:t>
      </w:r>
      <w:r w:rsidRPr="00B42963">
        <w:rPr>
          <w:szCs w:val="24"/>
        </w:rPr>
        <w:t>)</w:t>
      </w:r>
      <w:r w:rsidRPr="00B42963">
        <w:rPr>
          <w:szCs w:val="24"/>
        </w:rPr>
        <w:tab/>
      </w:r>
      <w:r w:rsidRPr="00B42963">
        <w:rPr>
          <w:szCs w:val="24"/>
        </w:rPr>
        <w:tab/>
      </w:r>
      <w:r w:rsidRPr="00B42963">
        <w:rPr>
          <w:szCs w:val="24"/>
          <w:lang w:val="id-ID"/>
        </w:rPr>
        <w:tab/>
      </w:r>
      <w:r w:rsidRPr="00B42963">
        <w:rPr>
          <w:szCs w:val="24"/>
          <w:lang w:val="id-ID"/>
        </w:rPr>
        <w:tab/>
      </w:r>
      <w:r w:rsidRPr="00B42963">
        <w:rPr>
          <w:szCs w:val="24"/>
        </w:rPr>
        <w:t xml:space="preserve">= </w:t>
      </w:r>
      <w:r w:rsidRPr="00B42963">
        <w:rPr>
          <w:szCs w:val="24"/>
          <w:u w:val="single"/>
          <w:lang w:val="id-ID"/>
        </w:rPr>
        <w:t>(</w:t>
      </w:r>
      <w:r w:rsidRPr="00B42963">
        <w:rPr>
          <w:szCs w:val="24"/>
          <w:u w:val="single"/>
        </w:rPr>
        <w:t>∑</w:t>
      </w:r>
      <w:r w:rsidRPr="00B42963">
        <w:rPr>
          <w:szCs w:val="24"/>
          <w:u w:val="single"/>
          <w:lang w:val="id-ID"/>
        </w:rPr>
        <w:t>a</w:t>
      </w:r>
      <w:r w:rsidRPr="00B42963">
        <w:rPr>
          <w:szCs w:val="24"/>
          <w:u w:val="single"/>
          <w:vertAlign w:val="subscript"/>
          <w:lang w:val="id-ID"/>
        </w:rPr>
        <w:t>1</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a</w:t>
      </w:r>
      <w:r w:rsidRPr="00B42963">
        <w:rPr>
          <w:szCs w:val="24"/>
          <w:u w:val="single"/>
          <w:vertAlign w:val="subscript"/>
          <w:lang w:val="id-ID"/>
        </w:rPr>
        <w:t>2</w:t>
      </w:r>
      <w:r w:rsidRPr="00B42963">
        <w:rPr>
          <w:szCs w:val="24"/>
          <w:u w:val="single"/>
          <w:lang w:val="id-ID"/>
        </w:rPr>
        <w:t>)</w:t>
      </w:r>
      <w:r w:rsidRPr="00B42963">
        <w:rPr>
          <w:szCs w:val="24"/>
          <w:u w:val="single"/>
          <w:vertAlign w:val="superscript"/>
          <w:lang w:val="id-ID"/>
        </w:rPr>
        <w:t>2</w:t>
      </w:r>
      <w:r w:rsidRPr="00B42963">
        <w:rPr>
          <w:szCs w:val="24"/>
          <w:u w:val="single"/>
          <w:lang w:val="id-ID"/>
        </w:rPr>
        <w:t xml:space="preserve"> + (</w:t>
      </w:r>
      <w:r w:rsidRPr="00B42963">
        <w:rPr>
          <w:szCs w:val="24"/>
          <w:u w:val="single"/>
        </w:rPr>
        <w:t>∑</w:t>
      </w:r>
      <w:r w:rsidRPr="00B42963">
        <w:rPr>
          <w:szCs w:val="24"/>
          <w:u w:val="single"/>
          <w:lang w:val="id-ID"/>
        </w:rPr>
        <w:t>a</w:t>
      </w:r>
      <w:r w:rsidRPr="00B42963">
        <w:rPr>
          <w:szCs w:val="24"/>
          <w:u w:val="single"/>
          <w:vertAlign w:val="subscript"/>
          <w:lang w:val="id-ID"/>
        </w:rPr>
        <w:t>3</w:t>
      </w:r>
      <w:r w:rsidRPr="00B42963">
        <w:rPr>
          <w:szCs w:val="24"/>
          <w:u w:val="single"/>
          <w:lang w:val="id-ID"/>
        </w:rPr>
        <w:t>)</w:t>
      </w:r>
      <w:r w:rsidRPr="00B42963">
        <w:rPr>
          <w:szCs w:val="24"/>
          <w:u w:val="single"/>
          <w:vertAlign w:val="superscript"/>
          <w:lang w:val="id-ID"/>
        </w:rPr>
        <w:t>2</w:t>
      </w:r>
      <w:r w:rsidRPr="00B42963">
        <w:rPr>
          <w:szCs w:val="24"/>
        </w:rPr>
        <w:t xml:space="preserve"> – FK</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a x b</w:t>
      </w:r>
    </w:p>
    <w:p w:rsidR="00CD2525" w:rsidRPr="00B42963" w:rsidRDefault="00CD2525" w:rsidP="00CD2525">
      <w:pPr>
        <w:spacing w:after="0" w:line="240" w:lineRule="auto"/>
        <w:rPr>
          <w:szCs w:val="24"/>
          <w:lang w:val="id-ID"/>
        </w:rPr>
      </w:pPr>
      <w:r w:rsidRPr="00B42963">
        <w:rPr>
          <w:szCs w:val="24"/>
        </w:rPr>
        <w:tab/>
      </w:r>
      <w:r w:rsidRPr="00B42963">
        <w:rPr>
          <w:szCs w:val="24"/>
        </w:rPr>
        <w:tab/>
      </w:r>
      <w:r w:rsidRPr="00B42963">
        <w:rPr>
          <w:szCs w:val="24"/>
        </w:rPr>
        <w:tab/>
      </w:r>
      <w:r w:rsidRPr="00B42963">
        <w:rPr>
          <w:szCs w:val="24"/>
        </w:rPr>
        <w:tab/>
        <w:t xml:space="preserve">= </w:t>
      </w:r>
      <w:r w:rsidRPr="00B42963">
        <w:rPr>
          <w:szCs w:val="24"/>
          <w:u w:val="single"/>
        </w:rPr>
        <w:t>(</w:t>
      </w:r>
      <w:r w:rsidRPr="00B42963">
        <w:rPr>
          <w:szCs w:val="24"/>
          <w:u w:val="single"/>
          <w:lang w:val="id-ID"/>
        </w:rPr>
        <w:t>18,</w:t>
      </w:r>
      <w:r w:rsidR="00197A5E" w:rsidRPr="00B42963">
        <w:rPr>
          <w:szCs w:val="24"/>
          <w:u w:val="single"/>
        </w:rPr>
        <w:t>87</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18,</w:t>
      </w:r>
      <w:r w:rsidR="00197A5E" w:rsidRPr="00B42963">
        <w:rPr>
          <w:szCs w:val="24"/>
          <w:u w:val="single"/>
        </w:rPr>
        <w:t>85</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18,</w:t>
      </w:r>
      <w:r w:rsidR="00197A5E" w:rsidRPr="00B42963">
        <w:rPr>
          <w:szCs w:val="24"/>
          <w:u w:val="single"/>
        </w:rPr>
        <w:t>93</w:t>
      </w:r>
      <w:r w:rsidRPr="00B42963">
        <w:rPr>
          <w:szCs w:val="24"/>
          <w:u w:val="single"/>
        </w:rPr>
        <w:t>)</w:t>
      </w:r>
      <w:r w:rsidRPr="00B42963">
        <w:rPr>
          <w:szCs w:val="24"/>
          <w:u w:val="single"/>
          <w:vertAlign w:val="superscript"/>
        </w:rPr>
        <w:t>2</w:t>
      </w:r>
      <w:r w:rsidRPr="00B42963">
        <w:rPr>
          <w:szCs w:val="24"/>
          <w:u w:val="single"/>
        </w:rPr>
        <w:t xml:space="preserve"> </w:t>
      </w:r>
      <w:r w:rsidRPr="00B42963">
        <w:rPr>
          <w:szCs w:val="24"/>
        </w:rPr>
        <w:t xml:space="preserve">– </w:t>
      </w:r>
      <w:r w:rsidR="00197A5E" w:rsidRPr="00B42963">
        <w:rPr>
          <w:szCs w:val="24"/>
        </w:rPr>
        <w:t>118,85</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3 x 3</w:t>
      </w:r>
    </w:p>
    <w:p w:rsidR="00CD2525" w:rsidRPr="00B42963" w:rsidRDefault="00CD2525" w:rsidP="00CD2525">
      <w:pPr>
        <w:spacing w:after="0"/>
        <w:rPr>
          <w:rFonts w:eastAsia="Times New Roman"/>
          <w:szCs w:val="24"/>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0,00</w:t>
      </w:r>
      <w:r w:rsidR="00197A5E" w:rsidRPr="00B42963">
        <w:rPr>
          <w:rFonts w:eastAsia="Times New Roman"/>
          <w:szCs w:val="24"/>
        </w:rPr>
        <w:t>04</w:t>
      </w:r>
    </w:p>
    <w:p w:rsidR="00CD2525" w:rsidRPr="00B42963" w:rsidRDefault="00CD2525" w:rsidP="00CD2525">
      <w:pPr>
        <w:spacing w:after="0" w:line="240" w:lineRule="auto"/>
        <w:rPr>
          <w:szCs w:val="24"/>
        </w:rPr>
      </w:pPr>
      <w:r w:rsidRPr="00B42963">
        <w:rPr>
          <w:szCs w:val="24"/>
        </w:rPr>
        <w:t>JK</w:t>
      </w:r>
      <w:r w:rsidRPr="00B42963">
        <w:rPr>
          <w:szCs w:val="24"/>
          <w:lang w:val="id-ID"/>
        </w:rPr>
        <w:t xml:space="preserve"> </w:t>
      </w:r>
      <w:r w:rsidRPr="00B42963">
        <w:rPr>
          <w:szCs w:val="24"/>
        </w:rPr>
        <w:t>(</w:t>
      </w:r>
      <w:r w:rsidRPr="00B42963">
        <w:rPr>
          <w:szCs w:val="24"/>
          <w:lang w:val="id-ID"/>
        </w:rPr>
        <w:t>B</w:t>
      </w:r>
      <w:r w:rsidRPr="00B42963">
        <w:rPr>
          <w:szCs w:val="24"/>
        </w:rPr>
        <w:t>)</w:t>
      </w:r>
      <w:r w:rsidRPr="00B42963">
        <w:rPr>
          <w:szCs w:val="24"/>
        </w:rPr>
        <w:tab/>
      </w:r>
      <w:r w:rsidRPr="00B42963">
        <w:rPr>
          <w:szCs w:val="24"/>
        </w:rPr>
        <w:tab/>
      </w:r>
      <w:r w:rsidRPr="00B42963">
        <w:rPr>
          <w:szCs w:val="24"/>
          <w:lang w:val="id-ID"/>
        </w:rPr>
        <w:tab/>
      </w:r>
      <w:r w:rsidRPr="00B42963">
        <w:rPr>
          <w:szCs w:val="24"/>
          <w:lang w:val="id-ID"/>
        </w:rPr>
        <w:tab/>
      </w:r>
      <w:r w:rsidRPr="00B42963">
        <w:rPr>
          <w:szCs w:val="24"/>
        </w:rPr>
        <w:t xml:space="preserve">= </w:t>
      </w:r>
      <w:r w:rsidRPr="00B42963">
        <w:rPr>
          <w:szCs w:val="24"/>
          <w:u w:val="single"/>
          <w:lang w:val="id-ID"/>
        </w:rPr>
        <w:t>(</w:t>
      </w:r>
      <w:r w:rsidRPr="00B42963">
        <w:rPr>
          <w:szCs w:val="24"/>
          <w:u w:val="single"/>
        </w:rPr>
        <w:t>∑</w:t>
      </w:r>
      <w:r w:rsidRPr="00B42963">
        <w:rPr>
          <w:szCs w:val="24"/>
          <w:u w:val="single"/>
          <w:lang w:val="id-ID"/>
        </w:rPr>
        <w:t>b</w:t>
      </w:r>
      <w:r w:rsidRPr="00B42963">
        <w:rPr>
          <w:szCs w:val="24"/>
          <w:u w:val="single"/>
          <w:vertAlign w:val="subscript"/>
          <w:lang w:val="id-ID"/>
        </w:rPr>
        <w:t>1</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b</w:t>
      </w:r>
      <w:r w:rsidRPr="00B42963">
        <w:rPr>
          <w:szCs w:val="24"/>
          <w:u w:val="single"/>
          <w:vertAlign w:val="subscript"/>
          <w:lang w:val="id-ID"/>
        </w:rPr>
        <w:t>2</w:t>
      </w:r>
      <w:r w:rsidRPr="00B42963">
        <w:rPr>
          <w:szCs w:val="24"/>
          <w:u w:val="single"/>
          <w:lang w:val="id-ID"/>
        </w:rPr>
        <w:t>)</w:t>
      </w:r>
      <w:r w:rsidRPr="00B42963">
        <w:rPr>
          <w:szCs w:val="24"/>
          <w:u w:val="single"/>
          <w:vertAlign w:val="superscript"/>
          <w:lang w:val="id-ID"/>
        </w:rPr>
        <w:t>2</w:t>
      </w:r>
      <w:r w:rsidRPr="00B42963">
        <w:rPr>
          <w:szCs w:val="24"/>
          <w:u w:val="single"/>
          <w:lang w:val="id-ID"/>
        </w:rPr>
        <w:t xml:space="preserve"> + (</w:t>
      </w:r>
      <w:r w:rsidRPr="00B42963">
        <w:rPr>
          <w:szCs w:val="24"/>
          <w:u w:val="single"/>
        </w:rPr>
        <w:t>∑</w:t>
      </w:r>
      <w:r w:rsidRPr="00B42963">
        <w:rPr>
          <w:szCs w:val="24"/>
          <w:u w:val="single"/>
          <w:lang w:val="id-ID"/>
        </w:rPr>
        <w:t>b</w:t>
      </w:r>
      <w:r w:rsidRPr="00B42963">
        <w:rPr>
          <w:szCs w:val="24"/>
          <w:u w:val="single"/>
          <w:vertAlign w:val="subscript"/>
          <w:lang w:val="id-ID"/>
        </w:rPr>
        <w:t>3</w:t>
      </w:r>
      <w:r w:rsidRPr="00B42963">
        <w:rPr>
          <w:szCs w:val="24"/>
          <w:u w:val="single"/>
          <w:lang w:val="id-ID"/>
        </w:rPr>
        <w:t>)</w:t>
      </w:r>
      <w:r w:rsidRPr="00B42963">
        <w:rPr>
          <w:szCs w:val="24"/>
          <w:u w:val="single"/>
          <w:vertAlign w:val="superscript"/>
          <w:lang w:val="id-ID"/>
        </w:rPr>
        <w:t>2</w:t>
      </w:r>
      <w:r w:rsidRPr="00B42963">
        <w:rPr>
          <w:szCs w:val="24"/>
        </w:rPr>
        <w:t xml:space="preserve"> – FK</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a x b</w:t>
      </w:r>
    </w:p>
    <w:p w:rsidR="00CD2525" w:rsidRPr="00B42963" w:rsidRDefault="00CD2525" w:rsidP="00CD2525">
      <w:pPr>
        <w:spacing w:after="0" w:line="240" w:lineRule="auto"/>
        <w:rPr>
          <w:szCs w:val="24"/>
          <w:lang w:val="id-ID"/>
        </w:rPr>
      </w:pPr>
      <w:r w:rsidRPr="00B42963">
        <w:rPr>
          <w:szCs w:val="24"/>
        </w:rPr>
        <w:tab/>
      </w:r>
      <w:r w:rsidRPr="00B42963">
        <w:rPr>
          <w:szCs w:val="24"/>
        </w:rPr>
        <w:tab/>
      </w:r>
      <w:r w:rsidRPr="00B42963">
        <w:rPr>
          <w:szCs w:val="24"/>
        </w:rPr>
        <w:tab/>
      </w:r>
      <w:r w:rsidRPr="00B42963">
        <w:rPr>
          <w:szCs w:val="24"/>
        </w:rPr>
        <w:tab/>
        <w:t xml:space="preserve">= </w:t>
      </w:r>
      <w:r w:rsidRPr="00B42963">
        <w:rPr>
          <w:szCs w:val="24"/>
          <w:u w:val="single"/>
        </w:rPr>
        <w:t>(</w:t>
      </w:r>
      <w:r w:rsidR="00197A5E" w:rsidRPr="00B42963">
        <w:rPr>
          <w:szCs w:val="24"/>
          <w:u w:val="single"/>
        </w:rPr>
        <w:t>19,81</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18,</w:t>
      </w:r>
      <w:r w:rsidR="00197A5E" w:rsidRPr="00B42963">
        <w:rPr>
          <w:szCs w:val="24"/>
          <w:u w:val="single"/>
        </w:rPr>
        <w:t>62</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18,</w:t>
      </w:r>
      <w:r w:rsidR="00197A5E" w:rsidRPr="00B42963">
        <w:rPr>
          <w:szCs w:val="24"/>
          <w:u w:val="single"/>
        </w:rPr>
        <w:t>22</w:t>
      </w:r>
      <w:r w:rsidRPr="00B42963">
        <w:rPr>
          <w:szCs w:val="24"/>
          <w:u w:val="single"/>
        </w:rPr>
        <w:t>)</w:t>
      </w:r>
      <w:r w:rsidRPr="00B42963">
        <w:rPr>
          <w:szCs w:val="24"/>
          <w:u w:val="single"/>
          <w:vertAlign w:val="superscript"/>
        </w:rPr>
        <w:t>2</w:t>
      </w:r>
      <w:r w:rsidRPr="00B42963">
        <w:rPr>
          <w:szCs w:val="24"/>
          <w:u w:val="single"/>
        </w:rPr>
        <w:t xml:space="preserve"> </w:t>
      </w:r>
      <w:r w:rsidRPr="00B42963">
        <w:rPr>
          <w:szCs w:val="24"/>
        </w:rPr>
        <w:t xml:space="preserve">– </w:t>
      </w:r>
      <w:r w:rsidR="00197A5E" w:rsidRPr="00B42963">
        <w:rPr>
          <w:szCs w:val="24"/>
        </w:rPr>
        <w:t>118,85</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3 x 3</w:t>
      </w:r>
    </w:p>
    <w:p w:rsidR="00CD2525" w:rsidRPr="00B42963" w:rsidRDefault="00197A5E" w:rsidP="00CD2525">
      <w:pPr>
        <w:spacing w:after="0"/>
        <w:rPr>
          <w:rFonts w:eastAsia="Times New Roman"/>
          <w:szCs w:val="24"/>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0,</w:t>
      </w:r>
      <w:r w:rsidRPr="00B42963">
        <w:rPr>
          <w:rFonts w:eastAsia="Times New Roman"/>
          <w:szCs w:val="24"/>
        </w:rPr>
        <w:t>1530</w:t>
      </w:r>
    </w:p>
    <w:p w:rsidR="00CD2525" w:rsidRPr="00B42963" w:rsidRDefault="00CD2525" w:rsidP="00CD2525">
      <w:pPr>
        <w:spacing w:after="0" w:line="240" w:lineRule="auto"/>
        <w:rPr>
          <w:szCs w:val="24"/>
          <w:lang w:val="id-ID"/>
        </w:rPr>
      </w:pPr>
      <w:r w:rsidRPr="00B42963">
        <w:rPr>
          <w:szCs w:val="24"/>
        </w:rPr>
        <w:t>JK</w:t>
      </w:r>
      <w:r w:rsidRPr="00B42963">
        <w:rPr>
          <w:szCs w:val="24"/>
          <w:lang w:val="id-ID"/>
        </w:rPr>
        <w:t xml:space="preserve"> </w:t>
      </w:r>
      <w:r w:rsidRPr="00B42963">
        <w:rPr>
          <w:szCs w:val="24"/>
        </w:rPr>
        <w:t>(</w:t>
      </w:r>
      <w:r w:rsidRPr="00B42963">
        <w:rPr>
          <w:szCs w:val="24"/>
          <w:lang w:val="id-ID"/>
        </w:rPr>
        <w:t>AB</w:t>
      </w:r>
      <w:r w:rsidRPr="00B42963">
        <w:rPr>
          <w:szCs w:val="24"/>
        </w:rPr>
        <w:t>)</w:t>
      </w:r>
      <w:r w:rsidRPr="00B42963">
        <w:rPr>
          <w:szCs w:val="24"/>
        </w:rPr>
        <w:tab/>
      </w:r>
      <w:r w:rsidRPr="00B42963">
        <w:rPr>
          <w:szCs w:val="24"/>
        </w:rPr>
        <w:tab/>
      </w:r>
      <w:r w:rsidRPr="00B42963">
        <w:rPr>
          <w:szCs w:val="24"/>
          <w:lang w:val="id-ID"/>
        </w:rPr>
        <w:tab/>
      </w:r>
      <w:r w:rsidRPr="00B42963">
        <w:rPr>
          <w:szCs w:val="24"/>
        </w:rPr>
        <w:t xml:space="preserve">= </w:t>
      </w:r>
      <w:r w:rsidRPr="00B42963">
        <w:rPr>
          <w:szCs w:val="24"/>
          <w:u w:val="single"/>
          <w:lang w:val="id-ID"/>
        </w:rPr>
        <w:t>(</w:t>
      </w:r>
      <w:r w:rsidRPr="00B42963">
        <w:rPr>
          <w:szCs w:val="24"/>
          <w:u w:val="single"/>
        </w:rPr>
        <w:t>∑</w:t>
      </w:r>
      <w:r w:rsidRPr="00B42963">
        <w:rPr>
          <w:szCs w:val="24"/>
          <w:u w:val="single"/>
          <w:lang w:val="id-ID"/>
        </w:rPr>
        <w:t>a</w:t>
      </w:r>
      <w:r w:rsidRPr="00B42963">
        <w:rPr>
          <w:szCs w:val="24"/>
          <w:u w:val="single"/>
          <w:vertAlign w:val="subscript"/>
          <w:lang w:val="id-ID"/>
        </w:rPr>
        <w:t>1</w:t>
      </w:r>
      <w:r w:rsidRPr="00B42963">
        <w:rPr>
          <w:szCs w:val="24"/>
          <w:u w:val="single"/>
          <w:lang w:val="id-ID"/>
        </w:rPr>
        <w:t>b</w:t>
      </w:r>
      <w:r w:rsidRPr="00B42963">
        <w:rPr>
          <w:szCs w:val="24"/>
          <w:u w:val="single"/>
          <w:vertAlign w:val="subscript"/>
          <w:lang w:val="id-ID"/>
        </w:rPr>
        <w:t>1</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 xml:space="preserve">... + </w:t>
      </w:r>
      <w:r w:rsidRPr="00B42963">
        <w:rPr>
          <w:szCs w:val="24"/>
          <w:u w:val="single"/>
        </w:rPr>
        <w:t>(∑</w:t>
      </w:r>
      <w:r w:rsidRPr="00B42963">
        <w:rPr>
          <w:szCs w:val="24"/>
          <w:u w:val="single"/>
          <w:lang w:val="id-ID"/>
        </w:rPr>
        <w:t>a</w:t>
      </w:r>
      <w:r w:rsidRPr="00B42963">
        <w:rPr>
          <w:szCs w:val="24"/>
          <w:u w:val="single"/>
          <w:vertAlign w:val="subscript"/>
          <w:lang w:val="id-ID"/>
        </w:rPr>
        <w:t>3</w:t>
      </w:r>
      <w:r w:rsidRPr="00B42963">
        <w:rPr>
          <w:szCs w:val="24"/>
          <w:u w:val="single"/>
          <w:lang w:val="id-ID"/>
        </w:rPr>
        <w:t>b</w:t>
      </w:r>
      <w:r w:rsidRPr="00B42963">
        <w:rPr>
          <w:szCs w:val="24"/>
          <w:u w:val="single"/>
          <w:vertAlign w:val="subscript"/>
          <w:lang w:val="id-ID"/>
        </w:rPr>
        <w:t>3</w:t>
      </w:r>
      <w:r w:rsidRPr="00B42963">
        <w:rPr>
          <w:szCs w:val="24"/>
          <w:u w:val="single"/>
          <w:lang w:val="id-ID"/>
        </w:rPr>
        <w:t>)</w:t>
      </w:r>
      <w:r w:rsidRPr="00B42963">
        <w:rPr>
          <w:szCs w:val="24"/>
          <w:u w:val="single"/>
          <w:vertAlign w:val="superscript"/>
          <w:lang w:val="id-ID"/>
        </w:rPr>
        <w:t>2</w:t>
      </w:r>
      <w:r w:rsidRPr="00B42963">
        <w:rPr>
          <w:szCs w:val="24"/>
        </w:rPr>
        <w:t xml:space="preserve"> – FK</w:t>
      </w:r>
      <w:r w:rsidRPr="00B42963">
        <w:rPr>
          <w:szCs w:val="24"/>
          <w:lang w:val="id-ID"/>
        </w:rPr>
        <w:t xml:space="preserve"> </w:t>
      </w:r>
      <w:r w:rsidRPr="00B42963">
        <w:rPr>
          <w:szCs w:val="24"/>
        </w:rPr>
        <w:t>–</w:t>
      </w:r>
      <w:r w:rsidRPr="00B42963">
        <w:rPr>
          <w:szCs w:val="24"/>
          <w:lang w:val="id-ID"/>
        </w:rPr>
        <w:t xml:space="preserve"> JK(A) </w:t>
      </w:r>
      <w:r w:rsidRPr="00B42963">
        <w:rPr>
          <w:szCs w:val="24"/>
        </w:rPr>
        <w:t>–</w:t>
      </w:r>
      <w:r w:rsidRPr="00B42963">
        <w:rPr>
          <w:szCs w:val="24"/>
          <w:lang w:val="id-ID"/>
        </w:rPr>
        <w:t xml:space="preserve"> JK(B) </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t xml:space="preserve">     </w:t>
      </w:r>
      <w:r w:rsidRPr="00B42963">
        <w:rPr>
          <w:szCs w:val="24"/>
          <w:lang w:val="id-ID"/>
        </w:rPr>
        <w:t xml:space="preserve">    </w:t>
      </w:r>
      <w:r w:rsidRPr="00B42963">
        <w:rPr>
          <w:szCs w:val="24"/>
        </w:rPr>
        <w:t xml:space="preserve"> </w:t>
      </w:r>
      <w:r w:rsidRPr="00B42963">
        <w:rPr>
          <w:szCs w:val="24"/>
          <w:lang w:val="id-ID"/>
        </w:rPr>
        <w:t>r</w:t>
      </w:r>
    </w:p>
    <w:p w:rsidR="00CD2525" w:rsidRPr="00B42963" w:rsidRDefault="00CD2525" w:rsidP="00CD2525">
      <w:pPr>
        <w:spacing w:after="0" w:line="240" w:lineRule="auto"/>
        <w:rPr>
          <w:szCs w:val="24"/>
        </w:rPr>
      </w:pPr>
      <w:r w:rsidRPr="00B42963">
        <w:rPr>
          <w:szCs w:val="24"/>
        </w:rPr>
        <w:tab/>
      </w:r>
      <w:r w:rsidRPr="00B42963">
        <w:rPr>
          <w:szCs w:val="24"/>
        </w:rPr>
        <w:tab/>
      </w:r>
      <w:r w:rsidRPr="00B42963">
        <w:rPr>
          <w:szCs w:val="24"/>
        </w:rPr>
        <w:tab/>
      </w:r>
      <w:r w:rsidRPr="00B42963">
        <w:rPr>
          <w:szCs w:val="24"/>
        </w:rPr>
        <w:tab/>
        <w:t xml:space="preserve">= </w:t>
      </w:r>
      <w:r w:rsidRPr="00B42963">
        <w:rPr>
          <w:szCs w:val="24"/>
          <w:u w:val="single"/>
        </w:rPr>
        <w:t>(</w:t>
      </w:r>
      <w:r w:rsidR="00197A5E" w:rsidRPr="00B42963">
        <w:rPr>
          <w:szCs w:val="24"/>
          <w:u w:val="single"/>
          <w:lang w:val="id-ID"/>
        </w:rPr>
        <w:t>6,</w:t>
      </w:r>
      <w:r w:rsidR="00197A5E" w:rsidRPr="00B42963">
        <w:rPr>
          <w:szCs w:val="24"/>
          <w:u w:val="single"/>
        </w:rPr>
        <w:t>56</w:t>
      </w:r>
      <w:r w:rsidRPr="00B42963">
        <w:rPr>
          <w:szCs w:val="24"/>
          <w:u w:val="single"/>
        </w:rPr>
        <w:t>)</w:t>
      </w:r>
      <w:r w:rsidRPr="00B42963">
        <w:rPr>
          <w:szCs w:val="24"/>
          <w:u w:val="single"/>
          <w:vertAlign w:val="superscript"/>
        </w:rPr>
        <w:t>2</w:t>
      </w:r>
      <w:r w:rsidRPr="00B42963">
        <w:rPr>
          <w:szCs w:val="24"/>
          <w:u w:val="single"/>
        </w:rPr>
        <w:t xml:space="preserve"> + </w:t>
      </w:r>
      <w:r w:rsidRPr="00B42963">
        <w:rPr>
          <w:szCs w:val="24"/>
          <w:u w:val="single"/>
          <w:lang w:val="id-ID"/>
        </w:rPr>
        <w:t xml:space="preserve">... </w:t>
      </w:r>
      <w:r w:rsidRPr="00B42963">
        <w:rPr>
          <w:szCs w:val="24"/>
          <w:u w:val="single"/>
        </w:rPr>
        <w:t>+ (</w:t>
      </w:r>
      <w:r w:rsidR="00197A5E" w:rsidRPr="00B42963">
        <w:rPr>
          <w:szCs w:val="24"/>
          <w:u w:val="single"/>
          <w:lang w:val="id-ID"/>
        </w:rPr>
        <w:t>5,9</w:t>
      </w:r>
      <w:r w:rsidR="00197A5E" w:rsidRPr="00B42963">
        <w:rPr>
          <w:szCs w:val="24"/>
          <w:u w:val="single"/>
        </w:rPr>
        <w:t>9</w:t>
      </w:r>
      <w:r w:rsidRPr="00B42963">
        <w:rPr>
          <w:szCs w:val="24"/>
          <w:u w:val="single"/>
        </w:rPr>
        <w:t>)</w:t>
      </w:r>
      <w:r w:rsidRPr="00B42963">
        <w:rPr>
          <w:szCs w:val="24"/>
          <w:u w:val="single"/>
          <w:vertAlign w:val="superscript"/>
        </w:rPr>
        <w:t>2</w:t>
      </w:r>
      <w:r w:rsidRPr="00B42963">
        <w:rPr>
          <w:szCs w:val="24"/>
          <w:u w:val="single"/>
        </w:rPr>
        <w:t xml:space="preserve"> </w:t>
      </w:r>
      <w:r w:rsidRPr="00B42963">
        <w:rPr>
          <w:szCs w:val="24"/>
        </w:rPr>
        <w:t xml:space="preserve">– </w:t>
      </w:r>
      <w:r w:rsidR="00197A5E" w:rsidRPr="00B42963">
        <w:rPr>
          <w:szCs w:val="24"/>
        </w:rPr>
        <w:t>118,85</w:t>
      </w:r>
      <w:r w:rsidRPr="00B42963">
        <w:rPr>
          <w:szCs w:val="24"/>
        </w:rPr>
        <w:t>–</w:t>
      </w:r>
      <w:r w:rsidRPr="00B42963">
        <w:rPr>
          <w:szCs w:val="24"/>
          <w:lang w:val="id-ID"/>
        </w:rPr>
        <w:t xml:space="preserve"> 0,00</w:t>
      </w:r>
      <w:r w:rsidR="00197A5E" w:rsidRPr="00B42963">
        <w:rPr>
          <w:szCs w:val="24"/>
        </w:rPr>
        <w:t>04</w:t>
      </w:r>
      <w:r w:rsidRPr="00B42963">
        <w:rPr>
          <w:szCs w:val="24"/>
          <w:lang w:val="id-ID"/>
        </w:rPr>
        <w:t xml:space="preserve"> </w:t>
      </w:r>
      <w:r w:rsidRPr="00B42963">
        <w:rPr>
          <w:szCs w:val="24"/>
        </w:rPr>
        <w:t>–</w:t>
      </w:r>
      <w:r w:rsidRPr="00B42963">
        <w:rPr>
          <w:szCs w:val="24"/>
          <w:lang w:val="id-ID"/>
        </w:rPr>
        <w:t xml:space="preserve"> 0,</w:t>
      </w:r>
      <w:r w:rsidR="00197A5E" w:rsidRPr="00B42963">
        <w:rPr>
          <w:szCs w:val="24"/>
        </w:rPr>
        <w:t>1530</w:t>
      </w:r>
    </w:p>
    <w:p w:rsidR="00CD2525" w:rsidRPr="00B42963" w:rsidRDefault="00CD2525" w:rsidP="00CD2525">
      <w:pPr>
        <w:spacing w:after="0"/>
        <w:rPr>
          <w:szCs w:val="24"/>
          <w:lang w:val="id-ID"/>
        </w:rPr>
      </w:pPr>
      <w:r w:rsidRPr="00B42963">
        <w:rPr>
          <w:szCs w:val="24"/>
        </w:rPr>
        <w:tab/>
      </w:r>
      <w:r w:rsidRPr="00B42963">
        <w:rPr>
          <w:szCs w:val="24"/>
        </w:rPr>
        <w:tab/>
      </w:r>
      <w:r w:rsidRPr="00B42963">
        <w:rPr>
          <w:szCs w:val="24"/>
        </w:rPr>
        <w:tab/>
      </w:r>
      <w:r w:rsidRPr="00B42963">
        <w:rPr>
          <w:szCs w:val="24"/>
        </w:rPr>
        <w:tab/>
      </w:r>
      <w:r w:rsidRPr="00B42963">
        <w:rPr>
          <w:szCs w:val="24"/>
        </w:rPr>
        <w:tab/>
      </w:r>
      <w:r w:rsidRPr="00B42963">
        <w:rPr>
          <w:szCs w:val="24"/>
          <w:lang w:val="id-ID"/>
        </w:rPr>
        <w:t xml:space="preserve">       3  </w:t>
      </w:r>
    </w:p>
    <w:p w:rsidR="00CD2525" w:rsidRPr="00B42963" w:rsidRDefault="00CD2525" w:rsidP="00CD2525">
      <w:pPr>
        <w:spacing w:after="0"/>
        <w:rPr>
          <w:rFonts w:eastAsia="Times New Roman"/>
          <w:szCs w:val="24"/>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0,0</w:t>
      </w:r>
      <w:r w:rsidR="00197A5E" w:rsidRPr="00B42963">
        <w:rPr>
          <w:rFonts w:eastAsia="Times New Roman"/>
          <w:szCs w:val="24"/>
        </w:rPr>
        <w:t>159</w:t>
      </w:r>
    </w:p>
    <w:p w:rsidR="00CD2525" w:rsidRPr="00B42963" w:rsidRDefault="00CD2525" w:rsidP="00CD2525">
      <w:pPr>
        <w:spacing w:after="0"/>
        <w:rPr>
          <w:rFonts w:eastAsia="Times New Roman"/>
          <w:szCs w:val="24"/>
          <w:lang w:val="id-ID"/>
        </w:rPr>
      </w:pPr>
      <w:r w:rsidRPr="00B42963">
        <w:rPr>
          <w:rFonts w:eastAsia="Times New Roman"/>
          <w:szCs w:val="24"/>
          <w:lang w:val="id-ID"/>
        </w:rPr>
        <w:lastRenderedPageBreak/>
        <w:t>JKG</w:t>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JKT – JKK – JK(A) – JK(B) – JK(AB)</w:t>
      </w:r>
    </w:p>
    <w:p w:rsidR="00CD2525" w:rsidRPr="00B42963" w:rsidRDefault="00CD2525" w:rsidP="00CD2525">
      <w:pPr>
        <w:spacing w:after="0"/>
        <w:rPr>
          <w:rFonts w:eastAsia="Times New Roman"/>
          <w:szCs w:val="24"/>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xml:space="preserve">= </w:t>
      </w:r>
      <w:r w:rsidRPr="00B42963">
        <w:rPr>
          <w:rFonts w:eastAsia="Times New Roman"/>
          <w:color w:val="000000"/>
          <w:szCs w:val="24"/>
          <w:lang w:val="id-ID" w:eastAsia="id-ID"/>
        </w:rPr>
        <w:t>0,</w:t>
      </w:r>
      <w:r w:rsidR="00197A5E" w:rsidRPr="00B42963">
        <w:rPr>
          <w:rFonts w:eastAsia="Times New Roman"/>
          <w:color w:val="000000"/>
          <w:szCs w:val="24"/>
          <w:lang w:eastAsia="id-ID"/>
        </w:rPr>
        <w:t>2978</w:t>
      </w:r>
      <w:r w:rsidRPr="00B42963">
        <w:rPr>
          <w:rFonts w:eastAsia="Times New Roman"/>
          <w:color w:val="000000"/>
          <w:szCs w:val="24"/>
          <w:lang w:val="id-ID" w:eastAsia="id-ID"/>
        </w:rPr>
        <w:t xml:space="preserve"> </w:t>
      </w:r>
      <w:r w:rsidRPr="00B42963">
        <w:rPr>
          <w:rFonts w:eastAsia="Times New Roman"/>
          <w:szCs w:val="24"/>
          <w:lang w:val="id-ID"/>
        </w:rPr>
        <w:t xml:space="preserve">– </w:t>
      </w:r>
      <w:r w:rsidRPr="00B42963">
        <w:rPr>
          <w:rFonts w:eastAsia="Times New Roman"/>
          <w:color w:val="000000"/>
          <w:szCs w:val="24"/>
          <w:lang w:val="id-ID" w:eastAsia="id-ID"/>
        </w:rPr>
        <w:t>0,0</w:t>
      </w:r>
      <w:r w:rsidR="00197A5E" w:rsidRPr="00B42963">
        <w:rPr>
          <w:rFonts w:eastAsia="Times New Roman"/>
          <w:color w:val="000000"/>
          <w:szCs w:val="24"/>
          <w:lang w:eastAsia="id-ID"/>
        </w:rPr>
        <w:t>631</w:t>
      </w:r>
      <w:r w:rsidRPr="00B42963">
        <w:rPr>
          <w:rFonts w:eastAsia="Times New Roman"/>
          <w:color w:val="000000"/>
          <w:szCs w:val="24"/>
          <w:lang w:val="id-ID" w:eastAsia="id-ID"/>
        </w:rPr>
        <w:t xml:space="preserve"> </w:t>
      </w:r>
      <w:r w:rsidRPr="00B42963">
        <w:rPr>
          <w:rFonts w:eastAsia="Times New Roman"/>
          <w:szCs w:val="24"/>
          <w:lang w:val="id-ID"/>
        </w:rPr>
        <w:t xml:space="preserve">– </w:t>
      </w:r>
      <w:r w:rsidRPr="00B42963">
        <w:rPr>
          <w:rFonts w:eastAsia="Times New Roman"/>
          <w:color w:val="000000"/>
          <w:szCs w:val="24"/>
          <w:lang w:val="id-ID" w:eastAsia="id-ID"/>
        </w:rPr>
        <w:t>0,00</w:t>
      </w:r>
      <w:r w:rsidR="00197A5E" w:rsidRPr="00B42963">
        <w:rPr>
          <w:rFonts w:eastAsia="Times New Roman"/>
          <w:color w:val="000000"/>
          <w:szCs w:val="24"/>
          <w:lang w:eastAsia="id-ID"/>
        </w:rPr>
        <w:t>04</w:t>
      </w:r>
      <w:r w:rsidRPr="00B42963">
        <w:rPr>
          <w:rFonts w:eastAsia="Times New Roman"/>
          <w:color w:val="000000"/>
          <w:szCs w:val="24"/>
          <w:lang w:val="id-ID" w:eastAsia="id-ID"/>
        </w:rPr>
        <w:t xml:space="preserve"> </w:t>
      </w:r>
      <w:r w:rsidRPr="00B42963">
        <w:rPr>
          <w:rFonts w:eastAsia="Times New Roman"/>
          <w:szCs w:val="24"/>
          <w:lang w:val="id-ID"/>
        </w:rPr>
        <w:t xml:space="preserve">– </w:t>
      </w:r>
      <w:r w:rsidRPr="00B42963">
        <w:rPr>
          <w:rFonts w:eastAsia="Times New Roman"/>
          <w:color w:val="000000"/>
          <w:szCs w:val="24"/>
          <w:lang w:val="id-ID" w:eastAsia="id-ID"/>
        </w:rPr>
        <w:t>0,</w:t>
      </w:r>
      <w:r w:rsidR="00197A5E" w:rsidRPr="00B42963">
        <w:rPr>
          <w:rFonts w:eastAsia="Times New Roman"/>
          <w:color w:val="000000"/>
          <w:szCs w:val="24"/>
          <w:lang w:eastAsia="id-ID"/>
        </w:rPr>
        <w:t>1530</w:t>
      </w:r>
      <w:r w:rsidRPr="00B42963">
        <w:rPr>
          <w:rFonts w:eastAsia="Times New Roman"/>
          <w:color w:val="000000"/>
          <w:szCs w:val="24"/>
          <w:lang w:val="id-ID" w:eastAsia="id-ID"/>
        </w:rPr>
        <w:t xml:space="preserve"> </w:t>
      </w:r>
      <w:r w:rsidRPr="00B42963">
        <w:rPr>
          <w:rFonts w:eastAsia="Times New Roman"/>
          <w:szCs w:val="24"/>
          <w:lang w:val="id-ID"/>
        </w:rPr>
        <w:t xml:space="preserve">– </w:t>
      </w:r>
      <w:r w:rsidRPr="00B42963">
        <w:rPr>
          <w:rFonts w:eastAsia="Times New Roman"/>
          <w:color w:val="000000"/>
          <w:szCs w:val="24"/>
          <w:lang w:val="id-ID" w:eastAsia="id-ID"/>
        </w:rPr>
        <w:t>0,0</w:t>
      </w:r>
      <w:r w:rsidR="00197A5E" w:rsidRPr="00B42963">
        <w:rPr>
          <w:rFonts w:eastAsia="Times New Roman"/>
          <w:color w:val="000000"/>
          <w:szCs w:val="24"/>
          <w:lang w:eastAsia="id-ID"/>
        </w:rPr>
        <w:t>159</w:t>
      </w:r>
    </w:p>
    <w:p w:rsidR="00CD2525" w:rsidRPr="00B42963" w:rsidRDefault="00CD2525" w:rsidP="00CD2525">
      <w:pPr>
        <w:spacing w:after="0"/>
        <w:rPr>
          <w:rFonts w:eastAsia="Times New Roman"/>
          <w:color w:val="000000"/>
          <w:szCs w:val="24"/>
          <w:lang w:eastAsia="id-ID"/>
        </w:rPr>
      </w:pP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r>
      <w:r w:rsidRPr="00B42963">
        <w:rPr>
          <w:rFonts w:eastAsia="Times New Roman"/>
          <w:szCs w:val="24"/>
          <w:lang w:val="id-ID"/>
        </w:rPr>
        <w:tab/>
        <w:t xml:space="preserve">=  </w:t>
      </w:r>
      <w:r w:rsidRPr="00B42963">
        <w:rPr>
          <w:rFonts w:eastAsia="Times New Roman"/>
          <w:color w:val="000000"/>
          <w:szCs w:val="24"/>
          <w:lang w:val="id-ID" w:eastAsia="id-ID"/>
        </w:rPr>
        <w:t>0,0</w:t>
      </w:r>
      <w:r w:rsidR="00197A5E" w:rsidRPr="00B42963">
        <w:rPr>
          <w:rFonts w:eastAsia="Times New Roman"/>
          <w:color w:val="000000"/>
          <w:szCs w:val="24"/>
          <w:lang w:eastAsia="id-ID"/>
        </w:rPr>
        <w:t>654</w:t>
      </w:r>
    </w:p>
    <w:p w:rsidR="00CD2525" w:rsidRPr="00B42963" w:rsidRDefault="00CD2525" w:rsidP="00CD2525">
      <w:pPr>
        <w:spacing w:line="240" w:lineRule="auto"/>
        <w:rPr>
          <w:rFonts w:eastAsia="Times New Roman"/>
          <w:color w:val="000000"/>
          <w:szCs w:val="24"/>
          <w:lang w:val="id-ID" w:eastAsia="id-ID"/>
        </w:rPr>
      </w:pPr>
    </w:p>
    <w:p w:rsidR="00CD2525" w:rsidRPr="00B42963" w:rsidRDefault="003B0C02" w:rsidP="00CD2525">
      <w:pPr>
        <w:spacing w:line="276" w:lineRule="auto"/>
        <w:rPr>
          <w:szCs w:val="24"/>
          <w:lang w:val="id-ID"/>
        </w:rPr>
      </w:pPr>
      <w:r w:rsidRPr="00B42963">
        <w:rPr>
          <w:szCs w:val="24"/>
        </w:rPr>
        <w:t xml:space="preserve">Tabel </w:t>
      </w:r>
      <w:r w:rsidR="00CD2525" w:rsidRPr="00B42963">
        <w:rPr>
          <w:szCs w:val="24"/>
          <w:lang w:val="id-ID"/>
        </w:rPr>
        <w:t>Hasil Analisis Variansi (Anava)</w:t>
      </w:r>
    </w:p>
    <w:tbl>
      <w:tblPr>
        <w:tblW w:w="7790" w:type="dxa"/>
        <w:tblInd w:w="93" w:type="dxa"/>
        <w:tblLook w:val="04A0" w:firstRow="1" w:lastRow="0" w:firstColumn="1" w:lastColumn="0" w:noHBand="0" w:noVBand="1"/>
      </w:tblPr>
      <w:tblGrid>
        <w:gridCol w:w="1230"/>
        <w:gridCol w:w="960"/>
        <w:gridCol w:w="1560"/>
        <w:gridCol w:w="960"/>
        <w:gridCol w:w="2120"/>
        <w:gridCol w:w="960"/>
      </w:tblGrid>
      <w:tr w:rsidR="00197A5E" w:rsidRPr="00B42963" w:rsidTr="00197A5E">
        <w:trPr>
          <w:trHeight w:val="30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A5E" w:rsidRPr="00B42963" w:rsidRDefault="00197A5E" w:rsidP="00197A5E">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97A5E" w:rsidRPr="00B42963" w:rsidRDefault="00197A5E" w:rsidP="00197A5E">
            <w:pPr>
              <w:spacing w:after="0" w:line="240" w:lineRule="auto"/>
              <w:jc w:val="center"/>
              <w:rPr>
                <w:rFonts w:eastAsia="Times New Roman"/>
                <w:b/>
                <w:bCs/>
                <w:color w:val="000000"/>
                <w:szCs w:val="24"/>
              </w:rPr>
            </w:pPr>
            <w:r w:rsidRPr="00B42963">
              <w:rPr>
                <w:rFonts w:eastAsia="Times New Roman"/>
                <w:b/>
                <w:bCs/>
                <w:color w:val="000000"/>
                <w:szCs w:val="24"/>
              </w:rPr>
              <w:t>db</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97A5E" w:rsidRPr="00B42963" w:rsidRDefault="00593184" w:rsidP="00197A5E">
            <w:pPr>
              <w:spacing w:after="0" w:line="240" w:lineRule="auto"/>
              <w:jc w:val="center"/>
              <w:rPr>
                <w:rFonts w:eastAsia="Times New Roman"/>
                <w:b/>
                <w:bCs/>
                <w:color w:val="000000"/>
                <w:szCs w:val="24"/>
              </w:rPr>
            </w:pPr>
            <w:r w:rsidRPr="00B42963">
              <w:rPr>
                <w:rFonts w:eastAsia="Times New Roman"/>
                <w:b/>
                <w:bCs/>
                <w:color w:val="000000"/>
                <w:szCs w:val="24"/>
              </w:rPr>
              <w:t>J</w:t>
            </w:r>
            <w:r w:rsidR="00197A5E" w:rsidRPr="00B42963">
              <w:rPr>
                <w:rFonts w:eastAsia="Times New Roman"/>
                <w:b/>
                <w:bCs/>
                <w:color w:val="000000"/>
                <w:szCs w:val="24"/>
              </w:rPr>
              <w:t>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97A5E" w:rsidRPr="00B42963" w:rsidRDefault="005E2778" w:rsidP="00197A5E">
            <w:pPr>
              <w:spacing w:after="0" w:line="240" w:lineRule="auto"/>
              <w:jc w:val="center"/>
              <w:rPr>
                <w:rFonts w:eastAsia="Times New Roman"/>
                <w:b/>
                <w:bCs/>
                <w:color w:val="000000"/>
                <w:szCs w:val="24"/>
              </w:rPr>
            </w:pPr>
            <w:r w:rsidRPr="00B42963">
              <w:rPr>
                <w:rFonts w:eastAsia="Times New Roman"/>
                <w:b/>
                <w:bCs/>
                <w:color w:val="000000"/>
                <w:szCs w:val="24"/>
              </w:rPr>
              <w:t>K</w:t>
            </w:r>
            <w:r w:rsidR="00197A5E" w:rsidRPr="00B42963">
              <w:rPr>
                <w:rFonts w:eastAsia="Times New Roman"/>
                <w:b/>
                <w:bCs/>
                <w:color w:val="000000"/>
                <w:szCs w:val="24"/>
              </w:rPr>
              <w:t>t</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197A5E" w:rsidRPr="00B42963" w:rsidRDefault="00197A5E" w:rsidP="00197A5E">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97A5E" w:rsidRPr="00B42963" w:rsidRDefault="00197A5E" w:rsidP="00197A5E">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197A5E" w:rsidRPr="00B42963" w:rsidTr="00197A5E">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2</w:t>
            </w:r>
          </w:p>
        </w:tc>
        <w:tc>
          <w:tcPr>
            <w:tcW w:w="15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0.0631</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0.0315</w:t>
            </w:r>
          </w:p>
        </w:tc>
        <w:tc>
          <w:tcPr>
            <w:tcW w:w="212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 </w:t>
            </w:r>
          </w:p>
        </w:tc>
      </w:tr>
      <w:tr w:rsidR="00197A5E" w:rsidRPr="00B42963" w:rsidTr="00197A5E">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2</w:t>
            </w:r>
          </w:p>
        </w:tc>
        <w:tc>
          <w:tcPr>
            <w:tcW w:w="15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0.0004</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0.0002</w:t>
            </w:r>
          </w:p>
        </w:tc>
        <w:tc>
          <w:tcPr>
            <w:tcW w:w="212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0.0488</w:t>
            </w:r>
            <w:r w:rsidRPr="00B42963">
              <w:rPr>
                <w:rFonts w:eastAsia="Times New Roman"/>
                <w:color w:val="000000"/>
                <w:szCs w:val="24"/>
                <w:vertAlign w:val="superscript"/>
              </w:rPr>
              <w:t xml:space="preserve"> tn</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3.63</w:t>
            </w:r>
          </w:p>
        </w:tc>
      </w:tr>
      <w:tr w:rsidR="00197A5E" w:rsidRPr="00B42963" w:rsidTr="00197A5E">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2</w:t>
            </w:r>
          </w:p>
        </w:tc>
        <w:tc>
          <w:tcPr>
            <w:tcW w:w="15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0.1530</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0.0765</w:t>
            </w:r>
          </w:p>
        </w:tc>
        <w:tc>
          <w:tcPr>
            <w:tcW w:w="212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18.7058*</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3.63</w:t>
            </w:r>
          </w:p>
        </w:tc>
      </w:tr>
      <w:tr w:rsidR="00197A5E" w:rsidRPr="00B42963" w:rsidTr="00197A5E">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AB</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4</w:t>
            </w:r>
          </w:p>
        </w:tc>
        <w:tc>
          <w:tcPr>
            <w:tcW w:w="1560" w:type="dxa"/>
            <w:tcBorders>
              <w:top w:val="nil"/>
              <w:left w:val="nil"/>
              <w:bottom w:val="nil"/>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0.0160</w:t>
            </w:r>
          </w:p>
        </w:tc>
        <w:tc>
          <w:tcPr>
            <w:tcW w:w="960" w:type="dxa"/>
            <w:tcBorders>
              <w:top w:val="nil"/>
              <w:left w:val="nil"/>
              <w:bottom w:val="nil"/>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0.0040</w:t>
            </w:r>
          </w:p>
        </w:tc>
        <w:tc>
          <w:tcPr>
            <w:tcW w:w="212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0.9769</w:t>
            </w:r>
            <w:r w:rsidRPr="00B42963">
              <w:rPr>
                <w:rFonts w:eastAsia="Times New Roman"/>
                <w:color w:val="000000"/>
                <w:szCs w:val="24"/>
                <w:vertAlign w:val="superscript"/>
              </w:rPr>
              <w:t>tn</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3.01</w:t>
            </w:r>
          </w:p>
        </w:tc>
      </w:tr>
      <w:tr w:rsidR="00197A5E" w:rsidRPr="00B42963" w:rsidTr="00197A5E">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 xml:space="preserve">Galat </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16</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0.0654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0.0041</w:t>
            </w:r>
          </w:p>
        </w:tc>
        <w:tc>
          <w:tcPr>
            <w:tcW w:w="2120" w:type="dxa"/>
            <w:tcBorders>
              <w:top w:val="nil"/>
              <w:left w:val="nil"/>
              <w:bottom w:val="nil"/>
              <w:right w:val="nil"/>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p>
        </w:tc>
      </w:tr>
      <w:tr w:rsidR="00197A5E" w:rsidRPr="00B42963" w:rsidTr="00197A5E">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26</w:t>
            </w:r>
          </w:p>
        </w:tc>
        <w:tc>
          <w:tcPr>
            <w:tcW w:w="1560" w:type="dxa"/>
            <w:tcBorders>
              <w:top w:val="nil"/>
              <w:left w:val="nil"/>
              <w:bottom w:val="single" w:sz="4" w:space="0" w:color="auto"/>
              <w:right w:val="single" w:sz="4" w:space="0" w:color="auto"/>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r w:rsidRPr="00B42963">
              <w:rPr>
                <w:rFonts w:eastAsia="Times New Roman"/>
                <w:color w:val="000000"/>
                <w:szCs w:val="24"/>
              </w:rPr>
              <w:t>0.2978</w:t>
            </w:r>
          </w:p>
        </w:tc>
        <w:tc>
          <w:tcPr>
            <w:tcW w:w="960" w:type="dxa"/>
            <w:tcBorders>
              <w:top w:val="nil"/>
              <w:left w:val="nil"/>
              <w:bottom w:val="nil"/>
              <w:right w:val="nil"/>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p>
        </w:tc>
        <w:tc>
          <w:tcPr>
            <w:tcW w:w="2120" w:type="dxa"/>
            <w:tcBorders>
              <w:top w:val="nil"/>
              <w:left w:val="nil"/>
              <w:bottom w:val="nil"/>
              <w:right w:val="nil"/>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197A5E" w:rsidRPr="00B42963" w:rsidRDefault="00197A5E" w:rsidP="00197A5E">
            <w:pPr>
              <w:spacing w:after="0" w:line="240" w:lineRule="auto"/>
              <w:jc w:val="center"/>
              <w:rPr>
                <w:rFonts w:eastAsia="Times New Roman"/>
                <w:color w:val="000000"/>
                <w:szCs w:val="24"/>
              </w:rPr>
            </w:pPr>
          </w:p>
        </w:tc>
      </w:tr>
    </w:tbl>
    <w:p w:rsidR="00024BE6" w:rsidRPr="00B42963" w:rsidRDefault="00197A5E" w:rsidP="00024BE6">
      <w:pPr>
        <w:spacing w:after="0" w:line="240" w:lineRule="auto"/>
        <w:rPr>
          <w:szCs w:val="24"/>
        </w:rPr>
      </w:pPr>
      <w:r w:rsidRPr="00B42963">
        <w:rPr>
          <w:szCs w:val="24"/>
          <w:lang w:val="id-ID"/>
        </w:rPr>
        <w:t xml:space="preserve">Keterangan : </w:t>
      </w:r>
      <w:r w:rsidRPr="00B42963">
        <w:rPr>
          <w:szCs w:val="24"/>
        </w:rPr>
        <w:tab/>
      </w:r>
      <w:r w:rsidR="00024BE6" w:rsidRPr="00B42963">
        <w:rPr>
          <w:szCs w:val="24"/>
          <w:lang w:val="id-ID"/>
        </w:rPr>
        <w:t>*</w:t>
      </w:r>
      <w:r w:rsidR="00024BE6" w:rsidRPr="00B42963">
        <w:rPr>
          <w:szCs w:val="24"/>
        </w:rPr>
        <w:t xml:space="preserve">  </w:t>
      </w:r>
      <w:r w:rsidR="00024BE6" w:rsidRPr="00B42963">
        <w:rPr>
          <w:szCs w:val="24"/>
          <w:lang w:val="id-ID"/>
        </w:rPr>
        <w:t>= ber</w:t>
      </w:r>
      <w:r w:rsidR="00024BE6" w:rsidRPr="00B42963">
        <w:rPr>
          <w:szCs w:val="24"/>
        </w:rPr>
        <w:t>pengaruh nyata</w:t>
      </w:r>
    </w:p>
    <w:p w:rsidR="00C84326" w:rsidRPr="00B42963" w:rsidRDefault="00024BE6" w:rsidP="004071BC">
      <w:pPr>
        <w:spacing w:after="0" w:line="240" w:lineRule="auto"/>
        <w:rPr>
          <w:szCs w:val="24"/>
        </w:rPr>
      </w:pPr>
      <w:r w:rsidRPr="00B42963">
        <w:rPr>
          <w:szCs w:val="24"/>
        </w:rPr>
        <w:tab/>
      </w:r>
      <w:r w:rsidRPr="00B42963">
        <w:rPr>
          <w:szCs w:val="24"/>
        </w:rPr>
        <w:tab/>
        <w:t>tn = tidak berpengaruh</w:t>
      </w:r>
    </w:p>
    <w:p w:rsidR="00024BE6" w:rsidRPr="00B42963" w:rsidRDefault="00024BE6" w:rsidP="004071BC">
      <w:pPr>
        <w:spacing w:after="0" w:line="240" w:lineRule="auto"/>
        <w:rPr>
          <w:szCs w:val="24"/>
        </w:rPr>
      </w:pPr>
    </w:p>
    <w:p w:rsidR="004071BC" w:rsidRPr="00B42963" w:rsidRDefault="004071BC" w:rsidP="004071BC">
      <w:pPr>
        <w:spacing w:after="0" w:line="276" w:lineRule="auto"/>
        <w:rPr>
          <w:szCs w:val="24"/>
        </w:rPr>
      </w:pPr>
    </w:p>
    <w:p w:rsidR="00197A5E" w:rsidRPr="00B42963" w:rsidRDefault="00197A5E" w:rsidP="004071BC">
      <w:pPr>
        <w:spacing w:after="0" w:line="276" w:lineRule="auto"/>
        <w:rPr>
          <w:szCs w:val="24"/>
          <w:lang w:val="id-ID"/>
        </w:rPr>
      </w:pPr>
      <w:r w:rsidRPr="00B42963">
        <w:rPr>
          <w:szCs w:val="24"/>
          <w:lang w:val="id-ID"/>
        </w:rPr>
        <w:t xml:space="preserve">Kesimpulan : </w:t>
      </w:r>
    </w:p>
    <w:p w:rsidR="00197A5E" w:rsidRPr="00B42963" w:rsidRDefault="00197A5E" w:rsidP="00C84326">
      <w:pPr>
        <w:ind w:firstLine="720"/>
        <w:jc w:val="both"/>
        <w:rPr>
          <w:szCs w:val="24"/>
          <w:lang w:val="id-ID"/>
        </w:rPr>
      </w:pPr>
      <w:r w:rsidRPr="00B42963">
        <w:rPr>
          <w:szCs w:val="24"/>
          <w:lang w:val="id-ID"/>
        </w:rPr>
        <w:t xml:space="preserve">Berdasarkan tabel analisis variansi (ANAVA), dapat disimpulkan bahwa </w:t>
      </w:r>
      <w:r w:rsidRPr="00B42963">
        <w:rPr>
          <w:szCs w:val="24"/>
        </w:rPr>
        <w:t>jenis bahan penstabil</w:t>
      </w:r>
      <w:r w:rsidRPr="00B42963">
        <w:rPr>
          <w:szCs w:val="24"/>
          <w:lang w:val="id-ID"/>
        </w:rPr>
        <w:t xml:space="preserve"> (Faktor </w:t>
      </w:r>
      <w:r w:rsidRPr="00B42963">
        <w:rPr>
          <w:szCs w:val="24"/>
        </w:rPr>
        <w:t>B)</w:t>
      </w:r>
      <w:r w:rsidRPr="00B42963">
        <w:rPr>
          <w:szCs w:val="24"/>
          <w:lang w:val="id-ID"/>
        </w:rPr>
        <w:t xml:space="preserve"> </w:t>
      </w:r>
      <w:r w:rsidR="00024BE6" w:rsidRPr="00B42963">
        <w:rPr>
          <w:szCs w:val="24"/>
        </w:rPr>
        <w:t>berpengaruh nyata</w:t>
      </w:r>
      <w:r w:rsidRPr="00B42963">
        <w:rPr>
          <w:szCs w:val="24"/>
          <w:lang w:val="id-ID"/>
        </w:rPr>
        <w:t xml:space="preserve"> terhadap </w:t>
      </w:r>
      <w:r w:rsidR="003B0C02" w:rsidRPr="00B42963">
        <w:rPr>
          <w:szCs w:val="24"/>
        </w:rPr>
        <w:t xml:space="preserve">warna </w:t>
      </w:r>
      <w:r w:rsidRPr="00B42963">
        <w:rPr>
          <w:szCs w:val="24"/>
        </w:rPr>
        <w:t>sorbet sayur</w:t>
      </w:r>
      <w:r w:rsidRPr="00B42963">
        <w:rPr>
          <w:szCs w:val="24"/>
          <w:lang w:val="id-ID"/>
        </w:rPr>
        <w:t xml:space="preserve">, </w:t>
      </w:r>
      <w:r w:rsidRPr="00B42963">
        <w:rPr>
          <w:szCs w:val="24"/>
        </w:rPr>
        <w:t>sedangkan perbandingan bubur brokoli dengan bubur mentimun (Faktor A) dan interaksi antara perbandingan bubur brokoli dengan bubur mentimun dan jenis bahan penstabil (Interaksi AB) tidak berpengaruh</w:t>
      </w:r>
      <w:r w:rsidR="00C84326" w:rsidRPr="00B42963">
        <w:rPr>
          <w:szCs w:val="24"/>
        </w:rPr>
        <w:t xml:space="preserve"> terhadap warna sorbet sayur</w:t>
      </w:r>
      <w:r w:rsidRPr="00B42963">
        <w:rPr>
          <w:szCs w:val="24"/>
        </w:rPr>
        <w:t xml:space="preserve"> </w:t>
      </w:r>
      <w:r w:rsidRPr="00B42963">
        <w:rPr>
          <w:szCs w:val="24"/>
          <w:lang w:val="id-ID"/>
        </w:rPr>
        <w:t xml:space="preserve">sehingga perlu dilakukan uji lanjut </w:t>
      </w:r>
      <w:r w:rsidRPr="00B42963">
        <w:rPr>
          <w:i/>
          <w:szCs w:val="24"/>
          <w:lang w:val="id-ID"/>
        </w:rPr>
        <w:t>Duncan</w:t>
      </w:r>
      <w:r w:rsidRPr="00B42963">
        <w:rPr>
          <w:szCs w:val="24"/>
          <w:lang w:val="id-ID"/>
        </w:rPr>
        <w:t>.</w:t>
      </w: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A8100B" w:rsidRPr="00B42963" w:rsidRDefault="00A8100B" w:rsidP="00C84326">
      <w:pPr>
        <w:spacing w:after="0" w:line="240" w:lineRule="auto"/>
        <w:rPr>
          <w:szCs w:val="24"/>
        </w:rPr>
      </w:pPr>
    </w:p>
    <w:p w:rsidR="00197A5E" w:rsidRPr="00B42963" w:rsidRDefault="00C84326" w:rsidP="00C84326">
      <w:pPr>
        <w:spacing w:after="0" w:line="240" w:lineRule="auto"/>
        <w:rPr>
          <w:szCs w:val="24"/>
        </w:rPr>
      </w:pPr>
      <w:r w:rsidRPr="00B42963">
        <w:rPr>
          <w:szCs w:val="24"/>
        </w:rPr>
        <w:lastRenderedPageBreak/>
        <w:t>Data asli penilaian panelis terhadap respon warna sorbet sayur</w:t>
      </w:r>
    </w:p>
    <w:tbl>
      <w:tblPr>
        <w:tblpPr w:leftFromText="180" w:rightFromText="180" w:vertAnchor="page" w:horzAnchor="margin" w:tblpY="2622"/>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478"/>
        <w:gridCol w:w="1565"/>
        <w:gridCol w:w="1741"/>
        <w:gridCol w:w="1043"/>
        <w:gridCol w:w="957"/>
      </w:tblGrid>
      <w:tr w:rsidR="003B0C02" w:rsidRPr="00B42963" w:rsidTr="00A75CA0">
        <w:trPr>
          <w:trHeight w:val="350"/>
        </w:trPr>
        <w:tc>
          <w:tcPr>
            <w:tcW w:w="8715" w:type="dxa"/>
            <w:gridSpan w:val="6"/>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Data asli</w:t>
            </w:r>
          </w:p>
        </w:tc>
      </w:tr>
      <w:tr w:rsidR="003B0C02" w:rsidRPr="00B42963" w:rsidTr="00A75CA0">
        <w:trPr>
          <w:trHeight w:val="333"/>
        </w:trPr>
        <w:tc>
          <w:tcPr>
            <w:tcW w:w="1931" w:type="dxa"/>
            <w:vMerge w:val="restart"/>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Perbandingan bubur brokoli : bubur mentimun (a)</w:t>
            </w:r>
          </w:p>
        </w:tc>
        <w:tc>
          <w:tcPr>
            <w:tcW w:w="4784" w:type="dxa"/>
            <w:gridSpan w:val="3"/>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Jenis Penstabil (b)</w:t>
            </w:r>
          </w:p>
        </w:tc>
        <w:tc>
          <w:tcPr>
            <w:tcW w:w="1043" w:type="dxa"/>
            <w:vMerge w:val="restart"/>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957" w:type="dxa"/>
            <w:vMerge w:val="restart"/>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Rata-rata</w:t>
            </w:r>
          </w:p>
        </w:tc>
      </w:tr>
      <w:tr w:rsidR="003B0C02" w:rsidRPr="00B42963" w:rsidTr="00A75CA0">
        <w:trPr>
          <w:trHeight w:val="333"/>
        </w:trPr>
        <w:tc>
          <w:tcPr>
            <w:tcW w:w="1931"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1478" w:type="dxa"/>
            <w:vMerge w:val="restart"/>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 CMC 0,75%)</w:t>
            </w:r>
          </w:p>
        </w:tc>
        <w:tc>
          <w:tcPr>
            <w:tcW w:w="1565" w:type="dxa"/>
            <w:vMerge w:val="restart"/>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 Gelatin 0,6%)</w:t>
            </w:r>
          </w:p>
        </w:tc>
        <w:tc>
          <w:tcPr>
            <w:tcW w:w="1741" w:type="dxa"/>
            <w:vMerge w:val="restart"/>
            <w:shd w:val="clear" w:color="auto" w:fill="auto"/>
            <w:noWrap/>
            <w:vAlign w:val="center"/>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(Gum arab 0,3%)</w:t>
            </w:r>
          </w:p>
        </w:tc>
        <w:tc>
          <w:tcPr>
            <w:tcW w:w="1043"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957"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r>
      <w:tr w:rsidR="003B0C02" w:rsidRPr="00B42963" w:rsidTr="00A75CA0">
        <w:trPr>
          <w:trHeight w:val="333"/>
        </w:trPr>
        <w:tc>
          <w:tcPr>
            <w:tcW w:w="1931"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1478"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1565"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1741"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1043"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c>
          <w:tcPr>
            <w:tcW w:w="957" w:type="dxa"/>
            <w:vMerge/>
            <w:vAlign w:val="center"/>
            <w:hideMark/>
          </w:tcPr>
          <w:p w:rsidR="003B0C02" w:rsidRPr="00B42963" w:rsidRDefault="003B0C02" w:rsidP="00186A5B">
            <w:pPr>
              <w:spacing w:after="0" w:line="240" w:lineRule="auto"/>
              <w:jc w:val="center"/>
              <w:rPr>
                <w:rFonts w:eastAsia="Times New Roman"/>
                <w:b/>
                <w:bCs/>
                <w:color w:val="000000"/>
                <w:szCs w:val="24"/>
              </w:rPr>
            </w:pPr>
          </w:p>
        </w:tc>
      </w:tr>
      <w:tr w:rsidR="003B0C02" w:rsidRPr="00B42963" w:rsidTr="00A75CA0">
        <w:trPr>
          <w:trHeight w:val="333"/>
        </w:trPr>
        <w:tc>
          <w:tcPr>
            <w:tcW w:w="1931"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Pr="00B42963">
              <w:rPr>
                <w:rFonts w:eastAsia="Times New Roman"/>
                <w:color w:val="000000"/>
                <w:szCs w:val="24"/>
              </w:rPr>
              <w:t xml:space="preserve"> ( 1  : 1 )</w:t>
            </w:r>
          </w:p>
        </w:tc>
        <w:tc>
          <w:tcPr>
            <w:tcW w:w="1478"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13.03</w:t>
            </w:r>
          </w:p>
        </w:tc>
        <w:tc>
          <w:tcPr>
            <w:tcW w:w="1565"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11.77</w:t>
            </w:r>
          </w:p>
        </w:tc>
        <w:tc>
          <w:tcPr>
            <w:tcW w:w="1741"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10.83</w:t>
            </w:r>
          </w:p>
        </w:tc>
        <w:tc>
          <w:tcPr>
            <w:tcW w:w="1043"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35.63</w:t>
            </w:r>
          </w:p>
        </w:tc>
        <w:tc>
          <w:tcPr>
            <w:tcW w:w="957"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11.88</w:t>
            </w:r>
          </w:p>
        </w:tc>
      </w:tr>
      <w:tr w:rsidR="003B0C02" w:rsidRPr="00B42963" w:rsidTr="00A75CA0">
        <w:trPr>
          <w:trHeight w:val="333"/>
        </w:trPr>
        <w:tc>
          <w:tcPr>
            <w:tcW w:w="1931"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 xml:space="preserve">2 </w:t>
            </w:r>
            <w:r w:rsidRPr="00B42963">
              <w:rPr>
                <w:rFonts w:eastAsia="Times New Roman"/>
                <w:color w:val="000000"/>
                <w:szCs w:val="24"/>
              </w:rPr>
              <w:t>( 1 : 2)</w:t>
            </w:r>
          </w:p>
        </w:tc>
        <w:tc>
          <w:tcPr>
            <w:tcW w:w="1478"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13.10</w:t>
            </w:r>
          </w:p>
        </w:tc>
        <w:tc>
          <w:tcPr>
            <w:tcW w:w="1565"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11.30</w:t>
            </w:r>
          </w:p>
        </w:tc>
        <w:tc>
          <w:tcPr>
            <w:tcW w:w="1741"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11.53</w:t>
            </w:r>
          </w:p>
        </w:tc>
        <w:tc>
          <w:tcPr>
            <w:tcW w:w="1043"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35.93</w:t>
            </w:r>
          </w:p>
        </w:tc>
        <w:tc>
          <w:tcPr>
            <w:tcW w:w="957"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11.98</w:t>
            </w:r>
          </w:p>
        </w:tc>
      </w:tr>
      <w:tr w:rsidR="003B0C02" w:rsidRPr="00B42963" w:rsidTr="00A75CA0">
        <w:trPr>
          <w:trHeight w:val="333"/>
        </w:trPr>
        <w:tc>
          <w:tcPr>
            <w:tcW w:w="1931"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Pr="00B42963">
              <w:rPr>
                <w:rFonts w:eastAsia="Times New Roman"/>
                <w:color w:val="000000"/>
                <w:szCs w:val="24"/>
              </w:rPr>
              <w:t xml:space="preserve"> ( 2 : 1)</w:t>
            </w:r>
          </w:p>
        </w:tc>
        <w:tc>
          <w:tcPr>
            <w:tcW w:w="1478"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13.50</w:t>
            </w:r>
          </w:p>
        </w:tc>
        <w:tc>
          <w:tcPr>
            <w:tcW w:w="1565"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11.80</w:t>
            </w:r>
          </w:p>
        </w:tc>
        <w:tc>
          <w:tcPr>
            <w:tcW w:w="1741"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r w:rsidRPr="00B42963">
              <w:rPr>
                <w:rFonts w:eastAsia="Times New Roman"/>
                <w:color w:val="000000"/>
                <w:szCs w:val="24"/>
              </w:rPr>
              <w:t>10.70</w:t>
            </w:r>
          </w:p>
        </w:tc>
        <w:tc>
          <w:tcPr>
            <w:tcW w:w="1043"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36.00</w:t>
            </w:r>
          </w:p>
        </w:tc>
        <w:tc>
          <w:tcPr>
            <w:tcW w:w="957"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12.00</w:t>
            </w:r>
          </w:p>
        </w:tc>
      </w:tr>
      <w:tr w:rsidR="003B0C02" w:rsidRPr="00B42963" w:rsidTr="00A75CA0">
        <w:trPr>
          <w:trHeight w:val="333"/>
        </w:trPr>
        <w:tc>
          <w:tcPr>
            <w:tcW w:w="1931"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478"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39.63</w:t>
            </w:r>
          </w:p>
        </w:tc>
        <w:tc>
          <w:tcPr>
            <w:tcW w:w="1565"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34.87</w:t>
            </w:r>
          </w:p>
        </w:tc>
        <w:tc>
          <w:tcPr>
            <w:tcW w:w="1741"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33.07</w:t>
            </w:r>
          </w:p>
        </w:tc>
        <w:tc>
          <w:tcPr>
            <w:tcW w:w="1043"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107.57</w:t>
            </w:r>
          </w:p>
        </w:tc>
        <w:tc>
          <w:tcPr>
            <w:tcW w:w="957"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35.86</w:t>
            </w:r>
          </w:p>
        </w:tc>
      </w:tr>
      <w:tr w:rsidR="003B0C02" w:rsidRPr="00B42963" w:rsidTr="00A75CA0">
        <w:trPr>
          <w:trHeight w:val="333"/>
        </w:trPr>
        <w:tc>
          <w:tcPr>
            <w:tcW w:w="1931"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1478"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13.21</w:t>
            </w:r>
          </w:p>
        </w:tc>
        <w:tc>
          <w:tcPr>
            <w:tcW w:w="1565"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11.62</w:t>
            </w:r>
          </w:p>
        </w:tc>
        <w:tc>
          <w:tcPr>
            <w:tcW w:w="1741" w:type="dxa"/>
            <w:shd w:val="clear" w:color="auto" w:fill="auto"/>
            <w:noWrap/>
            <w:vAlign w:val="bottom"/>
            <w:hideMark/>
          </w:tcPr>
          <w:p w:rsidR="003B0C02" w:rsidRPr="00B42963" w:rsidRDefault="003B0C02" w:rsidP="00186A5B">
            <w:pPr>
              <w:spacing w:after="0" w:line="240" w:lineRule="auto"/>
              <w:jc w:val="center"/>
              <w:rPr>
                <w:rFonts w:eastAsia="Times New Roman"/>
                <w:b/>
                <w:bCs/>
                <w:color w:val="000000"/>
                <w:szCs w:val="24"/>
              </w:rPr>
            </w:pPr>
            <w:r w:rsidRPr="00B42963">
              <w:rPr>
                <w:rFonts w:eastAsia="Times New Roman"/>
                <w:b/>
                <w:bCs/>
                <w:color w:val="000000"/>
                <w:szCs w:val="24"/>
              </w:rPr>
              <w:t>11.02</w:t>
            </w:r>
          </w:p>
        </w:tc>
        <w:tc>
          <w:tcPr>
            <w:tcW w:w="1043"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p>
        </w:tc>
        <w:tc>
          <w:tcPr>
            <w:tcW w:w="957" w:type="dxa"/>
            <w:shd w:val="clear" w:color="auto" w:fill="auto"/>
            <w:noWrap/>
            <w:vAlign w:val="bottom"/>
            <w:hideMark/>
          </w:tcPr>
          <w:p w:rsidR="003B0C02" w:rsidRPr="00B42963" w:rsidRDefault="003B0C02" w:rsidP="00186A5B">
            <w:pPr>
              <w:spacing w:after="0" w:line="240" w:lineRule="auto"/>
              <w:jc w:val="center"/>
              <w:rPr>
                <w:rFonts w:eastAsia="Times New Roman"/>
                <w:color w:val="000000"/>
                <w:szCs w:val="24"/>
              </w:rPr>
            </w:pPr>
          </w:p>
        </w:tc>
      </w:tr>
    </w:tbl>
    <w:p w:rsidR="00C84326" w:rsidRPr="00B42963" w:rsidRDefault="00C84326" w:rsidP="00C84326">
      <w:pPr>
        <w:spacing w:line="240" w:lineRule="auto"/>
        <w:rPr>
          <w:szCs w:val="24"/>
        </w:rPr>
      </w:pPr>
    </w:p>
    <w:p w:rsidR="00197A5E" w:rsidRPr="00B42963" w:rsidRDefault="00C84326" w:rsidP="00197A5E">
      <w:pPr>
        <w:spacing w:after="0" w:line="240" w:lineRule="auto"/>
        <w:rPr>
          <w:b/>
          <w:szCs w:val="24"/>
        </w:rPr>
      </w:pPr>
      <w:r w:rsidRPr="00B42963">
        <w:rPr>
          <w:b/>
          <w:szCs w:val="24"/>
        </w:rPr>
        <w:t>Uji Lanjut Duncan untuk faktor B</w:t>
      </w:r>
    </w:p>
    <w:p w:rsidR="00C84326" w:rsidRPr="00B42963" w:rsidRDefault="00C84326" w:rsidP="00197A5E">
      <w:pPr>
        <w:spacing w:after="0" w:line="240" w:lineRule="auto"/>
        <w:rPr>
          <w:szCs w:val="24"/>
        </w:rPr>
      </w:pPr>
    </w:p>
    <w:p w:rsidR="00C84326" w:rsidRPr="00B42963" w:rsidRDefault="00C84326" w:rsidP="00C84326">
      <w:pPr>
        <w:spacing w:after="0" w:line="240" w:lineRule="auto"/>
        <w:rPr>
          <w:szCs w:val="24"/>
          <w:lang w:val="id-ID"/>
        </w:rPr>
      </w:pPr>
      <w:r w:rsidRPr="00B42963">
        <w:rPr>
          <w:szCs w:val="24"/>
        </w:rPr>
        <w:t>Sy = √</w:t>
      </w:r>
      <w:r w:rsidRPr="00B42963">
        <w:rPr>
          <w:szCs w:val="24"/>
          <w:u w:val="single"/>
        </w:rPr>
        <w:t>KTG</w:t>
      </w:r>
      <w:r w:rsidRPr="00B42963">
        <w:rPr>
          <w:szCs w:val="24"/>
        </w:rPr>
        <w:tab/>
        <w:t>Sy = √</w:t>
      </w:r>
      <w:r w:rsidRPr="00B42963">
        <w:rPr>
          <w:szCs w:val="24"/>
          <w:u w:val="single"/>
        </w:rPr>
        <w:t>0,0041</w:t>
      </w:r>
      <w:r w:rsidRPr="00B42963">
        <w:rPr>
          <w:szCs w:val="24"/>
        </w:rPr>
        <w:tab/>
      </w:r>
      <w:r w:rsidRPr="00B42963">
        <w:rPr>
          <w:szCs w:val="24"/>
          <w:lang w:val="id-ID"/>
        </w:rPr>
        <w:t xml:space="preserve"> </w:t>
      </w:r>
      <w:r w:rsidRPr="00B42963">
        <w:rPr>
          <w:szCs w:val="24"/>
        </w:rPr>
        <w:t>Sy = 0,02131</w:t>
      </w:r>
      <w:r w:rsidRPr="00B42963">
        <w:rPr>
          <w:szCs w:val="24"/>
          <w:lang w:val="id-ID"/>
        </w:rPr>
        <w:tab/>
        <w:t xml:space="preserve">  LSR 5% = Sy x SSR 5% </w:t>
      </w:r>
    </w:p>
    <w:p w:rsidR="00C84326" w:rsidRPr="00B42963" w:rsidRDefault="00C84326" w:rsidP="00C84326">
      <w:pPr>
        <w:tabs>
          <w:tab w:val="left" w:pos="720"/>
          <w:tab w:val="left" w:pos="1440"/>
          <w:tab w:val="left" w:pos="2160"/>
          <w:tab w:val="left" w:pos="3281"/>
        </w:tabs>
        <w:spacing w:after="0"/>
        <w:rPr>
          <w:szCs w:val="24"/>
          <w:lang w:val="id-ID"/>
        </w:rPr>
      </w:pPr>
      <w:r w:rsidRPr="00B42963">
        <w:rPr>
          <w:szCs w:val="24"/>
          <w:lang w:val="id-ID"/>
        </w:rPr>
        <w:tab/>
      </w:r>
      <w:r w:rsidRPr="00B42963">
        <w:rPr>
          <w:szCs w:val="24"/>
        </w:rPr>
        <w:t xml:space="preserve">r x </w:t>
      </w:r>
      <w:r w:rsidRPr="00B42963">
        <w:rPr>
          <w:szCs w:val="24"/>
          <w:lang w:val="id-ID"/>
        </w:rPr>
        <w:t>a</w:t>
      </w:r>
      <w:r w:rsidRPr="00B42963">
        <w:rPr>
          <w:szCs w:val="24"/>
        </w:rPr>
        <w:t xml:space="preserve">                 </w:t>
      </w:r>
      <w:r w:rsidRPr="00B42963">
        <w:rPr>
          <w:szCs w:val="24"/>
          <w:lang w:val="id-ID"/>
        </w:rPr>
        <w:t>3 x 3</w:t>
      </w:r>
      <w:r w:rsidRPr="00B42963">
        <w:rPr>
          <w:szCs w:val="24"/>
          <w:lang w:val="id-ID"/>
        </w:rPr>
        <w:tab/>
      </w:r>
    </w:p>
    <w:p w:rsidR="00C84326" w:rsidRPr="00B42963" w:rsidRDefault="00C84326" w:rsidP="00197A5E">
      <w:pPr>
        <w:spacing w:after="0" w:line="240" w:lineRule="auto"/>
        <w:rPr>
          <w:szCs w:val="24"/>
        </w:rPr>
      </w:pPr>
      <w:r w:rsidRPr="00B42963">
        <w:rPr>
          <w:szCs w:val="24"/>
        </w:rPr>
        <w:t>Tabel uji lanjut Duncan untuk faktor B (jenis bahan penstabil)</w:t>
      </w:r>
    </w:p>
    <w:tbl>
      <w:tblPr>
        <w:tblW w:w="8563" w:type="dxa"/>
        <w:tblInd w:w="93" w:type="dxa"/>
        <w:tblLook w:val="04A0" w:firstRow="1" w:lastRow="0" w:firstColumn="1" w:lastColumn="0" w:noHBand="0" w:noVBand="1"/>
      </w:tblPr>
      <w:tblGrid>
        <w:gridCol w:w="1149"/>
        <w:gridCol w:w="993"/>
        <w:gridCol w:w="1176"/>
        <w:gridCol w:w="1163"/>
        <w:gridCol w:w="996"/>
        <w:gridCol w:w="996"/>
        <w:gridCol w:w="1103"/>
        <w:gridCol w:w="1276"/>
      </w:tblGrid>
      <w:tr w:rsidR="002119D4" w:rsidRPr="00B42963" w:rsidTr="008C4DE7">
        <w:trPr>
          <w:trHeight w:val="300"/>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SSR 5%</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LSR 5%</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8C4DE7" w:rsidP="00042AE7">
            <w:pPr>
              <w:spacing w:after="0" w:line="240" w:lineRule="auto"/>
              <w:jc w:val="center"/>
              <w:rPr>
                <w:rFonts w:eastAsia="Times New Roman"/>
                <w:szCs w:val="24"/>
              </w:rPr>
            </w:pPr>
            <w:r w:rsidRPr="00B42963">
              <w:rPr>
                <w:rFonts w:eastAsia="Times New Roman"/>
                <w:szCs w:val="24"/>
              </w:rPr>
              <w:t>Perlakuan</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Rata-rata perlakuan</w:t>
            </w:r>
          </w:p>
        </w:tc>
        <w:tc>
          <w:tcPr>
            <w:tcW w:w="296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Perlakuan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Taraf Nyata 5%</w:t>
            </w:r>
          </w:p>
        </w:tc>
      </w:tr>
      <w:tr w:rsidR="002119D4" w:rsidRPr="00B42963" w:rsidTr="008C4DE7">
        <w:trPr>
          <w:trHeight w:val="30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1</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2</w:t>
            </w:r>
          </w:p>
        </w:tc>
        <w:tc>
          <w:tcPr>
            <w:tcW w:w="110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r>
      <w:tr w:rsidR="002119D4" w:rsidRPr="00B42963" w:rsidTr="008C4DE7">
        <w:trPr>
          <w:trHeight w:val="30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096"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3</w:t>
            </w:r>
          </w:p>
        </w:tc>
        <w:tc>
          <w:tcPr>
            <w:tcW w:w="1084"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3.6741</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10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042AE7" w:rsidRPr="00B42963" w:rsidRDefault="00D728C4" w:rsidP="00042AE7">
            <w:pPr>
              <w:spacing w:after="0" w:line="240" w:lineRule="auto"/>
              <w:jc w:val="center"/>
              <w:rPr>
                <w:rFonts w:eastAsia="Times New Roman"/>
                <w:szCs w:val="24"/>
              </w:rPr>
            </w:pPr>
            <w:r w:rsidRPr="00B42963">
              <w:rPr>
                <w:rFonts w:eastAsia="Times New Roman"/>
                <w:szCs w:val="24"/>
              </w:rPr>
              <w:t>a</w:t>
            </w:r>
          </w:p>
        </w:tc>
      </w:tr>
      <w:tr w:rsidR="002119D4" w:rsidRPr="00B42963" w:rsidTr="008C4DE7">
        <w:trPr>
          <w:trHeight w:val="30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3.00</w:t>
            </w:r>
          </w:p>
        </w:tc>
        <w:tc>
          <w:tcPr>
            <w:tcW w:w="99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0.0639</w:t>
            </w:r>
          </w:p>
        </w:tc>
        <w:tc>
          <w:tcPr>
            <w:tcW w:w="1096"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2</w:t>
            </w:r>
          </w:p>
        </w:tc>
        <w:tc>
          <w:tcPr>
            <w:tcW w:w="1084"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3.8741</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0.2000*</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10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042AE7" w:rsidRPr="00B42963" w:rsidRDefault="00D728C4" w:rsidP="00042AE7">
            <w:pPr>
              <w:spacing w:after="0" w:line="240" w:lineRule="auto"/>
              <w:jc w:val="center"/>
              <w:rPr>
                <w:rFonts w:eastAsia="Times New Roman"/>
                <w:szCs w:val="24"/>
              </w:rPr>
            </w:pPr>
            <w:r w:rsidRPr="00B42963">
              <w:rPr>
                <w:rFonts w:eastAsia="Times New Roman"/>
                <w:szCs w:val="24"/>
              </w:rPr>
              <w:t>b</w:t>
            </w:r>
          </w:p>
        </w:tc>
      </w:tr>
      <w:tr w:rsidR="002119D4" w:rsidRPr="00B42963" w:rsidTr="008C4DE7">
        <w:trPr>
          <w:trHeight w:val="30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3.15</w:t>
            </w:r>
          </w:p>
        </w:tc>
        <w:tc>
          <w:tcPr>
            <w:tcW w:w="99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0.0671</w:t>
            </w:r>
          </w:p>
        </w:tc>
        <w:tc>
          <w:tcPr>
            <w:tcW w:w="1096"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1</w:t>
            </w:r>
          </w:p>
        </w:tc>
        <w:tc>
          <w:tcPr>
            <w:tcW w:w="1084"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4.4037</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0.7296*</w:t>
            </w:r>
          </w:p>
        </w:tc>
        <w:tc>
          <w:tcPr>
            <w:tcW w:w="931"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0.5296*</w:t>
            </w:r>
          </w:p>
        </w:tc>
        <w:tc>
          <w:tcPr>
            <w:tcW w:w="110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042AE7" w:rsidRPr="00B42963" w:rsidRDefault="00D728C4" w:rsidP="00042AE7">
            <w:pPr>
              <w:spacing w:after="0" w:line="240" w:lineRule="auto"/>
              <w:jc w:val="center"/>
              <w:rPr>
                <w:rFonts w:eastAsia="Times New Roman"/>
                <w:szCs w:val="24"/>
              </w:rPr>
            </w:pPr>
            <w:r w:rsidRPr="00B42963">
              <w:rPr>
                <w:rFonts w:eastAsia="Times New Roman"/>
                <w:szCs w:val="24"/>
              </w:rPr>
              <w:t>c</w:t>
            </w:r>
          </w:p>
        </w:tc>
      </w:tr>
    </w:tbl>
    <w:p w:rsidR="00294B02" w:rsidRPr="00B42963" w:rsidRDefault="00294B02" w:rsidP="00294B02">
      <w:pPr>
        <w:autoSpaceDE w:val="0"/>
        <w:autoSpaceDN w:val="0"/>
        <w:adjustRightInd w:val="0"/>
        <w:spacing w:after="0" w:line="240" w:lineRule="auto"/>
        <w:rPr>
          <w:rFonts w:eastAsiaTheme="minorHAnsi"/>
          <w:szCs w:val="24"/>
        </w:rPr>
      </w:pPr>
      <w:r w:rsidRPr="00B42963">
        <w:rPr>
          <w:rFonts w:eastAsiaTheme="minorHAnsi"/>
          <w:szCs w:val="24"/>
        </w:rPr>
        <w:t>Keterangan:</w:t>
      </w:r>
    </w:p>
    <w:p w:rsidR="00294B02" w:rsidRPr="00B42963" w:rsidRDefault="00DE14F7" w:rsidP="00294B02">
      <w:pPr>
        <w:autoSpaceDE w:val="0"/>
        <w:autoSpaceDN w:val="0"/>
        <w:adjustRightInd w:val="0"/>
        <w:spacing w:after="0" w:line="240" w:lineRule="auto"/>
        <w:rPr>
          <w:rFonts w:eastAsiaTheme="minorHAnsi"/>
          <w:szCs w:val="24"/>
        </w:rPr>
      </w:pPr>
      <w:r w:rsidRPr="00B42963">
        <w:rPr>
          <w:rFonts w:eastAsiaTheme="minorHAnsi"/>
          <w:szCs w:val="24"/>
        </w:rPr>
        <w:t>tn : Tid</w:t>
      </w:r>
      <w:r w:rsidR="00294B02" w:rsidRPr="00B42963">
        <w:rPr>
          <w:rFonts w:eastAsiaTheme="minorHAnsi"/>
          <w:szCs w:val="24"/>
        </w:rPr>
        <w:t xml:space="preserve">ak berbeda nyata pada taraf 5% </w:t>
      </w:r>
    </w:p>
    <w:p w:rsidR="00DE14F7" w:rsidRPr="00B42963" w:rsidRDefault="00DE14F7" w:rsidP="00294B02">
      <w:pPr>
        <w:autoSpaceDE w:val="0"/>
        <w:autoSpaceDN w:val="0"/>
        <w:adjustRightInd w:val="0"/>
        <w:spacing w:after="0" w:line="240" w:lineRule="auto"/>
        <w:rPr>
          <w:rFonts w:eastAsiaTheme="minorHAnsi"/>
          <w:szCs w:val="24"/>
        </w:rPr>
      </w:pPr>
      <w:r w:rsidRPr="00B42963">
        <w:rPr>
          <w:rFonts w:eastAsiaTheme="minorHAnsi"/>
          <w:szCs w:val="24"/>
        </w:rPr>
        <w:t xml:space="preserve">* : Berbeda nyata pada taraf 5% </w:t>
      </w:r>
    </w:p>
    <w:p w:rsidR="00DE14F7" w:rsidRPr="00B42963" w:rsidRDefault="00DE14F7" w:rsidP="00294B02">
      <w:pPr>
        <w:spacing w:line="360" w:lineRule="auto"/>
        <w:rPr>
          <w:szCs w:val="24"/>
        </w:rPr>
        <w:sectPr w:rsidR="00DE14F7" w:rsidRPr="00B42963" w:rsidSect="005872EE">
          <w:pgSz w:w="11907" w:h="16839" w:code="9"/>
          <w:pgMar w:top="2268" w:right="1701" w:bottom="1701" w:left="2268" w:header="1134" w:footer="1134" w:gutter="0"/>
          <w:cols w:space="720"/>
          <w:docGrid w:linePitch="360"/>
        </w:sectPr>
      </w:pPr>
      <w:r w:rsidRPr="00B42963">
        <w:rPr>
          <w:rFonts w:eastAsiaTheme="minorHAnsi"/>
          <w:szCs w:val="24"/>
        </w:rPr>
        <w:t>Setiap huruf yang berbeda menunjukkan perbedaan yang nyata pada taraf 5%</w:t>
      </w:r>
    </w:p>
    <w:p w:rsidR="005B2255" w:rsidRPr="00B42963" w:rsidRDefault="008713A8" w:rsidP="005B2255">
      <w:pPr>
        <w:spacing w:after="0" w:line="240" w:lineRule="auto"/>
        <w:rPr>
          <w:szCs w:val="24"/>
          <w:lang w:val="en-GB" w:eastAsia="en-GB"/>
        </w:rPr>
      </w:pPr>
      <w:r>
        <w:rPr>
          <w:noProof/>
          <w:szCs w:val="24"/>
        </w:rPr>
        <w:lastRenderedPageBreak/>
        <mc:AlternateContent>
          <mc:Choice Requires="wps">
            <w:drawing>
              <wp:anchor distT="0" distB="0" distL="114300" distR="114300" simplePos="0" relativeHeight="251620352" behindDoc="0" locked="0" layoutInCell="1" allowOverlap="1" wp14:anchorId="658EE8C3" wp14:editId="36845E80">
                <wp:simplePos x="0" y="0"/>
                <wp:positionH relativeFrom="column">
                  <wp:posOffset>7650155</wp:posOffset>
                </wp:positionH>
                <wp:positionV relativeFrom="paragraph">
                  <wp:posOffset>-748562</wp:posOffset>
                </wp:positionV>
                <wp:extent cx="520995" cy="287079"/>
                <wp:effectExtent l="0" t="0" r="0" b="0"/>
                <wp:wrapNone/>
                <wp:docPr id="499" name="Rectangle 499"/>
                <wp:cNvGraphicFramePr/>
                <a:graphic xmlns:a="http://schemas.openxmlformats.org/drawingml/2006/main">
                  <a:graphicData uri="http://schemas.microsoft.com/office/word/2010/wordprocessingShape">
                    <wps:wsp>
                      <wps:cNvSpPr/>
                      <wps:spPr>
                        <a:xfrm>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8EE8C3" id="Rectangle 499" o:spid="_x0000_s1149" style="position:absolute;margin-left:602.35pt;margin-top:-58.95pt;width:41pt;height:22.6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" fillcolor="white [3201]" stroked="f" strokeweight="2pt">
                <v:textbox>
                  <w:txbxContent>
                    <w:p w:rsidR="00A843C8" w:rsidRPr="008713A8" w:rsidRDefault="00A843C8" w:rsidP="008713A8">
                      <w:pPr>
                        <w:jc w:val="center"/>
                        <w:rPr>
                          <w:lang w:val="en-ID"/>
                        </w:rPr>
                      </w:pPr>
                    </w:p>
                  </w:txbxContent>
                </v:textbox>
              </v:rect>
            </w:pict>
          </mc:Fallback>
        </mc:AlternateContent>
      </w:r>
      <w:r w:rsidR="005B2255" w:rsidRPr="00B42963">
        <w:rPr>
          <w:szCs w:val="24"/>
          <w:lang w:val="en-GB" w:eastAsia="en-GB"/>
        </w:rPr>
        <w:t>Tabel Hasil Uji Organoleptik panelis terhadap respon tekstur sorbet sayur</w:t>
      </w:r>
    </w:p>
    <w:p w:rsidR="002225C3" w:rsidRPr="00B42963" w:rsidRDefault="008713A8" w:rsidP="00486FF8">
      <w:pPr>
        <w:spacing w:line="360" w:lineRule="auto"/>
        <w:rPr>
          <w:szCs w:val="24"/>
        </w:rPr>
      </w:pPr>
      <w:r>
        <w:rPr>
          <w:noProof/>
          <w:szCs w:val="24"/>
        </w:rPr>
        <mc:AlternateContent>
          <mc:Choice Requires="wps">
            <w:drawing>
              <wp:anchor distT="0" distB="0" distL="114300" distR="114300" simplePos="0" relativeHeight="251625472" behindDoc="0" locked="0" layoutInCell="1" allowOverlap="1" wp14:anchorId="338A0FE2" wp14:editId="5290179C">
                <wp:simplePos x="0" y="0"/>
                <wp:positionH relativeFrom="column">
                  <wp:posOffset>7940823</wp:posOffset>
                </wp:positionH>
                <wp:positionV relativeFrom="paragraph">
                  <wp:posOffset>4970145</wp:posOffset>
                </wp:positionV>
                <wp:extent cx="520995" cy="287079"/>
                <wp:effectExtent l="2540" t="0" r="0" b="0"/>
                <wp:wrapNone/>
                <wp:docPr id="500" name="Rectangle 500"/>
                <wp:cNvGraphicFramePr/>
                <a:graphic xmlns:a="http://schemas.openxmlformats.org/drawingml/2006/main">
                  <a:graphicData uri="http://schemas.microsoft.com/office/word/2010/wordprocessingShape">
                    <wps:wsp>
                      <wps:cNvSpPr/>
                      <wps:spPr>
                        <a:xfrm rot="5400000">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r>
                              <w:rPr>
                                <w:lang w:val="en-ID"/>
                              </w:rPr>
                              <w:t>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8A0FE2" id="Rectangle 500" o:spid="_x0000_s1150" style="position:absolute;margin-left:625.25pt;margin-top:391.35pt;width:41pt;height:22.6pt;rotation:9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" fillcolor="white [3201]" stroked="f" strokeweight="2pt">
                <v:textbox>
                  <w:txbxContent>
                    <w:p w:rsidR="00A843C8" w:rsidRPr="008713A8" w:rsidRDefault="00A843C8" w:rsidP="008713A8">
                      <w:pPr>
                        <w:jc w:val="center"/>
                        <w:rPr>
                          <w:lang w:val="en-ID"/>
                        </w:rPr>
                      </w:pPr>
                      <w:r>
                        <w:rPr>
                          <w:lang w:val="en-ID"/>
                        </w:rPr>
                        <w:t>125</w:t>
                      </w:r>
                    </w:p>
                  </w:txbxContent>
                </v:textbox>
              </v:rect>
            </w:pict>
          </mc:Fallback>
        </mc:AlternateContent>
      </w:r>
      <w:bookmarkStart w:id="443" w:name="_MON_1577252766"/>
      <w:bookmarkEnd w:id="443"/>
      <w:r w:rsidR="00352D45" w:rsidRPr="00B42963">
        <w:rPr>
          <w:szCs w:val="24"/>
        </w:rPr>
        <w:object w:dxaOrig="22753" w:dyaOrig="10474">
          <v:shape id="_x0000_i1032" type="#_x0000_t75" style="width:640.5pt;height:367.65pt" o:ole="">
            <v:imagedata r:id="rId49" o:title=""/>
          </v:shape>
          <o:OLEObject Type="Embed" ProgID="Excel.Sheet.12" ShapeID="_x0000_i1032" DrawAspect="Content" ObjectID="_1071880587" r:id="rId50"/>
        </w:object>
      </w:r>
    </w:p>
    <w:p w:rsidR="00893E8A" w:rsidRPr="00B42963" w:rsidRDefault="008713A8" w:rsidP="00CA0CD9">
      <w:pPr>
        <w:spacing w:after="0" w:line="240" w:lineRule="auto"/>
        <w:rPr>
          <w:szCs w:val="24"/>
          <w:lang w:val="en-GB" w:eastAsia="en-GB"/>
        </w:rPr>
      </w:pPr>
      <w:r>
        <w:rPr>
          <w:noProof/>
          <w:szCs w:val="24"/>
        </w:rPr>
        <w:lastRenderedPageBreak/>
        <mc:AlternateContent>
          <mc:Choice Requires="wps">
            <w:drawing>
              <wp:anchor distT="0" distB="0" distL="114300" distR="114300" simplePos="0" relativeHeight="251648000" behindDoc="0" locked="0" layoutInCell="1" allowOverlap="1" wp14:anchorId="7602CCB0" wp14:editId="64738547">
                <wp:simplePos x="0" y="0"/>
                <wp:positionH relativeFrom="column">
                  <wp:posOffset>7940365</wp:posOffset>
                </wp:positionH>
                <wp:positionV relativeFrom="paragraph">
                  <wp:posOffset>5196840</wp:posOffset>
                </wp:positionV>
                <wp:extent cx="520995" cy="287079"/>
                <wp:effectExtent l="2540" t="0" r="0" b="0"/>
                <wp:wrapNone/>
                <wp:docPr id="502" name="Rectangle 502"/>
                <wp:cNvGraphicFramePr/>
                <a:graphic xmlns:a="http://schemas.openxmlformats.org/drawingml/2006/main">
                  <a:graphicData uri="http://schemas.microsoft.com/office/word/2010/wordprocessingShape">
                    <wps:wsp>
                      <wps:cNvSpPr/>
                      <wps:spPr>
                        <a:xfrm rot="5400000">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r>
                              <w:rPr>
                                <w:lang w:val="en-ID"/>
                              </w:rPr>
                              <w:t>126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02CCB0" id="Rectangle 502" o:spid="_x0000_s1151" style="position:absolute;margin-left:625.25pt;margin-top:409.2pt;width:41pt;height:22.6pt;rotation:90;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" fillcolor="white [3201]" stroked="f" strokeweight="2pt">
                <v:textbox>
                  <w:txbxContent>
                    <w:p w:rsidR="00A843C8" w:rsidRPr="008713A8" w:rsidRDefault="00A843C8" w:rsidP="008713A8">
                      <w:pPr>
                        <w:jc w:val="center"/>
                        <w:rPr>
                          <w:lang w:val="en-ID"/>
                        </w:rPr>
                      </w:pPr>
                      <w:r>
                        <w:rPr>
                          <w:lang w:val="en-ID"/>
                        </w:rPr>
                        <w:t>126</w:t>
                      </w:r>
                    </w:p>
                  </w:txbxContent>
                </v:textbox>
              </v:rect>
            </w:pict>
          </mc:Fallback>
        </mc:AlternateContent>
      </w:r>
      <w:r>
        <w:rPr>
          <w:noProof/>
          <w:szCs w:val="24"/>
        </w:rPr>
        <mc:AlternateContent>
          <mc:Choice Requires="wps">
            <w:drawing>
              <wp:anchor distT="0" distB="0" distL="114300" distR="114300" simplePos="0" relativeHeight="251637760" behindDoc="0" locked="0" layoutInCell="1" allowOverlap="1" wp14:anchorId="3ECCF30C" wp14:editId="5794EFAB">
                <wp:simplePos x="0" y="0"/>
                <wp:positionH relativeFrom="column">
                  <wp:posOffset>7696067</wp:posOffset>
                </wp:positionH>
                <wp:positionV relativeFrom="paragraph">
                  <wp:posOffset>-735079</wp:posOffset>
                </wp:positionV>
                <wp:extent cx="520995" cy="287079"/>
                <wp:effectExtent l="0" t="0" r="0" b="0"/>
                <wp:wrapNone/>
                <wp:docPr id="501" name="Rectangle 501"/>
                <wp:cNvGraphicFramePr/>
                <a:graphic xmlns:a="http://schemas.openxmlformats.org/drawingml/2006/main">
                  <a:graphicData uri="http://schemas.microsoft.com/office/word/2010/wordprocessingShape">
                    <wps:wsp>
                      <wps:cNvSpPr/>
                      <wps:spPr>
                        <a:xfrm>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CCF30C" id="Rectangle 501" o:spid="_x0000_s1152" style="position:absolute;margin-left:606pt;margin-top:-57.9pt;width:41pt;height:22.6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" fillcolor="white [3201]" stroked="f" strokeweight="2pt">
                <v:textbox>
                  <w:txbxContent>
                    <w:p w:rsidR="00A843C8" w:rsidRPr="008713A8" w:rsidRDefault="00A843C8" w:rsidP="008713A8">
                      <w:pPr>
                        <w:jc w:val="center"/>
                        <w:rPr>
                          <w:lang w:val="en-ID"/>
                        </w:rPr>
                      </w:pPr>
                    </w:p>
                  </w:txbxContent>
                </v:textbox>
              </v:rect>
            </w:pict>
          </mc:Fallback>
        </mc:AlternateContent>
      </w:r>
      <w:bookmarkStart w:id="444" w:name="_MON_1577252940"/>
      <w:bookmarkEnd w:id="444"/>
      <w:r w:rsidR="00766944">
        <w:rPr>
          <w:szCs w:val="24"/>
        </w:rPr>
        <w:pict>
          <v:shape id="_x0000_i1033" type="#_x0000_t75" style="width:642pt;height:397.4pt">
            <v:imagedata r:id="rId51" o:title=""/>
          </v:shape>
        </w:pict>
      </w:r>
      <w:r>
        <w:rPr>
          <w:noProof/>
          <w:szCs w:val="24"/>
        </w:rPr>
        <w:lastRenderedPageBreak/>
        <mc:AlternateContent>
          <mc:Choice Requires="wps">
            <w:drawing>
              <wp:anchor distT="0" distB="0" distL="114300" distR="114300" simplePos="0" relativeHeight="251662336" behindDoc="0" locked="0" layoutInCell="1" allowOverlap="1" wp14:anchorId="29F6D075" wp14:editId="7CA7E347">
                <wp:simplePos x="0" y="0"/>
                <wp:positionH relativeFrom="column">
                  <wp:posOffset>8057544</wp:posOffset>
                </wp:positionH>
                <wp:positionV relativeFrom="paragraph">
                  <wp:posOffset>5239651</wp:posOffset>
                </wp:positionV>
                <wp:extent cx="520995" cy="287079"/>
                <wp:effectExtent l="2540" t="0" r="0" b="0"/>
                <wp:wrapNone/>
                <wp:docPr id="504" name="Rectangle 504"/>
                <wp:cNvGraphicFramePr/>
                <a:graphic xmlns:a="http://schemas.openxmlformats.org/drawingml/2006/main">
                  <a:graphicData uri="http://schemas.microsoft.com/office/word/2010/wordprocessingShape">
                    <wps:wsp>
                      <wps:cNvSpPr/>
                      <wps:spPr>
                        <a:xfrm rot="5400000">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r>
                              <w:rPr>
                                <w:lang w:val="en-ID"/>
                              </w:rPr>
                              <w:t>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F6D075" id="Rectangle 504" o:spid="_x0000_s1153" style="position:absolute;margin-left:634.45pt;margin-top:412.55pt;width:41pt;height:22.6pt;rotation:90;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" fillcolor="white [3201]" stroked="f" strokeweight="2pt">
                <v:textbox>
                  <w:txbxContent>
                    <w:p w:rsidR="00A843C8" w:rsidRPr="008713A8" w:rsidRDefault="00A843C8" w:rsidP="008713A8">
                      <w:pPr>
                        <w:jc w:val="center"/>
                        <w:rPr>
                          <w:lang w:val="en-ID"/>
                        </w:rPr>
                      </w:pPr>
                      <w:r>
                        <w:rPr>
                          <w:lang w:val="en-ID"/>
                        </w:rPr>
                        <w:t>127</w:t>
                      </w:r>
                    </w:p>
                  </w:txbxContent>
                </v:textbox>
              </v:rect>
            </w:pict>
          </mc:Fallback>
        </mc:AlternateContent>
      </w:r>
      <w:r>
        <w:rPr>
          <w:noProof/>
          <w:szCs w:val="24"/>
        </w:rPr>
        <mc:AlternateContent>
          <mc:Choice Requires="wps">
            <w:drawing>
              <wp:anchor distT="0" distB="0" distL="114300" distR="114300" simplePos="0" relativeHeight="251656192" behindDoc="0" locked="0" layoutInCell="1" allowOverlap="1" wp14:anchorId="4FC725A2" wp14:editId="25FBA805">
                <wp:simplePos x="0" y="0"/>
                <wp:positionH relativeFrom="column">
                  <wp:posOffset>7792188</wp:posOffset>
                </wp:positionH>
                <wp:positionV relativeFrom="paragraph">
                  <wp:posOffset>-735123</wp:posOffset>
                </wp:positionV>
                <wp:extent cx="520995" cy="287079"/>
                <wp:effectExtent l="0" t="0" r="0" b="0"/>
                <wp:wrapNone/>
                <wp:docPr id="503" name="Rectangle 503"/>
                <wp:cNvGraphicFramePr/>
                <a:graphic xmlns:a="http://schemas.openxmlformats.org/drawingml/2006/main">
                  <a:graphicData uri="http://schemas.microsoft.com/office/word/2010/wordprocessingShape">
                    <wps:wsp>
                      <wps:cNvSpPr/>
                      <wps:spPr>
                        <a:xfrm>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C725A2" id="Rectangle 503" o:spid="_x0000_s1154" style="position:absolute;margin-left:613.55pt;margin-top:-57.9pt;width:41pt;height:22.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" fillcolor="white [3201]" stroked="f" strokeweight="2pt">
                <v:textbox>
                  <w:txbxContent>
                    <w:p w:rsidR="00A843C8" w:rsidRPr="008713A8" w:rsidRDefault="00A843C8" w:rsidP="008713A8">
                      <w:pPr>
                        <w:jc w:val="center"/>
                        <w:rPr>
                          <w:lang w:val="en-ID"/>
                        </w:rPr>
                      </w:pPr>
                    </w:p>
                  </w:txbxContent>
                </v:textbox>
              </v:rect>
            </w:pict>
          </mc:Fallback>
        </mc:AlternateContent>
      </w:r>
      <w:bookmarkStart w:id="445" w:name="_MON_1577253149"/>
      <w:bookmarkEnd w:id="445"/>
      <w:r w:rsidR="00766944">
        <w:rPr>
          <w:szCs w:val="24"/>
        </w:rPr>
        <w:pict>
          <v:shape id="_x0000_i1034" type="#_x0000_t75" style="width:648.95pt;height:398.6pt">
            <v:imagedata r:id="rId52" o:title=""/>
          </v:shape>
        </w:pict>
      </w:r>
      <w:r>
        <w:rPr>
          <w:noProof/>
          <w:szCs w:val="24"/>
        </w:rPr>
        <w:lastRenderedPageBreak/>
        <mc:AlternateContent>
          <mc:Choice Requires="wps">
            <w:drawing>
              <wp:anchor distT="0" distB="0" distL="114300" distR="114300" simplePos="0" relativeHeight="251672576" behindDoc="0" locked="0" layoutInCell="1" allowOverlap="1" wp14:anchorId="0352A648" wp14:editId="14C1BE4C">
                <wp:simplePos x="0" y="0"/>
                <wp:positionH relativeFrom="column">
                  <wp:posOffset>7781290</wp:posOffset>
                </wp:positionH>
                <wp:positionV relativeFrom="paragraph">
                  <wp:posOffset>-787666</wp:posOffset>
                </wp:positionV>
                <wp:extent cx="520995" cy="287079"/>
                <wp:effectExtent l="0" t="0" r="0" b="0"/>
                <wp:wrapNone/>
                <wp:docPr id="506" name="Rectangle 506"/>
                <wp:cNvGraphicFramePr/>
                <a:graphic xmlns:a="http://schemas.openxmlformats.org/drawingml/2006/main">
                  <a:graphicData uri="http://schemas.microsoft.com/office/word/2010/wordprocessingShape">
                    <wps:wsp>
                      <wps:cNvSpPr/>
                      <wps:spPr>
                        <a:xfrm>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52A648" id="Rectangle 506" o:spid="_x0000_s1155" style="position:absolute;margin-left:612.7pt;margin-top:-62pt;width:41pt;height:22.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" fillcolor="white [3201]" stroked="f" strokeweight="2pt">
                <v:textbox>
                  <w:txbxContent>
                    <w:p w:rsidR="00A843C8" w:rsidRPr="008713A8" w:rsidRDefault="00A843C8" w:rsidP="008713A8">
                      <w:pPr>
                        <w:jc w:val="center"/>
                        <w:rPr>
                          <w:lang w:val="en-ID"/>
                        </w:rPr>
                      </w:pPr>
                    </w:p>
                  </w:txbxContent>
                </v:textbox>
              </v:rect>
            </w:pict>
          </mc:Fallback>
        </mc:AlternateContent>
      </w:r>
      <w:r w:rsidR="00E40160" w:rsidRPr="00B42963">
        <w:rPr>
          <w:szCs w:val="24"/>
        </w:rPr>
        <w:tab/>
      </w:r>
      <w:r w:rsidR="00893E8A" w:rsidRPr="00B42963">
        <w:rPr>
          <w:szCs w:val="24"/>
          <w:lang w:val="en-GB" w:eastAsia="en-GB"/>
        </w:rPr>
        <w:t xml:space="preserve">Data asli dan transformasi hasil penilaian panelis terhadap respon </w:t>
      </w:r>
      <w:r w:rsidR="00DE14F7" w:rsidRPr="00B42963">
        <w:rPr>
          <w:szCs w:val="24"/>
          <w:lang w:val="en-GB" w:eastAsia="en-GB"/>
        </w:rPr>
        <w:t>tekstur</w:t>
      </w:r>
      <w:r w:rsidR="00893E8A" w:rsidRPr="00B42963">
        <w:rPr>
          <w:szCs w:val="24"/>
          <w:lang w:val="en-GB" w:eastAsia="en-GB"/>
        </w:rPr>
        <w:t xml:space="preserve"> sorbet sayur</w:t>
      </w:r>
    </w:p>
    <w:tbl>
      <w:tblPr>
        <w:tblW w:w="12536" w:type="dxa"/>
        <w:tblInd w:w="93" w:type="dxa"/>
        <w:tblLook w:val="04A0" w:firstRow="1" w:lastRow="0" w:firstColumn="1" w:lastColumn="0" w:noHBand="0" w:noVBand="1"/>
      </w:tblPr>
      <w:tblGrid>
        <w:gridCol w:w="1858"/>
        <w:gridCol w:w="2340"/>
        <w:gridCol w:w="756"/>
        <w:gridCol w:w="756"/>
        <w:gridCol w:w="756"/>
        <w:gridCol w:w="756"/>
        <w:gridCol w:w="756"/>
        <w:gridCol w:w="756"/>
        <w:gridCol w:w="756"/>
        <w:gridCol w:w="756"/>
        <w:gridCol w:w="1014"/>
        <w:gridCol w:w="1276"/>
      </w:tblGrid>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xml:space="preserve">Perbandingan brokoli </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Jenis penstabil</w:t>
            </w:r>
          </w:p>
        </w:tc>
        <w:tc>
          <w:tcPr>
            <w:tcW w:w="4536" w:type="dxa"/>
            <w:gridSpan w:val="6"/>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Kelompok Ulangan</w:t>
            </w:r>
          </w:p>
        </w:tc>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22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Rata-Rata</w:t>
            </w:r>
          </w:p>
        </w:tc>
      </w:tr>
      <w:tr w:rsidR="00893E8A" w:rsidRPr="00B42963" w:rsidTr="008713A8">
        <w:trPr>
          <w:trHeight w:val="300"/>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A</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B</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w:t>
            </w:r>
          </w:p>
        </w:tc>
        <w:tc>
          <w:tcPr>
            <w:tcW w:w="1512" w:type="dxa"/>
            <w:gridSpan w:val="2"/>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b/>
                <w:bCs/>
                <w:color w:val="000000"/>
                <w:szCs w:val="24"/>
              </w:rPr>
            </w:pPr>
          </w:p>
        </w:tc>
        <w:tc>
          <w:tcPr>
            <w:tcW w:w="2290" w:type="dxa"/>
            <w:gridSpan w:val="2"/>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b/>
                <w:bCs/>
                <w:color w:val="000000"/>
                <w:szCs w:val="24"/>
              </w:rPr>
            </w:pPr>
          </w:p>
        </w:tc>
      </w:tr>
      <w:tr w:rsidR="00893E8A" w:rsidRPr="00B42963" w:rsidTr="008713A8">
        <w:trPr>
          <w:trHeight w:val="30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b/>
                <w:bCs/>
                <w:color w:val="000000"/>
                <w:szCs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b/>
                <w:bCs/>
                <w:color w:val="000000"/>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DT</w:t>
            </w:r>
          </w:p>
        </w:tc>
      </w:tr>
      <w:tr w:rsidR="00893E8A" w:rsidRPr="00B42963" w:rsidTr="008713A8">
        <w:trPr>
          <w:trHeight w:val="31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 xml:space="preserve">1 </w:t>
            </w:r>
            <w:r w:rsidR="008C4DE7" w:rsidRPr="00B42963">
              <w:rPr>
                <w:rFonts w:eastAsia="Times New Roman"/>
                <w:color w:val="000000"/>
                <w:szCs w:val="24"/>
              </w:rPr>
              <w:t>( 1:</w:t>
            </w:r>
            <w:r w:rsidRPr="00B42963">
              <w:rPr>
                <w:rFonts w:eastAsia="Times New Roman"/>
                <w:color w:val="000000"/>
                <w:szCs w:val="24"/>
              </w:rPr>
              <w:t>1 )</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4.03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2.11</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4.07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4.10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12.20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6.36</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4.07</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2.12</w:t>
            </w:r>
          </w:p>
        </w:tc>
      </w:tr>
      <w:tr w:rsidR="00893E8A" w:rsidRPr="00B42963" w:rsidTr="008713A8">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color w:val="000000"/>
                <w:szCs w:val="24"/>
              </w:rPr>
            </w:pP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4.10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3.90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3.73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11.73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6.27</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3.91</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2.09</w:t>
            </w:r>
          </w:p>
        </w:tc>
      </w:tr>
      <w:tr w:rsidR="00893E8A" w:rsidRPr="00B42963" w:rsidTr="008713A8">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color w:val="000000"/>
                <w:szCs w:val="24"/>
              </w:rPr>
            </w:pP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 xml:space="preserve">3 </w:t>
            </w:r>
            <w:r w:rsidRPr="00B42963">
              <w:rPr>
                <w:rFonts w:eastAsia="Times New Roman"/>
                <w:color w:val="000000"/>
                <w:szCs w:val="24"/>
              </w:rPr>
              <w:t>(Gum arab 0,3%)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3.33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2.80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3.40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9.53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5.68</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3.18</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1.89</w:t>
            </w:r>
          </w:p>
        </w:tc>
      </w:tr>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11.47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6.18</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10.77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6.01</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11.23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33.47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18.31</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11.16</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6.10</w:t>
            </w:r>
          </w:p>
        </w:tc>
      </w:tr>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3.82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3.59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3.74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11.16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6.10</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3.72</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2.03</w:t>
            </w:r>
          </w:p>
        </w:tc>
      </w:tr>
      <w:tr w:rsidR="00893E8A" w:rsidRPr="00B42963" w:rsidTr="008713A8">
        <w:trPr>
          <w:trHeight w:val="31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008C4DE7" w:rsidRPr="00B42963">
              <w:rPr>
                <w:rFonts w:eastAsia="Times New Roman"/>
                <w:color w:val="000000"/>
                <w:szCs w:val="24"/>
              </w:rPr>
              <w:t xml:space="preserve"> (1:</w:t>
            </w:r>
            <w:r w:rsidRPr="00B42963">
              <w:rPr>
                <w:rFonts w:eastAsia="Times New Roman"/>
                <w:color w:val="000000"/>
                <w:szCs w:val="24"/>
              </w:rPr>
              <w:t>2</w:t>
            </w:r>
            <w:r w:rsidR="008C4DE7" w:rsidRPr="00B42963">
              <w:rPr>
                <w:rFonts w:eastAsia="Times New Roman"/>
                <w:color w:val="000000"/>
                <w:szCs w:val="24"/>
              </w:rPr>
              <w:t xml:space="preserve"> </w:t>
            </w:r>
            <w:r w:rsidRPr="00B42963">
              <w:rPr>
                <w:rFonts w:eastAsia="Times New Roman"/>
                <w:color w:val="000000"/>
                <w:szCs w:val="24"/>
              </w:rPr>
              <w:t>)</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3.63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2.01</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4.60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2.25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4.07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12.30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6.38</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4.10</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2.13</w:t>
            </w:r>
          </w:p>
        </w:tc>
      </w:tr>
      <w:tr w:rsidR="00893E8A" w:rsidRPr="00B42963" w:rsidTr="008713A8">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color w:val="000000"/>
                <w:szCs w:val="24"/>
              </w:rPr>
            </w:pP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3.53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3.20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3.53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1.98</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10.27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5.86</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3.42</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1.95</w:t>
            </w:r>
          </w:p>
        </w:tc>
      </w:tr>
      <w:tr w:rsidR="00893E8A" w:rsidRPr="00B42963" w:rsidTr="008713A8">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color w:val="000000"/>
                <w:szCs w:val="24"/>
              </w:rPr>
            </w:pP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3.17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3.67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3.90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2.08</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10.73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5.99</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3.58</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2.00</w:t>
            </w:r>
          </w:p>
        </w:tc>
      </w:tr>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10.33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5.90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11.47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11.50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6.18</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33.30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18.23</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11.10</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6.08</w:t>
            </w:r>
          </w:p>
        </w:tc>
      </w:tr>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3.44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1.97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3.82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3.83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11.10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6.08</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3.70</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2.03</w:t>
            </w:r>
          </w:p>
        </w:tc>
      </w:tr>
      <w:tr w:rsidR="00893E8A" w:rsidRPr="00B42963" w:rsidTr="008713A8">
        <w:trPr>
          <w:trHeight w:val="31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008C4DE7" w:rsidRPr="00B42963">
              <w:rPr>
                <w:rFonts w:eastAsia="Times New Roman"/>
                <w:color w:val="000000"/>
                <w:szCs w:val="24"/>
              </w:rPr>
              <w:t xml:space="preserve"> ( 2</w:t>
            </w:r>
            <w:r w:rsidRPr="00B42963">
              <w:rPr>
                <w:rFonts w:eastAsia="Times New Roman"/>
                <w:color w:val="000000"/>
                <w:szCs w:val="24"/>
              </w:rPr>
              <w:t>:1)</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4.37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4.23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4.27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12.87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6.53</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4.29</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2.18</w:t>
            </w:r>
          </w:p>
        </w:tc>
      </w:tr>
      <w:tr w:rsidR="00893E8A" w:rsidRPr="00B42963" w:rsidTr="008713A8">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color w:val="000000"/>
                <w:szCs w:val="24"/>
              </w:rPr>
            </w:pP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2.90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3.03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3.73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2.04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9.67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5.73</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3.22</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1.91</w:t>
            </w:r>
          </w:p>
        </w:tc>
      </w:tr>
      <w:tr w:rsidR="00893E8A" w:rsidRPr="00B42963" w:rsidTr="008713A8">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893E8A" w:rsidRPr="00B42963" w:rsidRDefault="00893E8A" w:rsidP="00893E8A">
            <w:pPr>
              <w:spacing w:after="0" w:line="240" w:lineRule="auto"/>
              <w:rPr>
                <w:rFonts w:eastAsia="Times New Roman"/>
                <w:color w:val="000000"/>
                <w:szCs w:val="24"/>
              </w:rPr>
            </w:pP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3.07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2.47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1.70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3.30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1.92</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8.83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5.49</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2.94</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color w:val="000000"/>
                <w:szCs w:val="24"/>
              </w:rPr>
            </w:pPr>
            <w:r w:rsidRPr="00B42963">
              <w:rPr>
                <w:rFonts w:eastAsia="Times New Roman"/>
                <w:color w:val="000000"/>
                <w:szCs w:val="24"/>
              </w:rPr>
              <w:t>1.83</w:t>
            </w:r>
          </w:p>
        </w:tc>
      </w:tr>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10.33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5.88</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9.73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5.73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11.30</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31.37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17.74</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10.46</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5.91</w:t>
            </w:r>
          </w:p>
        </w:tc>
      </w:tr>
      <w:tr w:rsidR="00893E8A" w:rsidRPr="00B42963" w:rsidTr="008713A8">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3.44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1.96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3.24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1.91</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3.77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2.04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10.46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5.91</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3.49</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1.97</w:t>
            </w:r>
          </w:p>
        </w:tc>
      </w:tr>
      <w:tr w:rsidR="00893E8A" w:rsidRPr="00B42963" w:rsidTr="008713A8">
        <w:trPr>
          <w:trHeight w:val="300"/>
        </w:trPr>
        <w:tc>
          <w:tcPr>
            <w:tcW w:w="41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32.13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17.95</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31.97</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17.89</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34.03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18.43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98.13</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54.28</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32.71</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18.09</w:t>
            </w:r>
          </w:p>
        </w:tc>
      </w:tr>
      <w:tr w:rsidR="00893E8A" w:rsidRPr="00B42963" w:rsidTr="008713A8">
        <w:trPr>
          <w:trHeight w:val="300"/>
        </w:trPr>
        <w:tc>
          <w:tcPr>
            <w:tcW w:w="41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10.71</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5.98</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10.66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5.96</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11.34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6.14</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32.71</w:t>
            </w:r>
          </w:p>
        </w:tc>
        <w:tc>
          <w:tcPr>
            <w:tcW w:w="75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18.09</w:t>
            </w:r>
          </w:p>
        </w:tc>
        <w:tc>
          <w:tcPr>
            <w:tcW w:w="1014"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10.90</w:t>
            </w:r>
          </w:p>
        </w:tc>
        <w:tc>
          <w:tcPr>
            <w:tcW w:w="1276" w:type="dxa"/>
            <w:tcBorders>
              <w:top w:val="nil"/>
              <w:left w:val="nil"/>
              <w:bottom w:val="single" w:sz="4" w:space="0" w:color="auto"/>
              <w:right w:val="single" w:sz="4" w:space="0" w:color="auto"/>
            </w:tcBorders>
            <w:shd w:val="clear" w:color="auto" w:fill="auto"/>
            <w:noWrap/>
            <w:vAlign w:val="center"/>
            <w:hideMark/>
          </w:tcPr>
          <w:p w:rsidR="00893E8A" w:rsidRPr="00B42963" w:rsidRDefault="00893E8A" w:rsidP="00893E8A">
            <w:pPr>
              <w:spacing w:after="0" w:line="240" w:lineRule="auto"/>
              <w:jc w:val="center"/>
              <w:rPr>
                <w:rFonts w:eastAsia="Times New Roman"/>
                <w:b/>
                <w:bCs/>
                <w:color w:val="000000"/>
                <w:szCs w:val="24"/>
              </w:rPr>
            </w:pPr>
            <w:r w:rsidRPr="00B42963">
              <w:rPr>
                <w:rFonts w:eastAsia="Times New Roman"/>
                <w:b/>
                <w:bCs/>
                <w:color w:val="000000"/>
                <w:szCs w:val="24"/>
              </w:rPr>
              <w:t>6.03</w:t>
            </w:r>
          </w:p>
        </w:tc>
      </w:tr>
    </w:tbl>
    <w:p w:rsidR="00893E8A" w:rsidRPr="00B42963" w:rsidRDefault="00893E8A" w:rsidP="00893E8A">
      <w:pPr>
        <w:spacing w:after="0" w:line="240" w:lineRule="auto"/>
        <w:rPr>
          <w:szCs w:val="24"/>
          <w:lang w:val="id-ID"/>
        </w:rPr>
      </w:pPr>
      <w:r w:rsidRPr="00B42963">
        <w:rPr>
          <w:szCs w:val="24"/>
          <w:lang w:val="id-ID"/>
        </w:rPr>
        <w:t>Keterangan:</w:t>
      </w:r>
    </w:p>
    <w:p w:rsidR="00893E8A" w:rsidRPr="00B42963" w:rsidRDefault="00893E8A" w:rsidP="00893E8A">
      <w:pPr>
        <w:spacing w:after="0" w:line="240" w:lineRule="auto"/>
        <w:rPr>
          <w:szCs w:val="24"/>
          <w:lang w:val="id-ID"/>
        </w:rPr>
      </w:pPr>
      <w:r w:rsidRPr="00B42963">
        <w:rPr>
          <w:szCs w:val="24"/>
          <w:lang w:val="id-ID"/>
        </w:rPr>
        <w:t>DA : Data Asli</w:t>
      </w:r>
    </w:p>
    <w:p w:rsidR="003B0C02" w:rsidRPr="00B42963" w:rsidRDefault="008713A8" w:rsidP="00893E8A">
      <w:pPr>
        <w:spacing w:line="360" w:lineRule="auto"/>
        <w:rPr>
          <w:szCs w:val="24"/>
        </w:rPr>
        <w:sectPr w:rsidR="003B0C02" w:rsidRPr="00B42963" w:rsidSect="005872EE">
          <w:pgSz w:w="16839" w:h="11907" w:orient="landscape" w:code="9"/>
          <w:pgMar w:top="2268" w:right="1701" w:bottom="1701" w:left="2268" w:header="1134" w:footer="1134" w:gutter="0"/>
          <w:cols w:space="720"/>
          <w:docGrid w:linePitch="360"/>
        </w:sectPr>
      </w:pPr>
      <w:r>
        <w:rPr>
          <w:noProof/>
          <w:szCs w:val="24"/>
        </w:rPr>
        <mc:AlternateContent>
          <mc:Choice Requires="wps">
            <w:drawing>
              <wp:anchor distT="0" distB="0" distL="114300" distR="114300" simplePos="0" relativeHeight="251668480" behindDoc="0" locked="0" layoutInCell="1" allowOverlap="1" wp14:anchorId="0DD61AE3" wp14:editId="69D235DA">
                <wp:simplePos x="0" y="0"/>
                <wp:positionH relativeFrom="column">
                  <wp:posOffset>7855497</wp:posOffset>
                </wp:positionH>
                <wp:positionV relativeFrom="paragraph">
                  <wp:posOffset>429260</wp:posOffset>
                </wp:positionV>
                <wp:extent cx="520995" cy="287079"/>
                <wp:effectExtent l="2540" t="0" r="0" b="0"/>
                <wp:wrapNone/>
                <wp:docPr id="505" name="Rectangle 505"/>
                <wp:cNvGraphicFramePr/>
                <a:graphic xmlns:a="http://schemas.openxmlformats.org/drawingml/2006/main">
                  <a:graphicData uri="http://schemas.microsoft.com/office/word/2010/wordprocessingShape">
                    <wps:wsp>
                      <wps:cNvSpPr/>
                      <wps:spPr>
                        <a:xfrm rot="5400000">
                          <a:off x="0" y="0"/>
                          <a:ext cx="520995" cy="2870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843C8" w:rsidRPr="008713A8" w:rsidRDefault="00A843C8" w:rsidP="008713A8">
                            <w:pPr>
                              <w:jc w:val="center"/>
                              <w:rPr>
                                <w:lang w:val="en-ID"/>
                              </w:rPr>
                            </w:pPr>
                            <w:r>
                              <w:rPr>
                                <w:lang w:val="en-ID"/>
                              </w:rPr>
                              <w:t>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D61AE3" id="Rectangle 505" o:spid="_x0000_s1156" style="position:absolute;margin-left:618.55pt;margin-top:33.8pt;width:41pt;height:22.6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" fillcolor="white [3201]" stroked="f" strokeweight="2pt">
                <v:textbox>
                  <w:txbxContent>
                    <w:p w:rsidR="00A843C8" w:rsidRPr="008713A8" w:rsidRDefault="00A843C8" w:rsidP="008713A8">
                      <w:pPr>
                        <w:jc w:val="center"/>
                        <w:rPr>
                          <w:lang w:val="en-ID"/>
                        </w:rPr>
                      </w:pPr>
                      <w:r>
                        <w:rPr>
                          <w:lang w:val="en-ID"/>
                        </w:rPr>
                        <w:t>128</w:t>
                      </w:r>
                    </w:p>
                  </w:txbxContent>
                </v:textbox>
              </v:rect>
            </w:pict>
          </mc:Fallback>
        </mc:AlternateContent>
      </w:r>
      <w:r w:rsidR="00893E8A" w:rsidRPr="00B42963">
        <w:rPr>
          <w:szCs w:val="24"/>
          <w:lang w:val="id-ID"/>
        </w:rPr>
        <w:t>DT : Data Transformas</w:t>
      </w:r>
      <w:r w:rsidR="00893E8A" w:rsidRPr="00B42963">
        <w:rPr>
          <w:szCs w:val="24"/>
        </w:rPr>
        <w:t>i</w:t>
      </w:r>
    </w:p>
    <w:p w:rsidR="003B0C02" w:rsidRPr="00B42963" w:rsidRDefault="003B0C02" w:rsidP="003B0C02">
      <w:pPr>
        <w:spacing w:after="0" w:line="240" w:lineRule="auto"/>
        <w:rPr>
          <w:szCs w:val="24"/>
        </w:rPr>
      </w:pPr>
      <w:r w:rsidRPr="00B42963">
        <w:rPr>
          <w:szCs w:val="24"/>
        </w:rPr>
        <w:lastRenderedPageBreak/>
        <w:t xml:space="preserve">Tabel </w:t>
      </w:r>
      <w:r w:rsidRPr="00B42963">
        <w:rPr>
          <w:szCs w:val="24"/>
          <w:lang w:val="id-ID"/>
        </w:rPr>
        <w:t>Hasil Analisis Variansi (Anava)</w:t>
      </w:r>
    </w:p>
    <w:tbl>
      <w:tblPr>
        <w:tblW w:w="7140" w:type="dxa"/>
        <w:tblInd w:w="93" w:type="dxa"/>
        <w:tblLook w:val="04A0" w:firstRow="1" w:lastRow="0" w:firstColumn="1" w:lastColumn="0" w:noHBand="0" w:noVBand="1"/>
      </w:tblPr>
      <w:tblGrid>
        <w:gridCol w:w="1230"/>
        <w:gridCol w:w="960"/>
        <w:gridCol w:w="2080"/>
        <w:gridCol w:w="960"/>
        <w:gridCol w:w="1220"/>
        <w:gridCol w:w="960"/>
      </w:tblGrid>
      <w:tr w:rsidR="003B0C02" w:rsidRPr="00B42963" w:rsidTr="003B0C0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02" w:rsidRPr="00B42963" w:rsidRDefault="003B0C02" w:rsidP="003B0C02">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C02" w:rsidRPr="00B42963" w:rsidRDefault="00186A5B" w:rsidP="003B0C02">
            <w:pPr>
              <w:spacing w:after="0" w:line="240" w:lineRule="auto"/>
              <w:jc w:val="center"/>
              <w:rPr>
                <w:rFonts w:eastAsia="Times New Roman"/>
                <w:b/>
                <w:bCs/>
                <w:color w:val="000000"/>
                <w:szCs w:val="24"/>
              </w:rPr>
            </w:pPr>
            <w:r w:rsidRPr="00B42963">
              <w:rPr>
                <w:rFonts w:eastAsia="Times New Roman"/>
                <w:b/>
                <w:bCs/>
                <w:color w:val="000000"/>
                <w:szCs w:val="24"/>
              </w:rPr>
              <w:t>D</w:t>
            </w:r>
            <w:r w:rsidR="003B0C02" w:rsidRPr="00B42963">
              <w:rPr>
                <w:rFonts w:eastAsia="Times New Roman"/>
                <w:b/>
                <w:bCs/>
                <w:color w:val="000000"/>
                <w:szCs w:val="24"/>
              </w:rPr>
              <w:t>b</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3B0C02" w:rsidRPr="00B42963" w:rsidRDefault="003B0C02" w:rsidP="003B0C02">
            <w:pPr>
              <w:spacing w:after="0" w:line="240" w:lineRule="auto"/>
              <w:jc w:val="center"/>
              <w:rPr>
                <w:rFonts w:eastAsia="Times New Roman"/>
                <w:b/>
                <w:bCs/>
                <w:color w:val="000000"/>
                <w:szCs w:val="24"/>
              </w:rPr>
            </w:pPr>
            <w:r w:rsidRPr="00B42963">
              <w:rPr>
                <w:rFonts w:eastAsia="Times New Roman"/>
                <w:b/>
                <w:bCs/>
                <w:color w:val="000000"/>
                <w:szCs w:val="24"/>
              </w:rPr>
              <w:t>Jk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C02" w:rsidRPr="00B42963" w:rsidRDefault="00DB1180" w:rsidP="003B0C02">
            <w:pPr>
              <w:spacing w:after="0" w:line="240" w:lineRule="auto"/>
              <w:jc w:val="center"/>
              <w:rPr>
                <w:rFonts w:eastAsia="Times New Roman"/>
                <w:b/>
                <w:bCs/>
                <w:color w:val="000000"/>
                <w:szCs w:val="24"/>
              </w:rPr>
            </w:pPr>
            <w:r w:rsidRPr="00B42963">
              <w:rPr>
                <w:rFonts w:eastAsia="Times New Roman"/>
                <w:b/>
                <w:bCs/>
                <w:color w:val="000000"/>
                <w:szCs w:val="24"/>
              </w:rPr>
              <w:t>K</w:t>
            </w:r>
            <w:r w:rsidR="003B0C02" w:rsidRPr="00B42963">
              <w:rPr>
                <w:rFonts w:eastAsia="Times New Roman"/>
                <w:b/>
                <w:bCs/>
                <w:color w:val="000000"/>
                <w:szCs w:val="24"/>
              </w:rPr>
              <w:t>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3B0C02" w:rsidRPr="00B42963" w:rsidRDefault="003B0C02" w:rsidP="003B0C02">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C02" w:rsidRPr="00B42963" w:rsidRDefault="003B0C02" w:rsidP="003B0C02">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3B0C02" w:rsidRPr="00B42963" w:rsidTr="003B0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0.0193</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0.0097</w:t>
            </w:r>
          </w:p>
        </w:tc>
        <w:tc>
          <w:tcPr>
            <w:tcW w:w="122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 </w:t>
            </w:r>
          </w:p>
        </w:tc>
      </w:tr>
      <w:tr w:rsidR="003B0C02" w:rsidRPr="00B42963" w:rsidTr="003B0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A</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0.0213</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0.0106</w:t>
            </w:r>
          </w:p>
        </w:tc>
        <w:tc>
          <w:tcPr>
            <w:tcW w:w="122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1.6783</w:t>
            </w:r>
            <w:r w:rsidRPr="00B42963">
              <w:rPr>
                <w:rFonts w:eastAsia="Times New Roman"/>
                <w:color w:val="000000"/>
                <w:szCs w:val="24"/>
                <w:vertAlign w:val="superscript"/>
              </w:rPr>
              <w:t>tn</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3.63</w:t>
            </w:r>
          </w:p>
        </w:tc>
      </w:tr>
      <w:tr w:rsidR="003B0C02" w:rsidRPr="00B42963" w:rsidTr="003B0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B</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0.2570</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0.1285</w:t>
            </w:r>
          </w:p>
        </w:tc>
        <w:tc>
          <w:tcPr>
            <w:tcW w:w="122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szCs w:val="24"/>
              </w:rPr>
            </w:pPr>
            <w:r w:rsidRPr="00B42963">
              <w:rPr>
                <w:rFonts w:eastAsia="Times New Roman"/>
                <w:szCs w:val="24"/>
              </w:rPr>
              <w:t>20.2933*</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3.63</w:t>
            </w:r>
          </w:p>
        </w:tc>
      </w:tr>
      <w:tr w:rsidR="003B0C02" w:rsidRPr="00B42963" w:rsidTr="003B0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AB</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4</w:t>
            </w:r>
          </w:p>
        </w:tc>
        <w:tc>
          <w:tcPr>
            <w:tcW w:w="2080" w:type="dxa"/>
            <w:tcBorders>
              <w:top w:val="nil"/>
              <w:left w:val="nil"/>
              <w:bottom w:val="nil"/>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0.0807</w:t>
            </w:r>
          </w:p>
        </w:tc>
        <w:tc>
          <w:tcPr>
            <w:tcW w:w="960" w:type="dxa"/>
            <w:tcBorders>
              <w:top w:val="nil"/>
              <w:left w:val="nil"/>
              <w:bottom w:val="nil"/>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0.0202</w:t>
            </w:r>
          </w:p>
        </w:tc>
        <w:tc>
          <w:tcPr>
            <w:tcW w:w="122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szCs w:val="24"/>
              </w:rPr>
            </w:pPr>
            <w:r w:rsidRPr="00B42963">
              <w:rPr>
                <w:rFonts w:eastAsia="Times New Roman"/>
                <w:szCs w:val="24"/>
              </w:rPr>
              <w:t>3.1871*</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3.01</w:t>
            </w:r>
          </w:p>
        </w:tc>
      </w:tr>
      <w:tr w:rsidR="003B0C02" w:rsidRPr="00B42963" w:rsidTr="003B0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 xml:space="preserve">Galat </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16</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0.1013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0.0063</w:t>
            </w:r>
          </w:p>
        </w:tc>
        <w:tc>
          <w:tcPr>
            <w:tcW w:w="1220" w:type="dxa"/>
            <w:tcBorders>
              <w:top w:val="nil"/>
              <w:left w:val="nil"/>
              <w:bottom w:val="nil"/>
              <w:right w:val="nil"/>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p>
        </w:tc>
      </w:tr>
      <w:tr w:rsidR="003B0C02" w:rsidRPr="00B42963" w:rsidTr="003B0C0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26</w:t>
            </w:r>
          </w:p>
        </w:tc>
        <w:tc>
          <w:tcPr>
            <w:tcW w:w="2080" w:type="dxa"/>
            <w:tcBorders>
              <w:top w:val="nil"/>
              <w:left w:val="nil"/>
              <w:bottom w:val="single" w:sz="4" w:space="0" w:color="auto"/>
              <w:right w:val="single" w:sz="4" w:space="0" w:color="auto"/>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r w:rsidRPr="00B42963">
              <w:rPr>
                <w:rFonts w:eastAsia="Times New Roman"/>
                <w:color w:val="000000"/>
                <w:szCs w:val="24"/>
              </w:rPr>
              <w:t>0.4796</w:t>
            </w:r>
          </w:p>
        </w:tc>
        <w:tc>
          <w:tcPr>
            <w:tcW w:w="960" w:type="dxa"/>
            <w:tcBorders>
              <w:top w:val="nil"/>
              <w:left w:val="nil"/>
              <w:bottom w:val="nil"/>
              <w:right w:val="nil"/>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p>
        </w:tc>
        <w:tc>
          <w:tcPr>
            <w:tcW w:w="1220" w:type="dxa"/>
            <w:tcBorders>
              <w:top w:val="nil"/>
              <w:left w:val="nil"/>
              <w:bottom w:val="nil"/>
              <w:right w:val="nil"/>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p>
        </w:tc>
        <w:tc>
          <w:tcPr>
            <w:tcW w:w="960" w:type="dxa"/>
            <w:tcBorders>
              <w:top w:val="nil"/>
              <w:left w:val="nil"/>
              <w:bottom w:val="nil"/>
              <w:right w:val="nil"/>
            </w:tcBorders>
            <w:shd w:val="clear" w:color="auto" w:fill="auto"/>
            <w:noWrap/>
            <w:vAlign w:val="bottom"/>
            <w:hideMark/>
          </w:tcPr>
          <w:p w:rsidR="003B0C02" w:rsidRPr="00B42963" w:rsidRDefault="003B0C02" w:rsidP="003B0C02">
            <w:pPr>
              <w:spacing w:after="0" w:line="240" w:lineRule="auto"/>
              <w:jc w:val="center"/>
              <w:rPr>
                <w:rFonts w:eastAsia="Times New Roman"/>
                <w:color w:val="000000"/>
                <w:szCs w:val="24"/>
              </w:rPr>
            </w:pPr>
          </w:p>
        </w:tc>
      </w:tr>
    </w:tbl>
    <w:p w:rsidR="003B0C02" w:rsidRPr="00B42963" w:rsidRDefault="003B0C02" w:rsidP="003B0C02">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ber</w:t>
      </w:r>
      <w:r w:rsidR="00024BE6" w:rsidRPr="00B42963">
        <w:rPr>
          <w:szCs w:val="24"/>
        </w:rPr>
        <w:t>pengaruh nyata</w:t>
      </w:r>
    </w:p>
    <w:p w:rsidR="003B0C02" w:rsidRPr="00B42963" w:rsidRDefault="003B0C02" w:rsidP="003B0C02">
      <w:pPr>
        <w:spacing w:line="240" w:lineRule="auto"/>
        <w:rPr>
          <w:szCs w:val="24"/>
        </w:rPr>
      </w:pPr>
      <w:r w:rsidRPr="00B42963">
        <w:rPr>
          <w:szCs w:val="24"/>
        </w:rPr>
        <w:tab/>
      </w:r>
      <w:r w:rsidRPr="00B42963">
        <w:rPr>
          <w:szCs w:val="24"/>
        </w:rPr>
        <w:tab/>
        <w:t xml:space="preserve">tn = tidak </w:t>
      </w:r>
      <w:r w:rsidR="00024BE6" w:rsidRPr="00B42963">
        <w:rPr>
          <w:szCs w:val="24"/>
        </w:rPr>
        <w:t>berpengaruh</w:t>
      </w:r>
    </w:p>
    <w:p w:rsidR="003B0C02" w:rsidRPr="00B42963" w:rsidRDefault="003B0C02" w:rsidP="003B0C02">
      <w:pPr>
        <w:spacing w:line="276" w:lineRule="auto"/>
        <w:rPr>
          <w:szCs w:val="24"/>
          <w:lang w:val="id-ID"/>
        </w:rPr>
      </w:pPr>
      <w:r w:rsidRPr="00B42963">
        <w:rPr>
          <w:szCs w:val="24"/>
          <w:lang w:val="id-ID"/>
        </w:rPr>
        <w:t xml:space="preserve">Kesimpulan : </w:t>
      </w:r>
    </w:p>
    <w:p w:rsidR="003B0C02" w:rsidRPr="00B42963" w:rsidRDefault="003B0C02" w:rsidP="003B0C02">
      <w:pPr>
        <w:ind w:firstLine="720"/>
        <w:jc w:val="both"/>
        <w:rPr>
          <w:szCs w:val="24"/>
          <w:lang w:val="id-ID"/>
        </w:rPr>
      </w:pPr>
      <w:r w:rsidRPr="00B42963">
        <w:rPr>
          <w:szCs w:val="24"/>
          <w:lang w:val="id-ID"/>
        </w:rPr>
        <w:t xml:space="preserve">Berdasarkan tabel analisis variansi (ANAVA), dapat disimpulkan bahwa </w:t>
      </w:r>
      <w:r w:rsidRPr="00B42963">
        <w:rPr>
          <w:szCs w:val="24"/>
        </w:rPr>
        <w:t>jenis bahan penstabil</w:t>
      </w:r>
      <w:r w:rsidRPr="00B42963">
        <w:rPr>
          <w:szCs w:val="24"/>
          <w:lang w:val="id-ID"/>
        </w:rPr>
        <w:t xml:space="preserve"> (Faktor </w:t>
      </w:r>
      <w:r w:rsidRPr="00B42963">
        <w:rPr>
          <w:szCs w:val="24"/>
        </w:rPr>
        <w:t>B)</w:t>
      </w:r>
      <w:r w:rsidRPr="00B42963">
        <w:rPr>
          <w:szCs w:val="24"/>
          <w:lang w:val="id-ID"/>
        </w:rPr>
        <w:t xml:space="preserve"> </w:t>
      </w:r>
      <w:r w:rsidRPr="00B42963">
        <w:rPr>
          <w:szCs w:val="24"/>
        </w:rPr>
        <w:t>dan interaksi antara perbandingan bubur brokoli dengan bubur mentimun dan jenis bahan penstabil (Interaksi AB)</w:t>
      </w:r>
      <w:r w:rsidRPr="00B42963">
        <w:rPr>
          <w:szCs w:val="24"/>
          <w:lang w:val="id-ID"/>
        </w:rPr>
        <w:t xml:space="preserve"> </w:t>
      </w:r>
      <w:r w:rsidR="00024BE6" w:rsidRPr="00B42963">
        <w:rPr>
          <w:szCs w:val="24"/>
        </w:rPr>
        <w:t>berpengaruh</w:t>
      </w:r>
      <w:r w:rsidRPr="00B42963">
        <w:rPr>
          <w:szCs w:val="24"/>
          <w:lang w:val="id-ID"/>
        </w:rPr>
        <w:t xml:space="preserve"> nyata terhadap </w:t>
      </w:r>
      <w:r w:rsidRPr="00B42963">
        <w:rPr>
          <w:szCs w:val="24"/>
        </w:rPr>
        <w:t xml:space="preserve">tekstur sorbet sayur, sedangkan perbandingan bubur brokoli dengan bubur mentimun (Faktor A)  tidak berpengaruh terhadap tekstur sorbet sayur </w:t>
      </w:r>
      <w:r w:rsidRPr="00B42963">
        <w:rPr>
          <w:szCs w:val="24"/>
          <w:lang w:val="id-ID"/>
        </w:rPr>
        <w:t xml:space="preserve">sehingga perlu dilakukan uji lanjut </w:t>
      </w:r>
      <w:r w:rsidRPr="00B42963">
        <w:rPr>
          <w:i/>
          <w:szCs w:val="24"/>
          <w:lang w:val="id-ID"/>
        </w:rPr>
        <w:t>Duncan</w:t>
      </w:r>
      <w:r w:rsidRPr="00B42963">
        <w:rPr>
          <w:szCs w:val="24"/>
          <w:lang w:val="id-ID"/>
        </w:rPr>
        <w:t>.</w:t>
      </w:r>
    </w:p>
    <w:p w:rsidR="003B0C02" w:rsidRPr="00B42963" w:rsidRDefault="003B0C02" w:rsidP="003B0C02">
      <w:pPr>
        <w:spacing w:after="0" w:line="240" w:lineRule="auto"/>
        <w:rPr>
          <w:szCs w:val="24"/>
        </w:rPr>
      </w:pPr>
      <w:r w:rsidRPr="00B42963">
        <w:rPr>
          <w:szCs w:val="24"/>
        </w:rPr>
        <w:t>Data asli penilaian panelis terhadap respon tekstur sorbet sayur</w:t>
      </w:r>
    </w:p>
    <w:tbl>
      <w:tblPr>
        <w:tblW w:w="8804" w:type="dxa"/>
        <w:tblInd w:w="93" w:type="dxa"/>
        <w:tblLook w:val="04A0" w:firstRow="1" w:lastRow="0" w:firstColumn="1" w:lastColumn="0" w:noHBand="0" w:noVBand="1"/>
      </w:tblPr>
      <w:tblGrid>
        <w:gridCol w:w="1575"/>
        <w:gridCol w:w="1701"/>
        <w:gridCol w:w="1701"/>
        <w:gridCol w:w="1843"/>
        <w:gridCol w:w="992"/>
        <w:gridCol w:w="992"/>
      </w:tblGrid>
      <w:tr w:rsidR="003B0C02" w:rsidRPr="008713A8" w:rsidTr="008713A8">
        <w:trPr>
          <w:trHeight w:val="300"/>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Perbandingan bubur brokoli : bubur mentimun (a)</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Jenis Penstabil (b)</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Total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Rata-rata</w:t>
            </w:r>
          </w:p>
        </w:tc>
      </w:tr>
      <w:tr w:rsidR="003B0C02" w:rsidRPr="008713A8" w:rsidTr="008713A8">
        <w:trPr>
          <w:trHeight w:val="300"/>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b</w:t>
            </w:r>
            <w:r w:rsidRPr="008713A8">
              <w:rPr>
                <w:rFonts w:eastAsia="Times New Roman"/>
                <w:b/>
                <w:bCs/>
                <w:color w:val="000000"/>
                <w:sz w:val="22"/>
                <w:vertAlign w:val="subscript"/>
              </w:rPr>
              <w:t>1</w:t>
            </w:r>
          </w:p>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(CMC 0,75%)</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b</w:t>
            </w:r>
            <w:r w:rsidRPr="008713A8">
              <w:rPr>
                <w:rFonts w:eastAsia="Times New Roman"/>
                <w:b/>
                <w:bCs/>
                <w:color w:val="000000"/>
                <w:sz w:val="22"/>
                <w:vertAlign w:val="subscript"/>
              </w:rPr>
              <w:t>2</w:t>
            </w:r>
          </w:p>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(Gelatin 0,6%)</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b</w:t>
            </w:r>
            <w:r w:rsidRPr="008713A8">
              <w:rPr>
                <w:rFonts w:eastAsia="Times New Roman"/>
                <w:b/>
                <w:bCs/>
                <w:color w:val="000000"/>
                <w:sz w:val="22"/>
                <w:vertAlign w:val="subscript"/>
              </w:rPr>
              <w:t>3</w:t>
            </w:r>
          </w:p>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(Gum arab 0,3%)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r>
      <w:tr w:rsidR="003B0C02" w:rsidRPr="008713A8" w:rsidTr="008713A8">
        <w:trPr>
          <w:trHeight w:val="315"/>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1701" w:type="dxa"/>
            <w:vMerge/>
            <w:tcBorders>
              <w:top w:val="nil"/>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1701" w:type="dxa"/>
            <w:vMerge/>
            <w:tcBorders>
              <w:top w:val="nil"/>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1843" w:type="dxa"/>
            <w:vMerge/>
            <w:tcBorders>
              <w:top w:val="nil"/>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0C02" w:rsidRPr="008713A8" w:rsidRDefault="003B0C02" w:rsidP="00186A5B">
            <w:pPr>
              <w:spacing w:after="0" w:line="240" w:lineRule="auto"/>
              <w:jc w:val="center"/>
              <w:rPr>
                <w:rFonts w:eastAsia="Times New Roman"/>
                <w:b/>
                <w:bCs/>
                <w:color w:val="000000"/>
                <w:sz w:val="22"/>
              </w:rPr>
            </w:pPr>
          </w:p>
        </w:tc>
      </w:tr>
      <w:tr w:rsidR="003B0C02" w:rsidRPr="008713A8" w:rsidTr="008713A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a</w:t>
            </w:r>
            <w:r w:rsidRPr="008713A8">
              <w:rPr>
                <w:rFonts w:eastAsia="Times New Roman"/>
                <w:color w:val="000000"/>
                <w:sz w:val="22"/>
                <w:vertAlign w:val="subscript"/>
              </w:rPr>
              <w:t>1</w:t>
            </w:r>
            <w:r w:rsidR="007C079A" w:rsidRPr="008713A8">
              <w:rPr>
                <w:rFonts w:eastAsia="Times New Roman"/>
                <w:color w:val="000000"/>
                <w:sz w:val="22"/>
              </w:rPr>
              <w:t xml:space="preserve"> ( 1:</w:t>
            </w:r>
            <w:r w:rsidRPr="008713A8">
              <w:rPr>
                <w:rFonts w:eastAsia="Times New Roman"/>
                <w:color w:val="000000"/>
                <w:sz w:val="22"/>
              </w:rPr>
              <w:t>1 )</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12.20</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11.73</w:t>
            </w:r>
          </w:p>
        </w:tc>
        <w:tc>
          <w:tcPr>
            <w:tcW w:w="1843"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9.53</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33.47</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11.16</w:t>
            </w:r>
          </w:p>
        </w:tc>
      </w:tr>
      <w:tr w:rsidR="003B0C02" w:rsidRPr="008713A8" w:rsidTr="008713A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3B0C02" w:rsidRPr="008713A8" w:rsidRDefault="003B0C02" w:rsidP="007C079A">
            <w:pPr>
              <w:spacing w:after="0" w:line="240" w:lineRule="auto"/>
              <w:jc w:val="center"/>
              <w:rPr>
                <w:rFonts w:eastAsia="Times New Roman"/>
                <w:color w:val="000000"/>
                <w:sz w:val="22"/>
              </w:rPr>
            </w:pPr>
            <w:r w:rsidRPr="008713A8">
              <w:rPr>
                <w:rFonts w:eastAsia="Times New Roman"/>
                <w:color w:val="000000"/>
                <w:sz w:val="22"/>
              </w:rPr>
              <w:t>a</w:t>
            </w:r>
            <w:r w:rsidRPr="008713A8">
              <w:rPr>
                <w:rFonts w:eastAsia="Times New Roman"/>
                <w:color w:val="000000"/>
                <w:sz w:val="22"/>
                <w:vertAlign w:val="subscript"/>
              </w:rPr>
              <w:t xml:space="preserve">2 </w:t>
            </w:r>
            <w:r w:rsidRPr="008713A8">
              <w:rPr>
                <w:rFonts w:eastAsia="Times New Roman"/>
                <w:color w:val="000000"/>
                <w:sz w:val="22"/>
              </w:rPr>
              <w:t>( 1</w:t>
            </w:r>
            <w:r w:rsidR="007C079A" w:rsidRPr="008713A8">
              <w:rPr>
                <w:rFonts w:eastAsia="Times New Roman"/>
                <w:color w:val="000000"/>
                <w:sz w:val="22"/>
              </w:rPr>
              <w:t>:</w:t>
            </w:r>
            <w:r w:rsidRPr="008713A8">
              <w:rPr>
                <w:rFonts w:eastAsia="Times New Roman"/>
                <w:color w:val="000000"/>
                <w:sz w:val="22"/>
              </w:rPr>
              <w:t>2 )</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12.30</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10.27</w:t>
            </w:r>
          </w:p>
        </w:tc>
        <w:tc>
          <w:tcPr>
            <w:tcW w:w="1843"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10.73</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33.30</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11.10</w:t>
            </w:r>
          </w:p>
        </w:tc>
      </w:tr>
      <w:tr w:rsidR="003B0C02" w:rsidRPr="008713A8" w:rsidTr="008713A8">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3B0C02" w:rsidRPr="008713A8" w:rsidRDefault="003B0C02" w:rsidP="007C079A">
            <w:pPr>
              <w:spacing w:after="0" w:line="240" w:lineRule="auto"/>
              <w:jc w:val="center"/>
              <w:rPr>
                <w:rFonts w:eastAsia="Times New Roman"/>
                <w:color w:val="000000"/>
                <w:sz w:val="22"/>
              </w:rPr>
            </w:pPr>
            <w:r w:rsidRPr="008713A8">
              <w:rPr>
                <w:rFonts w:eastAsia="Times New Roman"/>
                <w:color w:val="000000"/>
                <w:sz w:val="22"/>
              </w:rPr>
              <w:t>a</w:t>
            </w:r>
            <w:r w:rsidRPr="008713A8">
              <w:rPr>
                <w:rFonts w:eastAsia="Times New Roman"/>
                <w:color w:val="000000"/>
                <w:sz w:val="22"/>
                <w:vertAlign w:val="subscript"/>
              </w:rPr>
              <w:t>3</w:t>
            </w:r>
            <w:r w:rsidRPr="008713A8">
              <w:rPr>
                <w:rFonts w:eastAsia="Times New Roman"/>
                <w:color w:val="000000"/>
                <w:sz w:val="22"/>
              </w:rPr>
              <w:t xml:space="preserve"> ( 2</w:t>
            </w:r>
            <w:r w:rsidR="007C079A" w:rsidRPr="008713A8">
              <w:rPr>
                <w:rFonts w:eastAsia="Times New Roman"/>
                <w:color w:val="000000"/>
                <w:sz w:val="22"/>
              </w:rPr>
              <w:t>:</w:t>
            </w:r>
            <w:r w:rsidRPr="008713A8">
              <w:rPr>
                <w:rFonts w:eastAsia="Times New Roman"/>
                <w:color w:val="000000"/>
                <w:sz w:val="22"/>
              </w:rPr>
              <w:t>1 )</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12.87</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9.67</w:t>
            </w:r>
          </w:p>
        </w:tc>
        <w:tc>
          <w:tcPr>
            <w:tcW w:w="1843"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8.83</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31.37</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10.46</w:t>
            </w:r>
          </w:p>
        </w:tc>
      </w:tr>
      <w:tr w:rsidR="003B0C02" w:rsidRPr="008713A8" w:rsidTr="008713A8">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37.37</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31.67</w:t>
            </w:r>
          </w:p>
        </w:tc>
        <w:tc>
          <w:tcPr>
            <w:tcW w:w="1843"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29.10</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98.13</w:t>
            </w:r>
          </w:p>
        </w:tc>
        <w:tc>
          <w:tcPr>
            <w:tcW w:w="992"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32.71</w:t>
            </w:r>
          </w:p>
        </w:tc>
      </w:tr>
      <w:tr w:rsidR="003B0C02" w:rsidRPr="008713A8" w:rsidTr="008713A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b/>
                <w:bCs/>
                <w:color w:val="000000"/>
                <w:sz w:val="22"/>
              </w:rPr>
            </w:pPr>
            <w:r w:rsidRPr="008713A8">
              <w:rPr>
                <w:rFonts w:eastAsia="Times New Roman"/>
                <w:b/>
                <w:bCs/>
                <w:color w:val="000000"/>
                <w:sz w:val="22"/>
              </w:rPr>
              <w:t>Rata-rata</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12.46</w:t>
            </w:r>
          </w:p>
        </w:tc>
        <w:tc>
          <w:tcPr>
            <w:tcW w:w="1701"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10.56</w:t>
            </w:r>
          </w:p>
        </w:tc>
        <w:tc>
          <w:tcPr>
            <w:tcW w:w="1843" w:type="dxa"/>
            <w:tcBorders>
              <w:top w:val="nil"/>
              <w:left w:val="nil"/>
              <w:bottom w:val="single" w:sz="4" w:space="0" w:color="auto"/>
              <w:right w:val="single" w:sz="4" w:space="0" w:color="auto"/>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r w:rsidRPr="008713A8">
              <w:rPr>
                <w:rFonts w:eastAsia="Times New Roman"/>
                <w:color w:val="000000"/>
                <w:sz w:val="22"/>
              </w:rPr>
              <w:t>9.70</w:t>
            </w:r>
          </w:p>
        </w:tc>
        <w:tc>
          <w:tcPr>
            <w:tcW w:w="992" w:type="dxa"/>
            <w:tcBorders>
              <w:top w:val="nil"/>
              <w:left w:val="nil"/>
              <w:bottom w:val="nil"/>
              <w:right w:val="nil"/>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p>
        </w:tc>
        <w:tc>
          <w:tcPr>
            <w:tcW w:w="992" w:type="dxa"/>
            <w:tcBorders>
              <w:top w:val="nil"/>
              <w:left w:val="nil"/>
              <w:bottom w:val="nil"/>
              <w:right w:val="nil"/>
            </w:tcBorders>
            <w:shd w:val="clear" w:color="auto" w:fill="auto"/>
            <w:noWrap/>
            <w:vAlign w:val="bottom"/>
            <w:hideMark/>
          </w:tcPr>
          <w:p w:rsidR="003B0C02" w:rsidRPr="008713A8" w:rsidRDefault="003B0C02" w:rsidP="00186A5B">
            <w:pPr>
              <w:spacing w:after="0" w:line="240" w:lineRule="auto"/>
              <w:jc w:val="center"/>
              <w:rPr>
                <w:rFonts w:eastAsia="Times New Roman"/>
                <w:color w:val="000000"/>
                <w:sz w:val="22"/>
              </w:rPr>
            </w:pPr>
          </w:p>
        </w:tc>
      </w:tr>
    </w:tbl>
    <w:p w:rsidR="00186A5B" w:rsidRPr="00B42963" w:rsidRDefault="00186A5B" w:rsidP="00893E8A">
      <w:pPr>
        <w:spacing w:line="360" w:lineRule="auto"/>
        <w:rPr>
          <w:szCs w:val="24"/>
          <w:lang w:val="en-GB" w:eastAsia="en-GB"/>
        </w:rPr>
      </w:pPr>
    </w:p>
    <w:p w:rsidR="003B0C02" w:rsidRPr="00B42963" w:rsidRDefault="00186A5B" w:rsidP="00186A5B">
      <w:pPr>
        <w:spacing w:after="0" w:line="360" w:lineRule="auto"/>
        <w:rPr>
          <w:b/>
          <w:szCs w:val="24"/>
          <w:lang w:val="en-GB" w:eastAsia="en-GB"/>
        </w:rPr>
      </w:pPr>
      <w:r w:rsidRPr="00B42963">
        <w:rPr>
          <w:b/>
          <w:szCs w:val="24"/>
          <w:lang w:val="en-GB" w:eastAsia="en-GB"/>
        </w:rPr>
        <w:t>Uji lanjut duncan untuk faktor B</w:t>
      </w:r>
    </w:p>
    <w:p w:rsidR="007C079A" w:rsidRDefault="00186A5B" w:rsidP="007C079A">
      <w:pPr>
        <w:spacing w:after="0" w:line="240" w:lineRule="auto"/>
        <w:rPr>
          <w:szCs w:val="24"/>
          <w:lang w:val="id-ID"/>
        </w:rPr>
      </w:pPr>
      <w:r w:rsidRPr="00B42963">
        <w:rPr>
          <w:szCs w:val="24"/>
        </w:rPr>
        <w:t>Sy = √</w:t>
      </w:r>
      <w:r w:rsidRPr="00B42963">
        <w:rPr>
          <w:szCs w:val="24"/>
          <w:u w:val="single"/>
        </w:rPr>
        <w:t>KTG</w:t>
      </w:r>
      <w:r w:rsidRPr="00B42963">
        <w:rPr>
          <w:szCs w:val="24"/>
        </w:rPr>
        <w:tab/>
        <w:t>Sy = √</w:t>
      </w:r>
      <w:r w:rsidRPr="00B42963">
        <w:rPr>
          <w:szCs w:val="24"/>
          <w:u w:val="single"/>
        </w:rPr>
        <w:t>0,0063</w:t>
      </w:r>
      <w:r w:rsidRPr="00B42963">
        <w:rPr>
          <w:szCs w:val="24"/>
        </w:rPr>
        <w:tab/>
      </w:r>
      <w:r w:rsidRPr="00B42963">
        <w:rPr>
          <w:szCs w:val="24"/>
          <w:lang w:val="id-ID"/>
        </w:rPr>
        <w:t xml:space="preserve"> </w:t>
      </w:r>
      <w:r w:rsidRPr="00B42963">
        <w:rPr>
          <w:szCs w:val="24"/>
        </w:rPr>
        <w:t>Sy = 0,0265</w:t>
      </w:r>
      <w:r w:rsidRPr="00B42963">
        <w:rPr>
          <w:szCs w:val="24"/>
          <w:lang w:val="id-ID"/>
        </w:rPr>
        <w:tab/>
        <w:t xml:space="preserve">  LSR 5% = Sy x SSR 5% </w:t>
      </w:r>
      <w:r w:rsidRPr="00B42963">
        <w:rPr>
          <w:szCs w:val="24"/>
          <w:lang w:val="id-ID"/>
        </w:rPr>
        <w:tab/>
      </w:r>
    </w:p>
    <w:p w:rsidR="00186A5B" w:rsidRPr="00B42963" w:rsidRDefault="007C079A" w:rsidP="007C079A">
      <w:pPr>
        <w:spacing w:after="0" w:line="240" w:lineRule="auto"/>
        <w:rPr>
          <w:szCs w:val="24"/>
          <w:lang w:val="id-ID"/>
        </w:rPr>
      </w:pPr>
      <w:r>
        <w:rPr>
          <w:szCs w:val="24"/>
          <w:lang w:val="en-ID"/>
        </w:rPr>
        <w:t xml:space="preserve">           </w:t>
      </w:r>
      <w:r w:rsidR="00186A5B" w:rsidRPr="00B42963">
        <w:rPr>
          <w:szCs w:val="24"/>
        </w:rPr>
        <w:t xml:space="preserve">r x </w:t>
      </w:r>
      <w:r w:rsidR="00186A5B" w:rsidRPr="00B42963">
        <w:rPr>
          <w:szCs w:val="24"/>
          <w:lang w:val="id-ID"/>
        </w:rPr>
        <w:t>a</w:t>
      </w:r>
      <w:r w:rsidR="00186A5B" w:rsidRPr="00B42963">
        <w:rPr>
          <w:szCs w:val="24"/>
        </w:rPr>
        <w:t xml:space="preserve">                 </w:t>
      </w:r>
      <w:r w:rsidR="00186A5B" w:rsidRPr="00B42963">
        <w:rPr>
          <w:szCs w:val="24"/>
          <w:lang w:val="id-ID"/>
        </w:rPr>
        <w:t>3 x 3</w:t>
      </w:r>
      <w:r w:rsidR="00186A5B" w:rsidRPr="00B42963">
        <w:rPr>
          <w:szCs w:val="24"/>
          <w:lang w:val="id-ID"/>
        </w:rPr>
        <w:tab/>
      </w:r>
    </w:p>
    <w:p w:rsidR="00186A5B" w:rsidRPr="00B42963" w:rsidRDefault="00186A5B" w:rsidP="00186A5B">
      <w:pPr>
        <w:spacing w:after="0" w:line="240" w:lineRule="auto"/>
        <w:rPr>
          <w:szCs w:val="24"/>
        </w:rPr>
      </w:pPr>
    </w:p>
    <w:p w:rsidR="00186A5B" w:rsidRPr="00B42963" w:rsidRDefault="00186A5B" w:rsidP="00186A5B">
      <w:pPr>
        <w:spacing w:after="0" w:line="240" w:lineRule="auto"/>
        <w:rPr>
          <w:szCs w:val="24"/>
        </w:rPr>
      </w:pPr>
    </w:p>
    <w:p w:rsidR="00186A5B" w:rsidRPr="00B42963" w:rsidRDefault="00186A5B" w:rsidP="00186A5B">
      <w:pPr>
        <w:spacing w:after="0" w:line="240" w:lineRule="auto"/>
        <w:rPr>
          <w:szCs w:val="24"/>
        </w:rPr>
        <w:sectPr w:rsidR="00186A5B" w:rsidRPr="00B42963" w:rsidSect="005872EE">
          <w:pgSz w:w="11907" w:h="16839" w:code="9"/>
          <w:pgMar w:top="2268" w:right="1701" w:bottom="1701" w:left="2268" w:header="1134" w:footer="1134" w:gutter="0"/>
          <w:cols w:space="720"/>
          <w:docGrid w:linePitch="360"/>
        </w:sectPr>
      </w:pPr>
    </w:p>
    <w:p w:rsidR="00186A5B" w:rsidRPr="00B42963" w:rsidRDefault="00186A5B" w:rsidP="00186A5B">
      <w:pPr>
        <w:spacing w:after="0" w:line="240" w:lineRule="auto"/>
        <w:rPr>
          <w:szCs w:val="24"/>
        </w:rPr>
      </w:pPr>
      <w:r w:rsidRPr="00B42963">
        <w:rPr>
          <w:szCs w:val="24"/>
        </w:rPr>
        <w:lastRenderedPageBreak/>
        <w:t>Tabel uji lanjut Duncan untuk faktor B (jenis bahan penstabil)</w:t>
      </w:r>
    </w:p>
    <w:tbl>
      <w:tblPr>
        <w:tblW w:w="7888" w:type="dxa"/>
        <w:tblInd w:w="93" w:type="dxa"/>
        <w:tblLook w:val="04A0" w:firstRow="1" w:lastRow="0" w:firstColumn="1" w:lastColumn="0" w:noHBand="0" w:noVBand="1"/>
      </w:tblPr>
      <w:tblGrid>
        <w:gridCol w:w="960"/>
        <w:gridCol w:w="876"/>
        <w:gridCol w:w="795"/>
        <w:gridCol w:w="1170"/>
        <w:gridCol w:w="1170"/>
        <w:gridCol w:w="1170"/>
        <w:gridCol w:w="990"/>
        <w:gridCol w:w="990"/>
      </w:tblGrid>
      <w:tr w:rsidR="00042AE7" w:rsidRPr="00B42963" w:rsidTr="006E020E">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SSR 5%</w:t>
            </w:r>
          </w:p>
        </w:tc>
        <w:tc>
          <w:tcPr>
            <w:tcW w:w="6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LSR 5%</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xml:space="preserve">Kode </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Rata-rata perlakuan</w:t>
            </w:r>
          </w:p>
        </w:tc>
        <w:tc>
          <w:tcPr>
            <w:tcW w:w="333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Perlakuan</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Taraf Nyata 5%</w:t>
            </w:r>
          </w:p>
        </w:tc>
      </w:tr>
      <w:tr w:rsidR="00042AE7" w:rsidRPr="00B42963" w:rsidTr="006E020E">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643"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r>
      <w:tr w:rsidR="00042AE7" w:rsidRPr="00B42963" w:rsidTr="006E020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64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795"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3</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3.2333</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a</w:t>
            </w:r>
          </w:p>
        </w:tc>
      </w:tr>
      <w:tr w:rsidR="00042AE7" w:rsidRPr="00B42963" w:rsidTr="006E020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3.00</w:t>
            </w:r>
          </w:p>
        </w:tc>
        <w:tc>
          <w:tcPr>
            <w:tcW w:w="64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0.0796</w:t>
            </w:r>
          </w:p>
        </w:tc>
        <w:tc>
          <w:tcPr>
            <w:tcW w:w="795"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2</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3.5185</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0.2852*</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p>
        </w:tc>
      </w:tr>
      <w:tr w:rsidR="00042AE7" w:rsidRPr="00B42963" w:rsidTr="006E020E">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3.15</w:t>
            </w:r>
          </w:p>
        </w:tc>
        <w:tc>
          <w:tcPr>
            <w:tcW w:w="64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0.0835</w:t>
            </w:r>
          </w:p>
        </w:tc>
        <w:tc>
          <w:tcPr>
            <w:tcW w:w="795"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1</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4.1519</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0.9185*</w:t>
            </w:r>
          </w:p>
        </w:tc>
        <w:tc>
          <w:tcPr>
            <w:tcW w:w="117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0.6333*</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c</w:t>
            </w:r>
          </w:p>
        </w:tc>
      </w:tr>
    </w:tbl>
    <w:p w:rsidR="00042AE7" w:rsidRPr="00B42963" w:rsidRDefault="00042AE7" w:rsidP="00186A5B">
      <w:pPr>
        <w:spacing w:after="0" w:line="240" w:lineRule="auto"/>
        <w:rPr>
          <w:szCs w:val="24"/>
        </w:rPr>
      </w:pPr>
    </w:p>
    <w:p w:rsidR="00042AE7" w:rsidRPr="00B42963" w:rsidRDefault="00042AE7" w:rsidP="00186A5B">
      <w:pPr>
        <w:spacing w:after="0" w:line="240" w:lineRule="auto"/>
        <w:rPr>
          <w:szCs w:val="24"/>
        </w:rPr>
      </w:pPr>
    </w:p>
    <w:p w:rsidR="00186A5B" w:rsidRPr="00B42963" w:rsidRDefault="00186A5B" w:rsidP="00753BDA">
      <w:pPr>
        <w:spacing w:after="0" w:line="240" w:lineRule="auto"/>
        <w:rPr>
          <w:b/>
          <w:szCs w:val="24"/>
          <w:lang w:val="en-GB" w:eastAsia="en-GB"/>
        </w:rPr>
      </w:pPr>
      <w:r w:rsidRPr="00B42963">
        <w:rPr>
          <w:b/>
          <w:szCs w:val="24"/>
          <w:lang w:val="en-GB" w:eastAsia="en-GB"/>
        </w:rPr>
        <w:t>Uji lanjut Duncan</w:t>
      </w:r>
    </w:p>
    <w:p w:rsidR="00186A5B" w:rsidRPr="00B42963" w:rsidRDefault="00186A5B" w:rsidP="00753BDA">
      <w:pPr>
        <w:spacing w:after="0" w:line="240" w:lineRule="auto"/>
        <w:rPr>
          <w:szCs w:val="24"/>
          <w:lang w:val="id-ID"/>
        </w:rPr>
      </w:pPr>
      <w:r w:rsidRPr="00B42963">
        <w:rPr>
          <w:szCs w:val="24"/>
        </w:rPr>
        <w:t>Sy = √</w:t>
      </w:r>
      <w:r w:rsidRPr="00B42963">
        <w:rPr>
          <w:szCs w:val="24"/>
          <w:u w:val="single"/>
        </w:rPr>
        <w:t>KTG</w:t>
      </w:r>
      <w:r w:rsidRPr="00B42963">
        <w:rPr>
          <w:szCs w:val="24"/>
        </w:rPr>
        <w:tab/>
        <w:t>Sy = √</w:t>
      </w:r>
      <w:r w:rsidRPr="00B42963">
        <w:rPr>
          <w:szCs w:val="24"/>
          <w:u w:val="single"/>
        </w:rPr>
        <w:t>0,0063</w:t>
      </w:r>
      <w:r w:rsidRPr="00B42963">
        <w:rPr>
          <w:szCs w:val="24"/>
        </w:rPr>
        <w:tab/>
      </w:r>
      <w:r w:rsidRPr="00B42963">
        <w:rPr>
          <w:szCs w:val="24"/>
          <w:lang w:val="id-ID"/>
        </w:rPr>
        <w:t xml:space="preserve"> </w:t>
      </w:r>
      <w:r w:rsidRPr="00B42963">
        <w:rPr>
          <w:szCs w:val="24"/>
        </w:rPr>
        <w:t>Sy = 0,0459</w:t>
      </w:r>
      <w:r w:rsidRPr="00B42963">
        <w:rPr>
          <w:szCs w:val="24"/>
        </w:rPr>
        <w:tab/>
      </w:r>
      <w:r w:rsidRPr="00B42963">
        <w:rPr>
          <w:szCs w:val="24"/>
          <w:lang w:val="id-ID"/>
        </w:rPr>
        <w:t xml:space="preserve">  LSR 5% = Sy x SSR 5% </w:t>
      </w:r>
    </w:p>
    <w:p w:rsidR="00186A5B" w:rsidRPr="00B42963" w:rsidRDefault="00186A5B" w:rsidP="00186A5B">
      <w:pPr>
        <w:tabs>
          <w:tab w:val="left" w:pos="720"/>
          <w:tab w:val="left" w:pos="1440"/>
          <w:tab w:val="left" w:pos="2160"/>
          <w:tab w:val="left" w:pos="3281"/>
        </w:tabs>
        <w:spacing w:after="0"/>
        <w:rPr>
          <w:szCs w:val="24"/>
          <w:lang w:val="en-GB" w:eastAsia="en-GB"/>
        </w:rPr>
      </w:pPr>
      <w:r w:rsidRPr="00B42963">
        <w:rPr>
          <w:szCs w:val="24"/>
          <w:lang w:val="id-ID"/>
        </w:rPr>
        <w:tab/>
      </w:r>
      <w:r w:rsidRPr="00B42963">
        <w:rPr>
          <w:szCs w:val="24"/>
        </w:rPr>
        <w:t xml:space="preserve">r                 </w:t>
      </w:r>
      <w:r w:rsidRPr="00B42963">
        <w:rPr>
          <w:szCs w:val="24"/>
        </w:rPr>
        <w:tab/>
        <w:t xml:space="preserve">   </w:t>
      </w:r>
      <w:r w:rsidRPr="00B42963">
        <w:rPr>
          <w:szCs w:val="24"/>
          <w:lang w:val="id-ID"/>
        </w:rPr>
        <w:t>3</w:t>
      </w:r>
    </w:p>
    <w:p w:rsidR="00186A5B" w:rsidRPr="00B42963" w:rsidRDefault="00186A5B" w:rsidP="00186A5B">
      <w:pPr>
        <w:spacing w:after="0" w:line="240" w:lineRule="auto"/>
        <w:rPr>
          <w:szCs w:val="24"/>
          <w:lang w:val="en-GB" w:eastAsia="en-GB"/>
        </w:rPr>
      </w:pPr>
      <w:r w:rsidRPr="00B42963">
        <w:rPr>
          <w:szCs w:val="24"/>
          <w:lang w:val="en-GB" w:eastAsia="en-GB"/>
        </w:rPr>
        <w:t>Tabel uji lanjut duncan terhadap tekstur sorbet sayur</w:t>
      </w:r>
    </w:p>
    <w:tbl>
      <w:tblPr>
        <w:tblW w:w="13705" w:type="dxa"/>
        <w:tblInd w:w="93" w:type="dxa"/>
        <w:tblLook w:val="04A0" w:firstRow="1" w:lastRow="0" w:firstColumn="1" w:lastColumn="0" w:noHBand="0" w:noVBand="1"/>
      </w:tblPr>
      <w:tblGrid>
        <w:gridCol w:w="923"/>
        <w:gridCol w:w="964"/>
        <w:gridCol w:w="850"/>
        <w:gridCol w:w="945"/>
        <w:gridCol w:w="931"/>
        <w:gridCol w:w="1031"/>
        <w:gridCol w:w="1076"/>
        <w:gridCol w:w="949"/>
        <w:gridCol w:w="1028"/>
        <w:gridCol w:w="931"/>
        <w:gridCol w:w="1083"/>
        <w:gridCol w:w="1080"/>
        <w:gridCol w:w="869"/>
        <w:gridCol w:w="1045"/>
      </w:tblGrid>
      <w:tr w:rsidR="00186A5B" w:rsidRPr="007C079A" w:rsidTr="006E020E">
        <w:trPr>
          <w:trHeight w:val="300"/>
        </w:trPr>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SSR 5%</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LSR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A5B" w:rsidRPr="007C079A" w:rsidRDefault="00032852" w:rsidP="00186A5B">
            <w:pPr>
              <w:spacing w:after="0" w:line="240" w:lineRule="auto"/>
              <w:jc w:val="center"/>
              <w:rPr>
                <w:rFonts w:eastAsia="Times New Roman"/>
                <w:b/>
                <w:bCs/>
                <w:color w:val="000000"/>
                <w:sz w:val="22"/>
              </w:rPr>
            </w:pPr>
            <w:r w:rsidRPr="007C079A">
              <w:rPr>
                <w:rFonts w:eastAsia="Times New Roman"/>
                <w:b/>
                <w:bCs/>
                <w:color w:val="000000"/>
                <w:sz w:val="22"/>
              </w:rPr>
              <w:t>K</w:t>
            </w:r>
            <w:r w:rsidR="00186A5B" w:rsidRPr="007C079A">
              <w:rPr>
                <w:rFonts w:eastAsia="Times New Roman"/>
                <w:b/>
                <w:bCs/>
                <w:color w:val="000000"/>
                <w:sz w:val="22"/>
              </w:rPr>
              <w:t>ode</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rata-rata</w:t>
            </w:r>
          </w:p>
        </w:tc>
        <w:tc>
          <w:tcPr>
            <w:tcW w:w="8978" w:type="dxa"/>
            <w:gridSpan w:val="9"/>
            <w:tcBorders>
              <w:top w:val="single" w:sz="4" w:space="0" w:color="auto"/>
              <w:left w:val="nil"/>
              <w:bottom w:val="single" w:sz="4" w:space="0" w:color="auto"/>
              <w:right w:val="single" w:sz="4" w:space="0" w:color="000000"/>
            </w:tcBorders>
            <w:shd w:val="clear" w:color="auto" w:fill="auto"/>
            <w:vAlign w:val="center"/>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Perlakuan</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Taraf Nyata 5%</w:t>
            </w:r>
          </w:p>
        </w:tc>
      </w:tr>
      <w:tr w:rsidR="00186A5B" w:rsidRPr="007C079A" w:rsidTr="006E020E">
        <w:trPr>
          <w:trHeight w:val="300"/>
        </w:trPr>
        <w:tc>
          <w:tcPr>
            <w:tcW w:w="923" w:type="dxa"/>
            <w:vMerge/>
            <w:tcBorders>
              <w:top w:val="single" w:sz="4" w:space="0" w:color="auto"/>
              <w:left w:val="single" w:sz="4" w:space="0" w:color="auto"/>
              <w:bottom w:val="single" w:sz="4" w:space="0" w:color="auto"/>
              <w:right w:val="single" w:sz="4" w:space="0" w:color="auto"/>
            </w:tcBorders>
            <w:vAlign w:val="center"/>
            <w:hideMark/>
          </w:tcPr>
          <w:p w:rsidR="00186A5B" w:rsidRPr="007C079A" w:rsidRDefault="00186A5B" w:rsidP="00186A5B">
            <w:pPr>
              <w:spacing w:after="0" w:line="240" w:lineRule="auto"/>
              <w:rPr>
                <w:rFonts w:eastAsia="Times New Roman"/>
                <w:b/>
                <w:bCs/>
                <w:color w:val="000000"/>
                <w:sz w:val="22"/>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186A5B" w:rsidRPr="007C079A" w:rsidRDefault="00186A5B" w:rsidP="00186A5B">
            <w:pPr>
              <w:spacing w:after="0" w:line="240" w:lineRule="auto"/>
              <w:rPr>
                <w:rFonts w:eastAsia="Times New Roman"/>
                <w:b/>
                <w:bCs/>
                <w:color w:val="000000"/>
                <w:sz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86A5B" w:rsidRPr="007C079A" w:rsidRDefault="00186A5B" w:rsidP="00186A5B">
            <w:pPr>
              <w:spacing w:after="0" w:line="240" w:lineRule="auto"/>
              <w:rPr>
                <w:rFonts w:eastAsia="Times New Roman"/>
                <w:b/>
                <w:bCs/>
                <w:color w:val="000000"/>
                <w:sz w:val="22"/>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186A5B" w:rsidRPr="007C079A" w:rsidRDefault="00186A5B" w:rsidP="00186A5B">
            <w:pPr>
              <w:spacing w:after="0" w:line="240" w:lineRule="auto"/>
              <w:rPr>
                <w:rFonts w:eastAsia="Times New Roman"/>
                <w:b/>
                <w:bCs/>
                <w:color w:val="000000"/>
                <w:sz w:val="22"/>
              </w:rPr>
            </w:pP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1</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2</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3</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4</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5</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6</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7</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8</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b/>
                <w:bCs/>
                <w:color w:val="000000"/>
                <w:sz w:val="22"/>
              </w:rPr>
            </w:pPr>
            <w:r w:rsidRPr="007C079A">
              <w:rPr>
                <w:rFonts w:eastAsia="Times New Roman"/>
                <w:b/>
                <w:bCs/>
                <w:color w:val="000000"/>
                <w:sz w:val="22"/>
              </w:rPr>
              <w:t>9</w:t>
            </w: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186A5B" w:rsidRPr="007C079A" w:rsidRDefault="00186A5B" w:rsidP="00186A5B">
            <w:pPr>
              <w:spacing w:after="0" w:line="240" w:lineRule="auto"/>
              <w:rPr>
                <w:rFonts w:eastAsia="Times New Roman"/>
                <w:color w:val="000000"/>
                <w:sz w:val="22"/>
              </w:rPr>
            </w:pPr>
          </w:p>
        </w:tc>
      </w:tr>
      <w:tr w:rsidR="00186A5B" w:rsidRPr="007C079A" w:rsidTr="006E020E">
        <w:trPr>
          <w:trHeight w:val="253"/>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3</w:t>
            </w:r>
            <w:r w:rsidRPr="007C079A">
              <w:rPr>
                <w:rFonts w:eastAsia="Times New Roman"/>
                <w:color w:val="000000"/>
                <w:sz w:val="22"/>
              </w:rPr>
              <w:t>b</w:t>
            </w:r>
            <w:r w:rsidRPr="007C079A">
              <w:rPr>
                <w:rFonts w:eastAsia="Times New Roman"/>
                <w:color w:val="000000"/>
                <w:sz w:val="22"/>
                <w:vertAlign w:val="subscript"/>
              </w:rPr>
              <w:t>3</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2.94</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a</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3.00</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0.1378</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1</w:t>
            </w:r>
            <w:r w:rsidRPr="007C079A">
              <w:rPr>
                <w:rFonts w:eastAsia="Times New Roman"/>
                <w:color w:val="000000"/>
                <w:sz w:val="22"/>
              </w:rPr>
              <w:t>b</w:t>
            </w:r>
            <w:r w:rsidRPr="007C079A">
              <w:rPr>
                <w:rFonts w:eastAsia="Times New Roman"/>
                <w:color w:val="000000"/>
                <w:sz w:val="22"/>
                <w:vertAlign w:val="subscript"/>
              </w:rPr>
              <w:t>3</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3.18</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0.2333</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b</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3.15</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0.1447</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3</w:t>
            </w:r>
            <w:r w:rsidRPr="007C079A">
              <w:rPr>
                <w:rFonts w:eastAsia="Times New Roman"/>
                <w:color w:val="000000"/>
                <w:sz w:val="22"/>
              </w:rPr>
              <w:t>b</w:t>
            </w:r>
            <w:r w:rsidRPr="007C079A">
              <w:rPr>
                <w:rFonts w:eastAsia="Times New Roman"/>
                <w:color w:val="000000"/>
                <w:sz w:val="22"/>
                <w:vertAlign w:val="subscript"/>
              </w:rPr>
              <w:t>2</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3.22</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0.2778</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0.0444</w:t>
            </w:r>
            <w:r w:rsidR="00753BDA" w:rsidRPr="007C079A">
              <w:rPr>
                <w:rFonts w:eastAsia="Times New Roman"/>
                <w:sz w:val="22"/>
                <w:vertAlign w:val="superscript"/>
              </w:rPr>
              <w:t>tn</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b</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3.23</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0.1484</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2</w:t>
            </w:r>
            <w:r w:rsidRPr="007C079A">
              <w:rPr>
                <w:rFonts w:eastAsia="Times New Roman"/>
                <w:color w:val="000000"/>
                <w:sz w:val="22"/>
              </w:rPr>
              <w:t>b</w:t>
            </w:r>
            <w:r w:rsidRPr="007C079A">
              <w:rPr>
                <w:rFonts w:eastAsia="Times New Roman"/>
                <w:color w:val="000000"/>
                <w:sz w:val="22"/>
                <w:vertAlign w:val="subscript"/>
              </w:rPr>
              <w:t>2</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3.42</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0.4778</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0.2444</w:t>
            </w:r>
            <w:r w:rsidR="00753BDA" w:rsidRPr="007C079A">
              <w:rPr>
                <w:rFonts w:eastAsia="Times New Roman"/>
                <w:sz w:val="22"/>
                <w:vertAlign w:val="superscript"/>
              </w:rPr>
              <w:t xml:space="preserve"> tn</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0.2000</w:t>
            </w:r>
            <w:r w:rsidR="00753BDA" w:rsidRPr="007C079A">
              <w:rPr>
                <w:rFonts w:eastAsia="Times New Roman"/>
                <w:sz w:val="22"/>
                <w:vertAlign w:val="superscript"/>
              </w:rPr>
              <w:t xml:space="preserve"> tn</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b</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3.30</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0.1516</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2</w:t>
            </w:r>
            <w:r w:rsidRPr="007C079A">
              <w:rPr>
                <w:rFonts w:eastAsia="Times New Roman"/>
                <w:color w:val="000000"/>
                <w:sz w:val="22"/>
              </w:rPr>
              <w:t>b</w:t>
            </w:r>
            <w:r w:rsidRPr="007C079A">
              <w:rPr>
                <w:rFonts w:eastAsia="Times New Roman"/>
                <w:color w:val="000000"/>
                <w:sz w:val="22"/>
                <w:vertAlign w:val="subscript"/>
              </w:rPr>
              <w:t>3</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3.58</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0.6333</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0.4000</w:t>
            </w:r>
            <w:r w:rsidR="00753BDA" w:rsidRPr="007C079A">
              <w:rPr>
                <w:rFonts w:eastAsia="Times New Roman"/>
                <w:sz w:val="22"/>
              </w:rPr>
              <w:t>*</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0.3556</w:t>
            </w:r>
            <w:r w:rsidR="00753BDA" w:rsidRPr="007C079A">
              <w:rPr>
                <w:rFonts w:eastAsia="Times New Roman"/>
                <w:sz w:val="22"/>
              </w:rPr>
              <w:t>*</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0.1556</w:t>
            </w:r>
            <w:r w:rsidR="00753BDA" w:rsidRPr="007C079A">
              <w:rPr>
                <w:rFonts w:eastAsia="Times New Roman"/>
                <w:sz w:val="22"/>
              </w:rPr>
              <w:t>*</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c</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3.34</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0.1534</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1</w:t>
            </w:r>
            <w:r w:rsidRPr="007C079A">
              <w:rPr>
                <w:rFonts w:eastAsia="Times New Roman"/>
                <w:color w:val="000000"/>
                <w:sz w:val="22"/>
              </w:rPr>
              <w:t>b</w:t>
            </w:r>
            <w:r w:rsidRPr="007C079A">
              <w:rPr>
                <w:rFonts w:eastAsia="Times New Roman"/>
                <w:color w:val="000000"/>
                <w:sz w:val="22"/>
                <w:vertAlign w:val="subscript"/>
              </w:rPr>
              <w:t>2</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3.91</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0.9667</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0.7333</w:t>
            </w:r>
            <w:r w:rsidR="00753BDA" w:rsidRPr="007C079A">
              <w:rPr>
                <w:rFonts w:eastAsia="Times New Roman"/>
                <w:sz w:val="22"/>
              </w:rPr>
              <w:t>*</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0.6889</w:t>
            </w:r>
            <w:r w:rsidR="00753BDA" w:rsidRPr="007C079A">
              <w:rPr>
                <w:rFonts w:eastAsia="Times New Roman"/>
                <w:sz w:val="22"/>
              </w:rPr>
              <w:t>*</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0.4889</w:t>
            </w:r>
            <w:r w:rsidR="00753BDA" w:rsidRPr="007C079A">
              <w:rPr>
                <w:rFonts w:eastAsia="Times New Roman"/>
                <w:sz w:val="22"/>
              </w:rPr>
              <w:t>*</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0.3333</w:t>
            </w:r>
            <w:r w:rsidR="00753BDA" w:rsidRPr="007C079A">
              <w:rPr>
                <w:rFonts w:eastAsia="Times New Roman"/>
                <w:sz w:val="22"/>
                <w:vertAlign w:val="superscript"/>
              </w:rPr>
              <w:t xml:space="preserve"> tn</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c</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3.37</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0.1548</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1</w:t>
            </w:r>
            <w:r w:rsidRPr="007C079A">
              <w:rPr>
                <w:rFonts w:eastAsia="Times New Roman"/>
                <w:color w:val="000000"/>
                <w:sz w:val="22"/>
              </w:rPr>
              <w:t>b</w:t>
            </w:r>
            <w:r w:rsidRPr="007C079A">
              <w:rPr>
                <w:rFonts w:eastAsia="Times New Roman"/>
                <w:color w:val="000000"/>
                <w:sz w:val="22"/>
                <w:vertAlign w:val="subscript"/>
              </w:rPr>
              <w:t>1</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4.07</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1.1222</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0.8889</w:t>
            </w:r>
            <w:r w:rsidR="00753BDA" w:rsidRPr="007C079A">
              <w:rPr>
                <w:rFonts w:eastAsia="Times New Roman"/>
                <w:sz w:val="22"/>
              </w:rPr>
              <w:t>*</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0.8444</w:t>
            </w:r>
            <w:r w:rsidR="00753BDA" w:rsidRPr="007C079A">
              <w:rPr>
                <w:rFonts w:eastAsia="Times New Roman"/>
                <w:sz w:val="22"/>
              </w:rPr>
              <w:t>*</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0.6444</w:t>
            </w:r>
            <w:r w:rsidR="00753BDA" w:rsidRPr="007C079A">
              <w:rPr>
                <w:rFonts w:eastAsia="Times New Roman"/>
                <w:sz w:val="22"/>
              </w:rPr>
              <w:t>*</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0.4889</w:t>
            </w:r>
            <w:r w:rsidR="00753BDA" w:rsidRPr="007C079A">
              <w:rPr>
                <w:rFonts w:eastAsia="Times New Roman"/>
                <w:sz w:val="22"/>
              </w:rPr>
              <w:t>*</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0.1556</w:t>
            </w:r>
            <w:r w:rsidR="00753BDA" w:rsidRPr="007C079A">
              <w:rPr>
                <w:rFonts w:eastAsia="Times New Roman"/>
                <w:sz w:val="22"/>
              </w:rPr>
              <w:t>*</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d</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3.39</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0.1557</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2</w:t>
            </w:r>
            <w:r w:rsidRPr="007C079A">
              <w:rPr>
                <w:rFonts w:eastAsia="Times New Roman"/>
                <w:color w:val="000000"/>
                <w:sz w:val="22"/>
              </w:rPr>
              <w:t>b</w:t>
            </w:r>
            <w:r w:rsidRPr="007C079A">
              <w:rPr>
                <w:rFonts w:eastAsia="Times New Roman"/>
                <w:color w:val="000000"/>
                <w:sz w:val="22"/>
                <w:vertAlign w:val="subscript"/>
              </w:rPr>
              <w:t>1</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4.10</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1.1556</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0.9222</w:t>
            </w:r>
            <w:r w:rsidR="00753BDA" w:rsidRPr="007C079A">
              <w:rPr>
                <w:rFonts w:eastAsia="Times New Roman"/>
                <w:sz w:val="22"/>
              </w:rPr>
              <w:t>*</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0.8778</w:t>
            </w:r>
            <w:r w:rsidR="00753BDA" w:rsidRPr="007C079A">
              <w:rPr>
                <w:rFonts w:eastAsia="Times New Roman"/>
                <w:sz w:val="22"/>
              </w:rPr>
              <w:t>*</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0.6778</w:t>
            </w:r>
            <w:r w:rsidR="00753BDA" w:rsidRPr="007C079A">
              <w:rPr>
                <w:rFonts w:eastAsia="Times New Roman"/>
                <w:sz w:val="22"/>
              </w:rPr>
              <w:t>*</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0.5222</w:t>
            </w:r>
            <w:r w:rsidR="00753BDA" w:rsidRPr="007C079A">
              <w:rPr>
                <w:rFonts w:eastAsia="Times New Roman"/>
                <w:sz w:val="22"/>
              </w:rPr>
              <w:t>*</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0.1889</w:t>
            </w:r>
            <w:r w:rsidR="00753BDA" w:rsidRPr="007C079A">
              <w:rPr>
                <w:rFonts w:eastAsia="Times New Roman"/>
                <w:sz w:val="22"/>
              </w:rPr>
              <w:t>*</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0.0333</w:t>
            </w:r>
            <w:r w:rsidR="00753BDA" w:rsidRPr="007C079A">
              <w:rPr>
                <w:rFonts w:eastAsia="Times New Roman"/>
                <w:sz w:val="22"/>
                <w:vertAlign w:val="superscript"/>
              </w:rPr>
              <w:t xml:space="preserve"> tn</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d</w:t>
            </w:r>
          </w:p>
        </w:tc>
      </w:tr>
      <w:tr w:rsidR="00186A5B" w:rsidRPr="007C079A" w:rsidTr="006E020E">
        <w:trPr>
          <w:trHeight w:val="300"/>
        </w:trPr>
        <w:tc>
          <w:tcPr>
            <w:tcW w:w="923" w:type="dxa"/>
            <w:tcBorders>
              <w:top w:val="nil"/>
              <w:left w:val="single" w:sz="4" w:space="0" w:color="auto"/>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3.41</w:t>
            </w:r>
          </w:p>
        </w:tc>
        <w:tc>
          <w:tcPr>
            <w:tcW w:w="964"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0.1567</w:t>
            </w:r>
          </w:p>
        </w:tc>
        <w:tc>
          <w:tcPr>
            <w:tcW w:w="850"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6E020E">
            <w:pPr>
              <w:spacing w:after="0" w:line="240" w:lineRule="auto"/>
              <w:jc w:val="center"/>
              <w:rPr>
                <w:rFonts w:eastAsia="Times New Roman"/>
                <w:color w:val="000000"/>
                <w:sz w:val="22"/>
              </w:rPr>
            </w:pPr>
            <w:r w:rsidRPr="007C079A">
              <w:rPr>
                <w:rFonts w:eastAsia="Times New Roman"/>
                <w:color w:val="000000"/>
                <w:sz w:val="22"/>
              </w:rPr>
              <w:t>a</w:t>
            </w:r>
            <w:r w:rsidRPr="007C079A">
              <w:rPr>
                <w:rFonts w:eastAsia="Times New Roman"/>
                <w:color w:val="000000"/>
                <w:sz w:val="22"/>
                <w:vertAlign w:val="subscript"/>
              </w:rPr>
              <w:t>3</w:t>
            </w:r>
            <w:r w:rsidRPr="007C079A">
              <w:rPr>
                <w:rFonts w:eastAsia="Times New Roman"/>
                <w:color w:val="000000"/>
                <w:sz w:val="22"/>
              </w:rPr>
              <w:t>b</w:t>
            </w:r>
            <w:r w:rsidRPr="007C079A">
              <w:rPr>
                <w:rFonts w:eastAsia="Times New Roman"/>
                <w:color w:val="000000"/>
                <w:sz w:val="22"/>
                <w:vertAlign w:val="subscript"/>
              </w:rPr>
              <w:t>1</w:t>
            </w:r>
          </w:p>
        </w:tc>
        <w:tc>
          <w:tcPr>
            <w:tcW w:w="945" w:type="dxa"/>
            <w:tcBorders>
              <w:top w:val="nil"/>
              <w:left w:val="nil"/>
              <w:bottom w:val="single" w:sz="4" w:space="0" w:color="auto"/>
              <w:right w:val="single" w:sz="4" w:space="0" w:color="auto"/>
            </w:tcBorders>
            <w:shd w:val="clear" w:color="auto" w:fill="auto"/>
            <w:noWrap/>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4.29</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1.3444</w:t>
            </w:r>
            <w:r w:rsidR="00753BDA" w:rsidRPr="007C079A">
              <w:rPr>
                <w:rFonts w:eastAsia="Times New Roman"/>
                <w:sz w:val="22"/>
              </w:rPr>
              <w:t>*</w:t>
            </w:r>
          </w:p>
        </w:tc>
        <w:tc>
          <w:tcPr>
            <w:tcW w:w="10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1.1111</w:t>
            </w:r>
            <w:r w:rsidR="00753BDA" w:rsidRPr="007C079A">
              <w:rPr>
                <w:rFonts w:eastAsia="Times New Roman"/>
                <w:sz w:val="22"/>
              </w:rPr>
              <w:t>*</w:t>
            </w:r>
          </w:p>
        </w:tc>
        <w:tc>
          <w:tcPr>
            <w:tcW w:w="1076"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1.0667</w:t>
            </w:r>
            <w:r w:rsidR="00753BDA" w:rsidRPr="007C079A">
              <w:rPr>
                <w:rFonts w:eastAsia="Times New Roman"/>
                <w:sz w:val="22"/>
              </w:rPr>
              <w:t>*</w:t>
            </w:r>
          </w:p>
        </w:tc>
        <w:tc>
          <w:tcPr>
            <w:tcW w:w="94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0.8667</w:t>
            </w:r>
            <w:r w:rsidR="00753BDA" w:rsidRPr="007C079A">
              <w:rPr>
                <w:rFonts w:eastAsia="Times New Roman"/>
                <w:sz w:val="22"/>
              </w:rPr>
              <w:t>*</w:t>
            </w:r>
          </w:p>
        </w:tc>
        <w:tc>
          <w:tcPr>
            <w:tcW w:w="1028"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0.7111</w:t>
            </w:r>
            <w:r w:rsidR="00753BDA" w:rsidRPr="007C079A">
              <w:rPr>
                <w:rFonts w:eastAsia="Times New Roman"/>
                <w:sz w:val="22"/>
              </w:rPr>
              <w:t>*</w:t>
            </w:r>
          </w:p>
        </w:tc>
        <w:tc>
          <w:tcPr>
            <w:tcW w:w="931"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0.3778</w:t>
            </w:r>
            <w:r w:rsidR="00753BDA" w:rsidRPr="007C079A">
              <w:rPr>
                <w:rFonts w:eastAsia="Times New Roman"/>
                <w:sz w:val="22"/>
              </w:rPr>
              <w:t>*</w:t>
            </w:r>
          </w:p>
        </w:tc>
        <w:tc>
          <w:tcPr>
            <w:tcW w:w="1083"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0.2222</w:t>
            </w:r>
            <w:r w:rsidR="00753BDA" w:rsidRPr="007C079A">
              <w:rPr>
                <w:rFonts w:eastAsia="Times New Roman"/>
                <w:sz w:val="22"/>
                <w:vertAlign w:val="superscript"/>
              </w:rPr>
              <w:t xml:space="preserve"> tn</w:t>
            </w:r>
          </w:p>
        </w:tc>
        <w:tc>
          <w:tcPr>
            <w:tcW w:w="1080"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0.1889</w:t>
            </w:r>
            <w:r w:rsidR="00753BDA" w:rsidRPr="007C079A">
              <w:rPr>
                <w:rFonts w:eastAsia="Times New Roman"/>
                <w:sz w:val="22"/>
                <w:vertAlign w:val="superscript"/>
              </w:rPr>
              <w:t xml:space="preserve"> tn</w:t>
            </w:r>
          </w:p>
        </w:tc>
        <w:tc>
          <w:tcPr>
            <w:tcW w:w="869"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sz w:val="22"/>
              </w:rPr>
            </w:pPr>
            <w:r w:rsidRPr="007C079A">
              <w:rPr>
                <w:rFonts w:eastAsia="Times New Roman"/>
                <w:sz w:val="22"/>
              </w:rPr>
              <w:t> </w:t>
            </w:r>
          </w:p>
        </w:tc>
        <w:tc>
          <w:tcPr>
            <w:tcW w:w="1045" w:type="dxa"/>
            <w:tcBorders>
              <w:top w:val="nil"/>
              <w:left w:val="nil"/>
              <w:bottom w:val="single" w:sz="4" w:space="0" w:color="auto"/>
              <w:right w:val="single" w:sz="4" w:space="0" w:color="auto"/>
            </w:tcBorders>
            <w:shd w:val="clear" w:color="auto" w:fill="auto"/>
            <w:vAlign w:val="bottom"/>
            <w:hideMark/>
          </w:tcPr>
          <w:p w:rsidR="00186A5B" w:rsidRPr="007C079A" w:rsidRDefault="00186A5B" w:rsidP="00186A5B">
            <w:pPr>
              <w:spacing w:after="0" w:line="240" w:lineRule="auto"/>
              <w:jc w:val="center"/>
              <w:rPr>
                <w:rFonts w:eastAsia="Times New Roman"/>
                <w:color w:val="000000"/>
                <w:sz w:val="22"/>
              </w:rPr>
            </w:pPr>
            <w:r w:rsidRPr="007C079A">
              <w:rPr>
                <w:rFonts w:eastAsia="Times New Roman"/>
                <w:color w:val="000000"/>
                <w:sz w:val="22"/>
              </w:rPr>
              <w:t>d</w:t>
            </w:r>
          </w:p>
        </w:tc>
      </w:tr>
    </w:tbl>
    <w:p w:rsidR="00753BDA" w:rsidRPr="00B42963" w:rsidRDefault="00753BDA" w:rsidP="00753BDA">
      <w:pPr>
        <w:rPr>
          <w:szCs w:val="24"/>
          <w:lang w:val="id-ID"/>
        </w:rPr>
        <w:sectPr w:rsidR="00753BDA" w:rsidRPr="00B42963" w:rsidSect="005872EE">
          <w:pgSz w:w="16839" w:h="11907" w:orient="landscape" w:code="9"/>
          <w:pgMar w:top="2268" w:right="1701" w:bottom="1701" w:left="2268" w:header="1134" w:footer="1134" w:gutter="0"/>
          <w:cols w:space="720"/>
          <w:docGrid w:linePitch="360"/>
        </w:sectPr>
      </w:pPr>
      <w:r w:rsidRPr="00B42963">
        <w:rPr>
          <w:szCs w:val="24"/>
          <w:lang w:val="id-ID"/>
        </w:rPr>
        <w:t xml:space="preserve">Keterangan:   </w:t>
      </w:r>
      <w:r w:rsidRPr="00B42963">
        <w:rPr>
          <w:szCs w:val="24"/>
          <w:vertAlign w:val="superscript"/>
          <w:lang w:val="id-ID"/>
        </w:rPr>
        <w:t>*</w:t>
      </w:r>
      <w:r w:rsidRPr="00B42963">
        <w:rPr>
          <w:szCs w:val="24"/>
          <w:lang w:val="id-ID"/>
        </w:rPr>
        <w:t xml:space="preserve"> = berbeda nyata  </w:t>
      </w:r>
      <w:r w:rsidRPr="00B42963">
        <w:rPr>
          <w:szCs w:val="24"/>
          <w:vertAlign w:val="superscript"/>
          <w:lang w:val="id-ID"/>
        </w:rPr>
        <w:t>tn</w:t>
      </w:r>
      <w:r w:rsidRPr="00B42963">
        <w:rPr>
          <w:szCs w:val="24"/>
          <w:lang w:val="id-ID"/>
        </w:rPr>
        <w:t xml:space="preserve"> = tidak berbeda nyata</w:t>
      </w:r>
    </w:p>
    <w:p w:rsidR="003B0C02" w:rsidRPr="00B42963" w:rsidRDefault="00753BDA" w:rsidP="00753BDA">
      <w:pPr>
        <w:spacing w:after="0" w:line="240" w:lineRule="auto"/>
        <w:rPr>
          <w:szCs w:val="24"/>
          <w:lang w:val="en-GB" w:eastAsia="en-GB"/>
        </w:rPr>
      </w:pPr>
      <w:r w:rsidRPr="00B42963">
        <w:rPr>
          <w:szCs w:val="24"/>
          <w:lang w:val="en-GB" w:eastAsia="en-GB"/>
        </w:rPr>
        <w:lastRenderedPageBreak/>
        <w:t>Tabel interaksi taraf a</w:t>
      </w:r>
      <w:r w:rsidRPr="00B42963">
        <w:rPr>
          <w:szCs w:val="24"/>
          <w:vertAlign w:val="subscript"/>
          <w:lang w:val="en-GB" w:eastAsia="en-GB"/>
        </w:rPr>
        <w:t>1</w:t>
      </w:r>
      <w:r w:rsidRPr="00B42963">
        <w:rPr>
          <w:szCs w:val="24"/>
          <w:lang w:val="en-GB" w:eastAsia="en-GB"/>
        </w:rPr>
        <w:t xml:space="preserve"> terhadap b</w:t>
      </w:r>
    </w:p>
    <w:tbl>
      <w:tblPr>
        <w:tblW w:w="8025" w:type="dxa"/>
        <w:tblInd w:w="93" w:type="dxa"/>
        <w:tblLook w:val="04A0" w:firstRow="1" w:lastRow="0" w:firstColumn="1" w:lastColumn="0" w:noHBand="0" w:noVBand="1"/>
      </w:tblPr>
      <w:tblGrid>
        <w:gridCol w:w="960"/>
        <w:gridCol w:w="876"/>
        <w:gridCol w:w="771"/>
        <w:gridCol w:w="1029"/>
        <w:gridCol w:w="1080"/>
        <w:gridCol w:w="996"/>
        <w:gridCol w:w="1077"/>
        <w:gridCol w:w="1263"/>
      </w:tblGrid>
      <w:tr w:rsidR="00880058" w:rsidRPr="00B42963" w:rsidTr="00880058">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SSR 5%</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LSR 5%</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Rata-rata perlakuan</w:t>
            </w:r>
          </w:p>
        </w:tc>
        <w:tc>
          <w:tcPr>
            <w:tcW w:w="31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Perlakuan</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Taraf Nyata 5%</w:t>
            </w:r>
          </w:p>
        </w:tc>
      </w:tr>
      <w:tr w:rsidR="00880058" w:rsidRPr="00B42963" w:rsidTr="0088005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753BDA">
            <w:pPr>
              <w:spacing w:after="0" w:line="240" w:lineRule="auto"/>
              <w:rPr>
                <w:rFonts w:eastAsia="Times New Roman"/>
                <w:szCs w:val="24"/>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753BDA">
            <w:pPr>
              <w:spacing w:after="0" w:line="240" w:lineRule="auto"/>
              <w:rPr>
                <w:rFonts w:eastAsia="Times New Roman"/>
                <w:szCs w:val="24"/>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753BDA" w:rsidRPr="00B42963" w:rsidRDefault="00753BDA" w:rsidP="00753BDA">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2</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w:t>
            </w: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753BDA">
            <w:pPr>
              <w:spacing w:after="0" w:line="240" w:lineRule="auto"/>
              <w:rPr>
                <w:rFonts w:eastAsia="Times New Roman"/>
                <w:szCs w:val="24"/>
              </w:rPr>
            </w:pP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771"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3</w:t>
            </w:r>
          </w:p>
        </w:tc>
        <w:tc>
          <w:tcPr>
            <w:tcW w:w="1029"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xml:space="preserve">3.1778 </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753BDA">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3.00</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0.1378</w:t>
            </w:r>
          </w:p>
        </w:tc>
        <w:tc>
          <w:tcPr>
            <w:tcW w:w="771"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1b2</w:t>
            </w:r>
          </w:p>
        </w:tc>
        <w:tc>
          <w:tcPr>
            <w:tcW w:w="1029"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xml:space="preserve">3.9111 </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0.7333*</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753BDA">
            <w:pPr>
              <w:spacing w:after="0" w:line="240" w:lineRule="auto"/>
              <w:jc w:val="center"/>
              <w:rPr>
                <w:rFonts w:eastAsia="Times New Roman"/>
                <w:szCs w:val="24"/>
              </w:rPr>
            </w:pPr>
            <w:r w:rsidRPr="00B42963">
              <w:rPr>
                <w:rFonts w:eastAsia="Times New Roman"/>
                <w:szCs w:val="24"/>
              </w:rPr>
              <w:t>b</w:t>
            </w:r>
          </w:p>
        </w:tc>
      </w:tr>
      <w:tr w:rsidR="00880058" w:rsidRPr="00B42963" w:rsidTr="00880058">
        <w:trPr>
          <w:trHeight w:val="22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3.15</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0.1447</w:t>
            </w:r>
          </w:p>
        </w:tc>
        <w:tc>
          <w:tcPr>
            <w:tcW w:w="771"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1</w:t>
            </w:r>
          </w:p>
        </w:tc>
        <w:tc>
          <w:tcPr>
            <w:tcW w:w="1029"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xml:space="preserve">4.0667 </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0.8889*</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0.1556*</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753BDA">
            <w:pPr>
              <w:spacing w:after="0" w:line="240" w:lineRule="auto"/>
              <w:jc w:val="center"/>
              <w:rPr>
                <w:rFonts w:eastAsia="Times New Roman"/>
                <w:szCs w:val="24"/>
              </w:rPr>
            </w:pPr>
            <w:r w:rsidRPr="00B42963">
              <w:rPr>
                <w:rFonts w:eastAsia="Times New Roman"/>
                <w:szCs w:val="24"/>
              </w:rPr>
              <w:t>c</w:t>
            </w:r>
          </w:p>
        </w:tc>
      </w:tr>
    </w:tbl>
    <w:p w:rsidR="00753BDA" w:rsidRPr="00B42963" w:rsidRDefault="00753BDA" w:rsidP="00880058">
      <w:pPr>
        <w:spacing w:after="0" w:line="240" w:lineRule="auto"/>
        <w:rPr>
          <w:szCs w:val="24"/>
          <w:lang w:val="en-GB" w:eastAsia="en-GB"/>
        </w:rPr>
      </w:pPr>
    </w:p>
    <w:p w:rsidR="00753BDA" w:rsidRPr="00B42963" w:rsidRDefault="00753BDA" w:rsidP="00880058">
      <w:pPr>
        <w:spacing w:after="0" w:line="240" w:lineRule="auto"/>
        <w:rPr>
          <w:szCs w:val="24"/>
          <w:lang w:val="en-GB" w:eastAsia="en-GB"/>
        </w:rPr>
      </w:pPr>
      <w:r w:rsidRPr="00B42963">
        <w:rPr>
          <w:szCs w:val="24"/>
          <w:lang w:val="en-GB" w:eastAsia="en-GB"/>
        </w:rPr>
        <w:t>Tabel interaksi taraf a</w:t>
      </w:r>
      <w:r w:rsidR="00294B02" w:rsidRPr="00B42963">
        <w:rPr>
          <w:szCs w:val="24"/>
          <w:vertAlign w:val="subscript"/>
          <w:lang w:val="en-GB" w:eastAsia="en-GB"/>
        </w:rPr>
        <w:t>2</w:t>
      </w:r>
      <w:r w:rsidRPr="00B42963">
        <w:rPr>
          <w:szCs w:val="24"/>
          <w:lang w:val="en-GB" w:eastAsia="en-GB"/>
        </w:rPr>
        <w:t xml:space="preserve"> terhadap b</w:t>
      </w:r>
    </w:p>
    <w:tbl>
      <w:tblPr>
        <w:tblW w:w="8025" w:type="dxa"/>
        <w:tblInd w:w="93" w:type="dxa"/>
        <w:tblLook w:val="04A0" w:firstRow="1" w:lastRow="0" w:firstColumn="1" w:lastColumn="0" w:noHBand="0" w:noVBand="1"/>
      </w:tblPr>
      <w:tblGrid>
        <w:gridCol w:w="960"/>
        <w:gridCol w:w="876"/>
        <w:gridCol w:w="818"/>
        <w:gridCol w:w="982"/>
        <w:gridCol w:w="1080"/>
        <w:gridCol w:w="996"/>
        <w:gridCol w:w="1077"/>
        <w:gridCol w:w="1263"/>
      </w:tblGrid>
      <w:tr w:rsidR="00880058" w:rsidRPr="00B42963" w:rsidTr="0088005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SSR 5%</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LSR 5%</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Rata-rata perlakuan</w:t>
            </w:r>
          </w:p>
        </w:tc>
        <w:tc>
          <w:tcPr>
            <w:tcW w:w="31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Perlakuan</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Taraf Nyata 5%</w:t>
            </w:r>
          </w:p>
        </w:tc>
      </w:tr>
      <w:tr w:rsidR="00880058" w:rsidRPr="00B42963" w:rsidTr="0088005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880058">
            <w:pPr>
              <w:spacing w:after="0" w:line="240" w:lineRule="auto"/>
              <w:rPr>
                <w:rFonts w:eastAsia="Times New Roman"/>
                <w:szCs w:val="24"/>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880058">
            <w:pPr>
              <w:spacing w:after="0" w:line="240" w:lineRule="auto"/>
              <w:rPr>
                <w:rFonts w:eastAsia="Times New Roman"/>
                <w:szCs w:val="24"/>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753BDA" w:rsidRPr="00B42963" w:rsidRDefault="00753BDA" w:rsidP="00880058">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2</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3</w:t>
            </w: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880058">
            <w:pPr>
              <w:spacing w:after="0" w:line="240" w:lineRule="auto"/>
              <w:rPr>
                <w:rFonts w:eastAsia="Times New Roman"/>
                <w:szCs w:val="24"/>
              </w:rPr>
            </w:pP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818"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2</w:t>
            </w:r>
          </w:p>
        </w:tc>
        <w:tc>
          <w:tcPr>
            <w:tcW w:w="982" w:type="dxa"/>
            <w:tcBorders>
              <w:top w:val="nil"/>
              <w:left w:val="nil"/>
              <w:bottom w:val="single" w:sz="4" w:space="0" w:color="auto"/>
              <w:right w:val="single" w:sz="4" w:space="0" w:color="auto"/>
            </w:tcBorders>
            <w:shd w:val="clear" w:color="auto" w:fill="auto"/>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3.4222</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880058">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3.00</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0.1378</w:t>
            </w:r>
          </w:p>
        </w:tc>
        <w:tc>
          <w:tcPr>
            <w:tcW w:w="818"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3</w:t>
            </w:r>
          </w:p>
        </w:tc>
        <w:tc>
          <w:tcPr>
            <w:tcW w:w="982" w:type="dxa"/>
            <w:tcBorders>
              <w:top w:val="nil"/>
              <w:left w:val="nil"/>
              <w:bottom w:val="single" w:sz="4" w:space="0" w:color="auto"/>
              <w:right w:val="single" w:sz="4" w:space="0" w:color="auto"/>
            </w:tcBorders>
            <w:shd w:val="clear" w:color="auto" w:fill="auto"/>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3.5778</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0.1556*</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880058">
            <w:pPr>
              <w:spacing w:after="0" w:line="240" w:lineRule="auto"/>
              <w:jc w:val="center"/>
              <w:rPr>
                <w:rFonts w:eastAsia="Times New Roman"/>
                <w:szCs w:val="24"/>
              </w:rPr>
            </w:pPr>
            <w:r w:rsidRPr="00B42963">
              <w:rPr>
                <w:rFonts w:eastAsia="Times New Roman"/>
                <w:szCs w:val="24"/>
              </w:rPr>
              <w:t>b</w:t>
            </w: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3.15</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0.1447</w:t>
            </w:r>
          </w:p>
        </w:tc>
        <w:tc>
          <w:tcPr>
            <w:tcW w:w="818"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1</w:t>
            </w:r>
          </w:p>
        </w:tc>
        <w:tc>
          <w:tcPr>
            <w:tcW w:w="982" w:type="dxa"/>
            <w:tcBorders>
              <w:top w:val="nil"/>
              <w:left w:val="nil"/>
              <w:bottom w:val="single" w:sz="4" w:space="0" w:color="auto"/>
              <w:right w:val="single" w:sz="4" w:space="0" w:color="auto"/>
            </w:tcBorders>
            <w:shd w:val="clear" w:color="auto" w:fill="auto"/>
            <w:vAlign w:val="center"/>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4.1000</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0.6778*</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0.5222*</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880058">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880058">
            <w:pPr>
              <w:spacing w:after="0" w:line="240" w:lineRule="auto"/>
              <w:jc w:val="center"/>
              <w:rPr>
                <w:rFonts w:eastAsia="Times New Roman"/>
                <w:szCs w:val="24"/>
              </w:rPr>
            </w:pPr>
            <w:r w:rsidRPr="00B42963">
              <w:rPr>
                <w:rFonts w:eastAsia="Times New Roman"/>
                <w:szCs w:val="24"/>
              </w:rPr>
              <w:t>c</w:t>
            </w:r>
          </w:p>
        </w:tc>
      </w:tr>
    </w:tbl>
    <w:p w:rsidR="00753BDA" w:rsidRPr="00B42963" w:rsidRDefault="00753BDA" w:rsidP="00880058">
      <w:pPr>
        <w:spacing w:after="0" w:line="240" w:lineRule="auto"/>
        <w:rPr>
          <w:szCs w:val="24"/>
          <w:lang w:val="en-GB" w:eastAsia="en-GB"/>
        </w:rPr>
      </w:pPr>
    </w:p>
    <w:p w:rsidR="00753BDA" w:rsidRPr="00B42963" w:rsidRDefault="00753BDA" w:rsidP="00880058">
      <w:pPr>
        <w:spacing w:after="0" w:line="240" w:lineRule="auto"/>
        <w:rPr>
          <w:szCs w:val="24"/>
          <w:lang w:val="en-GB" w:eastAsia="en-GB"/>
        </w:rPr>
      </w:pPr>
      <w:r w:rsidRPr="00B42963">
        <w:rPr>
          <w:szCs w:val="24"/>
          <w:lang w:val="en-GB" w:eastAsia="en-GB"/>
        </w:rPr>
        <w:t>Tabel interaksi taraf a</w:t>
      </w:r>
      <w:r w:rsidRPr="00B42963">
        <w:rPr>
          <w:szCs w:val="24"/>
          <w:vertAlign w:val="subscript"/>
          <w:lang w:val="en-GB" w:eastAsia="en-GB"/>
        </w:rPr>
        <w:t>3</w:t>
      </w:r>
      <w:r w:rsidRPr="00B42963">
        <w:rPr>
          <w:szCs w:val="24"/>
          <w:lang w:val="en-GB" w:eastAsia="en-GB"/>
        </w:rPr>
        <w:t xml:space="preserve"> terhadap b</w:t>
      </w:r>
    </w:p>
    <w:tbl>
      <w:tblPr>
        <w:tblW w:w="8025" w:type="dxa"/>
        <w:tblInd w:w="93" w:type="dxa"/>
        <w:tblLook w:val="04A0" w:firstRow="1" w:lastRow="0" w:firstColumn="1" w:lastColumn="0" w:noHBand="0" w:noVBand="1"/>
      </w:tblPr>
      <w:tblGrid>
        <w:gridCol w:w="960"/>
        <w:gridCol w:w="876"/>
        <w:gridCol w:w="810"/>
        <w:gridCol w:w="990"/>
        <w:gridCol w:w="1080"/>
        <w:gridCol w:w="996"/>
        <w:gridCol w:w="1077"/>
        <w:gridCol w:w="1263"/>
      </w:tblGrid>
      <w:tr w:rsidR="00880058" w:rsidRPr="00B42963" w:rsidTr="00880058">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SSR 5%</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LSR 5%</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Rata-rata perlakuan</w:t>
            </w:r>
          </w:p>
        </w:tc>
        <w:tc>
          <w:tcPr>
            <w:tcW w:w="31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Perlakuan</w:t>
            </w:r>
          </w:p>
        </w:tc>
        <w:tc>
          <w:tcPr>
            <w:tcW w:w="1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Taraf Nyata 5%</w:t>
            </w:r>
          </w:p>
        </w:tc>
      </w:tr>
      <w:tr w:rsidR="00880058" w:rsidRPr="00B42963" w:rsidTr="00880058">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753BDA">
            <w:pPr>
              <w:spacing w:after="0" w:line="240" w:lineRule="auto"/>
              <w:rPr>
                <w:rFonts w:eastAsia="Times New Roman"/>
                <w:szCs w:val="24"/>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753BDA">
            <w:pPr>
              <w:spacing w:after="0" w:line="240" w:lineRule="auto"/>
              <w:rPr>
                <w:rFonts w:eastAsia="Times New Roman"/>
                <w:szCs w:val="24"/>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753BDA" w:rsidRPr="00B42963" w:rsidRDefault="00753BDA" w:rsidP="00753BDA">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2</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w:t>
            </w:r>
          </w:p>
        </w:tc>
        <w:tc>
          <w:tcPr>
            <w:tcW w:w="1263" w:type="dxa"/>
            <w:vMerge/>
            <w:tcBorders>
              <w:top w:val="single" w:sz="4" w:space="0" w:color="auto"/>
              <w:left w:val="single" w:sz="4" w:space="0" w:color="auto"/>
              <w:bottom w:val="single" w:sz="4" w:space="0" w:color="000000"/>
              <w:right w:val="single" w:sz="4" w:space="0" w:color="auto"/>
            </w:tcBorders>
            <w:vAlign w:val="center"/>
            <w:hideMark/>
          </w:tcPr>
          <w:p w:rsidR="00753BDA" w:rsidRPr="00B42963" w:rsidRDefault="00753BDA" w:rsidP="00753BDA">
            <w:pPr>
              <w:spacing w:after="0" w:line="240" w:lineRule="auto"/>
              <w:rPr>
                <w:rFonts w:eastAsia="Times New Roman"/>
                <w:szCs w:val="24"/>
              </w:rPr>
            </w:pP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3</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2.9444</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753BDA">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3.00</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0.1378</w:t>
            </w:r>
          </w:p>
        </w:tc>
        <w:tc>
          <w:tcPr>
            <w:tcW w:w="81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2</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3.2222</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0.2778</w:t>
            </w:r>
            <w:r w:rsidR="00880058" w:rsidRPr="00B42963">
              <w:rPr>
                <w:rFonts w:eastAsia="Times New Roman"/>
                <w:szCs w:val="24"/>
              </w:rPr>
              <w:t>*</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753BDA">
            <w:pPr>
              <w:spacing w:after="0" w:line="240" w:lineRule="auto"/>
              <w:jc w:val="center"/>
              <w:rPr>
                <w:rFonts w:eastAsia="Times New Roman"/>
                <w:szCs w:val="24"/>
              </w:rPr>
            </w:pPr>
            <w:r w:rsidRPr="00B42963">
              <w:rPr>
                <w:rFonts w:eastAsia="Times New Roman"/>
                <w:szCs w:val="24"/>
              </w:rPr>
              <w:t>b</w:t>
            </w:r>
          </w:p>
        </w:tc>
      </w:tr>
      <w:tr w:rsidR="00880058" w:rsidRPr="00B42963" w:rsidTr="0088005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3.15</w:t>
            </w:r>
          </w:p>
        </w:tc>
        <w:tc>
          <w:tcPr>
            <w:tcW w:w="855"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0.1447</w:t>
            </w:r>
          </w:p>
        </w:tc>
        <w:tc>
          <w:tcPr>
            <w:tcW w:w="81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1</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4.2889</w:t>
            </w:r>
          </w:p>
        </w:tc>
        <w:tc>
          <w:tcPr>
            <w:tcW w:w="108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1.3444</w:t>
            </w:r>
            <w:r w:rsidR="00880058" w:rsidRPr="00B42963">
              <w:rPr>
                <w:rFonts w:eastAsia="Times New Roman"/>
                <w:szCs w:val="24"/>
              </w:rPr>
              <w:t>*</w:t>
            </w:r>
          </w:p>
        </w:tc>
        <w:tc>
          <w:tcPr>
            <w:tcW w:w="990"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1.0667</w:t>
            </w:r>
            <w:r w:rsidR="00880058" w:rsidRPr="00B42963">
              <w:rPr>
                <w:rFonts w:eastAsia="Times New Roman"/>
                <w:szCs w:val="24"/>
              </w:rPr>
              <w:t>*</w:t>
            </w:r>
          </w:p>
        </w:tc>
        <w:tc>
          <w:tcPr>
            <w:tcW w:w="1077" w:type="dxa"/>
            <w:tcBorders>
              <w:top w:val="nil"/>
              <w:left w:val="nil"/>
              <w:bottom w:val="single" w:sz="4" w:space="0" w:color="auto"/>
              <w:right w:val="single" w:sz="4" w:space="0" w:color="auto"/>
            </w:tcBorders>
            <w:shd w:val="clear" w:color="auto" w:fill="auto"/>
            <w:noWrap/>
            <w:vAlign w:val="bottom"/>
            <w:hideMark/>
          </w:tcPr>
          <w:p w:rsidR="00753BDA" w:rsidRPr="00B42963" w:rsidRDefault="00753BDA" w:rsidP="00753BDA">
            <w:pPr>
              <w:spacing w:after="0" w:line="240" w:lineRule="auto"/>
              <w:jc w:val="center"/>
              <w:rPr>
                <w:rFonts w:eastAsia="Times New Roman"/>
                <w:szCs w:val="24"/>
              </w:rPr>
            </w:pPr>
            <w:r w:rsidRPr="00B42963">
              <w:rPr>
                <w:rFonts w:eastAsia="Times New Roman"/>
                <w:szCs w:val="24"/>
              </w:rPr>
              <w:t> </w:t>
            </w:r>
          </w:p>
        </w:tc>
        <w:tc>
          <w:tcPr>
            <w:tcW w:w="1263" w:type="dxa"/>
            <w:tcBorders>
              <w:top w:val="nil"/>
              <w:left w:val="nil"/>
              <w:bottom w:val="single" w:sz="4" w:space="0" w:color="auto"/>
              <w:right w:val="single" w:sz="4" w:space="0" w:color="auto"/>
            </w:tcBorders>
            <w:shd w:val="clear" w:color="auto" w:fill="auto"/>
            <w:noWrap/>
            <w:vAlign w:val="bottom"/>
            <w:hideMark/>
          </w:tcPr>
          <w:p w:rsidR="00753BDA" w:rsidRPr="00B42963" w:rsidRDefault="00B31A24" w:rsidP="00753BDA">
            <w:pPr>
              <w:spacing w:after="0" w:line="240" w:lineRule="auto"/>
              <w:jc w:val="center"/>
              <w:rPr>
                <w:rFonts w:eastAsia="Times New Roman"/>
                <w:szCs w:val="24"/>
              </w:rPr>
            </w:pPr>
            <w:r w:rsidRPr="00B42963">
              <w:rPr>
                <w:rFonts w:eastAsia="Times New Roman"/>
                <w:szCs w:val="24"/>
              </w:rPr>
              <w:t>c</w:t>
            </w:r>
          </w:p>
        </w:tc>
      </w:tr>
    </w:tbl>
    <w:p w:rsidR="00753BDA" w:rsidRPr="00B42963" w:rsidRDefault="00753BDA" w:rsidP="00880058">
      <w:pPr>
        <w:spacing w:after="0" w:line="240" w:lineRule="auto"/>
        <w:rPr>
          <w:szCs w:val="24"/>
          <w:lang w:val="en-GB" w:eastAsia="en-GB"/>
        </w:rPr>
      </w:pPr>
    </w:p>
    <w:p w:rsidR="00880058" w:rsidRPr="00B42963" w:rsidRDefault="00880058" w:rsidP="00880058">
      <w:pPr>
        <w:spacing w:after="0" w:line="240" w:lineRule="auto"/>
        <w:rPr>
          <w:szCs w:val="24"/>
          <w:lang w:val="en-GB" w:eastAsia="en-GB"/>
        </w:rPr>
      </w:pPr>
      <w:r w:rsidRPr="00B42963">
        <w:rPr>
          <w:szCs w:val="24"/>
          <w:lang w:val="en-GB" w:eastAsia="en-GB"/>
        </w:rPr>
        <w:t>Tabel interaksi taraf b</w:t>
      </w:r>
      <w:r w:rsidRPr="00B42963">
        <w:rPr>
          <w:szCs w:val="24"/>
          <w:vertAlign w:val="subscript"/>
          <w:lang w:val="en-GB" w:eastAsia="en-GB"/>
        </w:rPr>
        <w:t>1</w:t>
      </w:r>
      <w:r w:rsidRPr="00B42963">
        <w:rPr>
          <w:szCs w:val="24"/>
          <w:lang w:val="en-GB" w:eastAsia="en-GB"/>
        </w:rPr>
        <w:t xml:space="preserve"> terhadap a</w:t>
      </w:r>
    </w:p>
    <w:tbl>
      <w:tblPr>
        <w:tblW w:w="8025" w:type="dxa"/>
        <w:tblInd w:w="93" w:type="dxa"/>
        <w:tblLook w:val="04A0" w:firstRow="1" w:lastRow="0" w:firstColumn="1" w:lastColumn="0" w:noHBand="0" w:noVBand="1"/>
      </w:tblPr>
      <w:tblGrid>
        <w:gridCol w:w="915"/>
        <w:gridCol w:w="900"/>
        <w:gridCol w:w="810"/>
        <w:gridCol w:w="990"/>
        <w:gridCol w:w="1080"/>
        <w:gridCol w:w="996"/>
        <w:gridCol w:w="1080"/>
        <w:gridCol w:w="1260"/>
      </w:tblGrid>
      <w:tr w:rsidR="00880058" w:rsidRPr="00B42963" w:rsidTr="00880058">
        <w:trPr>
          <w:trHeight w:val="315"/>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SSR 5%</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LSR 5%</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Rata-rata perlakuan</w:t>
            </w:r>
          </w:p>
        </w:tc>
        <w:tc>
          <w:tcPr>
            <w:tcW w:w="315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Perlakuan</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Taraf Nyata 5%</w:t>
            </w:r>
          </w:p>
        </w:tc>
      </w:tr>
      <w:tr w:rsidR="00880058" w:rsidRPr="00B42963" w:rsidTr="00880058">
        <w:trPr>
          <w:trHeight w:val="300"/>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880058" w:rsidRPr="00B42963" w:rsidRDefault="00880058" w:rsidP="00880058">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1</w:t>
            </w:r>
          </w:p>
        </w:tc>
        <w:tc>
          <w:tcPr>
            <w:tcW w:w="990" w:type="dxa"/>
            <w:tcBorders>
              <w:top w:val="nil"/>
              <w:left w:val="nil"/>
              <w:bottom w:val="single" w:sz="4" w:space="0" w:color="auto"/>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4.0667</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3.00</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0.1378</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1</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4.1000</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0.0333</w:t>
            </w:r>
            <w:r w:rsidRPr="00B42963">
              <w:rPr>
                <w:rFonts w:eastAsia="Times New Roman"/>
                <w:szCs w:val="24"/>
                <w:vertAlign w:val="superscript"/>
              </w:rPr>
              <w:t>tn</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3.15</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0.1447</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1</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4.2889</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0.2222*</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0.1889*</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B</w:t>
            </w:r>
          </w:p>
        </w:tc>
      </w:tr>
    </w:tbl>
    <w:p w:rsidR="00753BDA" w:rsidRPr="00B42963" w:rsidRDefault="00753BDA" w:rsidP="00880058">
      <w:pPr>
        <w:spacing w:after="0" w:line="240" w:lineRule="auto"/>
        <w:rPr>
          <w:b/>
          <w:szCs w:val="24"/>
          <w:lang w:val="en-GB" w:eastAsia="en-GB"/>
        </w:rPr>
      </w:pPr>
    </w:p>
    <w:p w:rsidR="00880058" w:rsidRPr="00B42963" w:rsidRDefault="00880058" w:rsidP="00880058">
      <w:pPr>
        <w:spacing w:after="0" w:line="240" w:lineRule="auto"/>
        <w:rPr>
          <w:szCs w:val="24"/>
          <w:lang w:val="en-GB" w:eastAsia="en-GB"/>
        </w:rPr>
      </w:pPr>
      <w:r w:rsidRPr="00B42963">
        <w:rPr>
          <w:szCs w:val="24"/>
          <w:lang w:val="en-GB" w:eastAsia="en-GB"/>
        </w:rPr>
        <w:t>Tabel interaksi taraf b2 terhadap a</w:t>
      </w:r>
    </w:p>
    <w:tbl>
      <w:tblPr>
        <w:tblW w:w="8025" w:type="dxa"/>
        <w:tblInd w:w="93" w:type="dxa"/>
        <w:tblLook w:val="04A0" w:firstRow="1" w:lastRow="0" w:firstColumn="1" w:lastColumn="0" w:noHBand="0" w:noVBand="1"/>
      </w:tblPr>
      <w:tblGrid>
        <w:gridCol w:w="915"/>
        <w:gridCol w:w="900"/>
        <w:gridCol w:w="810"/>
        <w:gridCol w:w="990"/>
        <w:gridCol w:w="1080"/>
        <w:gridCol w:w="996"/>
        <w:gridCol w:w="1080"/>
        <w:gridCol w:w="1260"/>
      </w:tblGrid>
      <w:tr w:rsidR="00880058" w:rsidRPr="00B42963" w:rsidTr="00880058">
        <w:trPr>
          <w:trHeight w:val="300"/>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SSR 5%</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LSR 5%</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Rata-rata perlakuan</w:t>
            </w:r>
          </w:p>
        </w:tc>
        <w:tc>
          <w:tcPr>
            <w:tcW w:w="315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Perlakuan</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Taraf Nyata 5%</w:t>
            </w:r>
          </w:p>
        </w:tc>
      </w:tr>
      <w:tr w:rsidR="00880058" w:rsidRPr="00B42963" w:rsidTr="00880058">
        <w:trPr>
          <w:trHeight w:val="300"/>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880058" w:rsidRPr="00B42963" w:rsidRDefault="00880058" w:rsidP="00880058">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2</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3.2222</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3.00</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0.1378</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2</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3.4222</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0.2000*</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B</w:t>
            </w: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3.15</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0.1447</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2</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3.9111</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0.6889*</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0.4889*</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C</w:t>
            </w:r>
          </w:p>
        </w:tc>
      </w:tr>
    </w:tbl>
    <w:p w:rsidR="00880058" w:rsidRPr="00B42963" w:rsidRDefault="00880058" w:rsidP="00880058">
      <w:pPr>
        <w:spacing w:after="0" w:line="240" w:lineRule="auto"/>
        <w:rPr>
          <w:b/>
          <w:szCs w:val="24"/>
          <w:lang w:val="en-GB" w:eastAsia="en-GB"/>
        </w:rPr>
      </w:pPr>
    </w:p>
    <w:p w:rsidR="00880058" w:rsidRPr="00B42963" w:rsidRDefault="00880058" w:rsidP="00880058">
      <w:pPr>
        <w:spacing w:after="0" w:line="240" w:lineRule="auto"/>
        <w:rPr>
          <w:szCs w:val="24"/>
          <w:lang w:val="en-GB" w:eastAsia="en-GB"/>
        </w:rPr>
      </w:pPr>
      <w:r w:rsidRPr="00B42963">
        <w:rPr>
          <w:szCs w:val="24"/>
          <w:lang w:val="en-GB" w:eastAsia="en-GB"/>
        </w:rPr>
        <w:t>Tabel interaksi taraf b</w:t>
      </w:r>
      <w:r w:rsidR="00194C6D" w:rsidRPr="00B42963">
        <w:rPr>
          <w:szCs w:val="24"/>
          <w:lang w:val="en-GB" w:eastAsia="en-GB"/>
        </w:rPr>
        <w:t>3</w:t>
      </w:r>
      <w:r w:rsidRPr="00B42963">
        <w:rPr>
          <w:szCs w:val="24"/>
          <w:lang w:val="en-GB" w:eastAsia="en-GB"/>
        </w:rPr>
        <w:t xml:space="preserve"> terhadap a</w:t>
      </w:r>
    </w:p>
    <w:tbl>
      <w:tblPr>
        <w:tblW w:w="8025" w:type="dxa"/>
        <w:tblInd w:w="93" w:type="dxa"/>
        <w:tblLook w:val="04A0" w:firstRow="1" w:lastRow="0" w:firstColumn="1" w:lastColumn="0" w:noHBand="0" w:noVBand="1"/>
      </w:tblPr>
      <w:tblGrid>
        <w:gridCol w:w="915"/>
        <w:gridCol w:w="900"/>
        <w:gridCol w:w="810"/>
        <w:gridCol w:w="990"/>
        <w:gridCol w:w="1080"/>
        <w:gridCol w:w="996"/>
        <w:gridCol w:w="1080"/>
        <w:gridCol w:w="1260"/>
      </w:tblGrid>
      <w:tr w:rsidR="00880058" w:rsidRPr="00B42963" w:rsidTr="00880058">
        <w:trPr>
          <w:trHeight w:val="300"/>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SSR 5%</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LSR 5%</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Rata-rata perlakuan</w:t>
            </w:r>
          </w:p>
        </w:tc>
        <w:tc>
          <w:tcPr>
            <w:tcW w:w="315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Perlakuan</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Taraf Nyata 5%</w:t>
            </w:r>
          </w:p>
        </w:tc>
      </w:tr>
      <w:tr w:rsidR="00880058" w:rsidRPr="00B42963" w:rsidTr="00880058">
        <w:trPr>
          <w:trHeight w:val="300"/>
        </w:trPr>
        <w:tc>
          <w:tcPr>
            <w:tcW w:w="915"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880058" w:rsidRPr="00B42963" w:rsidRDefault="00880058" w:rsidP="00880058">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80058" w:rsidRPr="00B42963" w:rsidRDefault="00880058" w:rsidP="00880058">
            <w:pPr>
              <w:spacing w:after="0" w:line="240" w:lineRule="auto"/>
              <w:rPr>
                <w:rFonts w:eastAsia="Times New Roman"/>
                <w:szCs w:val="24"/>
              </w:rPr>
            </w:pP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r w:rsidRPr="00B42963">
              <w:rPr>
                <w:rFonts w:eastAsia="Times New Roman"/>
                <w:szCs w:val="24"/>
              </w:rPr>
              <w:t>b</w:t>
            </w:r>
            <w:r w:rsidRPr="00B42963">
              <w:rPr>
                <w:rFonts w:eastAsia="Times New Roman"/>
                <w:szCs w:val="24"/>
                <w:vertAlign w:val="subscript"/>
              </w:rPr>
              <w:t>3</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2.9444</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A</w:t>
            </w: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3.00</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0.1378</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r w:rsidRPr="00B42963">
              <w:rPr>
                <w:rFonts w:eastAsia="Times New Roman"/>
                <w:szCs w:val="24"/>
              </w:rPr>
              <w:t>b</w:t>
            </w:r>
            <w:r w:rsidRPr="00B42963">
              <w:rPr>
                <w:rFonts w:eastAsia="Times New Roman"/>
                <w:szCs w:val="24"/>
                <w:vertAlign w:val="subscript"/>
              </w:rPr>
              <w:t>3</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3.1778</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0.2333*</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B</w:t>
            </w:r>
          </w:p>
        </w:tc>
      </w:tr>
      <w:tr w:rsidR="00880058" w:rsidRPr="00B42963" w:rsidTr="00880058">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3.15</w:t>
            </w:r>
          </w:p>
        </w:tc>
        <w:tc>
          <w:tcPr>
            <w:tcW w:w="90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0.1447</w:t>
            </w:r>
          </w:p>
        </w:tc>
        <w:tc>
          <w:tcPr>
            <w:tcW w:w="81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r w:rsidRPr="00B42963">
              <w:rPr>
                <w:rFonts w:eastAsia="Times New Roman"/>
                <w:szCs w:val="24"/>
              </w:rPr>
              <w:t>b</w:t>
            </w:r>
            <w:r w:rsidRPr="00B42963">
              <w:rPr>
                <w:rFonts w:eastAsia="Times New Roman"/>
                <w:szCs w:val="24"/>
                <w:vertAlign w:val="subscript"/>
              </w:rPr>
              <w:t>3</w:t>
            </w:r>
          </w:p>
        </w:tc>
        <w:tc>
          <w:tcPr>
            <w:tcW w:w="990" w:type="dxa"/>
            <w:tcBorders>
              <w:top w:val="nil"/>
              <w:left w:val="nil"/>
              <w:bottom w:val="single" w:sz="4" w:space="0" w:color="auto"/>
              <w:right w:val="single" w:sz="4" w:space="0" w:color="auto"/>
            </w:tcBorders>
            <w:shd w:val="clear" w:color="auto" w:fill="auto"/>
            <w:vAlign w:val="center"/>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3.5778</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0.6333*</w:t>
            </w:r>
          </w:p>
        </w:tc>
        <w:tc>
          <w:tcPr>
            <w:tcW w:w="99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0.4000*</w:t>
            </w:r>
          </w:p>
        </w:tc>
        <w:tc>
          <w:tcPr>
            <w:tcW w:w="1080" w:type="dxa"/>
            <w:tcBorders>
              <w:top w:val="nil"/>
              <w:left w:val="nil"/>
              <w:bottom w:val="single" w:sz="4" w:space="0" w:color="auto"/>
              <w:right w:val="single" w:sz="4" w:space="0" w:color="auto"/>
            </w:tcBorders>
            <w:shd w:val="clear" w:color="auto" w:fill="auto"/>
            <w:noWrap/>
            <w:vAlign w:val="bottom"/>
            <w:hideMark/>
          </w:tcPr>
          <w:p w:rsidR="00880058" w:rsidRPr="00B42963" w:rsidRDefault="00880058" w:rsidP="00880058">
            <w:pPr>
              <w:spacing w:after="0" w:line="240" w:lineRule="auto"/>
              <w:jc w:val="center"/>
              <w:rPr>
                <w:rFonts w:eastAsia="Times New Roman"/>
                <w:szCs w:val="24"/>
              </w:rPr>
            </w:pPr>
            <w:r w:rsidRPr="00B42963">
              <w:rPr>
                <w:rFonts w:eastAsia="Times New Roman"/>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880058" w:rsidRPr="00B42963" w:rsidRDefault="00294B02" w:rsidP="00880058">
            <w:pPr>
              <w:spacing w:after="0" w:line="240" w:lineRule="auto"/>
              <w:jc w:val="center"/>
              <w:rPr>
                <w:rFonts w:eastAsia="Times New Roman"/>
                <w:szCs w:val="24"/>
              </w:rPr>
            </w:pPr>
            <w:r w:rsidRPr="00B42963">
              <w:rPr>
                <w:rFonts w:eastAsia="Times New Roman"/>
                <w:szCs w:val="24"/>
              </w:rPr>
              <w:t>C</w:t>
            </w:r>
          </w:p>
        </w:tc>
      </w:tr>
    </w:tbl>
    <w:p w:rsidR="007E25BF" w:rsidRPr="00B42963" w:rsidRDefault="007E25BF" w:rsidP="00880058">
      <w:pPr>
        <w:spacing w:after="0" w:line="240" w:lineRule="auto"/>
        <w:rPr>
          <w:b/>
          <w:szCs w:val="24"/>
          <w:lang w:val="en-GB" w:eastAsia="en-GB"/>
        </w:rPr>
      </w:pPr>
    </w:p>
    <w:p w:rsidR="00DE14F7" w:rsidRPr="00B42963" w:rsidRDefault="00DE14F7" w:rsidP="002C63CD">
      <w:pPr>
        <w:spacing w:after="0" w:line="240" w:lineRule="auto"/>
        <w:jc w:val="both"/>
        <w:rPr>
          <w:szCs w:val="24"/>
          <w:lang w:val="id-ID"/>
        </w:rPr>
      </w:pPr>
      <w:r w:rsidRPr="00B42963">
        <w:rPr>
          <w:szCs w:val="24"/>
          <w:lang w:val="id-ID"/>
        </w:rPr>
        <w:lastRenderedPageBreak/>
        <w:t xml:space="preserve">Tabel Pengaruh Interaksi </w:t>
      </w:r>
      <w:r w:rsidR="002C63CD" w:rsidRPr="00B42963">
        <w:rPr>
          <w:szCs w:val="24"/>
        </w:rPr>
        <w:t xml:space="preserve">Perbandingan Bubur Brokoli </w:t>
      </w:r>
      <w:r w:rsidR="005731B1">
        <w:rPr>
          <w:szCs w:val="24"/>
        </w:rPr>
        <w:t>dengan Bubur Mentimun d</w:t>
      </w:r>
      <w:r w:rsidR="002C63CD" w:rsidRPr="00B42963">
        <w:rPr>
          <w:szCs w:val="24"/>
        </w:rPr>
        <w:t xml:space="preserve">an Jenis Bahan Penstabil </w:t>
      </w:r>
      <w:r w:rsidR="005731B1">
        <w:rPr>
          <w:szCs w:val="24"/>
          <w:lang w:val="id-ID"/>
        </w:rPr>
        <w:t>t</w:t>
      </w:r>
      <w:r w:rsidRPr="00B42963">
        <w:rPr>
          <w:szCs w:val="24"/>
          <w:lang w:val="id-ID"/>
        </w:rPr>
        <w:t xml:space="preserve">erhadap </w:t>
      </w:r>
      <w:r w:rsidR="002C63CD" w:rsidRPr="00B42963">
        <w:rPr>
          <w:szCs w:val="24"/>
        </w:rPr>
        <w:t xml:space="preserve">Tekstur </w:t>
      </w:r>
      <w:r w:rsidRPr="00B42963">
        <w:rPr>
          <w:szCs w:val="24"/>
          <w:lang w:val="id-ID"/>
        </w:rPr>
        <w:t xml:space="preserve">Sorbet </w:t>
      </w:r>
      <w:r w:rsidR="002C63CD" w:rsidRPr="00B42963">
        <w:rPr>
          <w:szCs w:val="24"/>
        </w:rPr>
        <w:t>Sayur</w:t>
      </w:r>
      <w:r w:rsidR="002C63CD" w:rsidRPr="00B42963">
        <w:rPr>
          <w:szCs w:val="24"/>
          <w:lang w:val="id-ID"/>
        </w:rPr>
        <w:t xml:space="preserve"> </w:t>
      </w:r>
    </w:p>
    <w:tbl>
      <w:tblPr>
        <w:tblW w:w="7655" w:type="dxa"/>
        <w:tblInd w:w="108" w:type="dxa"/>
        <w:tblLook w:val="04A0" w:firstRow="1" w:lastRow="0" w:firstColumn="1" w:lastColumn="0" w:noHBand="0" w:noVBand="1"/>
      </w:tblPr>
      <w:tblGrid>
        <w:gridCol w:w="2410"/>
        <w:gridCol w:w="1843"/>
        <w:gridCol w:w="1701"/>
        <w:gridCol w:w="1701"/>
      </w:tblGrid>
      <w:tr w:rsidR="00044223"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44223" w:rsidRPr="00B42963" w:rsidRDefault="005731B1" w:rsidP="006E117A">
            <w:pPr>
              <w:spacing w:after="0" w:line="240" w:lineRule="auto"/>
              <w:jc w:val="center"/>
              <w:rPr>
                <w:rFonts w:eastAsia="Times New Roman"/>
                <w:color w:val="000000"/>
                <w:szCs w:val="24"/>
                <w:lang w:val="id-ID" w:eastAsia="id-ID"/>
              </w:rPr>
            </w:pPr>
            <w:r>
              <w:rPr>
                <w:szCs w:val="24"/>
              </w:rPr>
              <w:t>Perbandingan Bubur Brokoli d</w:t>
            </w:r>
            <w:r w:rsidR="00044223" w:rsidRPr="00B42963">
              <w:rPr>
                <w:szCs w:val="24"/>
              </w:rPr>
              <w:t>engan Bubur Mntimun</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4223" w:rsidRPr="00B42963" w:rsidRDefault="00044223" w:rsidP="006E117A">
            <w:pPr>
              <w:spacing w:after="0" w:line="240" w:lineRule="auto"/>
              <w:jc w:val="center"/>
              <w:rPr>
                <w:rFonts w:eastAsia="Times New Roman"/>
                <w:color w:val="000000"/>
                <w:szCs w:val="24"/>
                <w:lang w:eastAsia="id-ID"/>
              </w:rPr>
            </w:pPr>
            <w:r w:rsidRPr="00B42963">
              <w:rPr>
                <w:szCs w:val="24"/>
              </w:rPr>
              <w:t>Jenis Bahan Penstabil</w:t>
            </w:r>
          </w:p>
        </w:tc>
      </w:tr>
      <w:tr w:rsidR="00044223"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044223" w:rsidRPr="00B42963" w:rsidRDefault="00044223"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center"/>
            <w:hideMark/>
          </w:tcPr>
          <w:p w:rsidR="00044223" w:rsidRPr="00B42963" w:rsidRDefault="00044223"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1</w:t>
            </w:r>
          </w:p>
          <w:p w:rsidR="00044223" w:rsidRPr="00B42963" w:rsidRDefault="00044223" w:rsidP="006E117A">
            <w:pPr>
              <w:spacing w:after="0" w:line="240" w:lineRule="auto"/>
              <w:jc w:val="center"/>
              <w:rPr>
                <w:rFonts w:eastAsia="Times New Roman"/>
                <w:b/>
                <w:bCs/>
                <w:color w:val="000000"/>
                <w:szCs w:val="24"/>
              </w:rPr>
            </w:pPr>
            <w:r w:rsidRPr="00B42963">
              <w:rPr>
                <w:rFonts w:eastAsia="Times New Roman"/>
                <w:b/>
                <w:bCs/>
                <w:color w:val="000000"/>
                <w:szCs w:val="24"/>
              </w:rPr>
              <w:t>(CMC 0,75%)</w:t>
            </w:r>
          </w:p>
        </w:tc>
        <w:tc>
          <w:tcPr>
            <w:tcW w:w="1701" w:type="dxa"/>
            <w:tcBorders>
              <w:top w:val="nil"/>
              <w:left w:val="nil"/>
              <w:bottom w:val="single" w:sz="4" w:space="0" w:color="auto"/>
              <w:right w:val="single" w:sz="4" w:space="0" w:color="auto"/>
            </w:tcBorders>
            <w:shd w:val="clear" w:color="auto" w:fill="auto"/>
            <w:noWrap/>
            <w:vAlign w:val="center"/>
            <w:hideMark/>
          </w:tcPr>
          <w:p w:rsidR="00044223" w:rsidRPr="00B42963" w:rsidRDefault="00044223"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2</w:t>
            </w:r>
          </w:p>
          <w:p w:rsidR="00044223" w:rsidRPr="00B42963" w:rsidRDefault="00044223" w:rsidP="006E117A">
            <w:pPr>
              <w:spacing w:after="0" w:line="240" w:lineRule="auto"/>
              <w:jc w:val="center"/>
              <w:rPr>
                <w:rFonts w:eastAsia="Times New Roman"/>
                <w:b/>
                <w:bCs/>
                <w:color w:val="000000"/>
                <w:szCs w:val="24"/>
              </w:rPr>
            </w:pPr>
            <w:r w:rsidRPr="00B42963">
              <w:rPr>
                <w:rFonts w:eastAsia="Times New Roman"/>
                <w:b/>
                <w:bCs/>
                <w:color w:val="000000"/>
                <w:szCs w:val="24"/>
              </w:rPr>
              <w:t>(Gelatin 0,6%)</w:t>
            </w:r>
          </w:p>
        </w:tc>
        <w:tc>
          <w:tcPr>
            <w:tcW w:w="1701" w:type="dxa"/>
            <w:tcBorders>
              <w:top w:val="nil"/>
              <w:left w:val="nil"/>
              <w:bottom w:val="single" w:sz="4" w:space="0" w:color="auto"/>
              <w:right w:val="single" w:sz="4" w:space="0" w:color="auto"/>
            </w:tcBorders>
            <w:shd w:val="clear" w:color="auto" w:fill="auto"/>
            <w:noWrap/>
            <w:vAlign w:val="center"/>
            <w:hideMark/>
          </w:tcPr>
          <w:p w:rsidR="00044223" w:rsidRPr="00B42963" w:rsidRDefault="00044223" w:rsidP="006E117A">
            <w:pPr>
              <w:spacing w:after="0" w:line="240" w:lineRule="auto"/>
              <w:jc w:val="center"/>
              <w:rPr>
                <w:rFonts w:eastAsia="Times New Roman"/>
                <w:b/>
                <w:bCs/>
                <w:color w:val="000000"/>
                <w:szCs w:val="24"/>
              </w:rPr>
            </w:pPr>
            <w:r w:rsidRPr="00B42963">
              <w:rPr>
                <w:rFonts w:eastAsia="Times New Roman"/>
                <w:b/>
                <w:bCs/>
                <w:color w:val="000000"/>
                <w:szCs w:val="24"/>
              </w:rPr>
              <w:t>b</w:t>
            </w:r>
            <w:r w:rsidRPr="00B42963">
              <w:rPr>
                <w:rFonts w:eastAsia="Times New Roman"/>
                <w:b/>
                <w:bCs/>
                <w:color w:val="000000"/>
                <w:szCs w:val="24"/>
                <w:vertAlign w:val="subscript"/>
              </w:rPr>
              <w:t>3</w:t>
            </w:r>
          </w:p>
          <w:p w:rsidR="00044223" w:rsidRPr="00B42963" w:rsidRDefault="00044223" w:rsidP="006E117A">
            <w:pPr>
              <w:spacing w:after="0" w:line="240" w:lineRule="auto"/>
              <w:jc w:val="center"/>
              <w:rPr>
                <w:rFonts w:eastAsia="Times New Roman"/>
                <w:b/>
                <w:bCs/>
                <w:color w:val="000000"/>
                <w:szCs w:val="24"/>
              </w:rPr>
            </w:pPr>
            <w:r w:rsidRPr="00B42963">
              <w:rPr>
                <w:rFonts w:eastAsia="Times New Roman"/>
                <w:b/>
                <w:bCs/>
                <w:color w:val="000000"/>
                <w:szCs w:val="24"/>
              </w:rPr>
              <w:t>(Gum arab 0,3%)</w:t>
            </w:r>
          </w:p>
        </w:tc>
      </w:tr>
      <w:tr w:rsidR="00044223"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auto"/>
            </w:tcBorders>
            <w:vAlign w:val="center"/>
            <w:hideMark/>
          </w:tcPr>
          <w:p w:rsidR="00044223" w:rsidRPr="00B42963" w:rsidRDefault="00044223"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1</w:t>
            </w:r>
            <w:r w:rsidRPr="00B42963">
              <w:rPr>
                <w:rFonts w:eastAsia="Times New Roman"/>
                <w:color w:val="000000"/>
                <w:szCs w:val="24"/>
                <w:lang w:val="id-ID" w:eastAsia="id-ID"/>
              </w:rPr>
              <w:t xml:space="preserve"> (</w:t>
            </w:r>
            <w:r w:rsidR="008C4DE7" w:rsidRPr="00B42963">
              <w:rPr>
                <w:rFonts w:eastAsia="Times New Roman"/>
                <w:color w:val="000000"/>
                <w:szCs w:val="24"/>
                <w:lang w:eastAsia="id-ID"/>
              </w:rPr>
              <w:t>1</w:t>
            </w:r>
            <w:r w:rsidRPr="00B42963">
              <w:rPr>
                <w:rFonts w:eastAsia="Times New Roman"/>
                <w:color w:val="000000"/>
                <w:szCs w:val="24"/>
                <w:lang w:eastAsia="id-ID"/>
              </w:rPr>
              <w:t>:1)</w:t>
            </w:r>
          </w:p>
          <w:p w:rsidR="00044223" w:rsidRPr="00B42963" w:rsidRDefault="00044223" w:rsidP="006E117A">
            <w:pPr>
              <w:spacing w:after="0" w:line="240" w:lineRule="auto"/>
              <w:jc w:val="center"/>
              <w:rPr>
                <w:rFonts w:eastAsia="Times New Roman"/>
                <w:color w:val="000000"/>
                <w:szCs w:val="24"/>
                <w:lang w:val="id-ID" w:eastAsia="id-ID"/>
              </w:rPr>
            </w:pPr>
          </w:p>
        </w:tc>
        <w:tc>
          <w:tcPr>
            <w:tcW w:w="1843" w:type="dxa"/>
            <w:tcBorders>
              <w:top w:val="nil"/>
              <w:left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4,07        A</w:t>
            </w:r>
          </w:p>
        </w:tc>
        <w:tc>
          <w:tcPr>
            <w:tcW w:w="1701"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3,91       C</w:t>
            </w:r>
          </w:p>
        </w:tc>
        <w:tc>
          <w:tcPr>
            <w:tcW w:w="1701"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3,18       B</w:t>
            </w:r>
          </w:p>
        </w:tc>
      </w:tr>
      <w:tr w:rsidR="00044223" w:rsidRPr="00B42963" w:rsidTr="006E117A">
        <w:trPr>
          <w:trHeight w:val="300"/>
        </w:trPr>
        <w:tc>
          <w:tcPr>
            <w:tcW w:w="2410" w:type="dxa"/>
            <w:vMerge/>
            <w:tcBorders>
              <w:top w:val="single" w:sz="4" w:space="0" w:color="auto"/>
              <w:left w:val="single" w:sz="4" w:space="0" w:color="auto"/>
              <w:bottom w:val="single" w:sz="4" w:space="0" w:color="auto"/>
              <w:right w:val="single" w:sz="4" w:space="0" w:color="000000"/>
            </w:tcBorders>
            <w:shd w:val="clear" w:color="auto" w:fill="auto"/>
            <w:vAlign w:val="center"/>
            <w:hideMark/>
          </w:tcPr>
          <w:p w:rsidR="00044223" w:rsidRPr="00B42963" w:rsidRDefault="00044223" w:rsidP="006E117A">
            <w:pPr>
              <w:spacing w:after="0" w:line="240" w:lineRule="auto"/>
              <w:rPr>
                <w:rFonts w:eastAsia="Times New Roman"/>
                <w:color w:val="000000"/>
                <w:szCs w:val="24"/>
                <w:lang w:val="id-ID" w:eastAsia="id-ID"/>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r w:rsidR="00044223" w:rsidRPr="00B42963" w:rsidTr="006E117A">
        <w:trPr>
          <w:trHeight w:val="300"/>
        </w:trPr>
        <w:tc>
          <w:tcPr>
            <w:tcW w:w="2410" w:type="dxa"/>
            <w:vMerge w:val="restart"/>
            <w:tcBorders>
              <w:top w:val="single" w:sz="4" w:space="0" w:color="auto"/>
              <w:left w:val="single" w:sz="4" w:space="0" w:color="auto"/>
              <w:bottom w:val="single" w:sz="4" w:space="0" w:color="000000"/>
              <w:right w:val="single" w:sz="4" w:space="0" w:color="000000"/>
            </w:tcBorders>
            <w:vAlign w:val="center"/>
            <w:hideMark/>
          </w:tcPr>
          <w:p w:rsidR="00044223" w:rsidRPr="00B42963" w:rsidRDefault="00044223" w:rsidP="006E117A">
            <w:pPr>
              <w:spacing w:after="0" w:line="240" w:lineRule="auto"/>
              <w:jc w:val="center"/>
              <w:rPr>
                <w:rFonts w:eastAsia="Times New Roman"/>
                <w:color w:val="000000"/>
                <w:szCs w:val="24"/>
                <w:lang w:val="id-ID"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 xml:space="preserve">2 </w:t>
            </w:r>
            <w:r w:rsidRPr="00B42963">
              <w:rPr>
                <w:rFonts w:eastAsia="Times New Roman"/>
                <w:color w:val="000000"/>
                <w:szCs w:val="24"/>
                <w:lang w:val="id-ID" w:eastAsia="id-ID"/>
              </w:rPr>
              <w:t>(1</w:t>
            </w:r>
            <w:r w:rsidRPr="00B42963">
              <w:rPr>
                <w:rFonts w:eastAsia="Times New Roman"/>
                <w:color w:val="000000"/>
                <w:szCs w:val="24"/>
                <w:lang w:eastAsia="id-ID"/>
              </w:rPr>
              <w:t>:2</w:t>
            </w:r>
            <w:r w:rsidRPr="00B42963">
              <w:rPr>
                <w:rFonts w:eastAsia="Times New Roman"/>
                <w:color w:val="000000"/>
                <w:szCs w:val="24"/>
                <w:lang w:val="id-ID" w:eastAsia="id-ID"/>
              </w:rPr>
              <w:t>)</w:t>
            </w:r>
          </w:p>
          <w:p w:rsidR="00044223" w:rsidRPr="00B42963" w:rsidRDefault="00044223" w:rsidP="006E117A">
            <w:pPr>
              <w:spacing w:after="0" w:line="240" w:lineRule="auto"/>
              <w:jc w:val="center"/>
              <w:rPr>
                <w:rFonts w:eastAsia="Times New Roman"/>
                <w:color w:val="000000"/>
                <w:szCs w:val="24"/>
                <w:lang w:val="id-ID" w:eastAsia="id-ID"/>
              </w:rPr>
            </w:pPr>
          </w:p>
        </w:tc>
        <w:tc>
          <w:tcPr>
            <w:tcW w:w="1843"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4,10        A</w:t>
            </w:r>
          </w:p>
        </w:tc>
        <w:tc>
          <w:tcPr>
            <w:tcW w:w="1701"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3,42      B</w:t>
            </w:r>
          </w:p>
        </w:tc>
        <w:tc>
          <w:tcPr>
            <w:tcW w:w="1701"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3,58      C</w:t>
            </w:r>
          </w:p>
        </w:tc>
      </w:tr>
      <w:tr w:rsidR="00044223"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44223" w:rsidRPr="00B42963" w:rsidRDefault="00044223"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r>
      <w:tr w:rsidR="00044223" w:rsidRPr="00B42963" w:rsidTr="006E117A">
        <w:trPr>
          <w:trHeight w:val="300"/>
        </w:trPr>
        <w:tc>
          <w:tcPr>
            <w:tcW w:w="2410" w:type="dxa"/>
            <w:vMerge w:val="restart"/>
            <w:tcBorders>
              <w:top w:val="single" w:sz="4" w:space="0" w:color="auto"/>
              <w:left w:val="single" w:sz="4" w:space="0" w:color="auto"/>
              <w:bottom w:val="single" w:sz="4" w:space="0" w:color="auto"/>
              <w:right w:val="single" w:sz="4" w:space="0" w:color="000000"/>
            </w:tcBorders>
            <w:noWrap/>
            <w:vAlign w:val="center"/>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val="id-ID" w:eastAsia="id-ID"/>
              </w:rPr>
              <w:t>a</w:t>
            </w:r>
            <w:r w:rsidRPr="00B42963">
              <w:rPr>
                <w:rFonts w:eastAsia="Times New Roman"/>
                <w:color w:val="000000"/>
                <w:szCs w:val="24"/>
                <w:vertAlign w:val="subscript"/>
                <w:lang w:val="id-ID" w:eastAsia="id-ID"/>
              </w:rPr>
              <w:t>3</w:t>
            </w:r>
            <w:r w:rsidR="008C4DE7" w:rsidRPr="00B42963">
              <w:rPr>
                <w:rFonts w:eastAsia="Times New Roman"/>
                <w:color w:val="000000"/>
                <w:szCs w:val="24"/>
                <w:vertAlign w:val="subscript"/>
                <w:lang w:val="en-ID" w:eastAsia="id-ID"/>
              </w:rPr>
              <w:t xml:space="preserve"> </w:t>
            </w:r>
            <w:r w:rsidRPr="00B42963">
              <w:rPr>
                <w:rFonts w:eastAsia="Times New Roman"/>
                <w:color w:val="000000"/>
                <w:szCs w:val="24"/>
                <w:lang w:val="id-ID" w:eastAsia="id-ID"/>
              </w:rPr>
              <w:t>(</w:t>
            </w:r>
            <w:r w:rsidR="008C4DE7" w:rsidRPr="00B42963">
              <w:rPr>
                <w:rFonts w:eastAsia="Times New Roman"/>
                <w:color w:val="000000"/>
                <w:szCs w:val="24"/>
                <w:lang w:eastAsia="id-ID"/>
              </w:rPr>
              <w:t>2</w:t>
            </w:r>
            <w:r w:rsidRPr="00B42963">
              <w:rPr>
                <w:rFonts w:eastAsia="Times New Roman"/>
                <w:color w:val="000000"/>
                <w:szCs w:val="24"/>
                <w:lang w:eastAsia="id-ID"/>
              </w:rPr>
              <w:t>:1)</w:t>
            </w:r>
          </w:p>
          <w:p w:rsidR="00044223" w:rsidRPr="00B42963" w:rsidRDefault="00044223" w:rsidP="006E117A">
            <w:pPr>
              <w:spacing w:after="0" w:line="240" w:lineRule="auto"/>
              <w:jc w:val="center"/>
              <w:rPr>
                <w:rFonts w:eastAsia="Times New Roman"/>
                <w:color w:val="000000"/>
                <w:szCs w:val="24"/>
                <w:lang w:eastAsia="id-ID"/>
              </w:rPr>
            </w:pPr>
          </w:p>
        </w:tc>
        <w:tc>
          <w:tcPr>
            <w:tcW w:w="1843"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val="id-ID" w:eastAsia="id-ID"/>
              </w:rPr>
              <w:t>4</w:t>
            </w:r>
            <w:r w:rsidRPr="00B42963">
              <w:rPr>
                <w:rFonts w:eastAsia="Times New Roman"/>
                <w:color w:val="000000"/>
                <w:szCs w:val="24"/>
                <w:lang w:eastAsia="id-ID"/>
              </w:rPr>
              <w:t>,29       B</w:t>
            </w:r>
          </w:p>
        </w:tc>
        <w:tc>
          <w:tcPr>
            <w:tcW w:w="1701"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3,22      A</w:t>
            </w:r>
          </w:p>
        </w:tc>
        <w:tc>
          <w:tcPr>
            <w:tcW w:w="1701" w:type="dxa"/>
            <w:tcBorders>
              <w:top w:val="nil"/>
              <w:left w:val="nil"/>
              <w:right w:val="single" w:sz="4" w:space="0" w:color="auto"/>
            </w:tcBorders>
            <w:shd w:val="clear" w:color="auto" w:fill="auto"/>
            <w:noWrap/>
            <w:vAlign w:val="bottom"/>
            <w:hideMark/>
          </w:tcPr>
          <w:p w:rsidR="00044223" w:rsidRPr="00B42963" w:rsidRDefault="00044223" w:rsidP="006E117A">
            <w:pPr>
              <w:spacing w:after="0" w:line="240" w:lineRule="auto"/>
              <w:jc w:val="right"/>
              <w:rPr>
                <w:rFonts w:eastAsia="Times New Roman"/>
                <w:color w:val="000000"/>
                <w:szCs w:val="24"/>
                <w:lang w:eastAsia="id-ID"/>
              </w:rPr>
            </w:pPr>
            <w:r w:rsidRPr="00B42963">
              <w:rPr>
                <w:rFonts w:eastAsia="Times New Roman"/>
                <w:color w:val="000000"/>
                <w:szCs w:val="24"/>
                <w:lang w:eastAsia="id-ID"/>
              </w:rPr>
              <w:t>2,94      A</w:t>
            </w:r>
          </w:p>
        </w:tc>
      </w:tr>
      <w:tr w:rsidR="00044223" w:rsidRPr="00B42963" w:rsidTr="006E117A">
        <w:trPr>
          <w:trHeight w:val="300"/>
        </w:trPr>
        <w:tc>
          <w:tcPr>
            <w:tcW w:w="2410" w:type="dxa"/>
            <w:vMerge/>
            <w:tcBorders>
              <w:top w:val="single" w:sz="4" w:space="0" w:color="auto"/>
              <w:left w:val="single" w:sz="4" w:space="0" w:color="auto"/>
              <w:bottom w:val="single" w:sz="4" w:space="0" w:color="000000"/>
              <w:right w:val="single" w:sz="4" w:space="0" w:color="000000"/>
            </w:tcBorders>
            <w:vAlign w:val="center"/>
            <w:hideMark/>
          </w:tcPr>
          <w:p w:rsidR="00044223" w:rsidRPr="00B42963" w:rsidRDefault="00044223" w:rsidP="006E117A">
            <w:pPr>
              <w:spacing w:after="0" w:line="240" w:lineRule="auto"/>
              <w:rPr>
                <w:rFonts w:eastAsia="Times New Roman"/>
                <w:color w:val="000000"/>
                <w:szCs w:val="24"/>
                <w:lang w:val="id-ID" w:eastAsia="id-ID"/>
              </w:rPr>
            </w:pPr>
          </w:p>
        </w:tc>
        <w:tc>
          <w:tcPr>
            <w:tcW w:w="1843"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044223" w:rsidRPr="00B42963" w:rsidRDefault="00044223" w:rsidP="006E117A">
            <w:pPr>
              <w:spacing w:after="0" w:line="240" w:lineRule="auto"/>
              <w:jc w:val="center"/>
              <w:rPr>
                <w:rFonts w:eastAsia="Times New Roman"/>
                <w:color w:val="000000"/>
                <w:szCs w:val="24"/>
                <w:lang w:eastAsia="id-ID"/>
              </w:rPr>
            </w:pPr>
            <w:r w:rsidRPr="00B42963">
              <w:rPr>
                <w:rFonts w:eastAsia="Times New Roman"/>
                <w:color w:val="000000"/>
                <w:szCs w:val="24"/>
                <w:lang w:eastAsia="id-ID"/>
              </w:rPr>
              <w:t>a</w:t>
            </w:r>
          </w:p>
        </w:tc>
      </w:tr>
    </w:tbl>
    <w:p w:rsidR="00DE14F7" w:rsidRPr="00B42963" w:rsidRDefault="005750C5" w:rsidP="006E020E">
      <w:pPr>
        <w:spacing w:after="0" w:line="240" w:lineRule="auto"/>
        <w:ind w:left="1350" w:hanging="1350"/>
        <w:jc w:val="both"/>
        <w:rPr>
          <w:szCs w:val="24"/>
        </w:rPr>
      </w:pPr>
      <w:r w:rsidRPr="00B42963">
        <w:rPr>
          <w:b/>
          <w:szCs w:val="24"/>
          <w:lang w:val="en-GB" w:eastAsia="en-GB"/>
        </w:rPr>
        <w:t>Keterangan :</w:t>
      </w:r>
      <w:r w:rsidR="00FD0385" w:rsidRPr="00B42963">
        <w:rPr>
          <w:szCs w:val="24"/>
        </w:rPr>
        <w:t>N</w:t>
      </w:r>
      <w:r w:rsidR="00DE14F7" w:rsidRPr="00B42963">
        <w:rPr>
          <w:szCs w:val="24"/>
        </w:rPr>
        <w:t xml:space="preserve">ilai yang ditandai dengan huruf yang sama menunjukkan tidak </w:t>
      </w:r>
      <w:r w:rsidR="00FD0385" w:rsidRPr="00B42963">
        <w:rPr>
          <w:szCs w:val="24"/>
        </w:rPr>
        <w:t xml:space="preserve">     </w:t>
      </w:r>
      <w:r w:rsidR="00DE14F7" w:rsidRPr="00B42963">
        <w:rPr>
          <w:szCs w:val="24"/>
        </w:rPr>
        <w:t xml:space="preserve">berbeda nyata pada taraf 5% menurut Uji Lanjut Duncan. </w:t>
      </w:r>
      <w:r w:rsidR="00FD0385" w:rsidRPr="00B42963">
        <w:rPr>
          <w:szCs w:val="24"/>
        </w:rPr>
        <w:t>Notasi huruf besar dibaca vertik</w:t>
      </w:r>
      <w:r w:rsidR="00DE14F7" w:rsidRPr="00B42963">
        <w:rPr>
          <w:szCs w:val="24"/>
        </w:rPr>
        <w:t>al, notasi huruf kecil dibaca horizontal.</w:t>
      </w:r>
    </w:p>
    <w:p w:rsidR="00FD0385" w:rsidRPr="00B42963" w:rsidRDefault="00FD0385" w:rsidP="00FD0385">
      <w:pPr>
        <w:spacing w:after="0" w:line="240" w:lineRule="auto"/>
        <w:jc w:val="both"/>
        <w:rPr>
          <w:b/>
          <w:szCs w:val="24"/>
          <w:lang w:val="en-GB" w:eastAsia="en-GB"/>
        </w:rPr>
        <w:sectPr w:rsidR="00FD0385" w:rsidRPr="00B42963" w:rsidSect="005872EE">
          <w:pgSz w:w="11907" w:h="16839" w:code="9"/>
          <w:pgMar w:top="2268" w:right="1701" w:bottom="1701" w:left="2268" w:header="1134" w:footer="1134" w:gutter="0"/>
          <w:cols w:space="720"/>
          <w:docGrid w:linePitch="360"/>
        </w:sectPr>
      </w:pPr>
    </w:p>
    <w:bookmarkStart w:id="446" w:name="_Toc503854323"/>
    <w:p w:rsidR="003206A1" w:rsidRPr="00B42963" w:rsidRDefault="00564143" w:rsidP="00442D2E">
      <w:pPr>
        <w:pStyle w:val="Caption"/>
        <w:jc w:val="center"/>
        <w:rPr>
          <w:b w:val="0"/>
          <w:sz w:val="24"/>
          <w:szCs w:val="24"/>
        </w:rPr>
      </w:pPr>
      <w:r>
        <w:rPr>
          <w:b w:val="0"/>
          <w:noProof/>
          <w:sz w:val="24"/>
          <w:szCs w:val="24"/>
          <w:lang w:val="en-US" w:eastAsia="en-US"/>
        </w:rPr>
        <w:lastRenderedPageBreak/>
        <mc:AlternateContent>
          <mc:Choice Requires="wps">
            <w:drawing>
              <wp:anchor distT="0" distB="0" distL="114300" distR="114300" simplePos="0" relativeHeight="251677696" behindDoc="0" locked="0" layoutInCell="1" allowOverlap="1" wp14:anchorId="5BE46E60" wp14:editId="656B509C">
                <wp:simplePos x="0" y="0"/>
                <wp:positionH relativeFrom="column">
                  <wp:posOffset>7915955</wp:posOffset>
                </wp:positionH>
                <wp:positionV relativeFrom="paragraph">
                  <wp:posOffset>-802360</wp:posOffset>
                </wp:positionV>
                <wp:extent cx="404038" cy="297712"/>
                <wp:effectExtent l="0" t="0" r="15240" b="26670"/>
                <wp:wrapNone/>
                <wp:docPr id="507" name="Rectangle 507"/>
                <wp:cNvGraphicFramePr/>
                <a:graphic xmlns:a="http://schemas.openxmlformats.org/drawingml/2006/main">
                  <a:graphicData uri="http://schemas.microsoft.com/office/word/2010/wordprocessingShape">
                    <wps:wsp>
                      <wps:cNvSpPr/>
                      <wps:spPr>
                        <a:xfrm>
                          <a:off x="0" y="0"/>
                          <a:ext cx="404038"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B47356" id="Rectangle 507" o:spid="_x0000_s1026" style="position:absolute;margin-left:623.3pt;margin-top:-63.2pt;width:31.8pt;height:23.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" fillcolor="white [3201]" strokecolor="white [3212]" strokeweight="2pt"/>
            </w:pict>
          </mc:Fallback>
        </mc:AlternateContent>
      </w:r>
      <w:r w:rsidR="00442D2E" w:rsidRPr="00B42963">
        <w:rPr>
          <w:b w:val="0"/>
          <w:sz w:val="24"/>
          <w:szCs w:val="24"/>
        </w:rPr>
        <w:t xml:space="preserve">Tabel </w:t>
      </w:r>
      <w:r w:rsidR="00442D2E" w:rsidRPr="00B42963">
        <w:rPr>
          <w:b w:val="0"/>
          <w:sz w:val="24"/>
          <w:szCs w:val="24"/>
        </w:rPr>
        <w:fldChar w:fldCharType="begin"/>
      </w:r>
      <w:r w:rsidR="00442D2E" w:rsidRPr="00B42963">
        <w:rPr>
          <w:b w:val="0"/>
          <w:sz w:val="24"/>
          <w:szCs w:val="24"/>
        </w:rPr>
        <w:instrText xml:space="preserve"> SEQ Tabel \* ARABIC </w:instrText>
      </w:r>
      <w:r w:rsidR="00442D2E" w:rsidRPr="00B42963">
        <w:rPr>
          <w:b w:val="0"/>
          <w:sz w:val="24"/>
          <w:szCs w:val="24"/>
        </w:rPr>
        <w:fldChar w:fldCharType="separate"/>
      </w:r>
      <w:r w:rsidR="00766944">
        <w:rPr>
          <w:b w:val="0"/>
          <w:noProof/>
          <w:sz w:val="24"/>
          <w:szCs w:val="24"/>
        </w:rPr>
        <w:t>42</w:t>
      </w:r>
      <w:r w:rsidR="00442D2E" w:rsidRPr="00B42963">
        <w:rPr>
          <w:b w:val="0"/>
          <w:sz w:val="24"/>
          <w:szCs w:val="24"/>
        </w:rPr>
        <w:fldChar w:fldCharType="end"/>
      </w:r>
      <w:r w:rsidR="00442D2E" w:rsidRPr="00B42963">
        <w:rPr>
          <w:b w:val="0"/>
          <w:sz w:val="24"/>
          <w:szCs w:val="24"/>
        </w:rPr>
        <w:t xml:space="preserve">. </w:t>
      </w:r>
      <w:r w:rsidR="003206A1" w:rsidRPr="00B42963">
        <w:rPr>
          <w:b w:val="0"/>
          <w:sz w:val="24"/>
          <w:szCs w:val="24"/>
        </w:rPr>
        <w:t xml:space="preserve">Tabel Hasil Uji Organoleptik </w:t>
      </w:r>
      <w:r w:rsidR="005731B1">
        <w:rPr>
          <w:b w:val="0"/>
          <w:sz w:val="24"/>
          <w:szCs w:val="24"/>
        </w:rPr>
        <w:t>Panelis t</w:t>
      </w:r>
      <w:r w:rsidR="000B61A6" w:rsidRPr="00B42963">
        <w:rPr>
          <w:b w:val="0"/>
          <w:sz w:val="24"/>
          <w:szCs w:val="24"/>
        </w:rPr>
        <w:t>erhadap Respon Aroma Sorbet Sayur</w:t>
      </w:r>
      <w:bookmarkEnd w:id="446"/>
    </w:p>
    <w:p w:rsidR="00880058" w:rsidRPr="00B42963" w:rsidRDefault="00564143" w:rsidP="006E020E">
      <w:pPr>
        <w:spacing w:after="0" w:line="240" w:lineRule="auto"/>
        <w:rPr>
          <w:b/>
          <w:szCs w:val="24"/>
          <w:lang w:val="en-GB" w:eastAsia="en-GB"/>
        </w:rPr>
      </w:pPr>
      <w:r>
        <w:rPr>
          <w:b/>
          <w:noProof/>
          <w:szCs w:val="24"/>
        </w:rPr>
        <mc:AlternateContent>
          <mc:Choice Requires="wps">
            <w:drawing>
              <wp:anchor distT="0" distB="0" distL="114300" distR="114300" simplePos="0" relativeHeight="251683840" behindDoc="0" locked="0" layoutInCell="1" allowOverlap="1" wp14:anchorId="56A9D0BD" wp14:editId="4BB9CD35">
                <wp:simplePos x="0" y="0"/>
                <wp:positionH relativeFrom="column">
                  <wp:posOffset>7947202</wp:posOffset>
                </wp:positionH>
                <wp:positionV relativeFrom="paragraph">
                  <wp:posOffset>4954905</wp:posOffset>
                </wp:positionV>
                <wp:extent cx="499730" cy="297712"/>
                <wp:effectExtent l="5715" t="0" r="20955" b="20955"/>
                <wp:wrapNone/>
                <wp:docPr id="508" name="Rectangle 508"/>
                <wp:cNvGraphicFramePr/>
                <a:graphic xmlns:a="http://schemas.openxmlformats.org/drawingml/2006/main">
                  <a:graphicData uri="http://schemas.microsoft.com/office/word/2010/wordprocessingShape">
                    <wps:wsp>
                      <wps:cNvSpPr/>
                      <wps:spPr>
                        <a:xfrm rot="5400000">
                          <a:off x="0" y="0"/>
                          <a:ext cx="499730"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564143">
                            <w:pPr>
                              <w:jc w:val="center"/>
                              <w:rPr>
                                <w:lang w:val="en-ID"/>
                              </w:rPr>
                            </w:pPr>
                            <w:r>
                              <w:rPr>
                                <w:lang w:val="en-ID"/>
                              </w:rPr>
                              <w:t>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6A9D0BD" id="Rectangle 508" o:spid="_x0000_s1157" style="position:absolute;margin-left:625.75pt;margin-top:390.15pt;width:39.35pt;height:23.45pt;rotation:90;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" fillcolor="white [3201]" strokecolor="white [3212]" strokeweight="2pt">
                <v:textbox>
                  <w:txbxContent>
                    <w:p w:rsidR="00A843C8" w:rsidRPr="00564143" w:rsidRDefault="00A843C8" w:rsidP="00564143">
                      <w:pPr>
                        <w:jc w:val="center"/>
                        <w:rPr>
                          <w:lang w:val="en-ID"/>
                        </w:rPr>
                      </w:pPr>
                      <w:r>
                        <w:rPr>
                          <w:lang w:val="en-ID"/>
                        </w:rPr>
                        <w:t>133</w:t>
                      </w:r>
                    </w:p>
                  </w:txbxContent>
                </v:textbox>
              </v:rect>
            </w:pict>
          </mc:Fallback>
        </mc:AlternateContent>
      </w:r>
      <w:bookmarkStart w:id="447" w:name="_MON_1577253267"/>
      <w:bookmarkEnd w:id="447"/>
      <w:r w:rsidRPr="00B42963">
        <w:rPr>
          <w:b/>
          <w:szCs w:val="24"/>
          <w:lang w:val="en-GB" w:eastAsia="en-GB"/>
        </w:rPr>
        <w:object w:dxaOrig="23982" w:dyaOrig="10474">
          <v:shape id="_x0000_i1035" type="#_x0000_t75" style="width:642.7pt;height:379.15pt" o:ole="">
            <v:imagedata r:id="rId53" o:title=""/>
          </v:shape>
          <o:OLEObject Type="Embed" ProgID="Excel.Sheet.12" ShapeID="_x0000_i1035" DrawAspect="Content" ObjectID="_1071880588" r:id="rId54"/>
        </w:object>
      </w:r>
    </w:p>
    <w:p w:rsidR="0047393B" w:rsidRPr="00B42963" w:rsidRDefault="00564143" w:rsidP="00030CCE">
      <w:pPr>
        <w:spacing w:after="0" w:line="240" w:lineRule="auto"/>
        <w:rPr>
          <w:b/>
          <w:szCs w:val="24"/>
          <w:lang w:val="en-GB" w:eastAsia="en-GB"/>
        </w:rPr>
      </w:pPr>
      <w:r>
        <w:rPr>
          <w:b/>
          <w:noProof/>
          <w:szCs w:val="24"/>
        </w:rPr>
        <w:lastRenderedPageBreak/>
        <mc:AlternateContent>
          <mc:Choice Requires="wps">
            <w:drawing>
              <wp:anchor distT="0" distB="0" distL="114300" distR="114300" simplePos="0" relativeHeight="251691008" behindDoc="0" locked="0" layoutInCell="1" allowOverlap="1" wp14:anchorId="7A735494" wp14:editId="35809A24">
                <wp:simplePos x="0" y="0"/>
                <wp:positionH relativeFrom="column">
                  <wp:posOffset>7940867</wp:posOffset>
                </wp:positionH>
                <wp:positionV relativeFrom="paragraph">
                  <wp:posOffset>5149879</wp:posOffset>
                </wp:positionV>
                <wp:extent cx="499730" cy="297712"/>
                <wp:effectExtent l="5715" t="0" r="20955" b="20955"/>
                <wp:wrapNone/>
                <wp:docPr id="509" name="Rectangle 509"/>
                <wp:cNvGraphicFramePr/>
                <a:graphic xmlns:a="http://schemas.openxmlformats.org/drawingml/2006/main">
                  <a:graphicData uri="http://schemas.microsoft.com/office/word/2010/wordprocessingShape">
                    <wps:wsp>
                      <wps:cNvSpPr/>
                      <wps:spPr>
                        <a:xfrm rot="5400000">
                          <a:off x="0" y="0"/>
                          <a:ext cx="499730"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564143">
                            <w:pPr>
                              <w:jc w:val="center"/>
                              <w:rPr>
                                <w:lang w:val="en-ID"/>
                              </w:rPr>
                            </w:pPr>
                            <w:r>
                              <w:rPr>
                                <w:lang w:val="en-ID"/>
                              </w:rPr>
                              <w:t>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A735494" id="Rectangle 509" o:spid="_x0000_s1158" style="position:absolute;margin-left:625.25pt;margin-top:405.5pt;width:39.35pt;height:23.45pt;rotation:90;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" fillcolor="white [3201]" strokecolor="white [3212]" strokeweight="2pt">
                <v:textbox>
                  <w:txbxContent>
                    <w:p w:rsidR="00A843C8" w:rsidRPr="00564143" w:rsidRDefault="00A843C8" w:rsidP="00564143">
                      <w:pPr>
                        <w:jc w:val="center"/>
                        <w:rPr>
                          <w:lang w:val="en-ID"/>
                        </w:rPr>
                      </w:pPr>
                      <w:r>
                        <w:rPr>
                          <w:lang w:val="en-ID"/>
                        </w:rPr>
                        <w:t>134</w:t>
                      </w:r>
                    </w:p>
                  </w:txbxContent>
                </v:textbox>
              </v:rect>
            </w:pict>
          </mc:Fallback>
        </mc:AlternateContent>
      </w:r>
      <w:r>
        <w:rPr>
          <w:b/>
          <w:noProof/>
          <w:szCs w:val="24"/>
        </w:rPr>
        <mc:AlternateContent>
          <mc:Choice Requires="wps">
            <w:drawing>
              <wp:anchor distT="0" distB="0" distL="114300" distR="114300" simplePos="0" relativeHeight="251694080" behindDoc="0" locked="0" layoutInCell="1" allowOverlap="1" wp14:anchorId="21A631F8" wp14:editId="7FD7B73B">
                <wp:simplePos x="0" y="0"/>
                <wp:positionH relativeFrom="column">
                  <wp:posOffset>7728585</wp:posOffset>
                </wp:positionH>
                <wp:positionV relativeFrom="paragraph">
                  <wp:posOffset>-713208</wp:posOffset>
                </wp:positionV>
                <wp:extent cx="499730" cy="297712"/>
                <wp:effectExtent l="0" t="0" r="15240" b="26670"/>
                <wp:wrapNone/>
                <wp:docPr id="510" name="Rectangle 510"/>
                <wp:cNvGraphicFramePr/>
                <a:graphic xmlns:a="http://schemas.openxmlformats.org/drawingml/2006/main">
                  <a:graphicData uri="http://schemas.microsoft.com/office/word/2010/wordprocessingShape">
                    <wps:wsp>
                      <wps:cNvSpPr/>
                      <wps:spPr>
                        <a:xfrm>
                          <a:off x="0" y="0"/>
                          <a:ext cx="499730"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564143">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A631F8" id="Rectangle 510" o:spid="_x0000_s1159" style="position:absolute;margin-left:608.55pt;margin-top:-56.15pt;width:39.35pt;height:23.4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" fillcolor="white [3201]" strokecolor="white [3212]" strokeweight="2pt">
                <v:textbox>
                  <w:txbxContent>
                    <w:p w:rsidR="00A843C8" w:rsidRPr="00564143" w:rsidRDefault="00A843C8" w:rsidP="00564143">
                      <w:pPr>
                        <w:jc w:val="center"/>
                        <w:rPr>
                          <w:lang w:val="en-ID"/>
                        </w:rPr>
                      </w:pPr>
                    </w:p>
                  </w:txbxContent>
                </v:textbox>
              </v:rect>
            </w:pict>
          </mc:Fallback>
        </mc:AlternateContent>
      </w:r>
      <w:bookmarkStart w:id="448" w:name="_MON_1577253334"/>
      <w:bookmarkEnd w:id="448"/>
      <w:r w:rsidR="00766944">
        <w:rPr>
          <w:b/>
          <w:szCs w:val="24"/>
          <w:lang w:val="en-GB" w:eastAsia="en-GB"/>
        </w:rPr>
        <w:pict>
          <v:shape id="_x0000_i1036" type="#_x0000_t75" style="width:641.6pt;height:392.8pt">
            <v:imagedata r:id="rId55" o:title=""/>
          </v:shape>
        </w:pict>
      </w:r>
      <w:r>
        <w:rPr>
          <w:b/>
          <w:noProof/>
          <w:szCs w:val="24"/>
        </w:rPr>
        <w:lastRenderedPageBreak/>
        <mc:AlternateContent>
          <mc:Choice Requires="wps">
            <w:drawing>
              <wp:anchor distT="0" distB="0" distL="114300" distR="114300" simplePos="0" relativeHeight="251711488" behindDoc="0" locked="0" layoutInCell="1" allowOverlap="1" wp14:anchorId="6E526A7F" wp14:editId="6ACC73C9">
                <wp:simplePos x="0" y="0"/>
                <wp:positionH relativeFrom="column">
                  <wp:posOffset>7961638</wp:posOffset>
                </wp:positionH>
                <wp:positionV relativeFrom="paragraph">
                  <wp:posOffset>5186539</wp:posOffset>
                </wp:positionV>
                <wp:extent cx="451307" cy="297712"/>
                <wp:effectExtent l="635" t="0" r="26035" b="26035"/>
                <wp:wrapNone/>
                <wp:docPr id="192" name="Rectangle 192"/>
                <wp:cNvGraphicFramePr/>
                <a:graphic xmlns:a="http://schemas.openxmlformats.org/drawingml/2006/main">
                  <a:graphicData uri="http://schemas.microsoft.com/office/word/2010/wordprocessingShape">
                    <wps:wsp>
                      <wps:cNvSpPr/>
                      <wps:spPr>
                        <a:xfrm rot="5400000">
                          <a:off x="0" y="0"/>
                          <a:ext cx="451307"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564143">
                            <w:pPr>
                              <w:jc w:val="center"/>
                              <w:rPr>
                                <w:lang w:val="en-ID"/>
                              </w:rPr>
                            </w:pPr>
                            <w:r>
                              <w:rPr>
                                <w:lang w:val="en-ID"/>
                              </w:rPr>
                              <w:t>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E526A7F" id="Rectangle 192" o:spid="_x0000_s1160" style="position:absolute;margin-left:626.9pt;margin-top:408.4pt;width:35.55pt;height:23.45pt;rotation:90;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" fillcolor="white [3201]" strokecolor="white [3212]" strokeweight="2pt">
                <v:textbox>
                  <w:txbxContent>
                    <w:p w:rsidR="00A843C8" w:rsidRPr="00564143" w:rsidRDefault="00A843C8" w:rsidP="00564143">
                      <w:pPr>
                        <w:jc w:val="center"/>
                        <w:rPr>
                          <w:lang w:val="en-ID"/>
                        </w:rPr>
                      </w:pPr>
                      <w:r>
                        <w:rPr>
                          <w:lang w:val="en-ID"/>
                        </w:rPr>
                        <w:t>135</w:t>
                      </w:r>
                    </w:p>
                  </w:txbxContent>
                </v:textbox>
              </v:rect>
            </w:pict>
          </mc:Fallback>
        </mc:AlternateContent>
      </w:r>
      <w:r>
        <w:rPr>
          <w:b/>
          <w:noProof/>
          <w:szCs w:val="24"/>
        </w:rPr>
        <mc:AlternateContent>
          <mc:Choice Requires="wps">
            <w:drawing>
              <wp:anchor distT="0" distB="0" distL="114300" distR="114300" simplePos="0" relativeHeight="251703296" behindDoc="0" locked="0" layoutInCell="1" allowOverlap="1" wp14:anchorId="4082C45B" wp14:editId="73B3A4E8">
                <wp:simplePos x="0" y="0"/>
                <wp:positionH relativeFrom="column">
                  <wp:posOffset>7770924</wp:posOffset>
                </wp:positionH>
                <wp:positionV relativeFrom="paragraph">
                  <wp:posOffset>-735138</wp:posOffset>
                </wp:positionV>
                <wp:extent cx="499730" cy="297712"/>
                <wp:effectExtent l="0" t="0" r="15240" b="26670"/>
                <wp:wrapNone/>
                <wp:docPr id="511" name="Rectangle 511"/>
                <wp:cNvGraphicFramePr/>
                <a:graphic xmlns:a="http://schemas.openxmlformats.org/drawingml/2006/main">
                  <a:graphicData uri="http://schemas.microsoft.com/office/word/2010/wordprocessingShape">
                    <wps:wsp>
                      <wps:cNvSpPr/>
                      <wps:spPr>
                        <a:xfrm>
                          <a:off x="0" y="0"/>
                          <a:ext cx="499730"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564143">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082C45B" id="Rectangle 511" o:spid="_x0000_s1161" style="position:absolute;margin-left:611.9pt;margin-top:-57.9pt;width:39.35pt;height:23.4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" fillcolor="white [3201]" strokecolor="white [3212]" strokeweight="2pt">
                <v:textbox>
                  <w:txbxContent>
                    <w:p w:rsidR="00A843C8" w:rsidRPr="00564143" w:rsidRDefault="00A843C8" w:rsidP="00564143">
                      <w:pPr>
                        <w:jc w:val="center"/>
                        <w:rPr>
                          <w:lang w:val="en-ID"/>
                        </w:rPr>
                      </w:pPr>
                    </w:p>
                  </w:txbxContent>
                </v:textbox>
              </v:rect>
            </w:pict>
          </mc:Fallback>
        </mc:AlternateContent>
      </w:r>
      <w:bookmarkStart w:id="449" w:name="_MON_1577253476"/>
      <w:bookmarkEnd w:id="449"/>
      <w:r w:rsidRPr="00B42963">
        <w:rPr>
          <w:b/>
          <w:szCs w:val="24"/>
          <w:lang w:val="en-GB" w:eastAsia="en-GB"/>
        </w:rPr>
        <w:object w:dxaOrig="23785" w:dyaOrig="10474">
          <v:shape id="_x0000_i1037" type="#_x0000_t75" style="width:638.65pt;height:398.55pt" o:ole="">
            <v:imagedata r:id="rId56" o:title=""/>
          </v:shape>
          <o:OLEObject Type="Embed" ProgID="Excel.Sheet.12" ShapeID="_x0000_i1037" DrawAspect="Content" ObjectID="_1071880589" r:id="rId57"/>
        </w:object>
      </w:r>
    </w:p>
    <w:p w:rsidR="00DB1180" w:rsidRPr="00B42963" w:rsidRDefault="00E23986" w:rsidP="00DB1180">
      <w:pPr>
        <w:spacing w:after="0" w:line="240" w:lineRule="auto"/>
        <w:rPr>
          <w:szCs w:val="24"/>
          <w:lang w:val="en-GB" w:eastAsia="en-GB"/>
        </w:rPr>
      </w:pPr>
      <w:r>
        <w:rPr>
          <w:b/>
          <w:noProof/>
          <w:szCs w:val="24"/>
        </w:rPr>
        <w:lastRenderedPageBreak/>
        <mc:AlternateContent>
          <mc:Choice Requires="wps">
            <w:drawing>
              <wp:anchor distT="0" distB="0" distL="114300" distR="114300" simplePos="0" relativeHeight="251716608" behindDoc="0" locked="0" layoutInCell="1" allowOverlap="1" wp14:anchorId="5D8915CA" wp14:editId="6F15E024">
                <wp:simplePos x="0" y="0"/>
                <wp:positionH relativeFrom="column">
                  <wp:posOffset>7849235</wp:posOffset>
                </wp:positionH>
                <wp:positionV relativeFrom="paragraph">
                  <wp:posOffset>-697259</wp:posOffset>
                </wp:positionV>
                <wp:extent cx="451307" cy="297712"/>
                <wp:effectExtent l="635" t="0" r="26035" b="26035"/>
                <wp:wrapNone/>
                <wp:docPr id="194" name="Rectangle 194"/>
                <wp:cNvGraphicFramePr/>
                <a:graphic xmlns:a="http://schemas.openxmlformats.org/drawingml/2006/main">
                  <a:graphicData uri="http://schemas.microsoft.com/office/word/2010/wordprocessingShape">
                    <wps:wsp>
                      <wps:cNvSpPr/>
                      <wps:spPr>
                        <a:xfrm rot="5400000">
                          <a:off x="0" y="0"/>
                          <a:ext cx="451307"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E23986">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D8915CA" id="Rectangle 194" o:spid="_x0000_s1162" style="position:absolute;margin-left:618.05pt;margin-top:-54.9pt;width:35.55pt;height:23.45pt;rotation:90;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" fillcolor="white [3201]" strokecolor="white [3212]" strokeweight="2pt">
                <v:textbox>
                  <w:txbxContent>
                    <w:p w:rsidR="00A843C8" w:rsidRPr="00564143" w:rsidRDefault="00A843C8" w:rsidP="00E23986">
                      <w:pPr>
                        <w:jc w:val="center"/>
                        <w:rPr>
                          <w:lang w:val="en-ID"/>
                        </w:rPr>
                      </w:pPr>
                    </w:p>
                  </w:txbxContent>
                </v:textbox>
              </v:rect>
            </w:pict>
          </mc:Fallback>
        </mc:AlternateContent>
      </w:r>
      <w:r w:rsidR="00DB1180" w:rsidRPr="00B42963">
        <w:rPr>
          <w:szCs w:val="24"/>
          <w:lang w:val="en-GB" w:eastAsia="en-GB"/>
        </w:rPr>
        <w:t xml:space="preserve">Data </w:t>
      </w:r>
      <w:r w:rsidR="005731B1">
        <w:rPr>
          <w:szCs w:val="24"/>
          <w:lang w:val="en-GB" w:eastAsia="en-GB"/>
        </w:rPr>
        <w:t>Asli d</w:t>
      </w:r>
      <w:r w:rsidR="005731B1" w:rsidRPr="00B42963">
        <w:rPr>
          <w:szCs w:val="24"/>
          <w:lang w:val="en-GB" w:eastAsia="en-GB"/>
        </w:rPr>
        <w:t>an Transf</w:t>
      </w:r>
      <w:r w:rsidR="005731B1">
        <w:rPr>
          <w:szCs w:val="24"/>
          <w:lang w:val="en-GB" w:eastAsia="en-GB"/>
        </w:rPr>
        <w:t>ormasi Hasil Penilaian Panelis t</w:t>
      </w:r>
      <w:r w:rsidR="005731B1" w:rsidRPr="00B42963">
        <w:rPr>
          <w:szCs w:val="24"/>
          <w:lang w:val="en-GB" w:eastAsia="en-GB"/>
        </w:rPr>
        <w:t>erhadap Respon Aroma Sorbet Sayur</w:t>
      </w:r>
    </w:p>
    <w:tbl>
      <w:tblPr>
        <w:tblW w:w="12656" w:type="dxa"/>
        <w:tblInd w:w="-5" w:type="dxa"/>
        <w:tblLook w:val="04A0" w:firstRow="1" w:lastRow="0" w:firstColumn="1" w:lastColumn="0" w:noHBand="0" w:noVBand="1"/>
      </w:tblPr>
      <w:tblGrid>
        <w:gridCol w:w="2552"/>
        <w:gridCol w:w="2239"/>
        <w:gridCol w:w="756"/>
        <w:gridCol w:w="756"/>
        <w:gridCol w:w="756"/>
        <w:gridCol w:w="793"/>
        <w:gridCol w:w="756"/>
        <w:gridCol w:w="759"/>
        <w:gridCol w:w="756"/>
        <w:gridCol w:w="850"/>
        <w:gridCol w:w="851"/>
        <w:gridCol w:w="850"/>
      </w:tblGrid>
      <w:tr w:rsidR="00DB1180"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xml:space="preserve">Perbandingan brokoli </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Jenis penstabil</w:t>
            </w:r>
          </w:p>
        </w:tc>
        <w:tc>
          <w:tcPr>
            <w:tcW w:w="4558" w:type="dxa"/>
            <w:gridSpan w:val="6"/>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Kelompok Ulangan</w:t>
            </w:r>
          </w:p>
        </w:tc>
        <w:tc>
          <w:tcPr>
            <w:tcW w:w="16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Rata-Rata</w:t>
            </w:r>
          </w:p>
        </w:tc>
      </w:tr>
      <w:tr w:rsidR="00030CCE" w:rsidRPr="00B42963" w:rsidTr="000B61A6">
        <w:trPr>
          <w:trHeight w:val="30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A</w:t>
            </w:r>
          </w:p>
        </w:tc>
        <w:tc>
          <w:tcPr>
            <w:tcW w:w="2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B</w:t>
            </w:r>
          </w:p>
        </w:tc>
        <w:tc>
          <w:tcPr>
            <w:tcW w:w="1494" w:type="dxa"/>
            <w:gridSpan w:val="2"/>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w:t>
            </w:r>
          </w:p>
        </w:tc>
        <w:tc>
          <w:tcPr>
            <w:tcW w:w="15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w:t>
            </w:r>
          </w:p>
        </w:tc>
        <w:tc>
          <w:tcPr>
            <w:tcW w:w="15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w:t>
            </w:r>
          </w:p>
        </w:tc>
        <w:tc>
          <w:tcPr>
            <w:tcW w:w="1606" w:type="dxa"/>
            <w:gridSpan w:val="2"/>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b/>
                <w:bCs/>
                <w:color w:val="000000"/>
                <w:szCs w:val="2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b/>
                <w:bCs/>
                <w:color w:val="000000"/>
                <w:szCs w:val="24"/>
              </w:rPr>
            </w:pPr>
          </w:p>
        </w:tc>
      </w:tr>
      <w:tr w:rsidR="00030CCE" w:rsidRPr="00B42963" w:rsidTr="000B61A6">
        <w:trPr>
          <w:trHeight w:val="30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b/>
                <w:bCs/>
                <w:color w:val="000000"/>
                <w:szCs w:val="24"/>
              </w:rP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b/>
                <w:bCs/>
                <w:color w:val="000000"/>
                <w:szCs w:val="24"/>
              </w:rPr>
            </w:pP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DT</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DA</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DT</w:t>
            </w:r>
          </w:p>
        </w:tc>
      </w:tr>
      <w:tr w:rsidR="00030CCE" w:rsidRPr="00B42963" w:rsidTr="000B61A6">
        <w:trPr>
          <w:trHeight w:val="31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1</w:t>
            </w:r>
            <w:r w:rsidR="005731B1">
              <w:rPr>
                <w:rFonts w:eastAsia="Times New Roman"/>
                <w:color w:val="000000"/>
                <w:szCs w:val="24"/>
              </w:rPr>
              <w:t xml:space="preserve"> (1:1</w:t>
            </w:r>
            <w:r w:rsidRPr="00B42963">
              <w:rPr>
                <w:rFonts w:eastAsia="Times New Roman"/>
                <w:color w:val="000000"/>
                <w:szCs w:val="24"/>
              </w:rPr>
              <w:t>)</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 xml:space="preserve">1 </w:t>
            </w:r>
            <w:r w:rsidRPr="00B42963">
              <w:rPr>
                <w:rFonts w:eastAsia="Times New Roman"/>
                <w:color w:val="000000"/>
                <w:szCs w:val="24"/>
              </w:rPr>
              <w:t xml:space="preserve"> ( CMC 0,75%)</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3.37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1.94</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3.87</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3.73</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2.04</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10.97</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6.06</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3.66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2.02</w:t>
            </w:r>
          </w:p>
        </w:tc>
      </w:tr>
      <w:tr w:rsidR="00030CCE" w:rsidRPr="00B42963" w:rsidTr="000B61A6">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color w:val="000000"/>
                <w:szCs w:val="24"/>
              </w:rPr>
            </w:pP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3.17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3.13</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1.89</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3.23</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1.91</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9.53</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5.71</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3.18</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1.90</w:t>
            </w:r>
          </w:p>
        </w:tc>
      </w:tr>
      <w:tr w:rsidR="00030CCE" w:rsidRPr="00B42963" w:rsidTr="000B61A6">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color w:val="000000"/>
                <w:szCs w:val="24"/>
              </w:rPr>
            </w:pP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3.27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1.92</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2.80</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1.78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3.00</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1.84</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9.07</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5.55</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3.02</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1.85</w:t>
            </w:r>
          </w:p>
        </w:tc>
      </w:tr>
      <w:tr w:rsidR="00030CCE"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9.80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5.77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9.80</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5.75</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9.97</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5.80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29.57</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17.31</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9.86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5.77</w:t>
            </w:r>
          </w:p>
        </w:tc>
      </w:tr>
      <w:tr w:rsidR="00030CCE"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3.27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1.92</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3.27</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1.92</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3.32</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9.86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5.77</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3.29</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1.92</w:t>
            </w:r>
          </w:p>
        </w:tc>
      </w:tr>
      <w:tr w:rsidR="00030CCE" w:rsidRPr="00B42963" w:rsidTr="000B61A6">
        <w:trPr>
          <w:trHeight w:val="31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5731B1">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2</w:t>
            </w:r>
            <w:r w:rsidRPr="00B42963">
              <w:rPr>
                <w:rFonts w:eastAsia="Times New Roman"/>
                <w:color w:val="000000"/>
                <w:szCs w:val="24"/>
              </w:rPr>
              <w:t xml:space="preserve"> (1</w:t>
            </w:r>
            <w:r w:rsidR="005731B1">
              <w:rPr>
                <w:rFonts w:eastAsia="Times New Roman"/>
                <w:color w:val="000000"/>
                <w:szCs w:val="24"/>
              </w:rPr>
              <w:t>:</w:t>
            </w:r>
            <w:r w:rsidRPr="00B42963">
              <w:rPr>
                <w:rFonts w:eastAsia="Times New Roman"/>
                <w:color w:val="000000"/>
                <w:szCs w:val="24"/>
              </w:rPr>
              <w:t>2)</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3.90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4.13</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2.13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3.97</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2.10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12.00</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6.31</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2.10</w:t>
            </w:r>
          </w:p>
        </w:tc>
      </w:tr>
      <w:tr w:rsidR="00030CCE" w:rsidRPr="00B42963" w:rsidTr="000B61A6">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color w:val="000000"/>
                <w:szCs w:val="24"/>
              </w:rPr>
            </w:pP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3.47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3.20</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1.91</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3.47</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10.13</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5.85</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3.38</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1.95</w:t>
            </w:r>
          </w:p>
        </w:tc>
      </w:tr>
      <w:tr w:rsidR="00030CCE" w:rsidRPr="00B42963" w:rsidTr="000B61A6">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color w:val="000000"/>
                <w:szCs w:val="24"/>
              </w:rPr>
            </w:pP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3.63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2.01</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2.97</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1.84</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3.23</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1.91</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9.83</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5.76</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3.28</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1.92</w:t>
            </w:r>
          </w:p>
        </w:tc>
      </w:tr>
      <w:tr w:rsidR="00030CCE"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11.00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6.07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10.30</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5.88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10.67</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5.98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31.97</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17.93</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10.66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5.98</w:t>
            </w:r>
          </w:p>
        </w:tc>
      </w:tr>
      <w:tr w:rsidR="00030CCE"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3.67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2.02</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3.43</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1.96</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3.56</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1.99</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10.66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5.98</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3.55</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1.99</w:t>
            </w:r>
          </w:p>
        </w:tc>
      </w:tr>
      <w:tr w:rsidR="00030CCE" w:rsidRPr="00B42963" w:rsidTr="000B61A6">
        <w:trPr>
          <w:trHeight w:val="31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a</w:t>
            </w:r>
            <w:r w:rsidRPr="00B42963">
              <w:rPr>
                <w:rFonts w:eastAsia="Times New Roman"/>
                <w:color w:val="000000"/>
                <w:szCs w:val="24"/>
                <w:vertAlign w:val="subscript"/>
              </w:rPr>
              <w:t>3</w:t>
            </w:r>
            <w:r w:rsidR="005731B1">
              <w:rPr>
                <w:rFonts w:eastAsia="Times New Roman"/>
                <w:color w:val="000000"/>
                <w:szCs w:val="24"/>
              </w:rPr>
              <w:t xml:space="preserve"> (2</w:t>
            </w:r>
            <w:r w:rsidRPr="00B42963">
              <w:rPr>
                <w:rFonts w:eastAsia="Times New Roman"/>
                <w:color w:val="000000"/>
                <w:szCs w:val="24"/>
              </w:rPr>
              <w:t>:1)</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1</w:t>
            </w:r>
            <w:r w:rsidRPr="00B42963">
              <w:rPr>
                <w:rFonts w:eastAsia="Times New Roman"/>
                <w:color w:val="000000"/>
                <w:szCs w:val="24"/>
              </w:rPr>
              <w:t xml:space="preserve">  ( CMC 0,75%)</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3.50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3.97</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2.10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3.67</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11.13</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6.10</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3.71</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2.03</w:t>
            </w:r>
          </w:p>
        </w:tc>
      </w:tr>
      <w:tr w:rsidR="00030CCE" w:rsidRPr="00B42963" w:rsidTr="000B61A6">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color w:val="000000"/>
                <w:szCs w:val="24"/>
              </w:rPr>
            </w:pP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2</w:t>
            </w:r>
            <w:r w:rsidRPr="00B42963">
              <w:rPr>
                <w:rFonts w:eastAsia="Times New Roman"/>
                <w:color w:val="000000"/>
                <w:szCs w:val="24"/>
              </w:rPr>
              <w:t xml:space="preserve"> ( Gelatin 0,6%)</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2.97</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1.85</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1.97</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1.55</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2.63</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1.75</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7.57</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5.15</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2.52</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1.72</w:t>
            </w:r>
          </w:p>
        </w:tc>
      </w:tr>
      <w:tr w:rsidR="00030CCE" w:rsidRPr="00B42963" w:rsidTr="000B61A6">
        <w:trPr>
          <w:trHeight w:val="3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DB1180" w:rsidRPr="00B42963" w:rsidRDefault="00DB1180" w:rsidP="00DB1180">
            <w:pPr>
              <w:spacing w:after="0" w:line="240" w:lineRule="auto"/>
              <w:rPr>
                <w:rFonts w:eastAsia="Times New Roman"/>
                <w:color w:val="000000"/>
                <w:szCs w:val="24"/>
              </w:rPr>
            </w:pP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r w:rsidRPr="00B42963">
              <w:rPr>
                <w:rFonts w:eastAsia="Times New Roman"/>
                <w:color w:val="000000"/>
                <w:szCs w:val="24"/>
                <w:vertAlign w:val="subscript"/>
              </w:rPr>
              <w:t>3</w:t>
            </w:r>
            <w:r w:rsidRPr="00B42963">
              <w:rPr>
                <w:rFonts w:eastAsia="Times New Roman"/>
                <w:color w:val="000000"/>
                <w:szCs w:val="24"/>
              </w:rPr>
              <w:t xml:space="preserve"> (Gum arab 0,3%)</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3.13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1.89</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2.57</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1.71</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3.03</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1.85</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8.73</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5.46</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2.91</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1.82</w:t>
            </w:r>
          </w:p>
        </w:tc>
      </w:tr>
      <w:tr w:rsidR="00030CCE"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Sub Total</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9.60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5.72</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8.50</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5.36</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9.33</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5.63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27.43</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16.71</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9.14</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5.57</w:t>
            </w:r>
          </w:p>
        </w:tc>
      </w:tr>
      <w:tr w:rsidR="00030CCE" w:rsidRPr="00B42963" w:rsidTr="000B61A6">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3.20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1.91</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2.83</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1.79</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3.11</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1.88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9.14</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5.57</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3.05</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1.86</w:t>
            </w:r>
          </w:p>
        </w:tc>
      </w:tr>
      <w:tr w:rsidR="00030CCE" w:rsidRPr="00B42963" w:rsidTr="000B61A6">
        <w:trPr>
          <w:trHeight w:val="300"/>
        </w:trPr>
        <w:tc>
          <w:tcPr>
            <w:tcW w:w="47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Total</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30.40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17.56</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28.60</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16.98</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29.97</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17.40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88.97</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51.95</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29.66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17.32</w:t>
            </w:r>
          </w:p>
        </w:tc>
      </w:tr>
      <w:tr w:rsidR="00030CCE" w:rsidRPr="00B42963" w:rsidTr="000B61A6">
        <w:trPr>
          <w:trHeight w:val="300"/>
        </w:trPr>
        <w:tc>
          <w:tcPr>
            <w:tcW w:w="47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Rata-rata</w:t>
            </w:r>
          </w:p>
        </w:tc>
        <w:tc>
          <w:tcPr>
            <w:tcW w:w="738"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10.13</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5.85</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9.53</w:t>
            </w:r>
          </w:p>
        </w:tc>
        <w:tc>
          <w:tcPr>
            <w:tcW w:w="793"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5.66</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9.99</w:t>
            </w:r>
          </w:p>
        </w:tc>
        <w:tc>
          <w:tcPr>
            <w:tcW w:w="759"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5.80</w:t>
            </w:r>
          </w:p>
        </w:tc>
        <w:tc>
          <w:tcPr>
            <w:tcW w:w="756"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29.66</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17.32</w:t>
            </w:r>
          </w:p>
        </w:tc>
        <w:tc>
          <w:tcPr>
            <w:tcW w:w="851"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9.89</w:t>
            </w:r>
          </w:p>
        </w:tc>
        <w:tc>
          <w:tcPr>
            <w:tcW w:w="850" w:type="dxa"/>
            <w:tcBorders>
              <w:top w:val="nil"/>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5.77</w:t>
            </w:r>
          </w:p>
        </w:tc>
      </w:tr>
    </w:tbl>
    <w:p w:rsidR="00DB1180" w:rsidRPr="00B42963" w:rsidRDefault="00DB1180" w:rsidP="00DB1180">
      <w:pPr>
        <w:spacing w:after="0" w:line="240" w:lineRule="auto"/>
        <w:rPr>
          <w:szCs w:val="24"/>
          <w:lang w:val="id-ID"/>
        </w:rPr>
      </w:pPr>
      <w:r w:rsidRPr="00B42963">
        <w:rPr>
          <w:szCs w:val="24"/>
          <w:lang w:val="id-ID"/>
        </w:rPr>
        <w:t>Keterangan:</w:t>
      </w:r>
      <w:r w:rsidR="000B61A6">
        <w:rPr>
          <w:szCs w:val="24"/>
          <w:lang w:val="id-ID"/>
        </w:rPr>
        <w:tab/>
      </w:r>
      <w:r w:rsidRPr="00B42963">
        <w:rPr>
          <w:szCs w:val="24"/>
          <w:lang w:val="id-ID"/>
        </w:rPr>
        <w:t>DA : Data Asli</w:t>
      </w:r>
    </w:p>
    <w:p w:rsidR="00DB1180" w:rsidRPr="00B42963" w:rsidRDefault="00E23986" w:rsidP="000B61A6">
      <w:pPr>
        <w:spacing w:line="360" w:lineRule="auto"/>
        <w:ind w:left="720" w:firstLine="720"/>
        <w:rPr>
          <w:szCs w:val="24"/>
        </w:rPr>
      </w:pPr>
      <w:r>
        <w:rPr>
          <w:b/>
          <w:noProof/>
          <w:szCs w:val="24"/>
        </w:rPr>
        <mc:AlternateContent>
          <mc:Choice Requires="wps">
            <w:drawing>
              <wp:anchor distT="0" distB="0" distL="114300" distR="114300" simplePos="0" relativeHeight="251714560" behindDoc="0" locked="0" layoutInCell="1" allowOverlap="1" wp14:anchorId="2AEBD65F" wp14:editId="348BB987">
                <wp:simplePos x="0" y="0"/>
                <wp:positionH relativeFrom="column">
                  <wp:posOffset>7902590</wp:posOffset>
                </wp:positionH>
                <wp:positionV relativeFrom="paragraph">
                  <wp:posOffset>429511</wp:posOffset>
                </wp:positionV>
                <wp:extent cx="451307" cy="297712"/>
                <wp:effectExtent l="635" t="0" r="26035" b="26035"/>
                <wp:wrapNone/>
                <wp:docPr id="193" name="Rectangle 193"/>
                <wp:cNvGraphicFramePr/>
                <a:graphic xmlns:a="http://schemas.openxmlformats.org/drawingml/2006/main">
                  <a:graphicData uri="http://schemas.microsoft.com/office/word/2010/wordprocessingShape">
                    <wps:wsp>
                      <wps:cNvSpPr/>
                      <wps:spPr>
                        <a:xfrm rot="5400000">
                          <a:off x="0" y="0"/>
                          <a:ext cx="451307"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64143" w:rsidRDefault="00A843C8" w:rsidP="00E23986">
                            <w:pPr>
                              <w:jc w:val="center"/>
                              <w:rPr>
                                <w:lang w:val="en-ID"/>
                              </w:rPr>
                            </w:pPr>
                            <w:r>
                              <w:rPr>
                                <w:lang w:val="en-ID"/>
                              </w:rPr>
                              <w:t>136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EBD65F" id="Rectangle 193" o:spid="_x0000_s1163" style="position:absolute;left:0;text-align:left;margin-left:622.25pt;margin-top:33.8pt;width:35.55pt;height:23.4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" fillcolor="white [3201]" strokecolor="white [3212]" strokeweight="2pt">
                <v:textbox>
                  <w:txbxContent>
                    <w:p w:rsidR="00A843C8" w:rsidRPr="00564143" w:rsidRDefault="00A843C8" w:rsidP="00E23986">
                      <w:pPr>
                        <w:jc w:val="center"/>
                        <w:rPr>
                          <w:lang w:val="en-ID"/>
                        </w:rPr>
                      </w:pPr>
                      <w:r>
                        <w:rPr>
                          <w:lang w:val="en-ID"/>
                        </w:rPr>
                        <w:t>136</w:t>
                      </w:r>
                    </w:p>
                  </w:txbxContent>
                </v:textbox>
              </v:rect>
            </w:pict>
          </mc:Fallback>
        </mc:AlternateContent>
      </w:r>
      <w:r w:rsidR="00DB1180" w:rsidRPr="00B42963">
        <w:rPr>
          <w:szCs w:val="24"/>
          <w:lang w:val="id-ID"/>
        </w:rPr>
        <w:t>DT : Data Transformas</w:t>
      </w:r>
      <w:r w:rsidR="00DB1180" w:rsidRPr="00B42963">
        <w:rPr>
          <w:szCs w:val="24"/>
        </w:rPr>
        <w:t>i</w:t>
      </w:r>
    </w:p>
    <w:p w:rsidR="00DB1180" w:rsidRPr="00B42963" w:rsidRDefault="00DB1180" w:rsidP="00DB1180">
      <w:pPr>
        <w:spacing w:line="360" w:lineRule="auto"/>
        <w:rPr>
          <w:szCs w:val="24"/>
        </w:rPr>
        <w:sectPr w:rsidR="00DB1180" w:rsidRPr="00B42963" w:rsidSect="005872EE">
          <w:pgSz w:w="16839" w:h="11907" w:orient="landscape" w:code="9"/>
          <w:pgMar w:top="2268" w:right="1701" w:bottom="1701" w:left="2268" w:header="1134" w:footer="1134" w:gutter="0"/>
          <w:cols w:space="720"/>
          <w:docGrid w:linePitch="360"/>
        </w:sectPr>
      </w:pPr>
    </w:p>
    <w:p w:rsidR="00DB1180" w:rsidRPr="00B42963" w:rsidRDefault="00DB1180" w:rsidP="00DB1180">
      <w:pPr>
        <w:spacing w:after="0" w:line="240" w:lineRule="auto"/>
        <w:rPr>
          <w:szCs w:val="24"/>
        </w:rPr>
      </w:pPr>
      <w:r w:rsidRPr="00B42963">
        <w:rPr>
          <w:szCs w:val="24"/>
        </w:rPr>
        <w:lastRenderedPageBreak/>
        <w:t xml:space="preserve">Tabel </w:t>
      </w:r>
      <w:r w:rsidRPr="00B42963">
        <w:rPr>
          <w:szCs w:val="24"/>
          <w:lang w:val="id-ID"/>
        </w:rPr>
        <w:t>Hasil Analisis Variansi (Anava)</w:t>
      </w:r>
    </w:p>
    <w:tbl>
      <w:tblPr>
        <w:tblW w:w="6840" w:type="dxa"/>
        <w:tblInd w:w="93" w:type="dxa"/>
        <w:tblLook w:val="04A0" w:firstRow="1" w:lastRow="0" w:firstColumn="1" w:lastColumn="0" w:noHBand="0" w:noVBand="1"/>
      </w:tblPr>
      <w:tblGrid>
        <w:gridCol w:w="1240"/>
        <w:gridCol w:w="980"/>
        <w:gridCol w:w="1120"/>
        <w:gridCol w:w="1120"/>
        <w:gridCol w:w="1280"/>
        <w:gridCol w:w="1100"/>
      </w:tblGrid>
      <w:tr w:rsidR="00DB1180" w:rsidRPr="00B42963" w:rsidTr="00DB1180">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db</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A946EC" w:rsidP="00DB1180">
            <w:pPr>
              <w:spacing w:after="0" w:line="240" w:lineRule="auto"/>
              <w:jc w:val="center"/>
              <w:rPr>
                <w:rFonts w:eastAsia="Times New Roman"/>
                <w:b/>
                <w:bCs/>
                <w:color w:val="000000"/>
                <w:szCs w:val="24"/>
              </w:rPr>
            </w:pPr>
            <w:r w:rsidRPr="00B42963">
              <w:rPr>
                <w:rFonts w:eastAsia="Times New Roman"/>
                <w:b/>
                <w:bCs/>
                <w:color w:val="000000"/>
                <w:szCs w:val="24"/>
              </w:rPr>
              <w:t>J</w:t>
            </w:r>
            <w:r w:rsidR="00DB1180" w:rsidRPr="00B42963">
              <w:rPr>
                <w:rFonts w:eastAsia="Times New Roman"/>
                <w:b/>
                <w:bCs/>
                <w:color w:val="000000"/>
                <w:szCs w:val="24"/>
              </w:rPr>
              <w:t>k</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5E2778" w:rsidP="00DB1180">
            <w:pPr>
              <w:spacing w:after="0" w:line="240" w:lineRule="auto"/>
              <w:jc w:val="center"/>
              <w:rPr>
                <w:rFonts w:eastAsia="Times New Roman"/>
                <w:b/>
                <w:bCs/>
                <w:color w:val="000000"/>
                <w:szCs w:val="24"/>
              </w:rPr>
            </w:pPr>
            <w:r w:rsidRPr="00B42963">
              <w:rPr>
                <w:rFonts w:eastAsia="Times New Roman"/>
                <w:b/>
                <w:bCs/>
                <w:color w:val="000000"/>
                <w:szCs w:val="24"/>
              </w:rPr>
              <w:t>K</w:t>
            </w:r>
            <w:r w:rsidR="00DB1180" w:rsidRPr="00B42963">
              <w:rPr>
                <w:rFonts w:eastAsia="Times New Roman"/>
                <w:b/>
                <w:bCs/>
                <w:color w:val="000000"/>
                <w:szCs w:val="24"/>
              </w:rPr>
              <w:t>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DB1180" w:rsidRPr="00B42963" w:rsidRDefault="00DB1180" w:rsidP="00DB1180">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DB1180" w:rsidRPr="00B42963" w:rsidTr="00DB118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Kelompok</w:t>
            </w:r>
          </w:p>
        </w:tc>
        <w:tc>
          <w:tcPr>
            <w:tcW w:w="9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0.0195</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0.0098</w:t>
            </w:r>
          </w:p>
        </w:tc>
        <w:tc>
          <w:tcPr>
            <w:tcW w:w="12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 </w:t>
            </w:r>
          </w:p>
        </w:tc>
        <w:tc>
          <w:tcPr>
            <w:tcW w:w="110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 </w:t>
            </w:r>
          </w:p>
        </w:tc>
      </w:tr>
      <w:tr w:rsidR="00DB1180" w:rsidRPr="00B42963" w:rsidTr="00DB118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A</w:t>
            </w:r>
          </w:p>
        </w:tc>
        <w:tc>
          <w:tcPr>
            <w:tcW w:w="9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0.0822</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0.0411</w:t>
            </w:r>
          </w:p>
        </w:tc>
        <w:tc>
          <w:tcPr>
            <w:tcW w:w="12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szCs w:val="24"/>
              </w:rPr>
            </w:pPr>
            <w:r w:rsidRPr="00B42963">
              <w:rPr>
                <w:rFonts w:eastAsia="Times New Roman"/>
                <w:szCs w:val="24"/>
              </w:rPr>
              <w:t>7.2779</w:t>
            </w:r>
            <w:r w:rsidR="00007851" w:rsidRPr="00B42963">
              <w:rPr>
                <w:rFonts w:eastAsia="Times New Roman"/>
                <w:szCs w:val="24"/>
              </w:rPr>
              <w:t>*</w:t>
            </w:r>
          </w:p>
        </w:tc>
        <w:tc>
          <w:tcPr>
            <w:tcW w:w="110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3.63</w:t>
            </w:r>
          </w:p>
        </w:tc>
      </w:tr>
      <w:tr w:rsidR="00DB1180" w:rsidRPr="00B42963" w:rsidTr="00DB118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B</w:t>
            </w:r>
          </w:p>
        </w:tc>
        <w:tc>
          <w:tcPr>
            <w:tcW w:w="9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0.2234</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0.1117</w:t>
            </w:r>
          </w:p>
        </w:tc>
        <w:tc>
          <w:tcPr>
            <w:tcW w:w="12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szCs w:val="24"/>
              </w:rPr>
            </w:pPr>
            <w:r w:rsidRPr="00B42963">
              <w:rPr>
                <w:rFonts w:eastAsia="Times New Roman"/>
                <w:szCs w:val="24"/>
              </w:rPr>
              <w:t>19.7876</w:t>
            </w:r>
            <w:r w:rsidR="00007851" w:rsidRPr="00B42963">
              <w:rPr>
                <w:rFonts w:eastAsia="Times New Roman"/>
                <w:szCs w:val="24"/>
              </w:rPr>
              <w:t>*</w:t>
            </w:r>
          </w:p>
        </w:tc>
        <w:tc>
          <w:tcPr>
            <w:tcW w:w="110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3.63</w:t>
            </w:r>
          </w:p>
        </w:tc>
      </w:tr>
      <w:tr w:rsidR="00DB1180" w:rsidRPr="00B42963" w:rsidTr="00DB118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AB</w:t>
            </w:r>
          </w:p>
        </w:tc>
        <w:tc>
          <w:tcPr>
            <w:tcW w:w="9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4</w:t>
            </w:r>
          </w:p>
        </w:tc>
        <w:tc>
          <w:tcPr>
            <w:tcW w:w="1120" w:type="dxa"/>
            <w:tcBorders>
              <w:top w:val="nil"/>
              <w:left w:val="nil"/>
              <w:bottom w:val="nil"/>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0.0384</w:t>
            </w:r>
          </w:p>
        </w:tc>
        <w:tc>
          <w:tcPr>
            <w:tcW w:w="1120" w:type="dxa"/>
            <w:tcBorders>
              <w:top w:val="nil"/>
              <w:left w:val="nil"/>
              <w:bottom w:val="nil"/>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0.0096</w:t>
            </w:r>
          </w:p>
        </w:tc>
        <w:tc>
          <w:tcPr>
            <w:tcW w:w="12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szCs w:val="24"/>
              </w:rPr>
            </w:pPr>
            <w:r w:rsidRPr="00B42963">
              <w:rPr>
                <w:rFonts w:eastAsia="Times New Roman"/>
                <w:szCs w:val="24"/>
              </w:rPr>
              <w:t>1.6993</w:t>
            </w:r>
            <w:r w:rsidR="00007851" w:rsidRPr="00B42963">
              <w:rPr>
                <w:rFonts w:eastAsia="Times New Roman"/>
                <w:szCs w:val="24"/>
                <w:vertAlign w:val="superscript"/>
              </w:rPr>
              <w:t>tn</w:t>
            </w:r>
          </w:p>
        </w:tc>
        <w:tc>
          <w:tcPr>
            <w:tcW w:w="110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3.01</w:t>
            </w:r>
          </w:p>
        </w:tc>
      </w:tr>
      <w:tr w:rsidR="00DB1180" w:rsidRPr="00B42963" w:rsidTr="00DB118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 xml:space="preserve">Galat </w:t>
            </w:r>
          </w:p>
        </w:tc>
        <w:tc>
          <w:tcPr>
            <w:tcW w:w="9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16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0.0903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0.0056</w:t>
            </w:r>
          </w:p>
        </w:tc>
        <w:tc>
          <w:tcPr>
            <w:tcW w:w="1280" w:type="dxa"/>
            <w:tcBorders>
              <w:top w:val="nil"/>
              <w:left w:val="nil"/>
              <w:bottom w:val="nil"/>
              <w:right w:val="nil"/>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p>
        </w:tc>
        <w:tc>
          <w:tcPr>
            <w:tcW w:w="1100" w:type="dxa"/>
            <w:tcBorders>
              <w:top w:val="nil"/>
              <w:left w:val="nil"/>
              <w:bottom w:val="nil"/>
              <w:right w:val="nil"/>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p>
        </w:tc>
      </w:tr>
      <w:tr w:rsidR="00DB1180" w:rsidRPr="00B42963" w:rsidTr="00DB118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Total</w:t>
            </w:r>
          </w:p>
        </w:tc>
        <w:tc>
          <w:tcPr>
            <w:tcW w:w="98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26</w:t>
            </w:r>
          </w:p>
        </w:tc>
        <w:tc>
          <w:tcPr>
            <w:tcW w:w="1120" w:type="dxa"/>
            <w:tcBorders>
              <w:top w:val="nil"/>
              <w:left w:val="nil"/>
              <w:bottom w:val="single" w:sz="4" w:space="0" w:color="auto"/>
              <w:right w:val="single" w:sz="4" w:space="0" w:color="auto"/>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r w:rsidRPr="00B42963">
              <w:rPr>
                <w:rFonts w:eastAsia="Times New Roman"/>
                <w:color w:val="000000"/>
                <w:szCs w:val="24"/>
              </w:rPr>
              <w:t>0.4538</w:t>
            </w:r>
          </w:p>
        </w:tc>
        <w:tc>
          <w:tcPr>
            <w:tcW w:w="1120" w:type="dxa"/>
            <w:tcBorders>
              <w:top w:val="nil"/>
              <w:left w:val="nil"/>
              <w:bottom w:val="nil"/>
              <w:right w:val="nil"/>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p>
        </w:tc>
        <w:tc>
          <w:tcPr>
            <w:tcW w:w="1280" w:type="dxa"/>
            <w:tcBorders>
              <w:top w:val="nil"/>
              <w:left w:val="nil"/>
              <w:bottom w:val="nil"/>
              <w:right w:val="nil"/>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p>
        </w:tc>
        <w:tc>
          <w:tcPr>
            <w:tcW w:w="1100" w:type="dxa"/>
            <w:tcBorders>
              <w:top w:val="nil"/>
              <w:left w:val="nil"/>
              <w:bottom w:val="nil"/>
              <w:right w:val="nil"/>
            </w:tcBorders>
            <w:shd w:val="clear" w:color="auto" w:fill="auto"/>
            <w:noWrap/>
            <w:vAlign w:val="bottom"/>
            <w:hideMark/>
          </w:tcPr>
          <w:p w:rsidR="00DB1180" w:rsidRPr="00B42963" w:rsidRDefault="00DB1180" w:rsidP="00DB1180">
            <w:pPr>
              <w:spacing w:after="0" w:line="240" w:lineRule="auto"/>
              <w:jc w:val="center"/>
              <w:rPr>
                <w:rFonts w:eastAsia="Times New Roman"/>
                <w:color w:val="000000"/>
                <w:szCs w:val="24"/>
              </w:rPr>
            </w:pPr>
          </w:p>
        </w:tc>
      </w:tr>
    </w:tbl>
    <w:p w:rsidR="00DB1180" w:rsidRPr="00B42963" w:rsidRDefault="00DB1180" w:rsidP="00DB1180">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xml:space="preserve">= </w:t>
      </w:r>
      <w:r w:rsidR="00007851" w:rsidRPr="00B42963">
        <w:rPr>
          <w:szCs w:val="24"/>
        </w:rPr>
        <w:t>berpengaruh</w:t>
      </w:r>
      <w:r w:rsidRPr="00B42963">
        <w:rPr>
          <w:szCs w:val="24"/>
          <w:lang w:val="id-ID"/>
        </w:rPr>
        <w:t xml:space="preserve"> nyata</w:t>
      </w:r>
    </w:p>
    <w:p w:rsidR="00DB1180" w:rsidRPr="00B42963" w:rsidRDefault="00DB1180" w:rsidP="00DB1180">
      <w:pPr>
        <w:spacing w:line="240" w:lineRule="auto"/>
        <w:rPr>
          <w:szCs w:val="24"/>
        </w:rPr>
      </w:pPr>
      <w:r w:rsidRPr="00B42963">
        <w:rPr>
          <w:szCs w:val="24"/>
        </w:rPr>
        <w:tab/>
      </w:r>
      <w:r w:rsidRPr="00B42963">
        <w:rPr>
          <w:szCs w:val="24"/>
        </w:rPr>
        <w:tab/>
      </w:r>
      <w:r w:rsidRPr="00B42963">
        <w:rPr>
          <w:szCs w:val="24"/>
          <w:vertAlign w:val="superscript"/>
        </w:rPr>
        <w:t>tn</w:t>
      </w:r>
      <w:r w:rsidRPr="00B42963">
        <w:rPr>
          <w:szCs w:val="24"/>
        </w:rPr>
        <w:t xml:space="preserve"> = tidak ber</w:t>
      </w:r>
      <w:r w:rsidR="00007851" w:rsidRPr="00B42963">
        <w:rPr>
          <w:szCs w:val="24"/>
        </w:rPr>
        <w:t>pengaruh</w:t>
      </w:r>
      <w:r w:rsidRPr="00B42963">
        <w:rPr>
          <w:szCs w:val="24"/>
        </w:rPr>
        <w:t xml:space="preserve"> nyata</w:t>
      </w:r>
    </w:p>
    <w:p w:rsidR="00DB1180" w:rsidRPr="00B42963" w:rsidRDefault="00DB1180" w:rsidP="00DB1180">
      <w:pPr>
        <w:spacing w:line="276" w:lineRule="auto"/>
        <w:rPr>
          <w:szCs w:val="24"/>
          <w:lang w:val="id-ID"/>
        </w:rPr>
      </w:pPr>
      <w:r w:rsidRPr="00B42963">
        <w:rPr>
          <w:szCs w:val="24"/>
          <w:lang w:val="id-ID"/>
        </w:rPr>
        <w:t xml:space="preserve">Kesimpulan : </w:t>
      </w:r>
    </w:p>
    <w:p w:rsidR="0047393B" w:rsidRPr="00B42963" w:rsidRDefault="00DB1180" w:rsidP="000B61A6">
      <w:pPr>
        <w:spacing w:after="0"/>
        <w:ind w:firstLine="720"/>
        <w:jc w:val="both"/>
        <w:rPr>
          <w:szCs w:val="24"/>
        </w:rPr>
      </w:pPr>
      <w:r w:rsidRPr="00B42963">
        <w:rPr>
          <w:szCs w:val="24"/>
          <w:lang w:val="id-ID"/>
        </w:rPr>
        <w:t xml:space="preserve">Berdasarkan tabel analisis variansi (ANAVA), dapat disimpulkan bahwa </w:t>
      </w:r>
      <w:r w:rsidR="00007851" w:rsidRPr="00B42963">
        <w:rPr>
          <w:szCs w:val="24"/>
        </w:rPr>
        <w:t xml:space="preserve">perbandingan bubur brokoli dengan bubur mentimun (Faktor A) dan </w:t>
      </w:r>
      <w:r w:rsidRPr="00B42963">
        <w:rPr>
          <w:szCs w:val="24"/>
        </w:rPr>
        <w:t>jenis bahan penstabil</w:t>
      </w:r>
      <w:r w:rsidRPr="00B42963">
        <w:rPr>
          <w:szCs w:val="24"/>
          <w:lang w:val="id-ID"/>
        </w:rPr>
        <w:t xml:space="preserve"> (Faktor </w:t>
      </w:r>
      <w:r w:rsidRPr="00B42963">
        <w:rPr>
          <w:szCs w:val="24"/>
        </w:rPr>
        <w:t>B)</w:t>
      </w:r>
      <w:r w:rsidRPr="00B42963">
        <w:rPr>
          <w:szCs w:val="24"/>
          <w:lang w:val="id-ID"/>
        </w:rPr>
        <w:t xml:space="preserve"> </w:t>
      </w:r>
      <w:r w:rsidR="00007851" w:rsidRPr="00B42963">
        <w:rPr>
          <w:szCs w:val="24"/>
        </w:rPr>
        <w:t>berpengaruh nyata</w:t>
      </w:r>
      <w:r w:rsidRPr="00B42963">
        <w:rPr>
          <w:szCs w:val="24"/>
          <w:lang w:val="id-ID"/>
        </w:rPr>
        <w:t xml:space="preserve"> terhadap </w:t>
      </w:r>
      <w:r w:rsidR="00007851" w:rsidRPr="00B42963">
        <w:rPr>
          <w:szCs w:val="24"/>
        </w:rPr>
        <w:t>aroma</w:t>
      </w:r>
      <w:r w:rsidRPr="00B42963">
        <w:rPr>
          <w:szCs w:val="24"/>
        </w:rPr>
        <w:t xml:space="preserve"> sorbet sayur, sedangkan</w:t>
      </w:r>
      <w:r w:rsidR="00007851" w:rsidRPr="00B42963">
        <w:rPr>
          <w:szCs w:val="24"/>
        </w:rPr>
        <w:t xml:space="preserve"> interaksi antara perbandingan bubur brokoli dengan bubur mentimun dan jenis bahan penstabil (Interaksi AB)</w:t>
      </w:r>
      <w:r w:rsidRPr="00B42963">
        <w:rPr>
          <w:szCs w:val="24"/>
        </w:rPr>
        <w:t xml:space="preserve"> tidak berpengaruh</w:t>
      </w:r>
      <w:r w:rsidR="00007851" w:rsidRPr="00B42963">
        <w:rPr>
          <w:szCs w:val="24"/>
        </w:rPr>
        <w:t xml:space="preserve"> </w:t>
      </w:r>
      <w:r w:rsidRPr="00B42963">
        <w:rPr>
          <w:szCs w:val="24"/>
        </w:rPr>
        <w:t xml:space="preserve">terhadap </w:t>
      </w:r>
      <w:r w:rsidR="00007851" w:rsidRPr="00B42963">
        <w:rPr>
          <w:szCs w:val="24"/>
        </w:rPr>
        <w:t>aroma</w:t>
      </w:r>
      <w:r w:rsidRPr="00B42963">
        <w:rPr>
          <w:szCs w:val="24"/>
        </w:rPr>
        <w:t xml:space="preserve"> sorbet sayur </w:t>
      </w:r>
      <w:r w:rsidRPr="00B42963">
        <w:rPr>
          <w:szCs w:val="24"/>
          <w:lang w:val="id-ID"/>
        </w:rPr>
        <w:t xml:space="preserve">sehingga perlu dilakukan uji lanjut </w:t>
      </w:r>
      <w:r w:rsidRPr="00B42963">
        <w:rPr>
          <w:i/>
          <w:szCs w:val="24"/>
          <w:lang w:val="id-ID"/>
        </w:rPr>
        <w:t>Duncan</w:t>
      </w:r>
      <w:r w:rsidRPr="00B42963">
        <w:rPr>
          <w:szCs w:val="24"/>
          <w:lang w:val="id-ID"/>
        </w:rPr>
        <w:t>.</w:t>
      </w:r>
    </w:p>
    <w:p w:rsidR="00024BE6" w:rsidRPr="00B42963" w:rsidRDefault="00024BE6" w:rsidP="00024BE6">
      <w:pPr>
        <w:spacing w:after="0" w:line="240" w:lineRule="auto"/>
        <w:rPr>
          <w:szCs w:val="24"/>
        </w:rPr>
      </w:pPr>
      <w:r w:rsidRPr="00B42963">
        <w:rPr>
          <w:szCs w:val="24"/>
        </w:rPr>
        <w:t>Data asli penilaian panelis terhadap respon aroma sorbet sayur</w:t>
      </w:r>
    </w:p>
    <w:tbl>
      <w:tblPr>
        <w:tblW w:w="8840" w:type="dxa"/>
        <w:tblLook w:val="04A0" w:firstRow="1" w:lastRow="0" w:firstColumn="1" w:lastColumn="0" w:noHBand="0" w:noVBand="1"/>
      </w:tblPr>
      <w:tblGrid>
        <w:gridCol w:w="1951"/>
        <w:gridCol w:w="1560"/>
        <w:gridCol w:w="1672"/>
        <w:gridCol w:w="1956"/>
        <w:gridCol w:w="850"/>
        <w:gridCol w:w="851"/>
      </w:tblGrid>
      <w:tr w:rsidR="00024BE6" w:rsidRPr="00861D18" w:rsidTr="00861D18">
        <w:trPr>
          <w:trHeight w:val="315"/>
        </w:trPr>
        <w:tc>
          <w:tcPr>
            <w:tcW w:w="88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Data asli</w:t>
            </w:r>
          </w:p>
        </w:tc>
      </w:tr>
      <w:tr w:rsidR="00024BE6" w:rsidRPr="00861D18" w:rsidTr="00861D18">
        <w:trPr>
          <w:trHeight w:val="300"/>
        </w:trPr>
        <w:tc>
          <w:tcPr>
            <w:tcW w:w="19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 xml:space="preserve">Perbandingan bubur brokoli : bubur mentimun </w:t>
            </w:r>
          </w:p>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(a)</w:t>
            </w:r>
          </w:p>
        </w:tc>
        <w:tc>
          <w:tcPr>
            <w:tcW w:w="5188" w:type="dxa"/>
            <w:gridSpan w:val="3"/>
            <w:tcBorders>
              <w:top w:val="single" w:sz="4" w:space="0" w:color="auto"/>
              <w:left w:val="nil"/>
              <w:bottom w:val="single" w:sz="4" w:space="0" w:color="auto"/>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Jenis Penstabil (b)</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Total</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Rata-rata</w:t>
            </w:r>
          </w:p>
        </w:tc>
      </w:tr>
      <w:tr w:rsidR="00024BE6" w:rsidRPr="00861D18" w:rsidTr="00861D18">
        <w:trPr>
          <w:trHeight w:val="300"/>
        </w:trPr>
        <w:tc>
          <w:tcPr>
            <w:tcW w:w="1951" w:type="dxa"/>
            <w:vMerge/>
            <w:tcBorders>
              <w:top w:val="nil"/>
              <w:left w:val="single" w:sz="4" w:space="0" w:color="auto"/>
              <w:bottom w:val="single" w:sz="4" w:space="0" w:color="000000"/>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b</w:t>
            </w:r>
            <w:r w:rsidRPr="00861D18">
              <w:rPr>
                <w:rFonts w:eastAsia="Times New Roman"/>
                <w:b/>
                <w:bCs/>
                <w:color w:val="000000"/>
                <w:sz w:val="22"/>
                <w:vertAlign w:val="subscript"/>
              </w:rPr>
              <w:t xml:space="preserve">1  </w:t>
            </w:r>
          </w:p>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(CMC 0,75%)</w:t>
            </w:r>
          </w:p>
        </w:tc>
        <w:tc>
          <w:tcPr>
            <w:tcW w:w="1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b</w:t>
            </w:r>
            <w:r w:rsidRPr="00861D18">
              <w:rPr>
                <w:rFonts w:eastAsia="Times New Roman"/>
                <w:b/>
                <w:bCs/>
                <w:color w:val="000000"/>
                <w:sz w:val="22"/>
                <w:vertAlign w:val="subscript"/>
              </w:rPr>
              <w:t>2</w:t>
            </w:r>
            <w:r w:rsidRPr="00861D18">
              <w:rPr>
                <w:rFonts w:eastAsia="Times New Roman"/>
                <w:b/>
                <w:bCs/>
                <w:color w:val="000000"/>
                <w:sz w:val="22"/>
              </w:rPr>
              <w:t xml:space="preserve"> </w:t>
            </w:r>
          </w:p>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(Gelatin 0,6%)</w:t>
            </w:r>
          </w:p>
        </w:tc>
        <w:tc>
          <w:tcPr>
            <w:tcW w:w="19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b</w:t>
            </w:r>
            <w:r w:rsidRPr="00861D18">
              <w:rPr>
                <w:rFonts w:eastAsia="Times New Roman"/>
                <w:b/>
                <w:bCs/>
                <w:color w:val="000000"/>
                <w:sz w:val="22"/>
                <w:vertAlign w:val="subscript"/>
              </w:rPr>
              <w:t xml:space="preserve">3 </w:t>
            </w:r>
          </w:p>
          <w:p w:rsidR="00024BE6" w:rsidRPr="00861D18" w:rsidRDefault="00024BE6" w:rsidP="00861D18">
            <w:pPr>
              <w:spacing w:after="0" w:line="240" w:lineRule="auto"/>
              <w:rPr>
                <w:rFonts w:eastAsia="Times New Roman"/>
                <w:b/>
                <w:bCs/>
                <w:color w:val="000000"/>
                <w:sz w:val="22"/>
              </w:rPr>
            </w:pPr>
            <w:r w:rsidRPr="00861D18">
              <w:rPr>
                <w:rFonts w:eastAsia="Times New Roman"/>
                <w:b/>
                <w:bCs/>
                <w:color w:val="000000"/>
                <w:sz w:val="22"/>
              </w:rPr>
              <w:t>(Gum arab</w:t>
            </w:r>
            <w:r w:rsidR="00861D18">
              <w:rPr>
                <w:rFonts w:eastAsia="Times New Roman"/>
                <w:b/>
                <w:bCs/>
                <w:color w:val="000000"/>
                <w:sz w:val="22"/>
              </w:rPr>
              <w:t xml:space="preserve"> </w:t>
            </w:r>
            <w:r w:rsidRPr="00861D18">
              <w:rPr>
                <w:rFonts w:eastAsia="Times New Roman"/>
                <w:b/>
                <w:bCs/>
                <w:color w:val="000000"/>
                <w:sz w:val="22"/>
              </w:rPr>
              <w:t>0,3%)</w:t>
            </w:r>
          </w:p>
        </w:tc>
        <w:tc>
          <w:tcPr>
            <w:tcW w:w="850"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851"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r>
      <w:tr w:rsidR="00024BE6" w:rsidRPr="00861D18" w:rsidTr="00861D18">
        <w:trPr>
          <w:trHeight w:val="300"/>
        </w:trPr>
        <w:tc>
          <w:tcPr>
            <w:tcW w:w="1951" w:type="dxa"/>
            <w:vMerge/>
            <w:tcBorders>
              <w:top w:val="nil"/>
              <w:left w:val="single" w:sz="4" w:space="0" w:color="auto"/>
              <w:bottom w:val="single" w:sz="4" w:space="0" w:color="000000"/>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1560"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1672"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1956"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850"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c>
          <w:tcPr>
            <w:tcW w:w="851" w:type="dxa"/>
            <w:vMerge/>
            <w:tcBorders>
              <w:top w:val="nil"/>
              <w:left w:val="single" w:sz="4" w:space="0" w:color="auto"/>
              <w:bottom w:val="single" w:sz="4" w:space="0" w:color="auto"/>
              <w:right w:val="single" w:sz="4" w:space="0" w:color="auto"/>
            </w:tcBorders>
            <w:vAlign w:val="center"/>
            <w:hideMark/>
          </w:tcPr>
          <w:p w:rsidR="00024BE6" w:rsidRPr="00861D18" w:rsidRDefault="00024BE6" w:rsidP="00024BE6">
            <w:pPr>
              <w:spacing w:after="0" w:line="240" w:lineRule="auto"/>
              <w:rPr>
                <w:rFonts w:eastAsia="Times New Roman"/>
                <w:b/>
                <w:bCs/>
                <w:color w:val="000000"/>
                <w:sz w:val="22"/>
              </w:rPr>
            </w:pPr>
          </w:p>
        </w:tc>
      </w:tr>
      <w:tr w:rsidR="00024BE6" w:rsidRPr="00861D18" w:rsidTr="00861D18">
        <w:trPr>
          <w:trHeight w:val="30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024BE6" w:rsidRPr="00861D18" w:rsidRDefault="00024BE6" w:rsidP="005731B1">
            <w:pPr>
              <w:spacing w:after="0" w:line="240" w:lineRule="auto"/>
              <w:jc w:val="center"/>
              <w:rPr>
                <w:rFonts w:eastAsia="Times New Roman"/>
                <w:color w:val="000000"/>
                <w:sz w:val="22"/>
              </w:rPr>
            </w:pPr>
            <w:r w:rsidRPr="00861D18">
              <w:rPr>
                <w:rFonts w:eastAsia="Times New Roman"/>
                <w:color w:val="000000"/>
                <w:sz w:val="22"/>
              </w:rPr>
              <w:t>a</w:t>
            </w:r>
            <w:r w:rsidRPr="00861D18">
              <w:rPr>
                <w:rFonts w:eastAsia="Times New Roman"/>
                <w:color w:val="000000"/>
                <w:sz w:val="22"/>
                <w:vertAlign w:val="subscript"/>
              </w:rPr>
              <w:t xml:space="preserve">1 </w:t>
            </w:r>
            <w:r w:rsidR="005731B1">
              <w:rPr>
                <w:rFonts w:eastAsia="Times New Roman"/>
                <w:color w:val="000000"/>
                <w:sz w:val="22"/>
              </w:rPr>
              <w:t>(1:</w:t>
            </w:r>
            <w:r w:rsidRPr="00861D18">
              <w:rPr>
                <w:rFonts w:eastAsia="Times New Roman"/>
                <w:color w:val="000000"/>
                <w:sz w:val="22"/>
              </w:rPr>
              <w:t>1)</w:t>
            </w:r>
          </w:p>
        </w:tc>
        <w:tc>
          <w:tcPr>
            <w:tcW w:w="156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10.97</w:t>
            </w:r>
          </w:p>
        </w:tc>
        <w:tc>
          <w:tcPr>
            <w:tcW w:w="1672"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9.53</w:t>
            </w:r>
          </w:p>
        </w:tc>
        <w:tc>
          <w:tcPr>
            <w:tcW w:w="1956"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9.07</w:t>
            </w:r>
          </w:p>
        </w:tc>
        <w:tc>
          <w:tcPr>
            <w:tcW w:w="85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29.57</w:t>
            </w:r>
          </w:p>
        </w:tc>
        <w:tc>
          <w:tcPr>
            <w:tcW w:w="851"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9.86</w:t>
            </w:r>
          </w:p>
        </w:tc>
      </w:tr>
      <w:tr w:rsidR="00024BE6" w:rsidRPr="00861D18" w:rsidTr="00861D18">
        <w:trPr>
          <w:trHeight w:val="30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a</w:t>
            </w:r>
            <w:r w:rsidRPr="00861D18">
              <w:rPr>
                <w:rFonts w:eastAsia="Times New Roman"/>
                <w:color w:val="000000"/>
                <w:sz w:val="22"/>
                <w:vertAlign w:val="subscript"/>
              </w:rPr>
              <w:t xml:space="preserve">2 </w:t>
            </w:r>
            <w:r w:rsidR="005731B1">
              <w:rPr>
                <w:rFonts w:eastAsia="Times New Roman"/>
                <w:color w:val="000000"/>
                <w:sz w:val="22"/>
              </w:rPr>
              <w:t>(1:</w:t>
            </w:r>
            <w:r w:rsidRPr="00861D18">
              <w:rPr>
                <w:rFonts w:eastAsia="Times New Roman"/>
                <w:color w:val="000000"/>
                <w:sz w:val="22"/>
              </w:rPr>
              <w:t>2)</w:t>
            </w:r>
          </w:p>
        </w:tc>
        <w:tc>
          <w:tcPr>
            <w:tcW w:w="156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12.00</w:t>
            </w:r>
          </w:p>
        </w:tc>
        <w:tc>
          <w:tcPr>
            <w:tcW w:w="1672"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10.13</w:t>
            </w:r>
          </w:p>
        </w:tc>
        <w:tc>
          <w:tcPr>
            <w:tcW w:w="1956"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9.83</w:t>
            </w:r>
          </w:p>
        </w:tc>
        <w:tc>
          <w:tcPr>
            <w:tcW w:w="85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31.97</w:t>
            </w:r>
          </w:p>
        </w:tc>
        <w:tc>
          <w:tcPr>
            <w:tcW w:w="851"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10.66</w:t>
            </w:r>
          </w:p>
        </w:tc>
      </w:tr>
      <w:tr w:rsidR="00024BE6" w:rsidRPr="00861D18" w:rsidTr="00861D18">
        <w:trPr>
          <w:trHeight w:val="30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a</w:t>
            </w:r>
            <w:r w:rsidRPr="00861D18">
              <w:rPr>
                <w:rFonts w:eastAsia="Times New Roman"/>
                <w:color w:val="000000"/>
                <w:sz w:val="22"/>
                <w:vertAlign w:val="subscript"/>
              </w:rPr>
              <w:t xml:space="preserve">3 </w:t>
            </w:r>
            <w:r w:rsidR="005731B1">
              <w:rPr>
                <w:rFonts w:eastAsia="Times New Roman"/>
                <w:color w:val="000000"/>
                <w:sz w:val="22"/>
              </w:rPr>
              <w:t>(2:</w:t>
            </w:r>
            <w:r w:rsidRPr="00861D18">
              <w:rPr>
                <w:rFonts w:eastAsia="Times New Roman"/>
                <w:color w:val="000000"/>
                <w:sz w:val="22"/>
              </w:rPr>
              <w:t>1)</w:t>
            </w:r>
          </w:p>
        </w:tc>
        <w:tc>
          <w:tcPr>
            <w:tcW w:w="156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11.13</w:t>
            </w:r>
          </w:p>
        </w:tc>
        <w:tc>
          <w:tcPr>
            <w:tcW w:w="1672"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7.57</w:t>
            </w:r>
          </w:p>
        </w:tc>
        <w:tc>
          <w:tcPr>
            <w:tcW w:w="1956"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8.73</w:t>
            </w:r>
          </w:p>
        </w:tc>
        <w:tc>
          <w:tcPr>
            <w:tcW w:w="85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27.43</w:t>
            </w:r>
          </w:p>
        </w:tc>
        <w:tc>
          <w:tcPr>
            <w:tcW w:w="851"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9.14</w:t>
            </w:r>
          </w:p>
        </w:tc>
      </w:tr>
      <w:tr w:rsidR="00024BE6" w:rsidRPr="00861D18" w:rsidTr="00861D18">
        <w:trPr>
          <w:trHeight w:val="30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Total</w:t>
            </w:r>
          </w:p>
        </w:tc>
        <w:tc>
          <w:tcPr>
            <w:tcW w:w="156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34.10</w:t>
            </w:r>
          </w:p>
        </w:tc>
        <w:tc>
          <w:tcPr>
            <w:tcW w:w="1672"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27.23</w:t>
            </w:r>
          </w:p>
        </w:tc>
        <w:tc>
          <w:tcPr>
            <w:tcW w:w="1956"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27.63</w:t>
            </w:r>
          </w:p>
        </w:tc>
        <w:tc>
          <w:tcPr>
            <w:tcW w:w="85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88.97</w:t>
            </w:r>
          </w:p>
        </w:tc>
        <w:tc>
          <w:tcPr>
            <w:tcW w:w="851"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29.66</w:t>
            </w:r>
          </w:p>
        </w:tc>
      </w:tr>
      <w:tr w:rsidR="00024BE6" w:rsidRPr="00861D18" w:rsidTr="00861D18">
        <w:trPr>
          <w:trHeight w:val="300"/>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b/>
                <w:bCs/>
                <w:color w:val="000000"/>
                <w:sz w:val="22"/>
              </w:rPr>
            </w:pPr>
            <w:r w:rsidRPr="00861D18">
              <w:rPr>
                <w:rFonts w:eastAsia="Times New Roman"/>
                <w:b/>
                <w:bCs/>
                <w:color w:val="000000"/>
                <w:sz w:val="22"/>
              </w:rPr>
              <w:t>Rata-rata</w:t>
            </w:r>
          </w:p>
        </w:tc>
        <w:tc>
          <w:tcPr>
            <w:tcW w:w="1560"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11.37</w:t>
            </w:r>
          </w:p>
        </w:tc>
        <w:tc>
          <w:tcPr>
            <w:tcW w:w="1672"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9.08</w:t>
            </w:r>
          </w:p>
        </w:tc>
        <w:tc>
          <w:tcPr>
            <w:tcW w:w="1956" w:type="dxa"/>
            <w:tcBorders>
              <w:top w:val="nil"/>
              <w:left w:val="nil"/>
              <w:bottom w:val="single" w:sz="4" w:space="0" w:color="auto"/>
              <w:right w:val="single" w:sz="4" w:space="0" w:color="auto"/>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r w:rsidRPr="00861D18">
              <w:rPr>
                <w:rFonts w:eastAsia="Times New Roman"/>
                <w:color w:val="000000"/>
                <w:sz w:val="22"/>
              </w:rPr>
              <w:t>9.21</w:t>
            </w:r>
          </w:p>
        </w:tc>
        <w:tc>
          <w:tcPr>
            <w:tcW w:w="850" w:type="dxa"/>
            <w:tcBorders>
              <w:top w:val="nil"/>
              <w:left w:val="nil"/>
              <w:bottom w:val="nil"/>
              <w:right w:val="nil"/>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p>
        </w:tc>
        <w:tc>
          <w:tcPr>
            <w:tcW w:w="851" w:type="dxa"/>
            <w:tcBorders>
              <w:top w:val="nil"/>
              <w:left w:val="nil"/>
              <w:bottom w:val="nil"/>
              <w:right w:val="nil"/>
            </w:tcBorders>
            <w:shd w:val="clear" w:color="auto" w:fill="auto"/>
            <w:noWrap/>
            <w:vAlign w:val="bottom"/>
            <w:hideMark/>
          </w:tcPr>
          <w:p w:rsidR="00024BE6" w:rsidRPr="00861D18" w:rsidRDefault="00024BE6" w:rsidP="00024BE6">
            <w:pPr>
              <w:spacing w:after="0" w:line="240" w:lineRule="auto"/>
              <w:jc w:val="center"/>
              <w:rPr>
                <w:rFonts w:eastAsia="Times New Roman"/>
                <w:color w:val="000000"/>
                <w:sz w:val="22"/>
              </w:rPr>
            </w:pPr>
          </w:p>
        </w:tc>
      </w:tr>
    </w:tbl>
    <w:p w:rsidR="000B61A6" w:rsidRDefault="000B61A6" w:rsidP="00024BE6">
      <w:pPr>
        <w:spacing w:after="0"/>
        <w:jc w:val="both"/>
        <w:rPr>
          <w:b/>
          <w:szCs w:val="24"/>
          <w:lang w:eastAsia="en-GB"/>
        </w:rPr>
      </w:pPr>
    </w:p>
    <w:p w:rsidR="000B61A6" w:rsidRDefault="000B61A6" w:rsidP="00024BE6">
      <w:pPr>
        <w:spacing w:after="0"/>
        <w:jc w:val="both"/>
        <w:rPr>
          <w:b/>
          <w:szCs w:val="24"/>
          <w:lang w:eastAsia="en-GB"/>
        </w:rPr>
      </w:pPr>
    </w:p>
    <w:p w:rsidR="000B61A6" w:rsidRDefault="000B61A6" w:rsidP="00024BE6">
      <w:pPr>
        <w:spacing w:after="0"/>
        <w:jc w:val="both"/>
        <w:rPr>
          <w:b/>
          <w:szCs w:val="24"/>
          <w:lang w:eastAsia="en-GB"/>
        </w:rPr>
      </w:pPr>
    </w:p>
    <w:p w:rsidR="000B61A6" w:rsidRDefault="000B61A6" w:rsidP="00024BE6">
      <w:pPr>
        <w:spacing w:after="0"/>
        <w:jc w:val="both"/>
        <w:rPr>
          <w:b/>
          <w:szCs w:val="24"/>
          <w:lang w:eastAsia="en-GB"/>
        </w:rPr>
      </w:pPr>
    </w:p>
    <w:p w:rsidR="000B61A6" w:rsidRDefault="000B61A6" w:rsidP="00024BE6">
      <w:pPr>
        <w:spacing w:after="0"/>
        <w:jc w:val="both"/>
        <w:rPr>
          <w:b/>
          <w:szCs w:val="24"/>
          <w:lang w:eastAsia="en-GB"/>
        </w:rPr>
      </w:pPr>
    </w:p>
    <w:p w:rsidR="00024BE6" w:rsidRPr="00B42963" w:rsidRDefault="00024BE6" w:rsidP="00024BE6">
      <w:pPr>
        <w:spacing w:after="0"/>
        <w:jc w:val="both"/>
        <w:rPr>
          <w:b/>
          <w:szCs w:val="24"/>
          <w:lang w:eastAsia="en-GB"/>
        </w:rPr>
      </w:pPr>
      <w:r w:rsidRPr="00B42963">
        <w:rPr>
          <w:b/>
          <w:szCs w:val="24"/>
          <w:lang w:eastAsia="en-GB"/>
        </w:rPr>
        <w:lastRenderedPageBreak/>
        <w:t>Uji lanjut Duncan untuk faktor A</w:t>
      </w:r>
    </w:p>
    <w:p w:rsidR="00024BE6" w:rsidRPr="00B42963" w:rsidRDefault="00024BE6" w:rsidP="00386D9F">
      <w:pPr>
        <w:spacing w:after="0" w:line="240" w:lineRule="auto"/>
        <w:rPr>
          <w:szCs w:val="24"/>
        </w:rPr>
      </w:pPr>
      <w:r w:rsidRPr="00B42963">
        <w:rPr>
          <w:szCs w:val="24"/>
        </w:rPr>
        <w:t>Sy = √</w:t>
      </w:r>
      <w:r w:rsidRPr="00B42963">
        <w:rPr>
          <w:szCs w:val="24"/>
          <w:u w:val="single"/>
        </w:rPr>
        <w:t>KTG</w:t>
      </w:r>
      <w:r w:rsidRPr="00B42963">
        <w:rPr>
          <w:szCs w:val="24"/>
        </w:rPr>
        <w:tab/>
        <w:t>Sy = √</w:t>
      </w:r>
      <w:r w:rsidRPr="00B42963">
        <w:rPr>
          <w:szCs w:val="24"/>
          <w:u w:val="single"/>
        </w:rPr>
        <w:t>0,0056</w:t>
      </w:r>
      <w:r w:rsidRPr="00B42963">
        <w:rPr>
          <w:szCs w:val="24"/>
        </w:rPr>
        <w:tab/>
      </w:r>
      <w:r w:rsidRPr="00B42963">
        <w:rPr>
          <w:szCs w:val="24"/>
          <w:lang w:val="id-ID"/>
        </w:rPr>
        <w:t xml:space="preserve"> </w:t>
      </w:r>
      <w:r w:rsidRPr="00B42963">
        <w:rPr>
          <w:szCs w:val="24"/>
        </w:rPr>
        <w:t>Sy = 0,0250</w:t>
      </w:r>
      <w:r w:rsidRPr="00B42963">
        <w:rPr>
          <w:szCs w:val="24"/>
          <w:lang w:val="id-ID"/>
        </w:rPr>
        <w:tab/>
        <w:t xml:space="preserve">  LSR 5% = Sy x SSR 5% </w:t>
      </w:r>
    </w:p>
    <w:p w:rsidR="00024BE6" w:rsidRPr="00B42963" w:rsidRDefault="00024BE6" w:rsidP="00024BE6">
      <w:pPr>
        <w:tabs>
          <w:tab w:val="left" w:pos="720"/>
          <w:tab w:val="left" w:pos="1440"/>
          <w:tab w:val="left" w:pos="2160"/>
          <w:tab w:val="left" w:pos="3281"/>
        </w:tabs>
        <w:spacing w:after="0"/>
        <w:rPr>
          <w:szCs w:val="24"/>
        </w:rPr>
      </w:pPr>
      <w:r w:rsidRPr="00B42963">
        <w:rPr>
          <w:szCs w:val="24"/>
          <w:lang w:val="id-ID"/>
        </w:rPr>
        <w:tab/>
      </w:r>
      <w:r w:rsidRPr="00B42963">
        <w:rPr>
          <w:szCs w:val="24"/>
        </w:rPr>
        <w:t xml:space="preserve">r x b                 </w:t>
      </w:r>
      <w:r w:rsidRPr="00B42963">
        <w:rPr>
          <w:szCs w:val="24"/>
          <w:lang w:val="id-ID"/>
        </w:rPr>
        <w:t>3 x 3</w:t>
      </w:r>
    </w:p>
    <w:tbl>
      <w:tblPr>
        <w:tblW w:w="8205" w:type="dxa"/>
        <w:tblInd w:w="93" w:type="dxa"/>
        <w:tblLook w:val="04A0" w:firstRow="1" w:lastRow="0" w:firstColumn="1" w:lastColumn="0" w:noHBand="0" w:noVBand="1"/>
      </w:tblPr>
      <w:tblGrid>
        <w:gridCol w:w="825"/>
        <w:gridCol w:w="990"/>
        <w:gridCol w:w="810"/>
        <w:gridCol w:w="1350"/>
        <w:gridCol w:w="1080"/>
        <w:gridCol w:w="1080"/>
        <w:gridCol w:w="990"/>
        <w:gridCol w:w="1080"/>
      </w:tblGrid>
      <w:tr w:rsidR="00042AE7" w:rsidRPr="00B42963" w:rsidTr="00042AE7">
        <w:trPr>
          <w:trHeight w:val="300"/>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SSR 5%</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LSR 5%</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xml:space="preserve">Kode </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Rata-rata perlakuan</w:t>
            </w:r>
          </w:p>
        </w:tc>
        <w:tc>
          <w:tcPr>
            <w:tcW w:w="315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Perlakuan</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Taraf Nyata 5%</w:t>
            </w:r>
          </w:p>
        </w:tc>
      </w:tr>
      <w:tr w:rsidR="00042AE7" w:rsidRPr="00B42963" w:rsidTr="00042AE7">
        <w:trPr>
          <w:trHeight w:val="300"/>
        </w:trPr>
        <w:tc>
          <w:tcPr>
            <w:tcW w:w="825"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r>
      <w:tr w:rsidR="00042AE7" w:rsidRPr="00B42963" w:rsidTr="00042AE7">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3</w:t>
            </w:r>
          </w:p>
        </w:tc>
        <w:tc>
          <w:tcPr>
            <w:tcW w:w="135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3.0481</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E81182" w:rsidP="00042AE7">
            <w:pPr>
              <w:spacing w:after="0" w:line="240" w:lineRule="auto"/>
              <w:jc w:val="center"/>
              <w:rPr>
                <w:rFonts w:eastAsia="Times New Roman"/>
                <w:szCs w:val="24"/>
              </w:rPr>
            </w:pPr>
            <w:r w:rsidRPr="00B42963">
              <w:rPr>
                <w:rFonts w:eastAsia="Times New Roman"/>
                <w:szCs w:val="24"/>
              </w:rPr>
              <w:t>a</w:t>
            </w:r>
          </w:p>
        </w:tc>
      </w:tr>
      <w:tr w:rsidR="00042AE7" w:rsidRPr="00B42963" w:rsidTr="00042AE7">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3.00</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0.0751</w:t>
            </w:r>
          </w:p>
        </w:tc>
        <w:tc>
          <w:tcPr>
            <w:tcW w:w="81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1</w:t>
            </w:r>
          </w:p>
        </w:tc>
        <w:tc>
          <w:tcPr>
            <w:tcW w:w="135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3.2852</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0.2370*</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E81182" w:rsidP="00042AE7">
            <w:pPr>
              <w:spacing w:after="0" w:line="240" w:lineRule="auto"/>
              <w:jc w:val="center"/>
              <w:rPr>
                <w:rFonts w:eastAsia="Times New Roman"/>
                <w:szCs w:val="24"/>
              </w:rPr>
            </w:pPr>
            <w:r w:rsidRPr="00B42963">
              <w:rPr>
                <w:rFonts w:eastAsia="Times New Roman"/>
                <w:szCs w:val="24"/>
              </w:rPr>
              <w:t>b</w:t>
            </w:r>
          </w:p>
        </w:tc>
      </w:tr>
      <w:tr w:rsidR="00042AE7" w:rsidRPr="00B42963" w:rsidTr="00042AE7">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3.15</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0.0789</w:t>
            </w:r>
          </w:p>
        </w:tc>
        <w:tc>
          <w:tcPr>
            <w:tcW w:w="81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a</w:t>
            </w:r>
            <w:r w:rsidRPr="00B42963">
              <w:rPr>
                <w:rFonts w:eastAsia="Times New Roman"/>
                <w:szCs w:val="24"/>
                <w:vertAlign w:val="subscript"/>
              </w:rPr>
              <w:t>2</w:t>
            </w:r>
          </w:p>
        </w:tc>
        <w:tc>
          <w:tcPr>
            <w:tcW w:w="135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3.5519</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0.5037*</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0.2667*</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E81182" w:rsidP="00042AE7">
            <w:pPr>
              <w:spacing w:after="0" w:line="240" w:lineRule="auto"/>
              <w:jc w:val="center"/>
              <w:rPr>
                <w:rFonts w:eastAsia="Times New Roman"/>
                <w:szCs w:val="24"/>
              </w:rPr>
            </w:pPr>
            <w:r w:rsidRPr="00B42963">
              <w:rPr>
                <w:rFonts w:eastAsia="Times New Roman"/>
                <w:szCs w:val="24"/>
              </w:rPr>
              <w:t>c</w:t>
            </w:r>
          </w:p>
        </w:tc>
      </w:tr>
    </w:tbl>
    <w:p w:rsidR="00042AE7" w:rsidRPr="00B42963" w:rsidRDefault="00042AE7" w:rsidP="00024BE6">
      <w:pPr>
        <w:tabs>
          <w:tab w:val="left" w:pos="720"/>
          <w:tab w:val="left" w:pos="1440"/>
          <w:tab w:val="left" w:pos="2160"/>
          <w:tab w:val="left" w:pos="3281"/>
        </w:tabs>
        <w:spacing w:after="0"/>
        <w:rPr>
          <w:szCs w:val="24"/>
        </w:rPr>
      </w:pPr>
    </w:p>
    <w:p w:rsidR="00386D9F" w:rsidRPr="00B42963" w:rsidRDefault="00386D9F" w:rsidP="00386D9F">
      <w:pPr>
        <w:spacing w:after="0"/>
        <w:jc w:val="both"/>
        <w:rPr>
          <w:b/>
          <w:szCs w:val="24"/>
          <w:lang w:eastAsia="en-GB"/>
        </w:rPr>
      </w:pPr>
      <w:r w:rsidRPr="00B42963">
        <w:rPr>
          <w:b/>
          <w:szCs w:val="24"/>
          <w:lang w:eastAsia="en-GB"/>
        </w:rPr>
        <w:t>Uji lanjut Duncan untuk faktor B</w:t>
      </w:r>
    </w:p>
    <w:p w:rsidR="00386D9F" w:rsidRPr="00B42963" w:rsidRDefault="00386D9F" w:rsidP="00386D9F">
      <w:pPr>
        <w:spacing w:after="0" w:line="240" w:lineRule="auto"/>
        <w:rPr>
          <w:szCs w:val="24"/>
        </w:rPr>
      </w:pPr>
      <w:r w:rsidRPr="00B42963">
        <w:rPr>
          <w:szCs w:val="24"/>
        </w:rPr>
        <w:t>Sy = √</w:t>
      </w:r>
      <w:r w:rsidRPr="00B42963">
        <w:rPr>
          <w:szCs w:val="24"/>
          <w:u w:val="single"/>
        </w:rPr>
        <w:t>KTG</w:t>
      </w:r>
      <w:r w:rsidRPr="00B42963">
        <w:rPr>
          <w:szCs w:val="24"/>
        </w:rPr>
        <w:tab/>
        <w:t>Sy = √</w:t>
      </w:r>
      <w:r w:rsidRPr="00B42963">
        <w:rPr>
          <w:szCs w:val="24"/>
          <w:u w:val="single"/>
        </w:rPr>
        <w:t>0,0056</w:t>
      </w:r>
      <w:r w:rsidRPr="00B42963">
        <w:rPr>
          <w:szCs w:val="24"/>
        </w:rPr>
        <w:tab/>
      </w:r>
      <w:r w:rsidRPr="00B42963">
        <w:rPr>
          <w:szCs w:val="24"/>
          <w:lang w:val="id-ID"/>
        </w:rPr>
        <w:t xml:space="preserve"> </w:t>
      </w:r>
      <w:r w:rsidRPr="00B42963">
        <w:rPr>
          <w:szCs w:val="24"/>
        </w:rPr>
        <w:t>Sy = 0,0250</w:t>
      </w:r>
      <w:r w:rsidRPr="00B42963">
        <w:rPr>
          <w:szCs w:val="24"/>
          <w:lang w:val="id-ID"/>
        </w:rPr>
        <w:tab/>
        <w:t xml:space="preserve">  LSR 5% = Sy x SSR 5% </w:t>
      </w:r>
    </w:p>
    <w:p w:rsidR="00386D9F" w:rsidRPr="00B42963" w:rsidRDefault="00386D9F" w:rsidP="00386D9F">
      <w:pPr>
        <w:tabs>
          <w:tab w:val="left" w:pos="720"/>
          <w:tab w:val="left" w:pos="1440"/>
          <w:tab w:val="left" w:pos="2160"/>
          <w:tab w:val="left" w:pos="3281"/>
        </w:tabs>
        <w:spacing w:after="0"/>
        <w:rPr>
          <w:szCs w:val="24"/>
        </w:rPr>
      </w:pPr>
      <w:r w:rsidRPr="00B42963">
        <w:rPr>
          <w:szCs w:val="24"/>
          <w:lang w:val="id-ID"/>
        </w:rPr>
        <w:tab/>
      </w:r>
      <w:r w:rsidRPr="00B42963">
        <w:rPr>
          <w:szCs w:val="24"/>
        </w:rPr>
        <w:t xml:space="preserve">r x a                 </w:t>
      </w:r>
      <w:r w:rsidRPr="00B42963">
        <w:rPr>
          <w:szCs w:val="24"/>
          <w:lang w:val="id-ID"/>
        </w:rPr>
        <w:t>3 x 3</w:t>
      </w:r>
    </w:p>
    <w:tbl>
      <w:tblPr>
        <w:tblW w:w="8212" w:type="dxa"/>
        <w:tblInd w:w="93" w:type="dxa"/>
        <w:tblLook w:val="04A0" w:firstRow="1" w:lastRow="0" w:firstColumn="1" w:lastColumn="0" w:noHBand="0" w:noVBand="1"/>
      </w:tblPr>
      <w:tblGrid>
        <w:gridCol w:w="825"/>
        <w:gridCol w:w="990"/>
        <w:gridCol w:w="810"/>
        <w:gridCol w:w="1350"/>
        <w:gridCol w:w="1080"/>
        <w:gridCol w:w="1080"/>
        <w:gridCol w:w="973"/>
        <w:gridCol w:w="1104"/>
      </w:tblGrid>
      <w:tr w:rsidR="00042AE7" w:rsidRPr="00B42963" w:rsidTr="00042AE7">
        <w:trPr>
          <w:trHeight w:val="300"/>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SSR 5%</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LSR 5%</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xml:space="preserve">Kode </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Rata-rata perlakuan</w:t>
            </w:r>
          </w:p>
        </w:tc>
        <w:tc>
          <w:tcPr>
            <w:tcW w:w="313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Perlakuan</w:t>
            </w: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Taraf Nyata 5%</w:t>
            </w:r>
          </w:p>
        </w:tc>
      </w:tr>
      <w:tr w:rsidR="00042AE7" w:rsidRPr="00B42963" w:rsidTr="00042AE7">
        <w:trPr>
          <w:trHeight w:val="300"/>
        </w:trPr>
        <w:tc>
          <w:tcPr>
            <w:tcW w:w="825"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2</w:t>
            </w:r>
          </w:p>
        </w:tc>
        <w:tc>
          <w:tcPr>
            <w:tcW w:w="97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w:t>
            </w:r>
          </w:p>
        </w:tc>
        <w:tc>
          <w:tcPr>
            <w:tcW w:w="1104" w:type="dxa"/>
            <w:vMerge/>
            <w:tcBorders>
              <w:top w:val="single" w:sz="4" w:space="0" w:color="auto"/>
              <w:left w:val="single" w:sz="4" w:space="0" w:color="auto"/>
              <w:bottom w:val="single" w:sz="4" w:space="0" w:color="000000"/>
              <w:right w:val="single" w:sz="4" w:space="0" w:color="auto"/>
            </w:tcBorders>
            <w:vAlign w:val="center"/>
            <w:hideMark/>
          </w:tcPr>
          <w:p w:rsidR="00042AE7" w:rsidRPr="00B42963" w:rsidRDefault="00042AE7" w:rsidP="00042AE7">
            <w:pPr>
              <w:spacing w:after="0" w:line="240" w:lineRule="auto"/>
              <w:rPr>
                <w:rFonts w:eastAsia="Times New Roman"/>
                <w:szCs w:val="24"/>
              </w:rPr>
            </w:pPr>
          </w:p>
        </w:tc>
      </w:tr>
      <w:tr w:rsidR="00042AE7" w:rsidRPr="00B42963" w:rsidTr="00042AE7">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2</w:t>
            </w:r>
          </w:p>
        </w:tc>
        <w:tc>
          <w:tcPr>
            <w:tcW w:w="135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3.0259</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7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104" w:type="dxa"/>
            <w:tcBorders>
              <w:top w:val="nil"/>
              <w:left w:val="nil"/>
              <w:bottom w:val="single" w:sz="4" w:space="0" w:color="auto"/>
              <w:right w:val="single" w:sz="4" w:space="0" w:color="auto"/>
            </w:tcBorders>
            <w:shd w:val="clear" w:color="auto" w:fill="auto"/>
            <w:noWrap/>
            <w:vAlign w:val="center"/>
            <w:hideMark/>
          </w:tcPr>
          <w:p w:rsidR="00042AE7" w:rsidRPr="00B42963" w:rsidRDefault="00E81182" w:rsidP="00042AE7">
            <w:pPr>
              <w:spacing w:after="0" w:line="240" w:lineRule="auto"/>
              <w:jc w:val="center"/>
              <w:rPr>
                <w:rFonts w:eastAsia="Times New Roman"/>
                <w:szCs w:val="24"/>
              </w:rPr>
            </w:pPr>
            <w:r w:rsidRPr="00B42963">
              <w:rPr>
                <w:rFonts w:eastAsia="Times New Roman"/>
                <w:szCs w:val="24"/>
              </w:rPr>
              <w:t>a</w:t>
            </w:r>
          </w:p>
        </w:tc>
      </w:tr>
      <w:tr w:rsidR="00042AE7" w:rsidRPr="00B42963" w:rsidTr="00042AE7">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3.00</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0.0751</w:t>
            </w:r>
          </w:p>
        </w:tc>
        <w:tc>
          <w:tcPr>
            <w:tcW w:w="81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3</w:t>
            </w:r>
          </w:p>
        </w:tc>
        <w:tc>
          <w:tcPr>
            <w:tcW w:w="135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3.0704</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0.0444</w:t>
            </w:r>
            <w:r w:rsidRPr="00B42963">
              <w:rPr>
                <w:rFonts w:eastAsia="Times New Roman"/>
                <w:szCs w:val="24"/>
                <w:vertAlign w:val="superscript"/>
              </w:rPr>
              <w:t>tn</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97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104" w:type="dxa"/>
            <w:tcBorders>
              <w:top w:val="nil"/>
              <w:left w:val="nil"/>
              <w:bottom w:val="single" w:sz="4" w:space="0" w:color="auto"/>
              <w:right w:val="single" w:sz="4" w:space="0" w:color="auto"/>
            </w:tcBorders>
            <w:shd w:val="clear" w:color="auto" w:fill="auto"/>
            <w:noWrap/>
            <w:vAlign w:val="center"/>
            <w:hideMark/>
          </w:tcPr>
          <w:p w:rsidR="00042AE7" w:rsidRPr="00B42963" w:rsidRDefault="00E81182" w:rsidP="00042AE7">
            <w:pPr>
              <w:spacing w:after="0" w:line="240" w:lineRule="auto"/>
              <w:jc w:val="center"/>
              <w:rPr>
                <w:rFonts w:eastAsia="Times New Roman"/>
                <w:szCs w:val="24"/>
              </w:rPr>
            </w:pPr>
            <w:r w:rsidRPr="00B42963">
              <w:rPr>
                <w:rFonts w:eastAsia="Times New Roman"/>
                <w:szCs w:val="24"/>
              </w:rPr>
              <w:t>a</w:t>
            </w:r>
          </w:p>
        </w:tc>
      </w:tr>
      <w:tr w:rsidR="00042AE7" w:rsidRPr="00B42963" w:rsidTr="00042AE7">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3.15</w:t>
            </w:r>
          </w:p>
        </w:tc>
        <w:tc>
          <w:tcPr>
            <w:tcW w:w="99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0.0789</w:t>
            </w:r>
          </w:p>
        </w:tc>
        <w:tc>
          <w:tcPr>
            <w:tcW w:w="81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b</w:t>
            </w:r>
            <w:r w:rsidRPr="00B42963">
              <w:rPr>
                <w:rFonts w:eastAsia="Times New Roman"/>
                <w:szCs w:val="24"/>
                <w:vertAlign w:val="subscript"/>
              </w:rPr>
              <w:t>1</w:t>
            </w:r>
          </w:p>
        </w:tc>
        <w:tc>
          <w:tcPr>
            <w:tcW w:w="135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3.7889</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0.7630*</w:t>
            </w:r>
          </w:p>
        </w:tc>
        <w:tc>
          <w:tcPr>
            <w:tcW w:w="1080"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0.7185*</w:t>
            </w:r>
          </w:p>
        </w:tc>
        <w:tc>
          <w:tcPr>
            <w:tcW w:w="973" w:type="dxa"/>
            <w:tcBorders>
              <w:top w:val="nil"/>
              <w:left w:val="nil"/>
              <w:bottom w:val="single" w:sz="4" w:space="0" w:color="auto"/>
              <w:right w:val="single" w:sz="4" w:space="0" w:color="auto"/>
            </w:tcBorders>
            <w:shd w:val="clear" w:color="auto" w:fill="auto"/>
            <w:noWrap/>
            <w:vAlign w:val="center"/>
            <w:hideMark/>
          </w:tcPr>
          <w:p w:rsidR="00042AE7" w:rsidRPr="00B42963" w:rsidRDefault="00042AE7" w:rsidP="00042AE7">
            <w:pPr>
              <w:spacing w:after="0" w:line="240" w:lineRule="auto"/>
              <w:jc w:val="center"/>
              <w:rPr>
                <w:rFonts w:eastAsia="Times New Roman"/>
                <w:szCs w:val="24"/>
              </w:rPr>
            </w:pPr>
            <w:r w:rsidRPr="00B42963">
              <w:rPr>
                <w:rFonts w:eastAsia="Times New Roman"/>
                <w:szCs w:val="24"/>
              </w:rPr>
              <w:t> </w:t>
            </w:r>
          </w:p>
        </w:tc>
        <w:tc>
          <w:tcPr>
            <w:tcW w:w="1104" w:type="dxa"/>
            <w:tcBorders>
              <w:top w:val="nil"/>
              <w:left w:val="nil"/>
              <w:bottom w:val="single" w:sz="4" w:space="0" w:color="auto"/>
              <w:right w:val="single" w:sz="4" w:space="0" w:color="auto"/>
            </w:tcBorders>
            <w:shd w:val="clear" w:color="auto" w:fill="auto"/>
            <w:noWrap/>
            <w:vAlign w:val="center"/>
            <w:hideMark/>
          </w:tcPr>
          <w:p w:rsidR="00042AE7" w:rsidRPr="00B42963" w:rsidRDefault="00E81182" w:rsidP="00042AE7">
            <w:pPr>
              <w:spacing w:after="0" w:line="240" w:lineRule="auto"/>
              <w:jc w:val="center"/>
              <w:rPr>
                <w:rFonts w:eastAsia="Times New Roman"/>
                <w:szCs w:val="24"/>
              </w:rPr>
            </w:pPr>
            <w:r w:rsidRPr="00B42963">
              <w:rPr>
                <w:rFonts w:eastAsia="Times New Roman"/>
                <w:szCs w:val="24"/>
              </w:rPr>
              <w:t>b</w:t>
            </w:r>
          </w:p>
        </w:tc>
      </w:tr>
    </w:tbl>
    <w:p w:rsidR="00A946EC" w:rsidRPr="00B42963" w:rsidRDefault="00042AE7" w:rsidP="00A946EC">
      <w:pPr>
        <w:autoSpaceDE w:val="0"/>
        <w:autoSpaceDN w:val="0"/>
        <w:adjustRightInd w:val="0"/>
        <w:spacing w:after="0" w:line="240" w:lineRule="auto"/>
        <w:rPr>
          <w:rFonts w:eastAsiaTheme="minorHAnsi"/>
          <w:szCs w:val="24"/>
        </w:rPr>
      </w:pPr>
      <w:r w:rsidRPr="00B42963">
        <w:rPr>
          <w:rFonts w:eastAsiaTheme="minorHAnsi"/>
          <w:szCs w:val="24"/>
        </w:rPr>
        <w:t>K</w:t>
      </w:r>
      <w:r w:rsidR="00A946EC" w:rsidRPr="00B42963">
        <w:rPr>
          <w:rFonts w:eastAsiaTheme="minorHAnsi"/>
          <w:szCs w:val="24"/>
        </w:rPr>
        <w:t>eterangan:</w:t>
      </w:r>
    </w:p>
    <w:p w:rsidR="00A946EC" w:rsidRPr="00B42963" w:rsidRDefault="00A946EC" w:rsidP="00A946EC">
      <w:pPr>
        <w:autoSpaceDE w:val="0"/>
        <w:autoSpaceDN w:val="0"/>
        <w:adjustRightInd w:val="0"/>
        <w:spacing w:after="0" w:line="240" w:lineRule="auto"/>
        <w:rPr>
          <w:rFonts w:eastAsiaTheme="minorHAnsi"/>
          <w:szCs w:val="24"/>
        </w:rPr>
      </w:pPr>
      <w:r w:rsidRPr="00B42963">
        <w:rPr>
          <w:rFonts w:eastAsiaTheme="minorHAnsi"/>
          <w:szCs w:val="24"/>
        </w:rPr>
        <w:t xml:space="preserve">tn : Tidak berbeda nyata pada taraf 5% </w:t>
      </w:r>
    </w:p>
    <w:p w:rsidR="00A946EC" w:rsidRPr="00B42963" w:rsidRDefault="00A946EC" w:rsidP="00A946EC">
      <w:pPr>
        <w:autoSpaceDE w:val="0"/>
        <w:autoSpaceDN w:val="0"/>
        <w:adjustRightInd w:val="0"/>
        <w:spacing w:after="0" w:line="240" w:lineRule="auto"/>
        <w:rPr>
          <w:rFonts w:eastAsiaTheme="minorHAnsi"/>
          <w:szCs w:val="24"/>
        </w:rPr>
      </w:pPr>
      <w:r w:rsidRPr="00B42963">
        <w:rPr>
          <w:rFonts w:eastAsiaTheme="minorHAnsi"/>
          <w:szCs w:val="24"/>
        </w:rPr>
        <w:t xml:space="preserve">* : Berbeda nyata pada taraf 5% </w:t>
      </w:r>
    </w:p>
    <w:p w:rsidR="00386D9F" w:rsidRPr="00B42963" w:rsidRDefault="00A946EC" w:rsidP="00A946EC">
      <w:pPr>
        <w:spacing w:line="360" w:lineRule="auto"/>
        <w:rPr>
          <w:b/>
          <w:szCs w:val="24"/>
          <w:lang w:eastAsia="en-GB"/>
        </w:rPr>
        <w:sectPr w:rsidR="00386D9F" w:rsidRPr="00B42963" w:rsidSect="005872EE">
          <w:pgSz w:w="11907" w:h="16839" w:code="9"/>
          <w:pgMar w:top="2268" w:right="1701" w:bottom="1701" w:left="2268" w:header="1134" w:footer="1134" w:gutter="0"/>
          <w:cols w:space="720"/>
          <w:docGrid w:linePitch="360"/>
        </w:sectPr>
      </w:pPr>
      <w:r w:rsidRPr="00B42963">
        <w:rPr>
          <w:rFonts w:eastAsiaTheme="minorHAnsi"/>
          <w:szCs w:val="24"/>
        </w:rPr>
        <w:t>Setiap huruf yang berbeda menunjukkan perbedaan yang nyata pada taraf 5%</w:t>
      </w:r>
    </w:p>
    <w:bookmarkStart w:id="450" w:name="_Toc503854324"/>
    <w:p w:rsidR="00386D9F" w:rsidRPr="00B42963" w:rsidRDefault="00BD3945" w:rsidP="00442D2E">
      <w:pPr>
        <w:pStyle w:val="Caption"/>
        <w:jc w:val="center"/>
        <w:rPr>
          <w:b w:val="0"/>
          <w:sz w:val="24"/>
          <w:szCs w:val="24"/>
        </w:rPr>
      </w:pPr>
      <w:r>
        <w:rPr>
          <w:b w:val="0"/>
          <w:noProof/>
          <w:sz w:val="24"/>
          <w:szCs w:val="24"/>
          <w:lang w:val="en-US" w:eastAsia="en-US"/>
        </w:rPr>
        <w:lastRenderedPageBreak/>
        <mc:AlternateContent>
          <mc:Choice Requires="wps">
            <w:drawing>
              <wp:anchor distT="0" distB="0" distL="114300" distR="114300" simplePos="0" relativeHeight="251723776" behindDoc="0" locked="0" layoutInCell="1" allowOverlap="1" wp14:anchorId="464B50EF" wp14:editId="526CC108">
                <wp:simplePos x="0" y="0"/>
                <wp:positionH relativeFrom="column">
                  <wp:posOffset>7919632</wp:posOffset>
                </wp:positionH>
                <wp:positionV relativeFrom="paragraph">
                  <wp:posOffset>-777344</wp:posOffset>
                </wp:positionV>
                <wp:extent cx="478465" cy="286872"/>
                <wp:effectExtent l="0" t="0" r="17145" b="18415"/>
                <wp:wrapNone/>
                <wp:docPr id="196" name="Rectangle 196"/>
                <wp:cNvGraphicFramePr/>
                <a:graphic xmlns:a="http://schemas.openxmlformats.org/drawingml/2006/main">
                  <a:graphicData uri="http://schemas.microsoft.com/office/word/2010/wordprocessingShape">
                    <wps:wsp>
                      <wps:cNvSpPr/>
                      <wps:spPr>
                        <a:xfrm>
                          <a:off x="0" y="0"/>
                          <a:ext cx="478465" cy="2868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BD3945" w:rsidRDefault="00A843C8" w:rsidP="00BD3945">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4B50EF" id="Rectangle 196" o:spid="_x0000_s1164" style="position:absolute;left:0;text-align:left;margin-left:623.6pt;margin-top:-61.2pt;width:37.65pt;height:22.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" fillcolor="white [3201]" strokecolor="white [3212]" strokeweight="2pt">
                <v:textbox>
                  <w:txbxContent>
                    <w:p w:rsidR="00A843C8" w:rsidRPr="00BD3945" w:rsidRDefault="00A843C8" w:rsidP="00BD3945">
                      <w:pPr>
                        <w:jc w:val="center"/>
                        <w:rPr>
                          <w:lang w:val="en-ID"/>
                        </w:rPr>
                      </w:pPr>
                    </w:p>
                  </w:txbxContent>
                </v:textbox>
              </v:rect>
            </w:pict>
          </mc:Fallback>
        </mc:AlternateContent>
      </w:r>
      <w:r w:rsidR="00442D2E" w:rsidRPr="00B42963">
        <w:rPr>
          <w:b w:val="0"/>
          <w:sz w:val="24"/>
          <w:szCs w:val="24"/>
        </w:rPr>
        <w:t xml:space="preserve">Tabel </w:t>
      </w:r>
      <w:r w:rsidR="00442D2E" w:rsidRPr="00B42963">
        <w:rPr>
          <w:b w:val="0"/>
          <w:sz w:val="24"/>
          <w:szCs w:val="24"/>
        </w:rPr>
        <w:fldChar w:fldCharType="begin"/>
      </w:r>
      <w:r w:rsidR="00442D2E" w:rsidRPr="00B42963">
        <w:rPr>
          <w:b w:val="0"/>
          <w:sz w:val="24"/>
          <w:szCs w:val="24"/>
        </w:rPr>
        <w:instrText xml:space="preserve"> SEQ Tabel \* ARABIC </w:instrText>
      </w:r>
      <w:r w:rsidR="00442D2E" w:rsidRPr="00B42963">
        <w:rPr>
          <w:b w:val="0"/>
          <w:sz w:val="24"/>
          <w:szCs w:val="24"/>
        </w:rPr>
        <w:fldChar w:fldCharType="separate"/>
      </w:r>
      <w:r w:rsidR="00766944">
        <w:rPr>
          <w:b w:val="0"/>
          <w:noProof/>
          <w:sz w:val="24"/>
          <w:szCs w:val="24"/>
        </w:rPr>
        <w:t>43</w:t>
      </w:r>
      <w:r w:rsidR="00442D2E" w:rsidRPr="00B42963">
        <w:rPr>
          <w:b w:val="0"/>
          <w:sz w:val="24"/>
          <w:szCs w:val="24"/>
        </w:rPr>
        <w:fldChar w:fldCharType="end"/>
      </w:r>
      <w:r w:rsidR="00442D2E" w:rsidRPr="00B42963">
        <w:rPr>
          <w:b w:val="0"/>
          <w:sz w:val="24"/>
          <w:szCs w:val="24"/>
        </w:rPr>
        <w:t xml:space="preserve">. </w:t>
      </w:r>
      <w:r w:rsidR="00386D9F" w:rsidRPr="00B42963">
        <w:rPr>
          <w:b w:val="0"/>
          <w:sz w:val="24"/>
          <w:szCs w:val="24"/>
        </w:rPr>
        <w:t xml:space="preserve">Tabel Hasil Uji Organoleptik </w:t>
      </w:r>
      <w:r w:rsidR="005731B1">
        <w:rPr>
          <w:b w:val="0"/>
          <w:sz w:val="24"/>
          <w:szCs w:val="24"/>
        </w:rPr>
        <w:t>Panelis t</w:t>
      </w:r>
      <w:r w:rsidR="005731B1" w:rsidRPr="00B42963">
        <w:rPr>
          <w:b w:val="0"/>
          <w:sz w:val="24"/>
          <w:szCs w:val="24"/>
        </w:rPr>
        <w:t>erhadap Respon Rasa Sorbet Sayur</w:t>
      </w:r>
      <w:bookmarkEnd w:id="450"/>
    </w:p>
    <w:p w:rsidR="00386D9F" w:rsidRPr="00B42963" w:rsidRDefault="00BD3945" w:rsidP="00030CCE">
      <w:pPr>
        <w:spacing w:after="0"/>
        <w:jc w:val="both"/>
        <w:rPr>
          <w:b/>
          <w:szCs w:val="24"/>
          <w:lang w:eastAsia="en-GB"/>
        </w:rPr>
      </w:pPr>
      <w:r>
        <w:rPr>
          <w:b/>
          <w:noProof/>
          <w:szCs w:val="24"/>
        </w:rPr>
        <mc:AlternateContent>
          <mc:Choice Requires="wps">
            <w:drawing>
              <wp:anchor distT="0" distB="0" distL="114300" distR="114300" simplePos="0" relativeHeight="251722752" behindDoc="0" locked="0" layoutInCell="1" allowOverlap="1" wp14:anchorId="53B6E27F" wp14:editId="2A1BF54F">
                <wp:simplePos x="0" y="0"/>
                <wp:positionH relativeFrom="column">
                  <wp:posOffset>8001148</wp:posOffset>
                </wp:positionH>
                <wp:positionV relativeFrom="paragraph">
                  <wp:posOffset>4945557</wp:posOffset>
                </wp:positionV>
                <wp:extent cx="478465" cy="286872"/>
                <wp:effectExtent l="635" t="0" r="17780" b="17780"/>
                <wp:wrapNone/>
                <wp:docPr id="195" name="Rectangle 195"/>
                <wp:cNvGraphicFramePr/>
                <a:graphic xmlns:a="http://schemas.openxmlformats.org/drawingml/2006/main">
                  <a:graphicData uri="http://schemas.microsoft.com/office/word/2010/wordprocessingShape">
                    <wps:wsp>
                      <wps:cNvSpPr/>
                      <wps:spPr>
                        <a:xfrm rot="5400000">
                          <a:off x="0" y="0"/>
                          <a:ext cx="478465" cy="2868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BD3945" w:rsidRDefault="00A843C8" w:rsidP="00BD3945">
                            <w:pPr>
                              <w:jc w:val="center"/>
                              <w:rPr>
                                <w:lang w:val="en-ID"/>
                              </w:rPr>
                            </w:pPr>
                            <w:r>
                              <w:rPr>
                                <w:lang w:val="en-ID"/>
                              </w:rPr>
                              <w:t>139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B6E27F" id="Rectangle 195" o:spid="_x0000_s1165" style="position:absolute;left:0;text-align:left;margin-left:630pt;margin-top:389.4pt;width:37.65pt;height:22.6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" fillcolor="white [3201]" strokecolor="white [3212]" strokeweight="2pt">
                <v:textbox>
                  <w:txbxContent>
                    <w:p w:rsidR="00A843C8" w:rsidRPr="00BD3945" w:rsidRDefault="00A843C8" w:rsidP="00BD3945">
                      <w:pPr>
                        <w:jc w:val="center"/>
                        <w:rPr>
                          <w:lang w:val="en-ID"/>
                        </w:rPr>
                      </w:pPr>
                      <w:r>
                        <w:rPr>
                          <w:lang w:val="en-ID"/>
                        </w:rPr>
                        <w:t>139</w:t>
                      </w:r>
                    </w:p>
                  </w:txbxContent>
                </v:textbox>
              </v:rect>
            </w:pict>
          </mc:Fallback>
        </mc:AlternateContent>
      </w:r>
      <w:bookmarkStart w:id="451" w:name="_MON_1577254493"/>
      <w:bookmarkEnd w:id="451"/>
      <w:r w:rsidR="00861D18" w:rsidRPr="00B42963">
        <w:rPr>
          <w:b/>
          <w:szCs w:val="24"/>
          <w:lang w:eastAsia="en-GB"/>
        </w:rPr>
        <w:object w:dxaOrig="22683" w:dyaOrig="10474">
          <v:shape id="_x0000_i1038" type="#_x0000_t75" style="width:643.05pt;height:376.55pt" o:ole="">
            <v:imagedata r:id="rId58" o:title=""/>
          </v:shape>
          <o:OLEObject Type="Embed" ProgID="Excel.Sheet.12" ShapeID="_x0000_i1038" DrawAspect="Content" ObjectID="_1071880590" r:id="rId59"/>
        </w:object>
      </w:r>
    </w:p>
    <w:p w:rsidR="008F3CCC" w:rsidRPr="00B42963" w:rsidRDefault="00BD3945" w:rsidP="008F3CCC">
      <w:pPr>
        <w:spacing w:after="0"/>
        <w:ind w:right="-743"/>
        <w:jc w:val="both"/>
        <w:rPr>
          <w:b/>
          <w:szCs w:val="24"/>
          <w:lang w:eastAsia="en-GB"/>
        </w:rPr>
      </w:pPr>
      <w:r>
        <w:rPr>
          <w:b/>
          <w:noProof/>
          <w:szCs w:val="24"/>
        </w:rPr>
        <w:lastRenderedPageBreak/>
        <mc:AlternateContent>
          <mc:Choice Requires="wps">
            <w:drawing>
              <wp:anchor distT="0" distB="0" distL="114300" distR="114300" simplePos="0" relativeHeight="251724800" behindDoc="0" locked="0" layoutInCell="1" allowOverlap="1" wp14:anchorId="4524DF60" wp14:editId="329A4569">
                <wp:simplePos x="0" y="0"/>
                <wp:positionH relativeFrom="column">
                  <wp:posOffset>8094028</wp:posOffset>
                </wp:positionH>
                <wp:positionV relativeFrom="paragraph">
                  <wp:posOffset>5180677</wp:posOffset>
                </wp:positionV>
                <wp:extent cx="440749" cy="276254"/>
                <wp:effectExtent l="6032" t="0" r="22543" b="22542"/>
                <wp:wrapNone/>
                <wp:docPr id="197" name="Rectangle 197"/>
                <wp:cNvGraphicFramePr/>
                <a:graphic xmlns:a="http://schemas.openxmlformats.org/drawingml/2006/main">
                  <a:graphicData uri="http://schemas.microsoft.com/office/word/2010/wordprocessingShape">
                    <wps:wsp>
                      <wps:cNvSpPr/>
                      <wps:spPr>
                        <a:xfrm rot="5400000">
                          <a:off x="0" y="0"/>
                          <a:ext cx="440749" cy="2762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BD3945" w:rsidRDefault="00A843C8" w:rsidP="00BD3945">
                            <w:pPr>
                              <w:jc w:val="center"/>
                              <w:rPr>
                                <w:lang w:val="en-ID"/>
                              </w:rPr>
                            </w:pPr>
                            <w:r>
                              <w:rPr>
                                <w:lang w:val="en-ID"/>
                              </w:rPr>
                              <w:t>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24DF60" id="Rectangle 197" o:spid="_x0000_s1166" style="position:absolute;left:0;text-align:left;margin-left:637.35pt;margin-top:407.95pt;width:34.7pt;height:21.7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" fillcolor="white [3201]" strokecolor="white [3212]" strokeweight="2pt">
                <v:textbox>
                  <w:txbxContent>
                    <w:p w:rsidR="00A843C8" w:rsidRPr="00BD3945" w:rsidRDefault="00A843C8" w:rsidP="00BD3945">
                      <w:pPr>
                        <w:jc w:val="center"/>
                        <w:rPr>
                          <w:lang w:val="en-ID"/>
                        </w:rPr>
                      </w:pPr>
                      <w:r>
                        <w:rPr>
                          <w:lang w:val="en-ID"/>
                        </w:rPr>
                        <w:t>140</w:t>
                      </w:r>
                    </w:p>
                  </w:txbxContent>
                </v:textbox>
              </v:rect>
            </w:pict>
          </mc:Fallback>
        </mc:AlternateContent>
      </w:r>
      <w:r>
        <w:rPr>
          <w:b/>
          <w:noProof/>
          <w:szCs w:val="24"/>
        </w:rPr>
        <mc:AlternateContent>
          <mc:Choice Requires="wps">
            <w:drawing>
              <wp:anchor distT="0" distB="0" distL="114300" distR="114300" simplePos="0" relativeHeight="251725824" behindDoc="0" locked="0" layoutInCell="1" allowOverlap="1" wp14:anchorId="63659752" wp14:editId="4B6B1E3F">
                <wp:simplePos x="0" y="0"/>
                <wp:positionH relativeFrom="column">
                  <wp:posOffset>7899252</wp:posOffset>
                </wp:positionH>
                <wp:positionV relativeFrom="paragraph">
                  <wp:posOffset>-749610</wp:posOffset>
                </wp:positionV>
                <wp:extent cx="478465" cy="286872"/>
                <wp:effectExtent l="0" t="0" r="17145" b="18415"/>
                <wp:wrapNone/>
                <wp:docPr id="198" name="Rectangle 198"/>
                <wp:cNvGraphicFramePr/>
                <a:graphic xmlns:a="http://schemas.openxmlformats.org/drawingml/2006/main">
                  <a:graphicData uri="http://schemas.microsoft.com/office/word/2010/wordprocessingShape">
                    <wps:wsp>
                      <wps:cNvSpPr/>
                      <wps:spPr>
                        <a:xfrm>
                          <a:off x="0" y="0"/>
                          <a:ext cx="478465" cy="2868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BD3945" w:rsidRDefault="00A843C8" w:rsidP="00BD3945">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659752" id="Rectangle 198" o:spid="_x0000_s1167" style="position:absolute;left:0;text-align:left;margin-left:622pt;margin-top:-59pt;width:37.65pt;height:22.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" fillcolor="white [3201]" strokecolor="white [3212]" strokeweight="2pt">
                <v:textbox>
                  <w:txbxContent>
                    <w:p w:rsidR="00A843C8" w:rsidRPr="00BD3945" w:rsidRDefault="00A843C8" w:rsidP="00BD3945">
                      <w:pPr>
                        <w:jc w:val="center"/>
                        <w:rPr>
                          <w:lang w:val="en-ID"/>
                        </w:rPr>
                      </w:pPr>
                    </w:p>
                  </w:txbxContent>
                </v:textbox>
              </v:rect>
            </w:pict>
          </mc:Fallback>
        </mc:AlternateContent>
      </w:r>
      <w:bookmarkStart w:id="452" w:name="_MON_1577254614"/>
      <w:bookmarkEnd w:id="452"/>
      <w:r w:rsidR="00766944">
        <w:rPr>
          <w:b/>
          <w:szCs w:val="24"/>
          <w:lang w:eastAsia="en-GB"/>
        </w:rPr>
        <w:pict>
          <v:shape id="_x0000_i1039" type="#_x0000_t75" style="width:643.75pt;height:398.55pt">
            <v:imagedata r:id="rId60" o:title=""/>
          </v:shape>
        </w:pict>
      </w:r>
      <w:r w:rsidR="00D02F0E">
        <w:rPr>
          <w:b/>
          <w:noProof/>
          <w:szCs w:val="24"/>
        </w:rPr>
        <w:lastRenderedPageBreak/>
        <mc:AlternateContent>
          <mc:Choice Requires="wps">
            <w:drawing>
              <wp:anchor distT="0" distB="0" distL="114300" distR="114300" simplePos="0" relativeHeight="251727872" behindDoc="0" locked="0" layoutInCell="1" allowOverlap="1" wp14:anchorId="3CDD49C3" wp14:editId="10639DFA">
                <wp:simplePos x="0" y="0"/>
                <wp:positionH relativeFrom="column">
                  <wp:posOffset>8015081</wp:posOffset>
                </wp:positionH>
                <wp:positionV relativeFrom="paragraph">
                  <wp:posOffset>5134381</wp:posOffset>
                </wp:positionV>
                <wp:extent cx="440749" cy="276254"/>
                <wp:effectExtent l="6032" t="0" r="22543" b="22542"/>
                <wp:wrapNone/>
                <wp:docPr id="200" name="Rectangle 200"/>
                <wp:cNvGraphicFramePr/>
                <a:graphic xmlns:a="http://schemas.openxmlformats.org/drawingml/2006/main">
                  <a:graphicData uri="http://schemas.microsoft.com/office/word/2010/wordprocessingShape">
                    <wps:wsp>
                      <wps:cNvSpPr/>
                      <wps:spPr>
                        <a:xfrm rot="5400000">
                          <a:off x="0" y="0"/>
                          <a:ext cx="440749" cy="2762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BD3945" w:rsidRDefault="00A843C8" w:rsidP="00D02F0E">
                            <w:pPr>
                              <w:jc w:val="center"/>
                              <w:rPr>
                                <w:lang w:val="en-ID"/>
                              </w:rPr>
                            </w:pPr>
                            <w:r>
                              <w:rPr>
                                <w:lang w:val="en-ID"/>
                              </w:rPr>
                              <w:t>141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DD49C3" id="Rectangle 200" o:spid="_x0000_s1168" style="position:absolute;left:0;text-align:left;margin-left:631.1pt;margin-top:404.3pt;width:34.7pt;height:21.75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" fillcolor="white [3201]" strokecolor="white [3212]" strokeweight="2pt">
                <v:textbox>
                  <w:txbxContent>
                    <w:p w:rsidR="00A843C8" w:rsidRPr="00BD3945" w:rsidRDefault="00A843C8" w:rsidP="00D02F0E">
                      <w:pPr>
                        <w:jc w:val="center"/>
                        <w:rPr>
                          <w:lang w:val="en-ID"/>
                        </w:rPr>
                      </w:pPr>
                      <w:r>
                        <w:rPr>
                          <w:lang w:val="en-ID"/>
                        </w:rPr>
                        <w:t>141</w:t>
                      </w:r>
                    </w:p>
                  </w:txbxContent>
                </v:textbox>
              </v:rect>
            </w:pict>
          </mc:Fallback>
        </mc:AlternateContent>
      </w:r>
      <w:r w:rsidR="00D02F0E">
        <w:rPr>
          <w:b/>
          <w:noProof/>
          <w:szCs w:val="24"/>
        </w:rPr>
        <mc:AlternateContent>
          <mc:Choice Requires="wps">
            <w:drawing>
              <wp:anchor distT="0" distB="0" distL="114300" distR="114300" simplePos="0" relativeHeight="251726848" behindDoc="0" locked="0" layoutInCell="1" allowOverlap="1" wp14:anchorId="1226EB5F" wp14:editId="7A205A00">
                <wp:simplePos x="0" y="0"/>
                <wp:positionH relativeFrom="column">
                  <wp:posOffset>7781453</wp:posOffset>
                </wp:positionH>
                <wp:positionV relativeFrom="paragraph">
                  <wp:posOffset>-703388</wp:posOffset>
                </wp:positionV>
                <wp:extent cx="440749" cy="276254"/>
                <wp:effectExtent l="0" t="0" r="16510" b="28575"/>
                <wp:wrapNone/>
                <wp:docPr id="199" name="Rectangle 199"/>
                <wp:cNvGraphicFramePr/>
                <a:graphic xmlns:a="http://schemas.openxmlformats.org/drawingml/2006/main">
                  <a:graphicData uri="http://schemas.microsoft.com/office/word/2010/wordprocessingShape">
                    <wps:wsp>
                      <wps:cNvSpPr/>
                      <wps:spPr>
                        <a:xfrm>
                          <a:off x="0" y="0"/>
                          <a:ext cx="440749" cy="2762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BD3945" w:rsidRDefault="00A843C8" w:rsidP="00D02F0E">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26EB5F" id="Rectangle 199" o:spid="_x0000_s1169" style="position:absolute;left:0;text-align:left;margin-left:612.7pt;margin-top:-55.4pt;width:34.7pt;height:21.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" fillcolor="white [3201]" strokecolor="white [3212]" strokeweight="2pt">
                <v:textbox>
                  <w:txbxContent>
                    <w:p w:rsidR="00A843C8" w:rsidRPr="00BD3945" w:rsidRDefault="00A843C8" w:rsidP="00D02F0E">
                      <w:pPr>
                        <w:jc w:val="center"/>
                        <w:rPr>
                          <w:lang w:val="en-ID"/>
                        </w:rPr>
                      </w:pPr>
                    </w:p>
                  </w:txbxContent>
                </v:textbox>
              </v:rect>
            </w:pict>
          </mc:Fallback>
        </mc:AlternateContent>
      </w:r>
      <w:bookmarkStart w:id="453" w:name="_MON_1577254718"/>
      <w:bookmarkEnd w:id="453"/>
      <w:r w:rsidR="00861D18" w:rsidRPr="00B42963">
        <w:rPr>
          <w:b/>
          <w:szCs w:val="24"/>
          <w:lang w:eastAsia="en-GB"/>
        </w:rPr>
        <w:object w:dxaOrig="22977" w:dyaOrig="10474">
          <v:shape id="_x0000_i1040" type="#_x0000_t75" style="width:642.2pt;height:395.4pt" o:ole="">
            <v:imagedata r:id="rId61" o:title=""/>
          </v:shape>
          <o:OLEObject Type="Embed" ProgID="Excel.Sheet.12" ShapeID="_x0000_i1040" DrawAspect="Content" ObjectID="_1071880591" r:id="rId62"/>
        </w:object>
      </w:r>
    </w:p>
    <w:p w:rsidR="00F72E09" w:rsidRPr="00B42963" w:rsidRDefault="00861D18" w:rsidP="005731B1">
      <w:pPr>
        <w:spacing w:after="0" w:line="240" w:lineRule="auto"/>
        <w:ind w:right="-743"/>
        <w:jc w:val="both"/>
        <w:rPr>
          <w:szCs w:val="24"/>
          <w:lang w:val="en-GB" w:eastAsia="en-GB"/>
        </w:rPr>
      </w:pPr>
      <w:r>
        <w:rPr>
          <w:noProof/>
          <w:szCs w:val="24"/>
        </w:rPr>
        <w:lastRenderedPageBreak/>
        <mc:AlternateContent>
          <mc:Choice Requires="wps">
            <w:drawing>
              <wp:anchor distT="0" distB="0" distL="114300" distR="114300" simplePos="0" relativeHeight="251715584" behindDoc="0" locked="0" layoutInCell="1" allowOverlap="1" wp14:anchorId="76893A07" wp14:editId="09842784">
                <wp:simplePos x="0" y="0"/>
                <wp:positionH relativeFrom="column">
                  <wp:posOffset>7837170</wp:posOffset>
                </wp:positionH>
                <wp:positionV relativeFrom="paragraph">
                  <wp:posOffset>-782955</wp:posOffset>
                </wp:positionV>
                <wp:extent cx="504825" cy="295275"/>
                <wp:effectExtent l="0" t="0" r="28575" b="28575"/>
                <wp:wrapNone/>
                <wp:docPr id="480" name="Rectangle 480"/>
                <wp:cNvGraphicFramePr/>
                <a:graphic xmlns:a="http://schemas.openxmlformats.org/drawingml/2006/main">
                  <a:graphicData uri="http://schemas.microsoft.com/office/word/2010/wordprocessingShape">
                    <wps:wsp>
                      <wps:cNvSpPr/>
                      <wps:spPr>
                        <a:xfrm>
                          <a:off x="0" y="0"/>
                          <a:ext cx="5048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872EE" w:rsidRDefault="00A843C8" w:rsidP="00861D18">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893A07" id="Rectangle 480" o:spid="_x0000_s1170" style="position:absolute;left:0;text-align:left;margin-left:617.1pt;margin-top:-61.65pt;width:39.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" fillcolor="white [3201]" strokecolor="white [3212]" strokeweight="2pt">
                <v:textbox>
                  <w:txbxContent>
                    <w:p w:rsidR="00A843C8" w:rsidRPr="005872EE" w:rsidRDefault="00A843C8" w:rsidP="00861D18">
                      <w:pPr>
                        <w:jc w:val="center"/>
                        <w:rPr>
                          <w:lang w:val="en-ID"/>
                        </w:rPr>
                      </w:pPr>
                    </w:p>
                  </w:txbxContent>
                </v:textbox>
              </v:rect>
            </w:pict>
          </mc:Fallback>
        </mc:AlternateContent>
      </w:r>
      <w:r w:rsidR="00F72E09" w:rsidRPr="00B42963">
        <w:rPr>
          <w:szCs w:val="24"/>
          <w:lang w:val="en-GB" w:eastAsia="en-GB"/>
        </w:rPr>
        <w:t xml:space="preserve">Data </w:t>
      </w:r>
      <w:r w:rsidR="005731B1">
        <w:rPr>
          <w:szCs w:val="24"/>
          <w:lang w:val="en-GB" w:eastAsia="en-GB"/>
        </w:rPr>
        <w:t>Asli d</w:t>
      </w:r>
      <w:r w:rsidR="005731B1" w:rsidRPr="00B42963">
        <w:rPr>
          <w:szCs w:val="24"/>
          <w:lang w:val="en-GB" w:eastAsia="en-GB"/>
        </w:rPr>
        <w:t xml:space="preserve">an Transformasi Hasil Penilaian Panelis </w:t>
      </w:r>
      <w:r w:rsidR="005731B1">
        <w:rPr>
          <w:szCs w:val="24"/>
          <w:lang w:val="en-GB" w:eastAsia="en-GB"/>
        </w:rPr>
        <w:t>t</w:t>
      </w:r>
      <w:r w:rsidR="005731B1" w:rsidRPr="00B42963">
        <w:rPr>
          <w:szCs w:val="24"/>
          <w:lang w:val="en-GB" w:eastAsia="en-GB"/>
        </w:rPr>
        <w:t>erhadap Respon Rasa Sorbet Sayur</w:t>
      </w:r>
    </w:p>
    <w:tbl>
      <w:tblPr>
        <w:tblW w:w="12620" w:type="dxa"/>
        <w:tblInd w:w="-5" w:type="dxa"/>
        <w:tblLook w:val="04A0" w:firstRow="1" w:lastRow="0" w:firstColumn="1" w:lastColumn="0" w:noHBand="0" w:noVBand="1"/>
      </w:tblPr>
      <w:tblGrid>
        <w:gridCol w:w="1549"/>
        <w:gridCol w:w="2137"/>
        <w:gridCol w:w="850"/>
        <w:gridCol w:w="851"/>
        <w:gridCol w:w="852"/>
        <w:gridCol w:w="711"/>
        <w:gridCol w:w="851"/>
        <w:gridCol w:w="850"/>
        <w:gridCol w:w="851"/>
        <w:gridCol w:w="992"/>
        <w:gridCol w:w="992"/>
        <w:gridCol w:w="1134"/>
      </w:tblGrid>
      <w:tr w:rsidR="00F72E09"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xml:space="preserve">Perbandingan brokoli </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Jenis penstabil</w:t>
            </w:r>
          </w:p>
        </w:tc>
        <w:tc>
          <w:tcPr>
            <w:tcW w:w="4965" w:type="dxa"/>
            <w:gridSpan w:val="6"/>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Kelompok Ulangan</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Total</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Rata-Rata</w:t>
            </w:r>
          </w:p>
        </w:tc>
      </w:tr>
      <w:tr w:rsidR="00F72E09" w:rsidRPr="007C079A" w:rsidTr="005D06D8">
        <w:trPr>
          <w:trHeight w:val="300"/>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A</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B</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w:t>
            </w:r>
          </w:p>
        </w:tc>
        <w:tc>
          <w:tcPr>
            <w:tcW w:w="1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b/>
                <w:bCs/>
                <w:color w:val="000000"/>
                <w:sz w:val="22"/>
                <w:szCs w:val="2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b/>
                <w:bCs/>
                <w:color w:val="000000"/>
                <w:sz w:val="22"/>
                <w:szCs w:val="24"/>
              </w:rPr>
            </w:pPr>
          </w:p>
        </w:tc>
      </w:tr>
      <w:tr w:rsidR="005D06D8" w:rsidRPr="007C079A" w:rsidTr="005D06D8">
        <w:trPr>
          <w:trHeight w:val="300"/>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b/>
                <w:bCs/>
                <w:color w:val="000000"/>
                <w:sz w:val="22"/>
                <w:szCs w:val="24"/>
              </w:rPr>
            </w:pPr>
          </w:p>
        </w:tc>
        <w:tc>
          <w:tcPr>
            <w:tcW w:w="2137"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b/>
                <w:bCs/>
                <w:color w:val="000000"/>
                <w:sz w:val="22"/>
                <w:szCs w:val="24"/>
              </w:rPr>
            </w:pP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DA</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DT</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DA</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DT</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DA</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DT</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DA</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DT</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DA</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DT</w:t>
            </w:r>
          </w:p>
        </w:tc>
      </w:tr>
      <w:tr w:rsidR="005D06D8" w:rsidRPr="007C079A" w:rsidTr="005D06D8">
        <w:trPr>
          <w:trHeight w:val="315"/>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a</w:t>
            </w:r>
            <w:r w:rsidRPr="007C079A">
              <w:rPr>
                <w:rFonts w:eastAsia="Times New Roman"/>
                <w:color w:val="000000"/>
                <w:sz w:val="22"/>
                <w:szCs w:val="24"/>
                <w:vertAlign w:val="subscript"/>
              </w:rPr>
              <w:t xml:space="preserve">1 </w:t>
            </w:r>
            <w:r w:rsidR="005731B1">
              <w:rPr>
                <w:rFonts w:eastAsia="Times New Roman"/>
                <w:color w:val="000000"/>
                <w:sz w:val="22"/>
                <w:szCs w:val="24"/>
              </w:rPr>
              <w:t>(1:1</w:t>
            </w:r>
            <w:r w:rsidRPr="007C079A">
              <w:rPr>
                <w:rFonts w:eastAsia="Times New Roman"/>
                <w:color w:val="000000"/>
                <w:sz w:val="22"/>
                <w:szCs w:val="24"/>
              </w:rPr>
              <w:t>)</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1</w:t>
            </w:r>
            <w:r w:rsidRPr="007C079A">
              <w:rPr>
                <w:rFonts w:eastAsia="Times New Roman"/>
                <w:color w:val="000000"/>
                <w:sz w:val="22"/>
                <w:szCs w:val="24"/>
              </w:rPr>
              <w:t xml:space="preserve">  ( CMC 0,75%)</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3.67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2.03</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3.67</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2.02</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3.53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1.99</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10.87</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6.04</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3.62</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2.01</w:t>
            </w:r>
          </w:p>
        </w:tc>
      </w:tr>
      <w:tr w:rsidR="005D06D8" w:rsidRPr="007C079A" w:rsidTr="005D06D8">
        <w:trPr>
          <w:trHeight w:val="31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color w:val="000000"/>
                <w:sz w:val="22"/>
                <w:szCs w:val="24"/>
              </w:rPr>
            </w:pP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2</w:t>
            </w:r>
            <w:r w:rsidRPr="007C079A">
              <w:rPr>
                <w:rFonts w:eastAsia="Times New Roman"/>
                <w:color w:val="000000"/>
                <w:sz w:val="22"/>
                <w:szCs w:val="24"/>
              </w:rPr>
              <w:t xml:space="preserve"> ( Gelatin 0,6%)</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3.03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1.86</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3.03</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1.86</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3.23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9.30</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5.62</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3.10</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1.87</w:t>
            </w:r>
          </w:p>
        </w:tc>
      </w:tr>
      <w:tr w:rsidR="005D06D8" w:rsidRPr="007C079A" w:rsidTr="005D06D8">
        <w:trPr>
          <w:trHeight w:val="31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color w:val="000000"/>
                <w:sz w:val="22"/>
                <w:szCs w:val="24"/>
              </w:rPr>
            </w:pP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3</w:t>
            </w:r>
            <w:r w:rsidRPr="007C079A">
              <w:rPr>
                <w:rFonts w:eastAsia="Times New Roman"/>
                <w:color w:val="000000"/>
                <w:sz w:val="22"/>
                <w:szCs w:val="24"/>
              </w:rPr>
              <w:t xml:space="preserve"> (Gum arab 0,3%)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4.03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2.12</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2.90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1.81</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3.60</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10.53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5.92</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3.51</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1.97</w:t>
            </w:r>
          </w:p>
        </w:tc>
      </w:tr>
      <w:tr w:rsidR="005D06D8"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Sub Total</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10.73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6.01</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9.60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5.68</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10.37</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5.89</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30.70</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17.58</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10.23</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5.86</w:t>
            </w:r>
          </w:p>
        </w:tc>
      </w:tr>
      <w:tr w:rsidR="005D06D8"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Rata-Rata</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3.58</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2.00</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3.20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1.89</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3.46</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1.96</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10.23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5.86</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3.41</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1.95</w:t>
            </w:r>
          </w:p>
        </w:tc>
      </w:tr>
      <w:tr w:rsidR="005D06D8" w:rsidRPr="007C079A" w:rsidTr="005D06D8">
        <w:trPr>
          <w:trHeight w:val="315"/>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5731B1">
            <w:pPr>
              <w:spacing w:after="0" w:line="240" w:lineRule="auto"/>
              <w:jc w:val="center"/>
              <w:rPr>
                <w:rFonts w:eastAsia="Times New Roman"/>
                <w:color w:val="000000"/>
                <w:sz w:val="22"/>
                <w:szCs w:val="24"/>
              </w:rPr>
            </w:pPr>
            <w:r w:rsidRPr="007C079A">
              <w:rPr>
                <w:rFonts w:eastAsia="Times New Roman"/>
                <w:color w:val="000000"/>
                <w:sz w:val="22"/>
                <w:szCs w:val="24"/>
              </w:rPr>
              <w:t>a</w:t>
            </w:r>
            <w:r w:rsidRPr="007C079A">
              <w:rPr>
                <w:rFonts w:eastAsia="Times New Roman"/>
                <w:color w:val="000000"/>
                <w:sz w:val="22"/>
                <w:szCs w:val="24"/>
                <w:vertAlign w:val="subscript"/>
              </w:rPr>
              <w:t>2</w:t>
            </w:r>
            <w:r w:rsidR="005731B1">
              <w:rPr>
                <w:rFonts w:eastAsia="Times New Roman"/>
                <w:color w:val="000000"/>
                <w:sz w:val="22"/>
                <w:szCs w:val="24"/>
              </w:rPr>
              <w:t xml:space="preserve"> (1</w:t>
            </w:r>
            <w:r w:rsidRPr="007C079A">
              <w:rPr>
                <w:rFonts w:eastAsia="Times New Roman"/>
                <w:color w:val="000000"/>
                <w:sz w:val="22"/>
                <w:szCs w:val="24"/>
              </w:rPr>
              <w:t>:2)</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 xml:space="preserve">1  </w:t>
            </w:r>
            <w:r w:rsidRPr="007C079A">
              <w:rPr>
                <w:rFonts w:eastAsia="Times New Roman"/>
                <w:color w:val="000000"/>
                <w:sz w:val="22"/>
                <w:szCs w:val="24"/>
              </w:rPr>
              <w:t>( CMC 0,75%)</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3.50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1.98</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3.37</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1.95</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3.57</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10.43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5.94</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3.48</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1.98</w:t>
            </w:r>
          </w:p>
        </w:tc>
      </w:tr>
      <w:tr w:rsidR="005D06D8" w:rsidRPr="007C079A" w:rsidTr="005D06D8">
        <w:trPr>
          <w:trHeight w:val="31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color w:val="000000"/>
                <w:sz w:val="22"/>
                <w:szCs w:val="24"/>
              </w:rPr>
            </w:pP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2</w:t>
            </w:r>
            <w:r w:rsidRPr="007C079A">
              <w:rPr>
                <w:rFonts w:eastAsia="Times New Roman"/>
                <w:color w:val="000000"/>
                <w:sz w:val="22"/>
                <w:szCs w:val="24"/>
              </w:rPr>
              <w:t xml:space="preserve"> ( Gelatin 0,6%)</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3.30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1.93</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4.00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2.11</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3.70</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11.00</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6.07</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3.67</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2.02</w:t>
            </w:r>
          </w:p>
        </w:tc>
      </w:tr>
      <w:tr w:rsidR="005D06D8" w:rsidRPr="007C079A" w:rsidTr="005D06D8">
        <w:trPr>
          <w:trHeight w:val="31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color w:val="000000"/>
                <w:sz w:val="22"/>
                <w:szCs w:val="24"/>
              </w:rPr>
            </w:pP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3</w:t>
            </w:r>
            <w:r w:rsidRPr="007C079A">
              <w:rPr>
                <w:rFonts w:eastAsia="Times New Roman"/>
                <w:color w:val="000000"/>
                <w:sz w:val="22"/>
                <w:szCs w:val="24"/>
              </w:rPr>
              <w:t xml:space="preserve"> (Gum arab 0,3%)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3.37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1.95</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3.47</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3.50</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10.33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5.88</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3.44</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1.96</w:t>
            </w:r>
          </w:p>
        </w:tc>
      </w:tr>
      <w:tr w:rsidR="005D06D8"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Sub Total</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10.17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5.86</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10.83</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6.03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10.77</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6.00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31.77</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17.89</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10.59</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5.96</w:t>
            </w:r>
          </w:p>
        </w:tc>
      </w:tr>
      <w:tr w:rsidR="005D06D8"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Rata-Rata</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3.39</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1.95</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3.61</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2.01</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3.59</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2.00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10.59</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5.96</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3.53</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1.99</w:t>
            </w:r>
          </w:p>
        </w:tc>
      </w:tr>
      <w:tr w:rsidR="005D06D8" w:rsidRPr="007C079A" w:rsidTr="005D06D8">
        <w:trPr>
          <w:trHeight w:val="315"/>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a</w:t>
            </w:r>
            <w:r w:rsidRPr="007C079A">
              <w:rPr>
                <w:rFonts w:eastAsia="Times New Roman"/>
                <w:color w:val="000000"/>
                <w:sz w:val="22"/>
                <w:szCs w:val="24"/>
                <w:vertAlign w:val="subscript"/>
              </w:rPr>
              <w:t>3</w:t>
            </w:r>
            <w:r w:rsidR="005731B1">
              <w:rPr>
                <w:rFonts w:eastAsia="Times New Roman"/>
                <w:color w:val="000000"/>
                <w:sz w:val="22"/>
                <w:szCs w:val="24"/>
              </w:rPr>
              <w:t xml:space="preserve"> (2</w:t>
            </w:r>
            <w:r w:rsidRPr="007C079A">
              <w:rPr>
                <w:rFonts w:eastAsia="Times New Roman"/>
                <w:color w:val="000000"/>
                <w:sz w:val="22"/>
                <w:szCs w:val="24"/>
              </w:rPr>
              <w:t>:1)</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1</w:t>
            </w:r>
            <w:r w:rsidRPr="007C079A">
              <w:rPr>
                <w:rFonts w:eastAsia="Times New Roman"/>
                <w:color w:val="000000"/>
                <w:sz w:val="22"/>
                <w:szCs w:val="24"/>
              </w:rPr>
              <w:t xml:space="preserve">  ( CMC 0,75%)</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4.13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2.13</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3.20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1.89</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3.73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11.07</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6.06</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3.69</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2.02</w:t>
            </w:r>
          </w:p>
        </w:tc>
      </w:tr>
      <w:tr w:rsidR="005D06D8" w:rsidRPr="007C079A" w:rsidTr="005D06D8">
        <w:trPr>
          <w:trHeight w:val="31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color w:val="000000"/>
                <w:sz w:val="22"/>
                <w:szCs w:val="24"/>
              </w:rPr>
            </w:pP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2</w:t>
            </w:r>
            <w:r w:rsidRPr="007C079A">
              <w:rPr>
                <w:rFonts w:eastAsia="Times New Roman"/>
                <w:color w:val="000000"/>
                <w:sz w:val="22"/>
                <w:szCs w:val="24"/>
              </w:rPr>
              <w:t xml:space="preserve"> ( Gelatin 0,6%)</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3.40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1.95</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2.40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1.67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2.93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1.81</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8.73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5.43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2.91</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1.81</w:t>
            </w:r>
          </w:p>
        </w:tc>
      </w:tr>
      <w:tr w:rsidR="005D06D8" w:rsidRPr="007C079A" w:rsidTr="005D06D8">
        <w:trPr>
          <w:trHeight w:val="31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F72E09" w:rsidRPr="007C079A" w:rsidRDefault="00F72E09" w:rsidP="00F72E09">
            <w:pPr>
              <w:spacing w:after="0" w:line="240" w:lineRule="auto"/>
              <w:rPr>
                <w:rFonts w:eastAsia="Times New Roman"/>
                <w:color w:val="000000"/>
                <w:sz w:val="22"/>
                <w:szCs w:val="24"/>
              </w:rPr>
            </w:pP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b</w:t>
            </w:r>
            <w:r w:rsidRPr="007C079A">
              <w:rPr>
                <w:rFonts w:eastAsia="Times New Roman"/>
                <w:color w:val="000000"/>
                <w:sz w:val="22"/>
                <w:szCs w:val="24"/>
                <w:vertAlign w:val="subscript"/>
              </w:rPr>
              <w:t>3</w:t>
            </w:r>
            <w:r w:rsidRPr="007C079A">
              <w:rPr>
                <w:rFonts w:eastAsia="Times New Roman"/>
                <w:color w:val="000000"/>
                <w:sz w:val="22"/>
                <w:szCs w:val="24"/>
              </w:rPr>
              <w:t xml:space="preserve"> (Gum arab 0,3%)</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2.97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1.83</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2.67</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1.75</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3.30</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1.92</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8.93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5.51</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2.98</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color w:val="000000"/>
                <w:sz w:val="22"/>
                <w:szCs w:val="24"/>
              </w:rPr>
            </w:pPr>
            <w:r w:rsidRPr="007C079A">
              <w:rPr>
                <w:rFonts w:eastAsia="Times New Roman"/>
                <w:color w:val="000000"/>
                <w:sz w:val="22"/>
                <w:szCs w:val="24"/>
              </w:rPr>
              <w:t>1.84</w:t>
            </w:r>
          </w:p>
        </w:tc>
      </w:tr>
      <w:tr w:rsidR="005D06D8"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Sub Total</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10.50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5.91</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8.27</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5.32</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9.97</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5.77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28.73</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17.00</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9.58</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5.67</w:t>
            </w:r>
          </w:p>
        </w:tc>
      </w:tr>
      <w:tr w:rsidR="005D06D8" w:rsidRPr="007C079A" w:rsidTr="005D06D8">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Rata-rata</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3.50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1.97</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2.76</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3.32</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1.92</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9.58</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5.67</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3.19</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1.89</w:t>
            </w:r>
          </w:p>
        </w:tc>
      </w:tr>
      <w:tr w:rsidR="005D06D8" w:rsidRPr="007C079A" w:rsidTr="005D06D8">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31.40</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17.78</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28.70</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17.03</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31.10</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17.66</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91.20</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52.47</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30.40</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17.49</w:t>
            </w:r>
          </w:p>
        </w:tc>
      </w:tr>
      <w:tr w:rsidR="005D06D8" w:rsidRPr="007C079A" w:rsidTr="005D06D8">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Rata-rata</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10.47</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5.93</w:t>
            </w:r>
          </w:p>
        </w:tc>
        <w:tc>
          <w:tcPr>
            <w:tcW w:w="85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9.57</w:t>
            </w:r>
          </w:p>
        </w:tc>
        <w:tc>
          <w:tcPr>
            <w:tcW w:w="71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5.68</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10.37</w:t>
            </w:r>
          </w:p>
        </w:tc>
        <w:tc>
          <w:tcPr>
            <w:tcW w:w="850"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5.89</w:t>
            </w:r>
          </w:p>
        </w:tc>
        <w:tc>
          <w:tcPr>
            <w:tcW w:w="851"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30.40</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17.49</w:t>
            </w:r>
          </w:p>
        </w:tc>
        <w:tc>
          <w:tcPr>
            <w:tcW w:w="992"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10.13</w:t>
            </w:r>
          </w:p>
        </w:tc>
        <w:tc>
          <w:tcPr>
            <w:tcW w:w="1134" w:type="dxa"/>
            <w:tcBorders>
              <w:top w:val="nil"/>
              <w:left w:val="nil"/>
              <w:bottom w:val="single" w:sz="4" w:space="0" w:color="auto"/>
              <w:right w:val="single" w:sz="4" w:space="0" w:color="auto"/>
            </w:tcBorders>
            <w:shd w:val="clear" w:color="auto" w:fill="auto"/>
            <w:noWrap/>
            <w:vAlign w:val="center"/>
            <w:hideMark/>
          </w:tcPr>
          <w:p w:rsidR="00F72E09" w:rsidRPr="007C079A" w:rsidRDefault="00F72E09" w:rsidP="00F72E09">
            <w:pPr>
              <w:spacing w:after="0" w:line="240" w:lineRule="auto"/>
              <w:jc w:val="center"/>
              <w:rPr>
                <w:rFonts w:eastAsia="Times New Roman"/>
                <w:b/>
                <w:bCs/>
                <w:color w:val="000000"/>
                <w:sz w:val="22"/>
                <w:szCs w:val="24"/>
              </w:rPr>
            </w:pPr>
            <w:r w:rsidRPr="007C079A">
              <w:rPr>
                <w:rFonts w:eastAsia="Times New Roman"/>
                <w:b/>
                <w:bCs/>
                <w:color w:val="000000"/>
                <w:sz w:val="22"/>
                <w:szCs w:val="24"/>
              </w:rPr>
              <w:t>5.83</w:t>
            </w:r>
          </w:p>
        </w:tc>
      </w:tr>
    </w:tbl>
    <w:p w:rsidR="00F72E09" w:rsidRPr="00B42963" w:rsidRDefault="00F72E09" w:rsidP="00F72E09">
      <w:pPr>
        <w:spacing w:after="0" w:line="240" w:lineRule="auto"/>
        <w:rPr>
          <w:szCs w:val="24"/>
          <w:lang w:val="id-ID"/>
        </w:rPr>
      </w:pPr>
      <w:r w:rsidRPr="00B42963">
        <w:rPr>
          <w:szCs w:val="24"/>
          <w:lang w:val="id-ID"/>
        </w:rPr>
        <w:t>Keterangan:</w:t>
      </w:r>
      <w:r w:rsidR="005872EE">
        <w:rPr>
          <w:szCs w:val="24"/>
          <w:lang w:val="en-ID"/>
        </w:rPr>
        <w:t xml:space="preserve"> </w:t>
      </w:r>
      <w:r w:rsidR="005872EE">
        <w:rPr>
          <w:szCs w:val="24"/>
          <w:lang w:val="en-ID"/>
        </w:rPr>
        <w:tab/>
      </w:r>
      <w:r w:rsidRPr="00B42963">
        <w:rPr>
          <w:szCs w:val="24"/>
          <w:lang w:val="id-ID"/>
        </w:rPr>
        <w:t>DA : Data Asli</w:t>
      </w:r>
    </w:p>
    <w:p w:rsidR="00F72E09" w:rsidRPr="00B42963" w:rsidRDefault="00861D18" w:rsidP="005872EE">
      <w:pPr>
        <w:spacing w:line="360" w:lineRule="auto"/>
        <w:ind w:left="720" w:firstLine="720"/>
        <w:rPr>
          <w:szCs w:val="24"/>
        </w:rPr>
        <w:sectPr w:rsidR="00F72E09" w:rsidRPr="00B42963" w:rsidSect="005872EE">
          <w:pgSz w:w="16839" w:h="11907" w:orient="landscape" w:code="9"/>
          <w:pgMar w:top="2268" w:right="1701" w:bottom="1701" w:left="2268" w:header="1134" w:footer="1134" w:gutter="0"/>
          <w:cols w:space="720"/>
          <w:docGrid w:linePitch="360"/>
        </w:sectPr>
      </w:pPr>
      <w:r>
        <w:rPr>
          <w:noProof/>
          <w:szCs w:val="24"/>
        </w:rPr>
        <mc:AlternateContent>
          <mc:Choice Requires="wps">
            <w:drawing>
              <wp:anchor distT="0" distB="0" distL="114300" distR="114300" simplePos="0" relativeHeight="251713536" behindDoc="0" locked="0" layoutInCell="1" allowOverlap="1" wp14:anchorId="19EE92EA" wp14:editId="7086D539">
                <wp:simplePos x="0" y="0"/>
                <wp:positionH relativeFrom="column">
                  <wp:posOffset>8089582</wp:posOffset>
                </wp:positionH>
                <wp:positionV relativeFrom="paragraph">
                  <wp:posOffset>270193</wp:posOffset>
                </wp:positionV>
                <wp:extent cx="457200" cy="295275"/>
                <wp:effectExtent l="4762" t="0" r="23813" b="23812"/>
                <wp:wrapNone/>
                <wp:docPr id="460" name="Rectangle 460"/>
                <wp:cNvGraphicFramePr/>
                <a:graphic xmlns:a="http://schemas.openxmlformats.org/drawingml/2006/main">
                  <a:graphicData uri="http://schemas.microsoft.com/office/word/2010/wordprocessingShape">
                    <wps:wsp>
                      <wps:cNvSpPr/>
                      <wps:spPr>
                        <a:xfrm rot="5400000">
                          <a:off x="0" y="0"/>
                          <a:ext cx="457200"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43C8" w:rsidRPr="005872EE" w:rsidRDefault="00A843C8" w:rsidP="005872EE">
                            <w:pPr>
                              <w:jc w:val="center"/>
                              <w:rPr>
                                <w:lang w:val="en-ID"/>
                              </w:rPr>
                            </w:pPr>
                            <w:r>
                              <w:rPr>
                                <w:lang w:val="en-ID"/>
                              </w:rPr>
                              <w:t>142242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EE92EA" id="Rectangle 460" o:spid="_x0000_s1171" style="position:absolute;left:0;text-align:left;margin-left:636.95pt;margin-top:21.3pt;width:36pt;height:23.2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" fillcolor="white [3201]" strokecolor="white [3212]" strokeweight="2pt">
                <v:textbox>
                  <w:txbxContent>
                    <w:p w:rsidR="00A843C8" w:rsidRPr="005872EE" w:rsidRDefault="00A843C8" w:rsidP="005872EE">
                      <w:pPr>
                        <w:jc w:val="center"/>
                        <w:rPr>
                          <w:lang w:val="en-ID"/>
                        </w:rPr>
                      </w:pPr>
                      <w:r>
                        <w:rPr>
                          <w:lang w:val="en-ID"/>
                        </w:rPr>
                        <w:t>142242</w:t>
                      </w:r>
                      <w:bookmarkStart w:id="455" w:name="_GoBack"/>
                      <w:bookmarkEnd w:id="455"/>
                    </w:p>
                  </w:txbxContent>
                </v:textbox>
              </v:rect>
            </w:pict>
          </mc:Fallback>
        </mc:AlternateContent>
      </w:r>
      <w:r w:rsidR="00F72E09" w:rsidRPr="00B42963">
        <w:rPr>
          <w:szCs w:val="24"/>
          <w:lang w:val="id-ID"/>
        </w:rPr>
        <w:t>DT : Data Transformas</w:t>
      </w:r>
      <w:r w:rsidR="00F72E09" w:rsidRPr="00B42963">
        <w:rPr>
          <w:szCs w:val="24"/>
        </w:rPr>
        <w:t>i</w:t>
      </w:r>
    </w:p>
    <w:p w:rsidR="00F72E09" w:rsidRPr="00B42963" w:rsidRDefault="00F72E09" w:rsidP="00F72E09">
      <w:pPr>
        <w:spacing w:after="0" w:line="240" w:lineRule="auto"/>
        <w:rPr>
          <w:szCs w:val="24"/>
        </w:rPr>
      </w:pPr>
      <w:r w:rsidRPr="00B42963">
        <w:rPr>
          <w:szCs w:val="24"/>
        </w:rPr>
        <w:lastRenderedPageBreak/>
        <w:t xml:space="preserve">Tabel </w:t>
      </w:r>
      <w:r w:rsidRPr="00B42963">
        <w:rPr>
          <w:szCs w:val="24"/>
          <w:lang w:val="id-ID"/>
        </w:rPr>
        <w:t>Hasil Analisis Variansi (Anava)</w:t>
      </w:r>
    </w:p>
    <w:tbl>
      <w:tblPr>
        <w:tblW w:w="6300" w:type="dxa"/>
        <w:tblInd w:w="93" w:type="dxa"/>
        <w:tblLook w:val="04A0" w:firstRow="1" w:lastRow="0" w:firstColumn="1" w:lastColumn="0" w:noHBand="0" w:noVBand="1"/>
      </w:tblPr>
      <w:tblGrid>
        <w:gridCol w:w="1230"/>
        <w:gridCol w:w="980"/>
        <w:gridCol w:w="1120"/>
        <w:gridCol w:w="1020"/>
        <w:gridCol w:w="1240"/>
        <w:gridCol w:w="980"/>
      </w:tblGrid>
      <w:tr w:rsidR="00F72E09" w:rsidRPr="00B42963" w:rsidTr="00F72E0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E09" w:rsidRPr="00B42963" w:rsidRDefault="00F72E09" w:rsidP="00F72E09">
            <w:pPr>
              <w:spacing w:after="0" w:line="240" w:lineRule="auto"/>
              <w:jc w:val="center"/>
              <w:rPr>
                <w:rFonts w:eastAsia="Times New Roman"/>
                <w:b/>
                <w:bCs/>
                <w:color w:val="000000"/>
                <w:szCs w:val="24"/>
              </w:rPr>
            </w:pPr>
            <w:r w:rsidRPr="00B42963">
              <w:rPr>
                <w:rFonts w:eastAsia="Times New Roman"/>
                <w:b/>
                <w:bCs/>
                <w:color w:val="000000"/>
                <w:szCs w:val="24"/>
              </w:rPr>
              <w:t>Variansi</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72E09" w:rsidRPr="00B42963" w:rsidRDefault="00DE6318" w:rsidP="00F72E09">
            <w:pPr>
              <w:spacing w:after="0" w:line="240" w:lineRule="auto"/>
              <w:jc w:val="center"/>
              <w:rPr>
                <w:rFonts w:eastAsia="Times New Roman"/>
                <w:b/>
                <w:bCs/>
                <w:color w:val="000000"/>
                <w:szCs w:val="24"/>
              </w:rPr>
            </w:pPr>
            <w:r w:rsidRPr="00B42963">
              <w:rPr>
                <w:rFonts w:eastAsia="Times New Roman"/>
                <w:b/>
                <w:bCs/>
                <w:color w:val="000000"/>
                <w:szCs w:val="24"/>
              </w:rPr>
              <w:t>D</w:t>
            </w:r>
            <w:r w:rsidR="00F72E09" w:rsidRPr="00B42963">
              <w:rPr>
                <w:rFonts w:eastAsia="Times New Roman"/>
                <w:b/>
                <w:bCs/>
                <w:color w:val="000000"/>
                <w:szCs w:val="24"/>
              </w:rPr>
              <w:t>b</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72E09" w:rsidRPr="00B42963" w:rsidRDefault="00A458F6" w:rsidP="00F72E09">
            <w:pPr>
              <w:spacing w:after="0" w:line="240" w:lineRule="auto"/>
              <w:jc w:val="center"/>
              <w:rPr>
                <w:rFonts w:eastAsia="Times New Roman"/>
                <w:b/>
                <w:bCs/>
                <w:color w:val="000000"/>
                <w:szCs w:val="24"/>
              </w:rPr>
            </w:pPr>
            <w:r w:rsidRPr="00B42963">
              <w:rPr>
                <w:rFonts w:eastAsia="Times New Roman"/>
                <w:b/>
                <w:bCs/>
                <w:color w:val="000000"/>
                <w:szCs w:val="24"/>
              </w:rPr>
              <w:t>J</w:t>
            </w:r>
            <w:r w:rsidR="00F72E09" w:rsidRPr="00B42963">
              <w:rPr>
                <w:rFonts w:eastAsia="Times New Roman"/>
                <w:b/>
                <w:bCs/>
                <w:color w:val="000000"/>
                <w:szCs w:val="24"/>
              </w:rPr>
              <w:t>k</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F72E09" w:rsidRPr="00B42963" w:rsidRDefault="00A946EC" w:rsidP="00F72E09">
            <w:pPr>
              <w:spacing w:after="0" w:line="240" w:lineRule="auto"/>
              <w:jc w:val="center"/>
              <w:rPr>
                <w:rFonts w:eastAsia="Times New Roman"/>
                <w:b/>
                <w:bCs/>
                <w:color w:val="000000"/>
                <w:szCs w:val="24"/>
              </w:rPr>
            </w:pPr>
            <w:r w:rsidRPr="00B42963">
              <w:rPr>
                <w:rFonts w:eastAsia="Times New Roman"/>
                <w:b/>
                <w:bCs/>
                <w:color w:val="000000"/>
                <w:szCs w:val="24"/>
              </w:rPr>
              <w:t>K</w:t>
            </w:r>
            <w:r w:rsidR="00F72E09" w:rsidRPr="00B42963">
              <w:rPr>
                <w:rFonts w:eastAsia="Times New Roman"/>
                <w:b/>
                <w:bCs/>
                <w:color w:val="000000"/>
                <w:szCs w:val="24"/>
              </w:rPr>
              <w:t>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72E09" w:rsidRPr="00B42963" w:rsidRDefault="00F72E09" w:rsidP="00F72E09">
            <w:pPr>
              <w:spacing w:after="0" w:line="240" w:lineRule="auto"/>
              <w:jc w:val="center"/>
              <w:rPr>
                <w:rFonts w:eastAsia="Times New Roman"/>
                <w:b/>
                <w:bCs/>
                <w:color w:val="000000"/>
                <w:szCs w:val="24"/>
              </w:rPr>
            </w:pPr>
            <w:r w:rsidRPr="00B42963">
              <w:rPr>
                <w:rFonts w:eastAsia="Times New Roman"/>
                <w:b/>
                <w:bCs/>
                <w:color w:val="000000"/>
                <w:szCs w:val="24"/>
              </w:rPr>
              <w:t>F Hitung</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72E09" w:rsidRPr="00B42963" w:rsidRDefault="00F72E09" w:rsidP="00F72E09">
            <w:pPr>
              <w:spacing w:after="0" w:line="240" w:lineRule="auto"/>
              <w:jc w:val="center"/>
              <w:rPr>
                <w:rFonts w:eastAsia="Times New Roman"/>
                <w:b/>
                <w:bCs/>
                <w:color w:val="000000"/>
                <w:szCs w:val="24"/>
              </w:rPr>
            </w:pPr>
            <w:r w:rsidRPr="00B42963">
              <w:rPr>
                <w:rFonts w:eastAsia="Times New Roman"/>
                <w:b/>
                <w:bCs/>
                <w:color w:val="000000"/>
                <w:szCs w:val="24"/>
              </w:rPr>
              <w:t>F Tabel</w:t>
            </w:r>
          </w:p>
        </w:tc>
      </w:tr>
      <w:tr w:rsidR="00F72E09" w:rsidRPr="00B42963" w:rsidTr="00F72E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Kelompok</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0.0368</w:t>
            </w:r>
          </w:p>
        </w:tc>
        <w:tc>
          <w:tcPr>
            <w:tcW w:w="10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0.0184</w:t>
            </w:r>
          </w:p>
        </w:tc>
        <w:tc>
          <w:tcPr>
            <w:tcW w:w="124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 </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 </w:t>
            </w:r>
          </w:p>
        </w:tc>
      </w:tr>
      <w:tr w:rsidR="00F72E09" w:rsidRPr="00B42963" w:rsidTr="00F72E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A</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0.0455</w:t>
            </w:r>
          </w:p>
        </w:tc>
        <w:tc>
          <w:tcPr>
            <w:tcW w:w="10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0.0228</w:t>
            </w:r>
          </w:p>
        </w:tc>
        <w:tc>
          <w:tcPr>
            <w:tcW w:w="124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3.2533</w:t>
            </w:r>
            <w:r w:rsidR="00A946EC" w:rsidRPr="00B42963">
              <w:rPr>
                <w:rFonts w:eastAsia="Times New Roman"/>
                <w:color w:val="000000"/>
                <w:szCs w:val="24"/>
                <w:vertAlign w:val="superscript"/>
              </w:rPr>
              <w:t xml:space="preserve"> tn</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3.63</w:t>
            </w:r>
          </w:p>
        </w:tc>
      </w:tr>
      <w:tr w:rsidR="00F72E09" w:rsidRPr="00B42963" w:rsidTr="00F72E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B</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0.0498</w:t>
            </w:r>
          </w:p>
        </w:tc>
        <w:tc>
          <w:tcPr>
            <w:tcW w:w="10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0.0249</w:t>
            </w:r>
          </w:p>
        </w:tc>
        <w:tc>
          <w:tcPr>
            <w:tcW w:w="124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3.5600</w:t>
            </w:r>
            <w:r w:rsidR="00A946EC" w:rsidRPr="00B42963">
              <w:rPr>
                <w:rFonts w:eastAsia="Times New Roman"/>
                <w:color w:val="000000"/>
                <w:szCs w:val="24"/>
                <w:vertAlign w:val="superscript"/>
              </w:rPr>
              <w:t xml:space="preserve"> tn</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3.63</w:t>
            </w:r>
          </w:p>
        </w:tc>
      </w:tr>
      <w:tr w:rsidR="00F72E09" w:rsidRPr="00B42963" w:rsidTr="00F72E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AB</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4</w:t>
            </w:r>
          </w:p>
        </w:tc>
        <w:tc>
          <w:tcPr>
            <w:tcW w:w="1120" w:type="dxa"/>
            <w:tcBorders>
              <w:top w:val="nil"/>
              <w:left w:val="nil"/>
              <w:bottom w:val="nil"/>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0.0636</w:t>
            </w:r>
          </w:p>
        </w:tc>
        <w:tc>
          <w:tcPr>
            <w:tcW w:w="1020" w:type="dxa"/>
            <w:tcBorders>
              <w:top w:val="nil"/>
              <w:left w:val="nil"/>
              <w:bottom w:val="nil"/>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0.0159</w:t>
            </w:r>
          </w:p>
        </w:tc>
        <w:tc>
          <w:tcPr>
            <w:tcW w:w="124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A946EC">
            <w:pPr>
              <w:spacing w:after="0" w:line="240" w:lineRule="auto"/>
              <w:jc w:val="center"/>
              <w:rPr>
                <w:rFonts w:eastAsia="Times New Roman"/>
                <w:color w:val="000000"/>
                <w:szCs w:val="24"/>
              </w:rPr>
            </w:pPr>
            <w:r w:rsidRPr="00B42963">
              <w:rPr>
                <w:rFonts w:eastAsia="Times New Roman"/>
                <w:color w:val="000000"/>
                <w:szCs w:val="24"/>
              </w:rPr>
              <w:t>2.2727</w:t>
            </w:r>
            <w:r w:rsidR="00A946EC" w:rsidRPr="00B42963">
              <w:rPr>
                <w:rFonts w:eastAsia="Times New Roman"/>
                <w:color w:val="000000"/>
                <w:szCs w:val="24"/>
                <w:vertAlign w:val="superscript"/>
              </w:rPr>
              <w:t>tn</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3.01</w:t>
            </w:r>
          </w:p>
        </w:tc>
      </w:tr>
      <w:tr w:rsidR="00F72E09" w:rsidRPr="00B42963" w:rsidTr="00F72E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 xml:space="preserve">Galat </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16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0.1119</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0.0070</w:t>
            </w:r>
          </w:p>
        </w:tc>
        <w:tc>
          <w:tcPr>
            <w:tcW w:w="1240" w:type="dxa"/>
            <w:tcBorders>
              <w:top w:val="nil"/>
              <w:left w:val="nil"/>
              <w:bottom w:val="nil"/>
              <w:right w:val="nil"/>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p>
        </w:tc>
        <w:tc>
          <w:tcPr>
            <w:tcW w:w="980" w:type="dxa"/>
            <w:tcBorders>
              <w:top w:val="nil"/>
              <w:left w:val="nil"/>
              <w:bottom w:val="nil"/>
              <w:right w:val="nil"/>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p>
        </w:tc>
      </w:tr>
      <w:tr w:rsidR="00F72E09" w:rsidRPr="00B42963" w:rsidTr="00F72E0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Total</w:t>
            </w:r>
          </w:p>
        </w:tc>
        <w:tc>
          <w:tcPr>
            <w:tcW w:w="98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26</w:t>
            </w:r>
          </w:p>
        </w:tc>
        <w:tc>
          <w:tcPr>
            <w:tcW w:w="1120" w:type="dxa"/>
            <w:tcBorders>
              <w:top w:val="nil"/>
              <w:left w:val="nil"/>
              <w:bottom w:val="single" w:sz="4" w:space="0" w:color="auto"/>
              <w:right w:val="single" w:sz="4" w:space="0" w:color="auto"/>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r w:rsidRPr="00B42963">
              <w:rPr>
                <w:rFonts w:eastAsia="Times New Roman"/>
                <w:color w:val="000000"/>
                <w:szCs w:val="24"/>
              </w:rPr>
              <w:t>0.3076</w:t>
            </w:r>
          </w:p>
        </w:tc>
        <w:tc>
          <w:tcPr>
            <w:tcW w:w="1020" w:type="dxa"/>
            <w:tcBorders>
              <w:top w:val="nil"/>
              <w:left w:val="nil"/>
              <w:bottom w:val="nil"/>
              <w:right w:val="nil"/>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p>
        </w:tc>
        <w:tc>
          <w:tcPr>
            <w:tcW w:w="1240" w:type="dxa"/>
            <w:tcBorders>
              <w:top w:val="nil"/>
              <w:left w:val="nil"/>
              <w:bottom w:val="nil"/>
              <w:right w:val="nil"/>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p>
        </w:tc>
        <w:tc>
          <w:tcPr>
            <w:tcW w:w="980" w:type="dxa"/>
            <w:tcBorders>
              <w:top w:val="nil"/>
              <w:left w:val="nil"/>
              <w:bottom w:val="nil"/>
              <w:right w:val="nil"/>
            </w:tcBorders>
            <w:shd w:val="clear" w:color="auto" w:fill="auto"/>
            <w:noWrap/>
            <w:vAlign w:val="bottom"/>
            <w:hideMark/>
          </w:tcPr>
          <w:p w:rsidR="00F72E09" w:rsidRPr="00B42963" w:rsidRDefault="00F72E09" w:rsidP="00F72E09">
            <w:pPr>
              <w:spacing w:after="0" w:line="240" w:lineRule="auto"/>
              <w:jc w:val="center"/>
              <w:rPr>
                <w:rFonts w:eastAsia="Times New Roman"/>
                <w:color w:val="000000"/>
                <w:szCs w:val="24"/>
              </w:rPr>
            </w:pPr>
          </w:p>
        </w:tc>
      </w:tr>
    </w:tbl>
    <w:p w:rsidR="00F72E09" w:rsidRPr="00B42963" w:rsidRDefault="00F72E09" w:rsidP="00F72E09">
      <w:pPr>
        <w:spacing w:after="0" w:line="240" w:lineRule="auto"/>
        <w:rPr>
          <w:szCs w:val="24"/>
        </w:rPr>
      </w:pPr>
      <w:r w:rsidRPr="00B42963">
        <w:rPr>
          <w:szCs w:val="24"/>
          <w:lang w:val="id-ID"/>
        </w:rPr>
        <w:t xml:space="preserve">Keterangan : </w:t>
      </w:r>
      <w:r w:rsidRPr="00B42963">
        <w:rPr>
          <w:szCs w:val="24"/>
        </w:rPr>
        <w:tab/>
      </w:r>
      <w:r w:rsidRPr="00B42963">
        <w:rPr>
          <w:szCs w:val="24"/>
          <w:lang w:val="id-ID"/>
        </w:rPr>
        <w:t>*</w:t>
      </w:r>
      <w:r w:rsidRPr="00B42963">
        <w:rPr>
          <w:szCs w:val="24"/>
        </w:rPr>
        <w:t xml:space="preserve">  </w:t>
      </w:r>
      <w:r w:rsidRPr="00B42963">
        <w:rPr>
          <w:szCs w:val="24"/>
          <w:lang w:val="id-ID"/>
        </w:rPr>
        <w:t xml:space="preserve">= </w:t>
      </w:r>
      <w:r w:rsidRPr="00B42963">
        <w:rPr>
          <w:szCs w:val="24"/>
        </w:rPr>
        <w:t>berpengaruh</w:t>
      </w:r>
      <w:r w:rsidRPr="00B42963">
        <w:rPr>
          <w:szCs w:val="24"/>
          <w:lang w:val="id-ID"/>
        </w:rPr>
        <w:t xml:space="preserve"> nyata</w:t>
      </w:r>
    </w:p>
    <w:p w:rsidR="00F72E09" w:rsidRPr="00B42963" w:rsidRDefault="00F72E09" w:rsidP="00F72E09">
      <w:pPr>
        <w:spacing w:line="240" w:lineRule="auto"/>
        <w:rPr>
          <w:szCs w:val="24"/>
        </w:rPr>
      </w:pPr>
      <w:r w:rsidRPr="00B42963">
        <w:rPr>
          <w:szCs w:val="24"/>
        </w:rPr>
        <w:tab/>
      </w:r>
      <w:r w:rsidRPr="00B42963">
        <w:rPr>
          <w:szCs w:val="24"/>
        </w:rPr>
        <w:tab/>
      </w:r>
      <w:r w:rsidRPr="00B42963">
        <w:rPr>
          <w:szCs w:val="24"/>
          <w:vertAlign w:val="superscript"/>
        </w:rPr>
        <w:t>tn</w:t>
      </w:r>
      <w:r w:rsidRPr="00B42963">
        <w:rPr>
          <w:szCs w:val="24"/>
        </w:rPr>
        <w:t xml:space="preserve"> = tidak berpengaruh nyata</w:t>
      </w:r>
    </w:p>
    <w:p w:rsidR="00F72E09" w:rsidRPr="00B42963" w:rsidRDefault="00F72E09" w:rsidP="00F72E09">
      <w:pPr>
        <w:spacing w:line="276" w:lineRule="auto"/>
        <w:rPr>
          <w:szCs w:val="24"/>
          <w:lang w:val="id-ID"/>
        </w:rPr>
      </w:pPr>
      <w:r w:rsidRPr="00B42963">
        <w:rPr>
          <w:szCs w:val="24"/>
          <w:lang w:val="id-ID"/>
        </w:rPr>
        <w:t xml:space="preserve">Kesimpulan : </w:t>
      </w:r>
    </w:p>
    <w:p w:rsidR="005750DA" w:rsidRPr="00B42963" w:rsidRDefault="00F72E09" w:rsidP="00442D2E">
      <w:pPr>
        <w:spacing w:after="0"/>
        <w:ind w:firstLine="720"/>
        <w:jc w:val="both"/>
        <w:rPr>
          <w:i/>
          <w:szCs w:val="24"/>
        </w:rPr>
      </w:pPr>
      <w:r w:rsidRPr="00B42963">
        <w:rPr>
          <w:szCs w:val="24"/>
          <w:lang w:val="id-ID"/>
        </w:rPr>
        <w:t xml:space="preserve">Berdasarkan tabel analisis variansi (ANAVA), dapat disimpulkan bahwa </w:t>
      </w:r>
      <w:r w:rsidRPr="00B42963">
        <w:rPr>
          <w:szCs w:val="24"/>
        </w:rPr>
        <w:t>perbandingan bubur brokoli dengan bubur mentimun (Faktor A),  jenis bahan penstabil</w:t>
      </w:r>
      <w:r w:rsidRPr="00B42963">
        <w:rPr>
          <w:szCs w:val="24"/>
          <w:lang w:val="id-ID"/>
        </w:rPr>
        <w:t xml:space="preserve"> (Faktor </w:t>
      </w:r>
      <w:r w:rsidRPr="00B42963">
        <w:rPr>
          <w:szCs w:val="24"/>
        </w:rPr>
        <w:t>B)</w:t>
      </w:r>
      <w:r w:rsidRPr="00B42963">
        <w:rPr>
          <w:szCs w:val="24"/>
          <w:lang w:val="id-ID"/>
        </w:rPr>
        <w:t xml:space="preserve"> </w:t>
      </w:r>
      <w:r w:rsidRPr="00B42963">
        <w:rPr>
          <w:szCs w:val="24"/>
        </w:rPr>
        <w:t xml:space="preserve">dan interaksi antara perbandingan bubur brokoli dengan bubur mentimun dan jenis bahan penstabil (Interaksi AB) tidak berpengaruh terhadap </w:t>
      </w:r>
      <w:r w:rsidR="00A946EC" w:rsidRPr="00B42963">
        <w:rPr>
          <w:szCs w:val="24"/>
        </w:rPr>
        <w:t>rasa</w:t>
      </w:r>
      <w:r w:rsidRPr="00B42963">
        <w:rPr>
          <w:szCs w:val="24"/>
        </w:rPr>
        <w:t xml:space="preserve"> sorbet sayur </w:t>
      </w:r>
      <w:r w:rsidRPr="00B42963">
        <w:rPr>
          <w:szCs w:val="24"/>
          <w:lang w:val="id-ID"/>
        </w:rPr>
        <w:t xml:space="preserve">sehingga </w:t>
      </w:r>
      <w:r w:rsidRPr="00B42963">
        <w:rPr>
          <w:szCs w:val="24"/>
        </w:rPr>
        <w:t xml:space="preserve">tidak </w:t>
      </w:r>
      <w:r w:rsidRPr="00B42963">
        <w:rPr>
          <w:szCs w:val="24"/>
          <w:lang w:val="id-ID"/>
        </w:rPr>
        <w:t xml:space="preserve">perlu dilakukan uji lanjut </w:t>
      </w:r>
      <w:r w:rsidR="00442D2E" w:rsidRPr="00B42963">
        <w:rPr>
          <w:i/>
          <w:szCs w:val="24"/>
          <w:lang w:val="id-ID"/>
        </w:rPr>
        <w:t>Dunc</w:t>
      </w:r>
      <w:r w:rsidR="00442D2E" w:rsidRPr="00B42963">
        <w:rPr>
          <w:i/>
          <w:szCs w:val="24"/>
        </w:rPr>
        <w:t>an.</w:t>
      </w: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F619A8" w:rsidP="00442D2E">
      <w:pPr>
        <w:spacing w:after="0"/>
        <w:ind w:firstLine="720"/>
        <w:jc w:val="both"/>
        <w:rPr>
          <w:i/>
          <w:szCs w:val="24"/>
        </w:rPr>
      </w:pPr>
    </w:p>
    <w:p w:rsidR="00F619A8" w:rsidRPr="00B42963" w:rsidRDefault="009F1ACB" w:rsidP="005731B1">
      <w:pPr>
        <w:pStyle w:val="Caption"/>
        <w:rPr>
          <w:sz w:val="24"/>
          <w:szCs w:val="24"/>
          <w:lang w:val="id-ID"/>
        </w:rPr>
      </w:pPr>
      <w:bookmarkStart w:id="454" w:name="_Toc496559999"/>
      <w:r w:rsidRPr="00B42963">
        <w:rPr>
          <w:sz w:val="24"/>
          <w:szCs w:val="24"/>
        </w:rPr>
        <w:t xml:space="preserve">Lampiran </w:t>
      </w:r>
      <w:r w:rsidRPr="00B42963">
        <w:rPr>
          <w:sz w:val="24"/>
          <w:szCs w:val="24"/>
        </w:rPr>
        <w:fldChar w:fldCharType="begin"/>
      </w:r>
      <w:r w:rsidRPr="00B42963">
        <w:rPr>
          <w:sz w:val="24"/>
          <w:szCs w:val="24"/>
        </w:rPr>
        <w:instrText xml:space="preserve"> SEQ Lampiran \* ARABIC </w:instrText>
      </w:r>
      <w:r w:rsidRPr="00B42963">
        <w:rPr>
          <w:sz w:val="24"/>
          <w:szCs w:val="24"/>
        </w:rPr>
        <w:fldChar w:fldCharType="separate"/>
      </w:r>
      <w:r w:rsidR="00766944">
        <w:rPr>
          <w:noProof/>
          <w:sz w:val="24"/>
          <w:szCs w:val="24"/>
        </w:rPr>
        <w:t>16</w:t>
      </w:r>
      <w:r w:rsidRPr="00B42963">
        <w:rPr>
          <w:sz w:val="24"/>
          <w:szCs w:val="24"/>
        </w:rPr>
        <w:fldChar w:fldCharType="end"/>
      </w:r>
      <w:r w:rsidRPr="00B42963">
        <w:rPr>
          <w:sz w:val="24"/>
          <w:szCs w:val="24"/>
        </w:rPr>
        <w:t xml:space="preserve">. </w:t>
      </w:r>
      <w:r w:rsidR="00F619A8" w:rsidRPr="00B42963">
        <w:rPr>
          <w:sz w:val="24"/>
          <w:szCs w:val="24"/>
          <w:lang w:val="id-ID"/>
        </w:rPr>
        <w:t>Perhitungan Skoring untuk Menentukan Produk Terbaik</w:t>
      </w:r>
      <w:bookmarkEnd w:id="454"/>
    </w:p>
    <w:tbl>
      <w:tblPr>
        <w:tblStyle w:val="TableGrid"/>
        <w:tblW w:w="9249" w:type="dxa"/>
        <w:jc w:val="center"/>
        <w:tblLayout w:type="fixed"/>
        <w:tblLook w:val="04A0" w:firstRow="1" w:lastRow="0" w:firstColumn="1" w:lastColumn="0" w:noHBand="0" w:noVBand="1"/>
      </w:tblPr>
      <w:tblGrid>
        <w:gridCol w:w="846"/>
        <w:gridCol w:w="850"/>
        <w:gridCol w:w="851"/>
        <w:gridCol w:w="850"/>
        <w:gridCol w:w="993"/>
        <w:gridCol w:w="850"/>
        <w:gridCol w:w="851"/>
        <w:gridCol w:w="708"/>
        <w:gridCol w:w="891"/>
        <w:gridCol w:w="850"/>
        <w:gridCol w:w="709"/>
      </w:tblGrid>
      <w:tr w:rsidR="005872EE" w:rsidRPr="00CB4D86" w:rsidTr="00014EF1">
        <w:trPr>
          <w:trHeight w:val="283"/>
          <w:jc w:val="center"/>
        </w:trPr>
        <w:tc>
          <w:tcPr>
            <w:tcW w:w="846" w:type="dxa"/>
            <w:vMerge w:val="restart"/>
            <w:vAlign w:val="center"/>
          </w:tcPr>
          <w:p w:rsidR="005872EE" w:rsidRPr="00CB4D86" w:rsidRDefault="005872EE" w:rsidP="007D3E2B">
            <w:pPr>
              <w:spacing w:line="240" w:lineRule="auto"/>
              <w:jc w:val="center"/>
              <w:rPr>
                <w:sz w:val="18"/>
                <w:szCs w:val="18"/>
              </w:rPr>
            </w:pPr>
            <w:r w:rsidRPr="00CB4D86">
              <w:rPr>
                <w:sz w:val="18"/>
                <w:szCs w:val="18"/>
              </w:rPr>
              <w:t>Sampel</w:t>
            </w:r>
          </w:p>
        </w:tc>
        <w:tc>
          <w:tcPr>
            <w:tcW w:w="8403" w:type="dxa"/>
            <w:gridSpan w:val="10"/>
            <w:vAlign w:val="center"/>
          </w:tcPr>
          <w:p w:rsidR="005872EE" w:rsidRPr="00CB4D86" w:rsidRDefault="005872EE" w:rsidP="007D3E2B">
            <w:pPr>
              <w:spacing w:line="240" w:lineRule="auto"/>
              <w:jc w:val="center"/>
              <w:rPr>
                <w:sz w:val="18"/>
                <w:szCs w:val="18"/>
              </w:rPr>
            </w:pPr>
            <w:r w:rsidRPr="00CB4D86">
              <w:rPr>
                <w:sz w:val="18"/>
                <w:szCs w:val="18"/>
              </w:rPr>
              <w:t>Nilai Rata-rata</w:t>
            </w:r>
          </w:p>
        </w:tc>
      </w:tr>
      <w:tr w:rsidR="002F2BA2" w:rsidRPr="00CB4D86" w:rsidTr="005872EE">
        <w:trPr>
          <w:trHeight w:val="283"/>
          <w:jc w:val="center"/>
        </w:trPr>
        <w:tc>
          <w:tcPr>
            <w:tcW w:w="846" w:type="dxa"/>
            <w:vMerge/>
            <w:vAlign w:val="center"/>
          </w:tcPr>
          <w:p w:rsidR="002F2BA2" w:rsidRPr="00CB4D86" w:rsidRDefault="002F2BA2" w:rsidP="007D3E2B">
            <w:pPr>
              <w:spacing w:line="240" w:lineRule="auto"/>
              <w:jc w:val="center"/>
              <w:rPr>
                <w:sz w:val="18"/>
                <w:szCs w:val="18"/>
              </w:rPr>
            </w:pPr>
          </w:p>
        </w:tc>
        <w:tc>
          <w:tcPr>
            <w:tcW w:w="850" w:type="dxa"/>
            <w:vAlign w:val="center"/>
          </w:tcPr>
          <w:p w:rsidR="002F2BA2" w:rsidRPr="00CB4D86" w:rsidRDefault="002F2BA2" w:rsidP="007D3E2B">
            <w:pPr>
              <w:spacing w:line="240" w:lineRule="auto"/>
              <w:jc w:val="center"/>
              <w:rPr>
                <w:sz w:val="18"/>
                <w:szCs w:val="18"/>
              </w:rPr>
            </w:pPr>
            <w:r w:rsidRPr="00CB4D86">
              <w:rPr>
                <w:sz w:val="18"/>
                <w:szCs w:val="18"/>
              </w:rPr>
              <w:t>Vitamin C</w:t>
            </w:r>
          </w:p>
        </w:tc>
        <w:tc>
          <w:tcPr>
            <w:tcW w:w="851" w:type="dxa"/>
            <w:vAlign w:val="center"/>
          </w:tcPr>
          <w:p w:rsidR="002F2BA2" w:rsidRPr="00CB4D86" w:rsidRDefault="002F2BA2" w:rsidP="007D3E2B">
            <w:pPr>
              <w:spacing w:line="240" w:lineRule="auto"/>
              <w:jc w:val="center"/>
              <w:rPr>
                <w:sz w:val="18"/>
                <w:szCs w:val="18"/>
              </w:rPr>
            </w:pPr>
            <w:r w:rsidRPr="00CB4D86">
              <w:rPr>
                <w:sz w:val="18"/>
                <w:szCs w:val="18"/>
              </w:rPr>
              <w:t>Serat Kasar</w:t>
            </w:r>
          </w:p>
        </w:tc>
        <w:tc>
          <w:tcPr>
            <w:tcW w:w="850" w:type="dxa"/>
            <w:vAlign w:val="center"/>
          </w:tcPr>
          <w:p w:rsidR="002F2BA2" w:rsidRPr="00CB4D86" w:rsidRDefault="002F2BA2" w:rsidP="007D3E2B">
            <w:pPr>
              <w:spacing w:line="240" w:lineRule="auto"/>
              <w:jc w:val="center"/>
              <w:rPr>
                <w:sz w:val="18"/>
                <w:szCs w:val="18"/>
              </w:rPr>
            </w:pPr>
            <w:r w:rsidRPr="00CB4D86">
              <w:rPr>
                <w:sz w:val="18"/>
                <w:szCs w:val="18"/>
              </w:rPr>
              <w:t>Gula Total</w:t>
            </w:r>
          </w:p>
        </w:tc>
        <w:tc>
          <w:tcPr>
            <w:tcW w:w="993" w:type="dxa"/>
            <w:vAlign w:val="center"/>
          </w:tcPr>
          <w:p w:rsidR="002F2BA2" w:rsidRPr="00CB4D86" w:rsidRDefault="002F2BA2" w:rsidP="007D3E2B">
            <w:pPr>
              <w:spacing w:line="240" w:lineRule="auto"/>
              <w:jc w:val="center"/>
              <w:rPr>
                <w:sz w:val="18"/>
                <w:szCs w:val="18"/>
              </w:rPr>
            </w:pPr>
            <w:r w:rsidRPr="00CB4D86">
              <w:rPr>
                <w:sz w:val="18"/>
                <w:szCs w:val="18"/>
              </w:rPr>
              <w:t>% Overrun</w:t>
            </w:r>
          </w:p>
        </w:tc>
        <w:tc>
          <w:tcPr>
            <w:tcW w:w="850" w:type="dxa"/>
            <w:vAlign w:val="center"/>
          </w:tcPr>
          <w:p w:rsidR="002F2BA2" w:rsidRPr="00CB4D86" w:rsidRDefault="002F2BA2" w:rsidP="007D3E2B">
            <w:pPr>
              <w:spacing w:line="240" w:lineRule="auto"/>
              <w:jc w:val="center"/>
              <w:rPr>
                <w:sz w:val="18"/>
                <w:szCs w:val="18"/>
              </w:rPr>
            </w:pPr>
            <w:r w:rsidRPr="00CB4D86">
              <w:rPr>
                <w:sz w:val="18"/>
                <w:szCs w:val="18"/>
              </w:rPr>
              <w:t>Waktu leleh</w:t>
            </w:r>
          </w:p>
        </w:tc>
        <w:tc>
          <w:tcPr>
            <w:tcW w:w="851" w:type="dxa"/>
            <w:vAlign w:val="center"/>
          </w:tcPr>
          <w:p w:rsidR="002F2BA2" w:rsidRPr="00CB4D86" w:rsidRDefault="002F2BA2" w:rsidP="007D3E2B">
            <w:pPr>
              <w:spacing w:line="240" w:lineRule="auto"/>
              <w:jc w:val="center"/>
              <w:rPr>
                <w:sz w:val="18"/>
                <w:szCs w:val="18"/>
              </w:rPr>
            </w:pPr>
            <w:r w:rsidRPr="00CB4D86">
              <w:rPr>
                <w:sz w:val="18"/>
                <w:szCs w:val="18"/>
              </w:rPr>
              <w:t>Total padatan Terlarut</w:t>
            </w:r>
          </w:p>
        </w:tc>
        <w:tc>
          <w:tcPr>
            <w:tcW w:w="708" w:type="dxa"/>
            <w:vAlign w:val="center"/>
          </w:tcPr>
          <w:p w:rsidR="002F2BA2" w:rsidRPr="00CB4D86" w:rsidRDefault="002F2BA2" w:rsidP="007D3E2B">
            <w:pPr>
              <w:spacing w:line="240" w:lineRule="auto"/>
              <w:jc w:val="center"/>
              <w:rPr>
                <w:sz w:val="18"/>
                <w:szCs w:val="18"/>
              </w:rPr>
            </w:pPr>
            <w:r w:rsidRPr="00CB4D86">
              <w:rPr>
                <w:sz w:val="18"/>
                <w:szCs w:val="18"/>
              </w:rPr>
              <w:t>Warna</w:t>
            </w:r>
          </w:p>
        </w:tc>
        <w:tc>
          <w:tcPr>
            <w:tcW w:w="891" w:type="dxa"/>
            <w:vAlign w:val="center"/>
          </w:tcPr>
          <w:p w:rsidR="002F2BA2" w:rsidRPr="00CB4D86" w:rsidRDefault="002F2BA2" w:rsidP="007D3E2B">
            <w:pPr>
              <w:spacing w:line="240" w:lineRule="auto"/>
              <w:jc w:val="center"/>
              <w:rPr>
                <w:sz w:val="18"/>
                <w:szCs w:val="18"/>
              </w:rPr>
            </w:pPr>
            <w:r w:rsidRPr="00CB4D86">
              <w:rPr>
                <w:sz w:val="18"/>
                <w:szCs w:val="18"/>
              </w:rPr>
              <w:t>Tekstur</w:t>
            </w:r>
          </w:p>
        </w:tc>
        <w:tc>
          <w:tcPr>
            <w:tcW w:w="850" w:type="dxa"/>
            <w:vAlign w:val="center"/>
          </w:tcPr>
          <w:p w:rsidR="002F2BA2" w:rsidRPr="00CB4D86" w:rsidRDefault="002F2BA2" w:rsidP="007D3E2B">
            <w:pPr>
              <w:spacing w:line="240" w:lineRule="auto"/>
              <w:jc w:val="center"/>
              <w:rPr>
                <w:sz w:val="18"/>
                <w:szCs w:val="18"/>
              </w:rPr>
            </w:pPr>
            <w:r w:rsidRPr="00CB4D86">
              <w:rPr>
                <w:sz w:val="18"/>
                <w:szCs w:val="18"/>
              </w:rPr>
              <w:t>Aroma</w:t>
            </w:r>
          </w:p>
        </w:tc>
        <w:tc>
          <w:tcPr>
            <w:tcW w:w="709" w:type="dxa"/>
            <w:vAlign w:val="center"/>
          </w:tcPr>
          <w:p w:rsidR="002F2BA2" w:rsidRPr="00CB4D86" w:rsidRDefault="002F2BA2" w:rsidP="007D3E2B">
            <w:pPr>
              <w:spacing w:line="240" w:lineRule="auto"/>
              <w:jc w:val="center"/>
              <w:rPr>
                <w:sz w:val="18"/>
                <w:szCs w:val="18"/>
              </w:rPr>
            </w:pPr>
            <w:r w:rsidRPr="00CB4D86">
              <w:rPr>
                <w:sz w:val="18"/>
                <w:szCs w:val="18"/>
              </w:rPr>
              <w:t>Rasa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1</w:t>
            </w:r>
            <w:r w:rsidRPr="00CB4D86">
              <w:rPr>
                <w:rFonts w:eastAsia="Times New Roman"/>
                <w:color w:val="000000"/>
                <w:sz w:val="18"/>
                <w:szCs w:val="18"/>
              </w:rPr>
              <w:t>b</w:t>
            </w:r>
            <w:r w:rsidRPr="00CB4D86">
              <w:rPr>
                <w:rFonts w:eastAsia="Times New Roman"/>
                <w:color w:val="000000"/>
                <w:sz w:val="18"/>
                <w:szCs w:val="18"/>
                <w:vertAlign w:val="subscript"/>
              </w:rPr>
              <w:t>1</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92.63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3.17 abc</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18.93 a</w:t>
            </w:r>
          </w:p>
        </w:tc>
        <w:tc>
          <w:tcPr>
            <w:tcW w:w="993"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36.11 a</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52.87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14.63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4.34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4.07 d</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3.66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3.62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1</w:t>
            </w:r>
            <w:r w:rsidRPr="00CB4D86">
              <w:rPr>
                <w:rFonts w:eastAsia="Times New Roman"/>
                <w:color w:val="000000"/>
                <w:sz w:val="18"/>
                <w:szCs w:val="18"/>
              </w:rPr>
              <w:t>b</w:t>
            </w:r>
            <w:r w:rsidRPr="00CB4D86">
              <w:rPr>
                <w:rFonts w:eastAsia="Times New Roman"/>
                <w:color w:val="000000"/>
                <w:sz w:val="18"/>
                <w:szCs w:val="18"/>
                <w:vertAlign w:val="subscript"/>
              </w:rPr>
              <w:t>2</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90.03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3.05 ab</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19.12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35.21 d</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55.59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14.20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3.92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3.91 c</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3.18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3.10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1</w:t>
            </w:r>
            <w:r w:rsidRPr="00CB4D86">
              <w:rPr>
                <w:rFonts w:eastAsia="Times New Roman"/>
                <w:color w:val="000000"/>
                <w:sz w:val="18"/>
                <w:szCs w:val="18"/>
              </w:rPr>
              <w:t>b</w:t>
            </w:r>
            <w:r w:rsidRPr="00CB4D86">
              <w:rPr>
                <w:rFonts w:eastAsia="Times New Roman"/>
                <w:color w:val="000000"/>
                <w:sz w:val="18"/>
                <w:szCs w:val="18"/>
                <w:vertAlign w:val="subscript"/>
              </w:rPr>
              <w:t>3</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92.89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2.84 a</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19.39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46.56 abc</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60.23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14.15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3.61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3.18 b</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3.02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3.51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2</w:t>
            </w:r>
            <w:r w:rsidRPr="00CB4D86">
              <w:rPr>
                <w:rFonts w:eastAsia="Times New Roman"/>
                <w:color w:val="000000"/>
                <w:sz w:val="18"/>
                <w:szCs w:val="18"/>
              </w:rPr>
              <w:t>b</w:t>
            </w:r>
            <w:r w:rsidRPr="00CB4D86">
              <w:rPr>
                <w:rFonts w:eastAsia="Times New Roman"/>
                <w:color w:val="000000"/>
                <w:sz w:val="18"/>
                <w:szCs w:val="18"/>
                <w:vertAlign w:val="subscript"/>
              </w:rPr>
              <w:t>1</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102.5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3.13 abc</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19.13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62.50 a</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51.73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13.62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4.37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4.10 d</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4.00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3.48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2</w:t>
            </w:r>
            <w:r w:rsidRPr="00CB4D86">
              <w:rPr>
                <w:rFonts w:eastAsia="Times New Roman"/>
                <w:color w:val="000000"/>
                <w:sz w:val="18"/>
                <w:szCs w:val="18"/>
              </w:rPr>
              <w:t>b</w:t>
            </w:r>
            <w:r w:rsidRPr="00CB4D86">
              <w:rPr>
                <w:rFonts w:eastAsia="Times New Roman"/>
                <w:color w:val="000000"/>
                <w:sz w:val="18"/>
                <w:szCs w:val="18"/>
                <w:vertAlign w:val="subscript"/>
              </w:rPr>
              <w:t>2</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98.92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3.37 bcd</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20.40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55.13 bcd</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53.01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13.54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3.77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3.42 b</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3.38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3.67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2</w:t>
            </w:r>
            <w:r w:rsidRPr="00CB4D86">
              <w:rPr>
                <w:rFonts w:eastAsia="Times New Roman"/>
                <w:color w:val="000000"/>
                <w:sz w:val="18"/>
                <w:szCs w:val="18"/>
              </w:rPr>
              <w:t>b</w:t>
            </w:r>
            <w:r w:rsidRPr="00CB4D86">
              <w:rPr>
                <w:rFonts w:eastAsia="Times New Roman"/>
                <w:color w:val="000000"/>
                <w:sz w:val="18"/>
                <w:szCs w:val="18"/>
                <w:vertAlign w:val="subscript"/>
              </w:rPr>
              <w:t>3</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95.81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3.53 d</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19.02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39.55 a</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56.87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14.10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3.84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3.58 c</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3.28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3.44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b/>
                <w:color w:val="000000"/>
                <w:sz w:val="18"/>
                <w:szCs w:val="18"/>
              </w:rPr>
            </w:pPr>
            <w:r w:rsidRPr="00CB4D86">
              <w:rPr>
                <w:rFonts w:eastAsia="Times New Roman"/>
                <w:b/>
                <w:color w:val="000000"/>
                <w:sz w:val="18"/>
                <w:szCs w:val="18"/>
              </w:rPr>
              <w:t>a</w:t>
            </w:r>
            <w:r w:rsidRPr="00CB4D86">
              <w:rPr>
                <w:rFonts w:eastAsia="Times New Roman"/>
                <w:b/>
                <w:color w:val="000000"/>
                <w:sz w:val="18"/>
                <w:szCs w:val="18"/>
                <w:vertAlign w:val="subscript"/>
              </w:rPr>
              <w:t>3</w:t>
            </w:r>
            <w:r w:rsidRPr="00CB4D86">
              <w:rPr>
                <w:rFonts w:eastAsia="Times New Roman"/>
                <w:b/>
                <w:color w:val="000000"/>
                <w:sz w:val="18"/>
                <w:szCs w:val="18"/>
              </w:rPr>
              <w:t>b</w:t>
            </w:r>
            <w:r w:rsidRPr="00CB4D86">
              <w:rPr>
                <w:rFonts w:eastAsia="Times New Roman"/>
                <w:b/>
                <w:color w:val="000000"/>
                <w:sz w:val="18"/>
                <w:szCs w:val="18"/>
                <w:vertAlign w:val="subscript"/>
              </w:rPr>
              <w:t>1</w:t>
            </w:r>
          </w:p>
        </w:tc>
        <w:tc>
          <w:tcPr>
            <w:tcW w:w="850" w:type="dxa"/>
            <w:vAlign w:val="center"/>
          </w:tcPr>
          <w:p w:rsidR="002F2BA2" w:rsidRPr="00CB4D86" w:rsidRDefault="002F2BA2" w:rsidP="006E117A">
            <w:pPr>
              <w:spacing w:before="240" w:line="240" w:lineRule="auto"/>
              <w:jc w:val="center"/>
              <w:rPr>
                <w:b/>
                <w:color w:val="000000"/>
                <w:sz w:val="18"/>
                <w:szCs w:val="18"/>
              </w:rPr>
            </w:pPr>
            <w:r w:rsidRPr="00CB4D86">
              <w:rPr>
                <w:b/>
                <w:color w:val="000000"/>
                <w:sz w:val="18"/>
                <w:szCs w:val="18"/>
              </w:rPr>
              <w:t>104.1 a</w:t>
            </w:r>
          </w:p>
        </w:tc>
        <w:tc>
          <w:tcPr>
            <w:tcW w:w="851" w:type="dxa"/>
            <w:vAlign w:val="center"/>
          </w:tcPr>
          <w:p w:rsidR="002F2BA2" w:rsidRPr="00CB4D86" w:rsidRDefault="002F2BA2" w:rsidP="006E117A">
            <w:pPr>
              <w:spacing w:before="240" w:line="240" w:lineRule="auto"/>
              <w:jc w:val="center"/>
              <w:rPr>
                <w:b/>
                <w:color w:val="000000"/>
                <w:sz w:val="18"/>
                <w:szCs w:val="18"/>
              </w:rPr>
            </w:pPr>
            <w:r w:rsidRPr="00CB4D86">
              <w:rPr>
                <w:b/>
                <w:color w:val="000000"/>
                <w:sz w:val="18"/>
                <w:szCs w:val="18"/>
              </w:rPr>
              <w:t>3.67 d</w:t>
            </w:r>
          </w:p>
        </w:tc>
        <w:tc>
          <w:tcPr>
            <w:tcW w:w="850" w:type="dxa"/>
            <w:vAlign w:val="center"/>
          </w:tcPr>
          <w:p w:rsidR="002F2BA2" w:rsidRPr="00CB4D86" w:rsidRDefault="002F2BA2" w:rsidP="006E117A">
            <w:pPr>
              <w:spacing w:before="240" w:line="240" w:lineRule="auto"/>
              <w:jc w:val="center"/>
              <w:rPr>
                <w:b/>
                <w:color w:val="000000"/>
                <w:sz w:val="18"/>
                <w:szCs w:val="18"/>
              </w:rPr>
            </w:pPr>
            <w:r w:rsidRPr="00CB4D86">
              <w:rPr>
                <w:b/>
                <w:color w:val="000000"/>
                <w:sz w:val="18"/>
                <w:szCs w:val="18"/>
              </w:rPr>
              <w:t>19.38 a</w:t>
            </w:r>
          </w:p>
        </w:tc>
        <w:tc>
          <w:tcPr>
            <w:tcW w:w="993" w:type="dxa"/>
            <w:vAlign w:val="center"/>
          </w:tcPr>
          <w:p w:rsidR="002F2BA2" w:rsidRPr="00CB4D86" w:rsidRDefault="002F2BA2" w:rsidP="006E117A">
            <w:pPr>
              <w:spacing w:before="240" w:line="240" w:lineRule="auto"/>
              <w:jc w:val="center"/>
              <w:rPr>
                <w:b/>
                <w:sz w:val="18"/>
                <w:szCs w:val="18"/>
              </w:rPr>
            </w:pPr>
            <w:r w:rsidRPr="00CB4D86">
              <w:rPr>
                <w:b/>
                <w:sz w:val="18"/>
                <w:szCs w:val="18"/>
              </w:rPr>
              <w:t>60.69 cd</w:t>
            </w:r>
          </w:p>
        </w:tc>
        <w:tc>
          <w:tcPr>
            <w:tcW w:w="850" w:type="dxa"/>
            <w:vAlign w:val="center"/>
          </w:tcPr>
          <w:p w:rsidR="002F2BA2" w:rsidRPr="00CB4D86" w:rsidRDefault="002F2BA2" w:rsidP="006E117A">
            <w:pPr>
              <w:spacing w:before="240" w:line="240" w:lineRule="auto"/>
              <w:jc w:val="center"/>
              <w:rPr>
                <w:b/>
                <w:sz w:val="18"/>
                <w:szCs w:val="18"/>
              </w:rPr>
            </w:pPr>
            <w:r w:rsidRPr="00CB4D86">
              <w:rPr>
                <w:b/>
                <w:sz w:val="18"/>
                <w:szCs w:val="18"/>
              </w:rPr>
              <w:t>55.48 a</w:t>
            </w:r>
          </w:p>
        </w:tc>
        <w:tc>
          <w:tcPr>
            <w:tcW w:w="851" w:type="dxa"/>
            <w:vAlign w:val="center"/>
          </w:tcPr>
          <w:p w:rsidR="002F2BA2" w:rsidRPr="00CB4D86" w:rsidRDefault="002F2BA2" w:rsidP="006E117A">
            <w:pPr>
              <w:spacing w:before="240" w:line="240" w:lineRule="auto"/>
              <w:jc w:val="center"/>
              <w:rPr>
                <w:b/>
                <w:color w:val="000000"/>
                <w:sz w:val="18"/>
                <w:szCs w:val="18"/>
              </w:rPr>
            </w:pPr>
            <w:r w:rsidRPr="00CB4D86">
              <w:rPr>
                <w:b/>
                <w:color w:val="000000"/>
                <w:sz w:val="18"/>
                <w:szCs w:val="18"/>
              </w:rPr>
              <w:t>14.34 a</w:t>
            </w:r>
          </w:p>
        </w:tc>
        <w:tc>
          <w:tcPr>
            <w:tcW w:w="708" w:type="dxa"/>
            <w:vAlign w:val="center"/>
          </w:tcPr>
          <w:p w:rsidR="002F2BA2" w:rsidRPr="00CB4D86" w:rsidRDefault="002F2BA2" w:rsidP="006E117A">
            <w:pPr>
              <w:spacing w:before="240" w:line="240" w:lineRule="auto"/>
              <w:jc w:val="center"/>
              <w:rPr>
                <w:b/>
                <w:sz w:val="18"/>
                <w:szCs w:val="18"/>
              </w:rPr>
            </w:pPr>
            <w:r w:rsidRPr="00CB4D86">
              <w:rPr>
                <w:b/>
                <w:sz w:val="18"/>
                <w:szCs w:val="18"/>
              </w:rPr>
              <w:t>4.50 a</w:t>
            </w:r>
          </w:p>
        </w:tc>
        <w:tc>
          <w:tcPr>
            <w:tcW w:w="891" w:type="dxa"/>
            <w:vAlign w:val="center"/>
          </w:tcPr>
          <w:p w:rsidR="002F2BA2" w:rsidRPr="00CB4D86" w:rsidRDefault="002F2BA2" w:rsidP="006E117A">
            <w:pPr>
              <w:spacing w:before="240" w:line="240" w:lineRule="auto"/>
              <w:jc w:val="center"/>
              <w:rPr>
                <w:b/>
                <w:sz w:val="18"/>
                <w:szCs w:val="18"/>
              </w:rPr>
            </w:pPr>
            <w:r w:rsidRPr="00CB4D86">
              <w:rPr>
                <w:b/>
                <w:sz w:val="18"/>
                <w:szCs w:val="18"/>
              </w:rPr>
              <w:t>4.29 d</w:t>
            </w:r>
          </w:p>
        </w:tc>
        <w:tc>
          <w:tcPr>
            <w:tcW w:w="850" w:type="dxa"/>
            <w:vAlign w:val="center"/>
          </w:tcPr>
          <w:p w:rsidR="002F2BA2" w:rsidRPr="00CB4D86" w:rsidRDefault="002F2BA2" w:rsidP="006E117A">
            <w:pPr>
              <w:spacing w:before="240" w:line="240" w:lineRule="auto"/>
              <w:jc w:val="center"/>
              <w:rPr>
                <w:b/>
                <w:sz w:val="18"/>
                <w:szCs w:val="18"/>
              </w:rPr>
            </w:pPr>
            <w:r w:rsidRPr="00CB4D86">
              <w:rPr>
                <w:b/>
                <w:sz w:val="18"/>
                <w:szCs w:val="18"/>
              </w:rPr>
              <w:t>3.71 a</w:t>
            </w:r>
          </w:p>
        </w:tc>
        <w:tc>
          <w:tcPr>
            <w:tcW w:w="709" w:type="dxa"/>
            <w:vAlign w:val="center"/>
          </w:tcPr>
          <w:p w:rsidR="002F2BA2" w:rsidRPr="00CB4D86" w:rsidRDefault="002F2BA2" w:rsidP="006E117A">
            <w:pPr>
              <w:spacing w:before="240" w:line="240" w:lineRule="auto"/>
              <w:jc w:val="center"/>
              <w:rPr>
                <w:b/>
                <w:sz w:val="18"/>
                <w:szCs w:val="18"/>
              </w:rPr>
            </w:pPr>
            <w:r w:rsidRPr="00CB4D86">
              <w:rPr>
                <w:b/>
                <w:sz w:val="18"/>
                <w:szCs w:val="18"/>
              </w:rPr>
              <w:t>3.69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3</w:t>
            </w:r>
            <w:r w:rsidRPr="00CB4D86">
              <w:rPr>
                <w:rFonts w:eastAsia="Times New Roman"/>
                <w:color w:val="000000"/>
                <w:sz w:val="18"/>
                <w:szCs w:val="18"/>
              </w:rPr>
              <w:t>b</w:t>
            </w:r>
            <w:r w:rsidRPr="00CB4D86">
              <w:rPr>
                <w:rFonts w:eastAsia="Times New Roman"/>
                <w:color w:val="000000"/>
                <w:sz w:val="18"/>
                <w:szCs w:val="18"/>
                <w:vertAlign w:val="subscript"/>
              </w:rPr>
              <w:t>\2</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99.05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2.91 a</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19.76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52.67 bcd</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58.76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14.84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3.93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3.22 b</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2.52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2.91 a</w:t>
            </w:r>
          </w:p>
        </w:tc>
      </w:tr>
      <w:tr w:rsidR="002F2BA2" w:rsidRPr="00CB4D86" w:rsidTr="005872EE">
        <w:trPr>
          <w:trHeight w:val="283"/>
          <w:jc w:val="center"/>
        </w:trPr>
        <w:tc>
          <w:tcPr>
            <w:tcW w:w="846" w:type="dxa"/>
            <w:vAlign w:val="center"/>
          </w:tcPr>
          <w:p w:rsidR="002F2BA2" w:rsidRPr="00CB4D86" w:rsidRDefault="002F2BA2" w:rsidP="006E117A">
            <w:pPr>
              <w:spacing w:before="240" w:line="240" w:lineRule="auto"/>
              <w:jc w:val="center"/>
              <w:rPr>
                <w:rFonts w:eastAsia="Times New Roman"/>
                <w:color w:val="000000"/>
                <w:sz w:val="18"/>
                <w:szCs w:val="18"/>
              </w:rPr>
            </w:pPr>
            <w:r w:rsidRPr="00CB4D86">
              <w:rPr>
                <w:rFonts w:eastAsia="Times New Roman"/>
                <w:color w:val="000000"/>
                <w:sz w:val="18"/>
                <w:szCs w:val="18"/>
              </w:rPr>
              <w:t>a</w:t>
            </w:r>
            <w:r w:rsidRPr="00CB4D86">
              <w:rPr>
                <w:rFonts w:eastAsia="Times New Roman"/>
                <w:color w:val="000000"/>
                <w:sz w:val="18"/>
                <w:szCs w:val="18"/>
                <w:vertAlign w:val="subscript"/>
              </w:rPr>
              <w:t>3</w:t>
            </w:r>
            <w:r w:rsidRPr="00CB4D86">
              <w:rPr>
                <w:rFonts w:eastAsia="Times New Roman"/>
                <w:color w:val="000000"/>
                <w:sz w:val="18"/>
                <w:szCs w:val="18"/>
              </w:rPr>
              <w:t>b</w:t>
            </w:r>
            <w:r w:rsidRPr="00CB4D86">
              <w:rPr>
                <w:rFonts w:eastAsia="Times New Roman"/>
                <w:color w:val="000000"/>
                <w:sz w:val="18"/>
                <w:szCs w:val="18"/>
                <w:vertAlign w:val="subscript"/>
              </w:rPr>
              <w:t>3</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99.66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3.44 cd</w:t>
            </w:r>
          </w:p>
        </w:tc>
        <w:tc>
          <w:tcPr>
            <w:tcW w:w="850"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19.97 a</w:t>
            </w:r>
          </w:p>
        </w:tc>
        <w:tc>
          <w:tcPr>
            <w:tcW w:w="993" w:type="dxa"/>
            <w:vAlign w:val="center"/>
          </w:tcPr>
          <w:p w:rsidR="002F2BA2" w:rsidRPr="00CB4D86" w:rsidRDefault="002F2BA2" w:rsidP="006E117A">
            <w:pPr>
              <w:spacing w:before="240" w:line="240" w:lineRule="auto"/>
              <w:jc w:val="center"/>
              <w:rPr>
                <w:sz w:val="18"/>
                <w:szCs w:val="18"/>
              </w:rPr>
            </w:pPr>
            <w:r w:rsidRPr="00CB4D86">
              <w:rPr>
                <w:sz w:val="18"/>
                <w:szCs w:val="18"/>
              </w:rPr>
              <w:t>45.11 ab</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63.86 a</w:t>
            </w:r>
          </w:p>
        </w:tc>
        <w:tc>
          <w:tcPr>
            <w:tcW w:w="851" w:type="dxa"/>
            <w:vAlign w:val="center"/>
          </w:tcPr>
          <w:p w:rsidR="002F2BA2" w:rsidRPr="00CB4D86" w:rsidRDefault="002F2BA2" w:rsidP="006E117A">
            <w:pPr>
              <w:spacing w:before="240" w:line="240" w:lineRule="auto"/>
              <w:jc w:val="center"/>
              <w:rPr>
                <w:color w:val="000000"/>
                <w:sz w:val="18"/>
                <w:szCs w:val="18"/>
              </w:rPr>
            </w:pPr>
            <w:r w:rsidRPr="00CB4D86">
              <w:rPr>
                <w:color w:val="000000"/>
                <w:sz w:val="18"/>
                <w:szCs w:val="18"/>
              </w:rPr>
              <w:t>15.13 a</w:t>
            </w:r>
          </w:p>
        </w:tc>
        <w:tc>
          <w:tcPr>
            <w:tcW w:w="708" w:type="dxa"/>
            <w:vAlign w:val="center"/>
          </w:tcPr>
          <w:p w:rsidR="002F2BA2" w:rsidRPr="00CB4D86" w:rsidRDefault="002F2BA2" w:rsidP="006E117A">
            <w:pPr>
              <w:spacing w:before="240" w:line="240" w:lineRule="auto"/>
              <w:jc w:val="center"/>
              <w:rPr>
                <w:sz w:val="18"/>
                <w:szCs w:val="18"/>
              </w:rPr>
            </w:pPr>
            <w:r w:rsidRPr="00CB4D86">
              <w:rPr>
                <w:sz w:val="18"/>
                <w:szCs w:val="18"/>
              </w:rPr>
              <w:t>3.57 a</w:t>
            </w:r>
          </w:p>
        </w:tc>
        <w:tc>
          <w:tcPr>
            <w:tcW w:w="891" w:type="dxa"/>
            <w:vAlign w:val="center"/>
          </w:tcPr>
          <w:p w:rsidR="002F2BA2" w:rsidRPr="00CB4D86" w:rsidRDefault="002F2BA2" w:rsidP="006E117A">
            <w:pPr>
              <w:spacing w:before="240" w:line="240" w:lineRule="auto"/>
              <w:jc w:val="center"/>
              <w:rPr>
                <w:sz w:val="18"/>
                <w:szCs w:val="18"/>
              </w:rPr>
            </w:pPr>
            <w:r w:rsidRPr="00CB4D86">
              <w:rPr>
                <w:sz w:val="18"/>
                <w:szCs w:val="18"/>
              </w:rPr>
              <w:t>2.94 a</w:t>
            </w:r>
          </w:p>
        </w:tc>
        <w:tc>
          <w:tcPr>
            <w:tcW w:w="850" w:type="dxa"/>
            <w:vAlign w:val="center"/>
          </w:tcPr>
          <w:p w:rsidR="002F2BA2" w:rsidRPr="00CB4D86" w:rsidRDefault="002F2BA2" w:rsidP="006E117A">
            <w:pPr>
              <w:spacing w:before="240" w:line="240" w:lineRule="auto"/>
              <w:jc w:val="center"/>
              <w:rPr>
                <w:sz w:val="18"/>
                <w:szCs w:val="18"/>
              </w:rPr>
            </w:pPr>
            <w:r w:rsidRPr="00CB4D86">
              <w:rPr>
                <w:sz w:val="18"/>
                <w:szCs w:val="18"/>
              </w:rPr>
              <w:t>2.91 a</w:t>
            </w:r>
          </w:p>
        </w:tc>
        <w:tc>
          <w:tcPr>
            <w:tcW w:w="709" w:type="dxa"/>
            <w:vAlign w:val="center"/>
          </w:tcPr>
          <w:p w:rsidR="002F2BA2" w:rsidRPr="00CB4D86" w:rsidRDefault="002F2BA2" w:rsidP="006E117A">
            <w:pPr>
              <w:spacing w:before="240" w:line="240" w:lineRule="auto"/>
              <w:jc w:val="center"/>
              <w:rPr>
                <w:sz w:val="18"/>
                <w:szCs w:val="18"/>
              </w:rPr>
            </w:pPr>
            <w:r w:rsidRPr="00CB4D86">
              <w:rPr>
                <w:sz w:val="18"/>
                <w:szCs w:val="18"/>
              </w:rPr>
              <w:t>2.98 a</w:t>
            </w:r>
          </w:p>
        </w:tc>
      </w:tr>
    </w:tbl>
    <w:p w:rsidR="002F2BA2" w:rsidRPr="00B42963" w:rsidRDefault="002F2BA2" w:rsidP="009F1ACB">
      <w:pPr>
        <w:spacing w:after="0" w:line="276" w:lineRule="auto"/>
        <w:rPr>
          <w:szCs w:val="24"/>
          <w:lang w:val="id-ID"/>
        </w:rPr>
      </w:pPr>
    </w:p>
    <w:p w:rsidR="009A70BE" w:rsidRPr="00B42963" w:rsidRDefault="009A70BE" w:rsidP="009A70BE">
      <w:pPr>
        <w:spacing w:after="0"/>
        <w:rPr>
          <w:szCs w:val="24"/>
          <w:lang w:val="id-ID"/>
        </w:rPr>
      </w:pPr>
      <w:r w:rsidRPr="00B42963">
        <w:rPr>
          <w:szCs w:val="24"/>
          <w:lang w:val="id-ID"/>
        </w:rPr>
        <w:t xml:space="preserve">Kesimpulan: </w:t>
      </w:r>
    </w:p>
    <w:p w:rsidR="009A70BE" w:rsidRPr="00B42963" w:rsidRDefault="009A70BE" w:rsidP="009A70BE">
      <w:pPr>
        <w:tabs>
          <w:tab w:val="left" w:pos="567"/>
        </w:tabs>
        <w:spacing w:after="0"/>
        <w:rPr>
          <w:szCs w:val="24"/>
          <w:lang w:val="en-ID"/>
        </w:rPr>
      </w:pPr>
      <w:r w:rsidRPr="00B42963">
        <w:rPr>
          <w:szCs w:val="24"/>
          <w:lang w:val="id-ID"/>
        </w:rPr>
        <w:tab/>
        <w:t xml:space="preserve">Berdasarkan hasil penelitian utama </w:t>
      </w:r>
      <w:bookmarkStart w:id="455" w:name="_GoBack"/>
      <w:bookmarkEnd w:id="455"/>
      <w:r w:rsidRPr="00B42963">
        <w:rPr>
          <w:szCs w:val="24"/>
          <w:lang w:val="id-ID"/>
        </w:rPr>
        <w:t xml:space="preserve">berdasarkan respon </w:t>
      </w:r>
      <w:r w:rsidR="00E40160" w:rsidRPr="00B42963">
        <w:rPr>
          <w:szCs w:val="24"/>
        </w:rPr>
        <w:t>fisik, kimia</w:t>
      </w:r>
      <w:r w:rsidRPr="00B42963">
        <w:rPr>
          <w:szCs w:val="24"/>
          <w:lang w:val="id-ID"/>
        </w:rPr>
        <w:t xml:space="preserve"> dan </w:t>
      </w:r>
      <w:r w:rsidR="00E40160" w:rsidRPr="00B42963">
        <w:rPr>
          <w:szCs w:val="24"/>
        </w:rPr>
        <w:t>organoleptik</w:t>
      </w:r>
      <w:r w:rsidRPr="00B42963">
        <w:rPr>
          <w:szCs w:val="24"/>
          <w:lang w:val="id-ID"/>
        </w:rPr>
        <w:t xml:space="preserve"> terhadap produk </w:t>
      </w:r>
      <w:r w:rsidR="00E40160" w:rsidRPr="00B42963">
        <w:rPr>
          <w:szCs w:val="24"/>
        </w:rPr>
        <w:t>sorbet sayur</w:t>
      </w:r>
      <w:r w:rsidRPr="00B42963">
        <w:rPr>
          <w:szCs w:val="24"/>
          <w:lang w:val="id-ID"/>
        </w:rPr>
        <w:t>, maka dapat disimpulkan bahwa perlakuan terbaik adalah perlakuan a</w:t>
      </w:r>
      <w:r w:rsidRPr="00B42963">
        <w:rPr>
          <w:szCs w:val="24"/>
          <w:vertAlign w:val="subscript"/>
          <w:lang w:val="id-ID"/>
        </w:rPr>
        <w:t>3</w:t>
      </w:r>
      <w:r w:rsidRPr="00B42963">
        <w:rPr>
          <w:szCs w:val="24"/>
          <w:lang w:val="id-ID"/>
        </w:rPr>
        <w:t>b</w:t>
      </w:r>
      <w:r w:rsidRPr="00B42963">
        <w:rPr>
          <w:szCs w:val="24"/>
          <w:vertAlign w:val="subscript"/>
          <w:lang w:val="id-ID"/>
        </w:rPr>
        <w:t>1</w:t>
      </w:r>
      <w:r w:rsidRPr="00B42963">
        <w:rPr>
          <w:szCs w:val="24"/>
          <w:lang w:val="id-ID"/>
        </w:rPr>
        <w:t xml:space="preserve"> yaitu </w:t>
      </w:r>
      <w:r w:rsidR="00E40160" w:rsidRPr="00B42963">
        <w:rPr>
          <w:szCs w:val="24"/>
        </w:rPr>
        <w:t>perbandingan bubur me</w:t>
      </w:r>
      <w:r w:rsidR="007D3E2B">
        <w:rPr>
          <w:szCs w:val="24"/>
        </w:rPr>
        <w:t>ntimun dengan bubur brokoli 2:</w:t>
      </w:r>
      <w:r w:rsidR="00E40160" w:rsidRPr="00B42963">
        <w:rPr>
          <w:szCs w:val="24"/>
        </w:rPr>
        <w:t>1 dan jenis penstabil CMC 0,75%</w:t>
      </w:r>
      <w:r w:rsidRPr="00B42963">
        <w:rPr>
          <w:szCs w:val="24"/>
          <w:lang w:val="id-ID"/>
        </w:rPr>
        <w:t xml:space="preserve"> </w:t>
      </w:r>
      <w:r w:rsidR="002F2BA2" w:rsidRPr="00B42963">
        <w:rPr>
          <w:szCs w:val="24"/>
          <w:lang w:val="en-ID"/>
        </w:rPr>
        <w:t>.</w:t>
      </w: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Default="00842CDE" w:rsidP="00842CDE">
      <w:pPr>
        <w:spacing w:after="0" w:line="240" w:lineRule="auto"/>
        <w:rPr>
          <w:rFonts w:eastAsia="Times New Roman"/>
          <w:b/>
          <w:szCs w:val="24"/>
          <w:lang w:val="sv-SE"/>
        </w:rPr>
      </w:pPr>
    </w:p>
    <w:p w:rsidR="007A37A6" w:rsidRDefault="007A37A6" w:rsidP="00842CDE">
      <w:pPr>
        <w:spacing w:after="0" w:line="240" w:lineRule="auto"/>
        <w:rPr>
          <w:rFonts w:eastAsia="Times New Roman"/>
          <w:b/>
          <w:szCs w:val="24"/>
          <w:lang w:val="sv-SE"/>
        </w:rPr>
      </w:pPr>
    </w:p>
    <w:p w:rsidR="007A37A6" w:rsidRPr="00B42963" w:rsidRDefault="007A37A6"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p>
    <w:p w:rsidR="00842CDE" w:rsidRPr="00B42963" w:rsidRDefault="00842CDE" w:rsidP="00842CDE">
      <w:pPr>
        <w:spacing w:after="0" w:line="240" w:lineRule="auto"/>
        <w:rPr>
          <w:rFonts w:eastAsia="Times New Roman"/>
          <w:b/>
          <w:szCs w:val="24"/>
          <w:lang w:val="sv-SE"/>
        </w:rPr>
      </w:pPr>
      <w:r w:rsidRPr="00B42963">
        <w:rPr>
          <w:rFonts w:eastAsia="Times New Roman"/>
          <w:b/>
          <w:szCs w:val="24"/>
          <w:lang w:val="sv-SE"/>
        </w:rPr>
        <w:lastRenderedPageBreak/>
        <w:t xml:space="preserve">Uji Antiokidan </w:t>
      </w:r>
    </w:p>
    <w:p w:rsidR="00842CDE" w:rsidRPr="00B42963" w:rsidRDefault="00842CDE" w:rsidP="00842CDE">
      <w:pPr>
        <w:spacing w:after="0" w:line="240" w:lineRule="auto"/>
        <w:ind w:left="360"/>
        <w:jc w:val="center"/>
        <w:rPr>
          <w:rFonts w:eastAsia="Times New Roman"/>
          <w:szCs w:val="24"/>
          <w:lang w:val="sv-SE"/>
        </w:rPr>
      </w:pPr>
    </w:p>
    <w:p w:rsidR="00842CDE" w:rsidRPr="00B42963" w:rsidRDefault="00842CDE" w:rsidP="00842CDE">
      <w:pPr>
        <w:pStyle w:val="Caption"/>
        <w:jc w:val="center"/>
        <w:rPr>
          <w:sz w:val="24"/>
          <w:szCs w:val="24"/>
        </w:rPr>
      </w:pPr>
      <w:bookmarkStart w:id="456" w:name="_Toc503854325"/>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44</w:t>
      </w:r>
      <w:r w:rsidRPr="00B42963">
        <w:rPr>
          <w:sz w:val="24"/>
          <w:szCs w:val="24"/>
        </w:rPr>
        <w:fldChar w:fldCharType="end"/>
      </w:r>
      <w:r w:rsidRPr="00B42963">
        <w:rPr>
          <w:sz w:val="24"/>
          <w:szCs w:val="24"/>
        </w:rPr>
        <w:t>. Data aktivitas antioksidan sampel Sorbet Sayur</w:t>
      </w:r>
      <w:bookmarkEnd w:id="456"/>
    </w:p>
    <w:tbl>
      <w:tblPr>
        <w:tblStyle w:val="TableGrid"/>
        <w:tblW w:w="7905" w:type="dxa"/>
        <w:tblLayout w:type="fixed"/>
        <w:tblLook w:val="04A0" w:firstRow="1" w:lastRow="0" w:firstColumn="1" w:lastColumn="0" w:noHBand="0" w:noVBand="1"/>
      </w:tblPr>
      <w:tblGrid>
        <w:gridCol w:w="1665"/>
        <w:gridCol w:w="1987"/>
        <w:gridCol w:w="1843"/>
        <w:gridCol w:w="2410"/>
      </w:tblGrid>
      <w:tr w:rsidR="00842CDE" w:rsidRPr="00B42963" w:rsidTr="005731B1">
        <w:trPr>
          <w:trHeight w:val="327"/>
        </w:trPr>
        <w:tc>
          <w:tcPr>
            <w:tcW w:w="1665" w:type="dxa"/>
            <w:hideMark/>
          </w:tcPr>
          <w:p w:rsidR="00842CDE" w:rsidRPr="00B42963" w:rsidRDefault="00842CDE" w:rsidP="00BD3945">
            <w:pPr>
              <w:spacing w:line="240" w:lineRule="auto"/>
              <w:ind w:left="360"/>
              <w:jc w:val="center"/>
              <w:rPr>
                <w:b/>
                <w:szCs w:val="24"/>
                <w:lang w:val="en-GB"/>
              </w:rPr>
            </w:pPr>
            <w:r w:rsidRPr="00B42963">
              <w:rPr>
                <w:b/>
                <w:szCs w:val="24"/>
                <w:lang w:val="en-GB"/>
              </w:rPr>
              <w:t>Sampel</w:t>
            </w:r>
          </w:p>
        </w:tc>
        <w:tc>
          <w:tcPr>
            <w:tcW w:w="1987" w:type="dxa"/>
            <w:hideMark/>
          </w:tcPr>
          <w:p w:rsidR="00842CDE" w:rsidRPr="00B42963" w:rsidRDefault="00842CDE" w:rsidP="00BD3945">
            <w:pPr>
              <w:spacing w:line="240" w:lineRule="auto"/>
              <w:ind w:left="360"/>
              <w:jc w:val="center"/>
              <w:rPr>
                <w:b/>
                <w:szCs w:val="24"/>
                <w:lang w:val="en-GB"/>
              </w:rPr>
            </w:pPr>
            <w:r w:rsidRPr="00B42963">
              <w:rPr>
                <w:b/>
                <w:szCs w:val="24"/>
                <w:lang w:val="en-GB"/>
              </w:rPr>
              <w:t>Pengulangan pembacaan</w:t>
            </w:r>
          </w:p>
        </w:tc>
        <w:tc>
          <w:tcPr>
            <w:tcW w:w="1843" w:type="dxa"/>
            <w:hideMark/>
          </w:tcPr>
          <w:p w:rsidR="00842CDE" w:rsidRPr="00B42963" w:rsidRDefault="00842CDE" w:rsidP="00BD3945">
            <w:pPr>
              <w:spacing w:line="240" w:lineRule="auto"/>
              <w:ind w:left="360"/>
              <w:jc w:val="center"/>
              <w:rPr>
                <w:b/>
                <w:szCs w:val="24"/>
                <w:lang w:val="en-GB"/>
              </w:rPr>
            </w:pPr>
            <w:r w:rsidRPr="00B42963">
              <w:rPr>
                <w:b/>
                <w:szCs w:val="24"/>
                <w:lang w:val="en-GB"/>
              </w:rPr>
              <w:t>Nilai IC</w:t>
            </w:r>
            <w:r w:rsidRPr="00B42963">
              <w:rPr>
                <w:b/>
                <w:szCs w:val="24"/>
                <w:vertAlign w:val="subscript"/>
                <w:lang w:val="en-GB"/>
              </w:rPr>
              <w:t xml:space="preserve">50 </w:t>
            </w:r>
            <w:r w:rsidRPr="00B42963">
              <w:rPr>
                <w:b/>
                <w:szCs w:val="24"/>
                <w:lang w:val="en-GB"/>
              </w:rPr>
              <w:t>(ppm)</w:t>
            </w:r>
          </w:p>
        </w:tc>
        <w:tc>
          <w:tcPr>
            <w:tcW w:w="2410" w:type="dxa"/>
            <w:hideMark/>
          </w:tcPr>
          <w:p w:rsidR="00842CDE" w:rsidRPr="00B42963" w:rsidRDefault="00842CDE" w:rsidP="00BD3945">
            <w:pPr>
              <w:spacing w:line="240" w:lineRule="auto"/>
              <w:ind w:left="360"/>
              <w:jc w:val="center"/>
              <w:rPr>
                <w:b/>
                <w:szCs w:val="24"/>
                <w:lang w:val="en-GB"/>
              </w:rPr>
            </w:pPr>
            <w:r w:rsidRPr="00B42963">
              <w:rPr>
                <w:b/>
                <w:szCs w:val="24"/>
                <w:lang w:val="en-GB"/>
              </w:rPr>
              <w:t>Rata-rata nilai IC</w:t>
            </w:r>
            <w:r w:rsidRPr="00B42963">
              <w:rPr>
                <w:b/>
                <w:szCs w:val="24"/>
                <w:vertAlign w:val="subscript"/>
                <w:lang w:val="en-GB"/>
              </w:rPr>
              <w:t>50</w:t>
            </w:r>
            <w:r w:rsidRPr="00B42963">
              <w:rPr>
                <w:b/>
                <w:szCs w:val="24"/>
                <w:lang w:val="en-GB"/>
              </w:rPr>
              <w:t xml:space="preserve"> (ppm)</w:t>
            </w:r>
          </w:p>
        </w:tc>
      </w:tr>
      <w:tr w:rsidR="00842CDE" w:rsidRPr="00B42963" w:rsidTr="00BD3945">
        <w:trPr>
          <w:trHeight w:val="268"/>
        </w:trPr>
        <w:tc>
          <w:tcPr>
            <w:tcW w:w="1665" w:type="dxa"/>
            <w:vMerge w:val="restart"/>
            <w:hideMark/>
          </w:tcPr>
          <w:p w:rsidR="00842CDE" w:rsidRPr="00B42963" w:rsidRDefault="00842CDE" w:rsidP="00BD3945">
            <w:pPr>
              <w:spacing w:line="240" w:lineRule="auto"/>
              <w:ind w:left="360"/>
              <w:jc w:val="center"/>
              <w:rPr>
                <w:szCs w:val="24"/>
                <w:lang w:val="en-GB"/>
              </w:rPr>
            </w:pPr>
            <w:r w:rsidRPr="00B42963">
              <w:rPr>
                <w:szCs w:val="24"/>
                <w:lang w:val="en-GB"/>
              </w:rPr>
              <w:t>“</w:t>
            </w:r>
            <w:r w:rsidRPr="00B42963">
              <w:rPr>
                <w:rFonts w:eastAsia="Times New Roman"/>
                <w:i/>
                <w:iCs/>
                <w:color w:val="000000"/>
                <w:szCs w:val="24"/>
              </w:rPr>
              <w:t>Brokoli Mentah”</w:t>
            </w:r>
          </w:p>
        </w:tc>
        <w:tc>
          <w:tcPr>
            <w:tcW w:w="1987" w:type="dxa"/>
            <w:hideMark/>
          </w:tcPr>
          <w:p w:rsidR="00842CDE" w:rsidRPr="00B42963" w:rsidRDefault="00842CDE" w:rsidP="00BD3945">
            <w:pPr>
              <w:spacing w:line="240" w:lineRule="auto"/>
              <w:ind w:left="360"/>
              <w:jc w:val="center"/>
              <w:rPr>
                <w:szCs w:val="24"/>
                <w:lang w:val="en-GB"/>
              </w:rPr>
            </w:pPr>
            <w:r w:rsidRPr="00B42963">
              <w:rPr>
                <w:szCs w:val="24"/>
                <w:lang w:val="en-GB"/>
              </w:rPr>
              <w:t>1</w:t>
            </w:r>
          </w:p>
        </w:tc>
        <w:tc>
          <w:tcPr>
            <w:tcW w:w="1843" w:type="dxa"/>
            <w:hideMark/>
          </w:tcPr>
          <w:p w:rsidR="00842CDE" w:rsidRPr="00B42963" w:rsidRDefault="003839BD" w:rsidP="00BD3945">
            <w:pPr>
              <w:spacing w:line="240" w:lineRule="auto"/>
              <w:ind w:left="360"/>
              <w:jc w:val="center"/>
              <w:rPr>
                <w:color w:val="000000"/>
                <w:szCs w:val="24"/>
                <w:lang w:val="id-ID"/>
              </w:rPr>
            </w:pPr>
            <w:r w:rsidRPr="00B42963">
              <w:rPr>
                <w:color w:val="000000"/>
                <w:szCs w:val="24"/>
              </w:rPr>
              <w:t>14179,22</w:t>
            </w:r>
          </w:p>
        </w:tc>
        <w:tc>
          <w:tcPr>
            <w:tcW w:w="2410" w:type="dxa"/>
            <w:vMerge w:val="restart"/>
            <w:vAlign w:val="center"/>
          </w:tcPr>
          <w:p w:rsidR="00842CDE" w:rsidRPr="00B42963" w:rsidRDefault="002D4FB4" w:rsidP="00BD3945">
            <w:pPr>
              <w:spacing w:line="240" w:lineRule="auto"/>
              <w:ind w:left="360"/>
              <w:jc w:val="center"/>
              <w:rPr>
                <w:color w:val="000000"/>
                <w:szCs w:val="24"/>
                <w:lang w:val="id-ID"/>
              </w:rPr>
            </w:pPr>
            <w:r w:rsidRPr="00B42963">
              <w:rPr>
                <w:color w:val="000000"/>
                <w:szCs w:val="24"/>
                <w:lang w:val="id-ID"/>
              </w:rPr>
              <w:t>14178,40</w:t>
            </w:r>
          </w:p>
        </w:tc>
      </w:tr>
      <w:tr w:rsidR="00842CDE" w:rsidRPr="00B42963" w:rsidTr="005731B1">
        <w:trPr>
          <w:trHeight w:val="327"/>
        </w:trPr>
        <w:tc>
          <w:tcPr>
            <w:tcW w:w="1665" w:type="dxa"/>
            <w:vMerge/>
            <w:hideMark/>
          </w:tcPr>
          <w:p w:rsidR="00842CDE" w:rsidRPr="00B42963" w:rsidRDefault="00842CDE" w:rsidP="00842CDE">
            <w:pPr>
              <w:spacing w:line="240" w:lineRule="auto"/>
              <w:ind w:left="360"/>
              <w:rPr>
                <w:szCs w:val="24"/>
                <w:lang w:val="en-GB"/>
              </w:rPr>
            </w:pPr>
          </w:p>
        </w:tc>
        <w:tc>
          <w:tcPr>
            <w:tcW w:w="1987" w:type="dxa"/>
            <w:hideMark/>
          </w:tcPr>
          <w:p w:rsidR="00842CDE" w:rsidRPr="00B42963" w:rsidRDefault="00842CDE" w:rsidP="00BD3945">
            <w:pPr>
              <w:spacing w:line="240" w:lineRule="auto"/>
              <w:ind w:left="360"/>
              <w:jc w:val="center"/>
              <w:rPr>
                <w:szCs w:val="24"/>
                <w:lang w:val="en-GB"/>
              </w:rPr>
            </w:pPr>
            <w:r w:rsidRPr="00B42963">
              <w:rPr>
                <w:szCs w:val="24"/>
                <w:lang w:val="en-GB"/>
              </w:rPr>
              <w:t>2</w:t>
            </w:r>
          </w:p>
        </w:tc>
        <w:tc>
          <w:tcPr>
            <w:tcW w:w="1843" w:type="dxa"/>
            <w:hideMark/>
          </w:tcPr>
          <w:p w:rsidR="00842CDE" w:rsidRPr="00B42963" w:rsidRDefault="003839BD" w:rsidP="00BD3945">
            <w:pPr>
              <w:spacing w:line="240" w:lineRule="auto"/>
              <w:ind w:left="360"/>
              <w:jc w:val="center"/>
              <w:rPr>
                <w:color w:val="000000"/>
                <w:szCs w:val="24"/>
                <w:lang w:val="id-ID"/>
              </w:rPr>
            </w:pPr>
            <w:r w:rsidRPr="00B42963">
              <w:rPr>
                <w:color w:val="000000"/>
                <w:szCs w:val="24"/>
              </w:rPr>
              <w:t>14177,59</w:t>
            </w:r>
          </w:p>
        </w:tc>
        <w:tc>
          <w:tcPr>
            <w:tcW w:w="2410" w:type="dxa"/>
            <w:vMerge/>
            <w:hideMark/>
          </w:tcPr>
          <w:p w:rsidR="00842CDE" w:rsidRPr="00B42963" w:rsidRDefault="00842CDE" w:rsidP="00842CDE">
            <w:pPr>
              <w:spacing w:line="240" w:lineRule="auto"/>
              <w:ind w:left="360"/>
              <w:rPr>
                <w:color w:val="000000"/>
                <w:szCs w:val="24"/>
                <w:lang w:val="id-ID"/>
              </w:rPr>
            </w:pPr>
          </w:p>
        </w:tc>
      </w:tr>
    </w:tbl>
    <w:p w:rsidR="00842CDE" w:rsidRPr="00B42963" w:rsidRDefault="00842CDE" w:rsidP="00842CDE">
      <w:pPr>
        <w:spacing w:line="240" w:lineRule="auto"/>
        <w:ind w:left="360"/>
        <w:jc w:val="center"/>
        <w:rPr>
          <w:szCs w:val="24"/>
        </w:rPr>
      </w:pPr>
    </w:p>
    <w:p w:rsidR="00842CDE" w:rsidRPr="00B42963" w:rsidRDefault="00842CDE" w:rsidP="00842CDE">
      <w:pPr>
        <w:pStyle w:val="Caption"/>
        <w:jc w:val="center"/>
        <w:rPr>
          <w:i/>
          <w:sz w:val="24"/>
          <w:szCs w:val="24"/>
          <w:lang w:val="id-ID"/>
        </w:rPr>
      </w:pPr>
      <w:bookmarkStart w:id="457" w:name="_Toc503854326"/>
      <w:r w:rsidRPr="00B42963">
        <w:rPr>
          <w:sz w:val="24"/>
          <w:szCs w:val="24"/>
        </w:rPr>
        <w:t xml:space="preserve">Tabel </w:t>
      </w:r>
      <w:r w:rsidRPr="00B42963">
        <w:rPr>
          <w:sz w:val="24"/>
          <w:szCs w:val="24"/>
        </w:rPr>
        <w:fldChar w:fldCharType="begin"/>
      </w:r>
      <w:r w:rsidRPr="00B42963">
        <w:rPr>
          <w:sz w:val="24"/>
          <w:szCs w:val="24"/>
        </w:rPr>
        <w:instrText xml:space="preserve"> SEQ Tabel \* ARABIC </w:instrText>
      </w:r>
      <w:r w:rsidRPr="00B42963">
        <w:rPr>
          <w:sz w:val="24"/>
          <w:szCs w:val="24"/>
        </w:rPr>
        <w:fldChar w:fldCharType="separate"/>
      </w:r>
      <w:r w:rsidR="00766944">
        <w:rPr>
          <w:noProof/>
          <w:sz w:val="24"/>
          <w:szCs w:val="24"/>
        </w:rPr>
        <w:t>45</w:t>
      </w:r>
      <w:r w:rsidRPr="00B42963">
        <w:rPr>
          <w:sz w:val="24"/>
          <w:szCs w:val="24"/>
        </w:rPr>
        <w:fldChar w:fldCharType="end"/>
      </w:r>
      <w:r w:rsidRPr="00B42963">
        <w:rPr>
          <w:sz w:val="24"/>
          <w:szCs w:val="24"/>
        </w:rPr>
        <w:t xml:space="preserve">. Data pengujian aktivitas antioksidan sampel </w:t>
      </w:r>
      <w:r w:rsidR="002A62F0" w:rsidRPr="00B42963">
        <w:rPr>
          <w:sz w:val="24"/>
          <w:szCs w:val="24"/>
          <w:lang w:val="id-ID"/>
        </w:rPr>
        <w:t>Sorbet Sayur</w:t>
      </w:r>
      <w:bookmarkEnd w:id="457"/>
    </w:p>
    <w:tbl>
      <w:tblPr>
        <w:tblStyle w:val="TableGrid"/>
        <w:tblW w:w="7621" w:type="dxa"/>
        <w:tblLayout w:type="fixed"/>
        <w:tblLook w:val="04A0" w:firstRow="1" w:lastRow="0" w:firstColumn="1" w:lastColumn="0" w:noHBand="0" w:noVBand="1"/>
      </w:tblPr>
      <w:tblGrid>
        <w:gridCol w:w="1951"/>
        <w:gridCol w:w="1134"/>
        <w:gridCol w:w="1134"/>
        <w:gridCol w:w="1559"/>
        <w:gridCol w:w="1843"/>
      </w:tblGrid>
      <w:tr w:rsidR="00842CDE" w:rsidRPr="00B42963" w:rsidTr="005731B1">
        <w:tc>
          <w:tcPr>
            <w:tcW w:w="1951" w:type="dxa"/>
            <w:vMerge w:val="restart"/>
            <w:hideMark/>
          </w:tcPr>
          <w:p w:rsidR="00842CDE" w:rsidRPr="00B42963" w:rsidRDefault="00842CDE" w:rsidP="005731B1">
            <w:pPr>
              <w:spacing w:line="240" w:lineRule="auto"/>
              <w:ind w:left="360"/>
              <w:jc w:val="center"/>
              <w:rPr>
                <w:b/>
                <w:szCs w:val="24"/>
                <w:lang w:val="id-ID"/>
              </w:rPr>
            </w:pPr>
            <w:r w:rsidRPr="00B42963">
              <w:rPr>
                <w:b/>
                <w:szCs w:val="24"/>
              </w:rPr>
              <w:t>Konsentrasi (</w:t>
            </w:r>
            <w:r w:rsidRPr="00B42963">
              <w:rPr>
                <w:b/>
                <w:szCs w:val="24"/>
                <w:lang w:val="en-GB"/>
              </w:rPr>
              <w:t>ppm</w:t>
            </w:r>
            <w:r w:rsidRPr="00B42963">
              <w:rPr>
                <w:b/>
                <w:szCs w:val="24"/>
              </w:rPr>
              <w:t>)</w:t>
            </w:r>
          </w:p>
        </w:tc>
        <w:tc>
          <w:tcPr>
            <w:tcW w:w="2268" w:type="dxa"/>
            <w:gridSpan w:val="2"/>
            <w:hideMark/>
          </w:tcPr>
          <w:p w:rsidR="00842CDE" w:rsidRPr="00B42963" w:rsidRDefault="00842CDE" w:rsidP="005731B1">
            <w:pPr>
              <w:spacing w:line="240" w:lineRule="auto"/>
              <w:ind w:left="360"/>
              <w:jc w:val="center"/>
              <w:rPr>
                <w:b/>
                <w:szCs w:val="24"/>
                <w:lang w:val="id-ID"/>
              </w:rPr>
            </w:pPr>
            <w:r w:rsidRPr="00B42963">
              <w:rPr>
                <w:b/>
                <w:szCs w:val="24"/>
              </w:rPr>
              <w:t>Nilai absorbansi</w:t>
            </w:r>
          </w:p>
        </w:tc>
        <w:tc>
          <w:tcPr>
            <w:tcW w:w="3402" w:type="dxa"/>
            <w:gridSpan w:val="2"/>
            <w:hideMark/>
          </w:tcPr>
          <w:p w:rsidR="00842CDE" w:rsidRPr="00B42963" w:rsidRDefault="00842CDE" w:rsidP="005731B1">
            <w:pPr>
              <w:spacing w:line="240" w:lineRule="auto"/>
              <w:ind w:left="360"/>
              <w:jc w:val="center"/>
              <w:rPr>
                <w:b/>
                <w:szCs w:val="24"/>
                <w:lang w:val="en-GB"/>
              </w:rPr>
            </w:pPr>
            <w:r w:rsidRPr="00B42963">
              <w:rPr>
                <w:b/>
                <w:szCs w:val="24"/>
              </w:rPr>
              <w:t>Nilai penghambatan</w:t>
            </w:r>
            <w:r w:rsidRPr="00B42963">
              <w:rPr>
                <w:b/>
                <w:szCs w:val="24"/>
                <w:lang w:val="en-GB"/>
              </w:rPr>
              <w:t xml:space="preserve"> (%)</w:t>
            </w:r>
          </w:p>
        </w:tc>
      </w:tr>
      <w:tr w:rsidR="00842CDE" w:rsidRPr="00B42963" w:rsidTr="005731B1">
        <w:tc>
          <w:tcPr>
            <w:tcW w:w="1951" w:type="dxa"/>
            <w:vMerge/>
            <w:hideMark/>
          </w:tcPr>
          <w:p w:rsidR="00842CDE" w:rsidRPr="00B42963" w:rsidRDefault="00842CDE" w:rsidP="005731B1">
            <w:pPr>
              <w:spacing w:line="240" w:lineRule="auto"/>
              <w:ind w:left="360"/>
              <w:jc w:val="center"/>
              <w:rPr>
                <w:b/>
                <w:szCs w:val="24"/>
                <w:lang w:val="id-ID"/>
              </w:rPr>
            </w:pPr>
          </w:p>
        </w:tc>
        <w:tc>
          <w:tcPr>
            <w:tcW w:w="1134" w:type="dxa"/>
            <w:hideMark/>
          </w:tcPr>
          <w:p w:rsidR="00842CDE" w:rsidRPr="00B42963" w:rsidRDefault="00842CDE" w:rsidP="005731B1">
            <w:pPr>
              <w:spacing w:line="240" w:lineRule="auto"/>
              <w:ind w:left="360"/>
              <w:jc w:val="center"/>
              <w:rPr>
                <w:b/>
                <w:szCs w:val="24"/>
                <w:lang w:val="en-GB"/>
              </w:rPr>
            </w:pPr>
            <w:r w:rsidRPr="00B42963">
              <w:rPr>
                <w:b/>
                <w:szCs w:val="24"/>
                <w:lang w:val="en-GB"/>
              </w:rPr>
              <w:t>Ke-1</w:t>
            </w:r>
          </w:p>
        </w:tc>
        <w:tc>
          <w:tcPr>
            <w:tcW w:w="1134" w:type="dxa"/>
            <w:hideMark/>
          </w:tcPr>
          <w:p w:rsidR="00842CDE" w:rsidRPr="00B42963" w:rsidRDefault="00842CDE" w:rsidP="005731B1">
            <w:pPr>
              <w:spacing w:line="240" w:lineRule="auto"/>
              <w:ind w:left="360"/>
              <w:jc w:val="center"/>
              <w:rPr>
                <w:b/>
                <w:szCs w:val="24"/>
                <w:lang w:val="en-GB"/>
              </w:rPr>
            </w:pPr>
            <w:r w:rsidRPr="00B42963">
              <w:rPr>
                <w:b/>
                <w:szCs w:val="24"/>
                <w:lang w:val="en-GB"/>
              </w:rPr>
              <w:t>Ke-2</w:t>
            </w:r>
          </w:p>
        </w:tc>
        <w:tc>
          <w:tcPr>
            <w:tcW w:w="1559" w:type="dxa"/>
            <w:hideMark/>
          </w:tcPr>
          <w:p w:rsidR="00842CDE" w:rsidRPr="00B42963" w:rsidRDefault="00842CDE" w:rsidP="005731B1">
            <w:pPr>
              <w:spacing w:line="240" w:lineRule="auto"/>
              <w:ind w:left="360"/>
              <w:jc w:val="center"/>
              <w:rPr>
                <w:b/>
                <w:szCs w:val="24"/>
                <w:lang w:val="en-GB"/>
              </w:rPr>
            </w:pPr>
            <w:r w:rsidRPr="00B42963">
              <w:rPr>
                <w:b/>
                <w:szCs w:val="24"/>
                <w:lang w:val="en-GB"/>
              </w:rPr>
              <w:t>Ke-1</w:t>
            </w:r>
          </w:p>
        </w:tc>
        <w:tc>
          <w:tcPr>
            <w:tcW w:w="1843" w:type="dxa"/>
            <w:hideMark/>
          </w:tcPr>
          <w:p w:rsidR="00842CDE" w:rsidRPr="00B42963" w:rsidRDefault="00842CDE" w:rsidP="005731B1">
            <w:pPr>
              <w:spacing w:line="240" w:lineRule="auto"/>
              <w:ind w:left="360"/>
              <w:jc w:val="center"/>
              <w:rPr>
                <w:b/>
                <w:szCs w:val="24"/>
                <w:lang w:val="en-GB"/>
              </w:rPr>
            </w:pPr>
            <w:r w:rsidRPr="00B42963">
              <w:rPr>
                <w:b/>
                <w:szCs w:val="24"/>
                <w:lang w:val="en-GB"/>
              </w:rPr>
              <w:t>Ke-2</w:t>
            </w:r>
          </w:p>
        </w:tc>
      </w:tr>
      <w:tr w:rsidR="00842CDE" w:rsidRPr="00B42963" w:rsidTr="005731B1">
        <w:tc>
          <w:tcPr>
            <w:tcW w:w="1951"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w:t>
            </w:r>
          </w:p>
        </w:tc>
        <w:tc>
          <w:tcPr>
            <w:tcW w:w="1134"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0,897</w:t>
            </w:r>
          </w:p>
        </w:tc>
        <w:tc>
          <w:tcPr>
            <w:tcW w:w="1134"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0,896</w:t>
            </w:r>
          </w:p>
        </w:tc>
        <w:tc>
          <w:tcPr>
            <w:tcW w:w="1559"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w:t>
            </w:r>
          </w:p>
        </w:tc>
        <w:tc>
          <w:tcPr>
            <w:tcW w:w="1843"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w:t>
            </w:r>
          </w:p>
        </w:tc>
      </w:tr>
      <w:tr w:rsidR="00842CDE" w:rsidRPr="00B42963" w:rsidTr="005731B1">
        <w:tc>
          <w:tcPr>
            <w:tcW w:w="1951"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4000</w:t>
            </w:r>
          </w:p>
        </w:tc>
        <w:tc>
          <w:tcPr>
            <w:tcW w:w="1134"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0,751</w:t>
            </w:r>
          </w:p>
        </w:tc>
        <w:tc>
          <w:tcPr>
            <w:tcW w:w="1134"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0,750</w:t>
            </w:r>
          </w:p>
        </w:tc>
        <w:tc>
          <w:tcPr>
            <w:tcW w:w="1559"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16,2764</w:t>
            </w:r>
          </w:p>
        </w:tc>
        <w:tc>
          <w:tcPr>
            <w:tcW w:w="1843"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16,2946</w:t>
            </w:r>
          </w:p>
        </w:tc>
      </w:tr>
      <w:tr w:rsidR="00842CDE" w:rsidRPr="00B42963" w:rsidTr="005731B1">
        <w:tc>
          <w:tcPr>
            <w:tcW w:w="1951"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8000</w:t>
            </w:r>
          </w:p>
        </w:tc>
        <w:tc>
          <w:tcPr>
            <w:tcW w:w="1134"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0,610</w:t>
            </w:r>
          </w:p>
        </w:tc>
        <w:tc>
          <w:tcPr>
            <w:tcW w:w="1134"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0,609</w:t>
            </w:r>
          </w:p>
        </w:tc>
        <w:tc>
          <w:tcPr>
            <w:tcW w:w="1559"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31,9955</w:t>
            </w:r>
          </w:p>
        </w:tc>
        <w:tc>
          <w:tcPr>
            <w:tcW w:w="1843"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32,0312</w:t>
            </w:r>
          </w:p>
        </w:tc>
      </w:tr>
      <w:tr w:rsidR="00842CDE" w:rsidRPr="00B42963" w:rsidTr="005731B1">
        <w:tc>
          <w:tcPr>
            <w:tcW w:w="1951"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12000</w:t>
            </w:r>
          </w:p>
        </w:tc>
        <w:tc>
          <w:tcPr>
            <w:tcW w:w="1134"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0,526</w:t>
            </w:r>
          </w:p>
        </w:tc>
        <w:tc>
          <w:tcPr>
            <w:tcW w:w="1134"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0,525</w:t>
            </w:r>
          </w:p>
        </w:tc>
        <w:tc>
          <w:tcPr>
            <w:tcW w:w="1559"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41,3600</w:t>
            </w:r>
          </w:p>
        </w:tc>
        <w:tc>
          <w:tcPr>
            <w:tcW w:w="1843"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41,4062</w:t>
            </w:r>
          </w:p>
        </w:tc>
      </w:tr>
      <w:tr w:rsidR="00842CDE" w:rsidRPr="00B42963" w:rsidTr="005731B1">
        <w:tc>
          <w:tcPr>
            <w:tcW w:w="1951"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16000</w:t>
            </w:r>
          </w:p>
        </w:tc>
        <w:tc>
          <w:tcPr>
            <w:tcW w:w="1134" w:type="dxa"/>
            <w:hideMark/>
          </w:tcPr>
          <w:p w:rsidR="00842CDE" w:rsidRPr="00B42963" w:rsidRDefault="00842CDE" w:rsidP="005731B1">
            <w:pPr>
              <w:spacing w:line="240" w:lineRule="auto"/>
              <w:ind w:left="360"/>
              <w:jc w:val="center"/>
              <w:rPr>
                <w:color w:val="000000"/>
                <w:szCs w:val="24"/>
                <w:lang w:val="id-ID"/>
              </w:rPr>
            </w:pPr>
            <w:r w:rsidRPr="00B42963">
              <w:rPr>
                <w:color w:val="000000"/>
                <w:szCs w:val="24"/>
              </w:rPr>
              <w:t>0,401</w:t>
            </w:r>
          </w:p>
        </w:tc>
        <w:tc>
          <w:tcPr>
            <w:tcW w:w="1134"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0,400</w:t>
            </w:r>
          </w:p>
        </w:tc>
        <w:tc>
          <w:tcPr>
            <w:tcW w:w="1559"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55,2954</w:t>
            </w:r>
          </w:p>
        </w:tc>
        <w:tc>
          <w:tcPr>
            <w:tcW w:w="1843" w:type="dxa"/>
            <w:hideMark/>
          </w:tcPr>
          <w:p w:rsidR="00842CDE" w:rsidRPr="00B42963" w:rsidRDefault="007E4B4C" w:rsidP="005731B1">
            <w:pPr>
              <w:spacing w:line="240" w:lineRule="auto"/>
              <w:ind w:left="360"/>
              <w:jc w:val="center"/>
              <w:rPr>
                <w:color w:val="000000"/>
                <w:szCs w:val="24"/>
                <w:lang w:val="id-ID"/>
              </w:rPr>
            </w:pPr>
            <w:r w:rsidRPr="00B42963">
              <w:rPr>
                <w:color w:val="000000"/>
                <w:szCs w:val="24"/>
              </w:rPr>
              <w:t>55,3571</w:t>
            </w:r>
          </w:p>
        </w:tc>
      </w:tr>
    </w:tbl>
    <w:p w:rsidR="00842CDE" w:rsidRPr="00B42963" w:rsidRDefault="00842CDE" w:rsidP="00842CDE">
      <w:pPr>
        <w:spacing w:after="0" w:line="240" w:lineRule="auto"/>
        <w:ind w:left="360"/>
        <w:rPr>
          <w:rFonts w:eastAsia="Times New Roman"/>
          <w:szCs w:val="24"/>
          <w:lang w:val="sv-SE"/>
        </w:rPr>
      </w:pPr>
    </w:p>
    <w:p w:rsidR="00842CDE" w:rsidRPr="00B42963" w:rsidRDefault="007E4B4C" w:rsidP="005731B1">
      <w:pPr>
        <w:spacing w:after="0" w:line="240" w:lineRule="auto"/>
        <w:ind w:left="993"/>
        <w:rPr>
          <w:rFonts w:eastAsia="Times New Roman"/>
          <w:szCs w:val="24"/>
          <w:lang w:val="sv-SE"/>
        </w:rPr>
      </w:pPr>
      <w:r w:rsidRPr="00B42963">
        <w:rPr>
          <w:noProof/>
          <w:szCs w:val="24"/>
        </w:rPr>
        <w:drawing>
          <wp:inline distT="0" distB="0" distL="0" distR="0" wp14:anchorId="36914444" wp14:editId="7DF4C62F">
            <wp:extent cx="3867150" cy="20669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E0082" w:rsidRPr="00B42963" w:rsidRDefault="005E0082" w:rsidP="005E0082">
      <w:pPr>
        <w:spacing w:after="0"/>
        <w:jc w:val="both"/>
        <w:rPr>
          <w:szCs w:val="24"/>
        </w:rPr>
      </w:pPr>
    </w:p>
    <w:p w:rsidR="007E4B4C" w:rsidRPr="00B42963" w:rsidRDefault="007E4B4C" w:rsidP="007E4B4C">
      <w:pPr>
        <w:spacing w:after="0"/>
        <w:jc w:val="center"/>
        <w:rPr>
          <w:szCs w:val="24"/>
        </w:rPr>
      </w:pPr>
      <w:r w:rsidRPr="00B42963">
        <w:rPr>
          <w:noProof/>
          <w:szCs w:val="24"/>
        </w:rPr>
        <w:drawing>
          <wp:inline distT="0" distB="0" distL="0" distR="0" wp14:anchorId="1EC78CFF" wp14:editId="6878CAE8">
            <wp:extent cx="3714750" cy="21907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sectPr w:rsidR="007E4B4C" w:rsidRPr="00B42963" w:rsidSect="005872EE">
      <w:pgSz w:w="11907" w:h="16839" w:code="9"/>
      <w:pgMar w:top="2268" w:right="1701" w:bottom="1701" w:left="2268"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B3C" w:rsidRDefault="00CE1B3C" w:rsidP="00001F1D">
      <w:pPr>
        <w:spacing w:after="0" w:line="240" w:lineRule="auto"/>
      </w:pPr>
      <w:r>
        <w:separator/>
      </w:r>
    </w:p>
  </w:endnote>
  <w:endnote w:type="continuationSeparator" w:id="0">
    <w:p w:rsidR="00CE1B3C" w:rsidRDefault="00CE1B3C" w:rsidP="0000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Antiqua">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Narrow">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Footer"/>
      <w:jc w:val="right"/>
    </w:pPr>
  </w:p>
  <w:p w:rsidR="00A843C8" w:rsidRDefault="00A843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Footer"/>
      <w:jc w:val="center"/>
    </w:pPr>
  </w:p>
  <w:p w:rsidR="00A843C8" w:rsidRPr="00E32F95" w:rsidRDefault="00A843C8" w:rsidP="00E32F95">
    <w:pPr>
      <w:pStyle w:val="Footer"/>
      <w:spacing w:line="480" w:lineRule="auto"/>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335732"/>
      <w:docPartObj>
        <w:docPartGallery w:val="Page Numbers (Bottom of Page)"/>
        <w:docPartUnique/>
      </w:docPartObj>
    </w:sdtPr>
    <w:sdtEndPr>
      <w:rPr>
        <w:noProof/>
      </w:rPr>
    </w:sdtEndPr>
    <w:sdtContent>
      <w:p w:rsidR="00A843C8" w:rsidRPr="00E32F95" w:rsidRDefault="00A843C8" w:rsidP="00E32F95">
        <w:pPr>
          <w:pStyle w:val="Footer"/>
          <w:spacing w:line="480" w:lineRule="auto"/>
          <w:jc w:val="center"/>
        </w:pPr>
        <w:r>
          <w:fldChar w:fldCharType="begin"/>
        </w:r>
        <w:r>
          <w:instrText xml:space="preserve"> PAGE   \* MERGEFORMAT </w:instrText>
        </w:r>
        <w:r>
          <w:fldChar w:fldCharType="separate"/>
        </w:r>
        <w:r w:rsidR="00766944">
          <w:rPr>
            <w:noProof/>
          </w:rPr>
          <w:t>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066647"/>
      <w:docPartObj>
        <w:docPartGallery w:val="Page Numbers (Bottom of Page)"/>
        <w:docPartUnique/>
      </w:docPartObj>
    </w:sdtPr>
    <w:sdtEndPr>
      <w:rPr>
        <w:noProof/>
      </w:rPr>
    </w:sdtEndPr>
    <w:sdtContent>
      <w:p w:rsidR="00A843C8" w:rsidRDefault="00A843C8">
        <w:pPr>
          <w:pStyle w:val="Footer"/>
          <w:jc w:val="center"/>
        </w:pPr>
        <w:r>
          <w:fldChar w:fldCharType="begin"/>
        </w:r>
        <w:r>
          <w:instrText xml:space="preserve"> PAGE   \* MERGEFORMAT </w:instrText>
        </w:r>
        <w:r>
          <w:fldChar w:fldCharType="separate"/>
        </w:r>
        <w:r w:rsidR="00766944">
          <w:rPr>
            <w:noProof/>
          </w:rPr>
          <w:t>x</w:t>
        </w:r>
        <w:r>
          <w:rPr>
            <w:noProof/>
          </w:rPr>
          <w:fldChar w:fldCharType="end"/>
        </w:r>
      </w:p>
    </w:sdtContent>
  </w:sdt>
  <w:p w:rsidR="00A843C8" w:rsidRDefault="00A843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Footer"/>
      <w:jc w:val="center"/>
    </w:pPr>
  </w:p>
  <w:p w:rsidR="00A843C8" w:rsidRDefault="00A843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851742"/>
      <w:docPartObj>
        <w:docPartGallery w:val="Page Numbers (Bottom of Page)"/>
        <w:docPartUnique/>
      </w:docPartObj>
    </w:sdtPr>
    <w:sdtEndPr>
      <w:rPr>
        <w:noProof/>
      </w:rPr>
    </w:sdtEndPr>
    <w:sdtContent>
      <w:p w:rsidR="00A843C8" w:rsidRDefault="00A843C8" w:rsidP="00D35B03">
        <w:pPr>
          <w:pStyle w:val="Footer"/>
          <w:spacing w:line="480" w:lineRule="auto"/>
          <w:jc w:val="center"/>
        </w:pPr>
        <w:r>
          <w:fldChar w:fldCharType="begin"/>
        </w:r>
        <w:r>
          <w:instrText xml:space="preserve"> PAGE   \* MERGEFORMAT </w:instrText>
        </w:r>
        <w:r>
          <w:fldChar w:fldCharType="separate"/>
        </w:r>
        <w:r w:rsidR="00766944">
          <w:rPr>
            <w:noProof/>
          </w:rPr>
          <w:t>72</w:t>
        </w:r>
        <w:r>
          <w:rPr>
            <w:noProof/>
          </w:rPr>
          <w:fldChar w:fldCharType="end"/>
        </w:r>
      </w:p>
    </w:sdtContent>
  </w:sdt>
  <w:p w:rsidR="00A843C8" w:rsidRPr="006E6668" w:rsidRDefault="00A843C8">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B3C" w:rsidRDefault="00CE1B3C" w:rsidP="00001F1D">
      <w:pPr>
        <w:spacing w:after="0" w:line="240" w:lineRule="auto"/>
      </w:pPr>
      <w:r>
        <w:separator/>
      </w:r>
    </w:p>
  </w:footnote>
  <w:footnote w:type="continuationSeparator" w:id="0">
    <w:p w:rsidR="00CE1B3C" w:rsidRDefault="00CE1B3C" w:rsidP="00001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Header"/>
      <w:jc w:val="right"/>
    </w:pPr>
  </w:p>
  <w:p w:rsidR="00A843C8" w:rsidRDefault="00A843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Header"/>
      <w:jc w:val="right"/>
    </w:pPr>
  </w:p>
  <w:p w:rsidR="00A843C8" w:rsidRDefault="00A843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122792"/>
      <w:docPartObj>
        <w:docPartGallery w:val="Page Numbers (Top of Page)"/>
        <w:docPartUnique/>
      </w:docPartObj>
    </w:sdtPr>
    <w:sdtEndPr>
      <w:rPr>
        <w:noProof/>
      </w:rPr>
    </w:sdtEndPr>
    <w:sdtContent>
      <w:p w:rsidR="00A843C8" w:rsidRDefault="00A843C8">
        <w:pPr>
          <w:pStyle w:val="Header"/>
          <w:jc w:val="right"/>
        </w:pPr>
        <w:r>
          <w:fldChar w:fldCharType="begin"/>
        </w:r>
        <w:r>
          <w:instrText xml:space="preserve"> PAGE   \* MERGEFORMAT </w:instrText>
        </w:r>
        <w:r>
          <w:fldChar w:fldCharType="separate"/>
        </w:r>
        <w:r w:rsidR="00766944">
          <w:rPr>
            <w:noProof/>
          </w:rPr>
          <w:t>vi</w:t>
        </w:r>
        <w:r>
          <w:rPr>
            <w:noProof/>
          </w:rPr>
          <w:fldChar w:fldCharType="end"/>
        </w:r>
      </w:p>
    </w:sdtContent>
  </w:sdt>
  <w:p w:rsidR="00A843C8" w:rsidRDefault="00A843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Header"/>
      <w:jc w:val="right"/>
    </w:pPr>
  </w:p>
  <w:p w:rsidR="00A843C8" w:rsidRDefault="00A843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608359"/>
      <w:docPartObj>
        <w:docPartGallery w:val="Page Numbers (Top of Page)"/>
        <w:docPartUnique/>
      </w:docPartObj>
    </w:sdtPr>
    <w:sdtEndPr>
      <w:rPr>
        <w:noProof/>
      </w:rPr>
    </w:sdtEndPr>
    <w:sdtContent>
      <w:p w:rsidR="00A843C8" w:rsidRDefault="00A843C8" w:rsidP="00537C19">
        <w:pPr>
          <w:pStyle w:val="Header"/>
          <w:jc w:val="right"/>
        </w:pPr>
        <w:r>
          <w:fldChar w:fldCharType="begin"/>
        </w:r>
        <w:r>
          <w:instrText xml:space="preserve"> PAGE   \* MERGEFORMAT </w:instrText>
        </w:r>
        <w:r>
          <w:fldChar w:fldCharType="separate"/>
        </w:r>
        <w:r w:rsidR="00766944">
          <w:rPr>
            <w:noProof/>
          </w:rPr>
          <w:t>144</w:t>
        </w:r>
        <w:r>
          <w:rPr>
            <w:noProof/>
          </w:rPr>
          <w:fldChar w:fldCharType="end"/>
        </w:r>
      </w:p>
    </w:sdtContent>
  </w:sdt>
  <w:p w:rsidR="00A843C8" w:rsidRDefault="00A843C8" w:rsidP="007E4B4C">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C8" w:rsidRDefault="00A843C8">
    <w:pPr>
      <w:pStyle w:val="Header"/>
      <w:jc w:val="right"/>
    </w:pPr>
  </w:p>
  <w:p w:rsidR="00A843C8" w:rsidRDefault="00A84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3FF"/>
    <w:multiLevelType w:val="hybridMultilevel"/>
    <w:tmpl w:val="705CDB06"/>
    <w:lvl w:ilvl="0" w:tplc="DE90FE4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43C1B34"/>
    <w:multiLevelType w:val="hybridMultilevel"/>
    <w:tmpl w:val="EA78C146"/>
    <w:lvl w:ilvl="0" w:tplc="04090019">
      <w:start w:val="1"/>
      <w:numFmt w:val="lowerLetter"/>
      <w:lvlText w:val="%1."/>
      <w:lvlJc w:val="left"/>
      <w:pPr>
        <w:ind w:left="720" w:hanging="360"/>
      </w:pPr>
    </w:lvl>
    <w:lvl w:ilvl="1" w:tplc="3AE857CC">
      <w:start w:val="1"/>
      <w:numFmt w:val="decimal"/>
      <w:lvlText w:val="%2."/>
      <w:lvlJc w:val="left"/>
      <w:pPr>
        <w:ind w:left="1440" w:hanging="360"/>
      </w:pPr>
      <w:rPr>
        <w:rFonts w:hint="default"/>
        <w:b/>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A1B7B"/>
    <w:multiLevelType w:val="hybridMultilevel"/>
    <w:tmpl w:val="392A5E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9121C"/>
    <w:multiLevelType w:val="hybridMultilevel"/>
    <w:tmpl w:val="E8A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D2A8B"/>
    <w:multiLevelType w:val="hybridMultilevel"/>
    <w:tmpl w:val="65108A5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0631ED"/>
    <w:multiLevelType w:val="multilevel"/>
    <w:tmpl w:val="BCCC83AC"/>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14DA1344"/>
    <w:multiLevelType w:val="hybridMultilevel"/>
    <w:tmpl w:val="92C62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A26756"/>
    <w:multiLevelType w:val="hybridMultilevel"/>
    <w:tmpl w:val="2498332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649E4A">
      <w:start w:val="1"/>
      <w:numFmt w:val="bullet"/>
      <w:lvlText w:val="-"/>
      <w:lvlJc w:val="left"/>
      <w:pPr>
        <w:ind w:left="2340" w:hanging="360"/>
      </w:pPr>
      <w:rPr>
        <w:rFonts w:ascii="Times New Roman" w:eastAsiaTheme="minorHAnsi" w:hAnsi="Times New Roman" w:cs="Times New Roman" w:hint="default"/>
      </w:rPr>
    </w:lvl>
    <w:lvl w:ilvl="3" w:tplc="A88A2A82">
      <w:start w:val="1"/>
      <w:numFmt w:val="decimal"/>
      <w:lvlText w:val="%4"/>
      <w:lvlJc w:val="left"/>
      <w:pPr>
        <w:ind w:left="3255" w:hanging="735"/>
      </w:pPr>
      <w:rPr>
        <w:rFonts w:hint="default"/>
      </w:rPr>
    </w:lvl>
    <w:lvl w:ilvl="4" w:tplc="04210019">
      <w:start w:val="1"/>
      <w:numFmt w:val="lowerLetter"/>
      <w:lvlText w:val="%5."/>
      <w:lvlJc w:val="left"/>
      <w:pPr>
        <w:ind w:left="3600" w:hanging="360"/>
      </w:pPr>
    </w:lvl>
    <w:lvl w:ilvl="5" w:tplc="0409000F">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0E1D24"/>
    <w:multiLevelType w:val="multilevel"/>
    <w:tmpl w:val="6380890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E84E50"/>
    <w:multiLevelType w:val="multilevel"/>
    <w:tmpl w:val="1E3424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864EB0"/>
    <w:multiLevelType w:val="hybridMultilevel"/>
    <w:tmpl w:val="E7622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E431DE"/>
    <w:multiLevelType w:val="hybridMultilevel"/>
    <w:tmpl w:val="465C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E51AA6"/>
    <w:multiLevelType w:val="hybridMultilevel"/>
    <w:tmpl w:val="1D083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EE23D9"/>
    <w:multiLevelType w:val="multilevel"/>
    <w:tmpl w:val="EDC8D0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3D4791F"/>
    <w:multiLevelType w:val="hybridMultilevel"/>
    <w:tmpl w:val="B75246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A407951"/>
    <w:multiLevelType w:val="hybridMultilevel"/>
    <w:tmpl w:val="F7E0E3D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AD8078EE">
      <w:start w:val="1"/>
      <w:numFmt w:val="decimal"/>
      <w:lvlText w:val="%6."/>
      <w:lvlJc w:val="lef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CE282D"/>
    <w:multiLevelType w:val="multilevel"/>
    <w:tmpl w:val="1494E0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C70B84"/>
    <w:multiLevelType w:val="hybridMultilevel"/>
    <w:tmpl w:val="22DCB6F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649E4A">
      <w:start w:val="1"/>
      <w:numFmt w:val="bullet"/>
      <w:lvlText w:val="-"/>
      <w:lvlJc w:val="left"/>
      <w:pPr>
        <w:ind w:left="2340" w:hanging="360"/>
      </w:pPr>
      <w:rPr>
        <w:rFonts w:ascii="Times New Roman" w:eastAsiaTheme="minorHAnsi" w:hAnsi="Times New Roman" w:cs="Times New Roman" w:hint="default"/>
      </w:rPr>
    </w:lvl>
    <w:lvl w:ilvl="3" w:tplc="A88A2A82">
      <w:start w:val="1"/>
      <w:numFmt w:val="decimal"/>
      <w:lvlText w:val="%4"/>
      <w:lvlJc w:val="left"/>
      <w:pPr>
        <w:ind w:left="3255" w:hanging="735"/>
      </w:pPr>
      <w:rPr>
        <w:rFonts w:hint="default"/>
      </w:rPr>
    </w:lvl>
    <w:lvl w:ilvl="4" w:tplc="04210019">
      <w:start w:val="1"/>
      <w:numFmt w:val="lowerLetter"/>
      <w:lvlText w:val="%5."/>
      <w:lvlJc w:val="left"/>
      <w:pPr>
        <w:ind w:left="3600" w:hanging="360"/>
      </w:pPr>
    </w:lvl>
    <w:lvl w:ilvl="5" w:tplc="AF50258A">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09271BC"/>
    <w:multiLevelType w:val="hybridMultilevel"/>
    <w:tmpl w:val="AE2C6006"/>
    <w:lvl w:ilvl="0" w:tplc="AD8078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4760EF"/>
    <w:multiLevelType w:val="hybridMultilevel"/>
    <w:tmpl w:val="22264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952E7"/>
    <w:multiLevelType w:val="hybridMultilevel"/>
    <w:tmpl w:val="03205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54ECE"/>
    <w:multiLevelType w:val="multilevel"/>
    <w:tmpl w:val="7B700C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67A7592"/>
    <w:multiLevelType w:val="hybridMultilevel"/>
    <w:tmpl w:val="6A662A92"/>
    <w:lvl w:ilvl="0" w:tplc="AD8078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F62CA5"/>
    <w:multiLevelType w:val="multilevel"/>
    <w:tmpl w:val="D19A8B42"/>
    <w:lvl w:ilvl="0">
      <w:start w:val="1"/>
      <w:numFmt w:val="decimal"/>
      <w:lvlText w:val="%1."/>
      <w:lvlJc w:val="left"/>
      <w:pPr>
        <w:ind w:left="360" w:hanging="360"/>
      </w:pPr>
    </w:lvl>
    <w:lvl w:ilvl="1">
      <w:start w:val="2"/>
      <w:numFmt w:val="decimal"/>
      <w:isLgl/>
      <w:lvlText w:val="%1.%2."/>
      <w:lvlJc w:val="left"/>
      <w:pPr>
        <w:ind w:left="540" w:hanging="540"/>
      </w:pPr>
    </w:lvl>
    <w:lvl w:ilvl="2">
      <w:start w:val="1"/>
      <w:numFmt w:val="decimal"/>
      <w:isLgl/>
      <w:lvlText w:val="%1.%2.%3."/>
      <w:lvlJc w:val="left"/>
      <w:pPr>
        <w:ind w:left="720" w:hanging="720"/>
      </w:pPr>
      <w:rPr>
        <w:i w:val="0"/>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4">
    <w:nsid w:val="4D5575A2"/>
    <w:multiLevelType w:val="hybridMultilevel"/>
    <w:tmpl w:val="9AC04D9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1A0A87"/>
    <w:multiLevelType w:val="multilevel"/>
    <w:tmpl w:val="F870AA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1F51D1"/>
    <w:multiLevelType w:val="hybridMultilevel"/>
    <w:tmpl w:val="2E2CB616"/>
    <w:lvl w:ilvl="0" w:tplc="57D888A6">
      <w:start w:val="1"/>
      <w:numFmt w:val="decimal"/>
      <w:lvlText w:val="1.%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51817F4A"/>
    <w:multiLevelType w:val="multilevel"/>
    <w:tmpl w:val="CEDA1B68"/>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nsid w:val="53AA5531"/>
    <w:multiLevelType w:val="hybridMultilevel"/>
    <w:tmpl w:val="25187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D90245"/>
    <w:multiLevelType w:val="hybridMultilevel"/>
    <w:tmpl w:val="E8A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647DF0"/>
    <w:multiLevelType w:val="hybridMultilevel"/>
    <w:tmpl w:val="116E272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A1669D"/>
    <w:multiLevelType w:val="multilevel"/>
    <w:tmpl w:val="8DD82D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7E62C0D"/>
    <w:multiLevelType w:val="hybridMultilevel"/>
    <w:tmpl w:val="6B284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72534"/>
    <w:multiLevelType w:val="hybridMultilevel"/>
    <w:tmpl w:val="CC3CC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B763B2"/>
    <w:multiLevelType w:val="multilevel"/>
    <w:tmpl w:val="D79AA9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29B01C1"/>
    <w:multiLevelType w:val="multilevel"/>
    <w:tmpl w:val="E49A9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F32035"/>
    <w:multiLevelType w:val="hybridMultilevel"/>
    <w:tmpl w:val="F4F634B6"/>
    <w:lvl w:ilvl="0" w:tplc="9020B6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A0847C5"/>
    <w:multiLevelType w:val="hybridMultilevel"/>
    <w:tmpl w:val="091AA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9C5530"/>
    <w:multiLevelType w:val="hybridMultilevel"/>
    <w:tmpl w:val="559A7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36"/>
  </w:num>
  <w:num w:numId="7">
    <w:abstractNumId w:val="21"/>
  </w:num>
  <w:num w:numId="8">
    <w:abstractNumId w:val="27"/>
  </w:num>
  <w:num w:numId="9">
    <w:abstractNumId w:val="17"/>
  </w:num>
  <w:num w:numId="10">
    <w:abstractNumId w:val="1"/>
  </w:num>
  <w:num w:numId="11">
    <w:abstractNumId w:val="11"/>
  </w:num>
  <w:num w:numId="12">
    <w:abstractNumId w:val="10"/>
  </w:num>
  <w:num w:numId="13">
    <w:abstractNumId w:val="31"/>
  </w:num>
  <w:num w:numId="14">
    <w:abstractNumId w:val="33"/>
  </w:num>
  <w:num w:numId="15">
    <w:abstractNumId w:val="7"/>
  </w:num>
  <w:num w:numId="16">
    <w:abstractNumId w:val="38"/>
  </w:num>
  <w:num w:numId="17">
    <w:abstractNumId w:val="6"/>
  </w:num>
  <w:num w:numId="18">
    <w:abstractNumId w:val="2"/>
  </w:num>
  <w:num w:numId="19">
    <w:abstractNumId w:val="4"/>
  </w:num>
  <w:num w:numId="20">
    <w:abstractNumId w:val="20"/>
  </w:num>
  <w:num w:numId="21">
    <w:abstractNumId w:val="29"/>
  </w:num>
  <w:num w:numId="22">
    <w:abstractNumId w:val="12"/>
  </w:num>
  <w:num w:numId="23">
    <w:abstractNumId w:val="19"/>
  </w:num>
  <w:num w:numId="24">
    <w:abstractNumId w:val="37"/>
  </w:num>
  <w:num w:numId="25">
    <w:abstractNumId w:val="30"/>
  </w:num>
  <w:num w:numId="26">
    <w:abstractNumId w:val="24"/>
  </w:num>
  <w:num w:numId="27">
    <w:abstractNumId w:val="34"/>
  </w:num>
  <w:num w:numId="28">
    <w:abstractNumId w:val="0"/>
  </w:num>
  <w:num w:numId="29">
    <w:abstractNumId w:val="25"/>
  </w:num>
  <w:num w:numId="30">
    <w:abstractNumId w:val="32"/>
  </w:num>
  <w:num w:numId="31">
    <w:abstractNumId w:val="15"/>
  </w:num>
  <w:num w:numId="32">
    <w:abstractNumId w:val="14"/>
  </w:num>
  <w:num w:numId="33">
    <w:abstractNumId w:val="3"/>
  </w:num>
  <w:num w:numId="34">
    <w:abstractNumId w:val="16"/>
  </w:num>
  <w:num w:numId="35">
    <w:abstractNumId w:val="9"/>
  </w:num>
  <w:num w:numId="36">
    <w:abstractNumId w:val="13"/>
  </w:num>
  <w:num w:numId="37">
    <w:abstractNumId w:val="35"/>
  </w:num>
  <w:num w:numId="38">
    <w:abstractNumId w:val="28"/>
  </w:num>
  <w:num w:numId="39">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89E"/>
    <w:rsid w:val="00001B58"/>
    <w:rsid w:val="00001F1D"/>
    <w:rsid w:val="00002248"/>
    <w:rsid w:val="0000254E"/>
    <w:rsid w:val="00003BFA"/>
    <w:rsid w:val="0000593F"/>
    <w:rsid w:val="00007851"/>
    <w:rsid w:val="00012963"/>
    <w:rsid w:val="0001388D"/>
    <w:rsid w:val="00014EF1"/>
    <w:rsid w:val="000159EE"/>
    <w:rsid w:val="00017600"/>
    <w:rsid w:val="00021887"/>
    <w:rsid w:val="00024BE6"/>
    <w:rsid w:val="000277C9"/>
    <w:rsid w:val="00030CCE"/>
    <w:rsid w:val="00032852"/>
    <w:rsid w:val="00034F41"/>
    <w:rsid w:val="000356CA"/>
    <w:rsid w:val="00040538"/>
    <w:rsid w:val="00042AE7"/>
    <w:rsid w:val="000438F4"/>
    <w:rsid w:val="00043BB4"/>
    <w:rsid w:val="00044223"/>
    <w:rsid w:val="00044507"/>
    <w:rsid w:val="00044822"/>
    <w:rsid w:val="00051441"/>
    <w:rsid w:val="00056ED4"/>
    <w:rsid w:val="00060B3C"/>
    <w:rsid w:val="00061B3A"/>
    <w:rsid w:val="000715A2"/>
    <w:rsid w:val="00072EB4"/>
    <w:rsid w:val="0007699C"/>
    <w:rsid w:val="000803E4"/>
    <w:rsid w:val="00080910"/>
    <w:rsid w:val="00080B60"/>
    <w:rsid w:val="00081B8C"/>
    <w:rsid w:val="00082ADB"/>
    <w:rsid w:val="00082F3F"/>
    <w:rsid w:val="0009612A"/>
    <w:rsid w:val="00096757"/>
    <w:rsid w:val="000A095B"/>
    <w:rsid w:val="000A128F"/>
    <w:rsid w:val="000A15C4"/>
    <w:rsid w:val="000A50A2"/>
    <w:rsid w:val="000A5796"/>
    <w:rsid w:val="000A6454"/>
    <w:rsid w:val="000A77D5"/>
    <w:rsid w:val="000B11A0"/>
    <w:rsid w:val="000B381E"/>
    <w:rsid w:val="000B61A6"/>
    <w:rsid w:val="000C08C3"/>
    <w:rsid w:val="000C16A2"/>
    <w:rsid w:val="000C1989"/>
    <w:rsid w:val="000C1CED"/>
    <w:rsid w:val="000C1D83"/>
    <w:rsid w:val="000C1FB9"/>
    <w:rsid w:val="000C3C63"/>
    <w:rsid w:val="000C48C3"/>
    <w:rsid w:val="000C494A"/>
    <w:rsid w:val="000C7C09"/>
    <w:rsid w:val="000D0C56"/>
    <w:rsid w:val="000D2B30"/>
    <w:rsid w:val="000D6F74"/>
    <w:rsid w:val="000E2914"/>
    <w:rsid w:val="000E2F82"/>
    <w:rsid w:val="000E5FE0"/>
    <w:rsid w:val="000F2EFD"/>
    <w:rsid w:val="000F3FBF"/>
    <w:rsid w:val="000F6226"/>
    <w:rsid w:val="00102FFB"/>
    <w:rsid w:val="00105CD7"/>
    <w:rsid w:val="001067FF"/>
    <w:rsid w:val="001119AE"/>
    <w:rsid w:val="0011469A"/>
    <w:rsid w:val="0012206A"/>
    <w:rsid w:val="00122137"/>
    <w:rsid w:val="001228D0"/>
    <w:rsid w:val="00122D57"/>
    <w:rsid w:val="0012583A"/>
    <w:rsid w:val="00130210"/>
    <w:rsid w:val="001346E9"/>
    <w:rsid w:val="00135D30"/>
    <w:rsid w:val="00136FBD"/>
    <w:rsid w:val="001430C8"/>
    <w:rsid w:val="00144C87"/>
    <w:rsid w:val="001542CF"/>
    <w:rsid w:val="0015486C"/>
    <w:rsid w:val="001554D2"/>
    <w:rsid w:val="00155DEA"/>
    <w:rsid w:val="00157011"/>
    <w:rsid w:val="001579DE"/>
    <w:rsid w:val="00160620"/>
    <w:rsid w:val="00166C4B"/>
    <w:rsid w:val="00171720"/>
    <w:rsid w:val="00172026"/>
    <w:rsid w:val="001757DB"/>
    <w:rsid w:val="00175F45"/>
    <w:rsid w:val="00184953"/>
    <w:rsid w:val="00185DCA"/>
    <w:rsid w:val="00186A5B"/>
    <w:rsid w:val="00187690"/>
    <w:rsid w:val="0019153C"/>
    <w:rsid w:val="00193CC6"/>
    <w:rsid w:val="00194C6D"/>
    <w:rsid w:val="001972B8"/>
    <w:rsid w:val="00197A5E"/>
    <w:rsid w:val="001A44D1"/>
    <w:rsid w:val="001B2765"/>
    <w:rsid w:val="001B3085"/>
    <w:rsid w:val="001B4C28"/>
    <w:rsid w:val="001C1A16"/>
    <w:rsid w:val="001C4CCD"/>
    <w:rsid w:val="001C64BC"/>
    <w:rsid w:val="001C6A15"/>
    <w:rsid w:val="001C77AB"/>
    <w:rsid w:val="001D11D0"/>
    <w:rsid w:val="001D17F7"/>
    <w:rsid w:val="001D28F9"/>
    <w:rsid w:val="001D7553"/>
    <w:rsid w:val="001E2D12"/>
    <w:rsid w:val="001E31C2"/>
    <w:rsid w:val="001E36E5"/>
    <w:rsid w:val="001E3C92"/>
    <w:rsid w:val="001E5D9E"/>
    <w:rsid w:val="001F4C56"/>
    <w:rsid w:val="00200771"/>
    <w:rsid w:val="002010A0"/>
    <w:rsid w:val="00205F1D"/>
    <w:rsid w:val="0020608B"/>
    <w:rsid w:val="002119D4"/>
    <w:rsid w:val="00212C03"/>
    <w:rsid w:val="002142B2"/>
    <w:rsid w:val="002159F5"/>
    <w:rsid w:val="00221800"/>
    <w:rsid w:val="002225C3"/>
    <w:rsid w:val="00222A7E"/>
    <w:rsid w:val="002256DB"/>
    <w:rsid w:val="0023352F"/>
    <w:rsid w:val="0023697A"/>
    <w:rsid w:val="002409E3"/>
    <w:rsid w:val="00240CBC"/>
    <w:rsid w:val="00242E64"/>
    <w:rsid w:val="00243AED"/>
    <w:rsid w:val="00245803"/>
    <w:rsid w:val="00247886"/>
    <w:rsid w:val="00250CD9"/>
    <w:rsid w:val="002566D5"/>
    <w:rsid w:val="0026036A"/>
    <w:rsid w:val="00263485"/>
    <w:rsid w:val="00265A55"/>
    <w:rsid w:val="00271A6A"/>
    <w:rsid w:val="00272AEC"/>
    <w:rsid w:val="00272BB2"/>
    <w:rsid w:val="00275FB2"/>
    <w:rsid w:val="002769FD"/>
    <w:rsid w:val="00276F45"/>
    <w:rsid w:val="0027728F"/>
    <w:rsid w:val="002777D9"/>
    <w:rsid w:val="0028054C"/>
    <w:rsid w:val="0028184E"/>
    <w:rsid w:val="002928A8"/>
    <w:rsid w:val="00294B02"/>
    <w:rsid w:val="002A04A7"/>
    <w:rsid w:val="002A21AC"/>
    <w:rsid w:val="002A2DBD"/>
    <w:rsid w:val="002A62F0"/>
    <w:rsid w:val="002B15FE"/>
    <w:rsid w:val="002B37AB"/>
    <w:rsid w:val="002B4AB5"/>
    <w:rsid w:val="002C11C6"/>
    <w:rsid w:val="002C15F8"/>
    <w:rsid w:val="002C18CF"/>
    <w:rsid w:val="002C2D5A"/>
    <w:rsid w:val="002C63CD"/>
    <w:rsid w:val="002D4FB4"/>
    <w:rsid w:val="002D55C9"/>
    <w:rsid w:val="002D5956"/>
    <w:rsid w:val="002D6A7D"/>
    <w:rsid w:val="002E3F0F"/>
    <w:rsid w:val="002E58D3"/>
    <w:rsid w:val="002E5ACA"/>
    <w:rsid w:val="002F0D98"/>
    <w:rsid w:val="002F1EBB"/>
    <w:rsid w:val="002F2BA2"/>
    <w:rsid w:val="002F6D3C"/>
    <w:rsid w:val="002F7BD4"/>
    <w:rsid w:val="0030056C"/>
    <w:rsid w:val="00300A76"/>
    <w:rsid w:val="003016BD"/>
    <w:rsid w:val="00301C86"/>
    <w:rsid w:val="00302E12"/>
    <w:rsid w:val="00303AF3"/>
    <w:rsid w:val="003046F7"/>
    <w:rsid w:val="00304EAE"/>
    <w:rsid w:val="0030631C"/>
    <w:rsid w:val="003066E9"/>
    <w:rsid w:val="003068E5"/>
    <w:rsid w:val="00312A1F"/>
    <w:rsid w:val="00314B71"/>
    <w:rsid w:val="00315F51"/>
    <w:rsid w:val="003206A1"/>
    <w:rsid w:val="00320AA4"/>
    <w:rsid w:val="003235A6"/>
    <w:rsid w:val="00323BF6"/>
    <w:rsid w:val="00324F2E"/>
    <w:rsid w:val="00325243"/>
    <w:rsid w:val="00325964"/>
    <w:rsid w:val="00325ED7"/>
    <w:rsid w:val="00327979"/>
    <w:rsid w:val="00332A1C"/>
    <w:rsid w:val="00336803"/>
    <w:rsid w:val="00337196"/>
    <w:rsid w:val="0034005E"/>
    <w:rsid w:val="00343B61"/>
    <w:rsid w:val="00344088"/>
    <w:rsid w:val="00346222"/>
    <w:rsid w:val="00350728"/>
    <w:rsid w:val="00350D6C"/>
    <w:rsid w:val="00351D9E"/>
    <w:rsid w:val="003523C2"/>
    <w:rsid w:val="00352D45"/>
    <w:rsid w:val="00354963"/>
    <w:rsid w:val="00356D3A"/>
    <w:rsid w:val="003577CB"/>
    <w:rsid w:val="00361FDC"/>
    <w:rsid w:val="00363340"/>
    <w:rsid w:val="00371093"/>
    <w:rsid w:val="003712BE"/>
    <w:rsid w:val="0037200C"/>
    <w:rsid w:val="00372820"/>
    <w:rsid w:val="00376DAF"/>
    <w:rsid w:val="003775FB"/>
    <w:rsid w:val="00377C03"/>
    <w:rsid w:val="00380033"/>
    <w:rsid w:val="003839BD"/>
    <w:rsid w:val="00386D9F"/>
    <w:rsid w:val="00390C21"/>
    <w:rsid w:val="00391B9C"/>
    <w:rsid w:val="0039465A"/>
    <w:rsid w:val="00394AC1"/>
    <w:rsid w:val="003A24C1"/>
    <w:rsid w:val="003A35B5"/>
    <w:rsid w:val="003A4E12"/>
    <w:rsid w:val="003A4F6E"/>
    <w:rsid w:val="003A78DC"/>
    <w:rsid w:val="003A792D"/>
    <w:rsid w:val="003B0C02"/>
    <w:rsid w:val="003B78A0"/>
    <w:rsid w:val="003B7E19"/>
    <w:rsid w:val="003D20C8"/>
    <w:rsid w:val="003D3B98"/>
    <w:rsid w:val="003D5285"/>
    <w:rsid w:val="003D66E1"/>
    <w:rsid w:val="003D6767"/>
    <w:rsid w:val="003D771F"/>
    <w:rsid w:val="003E269F"/>
    <w:rsid w:val="003F06E5"/>
    <w:rsid w:val="003F24E1"/>
    <w:rsid w:val="003F312F"/>
    <w:rsid w:val="003F7016"/>
    <w:rsid w:val="003F7C3B"/>
    <w:rsid w:val="004038B0"/>
    <w:rsid w:val="0040397C"/>
    <w:rsid w:val="004071BC"/>
    <w:rsid w:val="00410C81"/>
    <w:rsid w:val="00412290"/>
    <w:rsid w:val="00414449"/>
    <w:rsid w:val="00415184"/>
    <w:rsid w:val="00417265"/>
    <w:rsid w:val="004172F3"/>
    <w:rsid w:val="004173D2"/>
    <w:rsid w:val="00417706"/>
    <w:rsid w:val="00417B13"/>
    <w:rsid w:val="00420658"/>
    <w:rsid w:val="004264BD"/>
    <w:rsid w:val="00426524"/>
    <w:rsid w:val="00430873"/>
    <w:rsid w:val="00430F7F"/>
    <w:rsid w:val="004357A0"/>
    <w:rsid w:val="004362BC"/>
    <w:rsid w:val="00436A26"/>
    <w:rsid w:val="00440BF4"/>
    <w:rsid w:val="00442D2E"/>
    <w:rsid w:val="00447B5D"/>
    <w:rsid w:val="00450844"/>
    <w:rsid w:val="00452CEA"/>
    <w:rsid w:val="00453224"/>
    <w:rsid w:val="0045495F"/>
    <w:rsid w:val="004614D2"/>
    <w:rsid w:val="00462435"/>
    <w:rsid w:val="00463931"/>
    <w:rsid w:val="00463F79"/>
    <w:rsid w:val="004641ED"/>
    <w:rsid w:val="00467D4E"/>
    <w:rsid w:val="00467FB7"/>
    <w:rsid w:val="00470384"/>
    <w:rsid w:val="004733A2"/>
    <w:rsid w:val="0047374E"/>
    <w:rsid w:val="0047393B"/>
    <w:rsid w:val="0047500D"/>
    <w:rsid w:val="0047585E"/>
    <w:rsid w:val="004811D8"/>
    <w:rsid w:val="00484988"/>
    <w:rsid w:val="00486FF8"/>
    <w:rsid w:val="00487B04"/>
    <w:rsid w:val="004920F7"/>
    <w:rsid w:val="00492A66"/>
    <w:rsid w:val="00497108"/>
    <w:rsid w:val="004A26F6"/>
    <w:rsid w:val="004A48DF"/>
    <w:rsid w:val="004A5D17"/>
    <w:rsid w:val="004B67C5"/>
    <w:rsid w:val="004C328D"/>
    <w:rsid w:val="004C47C7"/>
    <w:rsid w:val="004C4A88"/>
    <w:rsid w:val="004D2A0B"/>
    <w:rsid w:val="004E006B"/>
    <w:rsid w:val="004E4869"/>
    <w:rsid w:val="004E784E"/>
    <w:rsid w:val="00500C5D"/>
    <w:rsid w:val="00501FC9"/>
    <w:rsid w:val="005026D8"/>
    <w:rsid w:val="00505DDE"/>
    <w:rsid w:val="00510F41"/>
    <w:rsid w:val="005127C1"/>
    <w:rsid w:val="00513F0B"/>
    <w:rsid w:val="005142FA"/>
    <w:rsid w:val="00516228"/>
    <w:rsid w:val="005202B3"/>
    <w:rsid w:val="00522AFF"/>
    <w:rsid w:val="005262BD"/>
    <w:rsid w:val="00527D9D"/>
    <w:rsid w:val="0053667E"/>
    <w:rsid w:val="00537C19"/>
    <w:rsid w:val="00540990"/>
    <w:rsid w:val="00553A53"/>
    <w:rsid w:val="0055405D"/>
    <w:rsid w:val="00557222"/>
    <w:rsid w:val="00561B96"/>
    <w:rsid w:val="00564143"/>
    <w:rsid w:val="00570FFB"/>
    <w:rsid w:val="00571681"/>
    <w:rsid w:val="00571736"/>
    <w:rsid w:val="005731B1"/>
    <w:rsid w:val="0057323A"/>
    <w:rsid w:val="005750C5"/>
    <w:rsid w:val="005750DA"/>
    <w:rsid w:val="0057535C"/>
    <w:rsid w:val="00577A2D"/>
    <w:rsid w:val="00580983"/>
    <w:rsid w:val="00582213"/>
    <w:rsid w:val="0058320B"/>
    <w:rsid w:val="005872EE"/>
    <w:rsid w:val="00590CB7"/>
    <w:rsid w:val="00591E38"/>
    <w:rsid w:val="00593184"/>
    <w:rsid w:val="005A21C4"/>
    <w:rsid w:val="005A25BD"/>
    <w:rsid w:val="005A2754"/>
    <w:rsid w:val="005A4045"/>
    <w:rsid w:val="005A6FAB"/>
    <w:rsid w:val="005B2255"/>
    <w:rsid w:val="005C368F"/>
    <w:rsid w:val="005D06D8"/>
    <w:rsid w:val="005D0FAF"/>
    <w:rsid w:val="005D3782"/>
    <w:rsid w:val="005E0082"/>
    <w:rsid w:val="005E11AC"/>
    <w:rsid w:val="005E1935"/>
    <w:rsid w:val="005E1E69"/>
    <w:rsid w:val="005E2778"/>
    <w:rsid w:val="005E28D3"/>
    <w:rsid w:val="005E302B"/>
    <w:rsid w:val="005E32B4"/>
    <w:rsid w:val="005F4259"/>
    <w:rsid w:val="005F5264"/>
    <w:rsid w:val="0060748A"/>
    <w:rsid w:val="006123CD"/>
    <w:rsid w:val="006131E9"/>
    <w:rsid w:val="0061352A"/>
    <w:rsid w:val="006146B6"/>
    <w:rsid w:val="00614F9F"/>
    <w:rsid w:val="00621ED1"/>
    <w:rsid w:val="006222C9"/>
    <w:rsid w:val="00622DA0"/>
    <w:rsid w:val="00623B5E"/>
    <w:rsid w:val="00623D2D"/>
    <w:rsid w:val="00627CBC"/>
    <w:rsid w:val="0063189F"/>
    <w:rsid w:val="0063587D"/>
    <w:rsid w:val="00636054"/>
    <w:rsid w:val="00637184"/>
    <w:rsid w:val="0063781E"/>
    <w:rsid w:val="00641E40"/>
    <w:rsid w:val="00641E99"/>
    <w:rsid w:val="00646431"/>
    <w:rsid w:val="00646AB5"/>
    <w:rsid w:val="006503DC"/>
    <w:rsid w:val="006514A1"/>
    <w:rsid w:val="00667D5D"/>
    <w:rsid w:val="00670C97"/>
    <w:rsid w:val="00672D31"/>
    <w:rsid w:val="00673B75"/>
    <w:rsid w:val="00675C3C"/>
    <w:rsid w:val="00681FAC"/>
    <w:rsid w:val="0068398F"/>
    <w:rsid w:val="00684D69"/>
    <w:rsid w:val="006854AA"/>
    <w:rsid w:val="006867D0"/>
    <w:rsid w:val="006876C8"/>
    <w:rsid w:val="00691FF3"/>
    <w:rsid w:val="00693B22"/>
    <w:rsid w:val="0069449A"/>
    <w:rsid w:val="00696655"/>
    <w:rsid w:val="006A2BF5"/>
    <w:rsid w:val="006A401D"/>
    <w:rsid w:val="006A66C8"/>
    <w:rsid w:val="006B4C56"/>
    <w:rsid w:val="006B6494"/>
    <w:rsid w:val="006C35A2"/>
    <w:rsid w:val="006D02E4"/>
    <w:rsid w:val="006D1075"/>
    <w:rsid w:val="006D3734"/>
    <w:rsid w:val="006D74FE"/>
    <w:rsid w:val="006E020E"/>
    <w:rsid w:val="006E117A"/>
    <w:rsid w:val="006E34BD"/>
    <w:rsid w:val="006F1C13"/>
    <w:rsid w:val="006F3BEF"/>
    <w:rsid w:val="006F51EA"/>
    <w:rsid w:val="006F601E"/>
    <w:rsid w:val="00702A56"/>
    <w:rsid w:val="00703D4A"/>
    <w:rsid w:val="00704722"/>
    <w:rsid w:val="00704C07"/>
    <w:rsid w:val="00705380"/>
    <w:rsid w:val="007069C1"/>
    <w:rsid w:val="00707DC5"/>
    <w:rsid w:val="00710E1B"/>
    <w:rsid w:val="007113DD"/>
    <w:rsid w:val="007134C4"/>
    <w:rsid w:val="00714A2A"/>
    <w:rsid w:val="00722D43"/>
    <w:rsid w:val="007233D3"/>
    <w:rsid w:val="007239C3"/>
    <w:rsid w:val="00732004"/>
    <w:rsid w:val="00734913"/>
    <w:rsid w:val="007364F1"/>
    <w:rsid w:val="00737521"/>
    <w:rsid w:val="00740C84"/>
    <w:rsid w:val="00740EF7"/>
    <w:rsid w:val="0074182C"/>
    <w:rsid w:val="00742614"/>
    <w:rsid w:val="00745B76"/>
    <w:rsid w:val="00747718"/>
    <w:rsid w:val="00747C8B"/>
    <w:rsid w:val="00751069"/>
    <w:rsid w:val="007521EB"/>
    <w:rsid w:val="00753BDA"/>
    <w:rsid w:val="0075449E"/>
    <w:rsid w:val="00754A2B"/>
    <w:rsid w:val="00757B0F"/>
    <w:rsid w:val="00761F1C"/>
    <w:rsid w:val="00763D37"/>
    <w:rsid w:val="00764B22"/>
    <w:rsid w:val="00765582"/>
    <w:rsid w:val="00766944"/>
    <w:rsid w:val="00766E48"/>
    <w:rsid w:val="00767D80"/>
    <w:rsid w:val="00774A44"/>
    <w:rsid w:val="00782197"/>
    <w:rsid w:val="00782391"/>
    <w:rsid w:val="00783E3D"/>
    <w:rsid w:val="00786124"/>
    <w:rsid w:val="00786173"/>
    <w:rsid w:val="00787052"/>
    <w:rsid w:val="00792FEF"/>
    <w:rsid w:val="00794FB6"/>
    <w:rsid w:val="00796A2C"/>
    <w:rsid w:val="0079751B"/>
    <w:rsid w:val="007A25C2"/>
    <w:rsid w:val="007A2BF5"/>
    <w:rsid w:val="007A37A6"/>
    <w:rsid w:val="007A3930"/>
    <w:rsid w:val="007A3B47"/>
    <w:rsid w:val="007A3FEF"/>
    <w:rsid w:val="007A5064"/>
    <w:rsid w:val="007A5348"/>
    <w:rsid w:val="007A6106"/>
    <w:rsid w:val="007B3D70"/>
    <w:rsid w:val="007B4DD3"/>
    <w:rsid w:val="007B6E6D"/>
    <w:rsid w:val="007C066B"/>
    <w:rsid w:val="007C079A"/>
    <w:rsid w:val="007C163C"/>
    <w:rsid w:val="007C257E"/>
    <w:rsid w:val="007C3404"/>
    <w:rsid w:val="007C4E3F"/>
    <w:rsid w:val="007C54FC"/>
    <w:rsid w:val="007C5AC8"/>
    <w:rsid w:val="007C67F2"/>
    <w:rsid w:val="007D07F4"/>
    <w:rsid w:val="007D3E2B"/>
    <w:rsid w:val="007E0D50"/>
    <w:rsid w:val="007E24C6"/>
    <w:rsid w:val="007E25BF"/>
    <w:rsid w:val="007E4B4C"/>
    <w:rsid w:val="007F0452"/>
    <w:rsid w:val="007F11F8"/>
    <w:rsid w:val="007F2F83"/>
    <w:rsid w:val="007F4957"/>
    <w:rsid w:val="007F5229"/>
    <w:rsid w:val="00801C45"/>
    <w:rsid w:val="00803894"/>
    <w:rsid w:val="00805053"/>
    <w:rsid w:val="00807E8F"/>
    <w:rsid w:val="00811A3B"/>
    <w:rsid w:val="00812506"/>
    <w:rsid w:val="00813E86"/>
    <w:rsid w:val="008169D2"/>
    <w:rsid w:val="008176ED"/>
    <w:rsid w:val="008178AD"/>
    <w:rsid w:val="00823D85"/>
    <w:rsid w:val="00825AED"/>
    <w:rsid w:val="00826F8C"/>
    <w:rsid w:val="0082745C"/>
    <w:rsid w:val="00833683"/>
    <w:rsid w:val="00835DFD"/>
    <w:rsid w:val="008373EC"/>
    <w:rsid w:val="00841E94"/>
    <w:rsid w:val="00842CDE"/>
    <w:rsid w:val="00844CB5"/>
    <w:rsid w:val="00847F1D"/>
    <w:rsid w:val="008516DB"/>
    <w:rsid w:val="008520BF"/>
    <w:rsid w:val="008524E9"/>
    <w:rsid w:val="008526EF"/>
    <w:rsid w:val="008530CF"/>
    <w:rsid w:val="008578AF"/>
    <w:rsid w:val="008600EE"/>
    <w:rsid w:val="00861011"/>
    <w:rsid w:val="00861D18"/>
    <w:rsid w:val="008623EA"/>
    <w:rsid w:val="008644BE"/>
    <w:rsid w:val="0086489E"/>
    <w:rsid w:val="008665FB"/>
    <w:rsid w:val="008713A8"/>
    <w:rsid w:val="00871B97"/>
    <w:rsid w:val="0087593F"/>
    <w:rsid w:val="00877CFD"/>
    <w:rsid w:val="00880058"/>
    <w:rsid w:val="00881BF2"/>
    <w:rsid w:val="00883D0F"/>
    <w:rsid w:val="008844B8"/>
    <w:rsid w:val="00885697"/>
    <w:rsid w:val="00891D8F"/>
    <w:rsid w:val="00892719"/>
    <w:rsid w:val="00893E26"/>
    <w:rsid w:val="00893E8A"/>
    <w:rsid w:val="0089629C"/>
    <w:rsid w:val="00896DC9"/>
    <w:rsid w:val="008A1A96"/>
    <w:rsid w:val="008A22D2"/>
    <w:rsid w:val="008A2D98"/>
    <w:rsid w:val="008A3911"/>
    <w:rsid w:val="008A7F74"/>
    <w:rsid w:val="008B0186"/>
    <w:rsid w:val="008B2135"/>
    <w:rsid w:val="008B2F19"/>
    <w:rsid w:val="008B536B"/>
    <w:rsid w:val="008B7FEC"/>
    <w:rsid w:val="008C1660"/>
    <w:rsid w:val="008C4DE7"/>
    <w:rsid w:val="008C6D6F"/>
    <w:rsid w:val="008C7323"/>
    <w:rsid w:val="008D14AF"/>
    <w:rsid w:val="008D2435"/>
    <w:rsid w:val="008D799C"/>
    <w:rsid w:val="008E04B9"/>
    <w:rsid w:val="008E04F0"/>
    <w:rsid w:val="008E5474"/>
    <w:rsid w:val="008F376B"/>
    <w:rsid w:val="008F3CCC"/>
    <w:rsid w:val="00903418"/>
    <w:rsid w:val="009060CC"/>
    <w:rsid w:val="00912732"/>
    <w:rsid w:val="009209E4"/>
    <w:rsid w:val="009224EF"/>
    <w:rsid w:val="009227B3"/>
    <w:rsid w:val="0093024C"/>
    <w:rsid w:val="00930498"/>
    <w:rsid w:val="009305EE"/>
    <w:rsid w:val="009306FB"/>
    <w:rsid w:val="00930905"/>
    <w:rsid w:val="00933CB3"/>
    <w:rsid w:val="00934EC3"/>
    <w:rsid w:val="0094185E"/>
    <w:rsid w:val="00945337"/>
    <w:rsid w:val="009455D8"/>
    <w:rsid w:val="00947D5E"/>
    <w:rsid w:val="00950D52"/>
    <w:rsid w:val="0095361C"/>
    <w:rsid w:val="00954292"/>
    <w:rsid w:val="009611BF"/>
    <w:rsid w:val="009629DC"/>
    <w:rsid w:val="00971457"/>
    <w:rsid w:val="00971C9C"/>
    <w:rsid w:val="00971FB1"/>
    <w:rsid w:val="00977356"/>
    <w:rsid w:val="009A262F"/>
    <w:rsid w:val="009A33D1"/>
    <w:rsid w:val="009A59EC"/>
    <w:rsid w:val="009A70BE"/>
    <w:rsid w:val="009A7165"/>
    <w:rsid w:val="009B07A3"/>
    <w:rsid w:val="009B6E00"/>
    <w:rsid w:val="009B77C8"/>
    <w:rsid w:val="009C1FA2"/>
    <w:rsid w:val="009C2A60"/>
    <w:rsid w:val="009C30C0"/>
    <w:rsid w:val="009C6920"/>
    <w:rsid w:val="009D2BFC"/>
    <w:rsid w:val="009D3667"/>
    <w:rsid w:val="009D3C20"/>
    <w:rsid w:val="009D4717"/>
    <w:rsid w:val="009D5A0F"/>
    <w:rsid w:val="009D66DA"/>
    <w:rsid w:val="009E255F"/>
    <w:rsid w:val="009E5636"/>
    <w:rsid w:val="009E7A8C"/>
    <w:rsid w:val="009F0BCA"/>
    <w:rsid w:val="009F17EB"/>
    <w:rsid w:val="009F1ACB"/>
    <w:rsid w:val="009F2248"/>
    <w:rsid w:val="009F2D9C"/>
    <w:rsid w:val="009F4FE0"/>
    <w:rsid w:val="00A01FC8"/>
    <w:rsid w:val="00A031B9"/>
    <w:rsid w:val="00A16FF6"/>
    <w:rsid w:val="00A21D18"/>
    <w:rsid w:val="00A25E3F"/>
    <w:rsid w:val="00A25FF8"/>
    <w:rsid w:val="00A27755"/>
    <w:rsid w:val="00A27BDC"/>
    <w:rsid w:val="00A304B4"/>
    <w:rsid w:val="00A326F2"/>
    <w:rsid w:val="00A458F6"/>
    <w:rsid w:val="00A47AA5"/>
    <w:rsid w:val="00A51B57"/>
    <w:rsid w:val="00A54245"/>
    <w:rsid w:val="00A60A31"/>
    <w:rsid w:val="00A632CD"/>
    <w:rsid w:val="00A64A89"/>
    <w:rsid w:val="00A66425"/>
    <w:rsid w:val="00A75C05"/>
    <w:rsid w:val="00A75CA0"/>
    <w:rsid w:val="00A8100B"/>
    <w:rsid w:val="00A8201F"/>
    <w:rsid w:val="00A83DF8"/>
    <w:rsid w:val="00A843C8"/>
    <w:rsid w:val="00A857CF"/>
    <w:rsid w:val="00A90F60"/>
    <w:rsid w:val="00A917DB"/>
    <w:rsid w:val="00A92038"/>
    <w:rsid w:val="00A946EC"/>
    <w:rsid w:val="00A96CFF"/>
    <w:rsid w:val="00A974B1"/>
    <w:rsid w:val="00AA22B4"/>
    <w:rsid w:val="00AA5D42"/>
    <w:rsid w:val="00AB0108"/>
    <w:rsid w:val="00AB0549"/>
    <w:rsid w:val="00AB2569"/>
    <w:rsid w:val="00AB3500"/>
    <w:rsid w:val="00AB38C2"/>
    <w:rsid w:val="00AB6628"/>
    <w:rsid w:val="00AB6866"/>
    <w:rsid w:val="00AC1773"/>
    <w:rsid w:val="00AC5A7D"/>
    <w:rsid w:val="00AC5C9D"/>
    <w:rsid w:val="00AC63CC"/>
    <w:rsid w:val="00AD391B"/>
    <w:rsid w:val="00AD4867"/>
    <w:rsid w:val="00AD4DA9"/>
    <w:rsid w:val="00AD575B"/>
    <w:rsid w:val="00AD783D"/>
    <w:rsid w:val="00AD7FD1"/>
    <w:rsid w:val="00AE0312"/>
    <w:rsid w:val="00AE5319"/>
    <w:rsid w:val="00AE68CC"/>
    <w:rsid w:val="00AE7560"/>
    <w:rsid w:val="00AE7E41"/>
    <w:rsid w:val="00AF7229"/>
    <w:rsid w:val="00B04AB9"/>
    <w:rsid w:val="00B0521F"/>
    <w:rsid w:val="00B160D5"/>
    <w:rsid w:val="00B17306"/>
    <w:rsid w:val="00B2080A"/>
    <w:rsid w:val="00B234E8"/>
    <w:rsid w:val="00B23FD8"/>
    <w:rsid w:val="00B24802"/>
    <w:rsid w:val="00B2754B"/>
    <w:rsid w:val="00B306B0"/>
    <w:rsid w:val="00B31A24"/>
    <w:rsid w:val="00B3225C"/>
    <w:rsid w:val="00B37C62"/>
    <w:rsid w:val="00B42769"/>
    <w:rsid w:val="00B427F0"/>
    <w:rsid w:val="00B42963"/>
    <w:rsid w:val="00B444EB"/>
    <w:rsid w:val="00B47ADD"/>
    <w:rsid w:val="00B51F47"/>
    <w:rsid w:val="00B52A72"/>
    <w:rsid w:val="00B602A5"/>
    <w:rsid w:val="00B64C1E"/>
    <w:rsid w:val="00B83ACE"/>
    <w:rsid w:val="00B9074B"/>
    <w:rsid w:val="00B92F76"/>
    <w:rsid w:val="00B93640"/>
    <w:rsid w:val="00B93A31"/>
    <w:rsid w:val="00B94170"/>
    <w:rsid w:val="00B966F5"/>
    <w:rsid w:val="00BA1A4D"/>
    <w:rsid w:val="00BA20E7"/>
    <w:rsid w:val="00BA2631"/>
    <w:rsid w:val="00BA5C0D"/>
    <w:rsid w:val="00BA6BDC"/>
    <w:rsid w:val="00BB2B4A"/>
    <w:rsid w:val="00BB5AAE"/>
    <w:rsid w:val="00BC2664"/>
    <w:rsid w:val="00BC340A"/>
    <w:rsid w:val="00BC6102"/>
    <w:rsid w:val="00BC730D"/>
    <w:rsid w:val="00BC7996"/>
    <w:rsid w:val="00BD3945"/>
    <w:rsid w:val="00BD3F08"/>
    <w:rsid w:val="00BD4C46"/>
    <w:rsid w:val="00BD573E"/>
    <w:rsid w:val="00BD6BB6"/>
    <w:rsid w:val="00BE45E1"/>
    <w:rsid w:val="00BF4C68"/>
    <w:rsid w:val="00C02E06"/>
    <w:rsid w:val="00C10FF3"/>
    <w:rsid w:val="00C159FA"/>
    <w:rsid w:val="00C174A1"/>
    <w:rsid w:val="00C20271"/>
    <w:rsid w:val="00C2112B"/>
    <w:rsid w:val="00C23A8C"/>
    <w:rsid w:val="00C23D58"/>
    <w:rsid w:val="00C2547B"/>
    <w:rsid w:val="00C26556"/>
    <w:rsid w:val="00C2794D"/>
    <w:rsid w:val="00C30442"/>
    <w:rsid w:val="00C36AC4"/>
    <w:rsid w:val="00C37EA3"/>
    <w:rsid w:val="00C462D2"/>
    <w:rsid w:val="00C52388"/>
    <w:rsid w:val="00C54CE1"/>
    <w:rsid w:val="00C57F0B"/>
    <w:rsid w:val="00C60B4E"/>
    <w:rsid w:val="00C635B9"/>
    <w:rsid w:val="00C659BE"/>
    <w:rsid w:val="00C65D39"/>
    <w:rsid w:val="00C66168"/>
    <w:rsid w:val="00C66553"/>
    <w:rsid w:val="00C678CD"/>
    <w:rsid w:val="00C722A7"/>
    <w:rsid w:val="00C7500B"/>
    <w:rsid w:val="00C75BAF"/>
    <w:rsid w:val="00C8334F"/>
    <w:rsid w:val="00C84326"/>
    <w:rsid w:val="00C87DB3"/>
    <w:rsid w:val="00C90BFB"/>
    <w:rsid w:val="00C913A3"/>
    <w:rsid w:val="00C93D42"/>
    <w:rsid w:val="00CA0C5B"/>
    <w:rsid w:val="00CA0CD9"/>
    <w:rsid w:val="00CA245A"/>
    <w:rsid w:val="00CA27DD"/>
    <w:rsid w:val="00CA3C7A"/>
    <w:rsid w:val="00CA3E1C"/>
    <w:rsid w:val="00CA568D"/>
    <w:rsid w:val="00CB027F"/>
    <w:rsid w:val="00CB04FC"/>
    <w:rsid w:val="00CB07B7"/>
    <w:rsid w:val="00CB4D86"/>
    <w:rsid w:val="00CB6C09"/>
    <w:rsid w:val="00CC0BCF"/>
    <w:rsid w:val="00CC1231"/>
    <w:rsid w:val="00CC3830"/>
    <w:rsid w:val="00CC45F0"/>
    <w:rsid w:val="00CC6DB3"/>
    <w:rsid w:val="00CC7463"/>
    <w:rsid w:val="00CC7B43"/>
    <w:rsid w:val="00CD0482"/>
    <w:rsid w:val="00CD1B4B"/>
    <w:rsid w:val="00CD2525"/>
    <w:rsid w:val="00CD65ED"/>
    <w:rsid w:val="00CD6EDC"/>
    <w:rsid w:val="00CE1B3C"/>
    <w:rsid w:val="00CE717F"/>
    <w:rsid w:val="00D00CBF"/>
    <w:rsid w:val="00D00D3E"/>
    <w:rsid w:val="00D012EB"/>
    <w:rsid w:val="00D025BA"/>
    <w:rsid w:val="00D02F0E"/>
    <w:rsid w:val="00D102AD"/>
    <w:rsid w:val="00D10F0D"/>
    <w:rsid w:val="00D277CD"/>
    <w:rsid w:val="00D27C28"/>
    <w:rsid w:val="00D30BA7"/>
    <w:rsid w:val="00D32599"/>
    <w:rsid w:val="00D32D62"/>
    <w:rsid w:val="00D32F5A"/>
    <w:rsid w:val="00D3448B"/>
    <w:rsid w:val="00D34773"/>
    <w:rsid w:val="00D35861"/>
    <w:rsid w:val="00D35B03"/>
    <w:rsid w:val="00D362F0"/>
    <w:rsid w:val="00D3790C"/>
    <w:rsid w:val="00D446D3"/>
    <w:rsid w:val="00D4547C"/>
    <w:rsid w:val="00D46C2F"/>
    <w:rsid w:val="00D470DE"/>
    <w:rsid w:val="00D521E0"/>
    <w:rsid w:val="00D52B27"/>
    <w:rsid w:val="00D5424A"/>
    <w:rsid w:val="00D55A6C"/>
    <w:rsid w:val="00D6440D"/>
    <w:rsid w:val="00D728C4"/>
    <w:rsid w:val="00D729AF"/>
    <w:rsid w:val="00D739CE"/>
    <w:rsid w:val="00D74FB1"/>
    <w:rsid w:val="00D76E06"/>
    <w:rsid w:val="00D819C0"/>
    <w:rsid w:val="00D821F0"/>
    <w:rsid w:val="00D8232F"/>
    <w:rsid w:val="00D83A87"/>
    <w:rsid w:val="00D84303"/>
    <w:rsid w:val="00D84A6B"/>
    <w:rsid w:val="00D856DC"/>
    <w:rsid w:val="00D8720A"/>
    <w:rsid w:val="00D91EF2"/>
    <w:rsid w:val="00D9261A"/>
    <w:rsid w:val="00D94302"/>
    <w:rsid w:val="00D96D47"/>
    <w:rsid w:val="00DA2FE7"/>
    <w:rsid w:val="00DA59A8"/>
    <w:rsid w:val="00DA5D3E"/>
    <w:rsid w:val="00DA62A1"/>
    <w:rsid w:val="00DB1180"/>
    <w:rsid w:val="00DB2348"/>
    <w:rsid w:val="00DB44C8"/>
    <w:rsid w:val="00DB4C3A"/>
    <w:rsid w:val="00DC2194"/>
    <w:rsid w:val="00DC2E2F"/>
    <w:rsid w:val="00DC3EE4"/>
    <w:rsid w:val="00DC4C7D"/>
    <w:rsid w:val="00DC6D22"/>
    <w:rsid w:val="00DC77A7"/>
    <w:rsid w:val="00DE036E"/>
    <w:rsid w:val="00DE03AF"/>
    <w:rsid w:val="00DE0EB4"/>
    <w:rsid w:val="00DE14F7"/>
    <w:rsid w:val="00DE6318"/>
    <w:rsid w:val="00DE79FF"/>
    <w:rsid w:val="00DF3FBB"/>
    <w:rsid w:val="00DF53D9"/>
    <w:rsid w:val="00E01EEC"/>
    <w:rsid w:val="00E02C68"/>
    <w:rsid w:val="00E0457D"/>
    <w:rsid w:val="00E04CA8"/>
    <w:rsid w:val="00E05D27"/>
    <w:rsid w:val="00E0751E"/>
    <w:rsid w:val="00E12509"/>
    <w:rsid w:val="00E12ECE"/>
    <w:rsid w:val="00E1489C"/>
    <w:rsid w:val="00E14A27"/>
    <w:rsid w:val="00E16A25"/>
    <w:rsid w:val="00E21FBD"/>
    <w:rsid w:val="00E23954"/>
    <w:rsid w:val="00E23986"/>
    <w:rsid w:val="00E23EF1"/>
    <w:rsid w:val="00E31C25"/>
    <w:rsid w:val="00E32F95"/>
    <w:rsid w:val="00E362EE"/>
    <w:rsid w:val="00E40160"/>
    <w:rsid w:val="00E4178C"/>
    <w:rsid w:val="00E42F90"/>
    <w:rsid w:val="00E44221"/>
    <w:rsid w:val="00E44F26"/>
    <w:rsid w:val="00E45428"/>
    <w:rsid w:val="00E46431"/>
    <w:rsid w:val="00E4654F"/>
    <w:rsid w:val="00E46C13"/>
    <w:rsid w:val="00E472ED"/>
    <w:rsid w:val="00E51098"/>
    <w:rsid w:val="00E52872"/>
    <w:rsid w:val="00E532DD"/>
    <w:rsid w:val="00E537A2"/>
    <w:rsid w:val="00E56340"/>
    <w:rsid w:val="00E56446"/>
    <w:rsid w:val="00E668F5"/>
    <w:rsid w:val="00E66C10"/>
    <w:rsid w:val="00E70EB0"/>
    <w:rsid w:val="00E77411"/>
    <w:rsid w:val="00E7754E"/>
    <w:rsid w:val="00E775D8"/>
    <w:rsid w:val="00E81182"/>
    <w:rsid w:val="00E82D90"/>
    <w:rsid w:val="00E86579"/>
    <w:rsid w:val="00E86A3E"/>
    <w:rsid w:val="00E86BF4"/>
    <w:rsid w:val="00E925F5"/>
    <w:rsid w:val="00E94E21"/>
    <w:rsid w:val="00E96F85"/>
    <w:rsid w:val="00EA608F"/>
    <w:rsid w:val="00EA7AA4"/>
    <w:rsid w:val="00EA7ECD"/>
    <w:rsid w:val="00EB1EB3"/>
    <w:rsid w:val="00EB4D6F"/>
    <w:rsid w:val="00EB705A"/>
    <w:rsid w:val="00EC4F43"/>
    <w:rsid w:val="00EC560F"/>
    <w:rsid w:val="00EC6171"/>
    <w:rsid w:val="00EC67E0"/>
    <w:rsid w:val="00ED1CAC"/>
    <w:rsid w:val="00EE42A1"/>
    <w:rsid w:val="00EE5B4B"/>
    <w:rsid w:val="00EE69A8"/>
    <w:rsid w:val="00EF054A"/>
    <w:rsid w:val="00EF0BBC"/>
    <w:rsid w:val="00EF16AB"/>
    <w:rsid w:val="00EF23AD"/>
    <w:rsid w:val="00EF2B11"/>
    <w:rsid w:val="00EF33E4"/>
    <w:rsid w:val="00EF59D4"/>
    <w:rsid w:val="00EF7249"/>
    <w:rsid w:val="00F02DE2"/>
    <w:rsid w:val="00F10F0A"/>
    <w:rsid w:val="00F13553"/>
    <w:rsid w:val="00F15188"/>
    <w:rsid w:val="00F16F69"/>
    <w:rsid w:val="00F20E6C"/>
    <w:rsid w:val="00F21A89"/>
    <w:rsid w:val="00F249A1"/>
    <w:rsid w:val="00F24BA6"/>
    <w:rsid w:val="00F258B1"/>
    <w:rsid w:val="00F27D10"/>
    <w:rsid w:val="00F30D14"/>
    <w:rsid w:val="00F315CA"/>
    <w:rsid w:val="00F32102"/>
    <w:rsid w:val="00F32608"/>
    <w:rsid w:val="00F3416B"/>
    <w:rsid w:val="00F40421"/>
    <w:rsid w:val="00F41205"/>
    <w:rsid w:val="00F41EE2"/>
    <w:rsid w:val="00F50134"/>
    <w:rsid w:val="00F5171C"/>
    <w:rsid w:val="00F5253F"/>
    <w:rsid w:val="00F535C2"/>
    <w:rsid w:val="00F54DEE"/>
    <w:rsid w:val="00F56B39"/>
    <w:rsid w:val="00F60157"/>
    <w:rsid w:val="00F60BF3"/>
    <w:rsid w:val="00F619A8"/>
    <w:rsid w:val="00F63126"/>
    <w:rsid w:val="00F6552B"/>
    <w:rsid w:val="00F656A7"/>
    <w:rsid w:val="00F70773"/>
    <w:rsid w:val="00F70A43"/>
    <w:rsid w:val="00F72A1A"/>
    <w:rsid w:val="00F72E09"/>
    <w:rsid w:val="00F741BD"/>
    <w:rsid w:val="00F80F6E"/>
    <w:rsid w:val="00F83ED9"/>
    <w:rsid w:val="00F86A11"/>
    <w:rsid w:val="00FA3837"/>
    <w:rsid w:val="00FA6108"/>
    <w:rsid w:val="00FA6B9A"/>
    <w:rsid w:val="00FA74AC"/>
    <w:rsid w:val="00FB0DD5"/>
    <w:rsid w:val="00FB1B95"/>
    <w:rsid w:val="00FB2744"/>
    <w:rsid w:val="00FB515C"/>
    <w:rsid w:val="00FB704E"/>
    <w:rsid w:val="00FC2480"/>
    <w:rsid w:val="00FC3B93"/>
    <w:rsid w:val="00FD0385"/>
    <w:rsid w:val="00FD0C28"/>
    <w:rsid w:val="00FD172A"/>
    <w:rsid w:val="00FD35CE"/>
    <w:rsid w:val="00FD54DB"/>
    <w:rsid w:val="00FD5979"/>
    <w:rsid w:val="00FD5BC2"/>
    <w:rsid w:val="00FE0018"/>
    <w:rsid w:val="00FE018C"/>
    <w:rsid w:val="00FE019B"/>
    <w:rsid w:val="00FE13B4"/>
    <w:rsid w:val="00FE46C8"/>
    <w:rsid w:val="00FE5F6A"/>
    <w:rsid w:val="00FE6589"/>
    <w:rsid w:val="00FE6EB2"/>
    <w:rsid w:val="00FF093E"/>
    <w:rsid w:val="00FF0EF6"/>
    <w:rsid w:val="00FF2944"/>
    <w:rsid w:val="00FF4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9E"/>
    <w:pPr>
      <w:spacing w:line="48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787052"/>
    <w:pPr>
      <w:keepNext/>
      <w:keepLines/>
      <w:spacing w:after="0"/>
      <w:jc w:val="center"/>
      <w:outlineLvl w:val="0"/>
    </w:pPr>
    <w:rPr>
      <w:rFonts w:eastAsia="Times New Roman"/>
      <w:b/>
      <w:bCs/>
      <w:szCs w:val="28"/>
    </w:rPr>
  </w:style>
  <w:style w:type="paragraph" w:styleId="Heading2">
    <w:name w:val="heading 2"/>
    <w:basedOn w:val="Normal"/>
    <w:next w:val="Normal"/>
    <w:link w:val="Heading2Char"/>
    <w:uiPriority w:val="9"/>
    <w:unhideWhenUsed/>
    <w:qFormat/>
    <w:rsid w:val="000A77D5"/>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A77D5"/>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1B3085"/>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6489E"/>
    <w:pPr>
      <w:keepNext/>
      <w:keepLines/>
      <w:spacing w:before="200" w:after="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052"/>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0A77D5"/>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0A77D5"/>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B3085"/>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86489E"/>
    <w:rPr>
      <w:rFonts w:asciiTheme="majorHAnsi" w:eastAsiaTheme="majorEastAsia" w:hAnsiTheme="majorHAnsi" w:cstheme="majorBidi"/>
      <w:color w:val="243F60" w:themeColor="accent1" w:themeShade="7F"/>
      <w:sz w:val="24"/>
    </w:rPr>
  </w:style>
  <w:style w:type="paragraph" w:customStyle="1" w:styleId="Default">
    <w:name w:val="Default"/>
    <w:rsid w:val="0086489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86489E"/>
    <w:pPr>
      <w:ind w:left="720"/>
      <w:contextualSpacing/>
    </w:pPr>
  </w:style>
  <w:style w:type="character" w:customStyle="1" w:styleId="ListParagraphChar">
    <w:name w:val="List Paragraph Char"/>
    <w:basedOn w:val="DefaultParagraphFont"/>
    <w:link w:val="ListParagraph"/>
    <w:uiPriority w:val="34"/>
    <w:rsid w:val="0086489E"/>
    <w:rPr>
      <w:rFonts w:ascii="Times New Roman" w:eastAsia="Calibri" w:hAnsi="Times New Roman" w:cs="Times New Roman"/>
      <w:sz w:val="24"/>
    </w:rPr>
  </w:style>
  <w:style w:type="character" w:styleId="Strong">
    <w:name w:val="Strong"/>
    <w:basedOn w:val="DefaultParagraphFont"/>
    <w:uiPriority w:val="22"/>
    <w:qFormat/>
    <w:rsid w:val="0086489E"/>
    <w:rPr>
      <w:b/>
      <w:bCs/>
    </w:rPr>
  </w:style>
  <w:style w:type="character" w:customStyle="1" w:styleId="apple-converted-space">
    <w:name w:val="apple-converted-space"/>
    <w:basedOn w:val="DefaultParagraphFont"/>
    <w:rsid w:val="0086489E"/>
  </w:style>
  <w:style w:type="character" w:styleId="Hyperlink">
    <w:name w:val="Hyperlink"/>
    <w:basedOn w:val="DefaultParagraphFont"/>
    <w:uiPriority w:val="99"/>
    <w:unhideWhenUsed/>
    <w:rsid w:val="0086489E"/>
    <w:rPr>
      <w:color w:val="0000FF" w:themeColor="hyperlink"/>
      <w:u w:val="single"/>
    </w:rPr>
  </w:style>
  <w:style w:type="table" w:styleId="TableGrid">
    <w:name w:val="Table Grid"/>
    <w:basedOn w:val="TableNormal"/>
    <w:uiPriority w:val="59"/>
    <w:rsid w:val="00864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86489E"/>
    <w:pPr>
      <w:spacing w:after="0" w:line="240" w:lineRule="auto"/>
    </w:pPr>
    <w:rPr>
      <w:rFonts w:eastAsia="Times New Roman"/>
      <w:b/>
      <w:bCs/>
      <w:sz w:val="20"/>
      <w:szCs w:val="20"/>
      <w:lang w:val="en-GB" w:eastAsia="en-GB"/>
    </w:rPr>
  </w:style>
  <w:style w:type="paragraph" w:styleId="BalloonText">
    <w:name w:val="Balloon Text"/>
    <w:basedOn w:val="Normal"/>
    <w:link w:val="BalloonTextChar"/>
    <w:uiPriority w:val="99"/>
    <w:semiHidden/>
    <w:unhideWhenUsed/>
    <w:rsid w:val="0086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89E"/>
    <w:rPr>
      <w:rFonts w:ascii="Tahoma" w:eastAsia="Calibri" w:hAnsi="Tahoma" w:cs="Tahoma"/>
      <w:sz w:val="16"/>
      <w:szCs w:val="16"/>
    </w:rPr>
  </w:style>
  <w:style w:type="paragraph" w:styleId="NormalWeb">
    <w:name w:val="Normal (Web)"/>
    <w:basedOn w:val="Normal"/>
    <w:uiPriority w:val="99"/>
    <w:semiHidden/>
    <w:unhideWhenUsed/>
    <w:rsid w:val="0086489E"/>
    <w:pPr>
      <w:spacing w:before="100" w:beforeAutospacing="1" w:after="100" w:afterAutospacing="1" w:line="240" w:lineRule="auto"/>
    </w:pPr>
    <w:rPr>
      <w:rFonts w:eastAsia="Times New Roman"/>
      <w:szCs w:val="24"/>
    </w:rPr>
  </w:style>
  <w:style w:type="character" w:customStyle="1" w:styleId="a">
    <w:name w:val="a"/>
    <w:basedOn w:val="DefaultParagraphFont"/>
    <w:rsid w:val="0086489E"/>
  </w:style>
  <w:style w:type="character" w:customStyle="1" w:styleId="l">
    <w:name w:val="l"/>
    <w:basedOn w:val="DefaultParagraphFont"/>
    <w:rsid w:val="0086489E"/>
  </w:style>
  <w:style w:type="character" w:customStyle="1" w:styleId="l12">
    <w:name w:val="l12"/>
    <w:basedOn w:val="DefaultParagraphFont"/>
    <w:rsid w:val="0086489E"/>
  </w:style>
  <w:style w:type="paragraph" w:styleId="Header">
    <w:name w:val="header"/>
    <w:basedOn w:val="Normal"/>
    <w:link w:val="HeaderChar"/>
    <w:uiPriority w:val="99"/>
    <w:unhideWhenUsed/>
    <w:rsid w:val="00864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89E"/>
    <w:rPr>
      <w:rFonts w:ascii="Times New Roman" w:eastAsia="Calibri" w:hAnsi="Times New Roman" w:cs="Times New Roman"/>
      <w:sz w:val="24"/>
    </w:rPr>
  </w:style>
  <w:style w:type="paragraph" w:styleId="Footer">
    <w:name w:val="footer"/>
    <w:basedOn w:val="Normal"/>
    <w:link w:val="FooterChar"/>
    <w:uiPriority w:val="99"/>
    <w:unhideWhenUsed/>
    <w:rsid w:val="00864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89E"/>
    <w:rPr>
      <w:rFonts w:ascii="Times New Roman" w:eastAsia="Calibri" w:hAnsi="Times New Roman" w:cs="Times New Roman"/>
      <w:sz w:val="24"/>
    </w:rPr>
  </w:style>
  <w:style w:type="character" w:customStyle="1" w:styleId="A1">
    <w:name w:val="A1"/>
    <w:uiPriority w:val="99"/>
    <w:rsid w:val="0086489E"/>
    <w:rPr>
      <w:rFonts w:cs="Trebuchet MS"/>
      <w:color w:val="000000"/>
      <w:sz w:val="20"/>
      <w:szCs w:val="20"/>
    </w:rPr>
  </w:style>
  <w:style w:type="paragraph" w:styleId="HTMLPreformatted">
    <w:name w:val="HTML Preformatted"/>
    <w:basedOn w:val="Normal"/>
    <w:link w:val="HTMLPreformattedChar"/>
    <w:uiPriority w:val="99"/>
    <w:unhideWhenUsed/>
    <w:rsid w:val="0086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6489E"/>
    <w:rPr>
      <w:rFonts w:ascii="Courier New" w:eastAsia="Times New Roman" w:hAnsi="Courier New" w:cs="Courier New"/>
      <w:sz w:val="20"/>
      <w:szCs w:val="20"/>
    </w:rPr>
  </w:style>
  <w:style w:type="character" w:customStyle="1" w:styleId="A3">
    <w:name w:val="A3"/>
    <w:uiPriority w:val="99"/>
    <w:rsid w:val="0086489E"/>
    <w:rPr>
      <w:rFonts w:cs="Trebuchet MS"/>
      <w:color w:val="000000"/>
      <w:sz w:val="11"/>
      <w:szCs w:val="11"/>
    </w:rPr>
  </w:style>
  <w:style w:type="paragraph" w:styleId="BodyText">
    <w:name w:val="Body Text"/>
    <w:basedOn w:val="Normal"/>
    <w:link w:val="BodyTextChar"/>
    <w:rsid w:val="0086489E"/>
    <w:pPr>
      <w:spacing w:after="0" w:line="240" w:lineRule="auto"/>
    </w:pPr>
    <w:rPr>
      <w:rFonts w:eastAsia="Times New Roman"/>
      <w:b/>
      <w:bCs/>
      <w:szCs w:val="24"/>
    </w:rPr>
  </w:style>
  <w:style w:type="character" w:customStyle="1" w:styleId="BodyTextChar">
    <w:name w:val="Body Text Char"/>
    <w:basedOn w:val="DefaultParagraphFont"/>
    <w:link w:val="BodyText"/>
    <w:rsid w:val="0086489E"/>
    <w:rPr>
      <w:rFonts w:ascii="Times New Roman" w:eastAsia="Times New Roman" w:hAnsi="Times New Roman" w:cs="Times New Roman"/>
      <w:b/>
      <w:bCs/>
      <w:sz w:val="24"/>
      <w:szCs w:val="24"/>
    </w:rPr>
  </w:style>
  <w:style w:type="character" w:customStyle="1" w:styleId="l6">
    <w:name w:val="l6"/>
    <w:basedOn w:val="DefaultParagraphFont"/>
    <w:rsid w:val="0086489E"/>
  </w:style>
  <w:style w:type="character" w:customStyle="1" w:styleId="l11">
    <w:name w:val="l11"/>
    <w:basedOn w:val="DefaultParagraphFont"/>
    <w:rsid w:val="0086489E"/>
  </w:style>
  <w:style w:type="character" w:customStyle="1" w:styleId="l10">
    <w:name w:val="l10"/>
    <w:basedOn w:val="DefaultParagraphFont"/>
    <w:rsid w:val="0086489E"/>
  </w:style>
  <w:style w:type="paragraph" w:styleId="TOCHeading">
    <w:name w:val="TOC Heading"/>
    <w:basedOn w:val="Heading1"/>
    <w:next w:val="Normal"/>
    <w:uiPriority w:val="39"/>
    <w:unhideWhenUsed/>
    <w:qFormat/>
    <w:rsid w:val="0086489E"/>
    <w:pPr>
      <w:spacing w:before="480"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86489E"/>
    <w:pPr>
      <w:tabs>
        <w:tab w:val="right" w:leader="dot" w:pos="7928"/>
      </w:tabs>
      <w:spacing w:after="0" w:line="360" w:lineRule="auto"/>
      <w:jc w:val="both"/>
    </w:pPr>
    <w:rPr>
      <w:rFonts w:eastAsiaTheme="minorHAnsi"/>
      <w:noProof/>
      <w:szCs w:val="24"/>
    </w:rPr>
  </w:style>
  <w:style w:type="paragraph" w:styleId="TOC2">
    <w:name w:val="toc 2"/>
    <w:basedOn w:val="Normal"/>
    <w:next w:val="Normal"/>
    <w:autoRedefine/>
    <w:uiPriority w:val="39"/>
    <w:unhideWhenUsed/>
    <w:rsid w:val="0086489E"/>
    <w:pPr>
      <w:tabs>
        <w:tab w:val="left" w:pos="284"/>
        <w:tab w:val="left" w:pos="880"/>
        <w:tab w:val="right" w:leader="dot" w:pos="7928"/>
      </w:tabs>
      <w:spacing w:after="0" w:line="360"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rsid w:val="0086489E"/>
    <w:pPr>
      <w:spacing w:after="100" w:line="276" w:lineRule="auto"/>
      <w:ind w:left="440"/>
    </w:pPr>
    <w:rPr>
      <w:rFonts w:asciiTheme="minorHAnsi" w:eastAsiaTheme="minorHAnsi" w:hAnsiTheme="minorHAnsi" w:cstheme="minorBidi"/>
    </w:rPr>
  </w:style>
  <w:style w:type="paragraph" w:styleId="TableofFigures">
    <w:name w:val="table of figures"/>
    <w:basedOn w:val="Normal"/>
    <w:next w:val="Normal"/>
    <w:uiPriority w:val="99"/>
    <w:unhideWhenUsed/>
    <w:rsid w:val="0086489E"/>
    <w:pPr>
      <w:spacing w:after="0" w:line="276" w:lineRule="auto"/>
    </w:pPr>
    <w:rPr>
      <w:rFonts w:asciiTheme="minorHAnsi" w:eastAsiaTheme="minorHAnsi" w:hAnsiTheme="minorHAnsi" w:cstheme="minorBidi"/>
    </w:rPr>
  </w:style>
  <w:style w:type="paragraph" w:customStyle="1" w:styleId="rtejustify">
    <w:name w:val="rtejustify"/>
    <w:basedOn w:val="Normal"/>
    <w:rsid w:val="0086489E"/>
    <w:pPr>
      <w:spacing w:before="100" w:beforeAutospacing="1" w:after="100" w:afterAutospacing="1" w:line="240" w:lineRule="auto"/>
    </w:pPr>
    <w:rPr>
      <w:rFonts w:eastAsia="Times New Roman"/>
      <w:szCs w:val="24"/>
      <w:lang w:val="id-ID" w:eastAsia="id-ID"/>
    </w:rPr>
  </w:style>
  <w:style w:type="character" w:styleId="Emphasis">
    <w:name w:val="Emphasis"/>
    <w:basedOn w:val="DefaultParagraphFont"/>
    <w:uiPriority w:val="20"/>
    <w:qFormat/>
    <w:rsid w:val="0086489E"/>
    <w:rPr>
      <w:i/>
      <w:iCs/>
    </w:rPr>
  </w:style>
  <w:style w:type="character" w:styleId="HTMLCite">
    <w:name w:val="HTML Cite"/>
    <w:basedOn w:val="DefaultParagraphFont"/>
    <w:uiPriority w:val="99"/>
    <w:semiHidden/>
    <w:unhideWhenUsed/>
    <w:rsid w:val="00AD575B"/>
    <w:rPr>
      <w:i/>
      <w:iCs/>
    </w:rPr>
  </w:style>
  <w:style w:type="character" w:styleId="FollowedHyperlink">
    <w:name w:val="FollowedHyperlink"/>
    <w:basedOn w:val="DefaultParagraphFont"/>
    <w:uiPriority w:val="99"/>
    <w:semiHidden/>
    <w:unhideWhenUsed/>
    <w:rsid w:val="00E94E21"/>
    <w:rPr>
      <w:color w:val="800080"/>
      <w:u w:val="single"/>
    </w:rPr>
  </w:style>
  <w:style w:type="paragraph" w:customStyle="1" w:styleId="xl63">
    <w:name w:val="xl63"/>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64">
    <w:name w:val="xl64"/>
    <w:basedOn w:val="Normal"/>
    <w:rsid w:val="00E94E2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Cs w:val="24"/>
    </w:rPr>
  </w:style>
  <w:style w:type="paragraph" w:customStyle="1" w:styleId="xl65">
    <w:name w:val="xl65"/>
    <w:basedOn w:val="Normal"/>
    <w:rsid w:val="00E94E21"/>
    <w:pPr>
      <w:pBdr>
        <w:top w:val="single" w:sz="4" w:space="0" w:color="auto"/>
        <w:bottom w:val="single" w:sz="4" w:space="0" w:color="auto"/>
      </w:pBdr>
      <w:spacing w:before="100" w:beforeAutospacing="1" w:after="100" w:afterAutospacing="1" w:line="240" w:lineRule="auto"/>
      <w:jc w:val="center"/>
    </w:pPr>
    <w:rPr>
      <w:rFonts w:eastAsia="Times New Roman"/>
      <w:szCs w:val="24"/>
    </w:rPr>
  </w:style>
  <w:style w:type="paragraph" w:customStyle="1" w:styleId="xl66">
    <w:name w:val="xl66"/>
    <w:basedOn w:val="Normal"/>
    <w:rsid w:val="00E94E2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67">
    <w:name w:val="xl67"/>
    <w:basedOn w:val="Normal"/>
    <w:rsid w:val="00E94E21"/>
    <w:pPr>
      <w:pBdr>
        <w:top w:val="single" w:sz="4" w:space="0" w:color="auto"/>
        <w:lef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68">
    <w:name w:val="xl68"/>
    <w:basedOn w:val="Normal"/>
    <w:rsid w:val="00E94E21"/>
    <w:pPr>
      <w:pBdr>
        <w:top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69">
    <w:name w:val="xl69"/>
    <w:basedOn w:val="Normal"/>
    <w:rsid w:val="00E94E21"/>
    <w:pPr>
      <w:pBdr>
        <w:top w:val="single" w:sz="4" w:space="0" w:color="auto"/>
        <w:lef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0">
    <w:name w:val="xl70"/>
    <w:basedOn w:val="Normal"/>
    <w:rsid w:val="00E94E21"/>
    <w:pPr>
      <w:pBdr>
        <w:top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1">
    <w:name w:val="xl71"/>
    <w:basedOn w:val="Normal"/>
    <w:rsid w:val="00E94E21"/>
    <w:pPr>
      <w:pBdr>
        <w:left w:val="single" w:sz="4" w:space="0" w:color="auto"/>
        <w:bottom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2">
    <w:name w:val="xl72"/>
    <w:basedOn w:val="Normal"/>
    <w:rsid w:val="00E94E21"/>
    <w:pPr>
      <w:pBdr>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3">
    <w:name w:val="xl73"/>
    <w:basedOn w:val="Normal"/>
    <w:rsid w:val="00E94E21"/>
    <w:pPr>
      <w:pBdr>
        <w:left w:val="single" w:sz="4" w:space="0" w:color="auto"/>
        <w:bottom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4">
    <w:name w:val="xl74"/>
    <w:basedOn w:val="Normal"/>
    <w:rsid w:val="00E94E21"/>
    <w:pPr>
      <w:pBdr>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5">
    <w:name w:val="xl75"/>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rPr>
  </w:style>
  <w:style w:type="paragraph" w:customStyle="1" w:styleId="xl76">
    <w:name w:val="xl76"/>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77">
    <w:name w:val="xl77"/>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rPr>
  </w:style>
  <w:style w:type="character" w:styleId="PlaceholderText">
    <w:name w:val="Placeholder Text"/>
    <w:basedOn w:val="DefaultParagraphFont"/>
    <w:uiPriority w:val="99"/>
    <w:semiHidden/>
    <w:rsid w:val="00C84326"/>
    <w:rPr>
      <w:color w:val="808080"/>
    </w:rPr>
  </w:style>
  <w:style w:type="table" w:customStyle="1" w:styleId="PlainTable11">
    <w:name w:val="Plain Table 11"/>
    <w:basedOn w:val="TableNormal"/>
    <w:uiPriority w:val="41"/>
    <w:rsid w:val="0057168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5716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DefaultParagraphFont"/>
    <w:rsid w:val="00240CBC"/>
    <w:rPr>
      <w:rFonts w:ascii="BookAntiqua" w:hAnsi="BookAntiqua" w:hint="default"/>
      <w:b w:val="0"/>
      <w:bCs w:val="0"/>
      <w:i w:val="0"/>
      <w:iCs w:val="0"/>
      <w:color w:val="000000"/>
      <w:sz w:val="20"/>
      <w:szCs w:val="20"/>
    </w:rPr>
  </w:style>
  <w:style w:type="character" w:customStyle="1" w:styleId="fontstyle21">
    <w:name w:val="fontstyle21"/>
    <w:basedOn w:val="DefaultParagraphFont"/>
    <w:rsid w:val="00240CBC"/>
    <w:rPr>
      <w:rFonts w:ascii="ArialMT" w:hAnsi="ArialMT" w:hint="default"/>
      <w:b w:val="0"/>
      <w:bCs w:val="0"/>
      <w:i w:val="0"/>
      <w:iCs w:val="0"/>
      <w:color w:val="000000"/>
      <w:sz w:val="16"/>
      <w:szCs w:val="16"/>
    </w:rPr>
  </w:style>
  <w:style w:type="character" w:customStyle="1" w:styleId="fontstyle31">
    <w:name w:val="fontstyle31"/>
    <w:basedOn w:val="DefaultParagraphFont"/>
    <w:rsid w:val="00240CBC"/>
    <w:rPr>
      <w:rFonts w:ascii="Arial-ItalicMT" w:hAnsi="Arial-ItalicMT" w:hint="default"/>
      <w:b w:val="0"/>
      <w:bCs w:val="0"/>
      <w:i/>
      <w:iCs/>
      <w:color w:val="000000"/>
      <w:sz w:val="16"/>
      <w:szCs w:val="16"/>
    </w:rPr>
  </w:style>
  <w:style w:type="character" w:customStyle="1" w:styleId="fontstyle41">
    <w:name w:val="fontstyle41"/>
    <w:basedOn w:val="DefaultParagraphFont"/>
    <w:rsid w:val="00240CBC"/>
    <w:rPr>
      <w:rFonts w:ascii="Arial-BoldMT" w:hAnsi="Arial-BoldMT" w:hint="default"/>
      <w:b/>
      <w:bCs/>
      <w:i w:val="0"/>
      <w:iCs w:val="0"/>
      <w:color w:val="000000"/>
      <w:sz w:val="20"/>
      <w:szCs w:val="20"/>
    </w:rPr>
  </w:style>
  <w:style w:type="table" w:customStyle="1" w:styleId="PlainTable51">
    <w:name w:val="Plain Table 51"/>
    <w:basedOn w:val="TableNormal"/>
    <w:uiPriority w:val="45"/>
    <w:rsid w:val="00E46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9E"/>
    <w:pPr>
      <w:spacing w:line="48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787052"/>
    <w:pPr>
      <w:keepNext/>
      <w:keepLines/>
      <w:spacing w:after="0"/>
      <w:jc w:val="center"/>
      <w:outlineLvl w:val="0"/>
    </w:pPr>
    <w:rPr>
      <w:rFonts w:eastAsia="Times New Roman"/>
      <w:b/>
      <w:bCs/>
      <w:szCs w:val="28"/>
    </w:rPr>
  </w:style>
  <w:style w:type="paragraph" w:styleId="Heading2">
    <w:name w:val="heading 2"/>
    <w:basedOn w:val="Normal"/>
    <w:next w:val="Normal"/>
    <w:link w:val="Heading2Char"/>
    <w:uiPriority w:val="9"/>
    <w:unhideWhenUsed/>
    <w:qFormat/>
    <w:rsid w:val="000A77D5"/>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A77D5"/>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1B3085"/>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6489E"/>
    <w:pPr>
      <w:keepNext/>
      <w:keepLines/>
      <w:spacing w:before="200" w:after="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052"/>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0A77D5"/>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0A77D5"/>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B3085"/>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86489E"/>
    <w:rPr>
      <w:rFonts w:asciiTheme="majorHAnsi" w:eastAsiaTheme="majorEastAsia" w:hAnsiTheme="majorHAnsi" w:cstheme="majorBidi"/>
      <w:color w:val="243F60" w:themeColor="accent1" w:themeShade="7F"/>
      <w:sz w:val="24"/>
    </w:rPr>
  </w:style>
  <w:style w:type="paragraph" w:customStyle="1" w:styleId="Default">
    <w:name w:val="Default"/>
    <w:rsid w:val="0086489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86489E"/>
    <w:pPr>
      <w:ind w:left="720"/>
      <w:contextualSpacing/>
    </w:pPr>
  </w:style>
  <w:style w:type="character" w:customStyle="1" w:styleId="ListParagraphChar">
    <w:name w:val="List Paragraph Char"/>
    <w:basedOn w:val="DefaultParagraphFont"/>
    <w:link w:val="ListParagraph"/>
    <w:uiPriority w:val="34"/>
    <w:rsid w:val="0086489E"/>
    <w:rPr>
      <w:rFonts w:ascii="Times New Roman" w:eastAsia="Calibri" w:hAnsi="Times New Roman" w:cs="Times New Roman"/>
      <w:sz w:val="24"/>
    </w:rPr>
  </w:style>
  <w:style w:type="character" w:styleId="Strong">
    <w:name w:val="Strong"/>
    <w:basedOn w:val="DefaultParagraphFont"/>
    <w:uiPriority w:val="22"/>
    <w:qFormat/>
    <w:rsid w:val="0086489E"/>
    <w:rPr>
      <w:b/>
      <w:bCs/>
    </w:rPr>
  </w:style>
  <w:style w:type="character" w:customStyle="1" w:styleId="apple-converted-space">
    <w:name w:val="apple-converted-space"/>
    <w:basedOn w:val="DefaultParagraphFont"/>
    <w:rsid w:val="0086489E"/>
  </w:style>
  <w:style w:type="character" w:styleId="Hyperlink">
    <w:name w:val="Hyperlink"/>
    <w:basedOn w:val="DefaultParagraphFont"/>
    <w:uiPriority w:val="99"/>
    <w:unhideWhenUsed/>
    <w:rsid w:val="0086489E"/>
    <w:rPr>
      <w:color w:val="0000FF" w:themeColor="hyperlink"/>
      <w:u w:val="single"/>
    </w:rPr>
  </w:style>
  <w:style w:type="table" w:styleId="TableGrid">
    <w:name w:val="Table Grid"/>
    <w:basedOn w:val="TableNormal"/>
    <w:uiPriority w:val="59"/>
    <w:rsid w:val="00864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86489E"/>
    <w:pPr>
      <w:spacing w:after="0" w:line="240" w:lineRule="auto"/>
    </w:pPr>
    <w:rPr>
      <w:rFonts w:eastAsia="Times New Roman"/>
      <w:b/>
      <w:bCs/>
      <w:sz w:val="20"/>
      <w:szCs w:val="20"/>
      <w:lang w:val="en-GB" w:eastAsia="en-GB"/>
    </w:rPr>
  </w:style>
  <w:style w:type="paragraph" w:styleId="BalloonText">
    <w:name w:val="Balloon Text"/>
    <w:basedOn w:val="Normal"/>
    <w:link w:val="BalloonTextChar"/>
    <w:uiPriority w:val="99"/>
    <w:semiHidden/>
    <w:unhideWhenUsed/>
    <w:rsid w:val="0086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89E"/>
    <w:rPr>
      <w:rFonts w:ascii="Tahoma" w:eastAsia="Calibri" w:hAnsi="Tahoma" w:cs="Tahoma"/>
      <w:sz w:val="16"/>
      <w:szCs w:val="16"/>
    </w:rPr>
  </w:style>
  <w:style w:type="paragraph" w:styleId="NormalWeb">
    <w:name w:val="Normal (Web)"/>
    <w:basedOn w:val="Normal"/>
    <w:uiPriority w:val="99"/>
    <w:semiHidden/>
    <w:unhideWhenUsed/>
    <w:rsid w:val="0086489E"/>
    <w:pPr>
      <w:spacing w:before="100" w:beforeAutospacing="1" w:after="100" w:afterAutospacing="1" w:line="240" w:lineRule="auto"/>
    </w:pPr>
    <w:rPr>
      <w:rFonts w:eastAsia="Times New Roman"/>
      <w:szCs w:val="24"/>
    </w:rPr>
  </w:style>
  <w:style w:type="character" w:customStyle="1" w:styleId="a">
    <w:name w:val="a"/>
    <w:basedOn w:val="DefaultParagraphFont"/>
    <w:rsid w:val="0086489E"/>
  </w:style>
  <w:style w:type="character" w:customStyle="1" w:styleId="l">
    <w:name w:val="l"/>
    <w:basedOn w:val="DefaultParagraphFont"/>
    <w:rsid w:val="0086489E"/>
  </w:style>
  <w:style w:type="character" w:customStyle="1" w:styleId="l12">
    <w:name w:val="l12"/>
    <w:basedOn w:val="DefaultParagraphFont"/>
    <w:rsid w:val="0086489E"/>
  </w:style>
  <w:style w:type="paragraph" w:styleId="Header">
    <w:name w:val="header"/>
    <w:basedOn w:val="Normal"/>
    <w:link w:val="HeaderChar"/>
    <w:uiPriority w:val="99"/>
    <w:unhideWhenUsed/>
    <w:rsid w:val="00864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89E"/>
    <w:rPr>
      <w:rFonts w:ascii="Times New Roman" w:eastAsia="Calibri" w:hAnsi="Times New Roman" w:cs="Times New Roman"/>
      <w:sz w:val="24"/>
    </w:rPr>
  </w:style>
  <w:style w:type="paragraph" w:styleId="Footer">
    <w:name w:val="footer"/>
    <w:basedOn w:val="Normal"/>
    <w:link w:val="FooterChar"/>
    <w:uiPriority w:val="99"/>
    <w:unhideWhenUsed/>
    <w:rsid w:val="00864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89E"/>
    <w:rPr>
      <w:rFonts w:ascii="Times New Roman" w:eastAsia="Calibri" w:hAnsi="Times New Roman" w:cs="Times New Roman"/>
      <w:sz w:val="24"/>
    </w:rPr>
  </w:style>
  <w:style w:type="character" w:customStyle="1" w:styleId="A1">
    <w:name w:val="A1"/>
    <w:uiPriority w:val="99"/>
    <w:rsid w:val="0086489E"/>
    <w:rPr>
      <w:rFonts w:cs="Trebuchet MS"/>
      <w:color w:val="000000"/>
      <w:sz w:val="20"/>
      <w:szCs w:val="20"/>
    </w:rPr>
  </w:style>
  <w:style w:type="paragraph" w:styleId="HTMLPreformatted">
    <w:name w:val="HTML Preformatted"/>
    <w:basedOn w:val="Normal"/>
    <w:link w:val="HTMLPreformattedChar"/>
    <w:uiPriority w:val="99"/>
    <w:unhideWhenUsed/>
    <w:rsid w:val="0086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6489E"/>
    <w:rPr>
      <w:rFonts w:ascii="Courier New" w:eastAsia="Times New Roman" w:hAnsi="Courier New" w:cs="Courier New"/>
      <w:sz w:val="20"/>
      <w:szCs w:val="20"/>
    </w:rPr>
  </w:style>
  <w:style w:type="character" w:customStyle="1" w:styleId="A3">
    <w:name w:val="A3"/>
    <w:uiPriority w:val="99"/>
    <w:rsid w:val="0086489E"/>
    <w:rPr>
      <w:rFonts w:cs="Trebuchet MS"/>
      <w:color w:val="000000"/>
      <w:sz w:val="11"/>
      <w:szCs w:val="11"/>
    </w:rPr>
  </w:style>
  <w:style w:type="paragraph" w:styleId="BodyText">
    <w:name w:val="Body Text"/>
    <w:basedOn w:val="Normal"/>
    <w:link w:val="BodyTextChar"/>
    <w:rsid w:val="0086489E"/>
    <w:pPr>
      <w:spacing w:after="0" w:line="240" w:lineRule="auto"/>
    </w:pPr>
    <w:rPr>
      <w:rFonts w:eastAsia="Times New Roman"/>
      <w:b/>
      <w:bCs/>
      <w:szCs w:val="24"/>
    </w:rPr>
  </w:style>
  <w:style w:type="character" w:customStyle="1" w:styleId="BodyTextChar">
    <w:name w:val="Body Text Char"/>
    <w:basedOn w:val="DefaultParagraphFont"/>
    <w:link w:val="BodyText"/>
    <w:rsid w:val="0086489E"/>
    <w:rPr>
      <w:rFonts w:ascii="Times New Roman" w:eastAsia="Times New Roman" w:hAnsi="Times New Roman" w:cs="Times New Roman"/>
      <w:b/>
      <w:bCs/>
      <w:sz w:val="24"/>
      <w:szCs w:val="24"/>
    </w:rPr>
  </w:style>
  <w:style w:type="character" w:customStyle="1" w:styleId="l6">
    <w:name w:val="l6"/>
    <w:basedOn w:val="DefaultParagraphFont"/>
    <w:rsid w:val="0086489E"/>
  </w:style>
  <w:style w:type="character" w:customStyle="1" w:styleId="l11">
    <w:name w:val="l11"/>
    <w:basedOn w:val="DefaultParagraphFont"/>
    <w:rsid w:val="0086489E"/>
  </w:style>
  <w:style w:type="character" w:customStyle="1" w:styleId="l10">
    <w:name w:val="l10"/>
    <w:basedOn w:val="DefaultParagraphFont"/>
    <w:rsid w:val="0086489E"/>
  </w:style>
  <w:style w:type="paragraph" w:styleId="TOCHeading">
    <w:name w:val="TOC Heading"/>
    <w:basedOn w:val="Heading1"/>
    <w:next w:val="Normal"/>
    <w:uiPriority w:val="39"/>
    <w:unhideWhenUsed/>
    <w:qFormat/>
    <w:rsid w:val="0086489E"/>
    <w:pPr>
      <w:spacing w:before="480"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86489E"/>
    <w:pPr>
      <w:tabs>
        <w:tab w:val="right" w:leader="dot" w:pos="7928"/>
      </w:tabs>
      <w:spacing w:after="0" w:line="360" w:lineRule="auto"/>
      <w:jc w:val="both"/>
    </w:pPr>
    <w:rPr>
      <w:rFonts w:eastAsiaTheme="minorHAnsi"/>
      <w:noProof/>
      <w:szCs w:val="24"/>
    </w:rPr>
  </w:style>
  <w:style w:type="paragraph" w:styleId="TOC2">
    <w:name w:val="toc 2"/>
    <w:basedOn w:val="Normal"/>
    <w:next w:val="Normal"/>
    <w:autoRedefine/>
    <w:uiPriority w:val="39"/>
    <w:unhideWhenUsed/>
    <w:rsid w:val="0086489E"/>
    <w:pPr>
      <w:tabs>
        <w:tab w:val="left" w:pos="284"/>
        <w:tab w:val="left" w:pos="880"/>
        <w:tab w:val="right" w:leader="dot" w:pos="7928"/>
      </w:tabs>
      <w:spacing w:after="0" w:line="360"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rsid w:val="0086489E"/>
    <w:pPr>
      <w:spacing w:after="100" w:line="276" w:lineRule="auto"/>
      <w:ind w:left="440"/>
    </w:pPr>
    <w:rPr>
      <w:rFonts w:asciiTheme="minorHAnsi" w:eastAsiaTheme="minorHAnsi" w:hAnsiTheme="minorHAnsi" w:cstheme="minorBidi"/>
    </w:rPr>
  </w:style>
  <w:style w:type="paragraph" w:styleId="TableofFigures">
    <w:name w:val="table of figures"/>
    <w:basedOn w:val="Normal"/>
    <w:next w:val="Normal"/>
    <w:uiPriority w:val="99"/>
    <w:unhideWhenUsed/>
    <w:rsid w:val="0086489E"/>
    <w:pPr>
      <w:spacing w:after="0" w:line="276" w:lineRule="auto"/>
    </w:pPr>
    <w:rPr>
      <w:rFonts w:asciiTheme="minorHAnsi" w:eastAsiaTheme="minorHAnsi" w:hAnsiTheme="minorHAnsi" w:cstheme="minorBidi"/>
    </w:rPr>
  </w:style>
  <w:style w:type="paragraph" w:customStyle="1" w:styleId="rtejustify">
    <w:name w:val="rtejustify"/>
    <w:basedOn w:val="Normal"/>
    <w:rsid w:val="0086489E"/>
    <w:pPr>
      <w:spacing w:before="100" w:beforeAutospacing="1" w:after="100" w:afterAutospacing="1" w:line="240" w:lineRule="auto"/>
    </w:pPr>
    <w:rPr>
      <w:rFonts w:eastAsia="Times New Roman"/>
      <w:szCs w:val="24"/>
      <w:lang w:val="id-ID" w:eastAsia="id-ID"/>
    </w:rPr>
  </w:style>
  <w:style w:type="character" w:styleId="Emphasis">
    <w:name w:val="Emphasis"/>
    <w:basedOn w:val="DefaultParagraphFont"/>
    <w:uiPriority w:val="20"/>
    <w:qFormat/>
    <w:rsid w:val="0086489E"/>
    <w:rPr>
      <w:i/>
      <w:iCs/>
    </w:rPr>
  </w:style>
  <w:style w:type="character" w:styleId="HTMLCite">
    <w:name w:val="HTML Cite"/>
    <w:basedOn w:val="DefaultParagraphFont"/>
    <w:uiPriority w:val="99"/>
    <w:semiHidden/>
    <w:unhideWhenUsed/>
    <w:rsid w:val="00AD575B"/>
    <w:rPr>
      <w:i/>
      <w:iCs/>
    </w:rPr>
  </w:style>
  <w:style w:type="character" w:styleId="FollowedHyperlink">
    <w:name w:val="FollowedHyperlink"/>
    <w:basedOn w:val="DefaultParagraphFont"/>
    <w:uiPriority w:val="99"/>
    <w:semiHidden/>
    <w:unhideWhenUsed/>
    <w:rsid w:val="00E94E21"/>
    <w:rPr>
      <w:color w:val="800080"/>
      <w:u w:val="single"/>
    </w:rPr>
  </w:style>
  <w:style w:type="paragraph" w:customStyle="1" w:styleId="xl63">
    <w:name w:val="xl63"/>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64">
    <w:name w:val="xl64"/>
    <w:basedOn w:val="Normal"/>
    <w:rsid w:val="00E94E2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Cs w:val="24"/>
    </w:rPr>
  </w:style>
  <w:style w:type="paragraph" w:customStyle="1" w:styleId="xl65">
    <w:name w:val="xl65"/>
    <w:basedOn w:val="Normal"/>
    <w:rsid w:val="00E94E21"/>
    <w:pPr>
      <w:pBdr>
        <w:top w:val="single" w:sz="4" w:space="0" w:color="auto"/>
        <w:bottom w:val="single" w:sz="4" w:space="0" w:color="auto"/>
      </w:pBdr>
      <w:spacing w:before="100" w:beforeAutospacing="1" w:after="100" w:afterAutospacing="1" w:line="240" w:lineRule="auto"/>
      <w:jc w:val="center"/>
    </w:pPr>
    <w:rPr>
      <w:rFonts w:eastAsia="Times New Roman"/>
      <w:szCs w:val="24"/>
    </w:rPr>
  </w:style>
  <w:style w:type="paragraph" w:customStyle="1" w:styleId="xl66">
    <w:name w:val="xl66"/>
    <w:basedOn w:val="Normal"/>
    <w:rsid w:val="00E94E2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67">
    <w:name w:val="xl67"/>
    <w:basedOn w:val="Normal"/>
    <w:rsid w:val="00E94E21"/>
    <w:pPr>
      <w:pBdr>
        <w:top w:val="single" w:sz="4" w:space="0" w:color="auto"/>
        <w:lef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68">
    <w:name w:val="xl68"/>
    <w:basedOn w:val="Normal"/>
    <w:rsid w:val="00E94E21"/>
    <w:pPr>
      <w:pBdr>
        <w:top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69">
    <w:name w:val="xl69"/>
    <w:basedOn w:val="Normal"/>
    <w:rsid w:val="00E94E21"/>
    <w:pPr>
      <w:pBdr>
        <w:top w:val="single" w:sz="4" w:space="0" w:color="auto"/>
        <w:lef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0">
    <w:name w:val="xl70"/>
    <w:basedOn w:val="Normal"/>
    <w:rsid w:val="00E94E21"/>
    <w:pPr>
      <w:pBdr>
        <w:top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1">
    <w:name w:val="xl71"/>
    <w:basedOn w:val="Normal"/>
    <w:rsid w:val="00E94E21"/>
    <w:pPr>
      <w:pBdr>
        <w:left w:val="single" w:sz="4" w:space="0" w:color="auto"/>
        <w:bottom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2">
    <w:name w:val="xl72"/>
    <w:basedOn w:val="Normal"/>
    <w:rsid w:val="00E94E21"/>
    <w:pPr>
      <w:pBdr>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3">
    <w:name w:val="xl73"/>
    <w:basedOn w:val="Normal"/>
    <w:rsid w:val="00E94E21"/>
    <w:pPr>
      <w:pBdr>
        <w:left w:val="single" w:sz="4" w:space="0" w:color="auto"/>
        <w:bottom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4">
    <w:name w:val="xl74"/>
    <w:basedOn w:val="Normal"/>
    <w:rsid w:val="00E94E21"/>
    <w:pPr>
      <w:pBdr>
        <w:bottom w:val="single" w:sz="4" w:space="0" w:color="auto"/>
        <w:right w:val="single" w:sz="4" w:space="0" w:color="auto"/>
      </w:pBdr>
      <w:spacing w:before="100" w:beforeAutospacing="1" w:after="100" w:afterAutospacing="1" w:line="240" w:lineRule="auto"/>
      <w:jc w:val="center"/>
      <w:textAlignment w:val="top"/>
    </w:pPr>
    <w:rPr>
      <w:rFonts w:eastAsia="Times New Roman"/>
      <w:szCs w:val="24"/>
    </w:rPr>
  </w:style>
  <w:style w:type="paragraph" w:customStyle="1" w:styleId="xl75">
    <w:name w:val="xl75"/>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rPr>
  </w:style>
  <w:style w:type="paragraph" w:customStyle="1" w:styleId="xl76">
    <w:name w:val="xl76"/>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77">
    <w:name w:val="xl77"/>
    <w:basedOn w:val="Normal"/>
    <w:rsid w:val="00E94E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rPr>
  </w:style>
  <w:style w:type="character" w:styleId="PlaceholderText">
    <w:name w:val="Placeholder Text"/>
    <w:basedOn w:val="DefaultParagraphFont"/>
    <w:uiPriority w:val="99"/>
    <w:semiHidden/>
    <w:rsid w:val="00C84326"/>
    <w:rPr>
      <w:color w:val="808080"/>
    </w:rPr>
  </w:style>
  <w:style w:type="table" w:customStyle="1" w:styleId="PlainTable11">
    <w:name w:val="Plain Table 11"/>
    <w:basedOn w:val="TableNormal"/>
    <w:uiPriority w:val="41"/>
    <w:rsid w:val="0057168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5716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DefaultParagraphFont"/>
    <w:rsid w:val="00240CBC"/>
    <w:rPr>
      <w:rFonts w:ascii="BookAntiqua" w:hAnsi="BookAntiqua" w:hint="default"/>
      <w:b w:val="0"/>
      <w:bCs w:val="0"/>
      <w:i w:val="0"/>
      <w:iCs w:val="0"/>
      <w:color w:val="000000"/>
      <w:sz w:val="20"/>
      <w:szCs w:val="20"/>
    </w:rPr>
  </w:style>
  <w:style w:type="character" w:customStyle="1" w:styleId="fontstyle21">
    <w:name w:val="fontstyle21"/>
    <w:basedOn w:val="DefaultParagraphFont"/>
    <w:rsid w:val="00240CBC"/>
    <w:rPr>
      <w:rFonts w:ascii="ArialMT" w:hAnsi="ArialMT" w:hint="default"/>
      <w:b w:val="0"/>
      <w:bCs w:val="0"/>
      <w:i w:val="0"/>
      <w:iCs w:val="0"/>
      <w:color w:val="000000"/>
      <w:sz w:val="16"/>
      <w:szCs w:val="16"/>
    </w:rPr>
  </w:style>
  <w:style w:type="character" w:customStyle="1" w:styleId="fontstyle31">
    <w:name w:val="fontstyle31"/>
    <w:basedOn w:val="DefaultParagraphFont"/>
    <w:rsid w:val="00240CBC"/>
    <w:rPr>
      <w:rFonts w:ascii="Arial-ItalicMT" w:hAnsi="Arial-ItalicMT" w:hint="default"/>
      <w:b w:val="0"/>
      <w:bCs w:val="0"/>
      <w:i/>
      <w:iCs/>
      <w:color w:val="000000"/>
      <w:sz w:val="16"/>
      <w:szCs w:val="16"/>
    </w:rPr>
  </w:style>
  <w:style w:type="character" w:customStyle="1" w:styleId="fontstyle41">
    <w:name w:val="fontstyle41"/>
    <w:basedOn w:val="DefaultParagraphFont"/>
    <w:rsid w:val="00240CBC"/>
    <w:rPr>
      <w:rFonts w:ascii="Arial-BoldMT" w:hAnsi="Arial-BoldMT" w:hint="default"/>
      <w:b/>
      <w:bCs/>
      <w:i w:val="0"/>
      <w:iCs w:val="0"/>
      <w:color w:val="000000"/>
      <w:sz w:val="20"/>
      <w:szCs w:val="20"/>
    </w:rPr>
  </w:style>
  <w:style w:type="table" w:customStyle="1" w:styleId="PlainTable51">
    <w:name w:val="Plain Table 51"/>
    <w:basedOn w:val="TableNormal"/>
    <w:uiPriority w:val="45"/>
    <w:rsid w:val="00E46C1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1605">
      <w:bodyDiv w:val="1"/>
      <w:marLeft w:val="0"/>
      <w:marRight w:val="0"/>
      <w:marTop w:val="0"/>
      <w:marBottom w:val="0"/>
      <w:divBdr>
        <w:top w:val="none" w:sz="0" w:space="0" w:color="auto"/>
        <w:left w:val="none" w:sz="0" w:space="0" w:color="auto"/>
        <w:bottom w:val="none" w:sz="0" w:space="0" w:color="auto"/>
        <w:right w:val="none" w:sz="0" w:space="0" w:color="auto"/>
      </w:divBdr>
    </w:div>
    <w:div w:id="16587466">
      <w:bodyDiv w:val="1"/>
      <w:marLeft w:val="0"/>
      <w:marRight w:val="0"/>
      <w:marTop w:val="0"/>
      <w:marBottom w:val="0"/>
      <w:divBdr>
        <w:top w:val="none" w:sz="0" w:space="0" w:color="auto"/>
        <w:left w:val="none" w:sz="0" w:space="0" w:color="auto"/>
        <w:bottom w:val="none" w:sz="0" w:space="0" w:color="auto"/>
        <w:right w:val="none" w:sz="0" w:space="0" w:color="auto"/>
      </w:divBdr>
    </w:div>
    <w:div w:id="18432639">
      <w:bodyDiv w:val="1"/>
      <w:marLeft w:val="0"/>
      <w:marRight w:val="0"/>
      <w:marTop w:val="0"/>
      <w:marBottom w:val="0"/>
      <w:divBdr>
        <w:top w:val="none" w:sz="0" w:space="0" w:color="auto"/>
        <w:left w:val="none" w:sz="0" w:space="0" w:color="auto"/>
        <w:bottom w:val="none" w:sz="0" w:space="0" w:color="auto"/>
        <w:right w:val="none" w:sz="0" w:space="0" w:color="auto"/>
      </w:divBdr>
    </w:div>
    <w:div w:id="31155789">
      <w:bodyDiv w:val="1"/>
      <w:marLeft w:val="0"/>
      <w:marRight w:val="0"/>
      <w:marTop w:val="0"/>
      <w:marBottom w:val="0"/>
      <w:divBdr>
        <w:top w:val="none" w:sz="0" w:space="0" w:color="auto"/>
        <w:left w:val="none" w:sz="0" w:space="0" w:color="auto"/>
        <w:bottom w:val="none" w:sz="0" w:space="0" w:color="auto"/>
        <w:right w:val="none" w:sz="0" w:space="0" w:color="auto"/>
      </w:divBdr>
      <w:divsChild>
        <w:div w:id="116027149">
          <w:marLeft w:val="0"/>
          <w:marRight w:val="0"/>
          <w:marTop w:val="0"/>
          <w:marBottom w:val="0"/>
          <w:divBdr>
            <w:top w:val="none" w:sz="0" w:space="0" w:color="auto"/>
            <w:left w:val="none" w:sz="0" w:space="0" w:color="auto"/>
            <w:bottom w:val="none" w:sz="0" w:space="0" w:color="auto"/>
            <w:right w:val="none" w:sz="0" w:space="0" w:color="auto"/>
          </w:divBdr>
        </w:div>
        <w:div w:id="593900060">
          <w:marLeft w:val="0"/>
          <w:marRight w:val="0"/>
          <w:marTop w:val="0"/>
          <w:marBottom w:val="0"/>
          <w:divBdr>
            <w:top w:val="none" w:sz="0" w:space="0" w:color="auto"/>
            <w:left w:val="none" w:sz="0" w:space="0" w:color="auto"/>
            <w:bottom w:val="none" w:sz="0" w:space="0" w:color="auto"/>
            <w:right w:val="none" w:sz="0" w:space="0" w:color="auto"/>
          </w:divBdr>
        </w:div>
        <w:div w:id="711267439">
          <w:marLeft w:val="0"/>
          <w:marRight w:val="0"/>
          <w:marTop w:val="0"/>
          <w:marBottom w:val="0"/>
          <w:divBdr>
            <w:top w:val="none" w:sz="0" w:space="0" w:color="auto"/>
            <w:left w:val="none" w:sz="0" w:space="0" w:color="auto"/>
            <w:bottom w:val="none" w:sz="0" w:space="0" w:color="auto"/>
            <w:right w:val="none" w:sz="0" w:space="0" w:color="auto"/>
          </w:divBdr>
        </w:div>
        <w:div w:id="864054512">
          <w:marLeft w:val="0"/>
          <w:marRight w:val="0"/>
          <w:marTop w:val="0"/>
          <w:marBottom w:val="0"/>
          <w:divBdr>
            <w:top w:val="none" w:sz="0" w:space="0" w:color="auto"/>
            <w:left w:val="none" w:sz="0" w:space="0" w:color="auto"/>
            <w:bottom w:val="none" w:sz="0" w:space="0" w:color="auto"/>
            <w:right w:val="none" w:sz="0" w:space="0" w:color="auto"/>
          </w:divBdr>
        </w:div>
        <w:div w:id="984313286">
          <w:marLeft w:val="0"/>
          <w:marRight w:val="0"/>
          <w:marTop w:val="0"/>
          <w:marBottom w:val="0"/>
          <w:divBdr>
            <w:top w:val="none" w:sz="0" w:space="0" w:color="auto"/>
            <w:left w:val="none" w:sz="0" w:space="0" w:color="auto"/>
            <w:bottom w:val="none" w:sz="0" w:space="0" w:color="auto"/>
            <w:right w:val="none" w:sz="0" w:space="0" w:color="auto"/>
          </w:divBdr>
        </w:div>
        <w:div w:id="1337996509">
          <w:marLeft w:val="0"/>
          <w:marRight w:val="0"/>
          <w:marTop w:val="0"/>
          <w:marBottom w:val="0"/>
          <w:divBdr>
            <w:top w:val="none" w:sz="0" w:space="0" w:color="auto"/>
            <w:left w:val="none" w:sz="0" w:space="0" w:color="auto"/>
            <w:bottom w:val="none" w:sz="0" w:space="0" w:color="auto"/>
            <w:right w:val="none" w:sz="0" w:space="0" w:color="auto"/>
          </w:divBdr>
        </w:div>
        <w:div w:id="1788619433">
          <w:marLeft w:val="0"/>
          <w:marRight w:val="0"/>
          <w:marTop w:val="0"/>
          <w:marBottom w:val="0"/>
          <w:divBdr>
            <w:top w:val="none" w:sz="0" w:space="0" w:color="auto"/>
            <w:left w:val="none" w:sz="0" w:space="0" w:color="auto"/>
            <w:bottom w:val="none" w:sz="0" w:space="0" w:color="auto"/>
            <w:right w:val="none" w:sz="0" w:space="0" w:color="auto"/>
          </w:divBdr>
        </w:div>
        <w:div w:id="1851337931">
          <w:marLeft w:val="0"/>
          <w:marRight w:val="0"/>
          <w:marTop w:val="0"/>
          <w:marBottom w:val="0"/>
          <w:divBdr>
            <w:top w:val="none" w:sz="0" w:space="0" w:color="auto"/>
            <w:left w:val="none" w:sz="0" w:space="0" w:color="auto"/>
            <w:bottom w:val="none" w:sz="0" w:space="0" w:color="auto"/>
            <w:right w:val="none" w:sz="0" w:space="0" w:color="auto"/>
          </w:divBdr>
        </w:div>
        <w:div w:id="2056201650">
          <w:marLeft w:val="0"/>
          <w:marRight w:val="0"/>
          <w:marTop w:val="0"/>
          <w:marBottom w:val="0"/>
          <w:divBdr>
            <w:top w:val="none" w:sz="0" w:space="0" w:color="auto"/>
            <w:left w:val="none" w:sz="0" w:space="0" w:color="auto"/>
            <w:bottom w:val="none" w:sz="0" w:space="0" w:color="auto"/>
            <w:right w:val="none" w:sz="0" w:space="0" w:color="auto"/>
          </w:divBdr>
        </w:div>
        <w:div w:id="2132743644">
          <w:marLeft w:val="0"/>
          <w:marRight w:val="0"/>
          <w:marTop w:val="0"/>
          <w:marBottom w:val="0"/>
          <w:divBdr>
            <w:top w:val="none" w:sz="0" w:space="0" w:color="auto"/>
            <w:left w:val="none" w:sz="0" w:space="0" w:color="auto"/>
            <w:bottom w:val="none" w:sz="0" w:space="0" w:color="auto"/>
            <w:right w:val="none" w:sz="0" w:space="0" w:color="auto"/>
          </w:divBdr>
        </w:div>
      </w:divsChild>
    </w:div>
    <w:div w:id="43798418">
      <w:bodyDiv w:val="1"/>
      <w:marLeft w:val="0"/>
      <w:marRight w:val="0"/>
      <w:marTop w:val="0"/>
      <w:marBottom w:val="0"/>
      <w:divBdr>
        <w:top w:val="none" w:sz="0" w:space="0" w:color="auto"/>
        <w:left w:val="none" w:sz="0" w:space="0" w:color="auto"/>
        <w:bottom w:val="none" w:sz="0" w:space="0" w:color="auto"/>
        <w:right w:val="none" w:sz="0" w:space="0" w:color="auto"/>
      </w:divBdr>
    </w:div>
    <w:div w:id="53285090">
      <w:bodyDiv w:val="1"/>
      <w:marLeft w:val="0"/>
      <w:marRight w:val="0"/>
      <w:marTop w:val="0"/>
      <w:marBottom w:val="0"/>
      <w:divBdr>
        <w:top w:val="none" w:sz="0" w:space="0" w:color="auto"/>
        <w:left w:val="none" w:sz="0" w:space="0" w:color="auto"/>
        <w:bottom w:val="none" w:sz="0" w:space="0" w:color="auto"/>
        <w:right w:val="none" w:sz="0" w:space="0" w:color="auto"/>
      </w:divBdr>
    </w:div>
    <w:div w:id="72356745">
      <w:bodyDiv w:val="1"/>
      <w:marLeft w:val="0"/>
      <w:marRight w:val="0"/>
      <w:marTop w:val="0"/>
      <w:marBottom w:val="0"/>
      <w:divBdr>
        <w:top w:val="none" w:sz="0" w:space="0" w:color="auto"/>
        <w:left w:val="none" w:sz="0" w:space="0" w:color="auto"/>
        <w:bottom w:val="none" w:sz="0" w:space="0" w:color="auto"/>
        <w:right w:val="none" w:sz="0" w:space="0" w:color="auto"/>
      </w:divBdr>
    </w:div>
    <w:div w:id="75593431">
      <w:bodyDiv w:val="1"/>
      <w:marLeft w:val="0"/>
      <w:marRight w:val="0"/>
      <w:marTop w:val="0"/>
      <w:marBottom w:val="0"/>
      <w:divBdr>
        <w:top w:val="none" w:sz="0" w:space="0" w:color="auto"/>
        <w:left w:val="none" w:sz="0" w:space="0" w:color="auto"/>
        <w:bottom w:val="none" w:sz="0" w:space="0" w:color="auto"/>
        <w:right w:val="none" w:sz="0" w:space="0" w:color="auto"/>
      </w:divBdr>
    </w:div>
    <w:div w:id="75827047">
      <w:bodyDiv w:val="1"/>
      <w:marLeft w:val="0"/>
      <w:marRight w:val="0"/>
      <w:marTop w:val="0"/>
      <w:marBottom w:val="0"/>
      <w:divBdr>
        <w:top w:val="none" w:sz="0" w:space="0" w:color="auto"/>
        <w:left w:val="none" w:sz="0" w:space="0" w:color="auto"/>
        <w:bottom w:val="none" w:sz="0" w:space="0" w:color="auto"/>
        <w:right w:val="none" w:sz="0" w:space="0" w:color="auto"/>
      </w:divBdr>
    </w:div>
    <w:div w:id="95948205">
      <w:bodyDiv w:val="1"/>
      <w:marLeft w:val="0"/>
      <w:marRight w:val="0"/>
      <w:marTop w:val="0"/>
      <w:marBottom w:val="0"/>
      <w:divBdr>
        <w:top w:val="none" w:sz="0" w:space="0" w:color="auto"/>
        <w:left w:val="none" w:sz="0" w:space="0" w:color="auto"/>
        <w:bottom w:val="none" w:sz="0" w:space="0" w:color="auto"/>
        <w:right w:val="none" w:sz="0" w:space="0" w:color="auto"/>
      </w:divBdr>
    </w:div>
    <w:div w:id="96143947">
      <w:bodyDiv w:val="1"/>
      <w:marLeft w:val="0"/>
      <w:marRight w:val="0"/>
      <w:marTop w:val="0"/>
      <w:marBottom w:val="0"/>
      <w:divBdr>
        <w:top w:val="none" w:sz="0" w:space="0" w:color="auto"/>
        <w:left w:val="none" w:sz="0" w:space="0" w:color="auto"/>
        <w:bottom w:val="none" w:sz="0" w:space="0" w:color="auto"/>
        <w:right w:val="none" w:sz="0" w:space="0" w:color="auto"/>
      </w:divBdr>
    </w:div>
    <w:div w:id="110052164">
      <w:bodyDiv w:val="1"/>
      <w:marLeft w:val="0"/>
      <w:marRight w:val="0"/>
      <w:marTop w:val="0"/>
      <w:marBottom w:val="0"/>
      <w:divBdr>
        <w:top w:val="none" w:sz="0" w:space="0" w:color="auto"/>
        <w:left w:val="none" w:sz="0" w:space="0" w:color="auto"/>
        <w:bottom w:val="none" w:sz="0" w:space="0" w:color="auto"/>
        <w:right w:val="none" w:sz="0" w:space="0" w:color="auto"/>
      </w:divBdr>
    </w:div>
    <w:div w:id="116920117">
      <w:bodyDiv w:val="1"/>
      <w:marLeft w:val="0"/>
      <w:marRight w:val="0"/>
      <w:marTop w:val="0"/>
      <w:marBottom w:val="0"/>
      <w:divBdr>
        <w:top w:val="none" w:sz="0" w:space="0" w:color="auto"/>
        <w:left w:val="none" w:sz="0" w:space="0" w:color="auto"/>
        <w:bottom w:val="none" w:sz="0" w:space="0" w:color="auto"/>
        <w:right w:val="none" w:sz="0" w:space="0" w:color="auto"/>
      </w:divBdr>
    </w:div>
    <w:div w:id="117602739">
      <w:bodyDiv w:val="1"/>
      <w:marLeft w:val="0"/>
      <w:marRight w:val="0"/>
      <w:marTop w:val="0"/>
      <w:marBottom w:val="0"/>
      <w:divBdr>
        <w:top w:val="none" w:sz="0" w:space="0" w:color="auto"/>
        <w:left w:val="none" w:sz="0" w:space="0" w:color="auto"/>
        <w:bottom w:val="none" w:sz="0" w:space="0" w:color="auto"/>
        <w:right w:val="none" w:sz="0" w:space="0" w:color="auto"/>
      </w:divBdr>
    </w:div>
    <w:div w:id="127482043">
      <w:bodyDiv w:val="1"/>
      <w:marLeft w:val="0"/>
      <w:marRight w:val="0"/>
      <w:marTop w:val="0"/>
      <w:marBottom w:val="0"/>
      <w:divBdr>
        <w:top w:val="none" w:sz="0" w:space="0" w:color="auto"/>
        <w:left w:val="none" w:sz="0" w:space="0" w:color="auto"/>
        <w:bottom w:val="none" w:sz="0" w:space="0" w:color="auto"/>
        <w:right w:val="none" w:sz="0" w:space="0" w:color="auto"/>
      </w:divBdr>
    </w:div>
    <w:div w:id="136142530">
      <w:bodyDiv w:val="1"/>
      <w:marLeft w:val="0"/>
      <w:marRight w:val="0"/>
      <w:marTop w:val="0"/>
      <w:marBottom w:val="0"/>
      <w:divBdr>
        <w:top w:val="none" w:sz="0" w:space="0" w:color="auto"/>
        <w:left w:val="none" w:sz="0" w:space="0" w:color="auto"/>
        <w:bottom w:val="none" w:sz="0" w:space="0" w:color="auto"/>
        <w:right w:val="none" w:sz="0" w:space="0" w:color="auto"/>
      </w:divBdr>
    </w:div>
    <w:div w:id="164171566">
      <w:bodyDiv w:val="1"/>
      <w:marLeft w:val="0"/>
      <w:marRight w:val="0"/>
      <w:marTop w:val="0"/>
      <w:marBottom w:val="0"/>
      <w:divBdr>
        <w:top w:val="none" w:sz="0" w:space="0" w:color="auto"/>
        <w:left w:val="none" w:sz="0" w:space="0" w:color="auto"/>
        <w:bottom w:val="none" w:sz="0" w:space="0" w:color="auto"/>
        <w:right w:val="none" w:sz="0" w:space="0" w:color="auto"/>
      </w:divBdr>
    </w:div>
    <w:div w:id="165025836">
      <w:bodyDiv w:val="1"/>
      <w:marLeft w:val="0"/>
      <w:marRight w:val="0"/>
      <w:marTop w:val="0"/>
      <w:marBottom w:val="0"/>
      <w:divBdr>
        <w:top w:val="none" w:sz="0" w:space="0" w:color="auto"/>
        <w:left w:val="none" w:sz="0" w:space="0" w:color="auto"/>
        <w:bottom w:val="none" w:sz="0" w:space="0" w:color="auto"/>
        <w:right w:val="none" w:sz="0" w:space="0" w:color="auto"/>
      </w:divBdr>
    </w:div>
    <w:div w:id="194582596">
      <w:bodyDiv w:val="1"/>
      <w:marLeft w:val="0"/>
      <w:marRight w:val="0"/>
      <w:marTop w:val="0"/>
      <w:marBottom w:val="0"/>
      <w:divBdr>
        <w:top w:val="none" w:sz="0" w:space="0" w:color="auto"/>
        <w:left w:val="none" w:sz="0" w:space="0" w:color="auto"/>
        <w:bottom w:val="none" w:sz="0" w:space="0" w:color="auto"/>
        <w:right w:val="none" w:sz="0" w:space="0" w:color="auto"/>
      </w:divBdr>
    </w:div>
    <w:div w:id="201358153">
      <w:bodyDiv w:val="1"/>
      <w:marLeft w:val="0"/>
      <w:marRight w:val="0"/>
      <w:marTop w:val="0"/>
      <w:marBottom w:val="0"/>
      <w:divBdr>
        <w:top w:val="none" w:sz="0" w:space="0" w:color="auto"/>
        <w:left w:val="none" w:sz="0" w:space="0" w:color="auto"/>
        <w:bottom w:val="none" w:sz="0" w:space="0" w:color="auto"/>
        <w:right w:val="none" w:sz="0" w:space="0" w:color="auto"/>
      </w:divBdr>
    </w:div>
    <w:div w:id="218907854">
      <w:bodyDiv w:val="1"/>
      <w:marLeft w:val="0"/>
      <w:marRight w:val="0"/>
      <w:marTop w:val="0"/>
      <w:marBottom w:val="0"/>
      <w:divBdr>
        <w:top w:val="none" w:sz="0" w:space="0" w:color="auto"/>
        <w:left w:val="none" w:sz="0" w:space="0" w:color="auto"/>
        <w:bottom w:val="none" w:sz="0" w:space="0" w:color="auto"/>
        <w:right w:val="none" w:sz="0" w:space="0" w:color="auto"/>
      </w:divBdr>
    </w:div>
    <w:div w:id="250504466">
      <w:bodyDiv w:val="1"/>
      <w:marLeft w:val="0"/>
      <w:marRight w:val="0"/>
      <w:marTop w:val="0"/>
      <w:marBottom w:val="0"/>
      <w:divBdr>
        <w:top w:val="none" w:sz="0" w:space="0" w:color="auto"/>
        <w:left w:val="none" w:sz="0" w:space="0" w:color="auto"/>
        <w:bottom w:val="none" w:sz="0" w:space="0" w:color="auto"/>
        <w:right w:val="none" w:sz="0" w:space="0" w:color="auto"/>
      </w:divBdr>
    </w:div>
    <w:div w:id="255789744">
      <w:bodyDiv w:val="1"/>
      <w:marLeft w:val="0"/>
      <w:marRight w:val="0"/>
      <w:marTop w:val="0"/>
      <w:marBottom w:val="0"/>
      <w:divBdr>
        <w:top w:val="none" w:sz="0" w:space="0" w:color="auto"/>
        <w:left w:val="none" w:sz="0" w:space="0" w:color="auto"/>
        <w:bottom w:val="none" w:sz="0" w:space="0" w:color="auto"/>
        <w:right w:val="none" w:sz="0" w:space="0" w:color="auto"/>
      </w:divBdr>
    </w:div>
    <w:div w:id="257834361">
      <w:bodyDiv w:val="1"/>
      <w:marLeft w:val="0"/>
      <w:marRight w:val="0"/>
      <w:marTop w:val="0"/>
      <w:marBottom w:val="0"/>
      <w:divBdr>
        <w:top w:val="none" w:sz="0" w:space="0" w:color="auto"/>
        <w:left w:val="none" w:sz="0" w:space="0" w:color="auto"/>
        <w:bottom w:val="none" w:sz="0" w:space="0" w:color="auto"/>
        <w:right w:val="none" w:sz="0" w:space="0" w:color="auto"/>
      </w:divBdr>
    </w:div>
    <w:div w:id="270480495">
      <w:bodyDiv w:val="1"/>
      <w:marLeft w:val="0"/>
      <w:marRight w:val="0"/>
      <w:marTop w:val="0"/>
      <w:marBottom w:val="0"/>
      <w:divBdr>
        <w:top w:val="none" w:sz="0" w:space="0" w:color="auto"/>
        <w:left w:val="none" w:sz="0" w:space="0" w:color="auto"/>
        <w:bottom w:val="none" w:sz="0" w:space="0" w:color="auto"/>
        <w:right w:val="none" w:sz="0" w:space="0" w:color="auto"/>
      </w:divBdr>
    </w:div>
    <w:div w:id="272595329">
      <w:bodyDiv w:val="1"/>
      <w:marLeft w:val="0"/>
      <w:marRight w:val="0"/>
      <w:marTop w:val="0"/>
      <w:marBottom w:val="0"/>
      <w:divBdr>
        <w:top w:val="none" w:sz="0" w:space="0" w:color="auto"/>
        <w:left w:val="none" w:sz="0" w:space="0" w:color="auto"/>
        <w:bottom w:val="none" w:sz="0" w:space="0" w:color="auto"/>
        <w:right w:val="none" w:sz="0" w:space="0" w:color="auto"/>
      </w:divBdr>
    </w:div>
    <w:div w:id="274099163">
      <w:bodyDiv w:val="1"/>
      <w:marLeft w:val="0"/>
      <w:marRight w:val="0"/>
      <w:marTop w:val="0"/>
      <w:marBottom w:val="0"/>
      <w:divBdr>
        <w:top w:val="none" w:sz="0" w:space="0" w:color="auto"/>
        <w:left w:val="none" w:sz="0" w:space="0" w:color="auto"/>
        <w:bottom w:val="none" w:sz="0" w:space="0" w:color="auto"/>
        <w:right w:val="none" w:sz="0" w:space="0" w:color="auto"/>
      </w:divBdr>
    </w:div>
    <w:div w:id="282659707">
      <w:bodyDiv w:val="1"/>
      <w:marLeft w:val="0"/>
      <w:marRight w:val="0"/>
      <w:marTop w:val="0"/>
      <w:marBottom w:val="0"/>
      <w:divBdr>
        <w:top w:val="none" w:sz="0" w:space="0" w:color="auto"/>
        <w:left w:val="none" w:sz="0" w:space="0" w:color="auto"/>
        <w:bottom w:val="none" w:sz="0" w:space="0" w:color="auto"/>
        <w:right w:val="none" w:sz="0" w:space="0" w:color="auto"/>
      </w:divBdr>
    </w:div>
    <w:div w:id="286283282">
      <w:bodyDiv w:val="1"/>
      <w:marLeft w:val="0"/>
      <w:marRight w:val="0"/>
      <w:marTop w:val="0"/>
      <w:marBottom w:val="0"/>
      <w:divBdr>
        <w:top w:val="none" w:sz="0" w:space="0" w:color="auto"/>
        <w:left w:val="none" w:sz="0" w:space="0" w:color="auto"/>
        <w:bottom w:val="none" w:sz="0" w:space="0" w:color="auto"/>
        <w:right w:val="none" w:sz="0" w:space="0" w:color="auto"/>
      </w:divBdr>
    </w:div>
    <w:div w:id="290787204">
      <w:bodyDiv w:val="1"/>
      <w:marLeft w:val="0"/>
      <w:marRight w:val="0"/>
      <w:marTop w:val="0"/>
      <w:marBottom w:val="0"/>
      <w:divBdr>
        <w:top w:val="none" w:sz="0" w:space="0" w:color="auto"/>
        <w:left w:val="none" w:sz="0" w:space="0" w:color="auto"/>
        <w:bottom w:val="none" w:sz="0" w:space="0" w:color="auto"/>
        <w:right w:val="none" w:sz="0" w:space="0" w:color="auto"/>
      </w:divBdr>
    </w:div>
    <w:div w:id="299920964">
      <w:bodyDiv w:val="1"/>
      <w:marLeft w:val="0"/>
      <w:marRight w:val="0"/>
      <w:marTop w:val="0"/>
      <w:marBottom w:val="0"/>
      <w:divBdr>
        <w:top w:val="none" w:sz="0" w:space="0" w:color="auto"/>
        <w:left w:val="none" w:sz="0" w:space="0" w:color="auto"/>
        <w:bottom w:val="none" w:sz="0" w:space="0" w:color="auto"/>
        <w:right w:val="none" w:sz="0" w:space="0" w:color="auto"/>
      </w:divBdr>
    </w:div>
    <w:div w:id="318122151">
      <w:bodyDiv w:val="1"/>
      <w:marLeft w:val="0"/>
      <w:marRight w:val="0"/>
      <w:marTop w:val="0"/>
      <w:marBottom w:val="0"/>
      <w:divBdr>
        <w:top w:val="none" w:sz="0" w:space="0" w:color="auto"/>
        <w:left w:val="none" w:sz="0" w:space="0" w:color="auto"/>
        <w:bottom w:val="none" w:sz="0" w:space="0" w:color="auto"/>
        <w:right w:val="none" w:sz="0" w:space="0" w:color="auto"/>
      </w:divBdr>
    </w:div>
    <w:div w:id="356274487">
      <w:bodyDiv w:val="1"/>
      <w:marLeft w:val="0"/>
      <w:marRight w:val="0"/>
      <w:marTop w:val="0"/>
      <w:marBottom w:val="0"/>
      <w:divBdr>
        <w:top w:val="none" w:sz="0" w:space="0" w:color="auto"/>
        <w:left w:val="none" w:sz="0" w:space="0" w:color="auto"/>
        <w:bottom w:val="none" w:sz="0" w:space="0" w:color="auto"/>
        <w:right w:val="none" w:sz="0" w:space="0" w:color="auto"/>
      </w:divBdr>
    </w:div>
    <w:div w:id="359014686">
      <w:bodyDiv w:val="1"/>
      <w:marLeft w:val="0"/>
      <w:marRight w:val="0"/>
      <w:marTop w:val="0"/>
      <w:marBottom w:val="0"/>
      <w:divBdr>
        <w:top w:val="none" w:sz="0" w:space="0" w:color="auto"/>
        <w:left w:val="none" w:sz="0" w:space="0" w:color="auto"/>
        <w:bottom w:val="none" w:sz="0" w:space="0" w:color="auto"/>
        <w:right w:val="none" w:sz="0" w:space="0" w:color="auto"/>
      </w:divBdr>
    </w:div>
    <w:div w:id="386756801">
      <w:bodyDiv w:val="1"/>
      <w:marLeft w:val="0"/>
      <w:marRight w:val="0"/>
      <w:marTop w:val="0"/>
      <w:marBottom w:val="0"/>
      <w:divBdr>
        <w:top w:val="none" w:sz="0" w:space="0" w:color="auto"/>
        <w:left w:val="none" w:sz="0" w:space="0" w:color="auto"/>
        <w:bottom w:val="none" w:sz="0" w:space="0" w:color="auto"/>
        <w:right w:val="none" w:sz="0" w:space="0" w:color="auto"/>
      </w:divBdr>
    </w:div>
    <w:div w:id="387076728">
      <w:bodyDiv w:val="1"/>
      <w:marLeft w:val="0"/>
      <w:marRight w:val="0"/>
      <w:marTop w:val="0"/>
      <w:marBottom w:val="0"/>
      <w:divBdr>
        <w:top w:val="none" w:sz="0" w:space="0" w:color="auto"/>
        <w:left w:val="none" w:sz="0" w:space="0" w:color="auto"/>
        <w:bottom w:val="none" w:sz="0" w:space="0" w:color="auto"/>
        <w:right w:val="none" w:sz="0" w:space="0" w:color="auto"/>
      </w:divBdr>
    </w:div>
    <w:div w:id="402332702">
      <w:bodyDiv w:val="1"/>
      <w:marLeft w:val="0"/>
      <w:marRight w:val="0"/>
      <w:marTop w:val="0"/>
      <w:marBottom w:val="0"/>
      <w:divBdr>
        <w:top w:val="none" w:sz="0" w:space="0" w:color="auto"/>
        <w:left w:val="none" w:sz="0" w:space="0" w:color="auto"/>
        <w:bottom w:val="none" w:sz="0" w:space="0" w:color="auto"/>
        <w:right w:val="none" w:sz="0" w:space="0" w:color="auto"/>
      </w:divBdr>
    </w:div>
    <w:div w:id="459804193">
      <w:bodyDiv w:val="1"/>
      <w:marLeft w:val="0"/>
      <w:marRight w:val="0"/>
      <w:marTop w:val="0"/>
      <w:marBottom w:val="0"/>
      <w:divBdr>
        <w:top w:val="none" w:sz="0" w:space="0" w:color="auto"/>
        <w:left w:val="none" w:sz="0" w:space="0" w:color="auto"/>
        <w:bottom w:val="none" w:sz="0" w:space="0" w:color="auto"/>
        <w:right w:val="none" w:sz="0" w:space="0" w:color="auto"/>
      </w:divBdr>
    </w:div>
    <w:div w:id="463811520">
      <w:bodyDiv w:val="1"/>
      <w:marLeft w:val="0"/>
      <w:marRight w:val="0"/>
      <w:marTop w:val="0"/>
      <w:marBottom w:val="0"/>
      <w:divBdr>
        <w:top w:val="none" w:sz="0" w:space="0" w:color="auto"/>
        <w:left w:val="none" w:sz="0" w:space="0" w:color="auto"/>
        <w:bottom w:val="none" w:sz="0" w:space="0" w:color="auto"/>
        <w:right w:val="none" w:sz="0" w:space="0" w:color="auto"/>
      </w:divBdr>
    </w:div>
    <w:div w:id="466582409">
      <w:bodyDiv w:val="1"/>
      <w:marLeft w:val="0"/>
      <w:marRight w:val="0"/>
      <w:marTop w:val="0"/>
      <w:marBottom w:val="0"/>
      <w:divBdr>
        <w:top w:val="none" w:sz="0" w:space="0" w:color="auto"/>
        <w:left w:val="none" w:sz="0" w:space="0" w:color="auto"/>
        <w:bottom w:val="none" w:sz="0" w:space="0" w:color="auto"/>
        <w:right w:val="none" w:sz="0" w:space="0" w:color="auto"/>
      </w:divBdr>
    </w:div>
    <w:div w:id="469445003">
      <w:bodyDiv w:val="1"/>
      <w:marLeft w:val="0"/>
      <w:marRight w:val="0"/>
      <w:marTop w:val="0"/>
      <w:marBottom w:val="0"/>
      <w:divBdr>
        <w:top w:val="none" w:sz="0" w:space="0" w:color="auto"/>
        <w:left w:val="none" w:sz="0" w:space="0" w:color="auto"/>
        <w:bottom w:val="none" w:sz="0" w:space="0" w:color="auto"/>
        <w:right w:val="none" w:sz="0" w:space="0" w:color="auto"/>
      </w:divBdr>
    </w:div>
    <w:div w:id="499388398">
      <w:bodyDiv w:val="1"/>
      <w:marLeft w:val="0"/>
      <w:marRight w:val="0"/>
      <w:marTop w:val="0"/>
      <w:marBottom w:val="0"/>
      <w:divBdr>
        <w:top w:val="none" w:sz="0" w:space="0" w:color="auto"/>
        <w:left w:val="none" w:sz="0" w:space="0" w:color="auto"/>
        <w:bottom w:val="none" w:sz="0" w:space="0" w:color="auto"/>
        <w:right w:val="none" w:sz="0" w:space="0" w:color="auto"/>
      </w:divBdr>
    </w:div>
    <w:div w:id="512572131">
      <w:bodyDiv w:val="1"/>
      <w:marLeft w:val="0"/>
      <w:marRight w:val="0"/>
      <w:marTop w:val="0"/>
      <w:marBottom w:val="0"/>
      <w:divBdr>
        <w:top w:val="none" w:sz="0" w:space="0" w:color="auto"/>
        <w:left w:val="none" w:sz="0" w:space="0" w:color="auto"/>
        <w:bottom w:val="none" w:sz="0" w:space="0" w:color="auto"/>
        <w:right w:val="none" w:sz="0" w:space="0" w:color="auto"/>
      </w:divBdr>
    </w:div>
    <w:div w:id="515537314">
      <w:bodyDiv w:val="1"/>
      <w:marLeft w:val="0"/>
      <w:marRight w:val="0"/>
      <w:marTop w:val="0"/>
      <w:marBottom w:val="0"/>
      <w:divBdr>
        <w:top w:val="none" w:sz="0" w:space="0" w:color="auto"/>
        <w:left w:val="none" w:sz="0" w:space="0" w:color="auto"/>
        <w:bottom w:val="none" w:sz="0" w:space="0" w:color="auto"/>
        <w:right w:val="none" w:sz="0" w:space="0" w:color="auto"/>
      </w:divBdr>
    </w:div>
    <w:div w:id="533273965">
      <w:bodyDiv w:val="1"/>
      <w:marLeft w:val="0"/>
      <w:marRight w:val="0"/>
      <w:marTop w:val="0"/>
      <w:marBottom w:val="0"/>
      <w:divBdr>
        <w:top w:val="none" w:sz="0" w:space="0" w:color="auto"/>
        <w:left w:val="none" w:sz="0" w:space="0" w:color="auto"/>
        <w:bottom w:val="none" w:sz="0" w:space="0" w:color="auto"/>
        <w:right w:val="none" w:sz="0" w:space="0" w:color="auto"/>
      </w:divBdr>
    </w:div>
    <w:div w:id="560403155">
      <w:bodyDiv w:val="1"/>
      <w:marLeft w:val="0"/>
      <w:marRight w:val="0"/>
      <w:marTop w:val="0"/>
      <w:marBottom w:val="0"/>
      <w:divBdr>
        <w:top w:val="none" w:sz="0" w:space="0" w:color="auto"/>
        <w:left w:val="none" w:sz="0" w:space="0" w:color="auto"/>
        <w:bottom w:val="none" w:sz="0" w:space="0" w:color="auto"/>
        <w:right w:val="none" w:sz="0" w:space="0" w:color="auto"/>
      </w:divBdr>
    </w:div>
    <w:div w:id="574976484">
      <w:bodyDiv w:val="1"/>
      <w:marLeft w:val="0"/>
      <w:marRight w:val="0"/>
      <w:marTop w:val="0"/>
      <w:marBottom w:val="0"/>
      <w:divBdr>
        <w:top w:val="none" w:sz="0" w:space="0" w:color="auto"/>
        <w:left w:val="none" w:sz="0" w:space="0" w:color="auto"/>
        <w:bottom w:val="none" w:sz="0" w:space="0" w:color="auto"/>
        <w:right w:val="none" w:sz="0" w:space="0" w:color="auto"/>
      </w:divBdr>
    </w:div>
    <w:div w:id="594901676">
      <w:bodyDiv w:val="1"/>
      <w:marLeft w:val="0"/>
      <w:marRight w:val="0"/>
      <w:marTop w:val="0"/>
      <w:marBottom w:val="0"/>
      <w:divBdr>
        <w:top w:val="none" w:sz="0" w:space="0" w:color="auto"/>
        <w:left w:val="none" w:sz="0" w:space="0" w:color="auto"/>
        <w:bottom w:val="none" w:sz="0" w:space="0" w:color="auto"/>
        <w:right w:val="none" w:sz="0" w:space="0" w:color="auto"/>
      </w:divBdr>
    </w:div>
    <w:div w:id="604308209">
      <w:bodyDiv w:val="1"/>
      <w:marLeft w:val="0"/>
      <w:marRight w:val="0"/>
      <w:marTop w:val="0"/>
      <w:marBottom w:val="0"/>
      <w:divBdr>
        <w:top w:val="none" w:sz="0" w:space="0" w:color="auto"/>
        <w:left w:val="none" w:sz="0" w:space="0" w:color="auto"/>
        <w:bottom w:val="none" w:sz="0" w:space="0" w:color="auto"/>
        <w:right w:val="none" w:sz="0" w:space="0" w:color="auto"/>
      </w:divBdr>
    </w:div>
    <w:div w:id="615645963">
      <w:bodyDiv w:val="1"/>
      <w:marLeft w:val="0"/>
      <w:marRight w:val="0"/>
      <w:marTop w:val="0"/>
      <w:marBottom w:val="0"/>
      <w:divBdr>
        <w:top w:val="none" w:sz="0" w:space="0" w:color="auto"/>
        <w:left w:val="none" w:sz="0" w:space="0" w:color="auto"/>
        <w:bottom w:val="none" w:sz="0" w:space="0" w:color="auto"/>
        <w:right w:val="none" w:sz="0" w:space="0" w:color="auto"/>
      </w:divBdr>
    </w:div>
    <w:div w:id="616179069">
      <w:bodyDiv w:val="1"/>
      <w:marLeft w:val="0"/>
      <w:marRight w:val="0"/>
      <w:marTop w:val="0"/>
      <w:marBottom w:val="0"/>
      <w:divBdr>
        <w:top w:val="none" w:sz="0" w:space="0" w:color="auto"/>
        <w:left w:val="none" w:sz="0" w:space="0" w:color="auto"/>
        <w:bottom w:val="none" w:sz="0" w:space="0" w:color="auto"/>
        <w:right w:val="none" w:sz="0" w:space="0" w:color="auto"/>
      </w:divBdr>
    </w:div>
    <w:div w:id="624194847">
      <w:bodyDiv w:val="1"/>
      <w:marLeft w:val="0"/>
      <w:marRight w:val="0"/>
      <w:marTop w:val="0"/>
      <w:marBottom w:val="0"/>
      <w:divBdr>
        <w:top w:val="none" w:sz="0" w:space="0" w:color="auto"/>
        <w:left w:val="none" w:sz="0" w:space="0" w:color="auto"/>
        <w:bottom w:val="none" w:sz="0" w:space="0" w:color="auto"/>
        <w:right w:val="none" w:sz="0" w:space="0" w:color="auto"/>
      </w:divBdr>
    </w:div>
    <w:div w:id="636178662">
      <w:bodyDiv w:val="1"/>
      <w:marLeft w:val="0"/>
      <w:marRight w:val="0"/>
      <w:marTop w:val="0"/>
      <w:marBottom w:val="0"/>
      <w:divBdr>
        <w:top w:val="none" w:sz="0" w:space="0" w:color="auto"/>
        <w:left w:val="none" w:sz="0" w:space="0" w:color="auto"/>
        <w:bottom w:val="none" w:sz="0" w:space="0" w:color="auto"/>
        <w:right w:val="none" w:sz="0" w:space="0" w:color="auto"/>
      </w:divBdr>
    </w:div>
    <w:div w:id="645283916">
      <w:bodyDiv w:val="1"/>
      <w:marLeft w:val="0"/>
      <w:marRight w:val="0"/>
      <w:marTop w:val="0"/>
      <w:marBottom w:val="0"/>
      <w:divBdr>
        <w:top w:val="none" w:sz="0" w:space="0" w:color="auto"/>
        <w:left w:val="none" w:sz="0" w:space="0" w:color="auto"/>
        <w:bottom w:val="none" w:sz="0" w:space="0" w:color="auto"/>
        <w:right w:val="none" w:sz="0" w:space="0" w:color="auto"/>
      </w:divBdr>
    </w:div>
    <w:div w:id="647055147">
      <w:bodyDiv w:val="1"/>
      <w:marLeft w:val="0"/>
      <w:marRight w:val="0"/>
      <w:marTop w:val="0"/>
      <w:marBottom w:val="0"/>
      <w:divBdr>
        <w:top w:val="none" w:sz="0" w:space="0" w:color="auto"/>
        <w:left w:val="none" w:sz="0" w:space="0" w:color="auto"/>
        <w:bottom w:val="none" w:sz="0" w:space="0" w:color="auto"/>
        <w:right w:val="none" w:sz="0" w:space="0" w:color="auto"/>
      </w:divBdr>
    </w:div>
    <w:div w:id="651956648">
      <w:bodyDiv w:val="1"/>
      <w:marLeft w:val="0"/>
      <w:marRight w:val="0"/>
      <w:marTop w:val="0"/>
      <w:marBottom w:val="0"/>
      <w:divBdr>
        <w:top w:val="none" w:sz="0" w:space="0" w:color="auto"/>
        <w:left w:val="none" w:sz="0" w:space="0" w:color="auto"/>
        <w:bottom w:val="none" w:sz="0" w:space="0" w:color="auto"/>
        <w:right w:val="none" w:sz="0" w:space="0" w:color="auto"/>
      </w:divBdr>
    </w:div>
    <w:div w:id="654065311">
      <w:bodyDiv w:val="1"/>
      <w:marLeft w:val="0"/>
      <w:marRight w:val="0"/>
      <w:marTop w:val="0"/>
      <w:marBottom w:val="0"/>
      <w:divBdr>
        <w:top w:val="none" w:sz="0" w:space="0" w:color="auto"/>
        <w:left w:val="none" w:sz="0" w:space="0" w:color="auto"/>
        <w:bottom w:val="none" w:sz="0" w:space="0" w:color="auto"/>
        <w:right w:val="none" w:sz="0" w:space="0" w:color="auto"/>
      </w:divBdr>
    </w:div>
    <w:div w:id="655761763">
      <w:bodyDiv w:val="1"/>
      <w:marLeft w:val="0"/>
      <w:marRight w:val="0"/>
      <w:marTop w:val="0"/>
      <w:marBottom w:val="0"/>
      <w:divBdr>
        <w:top w:val="none" w:sz="0" w:space="0" w:color="auto"/>
        <w:left w:val="none" w:sz="0" w:space="0" w:color="auto"/>
        <w:bottom w:val="none" w:sz="0" w:space="0" w:color="auto"/>
        <w:right w:val="none" w:sz="0" w:space="0" w:color="auto"/>
      </w:divBdr>
    </w:div>
    <w:div w:id="677078504">
      <w:bodyDiv w:val="1"/>
      <w:marLeft w:val="0"/>
      <w:marRight w:val="0"/>
      <w:marTop w:val="0"/>
      <w:marBottom w:val="0"/>
      <w:divBdr>
        <w:top w:val="none" w:sz="0" w:space="0" w:color="auto"/>
        <w:left w:val="none" w:sz="0" w:space="0" w:color="auto"/>
        <w:bottom w:val="none" w:sz="0" w:space="0" w:color="auto"/>
        <w:right w:val="none" w:sz="0" w:space="0" w:color="auto"/>
      </w:divBdr>
    </w:div>
    <w:div w:id="678971639">
      <w:bodyDiv w:val="1"/>
      <w:marLeft w:val="0"/>
      <w:marRight w:val="0"/>
      <w:marTop w:val="0"/>
      <w:marBottom w:val="0"/>
      <w:divBdr>
        <w:top w:val="none" w:sz="0" w:space="0" w:color="auto"/>
        <w:left w:val="none" w:sz="0" w:space="0" w:color="auto"/>
        <w:bottom w:val="none" w:sz="0" w:space="0" w:color="auto"/>
        <w:right w:val="none" w:sz="0" w:space="0" w:color="auto"/>
      </w:divBdr>
    </w:div>
    <w:div w:id="692919051">
      <w:bodyDiv w:val="1"/>
      <w:marLeft w:val="0"/>
      <w:marRight w:val="0"/>
      <w:marTop w:val="0"/>
      <w:marBottom w:val="0"/>
      <w:divBdr>
        <w:top w:val="none" w:sz="0" w:space="0" w:color="auto"/>
        <w:left w:val="none" w:sz="0" w:space="0" w:color="auto"/>
        <w:bottom w:val="none" w:sz="0" w:space="0" w:color="auto"/>
        <w:right w:val="none" w:sz="0" w:space="0" w:color="auto"/>
      </w:divBdr>
    </w:div>
    <w:div w:id="712928334">
      <w:bodyDiv w:val="1"/>
      <w:marLeft w:val="0"/>
      <w:marRight w:val="0"/>
      <w:marTop w:val="0"/>
      <w:marBottom w:val="0"/>
      <w:divBdr>
        <w:top w:val="none" w:sz="0" w:space="0" w:color="auto"/>
        <w:left w:val="none" w:sz="0" w:space="0" w:color="auto"/>
        <w:bottom w:val="none" w:sz="0" w:space="0" w:color="auto"/>
        <w:right w:val="none" w:sz="0" w:space="0" w:color="auto"/>
      </w:divBdr>
    </w:div>
    <w:div w:id="721443647">
      <w:bodyDiv w:val="1"/>
      <w:marLeft w:val="0"/>
      <w:marRight w:val="0"/>
      <w:marTop w:val="0"/>
      <w:marBottom w:val="0"/>
      <w:divBdr>
        <w:top w:val="none" w:sz="0" w:space="0" w:color="auto"/>
        <w:left w:val="none" w:sz="0" w:space="0" w:color="auto"/>
        <w:bottom w:val="none" w:sz="0" w:space="0" w:color="auto"/>
        <w:right w:val="none" w:sz="0" w:space="0" w:color="auto"/>
      </w:divBdr>
    </w:div>
    <w:div w:id="722948539">
      <w:bodyDiv w:val="1"/>
      <w:marLeft w:val="0"/>
      <w:marRight w:val="0"/>
      <w:marTop w:val="0"/>
      <w:marBottom w:val="0"/>
      <w:divBdr>
        <w:top w:val="none" w:sz="0" w:space="0" w:color="auto"/>
        <w:left w:val="none" w:sz="0" w:space="0" w:color="auto"/>
        <w:bottom w:val="none" w:sz="0" w:space="0" w:color="auto"/>
        <w:right w:val="none" w:sz="0" w:space="0" w:color="auto"/>
      </w:divBdr>
    </w:div>
    <w:div w:id="735516481">
      <w:bodyDiv w:val="1"/>
      <w:marLeft w:val="0"/>
      <w:marRight w:val="0"/>
      <w:marTop w:val="0"/>
      <w:marBottom w:val="0"/>
      <w:divBdr>
        <w:top w:val="none" w:sz="0" w:space="0" w:color="auto"/>
        <w:left w:val="none" w:sz="0" w:space="0" w:color="auto"/>
        <w:bottom w:val="none" w:sz="0" w:space="0" w:color="auto"/>
        <w:right w:val="none" w:sz="0" w:space="0" w:color="auto"/>
      </w:divBdr>
    </w:div>
    <w:div w:id="735859713">
      <w:bodyDiv w:val="1"/>
      <w:marLeft w:val="0"/>
      <w:marRight w:val="0"/>
      <w:marTop w:val="0"/>
      <w:marBottom w:val="0"/>
      <w:divBdr>
        <w:top w:val="none" w:sz="0" w:space="0" w:color="auto"/>
        <w:left w:val="none" w:sz="0" w:space="0" w:color="auto"/>
        <w:bottom w:val="none" w:sz="0" w:space="0" w:color="auto"/>
        <w:right w:val="none" w:sz="0" w:space="0" w:color="auto"/>
      </w:divBdr>
    </w:div>
    <w:div w:id="739139567">
      <w:bodyDiv w:val="1"/>
      <w:marLeft w:val="0"/>
      <w:marRight w:val="0"/>
      <w:marTop w:val="0"/>
      <w:marBottom w:val="0"/>
      <w:divBdr>
        <w:top w:val="none" w:sz="0" w:space="0" w:color="auto"/>
        <w:left w:val="none" w:sz="0" w:space="0" w:color="auto"/>
        <w:bottom w:val="none" w:sz="0" w:space="0" w:color="auto"/>
        <w:right w:val="none" w:sz="0" w:space="0" w:color="auto"/>
      </w:divBdr>
    </w:div>
    <w:div w:id="758869000">
      <w:bodyDiv w:val="1"/>
      <w:marLeft w:val="0"/>
      <w:marRight w:val="0"/>
      <w:marTop w:val="0"/>
      <w:marBottom w:val="0"/>
      <w:divBdr>
        <w:top w:val="none" w:sz="0" w:space="0" w:color="auto"/>
        <w:left w:val="none" w:sz="0" w:space="0" w:color="auto"/>
        <w:bottom w:val="none" w:sz="0" w:space="0" w:color="auto"/>
        <w:right w:val="none" w:sz="0" w:space="0" w:color="auto"/>
      </w:divBdr>
    </w:div>
    <w:div w:id="773986677">
      <w:bodyDiv w:val="1"/>
      <w:marLeft w:val="0"/>
      <w:marRight w:val="0"/>
      <w:marTop w:val="0"/>
      <w:marBottom w:val="0"/>
      <w:divBdr>
        <w:top w:val="none" w:sz="0" w:space="0" w:color="auto"/>
        <w:left w:val="none" w:sz="0" w:space="0" w:color="auto"/>
        <w:bottom w:val="none" w:sz="0" w:space="0" w:color="auto"/>
        <w:right w:val="none" w:sz="0" w:space="0" w:color="auto"/>
      </w:divBdr>
    </w:div>
    <w:div w:id="782502915">
      <w:bodyDiv w:val="1"/>
      <w:marLeft w:val="0"/>
      <w:marRight w:val="0"/>
      <w:marTop w:val="0"/>
      <w:marBottom w:val="0"/>
      <w:divBdr>
        <w:top w:val="none" w:sz="0" w:space="0" w:color="auto"/>
        <w:left w:val="none" w:sz="0" w:space="0" w:color="auto"/>
        <w:bottom w:val="none" w:sz="0" w:space="0" w:color="auto"/>
        <w:right w:val="none" w:sz="0" w:space="0" w:color="auto"/>
      </w:divBdr>
    </w:div>
    <w:div w:id="783185694">
      <w:bodyDiv w:val="1"/>
      <w:marLeft w:val="0"/>
      <w:marRight w:val="0"/>
      <w:marTop w:val="0"/>
      <w:marBottom w:val="0"/>
      <w:divBdr>
        <w:top w:val="none" w:sz="0" w:space="0" w:color="auto"/>
        <w:left w:val="none" w:sz="0" w:space="0" w:color="auto"/>
        <w:bottom w:val="none" w:sz="0" w:space="0" w:color="auto"/>
        <w:right w:val="none" w:sz="0" w:space="0" w:color="auto"/>
      </w:divBdr>
    </w:div>
    <w:div w:id="803087333">
      <w:bodyDiv w:val="1"/>
      <w:marLeft w:val="0"/>
      <w:marRight w:val="0"/>
      <w:marTop w:val="0"/>
      <w:marBottom w:val="0"/>
      <w:divBdr>
        <w:top w:val="none" w:sz="0" w:space="0" w:color="auto"/>
        <w:left w:val="none" w:sz="0" w:space="0" w:color="auto"/>
        <w:bottom w:val="none" w:sz="0" w:space="0" w:color="auto"/>
        <w:right w:val="none" w:sz="0" w:space="0" w:color="auto"/>
      </w:divBdr>
    </w:div>
    <w:div w:id="810244867">
      <w:bodyDiv w:val="1"/>
      <w:marLeft w:val="0"/>
      <w:marRight w:val="0"/>
      <w:marTop w:val="0"/>
      <w:marBottom w:val="0"/>
      <w:divBdr>
        <w:top w:val="none" w:sz="0" w:space="0" w:color="auto"/>
        <w:left w:val="none" w:sz="0" w:space="0" w:color="auto"/>
        <w:bottom w:val="none" w:sz="0" w:space="0" w:color="auto"/>
        <w:right w:val="none" w:sz="0" w:space="0" w:color="auto"/>
      </w:divBdr>
    </w:div>
    <w:div w:id="819811167">
      <w:bodyDiv w:val="1"/>
      <w:marLeft w:val="0"/>
      <w:marRight w:val="0"/>
      <w:marTop w:val="0"/>
      <w:marBottom w:val="0"/>
      <w:divBdr>
        <w:top w:val="none" w:sz="0" w:space="0" w:color="auto"/>
        <w:left w:val="none" w:sz="0" w:space="0" w:color="auto"/>
        <w:bottom w:val="none" w:sz="0" w:space="0" w:color="auto"/>
        <w:right w:val="none" w:sz="0" w:space="0" w:color="auto"/>
      </w:divBdr>
    </w:div>
    <w:div w:id="823743660">
      <w:bodyDiv w:val="1"/>
      <w:marLeft w:val="0"/>
      <w:marRight w:val="0"/>
      <w:marTop w:val="0"/>
      <w:marBottom w:val="0"/>
      <w:divBdr>
        <w:top w:val="none" w:sz="0" w:space="0" w:color="auto"/>
        <w:left w:val="none" w:sz="0" w:space="0" w:color="auto"/>
        <w:bottom w:val="none" w:sz="0" w:space="0" w:color="auto"/>
        <w:right w:val="none" w:sz="0" w:space="0" w:color="auto"/>
      </w:divBdr>
    </w:div>
    <w:div w:id="825243697">
      <w:bodyDiv w:val="1"/>
      <w:marLeft w:val="0"/>
      <w:marRight w:val="0"/>
      <w:marTop w:val="0"/>
      <w:marBottom w:val="0"/>
      <w:divBdr>
        <w:top w:val="none" w:sz="0" w:space="0" w:color="auto"/>
        <w:left w:val="none" w:sz="0" w:space="0" w:color="auto"/>
        <w:bottom w:val="none" w:sz="0" w:space="0" w:color="auto"/>
        <w:right w:val="none" w:sz="0" w:space="0" w:color="auto"/>
      </w:divBdr>
    </w:div>
    <w:div w:id="831263066">
      <w:bodyDiv w:val="1"/>
      <w:marLeft w:val="0"/>
      <w:marRight w:val="0"/>
      <w:marTop w:val="0"/>
      <w:marBottom w:val="0"/>
      <w:divBdr>
        <w:top w:val="none" w:sz="0" w:space="0" w:color="auto"/>
        <w:left w:val="none" w:sz="0" w:space="0" w:color="auto"/>
        <w:bottom w:val="none" w:sz="0" w:space="0" w:color="auto"/>
        <w:right w:val="none" w:sz="0" w:space="0" w:color="auto"/>
      </w:divBdr>
    </w:div>
    <w:div w:id="834804972">
      <w:bodyDiv w:val="1"/>
      <w:marLeft w:val="0"/>
      <w:marRight w:val="0"/>
      <w:marTop w:val="0"/>
      <w:marBottom w:val="0"/>
      <w:divBdr>
        <w:top w:val="none" w:sz="0" w:space="0" w:color="auto"/>
        <w:left w:val="none" w:sz="0" w:space="0" w:color="auto"/>
        <w:bottom w:val="none" w:sz="0" w:space="0" w:color="auto"/>
        <w:right w:val="none" w:sz="0" w:space="0" w:color="auto"/>
      </w:divBdr>
    </w:div>
    <w:div w:id="866993125">
      <w:bodyDiv w:val="1"/>
      <w:marLeft w:val="0"/>
      <w:marRight w:val="0"/>
      <w:marTop w:val="0"/>
      <w:marBottom w:val="0"/>
      <w:divBdr>
        <w:top w:val="none" w:sz="0" w:space="0" w:color="auto"/>
        <w:left w:val="none" w:sz="0" w:space="0" w:color="auto"/>
        <w:bottom w:val="none" w:sz="0" w:space="0" w:color="auto"/>
        <w:right w:val="none" w:sz="0" w:space="0" w:color="auto"/>
      </w:divBdr>
    </w:div>
    <w:div w:id="867715078">
      <w:bodyDiv w:val="1"/>
      <w:marLeft w:val="0"/>
      <w:marRight w:val="0"/>
      <w:marTop w:val="0"/>
      <w:marBottom w:val="0"/>
      <w:divBdr>
        <w:top w:val="none" w:sz="0" w:space="0" w:color="auto"/>
        <w:left w:val="none" w:sz="0" w:space="0" w:color="auto"/>
        <w:bottom w:val="none" w:sz="0" w:space="0" w:color="auto"/>
        <w:right w:val="none" w:sz="0" w:space="0" w:color="auto"/>
      </w:divBdr>
    </w:div>
    <w:div w:id="871117937">
      <w:bodyDiv w:val="1"/>
      <w:marLeft w:val="0"/>
      <w:marRight w:val="0"/>
      <w:marTop w:val="0"/>
      <w:marBottom w:val="0"/>
      <w:divBdr>
        <w:top w:val="none" w:sz="0" w:space="0" w:color="auto"/>
        <w:left w:val="none" w:sz="0" w:space="0" w:color="auto"/>
        <w:bottom w:val="none" w:sz="0" w:space="0" w:color="auto"/>
        <w:right w:val="none" w:sz="0" w:space="0" w:color="auto"/>
      </w:divBdr>
    </w:div>
    <w:div w:id="876743017">
      <w:bodyDiv w:val="1"/>
      <w:marLeft w:val="0"/>
      <w:marRight w:val="0"/>
      <w:marTop w:val="0"/>
      <w:marBottom w:val="0"/>
      <w:divBdr>
        <w:top w:val="none" w:sz="0" w:space="0" w:color="auto"/>
        <w:left w:val="none" w:sz="0" w:space="0" w:color="auto"/>
        <w:bottom w:val="none" w:sz="0" w:space="0" w:color="auto"/>
        <w:right w:val="none" w:sz="0" w:space="0" w:color="auto"/>
      </w:divBdr>
    </w:div>
    <w:div w:id="888079681">
      <w:bodyDiv w:val="1"/>
      <w:marLeft w:val="0"/>
      <w:marRight w:val="0"/>
      <w:marTop w:val="0"/>
      <w:marBottom w:val="0"/>
      <w:divBdr>
        <w:top w:val="none" w:sz="0" w:space="0" w:color="auto"/>
        <w:left w:val="none" w:sz="0" w:space="0" w:color="auto"/>
        <w:bottom w:val="none" w:sz="0" w:space="0" w:color="auto"/>
        <w:right w:val="none" w:sz="0" w:space="0" w:color="auto"/>
      </w:divBdr>
    </w:div>
    <w:div w:id="900020115">
      <w:bodyDiv w:val="1"/>
      <w:marLeft w:val="0"/>
      <w:marRight w:val="0"/>
      <w:marTop w:val="0"/>
      <w:marBottom w:val="0"/>
      <w:divBdr>
        <w:top w:val="none" w:sz="0" w:space="0" w:color="auto"/>
        <w:left w:val="none" w:sz="0" w:space="0" w:color="auto"/>
        <w:bottom w:val="none" w:sz="0" w:space="0" w:color="auto"/>
        <w:right w:val="none" w:sz="0" w:space="0" w:color="auto"/>
      </w:divBdr>
    </w:div>
    <w:div w:id="900794342">
      <w:bodyDiv w:val="1"/>
      <w:marLeft w:val="0"/>
      <w:marRight w:val="0"/>
      <w:marTop w:val="0"/>
      <w:marBottom w:val="0"/>
      <w:divBdr>
        <w:top w:val="none" w:sz="0" w:space="0" w:color="auto"/>
        <w:left w:val="none" w:sz="0" w:space="0" w:color="auto"/>
        <w:bottom w:val="none" w:sz="0" w:space="0" w:color="auto"/>
        <w:right w:val="none" w:sz="0" w:space="0" w:color="auto"/>
      </w:divBdr>
    </w:div>
    <w:div w:id="909463928">
      <w:bodyDiv w:val="1"/>
      <w:marLeft w:val="0"/>
      <w:marRight w:val="0"/>
      <w:marTop w:val="0"/>
      <w:marBottom w:val="0"/>
      <w:divBdr>
        <w:top w:val="none" w:sz="0" w:space="0" w:color="auto"/>
        <w:left w:val="none" w:sz="0" w:space="0" w:color="auto"/>
        <w:bottom w:val="none" w:sz="0" w:space="0" w:color="auto"/>
        <w:right w:val="none" w:sz="0" w:space="0" w:color="auto"/>
      </w:divBdr>
    </w:div>
    <w:div w:id="924725898">
      <w:bodyDiv w:val="1"/>
      <w:marLeft w:val="0"/>
      <w:marRight w:val="0"/>
      <w:marTop w:val="0"/>
      <w:marBottom w:val="0"/>
      <w:divBdr>
        <w:top w:val="none" w:sz="0" w:space="0" w:color="auto"/>
        <w:left w:val="none" w:sz="0" w:space="0" w:color="auto"/>
        <w:bottom w:val="none" w:sz="0" w:space="0" w:color="auto"/>
        <w:right w:val="none" w:sz="0" w:space="0" w:color="auto"/>
      </w:divBdr>
    </w:div>
    <w:div w:id="936601147">
      <w:bodyDiv w:val="1"/>
      <w:marLeft w:val="0"/>
      <w:marRight w:val="0"/>
      <w:marTop w:val="0"/>
      <w:marBottom w:val="0"/>
      <w:divBdr>
        <w:top w:val="none" w:sz="0" w:space="0" w:color="auto"/>
        <w:left w:val="none" w:sz="0" w:space="0" w:color="auto"/>
        <w:bottom w:val="none" w:sz="0" w:space="0" w:color="auto"/>
        <w:right w:val="none" w:sz="0" w:space="0" w:color="auto"/>
      </w:divBdr>
    </w:div>
    <w:div w:id="945501952">
      <w:bodyDiv w:val="1"/>
      <w:marLeft w:val="0"/>
      <w:marRight w:val="0"/>
      <w:marTop w:val="0"/>
      <w:marBottom w:val="0"/>
      <w:divBdr>
        <w:top w:val="none" w:sz="0" w:space="0" w:color="auto"/>
        <w:left w:val="none" w:sz="0" w:space="0" w:color="auto"/>
        <w:bottom w:val="none" w:sz="0" w:space="0" w:color="auto"/>
        <w:right w:val="none" w:sz="0" w:space="0" w:color="auto"/>
      </w:divBdr>
    </w:div>
    <w:div w:id="945886164">
      <w:bodyDiv w:val="1"/>
      <w:marLeft w:val="0"/>
      <w:marRight w:val="0"/>
      <w:marTop w:val="0"/>
      <w:marBottom w:val="0"/>
      <w:divBdr>
        <w:top w:val="none" w:sz="0" w:space="0" w:color="auto"/>
        <w:left w:val="none" w:sz="0" w:space="0" w:color="auto"/>
        <w:bottom w:val="none" w:sz="0" w:space="0" w:color="auto"/>
        <w:right w:val="none" w:sz="0" w:space="0" w:color="auto"/>
      </w:divBdr>
    </w:div>
    <w:div w:id="947468693">
      <w:bodyDiv w:val="1"/>
      <w:marLeft w:val="0"/>
      <w:marRight w:val="0"/>
      <w:marTop w:val="0"/>
      <w:marBottom w:val="0"/>
      <w:divBdr>
        <w:top w:val="none" w:sz="0" w:space="0" w:color="auto"/>
        <w:left w:val="none" w:sz="0" w:space="0" w:color="auto"/>
        <w:bottom w:val="none" w:sz="0" w:space="0" w:color="auto"/>
        <w:right w:val="none" w:sz="0" w:space="0" w:color="auto"/>
      </w:divBdr>
    </w:div>
    <w:div w:id="967861467">
      <w:bodyDiv w:val="1"/>
      <w:marLeft w:val="0"/>
      <w:marRight w:val="0"/>
      <w:marTop w:val="0"/>
      <w:marBottom w:val="0"/>
      <w:divBdr>
        <w:top w:val="none" w:sz="0" w:space="0" w:color="auto"/>
        <w:left w:val="none" w:sz="0" w:space="0" w:color="auto"/>
        <w:bottom w:val="none" w:sz="0" w:space="0" w:color="auto"/>
        <w:right w:val="none" w:sz="0" w:space="0" w:color="auto"/>
      </w:divBdr>
    </w:div>
    <w:div w:id="977491730">
      <w:bodyDiv w:val="1"/>
      <w:marLeft w:val="0"/>
      <w:marRight w:val="0"/>
      <w:marTop w:val="0"/>
      <w:marBottom w:val="0"/>
      <w:divBdr>
        <w:top w:val="none" w:sz="0" w:space="0" w:color="auto"/>
        <w:left w:val="none" w:sz="0" w:space="0" w:color="auto"/>
        <w:bottom w:val="none" w:sz="0" w:space="0" w:color="auto"/>
        <w:right w:val="none" w:sz="0" w:space="0" w:color="auto"/>
      </w:divBdr>
    </w:div>
    <w:div w:id="982467263">
      <w:bodyDiv w:val="1"/>
      <w:marLeft w:val="0"/>
      <w:marRight w:val="0"/>
      <w:marTop w:val="0"/>
      <w:marBottom w:val="0"/>
      <w:divBdr>
        <w:top w:val="none" w:sz="0" w:space="0" w:color="auto"/>
        <w:left w:val="none" w:sz="0" w:space="0" w:color="auto"/>
        <w:bottom w:val="none" w:sz="0" w:space="0" w:color="auto"/>
        <w:right w:val="none" w:sz="0" w:space="0" w:color="auto"/>
      </w:divBdr>
    </w:div>
    <w:div w:id="1001814775">
      <w:bodyDiv w:val="1"/>
      <w:marLeft w:val="0"/>
      <w:marRight w:val="0"/>
      <w:marTop w:val="0"/>
      <w:marBottom w:val="0"/>
      <w:divBdr>
        <w:top w:val="none" w:sz="0" w:space="0" w:color="auto"/>
        <w:left w:val="none" w:sz="0" w:space="0" w:color="auto"/>
        <w:bottom w:val="none" w:sz="0" w:space="0" w:color="auto"/>
        <w:right w:val="none" w:sz="0" w:space="0" w:color="auto"/>
      </w:divBdr>
    </w:div>
    <w:div w:id="1021783118">
      <w:bodyDiv w:val="1"/>
      <w:marLeft w:val="0"/>
      <w:marRight w:val="0"/>
      <w:marTop w:val="0"/>
      <w:marBottom w:val="0"/>
      <w:divBdr>
        <w:top w:val="none" w:sz="0" w:space="0" w:color="auto"/>
        <w:left w:val="none" w:sz="0" w:space="0" w:color="auto"/>
        <w:bottom w:val="none" w:sz="0" w:space="0" w:color="auto"/>
        <w:right w:val="none" w:sz="0" w:space="0" w:color="auto"/>
      </w:divBdr>
    </w:div>
    <w:div w:id="1041057020">
      <w:bodyDiv w:val="1"/>
      <w:marLeft w:val="0"/>
      <w:marRight w:val="0"/>
      <w:marTop w:val="0"/>
      <w:marBottom w:val="0"/>
      <w:divBdr>
        <w:top w:val="none" w:sz="0" w:space="0" w:color="auto"/>
        <w:left w:val="none" w:sz="0" w:space="0" w:color="auto"/>
        <w:bottom w:val="none" w:sz="0" w:space="0" w:color="auto"/>
        <w:right w:val="none" w:sz="0" w:space="0" w:color="auto"/>
      </w:divBdr>
    </w:div>
    <w:div w:id="1077633243">
      <w:bodyDiv w:val="1"/>
      <w:marLeft w:val="0"/>
      <w:marRight w:val="0"/>
      <w:marTop w:val="0"/>
      <w:marBottom w:val="0"/>
      <w:divBdr>
        <w:top w:val="none" w:sz="0" w:space="0" w:color="auto"/>
        <w:left w:val="none" w:sz="0" w:space="0" w:color="auto"/>
        <w:bottom w:val="none" w:sz="0" w:space="0" w:color="auto"/>
        <w:right w:val="none" w:sz="0" w:space="0" w:color="auto"/>
      </w:divBdr>
    </w:div>
    <w:div w:id="1102721486">
      <w:bodyDiv w:val="1"/>
      <w:marLeft w:val="0"/>
      <w:marRight w:val="0"/>
      <w:marTop w:val="0"/>
      <w:marBottom w:val="0"/>
      <w:divBdr>
        <w:top w:val="none" w:sz="0" w:space="0" w:color="auto"/>
        <w:left w:val="none" w:sz="0" w:space="0" w:color="auto"/>
        <w:bottom w:val="none" w:sz="0" w:space="0" w:color="auto"/>
        <w:right w:val="none" w:sz="0" w:space="0" w:color="auto"/>
      </w:divBdr>
    </w:div>
    <w:div w:id="1115251237">
      <w:bodyDiv w:val="1"/>
      <w:marLeft w:val="0"/>
      <w:marRight w:val="0"/>
      <w:marTop w:val="0"/>
      <w:marBottom w:val="0"/>
      <w:divBdr>
        <w:top w:val="none" w:sz="0" w:space="0" w:color="auto"/>
        <w:left w:val="none" w:sz="0" w:space="0" w:color="auto"/>
        <w:bottom w:val="none" w:sz="0" w:space="0" w:color="auto"/>
        <w:right w:val="none" w:sz="0" w:space="0" w:color="auto"/>
      </w:divBdr>
    </w:div>
    <w:div w:id="1121920830">
      <w:bodyDiv w:val="1"/>
      <w:marLeft w:val="0"/>
      <w:marRight w:val="0"/>
      <w:marTop w:val="0"/>
      <w:marBottom w:val="0"/>
      <w:divBdr>
        <w:top w:val="none" w:sz="0" w:space="0" w:color="auto"/>
        <w:left w:val="none" w:sz="0" w:space="0" w:color="auto"/>
        <w:bottom w:val="none" w:sz="0" w:space="0" w:color="auto"/>
        <w:right w:val="none" w:sz="0" w:space="0" w:color="auto"/>
      </w:divBdr>
    </w:div>
    <w:div w:id="1132016991">
      <w:bodyDiv w:val="1"/>
      <w:marLeft w:val="0"/>
      <w:marRight w:val="0"/>
      <w:marTop w:val="0"/>
      <w:marBottom w:val="0"/>
      <w:divBdr>
        <w:top w:val="none" w:sz="0" w:space="0" w:color="auto"/>
        <w:left w:val="none" w:sz="0" w:space="0" w:color="auto"/>
        <w:bottom w:val="none" w:sz="0" w:space="0" w:color="auto"/>
        <w:right w:val="none" w:sz="0" w:space="0" w:color="auto"/>
      </w:divBdr>
    </w:div>
    <w:div w:id="1147016490">
      <w:bodyDiv w:val="1"/>
      <w:marLeft w:val="0"/>
      <w:marRight w:val="0"/>
      <w:marTop w:val="0"/>
      <w:marBottom w:val="0"/>
      <w:divBdr>
        <w:top w:val="none" w:sz="0" w:space="0" w:color="auto"/>
        <w:left w:val="none" w:sz="0" w:space="0" w:color="auto"/>
        <w:bottom w:val="none" w:sz="0" w:space="0" w:color="auto"/>
        <w:right w:val="none" w:sz="0" w:space="0" w:color="auto"/>
      </w:divBdr>
    </w:div>
    <w:div w:id="1147362815">
      <w:bodyDiv w:val="1"/>
      <w:marLeft w:val="0"/>
      <w:marRight w:val="0"/>
      <w:marTop w:val="0"/>
      <w:marBottom w:val="0"/>
      <w:divBdr>
        <w:top w:val="none" w:sz="0" w:space="0" w:color="auto"/>
        <w:left w:val="none" w:sz="0" w:space="0" w:color="auto"/>
        <w:bottom w:val="none" w:sz="0" w:space="0" w:color="auto"/>
        <w:right w:val="none" w:sz="0" w:space="0" w:color="auto"/>
      </w:divBdr>
    </w:div>
    <w:div w:id="1148280307">
      <w:bodyDiv w:val="1"/>
      <w:marLeft w:val="0"/>
      <w:marRight w:val="0"/>
      <w:marTop w:val="0"/>
      <w:marBottom w:val="0"/>
      <w:divBdr>
        <w:top w:val="none" w:sz="0" w:space="0" w:color="auto"/>
        <w:left w:val="none" w:sz="0" w:space="0" w:color="auto"/>
        <w:bottom w:val="none" w:sz="0" w:space="0" w:color="auto"/>
        <w:right w:val="none" w:sz="0" w:space="0" w:color="auto"/>
      </w:divBdr>
    </w:div>
    <w:div w:id="1167135258">
      <w:bodyDiv w:val="1"/>
      <w:marLeft w:val="0"/>
      <w:marRight w:val="0"/>
      <w:marTop w:val="0"/>
      <w:marBottom w:val="0"/>
      <w:divBdr>
        <w:top w:val="none" w:sz="0" w:space="0" w:color="auto"/>
        <w:left w:val="none" w:sz="0" w:space="0" w:color="auto"/>
        <w:bottom w:val="none" w:sz="0" w:space="0" w:color="auto"/>
        <w:right w:val="none" w:sz="0" w:space="0" w:color="auto"/>
      </w:divBdr>
    </w:div>
    <w:div w:id="1172061834">
      <w:bodyDiv w:val="1"/>
      <w:marLeft w:val="0"/>
      <w:marRight w:val="0"/>
      <w:marTop w:val="0"/>
      <w:marBottom w:val="0"/>
      <w:divBdr>
        <w:top w:val="none" w:sz="0" w:space="0" w:color="auto"/>
        <w:left w:val="none" w:sz="0" w:space="0" w:color="auto"/>
        <w:bottom w:val="none" w:sz="0" w:space="0" w:color="auto"/>
        <w:right w:val="none" w:sz="0" w:space="0" w:color="auto"/>
      </w:divBdr>
    </w:div>
    <w:div w:id="1183713374">
      <w:bodyDiv w:val="1"/>
      <w:marLeft w:val="0"/>
      <w:marRight w:val="0"/>
      <w:marTop w:val="0"/>
      <w:marBottom w:val="0"/>
      <w:divBdr>
        <w:top w:val="none" w:sz="0" w:space="0" w:color="auto"/>
        <w:left w:val="none" w:sz="0" w:space="0" w:color="auto"/>
        <w:bottom w:val="none" w:sz="0" w:space="0" w:color="auto"/>
        <w:right w:val="none" w:sz="0" w:space="0" w:color="auto"/>
      </w:divBdr>
    </w:div>
    <w:div w:id="1185946098">
      <w:bodyDiv w:val="1"/>
      <w:marLeft w:val="0"/>
      <w:marRight w:val="0"/>
      <w:marTop w:val="0"/>
      <w:marBottom w:val="0"/>
      <w:divBdr>
        <w:top w:val="none" w:sz="0" w:space="0" w:color="auto"/>
        <w:left w:val="none" w:sz="0" w:space="0" w:color="auto"/>
        <w:bottom w:val="none" w:sz="0" w:space="0" w:color="auto"/>
        <w:right w:val="none" w:sz="0" w:space="0" w:color="auto"/>
      </w:divBdr>
    </w:div>
    <w:div w:id="1229151225">
      <w:bodyDiv w:val="1"/>
      <w:marLeft w:val="0"/>
      <w:marRight w:val="0"/>
      <w:marTop w:val="0"/>
      <w:marBottom w:val="0"/>
      <w:divBdr>
        <w:top w:val="none" w:sz="0" w:space="0" w:color="auto"/>
        <w:left w:val="none" w:sz="0" w:space="0" w:color="auto"/>
        <w:bottom w:val="none" w:sz="0" w:space="0" w:color="auto"/>
        <w:right w:val="none" w:sz="0" w:space="0" w:color="auto"/>
      </w:divBdr>
    </w:div>
    <w:div w:id="1246844696">
      <w:bodyDiv w:val="1"/>
      <w:marLeft w:val="0"/>
      <w:marRight w:val="0"/>
      <w:marTop w:val="0"/>
      <w:marBottom w:val="0"/>
      <w:divBdr>
        <w:top w:val="none" w:sz="0" w:space="0" w:color="auto"/>
        <w:left w:val="none" w:sz="0" w:space="0" w:color="auto"/>
        <w:bottom w:val="none" w:sz="0" w:space="0" w:color="auto"/>
        <w:right w:val="none" w:sz="0" w:space="0" w:color="auto"/>
      </w:divBdr>
    </w:div>
    <w:div w:id="1246956214">
      <w:bodyDiv w:val="1"/>
      <w:marLeft w:val="0"/>
      <w:marRight w:val="0"/>
      <w:marTop w:val="0"/>
      <w:marBottom w:val="0"/>
      <w:divBdr>
        <w:top w:val="none" w:sz="0" w:space="0" w:color="auto"/>
        <w:left w:val="none" w:sz="0" w:space="0" w:color="auto"/>
        <w:bottom w:val="none" w:sz="0" w:space="0" w:color="auto"/>
        <w:right w:val="none" w:sz="0" w:space="0" w:color="auto"/>
      </w:divBdr>
    </w:div>
    <w:div w:id="1264848935">
      <w:bodyDiv w:val="1"/>
      <w:marLeft w:val="0"/>
      <w:marRight w:val="0"/>
      <w:marTop w:val="0"/>
      <w:marBottom w:val="0"/>
      <w:divBdr>
        <w:top w:val="none" w:sz="0" w:space="0" w:color="auto"/>
        <w:left w:val="none" w:sz="0" w:space="0" w:color="auto"/>
        <w:bottom w:val="none" w:sz="0" w:space="0" w:color="auto"/>
        <w:right w:val="none" w:sz="0" w:space="0" w:color="auto"/>
      </w:divBdr>
    </w:div>
    <w:div w:id="1276714014">
      <w:bodyDiv w:val="1"/>
      <w:marLeft w:val="0"/>
      <w:marRight w:val="0"/>
      <w:marTop w:val="0"/>
      <w:marBottom w:val="0"/>
      <w:divBdr>
        <w:top w:val="none" w:sz="0" w:space="0" w:color="auto"/>
        <w:left w:val="none" w:sz="0" w:space="0" w:color="auto"/>
        <w:bottom w:val="none" w:sz="0" w:space="0" w:color="auto"/>
        <w:right w:val="none" w:sz="0" w:space="0" w:color="auto"/>
      </w:divBdr>
    </w:div>
    <w:div w:id="1295212669">
      <w:bodyDiv w:val="1"/>
      <w:marLeft w:val="0"/>
      <w:marRight w:val="0"/>
      <w:marTop w:val="0"/>
      <w:marBottom w:val="0"/>
      <w:divBdr>
        <w:top w:val="none" w:sz="0" w:space="0" w:color="auto"/>
        <w:left w:val="none" w:sz="0" w:space="0" w:color="auto"/>
        <w:bottom w:val="none" w:sz="0" w:space="0" w:color="auto"/>
        <w:right w:val="none" w:sz="0" w:space="0" w:color="auto"/>
      </w:divBdr>
    </w:div>
    <w:div w:id="1313099883">
      <w:bodyDiv w:val="1"/>
      <w:marLeft w:val="0"/>
      <w:marRight w:val="0"/>
      <w:marTop w:val="0"/>
      <w:marBottom w:val="0"/>
      <w:divBdr>
        <w:top w:val="none" w:sz="0" w:space="0" w:color="auto"/>
        <w:left w:val="none" w:sz="0" w:space="0" w:color="auto"/>
        <w:bottom w:val="none" w:sz="0" w:space="0" w:color="auto"/>
        <w:right w:val="none" w:sz="0" w:space="0" w:color="auto"/>
      </w:divBdr>
    </w:div>
    <w:div w:id="1314531493">
      <w:bodyDiv w:val="1"/>
      <w:marLeft w:val="0"/>
      <w:marRight w:val="0"/>
      <w:marTop w:val="0"/>
      <w:marBottom w:val="0"/>
      <w:divBdr>
        <w:top w:val="none" w:sz="0" w:space="0" w:color="auto"/>
        <w:left w:val="none" w:sz="0" w:space="0" w:color="auto"/>
        <w:bottom w:val="none" w:sz="0" w:space="0" w:color="auto"/>
        <w:right w:val="none" w:sz="0" w:space="0" w:color="auto"/>
      </w:divBdr>
    </w:div>
    <w:div w:id="1316493373">
      <w:bodyDiv w:val="1"/>
      <w:marLeft w:val="0"/>
      <w:marRight w:val="0"/>
      <w:marTop w:val="0"/>
      <w:marBottom w:val="0"/>
      <w:divBdr>
        <w:top w:val="none" w:sz="0" w:space="0" w:color="auto"/>
        <w:left w:val="none" w:sz="0" w:space="0" w:color="auto"/>
        <w:bottom w:val="none" w:sz="0" w:space="0" w:color="auto"/>
        <w:right w:val="none" w:sz="0" w:space="0" w:color="auto"/>
      </w:divBdr>
    </w:div>
    <w:div w:id="1334800769">
      <w:bodyDiv w:val="1"/>
      <w:marLeft w:val="0"/>
      <w:marRight w:val="0"/>
      <w:marTop w:val="0"/>
      <w:marBottom w:val="0"/>
      <w:divBdr>
        <w:top w:val="none" w:sz="0" w:space="0" w:color="auto"/>
        <w:left w:val="none" w:sz="0" w:space="0" w:color="auto"/>
        <w:bottom w:val="none" w:sz="0" w:space="0" w:color="auto"/>
        <w:right w:val="none" w:sz="0" w:space="0" w:color="auto"/>
      </w:divBdr>
    </w:div>
    <w:div w:id="1343236460">
      <w:bodyDiv w:val="1"/>
      <w:marLeft w:val="0"/>
      <w:marRight w:val="0"/>
      <w:marTop w:val="0"/>
      <w:marBottom w:val="0"/>
      <w:divBdr>
        <w:top w:val="none" w:sz="0" w:space="0" w:color="auto"/>
        <w:left w:val="none" w:sz="0" w:space="0" w:color="auto"/>
        <w:bottom w:val="none" w:sz="0" w:space="0" w:color="auto"/>
        <w:right w:val="none" w:sz="0" w:space="0" w:color="auto"/>
      </w:divBdr>
    </w:div>
    <w:div w:id="1351758974">
      <w:bodyDiv w:val="1"/>
      <w:marLeft w:val="0"/>
      <w:marRight w:val="0"/>
      <w:marTop w:val="0"/>
      <w:marBottom w:val="0"/>
      <w:divBdr>
        <w:top w:val="none" w:sz="0" w:space="0" w:color="auto"/>
        <w:left w:val="none" w:sz="0" w:space="0" w:color="auto"/>
        <w:bottom w:val="none" w:sz="0" w:space="0" w:color="auto"/>
        <w:right w:val="none" w:sz="0" w:space="0" w:color="auto"/>
      </w:divBdr>
    </w:div>
    <w:div w:id="1363554990">
      <w:bodyDiv w:val="1"/>
      <w:marLeft w:val="0"/>
      <w:marRight w:val="0"/>
      <w:marTop w:val="0"/>
      <w:marBottom w:val="0"/>
      <w:divBdr>
        <w:top w:val="none" w:sz="0" w:space="0" w:color="auto"/>
        <w:left w:val="none" w:sz="0" w:space="0" w:color="auto"/>
        <w:bottom w:val="none" w:sz="0" w:space="0" w:color="auto"/>
        <w:right w:val="none" w:sz="0" w:space="0" w:color="auto"/>
      </w:divBdr>
    </w:div>
    <w:div w:id="1394350552">
      <w:bodyDiv w:val="1"/>
      <w:marLeft w:val="0"/>
      <w:marRight w:val="0"/>
      <w:marTop w:val="0"/>
      <w:marBottom w:val="0"/>
      <w:divBdr>
        <w:top w:val="none" w:sz="0" w:space="0" w:color="auto"/>
        <w:left w:val="none" w:sz="0" w:space="0" w:color="auto"/>
        <w:bottom w:val="none" w:sz="0" w:space="0" w:color="auto"/>
        <w:right w:val="none" w:sz="0" w:space="0" w:color="auto"/>
      </w:divBdr>
    </w:div>
    <w:div w:id="1436247168">
      <w:bodyDiv w:val="1"/>
      <w:marLeft w:val="0"/>
      <w:marRight w:val="0"/>
      <w:marTop w:val="0"/>
      <w:marBottom w:val="0"/>
      <w:divBdr>
        <w:top w:val="none" w:sz="0" w:space="0" w:color="auto"/>
        <w:left w:val="none" w:sz="0" w:space="0" w:color="auto"/>
        <w:bottom w:val="none" w:sz="0" w:space="0" w:color="auto"/>
        <w:right w:val="none" w:sz="0" w:space="0" w:color="auto"/>
      </w:divBdr>
    </w:div>
    <w:div w:id="1446386892">
      <w:bodyDiv w:val="1"/>
      <w:marLeft w:val="0"/>
      <w:marRight w:val="0"/>
      <w:marTop w:val="0"/>
      <w:marBottom w:val="0"/>
      <w:divBdr>
        <w:top w:val="none" w:sz="0" w:space="0" w:color="auto"/>
        <w:left w:val="none" w:sz="0" w:space="0" w:color="auto"/>
        <w:bottom w:val="none" w:sz="0" w:space="0" w:color="auto"/>
        <w:right w:val="none" w:sz="0" w:space="0" w:color="auto"/>
      </w:divBdr>
    </w:div>
    <w:div w:id="1451316218">
      <w:bodyDiv w:val="1"/>
      <w:marLeft w:val="0"/>
      <w:marRight w:val="0"/>
      <w:marTop w:val="0"/>
      <w:marBottom w:val="0"/>
      <w:divBdr>
        <w:top w:val="none" w:sz="0" w:space="0" w:color="auto"/>
        <w:left w:val="none" w:sz="0" w:space="0" w:color="auto"/>
        <w:bottom w:val="none" w:sz="0" w:space="0" w:color="auto"/>
        <w:right w:val="none" w:sz="0" w:space="0" w:color="auto"/>
      </w:divBdr>
    </w:div>
    <w:div w:id="1465200838">
      <w:bodyDiv w:val="1"/>
      <w:marLeft w:val="0"/>
      <w:marRight w:val="0"/>
      <w:marTop w:val="0"/>
      <w:marBottom w:val="0"/>
      <w:divBdr>
        <w:top w:val="none" w:sz="0" w:space="0" w:color="auto"/>
        <w:left w:val="none" w:sz="0" w:space="0" w:color="auto"/>
        <w:bottom w:val="none" w:sz="0" w:space="0" w:color="auto"/>
        <w:right w:val="none" w:sz="0" w:space="0" w:color="auto"/>
      </w:divBdr>
    </w:div>
    <w:div w:id="1492209901">
      <w:bodyDiv w:val="1"/>
      <w:marLeft w:val="0"/>
      <w:marRight w:val="0"/>
      <w:marTop w:val="0"/>
      <w:marBottom w:val="0"/>
      <w:divBdr>
        <w:top w:val="none" w:sz="0" w:space="0" w:color="auto"/>
        <w:left w:val="none" w:sz="0" w:space="0" w:color="auto"/>
        <w:bottom w:val="none" w:sz="0" w:space="0" w:color="auto"/>
        <w:right w:val="none" w:sz="0" w:space="0" w:color="auto"/>
      </w:divBdr>
    </w:div>
    <w:div w:id="1501191784">
      <w:bodyDiv w:val="1"/>
      <w:marLeft w:val="0"/>
      <w:marRight w:val="0"/>
      <w:marTop w:val="0"/>
      <w:marBottom w:val="0"/>
      <w:divBdr>
        <w:top w:val="none" w:sz="0" w:space="0" w:color="auto"/>
        <w:left w:val="none" w:sz="0" w:space="0" w:color="auto"/>
        <w:bottom w:val="none" w:sz="0" w:space="0" w:color="auto"/>
        <w:right w:val="none" w:sz="0" w:space="0" w:color="auto"/>
      </w:divBdr>
    </w:div>
    <w:div w:id="1533223017">
      <w:bodyDiv w:val="1"/>
      <w:marLeft w:val="0"/>
      <w:marRight w:val="0"/>
      <w:marTop w:val="0"/>
      <w:marBottom w:val="0"/>
      <w:divBdr>
        <w:top w:val="none" w:sz="0" w:space="0" w:color="auto"/>
        <w:left w:val="none" w:sz="0" w:space="0" w:color="auto"/>
        <w:bottom w:val="none" w:sz="0" w:space="0" w:color="auto"/>
        <w:right w:val="none" w:sz="0" w:space="0" w:color="auto"/>
      </w:divBdr>
    </w:div>
    <w:div w:id="1542091861">
      <w:bodyDiv w:val="1"/>
      <w:marLeft w:val="0"/>
      <w:marRight w:val="0"/>
      <w:marTop w:val="0"/>
      <w:marBottom w:val="0"/>
      <w:divBdr>
        <w:top w:val="none" w:sz="0" w:space="0" w:color="auto"/>
        <w:left w:val="none" w:sz="0" w:space="0" w:color="auto"/>
        <w:bottom w:val="none" w:sz="0" w:space="0" w:color="auto"/>
        <w:right w:val="none" w:sz="0" w:space="0" w:color="auto"/>
      </w:divBdr>
    </w:div>
    <w:div w:id="1546062290">
      <w:bodyDiv w:val="1"/>
      <w:marLeft w:val="0"/>
      <w:marRight w:val="0"/>
      <w:marTop w:val="0"/>
      <w:marBottom w:val="0"/>
      <w:divBdr>
        <w:top w:val="none" w:sz="0" w:space="0" w:color="auto"/>
        <w:left w:val="none" w:sz="0" w:space="0" w:color="auto"/>
        <w:bottom w:val="none" w:sz="0" w:space="0" w:color="auto"/>
        <w:right w:val="none" w:sz="0" w:space="0" w:color="auto"/>
      </w:divBdr>
    </w:div>
    <w:div w:id="1564288839">
      <w:bodyDiv w:val="1"/>
      <w:marLeft w:val="0"/>
      <w:marRight w:val="0"/>
      <w:marTop w:val="0"/>
      <w:marBottom w:val="0"/>
      <w:divBdr>
        <w:top w:val="none" w:sz="0" w:space="0" w:color="auto"/>
        <w:left w:val="none" w:sz="0" w:space="0" w:color="auto"/>
        <w:bottom w:val="none" w:sz="0" w:space="0" w:color="auto"/>
        <w:right w:val="none" w:sz="0" w:space="0" w:color="auto"/>
      </w:divBdr>
    </w:div>
    <w:div w:id="1568371194">
      <w:bodyDiv w:val="1"/>
      <w:marLeft w:val="0"/>
      <w:marRight w:val="0"/>
      <w:marTop w:val="0"/>
      <w:marBottom w:val="0"/>
      <w:divBdr>
        <w:top w:val="none" w:sz="0" w:space="0" w:color="auto"/>
        <w:left w:val="none" w:sz="0" w:space="0" w:color="auto"/>
        <w:bottom w:val="none" w:sz="0" w:space="0" w:color="auto"/>
        <w:right w:val="none" w:sz="0" w:space="0" w:color="auto"/>
      </w:divBdr>
    </w:div>
    <w:div w:id="1569340066">
      <w:bodyDiv w:val="1"/>
      <w:marLeft w:val="0"/>
      <w:marRight w:val="0"/>
      <w:marTop w:val="0"/>
      <w:marBottom w:val="0"/>
      <w:divBdr>
        <w:top w:val="none" w:sz="0" w:space="0" w:color="auto"/>
        <w:left w:val="none" w:sz="0" w:space="0" w:color="auto"/>
        <w:bottom w:val="none" w:sz="0" w:space="0" w:color="auto"/>
        <w:right w:val="none" w:sz="0" w:space="0" w:color="auto"/>
      </w:divBdr>
    </w:div>
    <w:div w:id="1574507956">
      <w:bodyDiv w:val="1"/>
      <w:marLeft w:val="0"/>
      <w:marRight w:val="0"/>
      <w:marTop w:val="0"/>
      <w:marBottom w:val="0"/>
      <w:divBdr>
        <w:top w:val="none" w:sz="0" w:space="0" w:color="auto"/>
        <w:left w:val="none" w:sz="0" w:space="0" w:color="auto"/>
        <w:bottom w:val="none" w:sz="0" w:space="0" w:color="auto"/>
        <w:right w:val="none" w:sz="0" w:space="0" w:color="auto"/>
      </w:divBdr>
    </w:div>
    <w:div w:id="1583103368">
      <w:bodyDiv w:val="1"/>
      <w:marLeft w:val="0"/>
      <w:marRight w:val="0"/>
      <w:marTop w:val="0"/>
      <w:marBottom w:val="0"/>
      <w:divBdr>
        <w:top w:val="none" w:sz="0" w:space="0" w:color="auto"/>
        <w:left w:val="none" w:sz="0" w:space="0" w:color="auto"/>
        <w:bottom w:val="none" w:sz="0" w:space="0" w:color="auto"/>
        <w:right w:val="none" w:sz="0" w:space="0" w:color="auto"/>
      </w:divBdr>
    </w:div>
    <w:div w:id="1608199096">
      <w:bodyDiv w:val="1"/>
      <w:marLeft w:val="0"/>
      <w:marRight w:val="0"/>
      <w:marTop w:val="0"/>
      <w:marBottom w:val="0"/>
      <w:divBdr>
        <w:top w:val="none" w:sz="0" w:space="0" w:color="auto"/>
        <w:left w:val="none" w:sz="0" w:space="0" w:color="auto"/>
        <w:bottom w:val="none" w:sz="0" w:space="0" w:color="auto"/>
        <w:right w:val="none" w:sz="0" w:space="0" w:color="auto"/>
      </w:divBdr>
    </w:div>
    <w:div w:id="1615940740">
      <w:bodyDiv w:val="1"/>
      <w:marLeft w:val="0"/>
      <w:marRight w:val="0"/>
      <w:marTop w:val="0"/>
      <w:marBottom w:val="0"/>
      <w:divBdr>
        <w:top w:val="none" w:sz="0" w:space="0" w:color="auto"/>
        <w:left w:val="none" w:sz="0" w:space="0" w:color="auto"/>
        <w:bottom w:val="none" w:sz="0" w:space="0" w:color="auto"/>
        <w:right w:val="none" w:sz="0" w:space="0" w:color="auto"/>
      </w:divBdr>
    </w:div>
    <w:div w:id="1617520672">
      <w:bodyDiv w:val="1"/>
      <w:marLeft w:val="0"/>
      <w:marRight w:val="0"/>
      <w:marTop w:val="0"/>
      <w:marBottom w:val="0"/>
      <w:divBdr>
        <w:top w:val="none" w:sz="0" w:space="0" w:color="auto"/>
        <w:left w:val="none" w:sz="0" w:space="0" w:color="auto"/>
        <w:bottom w:val="none" w:sz="0" w:space="0" w:color="auto"/>
        <w:right w:val="none" w:sz="0" w:space="0" w:color="auto"/>
      </w:divBdr>
    </w:div>
    <w:div w:id="1648196870">
      <w:bodyDiv w:val="1"/>
      <w:marLeft w:val="0"/>
      <w:marRight w:val="0"/>
      <w:marTop w:val="0"/>
      <w:marBottom w:val="0"/>
      <w:divBdr>
        <w:top w:val="none" w:sz="0" w:space="0" w:color="auto"/>
        <w:left w:val="none" w:sz="0" w:space="0" w:color="auto"/>
        <w:bottom w:val="none" w:sz="0" w:space="0" w:color="auto"/>
        <w:right w:val="none" w:sz="0" w:space="0" w:color="auto"/>
      </w:divBdr>
    </w:div>
    <w:div w:id="1656179501">
      <w:bodyDiv w:val="1"/>
      <w:marLeft w:val="0"/>
      <w:marRight w:val="0"/>
      <w:marTop w:val="0"/>
      <w:marBottom w:val="0"/>
      <w:divBdr>
        <w:top w:val="none" w:sz="0" w:space="0" w:color="auto"/>
        <w:left w:val="none" w:sz="0" w:space="0" w:color="auto"/>
        <w:bottom w:val="none" w:sz="0" w:space="0" w:color="auto"/>
        <w:right w:val="none" w:sz="0" w:space="0" w:color="auto"/>
      </w:divBdr>
    </w:div>
    <w:div w:id="1656959426">
      <w:bodyDiv w:val="1"/>
      <w:marLeft w:val="0"/>
      <w:marRight w:val="0"/>
      <w:marTop w:val="0"/>
      <w:marBottom w:val="0"/>
      <w:divBdr>
        <w:top w:val="none" w:sz="0" w:space="0" w:color="auto"/>
        <w:left w:val="none" w:sz="0" w:space="0" w:color="auto"/>
        <w:bottom w:val="none" w:sz="0" w:space="0" w:color="auto"/>
        <w:right w:val="none" w:sz="0" w:space="0" w:color="auto"/>
      </w:divBdr>
      <w:divsChild>
        <w:div w:id="657923129">
          <w:marLeft w:val="0"/>
          <w:marRight w:val="0"/>
          <w:marTop w:val="0"/>
          <w:marBottom w:val="0"/>
          <w:divBdr>
            <w:top w:val="none" w:sz="0" w:space="0" w:color="auto"/>
            <w:left w:val="none" w:sz="0" w:space="0" w:color="auto"/>
            <w:bottom w:val="none" w:sz="0" w:space="0" w:color="auto"/>
            <w:right w:val="none" w:sz="0" w:space="0" w:color="auto"/>
          </w:divBdr>
        </w:div>
        <w:div w:id="780615530">
          <w:marLeft w:val="0"/>
          <w:marRight w:val="0"/>
          <w:marTop w:val="0"/>
          <w:marBottom w:val="0"/>
          <w:divBdr>
            <w:top w:val="none" w:sz="0" w:space="0" w:color="auto"/>
            <w:left w:val="none" w:sz="0" w:space="0" w:color="auto"/>
            <w:bottom w:val="none" w:sz="0" w:space="0" w:color="auto"/>
            <w:right w:val="none" w:sz="0" w:space="0" w:color="auto"/>
          </w:divBdr>
        </w:div>
        <w:div w:id="1318996772">
          <w:marLeft w:val="0"/>
          <w:marRight w:val="0"/>
          <w:marTop w:val="0"/>
          <w:marBottom w:val="0"/>
          <w:divBdr>
            <w:top w:val="none" w:sz="0" w:space="0" w:color="auto"/>
            <w:left w:val="none" w:sz="0" w:space="0" w:color="auto"/>
            <w:bottom w:val="none" w:sz="0" w:space="0" w:color="auto"/>
            <w:right w:val="none" w:sz="0" w:space="0" w:color="auto"/>
          </w:divBdr>
        </w:div>
        <w:div w:id="1334141753">
          <w:marLeft w:val="0"/>
          <w:marRight w:val="0"/>
          <w:marTop w:val="0"/>
          <w:marBottom w:val="0"/>
          <w:divBdr>
            <w:top w:val="none" w:sz="0" w:space="0" w:color="auto"/>
            <w:left w:val="none" w:sz="0" w:space="0" w:color="auto"/>
            <w:bottom w:val="none" w:sz="0" w:space="0" w:color="auto"/>
            <w:right w:val="none" w:sz="0" w:space="0" w:color="auto"/>
          </w:divBdr>
        </w:div>
        <w:div w:id="1862013309">
          <w:marLeft w:val="0"/>
          <w:marRight w:val="0"/>
          <w:marTop w:val="0"/>
          <w:marBottom w:val="0"/>
          <w:divBdr>
            <w:top w:val="none" w:sz="0" w:space="0" w:color="auto"/>
            <w:left w:val="none" w:sz="0" w:space="0" w:color="auto"/>
            <w:bottom w:val="none" w:sz="0" w:space="0" w:color="auto"/>
            <w:right w:val="none" w:sz="0" w:space="0" w:color="auto"/>
          </w:divBdr>
        </w:div>
      </w:divsChild>
    </w:div>
    <w:div w:id="1669866681">
      <w:bodyDiv w:val="1"/>
      <w:marLeft w:val="0"/>
      <w:marRight w:val="0"/>
      <w:marTop w:val="0"/>
      <w:marBottom w:val="0"/>
      <w:divBdr>
        <w:top w:val="none" w:sz="0" w:space="0" w:color="auto"/>
        <w:left w:val="none" w:sz="0" w:space="0" w:color="auto"/>
        <w:bottom w:val="none" w:sz="0" w:space="0" w:color="auto"/>
        <w:right w:val="none" w:sz="0" w:space="0" w:color="auto"/>
      </w:divBdr>
    </w:div>
    <w:div w:id="1670062524">
      <w:bodyDiv w:val="1"/>
      <w:marLeft w:val="0"/>
      <w:marRight w:val="0"/>
      <w:marTop w:val="0"/>
      <w:marBottom w:val="0"/>
      <w:divBdr>
        <w:top w:val="none" w:sz="0" w:space="0" w:color="auto"/>
        <w:left w:val="none" w:sz="0" w:space="0" w:color="auto"/>
        <w:bottom w:val="none" w:sz="0" w:space="0" w:color="auto"/>
        <w:right w:val="none" w:sz="0" w:space="0" w:color="auto"/>
      </w:divBdr>
    </w:div>
    <w:div w:id="1686403325">
      <w:bodyDiv w:val="1"/>
      <w:marLeft w:val="0"/>
      <w:marRight w:val="0"/>
      <w:marTop w:val="0"/>
      <w:marBottom w:val="0"/>
      <w:divBdr>
        <w:top w:val="none" w:sz="0" w:space="0" w:color="auto"/>
        <w:left w:val="none" w:sz="0" w:space="0" w:color="auto"/>
        <w:bottom w:val="none" w:sz="0" w:space="0" w:color="auto"/>
        <w:right w:val="none" w:sz="0" w:space="0" w:color="auto"/>
      </w:divBdr>
    </w:div>
    <w:div w:id="1696734325">
      <w:bodyDiv w:val="1"/>
      <w:marLeft w:val="0"/>
      <w:marRight w:val="0"/>
      <w:marTop w:val="0"/>
      <w:marBottom w:val="0"/>
      <w:divBdr>
        <w:top w:val="none" w:sz="0" w:space="0" w:color="auto"/>
        <w:left w:val="none" w:sz="0" w:space="0" w:color="auto"/>
        <w:bottom w:val="none" w:sz="0" w:space="0" w:color="auto"/>
        <w:right w:val="none" w:sz="0" w:space="0" w:color="auto"/>
      </w:divBdr>
    </w:div>
    <w:div w:id="1705672179">
      <w:bodyDiv w:val="1"/>
      <w:marLeft w:val="0"/>
      <w:marRight w:val="0"/>
      <w:marTop w:val="0"/>
      <w:marBottom w:val="0"/>
      <w:divBdr>
        <w:top w:val="none" w:sz="0" w:space="0" w:color="auto"/>
        <w:left w:val="none" w:sz="0" w:space="0" w:color="auto"/>
        <w:bottom w:val="none" w:sz="0" w:space="0" w:color="auto"/>
        <w:right w:val="none" w:sz="0" w:space="0" w:color="auto"/>
      </w:divBdr>
    </w:div>
    <w:div w:id="1708720823">
      <w:bodyDiv w:val="1"/>
      <w:marLeft w:val="0"/>
      <w:marRight w:val="0"/>
      <w:marTop w:val="0"/>
      <w:marBottom w:val="0"/>
      <w:divBdr>
        <w:top w:val="none" w:sz="0" w:space="0" w:color="auto"/>
        <w:left w:val="none" w:sz="0" w:space="0" w:color="auto"/>
        <w:bottom w:val="none" w:sz="0" w:space="0" w:color="auto"/>
        <w:right w:val="none" w:sz="0" w:space="0" w:color="auto"/>
      </w:divBdr>
    </w:div>
    <w:div w:id="1723555374">
      <w:bodyDiv w:val="1"/>
      <w:marLeft w:val="0"/>
      <w:marRight w:val="0"/>
      <w:marTop w:val="0"/>
      <w:marBottom w:val="0"/>
      <w:divBdr>
        <w:top w:val="none" w:sz="0" w:space="0" w:color="auto"/>
        <w:left w:val="none" w:sz="0" w:space="0" w:color="auto"/>
        <w:bottom w:val="none" w:sz="0" w:space="0" w:color="auto"/>
        <w:right w:val="none" w:sz="0" w:space="0" w:color="auto"/>
      </w:divBdr>
    </w:div>
    <w:div w:id="1727754086">
      <w:bodyDiv w:val="1"/>
      <w:marLeft w:val="0"/>
      <w:marRight w:val="0"/>
      <w:marTop w:val="0"/>
      <w:marBottom w:val="0"/>
      <w:divBdr>
        <w:top w:val="none" w:sz="0" w:space="0" w:color="auto"/>
        <w:left w:val="none" w:sz="0" w:space="0" w:color="auto"/>
        <w:bottom w:val="none" w:sz="0" w:space="0" w:color="auto"/>
        <w:right w:val="none" w:sz="0" w:space="0" w:color="auto"/>
      </w:divBdr>
    </w:div>
    <w:div w:id="1731998723">
      <w:bodyDiv w:val="1"/>
      <w:marLeft w:val="0"/>
      <w:marRight w:val="0"/>
      <w:marTop w:val="0"/>
      <w:marBottom w:val="0"/>
      <w:divBdr>
        <w:top w:val="none" w:sz="0" w:space="0" w:color="auto"/>
        <w:left w:val="none" w:sz="0" w:space="0" w:color="auto"/>
        <w:bottom w:val="none" w:sz="0" w:space="0" w:color="auto"/>
        <w:right w:val="none" w:sz="0" w:space="0" w:color="auto"/>
      </w:divBdr>
    </w:div>
    <w:div w:id="1736466730">
      <w:bodyDiv w:val="1"/>
      <w:marLeft w:val="0"/>
      <w:marRight w:val="0"/>
      <w:marTop w:val="0"/>
      <w:marBottom w:val="0"/>
      <w:divBdr>
        <w:top w:val="none" w:sz="0" w:space="0" w:color="auto"/>
        <w:left w:val="none" w:sz="0" w:space="0" w:color="auto"/>
        <w:bottom w:val="none" w:sz="0" w:space="0" w:color="auto"/>
        <w:right w:val="none" w:sz="0" w:space="0" w:color="auto"/>
      </w:divBdr>
    </w:div>
    <w:div w:id="1769230914">
      <w:bodyDiv w:val="1"/>
      <w:marLeft w:val="0"/>
      <w:marRight w:val="0"/>
      <w:marTop w:val="0"/>
      <w:marBottom w:val="0"/>
      <w:divBdr>
        <w:top w:val="none" w:sz="0" w:space="0" w:color="auto"/>
        <w:left w:val="none" w:sz="0" w:space="0" w:color="auto"/>
        <w:bottom w:val="none" w:sz="0" w:space="0" w:color="auto"/>
        <w:right w:val="none" w:sz="0" w:space="0" w:color="auto"/>
      </w:divBdr>
    </w:div>
    <w:div w:id="1780832494">
      <w:bodyDiv w:val="1"/>
      <w:marLeft w:val="0"/>
      <w:marRight w:val="0"/>
      <w:marTop w:val="0"/>
      <w:marBottom w:val="0"/>
      <w:divBdr>
        <w:top w:val="none" w:sz="0" w:space="0" w:color="auto"/>
        <w:left w:val="none" w:sz="0" w:space="0" w:color="auto"/>
        <w:bottom w:val="none" w:sz="0" w:space="0" w:color="auto"/>
        <w:right w:val="none" w:sz="0" w:space="0" w:color="auto"/>
      </w:divBdr>
    </w:div>
    <w:div w:id="1791632092">
      <w:bodyDiv w:val="1"/>
      <w:marLeft w:val="0"/>
      <w:marRight w:val="0"/>
      <w:marTop w:val="0"/>
      <w:marBottom w:val="0"/>
      <w:divBdr>
        <w:top w:val="none" w:sz="0" w:space="0" w:color="auto"/>
        <w:left w:val="none" w:sz="0" w:space="0" w:color="auto"/>
        <w:bottom w:val="none" w:sz="0" w:space="0" w:color="auto"/>
        <w:right w:val="none" w:sz="0" w:space="0" w:color="auto"/>
      </w:divBdr>
    </w:div>
    <w:div w:id="1815219562">
      <w:bodyDiv w:val="1"/>
      <w:marLeft w:val="0"/>
      <w:marRight w:val="0"/>
      <w:marTop w:val="0"/>
      <w:marBottom w:val="0"/>
      <w:divBdr>
        <w:top w:val="none" w:sz="0" w:space="0" w:color="auto"/>
        <w:left w:val="none" w:sz="0" w:space="0" w:color="auto"/>
        <w:bottom w:val="none" w:sz="0" w:space="0" w:color="auto"/>
        <w:right w:val="none" w:sz="0" w:space="0" w:color="auto"/>
      </w:divBdr>
    </w:div>
    <w:div w:id="1836528862">
      <w:bodyDiv w:val="1"/>
      <w:marLeft w:val="0"/>
      <w:marRight w:val="0"/>
      <w:marTop w:val="0"/>
      <w:marBottom w:val="0"/>
      <w:divBdr>
        <w:top w:val="none" w:sz="0" w:space="0" w:color="auto"/>
        <w:left w:val="none" w:sz="0" w:space="0" w:color="auto"/>
        <w:bottom w:val="none" w:sz="0" w:space="0" w:color="auto"/>
        <w:right w:val="none" w:sz="0" w:space="0" w:color="auto"/>
      </w:divBdr>
    </w:div>
    <w:div w:id="1843397470">
      <w:bodyDiv w:val="1"/>
      <w:marLeft w:val="0"/>
      <w:marRight w:val="0"/>
      <w:marTop w:val="0"/>
      <w:marBottom w:val="0"/>
      <w:divBdr>
        <w:top w:val="none" w:sz="0" w:space="0" w:color="auto"/>
        <w:left w:val="none" w:sz="0" w:space="0" w:color="auto"/>
        <w:bottom w:val="none" w:sz="0" w:space="0" w:color="auto"/>
        <w:right w:val="none" w:sz="0" w:space="0" w:color="auto"/>
      </w:divBdr>
    </w:div>
    <w:div w:id="1849247048">
      <w:bodyDiv w:val="1"/>
      <w:marLeft w:val="0"/>
      <w:marRight w:val="0"/>
      <w:marTop w:val="0"/>
      <w:marBottom w:val="0"/>
      <w:divBdr>
        <w:top w:val="none" w:sz="0" w:space="0" w:color="auto"/>
        <w:left w:val="none" w:sz="0" w:space="0" w:color="auto"/>
        <w:bottom w:val="none" w:sz="0" w:space="0" w:color="auto"/>
        <w:right w:val="none" w:sz="0" w:space="0" w:color="auto"/>
      </w:divBdr>
    </w:div>
    <w:div w:id="1849444119">
      <w:bodyDiv w:val="1"/>
      <w:marLeft w:val="0"/>
      <w:marRight w:val="0"/>
      <w:marTop w:val="0"/>
      <w:marBottom w:val="0"/>
      <w:divBdr>
        <w:top w:val="none" w:sz="0" w:space="0" w:color="auto"/>
        <w:left w:val="none" w:sz="0" w:space="0" w:color="auto"/>
        <w:bottom w:val="none" w:sz="0" w:space="0" w:color="auto"/>
        <w:right w:val="none" w:sz="0" w:space="0" w:color="auto"/>
      </w:divBdr>
    </w:div>
    <w:div w:id="1856068864">
      <w:bodyDiv w:val="1"/>
      <w:marLeft w:val="0"/>
      <w:marRight w:val="0"/>
      <w:marTop w:val="0"/>
      <w:marBottom w:val="0"/>
      <w:divBdr>
        <w:top w:val="none" w:sz="0" w:space="0" w:color="auto"/>
        <w:left w:val="none" w:sz="0" w:space="0" w:color="auto"/>
        <w:bottom w:val="none" w:sz="0" w:space="0" w:color="auto"/>
        <w:right w:val="none" w:sz="0" w:space="0" w:color="auto"/>
      </w:divBdr>
    </w:div>
    <w:div w:id="1869369188">
      <w:bodyDiv w:val="1"/>
      <w:marLeft w:val="0"/>
      <w:marRight w:val="0"/>
      <w:marTop w:val="0"/>
      <w:marBottom w:val="0"/>
      <w:divBdr>
        <w:top w:val="none" w:sz="0" w:space="0" w:color="auto"/>
        <w:left w:val="none" w:sz="0" w:space="0" w:color="auto"/>
        <w:bottom w:val="none" w:sz="0" w:space="0" w:color="auto"/>
        <w:right w:val="none" w:sz="0" w:space="0" w:color="auto"/>
      </w:divBdr>
    </w:div>
    <w:div w:id="1882401647">
      <w:bodyDiv w:val="1"/>
      <w:marLeft w:val="0"/>
      <w:marRight w:val="0"/>
      <w:marTop w:val="0"/>
      <w:marBottom w:val="0"/>
      <w:divBdr>
        <w:top w:val="none" w:sz="0" w:space="0" w:color="auto"/>
        <w:left w:val="none" w:sz="0" w:space="0" w:color="auto"/>
        <w:bottom w:val="none" w:sz="0" w:space="0" w:color="auto"/>
        <w:right w:val="none" w:sz="0" w:space="0" w:color="auto"/>
      </w:divBdr>
    </w:div>
    <w:div w:id="1908227908">
      <w:bodyDiv w:val="1"/>
      <w:marLeft w:val="0"/>
      <w:marRight w:val="0"/>
      <w:marTop w:val="0"/>
      <w:marBottom w:val="0"/>
      <w:divBdr>
        <w:top w:val="none" w:sz="0" w:space="0" w:color="auto"/>
        <w:left w:val="none" w:sz="0" w:space="0" w:color="auto"/>
        <w:bottom w:val="none" w:sz="0" w:space="0" w:color="auto"/>
        <w:right w:val="none" w:sz="0" w:space="0" w:color="auto"/>
      </w:divBdr>
      <w:divsChild>
        <w:div w:id="754979914">
          <w:marLeft w:val="0"/>
          <w:marRight w:val="0"/>
          <w:marTop w:val="0"/>
          <w:marBottom w:val="0"/>
          <w:divBdr>
            <w:top w:val="none" w:sz="0" w:space="0" w:color="auto"/>
            <w:left w:val="none" w:sz="0" w:space="0" w:color="auto"/>
            <w:bottom w:val="none" w:sz="0" w:space="0" w:color="auto"/>
            <w:right w:val="none" w:sz="0" w:space="0" w:color="auto"/>
          </w:divBdr>
        </w:div>
        <w:div w:id="1170559811">
          <w:marLeft w:val="0"/>
          <w:marRight w:val="0"/>
          <w:marTop w:val="0"/>
          <w:marBottom w:val="0"/>
          <w:divBdr>
            <w:top w:val="none" w:sz="0" w:space="0" w:color="auto"/>
            <w:left w:val="none" w:sz="0" w:space="0" w:color="auto"/>
            <w:bottom w:val="none" w:sz="0" w:space="0" w:color="auto"/>
            <w:right w:val="none" w:sz="0" w:space="0" w:color="auto"/>
          </w:divBdr>
        </w:div>
        <w:div w:id="1301693546">
          <w:marLeft w:val="0"/>
          <w:marRight w:val="0"/>
          <w:marTop w:val="0"/>
          <w:marBottom w:val="0"/>
          <w:divBdr>
            <w:top w:val="none" w:sz="0" w:space="0" w:color="auto"/>
            <w:left w:val="none" w:sz="0" w:space="0" w:color="auto"/>
            <w:bottom w:val="none" w:sz="0" w:space="0" w:color="auto"/>
            <w:right w:val="none" w:sz="0" w:space="0" w:color="auto"/>
          </w:divBdr>
        </w:div>
        <w:div w:id="1474252800">
          <w:marLeft w:val="0"/>
          <w:marRight w:val="0"/>
          <w:marTop w:val="0"/>
          <w:marBottom w:val="0"/>
          <w:divBdr>
            <w:top w:val="none" w:sz="0" w:space="0" w:color="auto"/>
            <w:left w:val="none" w:sz="0" w:space="0" w:color="auto"/>
            <w:bottom w:val="none" w:sz="0" w:space="0" w:color="auto"/>
            <w:right w:val="none" w:sz="0" w:space="0" w:color="auto"/>
          </w:divBdr>
        </w:div>
      </w:divsChild>
    </w:div>
    <w:div w:id="1909336999">
      <w:bodyDiv w:val="1"/>
      <w:marLeft w:val="0"/>
      <w:marRight w:val="0"/>
      <w:marTop w:val="0"/>
      <w:marBottom w:val="0"/>
      <w:divBdr>
        <w:top w:val="none" w:sz="0" w:space="0" w:color="auto"/>
        <w:left w:val="none" w:sz="0" w:space="0" w:color="auto"/>
        <w:bottom w:val="none" w:sz="0" w:space="0" w:color="auto"/>
        <w:right w:val="none" w:sz="0" w:space="0" w:color="auto"/>
      </w:divBdr>
    </w:div>
    <w:div w:id="1911578676">
      <w:bodyDiv w:val="1"/>
      <w:marLeft w:val="0"/>
      <w:marRight w:val="0"/>
      <w:marTop w:val="0"/>
      <w:marBottom w:val="0"/>
      <w:divBdr>
        <w:top w:val="none" w:sz="0" w:space="0" w:color="auto"/>
        <w:left w:val="none" w:sz="0" w:space="0" w:color="auto"/>
        <w:bottom w:val="none" w:sz="0" w:space="0" w:color="auto"/>
        <w:right w:val="none" w:sz="0" w:space="0" w:color="auto"/>
      </w:divBdr>
    </w:div>
    <w:div w:id="1913812766">
      <w:bodyDiv w:val="1"/>
      <w:marLeft w:val="0"/>
      <w:marRight w:val="0"/>
      <w:marTop w:val="0"/>
      <w:marBottom w:val="0"/>
      <w:divBdr>
        <w:top w:val="none" w:sz="0" w:space="0" w:color="auto"/>
        <w:left w:val="none" w:sz="0" w:space="0" w:color="auto"/>
        <w:bottom w:val="none" w:sz="0" w:space="0" w:color="auto"/>
        <w:right w:val="none" w:sz="0" w:space="0" w:color="auto"/>
      </w:divBdr>
      <w:divsChild>
        <w:div w:id="349456115">
          <w:marLeft w:val="0"/>
          <w:marRight w:val="0"/>
          <w:marTop w:val="0"/>
          <w:marBottom w:val="0"/>
          <w:divBdr>
            <w:top w:val="none" w:sz="0" w:space="0" w:color="auto"/>
            <w:left w:val="none" w:sz="0" w:space="0" w:color="auto"/>
            <w:bottom w:val="none" w:sz="0" w:space="0" w:color="auto"/>
            <w:right w:val="none" w:sz="0" w:space="0" w:color="auto"/>
          </w:divBdr>
        </w:div>
        <w:div w:id="1098252344">
          <w:marLeft w:val="0"/>
          <w:marRight w:val="0"/>
          <w:marTop w:val="0"/>
          <w:marBottom w:val="0"/>
          <w:divBdr>
            <w:top w:val="none" w:sz="0" w:space="0" w:color="auto"/>
            <w:left w:val="none" w:sz="0" w:space="0" w:color="auto"/>
            <w:bottom w:val="none" w:sz="0" w:space="0" w:color="auto"/>
            <w:right w:val="none" w:sz="0" w:space="0" w:color="auto"/>
          </w:divBdr>
        </w:div>
        <w:div w:id="1290477860">
          <w:marLeft w:val="0"/>
          <w:marRight w:val="0"/>
          <w:marTop w:val="0"/>
          <w:marBottom w:val="0"/>
          <w:divBdr>
            <w:top w:val="none" w:sz="0" w:space="0" w:color="auto"/>
            <w:left w:val="none" w:sz="0" w:space="0" w:color="auto"/>
            <w:bottom w:val="none" w:sz="0" w:space="0" w:color="auto"/>
            <w:right w:val="none" w:sz="0" w:space="0" w:color="auto"/>
          </w:divBdr>
        </w:div>
        <w:div w:id="1634869211">
          <w:marLeft w:val="0"/>
          <w:marRight w:val="0"/>
          <w:marTop w:val="0"/>
          <w:marBottom w:val="0"/>
          <w:divBdr>
            <w:top w:val="none" w:sz="0" w:space="0" w:color="auto"/>
            <w:left w:val="none" w:sz="0" w:space="0" w:color="auto"/>
            <w:bottom w:val="none" w:sz="0" w:space="0" w:color="auto"/>
            <w:right w:val="none" w:sz="0" w:space="0" w:color="auto"/>
          </w:divBdr>
        </w:div>
        <w:div w:id="1645356593">
          <w:marLeft w:val="0"/>
          <w:marRight w:val="0"/>
          <w:marTop w:val="0"/>
          <w:marBottom w:val="0"/>
          <w:divBdr>
            <w:top w:val="none" w:sz="0" w:space="0" w:color="auto"/>
            <w:left w:val="none" w:sz="0" w:space="0" w:color="auto"/>
            <w:bottom w:val="none" w:sz="0" w:space="0" w:color="auto"/>
            <w:right w:val="none" w:sz="0" w:space="0" w:color="auto"/>
          </w:divBdr>
        </w:div>
      </w:divsChild>
    </w:div>
    <w:div w:id="1915704969">
      <w:bodyDiv w:val="1"/>
      <w:marLeft w:val="0"/>
      <w:marRight w:val="0"/>
      <w:marTop w:val="0"/>
      <w:marBottom w:val="0"/>
      <w:divBdr>
        <w:top w:val="none" w:sz="0" w:space="0" w:color="auto"/>
        <w:left w:val="none" w:sz="0" w:space="0" w:color="auto"/>
        <w:bottom w:val="none" w:sz="0" w:space="0" w:color="auto"/>
        <w:right w:val="none" w:sz="0" w:space="0" w:color="auto"/>
      </w:divBdr>
    </w:div>
    <w:div w:id="1923945864">
      <w:bodyDiv w:val="1"/>
      <w:marLeft w:val="0"/>
      <w:marRight w:val="0"/>
      <w:marTop w:val="0"/>
      <w:marBottom w:val="0"/>
      <w:divBdr>
        <w:top w:val="none" w:sz="0" w:space="0" w:color="auto"/>
        <w:left w:val="none" w:sz="0" w:space="0" w:color="auto"/>
        <w:bottom w:val="none" w:sz="0" w:space="0" w:color="auto"/>
        <w:right w:val="none" w:sz="0" w:space="0" w:color="auto"/>
      </w:divBdr>
    </w:div>
    <w:div w:id="1933125876">
      <w:bodyDiv w:val="1"/>
      <w:marLeft w:val="0"/>
      <w:marRight w:val="0"/>
      <w:marTop w:val="0"/>
      <w:marBottom w:val="0"/>
      <w:divBdr>
        <w:top w:val="none" w:sz="0" w:space="0" w:color="auto"/>
        <w:left w:val="none" w:sz="0" w:space="0" w:color="auto"/>
        <w:bottom w:val="none" w:sz="0" w:space="0" w:color="auto"/>
        <w:right w:val="none" w:sz="0" w:space="0" w:color="auto"/>
      </w:divBdr>
    </w:div>
    <w:div w:id="1933320179">
      <w:bodyDiv w:val="1"/>
      <w:marLeft w:val="0"/>
      <w:marRight w:val="0"/>
      <w:marTop w:val="0"/>
      <w:marBottom w:val="0"/>
      <w:divBdr>
        <w:top w:val="none" w:sz="0" w:space="0" w:color="auto"/>
        <w:left w:val="none" w:sz="0" w:space="0" w:color="auto"/>
        <w:bottom w:val="none" w:sz="0" w:space="0" w:color="auto"/>
        <w:right w:val="none" w:sz="0" w:space="0" w:color="auto"/>
      </w:divBdr>
    </w:div>
    <w:div w:id="1934776269">
      <w:bodyDiv w:val="1"/>
      <w:marLeft w:val="0"/>
      <w:marRight w:val="0"/>
      <w:marTop w:val="0"/>
      <w:marBottom w:val="0"/>
      <w:divBdr>
        <w:top w:val="none" w:sz="0" w:space="0" w:color="auto"/>
        <w:left w:val="none" w:sz="0" w:space="0" w:color="auto"/>
        <w:bottom w:val="none" w:sz="0" w:space="0" w:color="auto"/>
        <w:right w:val="none" w:sz="0" w:space="0" w:color="auto"/>
      </w:divBdr>
    </w:div>
    <w:div w:id="1949509284">
      <w:bodyDiv w:val="1"/>
      <w:marLeft w:val="0"/>
      <w:marRight w:val="0"/>
      <w:marTop w:val="0"/>
      <w:marBottom w:val="0"/>
      <w:divBdr>
        <w:top w:val="none" w:sz="0" w:space="0" w:color="auto"/>
        <w:left w:val="none" w:sz="0" w:space="0" w:color="auto"/>
        <w:bottom w:val="none" w:sz="0" w:space="0" w:color="auto"/>
        <w:right w:val="none" w:sz="0" w:space="0" w:color="auto"/>
      </w:divBdr>
    </w:div>
    <w:div w:id="1949510386">
      <w:bodyDiv w:val="1"/>
      <w:marLeft w:val="0"/>
      <w:marRight w:val="0"/>
      <w:marTop w:val="0"/>
      <w:marBottom w:val="0"/>
      <w:divBdr>
        <w:top w:val="none" w:sz="0" w:space="0" w:color="auto"/>
        <w:left w:val="none" w:sz="0" w:space="0" w:color="auto"/>
        <w:bottom w:val="none" w:sz="0" w:space="0" w:color="auto"/>
        <w:right w:val="none" w:sz="0" w:space="0" w:color="auto"/>
      </w:divBdr>
    </w:div>
    <w:div w:id="1951356371">
      <w:bodyDiv w:val="1"/>
      <w:marLeft w:val="0"/>
      <w:marRight w:val="0"/>
      <w:marTop w:val="0"/>
      <w:marBottom w:val="0"/>
      <w:divBdr>
        <w:top w:val="none" w:sz="0" w:space="0" w:color="auto"/>
        <w:left w:val="none" w:sz="0" w:space="0" w:color="auto"/>
        <w:bottom w:val="none" w:sz="0" w:space="0" w:color="auto"/>
        <w:right w:val="none" w:sz="0" w:space="0" w:color="auto"/>
      </w:divBdr>
    </w:div>
    <w:div w:id="1965308961">
      <w:bodyDiv w:val="1"/>
      <w:marLeft w:val="0"/>
      <w:marRight w:val="0"/>
      <w:marTop w:val="0"/>
      <w:marBottom w:val="0"/>
      <w:divBdr>
        <w:top w:val="none" w:sz="0" w:space="0" w:color="auto"/>
        <w:left w:val="none" w:sz="0" w:space="0" w:color="auto"/>
        <w:bottom w:val="none" w:sz="0" w:space="0" w:color="auto"/>
        <w:right w:val="none" w:sz="0" w:space="0" w:color="auto"/>
      </w:divBdr>
    </w:div>
    <w:div w:id="1985314745">
      <w:bodyDiv w:val="1"/>
      <w:marLeft w:val="0"/>
      <w:marRight w:val="0"/>
      <w:marTop w:val="0"/>
      <w:marBottom w:val="0"/>
      <w:divBdr>
        <w:top w:val="none" w:sz="0" w:space="0" w:color="auto"/>
        <w:left w:val="none" w:sz="0" w:space="0" w:color="auto"/>
        <w:bottom w:val="none" w:sz="0" w:space="0" w:color="auto"/>
        <w:right w:val="none" w:sz="0" w:space="0" w:color="auto"/>
      </w:divBdr>
    </w:div>
    <w:div w:id="1986622700">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2016221676">
      <w:bodyDiv w:val="1"/>
      <w:marLeft w:val="0"/>
      <w:marRight w:val="0"/>
      <w:marTop w:val="0"/>
      <w:marBottom w:val="0"/>
      <w:divBdr>
        <w:top w:val="none" w:sz="0" w:space="0" w:color="auto"/>
        <w:left w:val="none" w:sz="0" w:space="0" w:color="auto"/>
        <w:bottom w:val="none" w:sz="0" w:space="0" w:color="auto"/>
        <w:right w:val="none" w:sz="0" w:space="0" w:color="auto"/>
      </w:divBdr>
    </w:div>
    <w:div w:id="2025285353">
      <w:bodyDiv w:val="1"/>
      <w:marLeft w:val="0"/>
      <w:marRight w:val="0"/>
      <w:marTop w:val="0"/>
      <w:marBottom w:val="0"/>
      <w:divBdr>
        <w:top w:val="none" w:sz="0" w:space="0" w:color="auto"/>
        <w:left w:val="none" w:sz="0" w:space="0" w:color="auto"/>
        <w:bottom w:val="none" w:sz="0" w:space="0" w:color="auto"/>
        <w:right w:val="none" w:sz="0" w:space="0" w:color="auto"/>
      </w:divBdr>
    </w:div>
    <w:div w:id="2030791525">
      <w:bodyDiv w:val="1"/>
      <w:marLeft w:val="0"/>
      <w:marRight w:val="0"/>
      <w:marTop w:val="0"/>
      <w:marBottom w:val="0"/>
      <w:divBdr>
        <w:top w:val="none" w:sz="0" w:space="0" w:color="auto"/>
        <w:left w:val="none" w:sz="0" w:space="0" w:color="auto"/>
        <w:bottom w:val="none" w:sz="0" w:space="0" w:color="auto"/>
        <w:right w:val="none" w:sz="0" w:space="0" w:color="auto"/>
      </w:divBdr>
    </w:div>
    <w:div w:id="2032030209">
      <w:bodyDiv w:val="1"/>
      <w:marLeft w:val="0"/>
      <w:marRight w:val="0"/>
      <w:marTop w:val="0"/>
      <w:marBottom w:val="0"/>
      <w:divBdr>
        <w:top w:val="none" w:sz="0" w:space="0" w:color="auto"/>
        <w:left w:val="none" w:sz="0" w:space="0" w:color="auto"/>
        <w:bottom w:val="none" w:sz="0" w:space="0" w:color="auto"/>
        <w:right w:val="none" w:sz="0" w:space="0" w:color="auto"/>
      </w:divBdr>
    </w:div>
    <w:div w:id="2051566019">
      <w:bodyDiv w:val="1"/>
      <w:marLeft w:val="0"/>
      <w:marRight w:val="0"/>
      <w:marTop w:val="0"/>
      <w:marBottom w:val="0"/>
      <w:divBdr>
        <w:top w:val="none" w:sz="0" w:space="0" w:color="auto"/>
        <w:left w:val="none" w:sz="0" w:space="0" w:color="auto"/>
        <w:bottom w:val="none" w:sz="0" w:space="0" w:color="auto"/>
        <w:right w:val="none" w:sz="0" w:space="0" w:color="auto"/>
      </w:divBdr>
    </w:div>
    <w:div w:id="2098867789">
      <w:bodyDiv w:val="1"/>
      <w:marLeft w:val="0"/>
      <w:marRight w:val="0"/>
      <w:marTop w:val="0"/>
      <w:marBottom w:val="0"/>
      <w:divBdr>
        <w:top w:val="none" w:sz="0" w:space="0" w:color="auto"/>
        <w:left w:val="none" w:sz="0" w:space="0" w:color="auto"/>
        <w:bottom w:val="none" w:sz="0" w:space="0" w:color="auto"/>
        <w:right w:val="none" w:sz="0" w:space="0" w:color="auto"/>
      </w:divBdr>
    </w:div>
    <w:div w:id="2106147197">
      <w:bodyDiv w:val="1"/>
      <w:marLeft w:val="0"/>
      <w:marRight w:val="0"/>
      <w:marTop w:val="0"/>
      <w:marBottom w:val="0"/>
      <w:divBdr>
        <w:top w:val="none" w:sz="0" w:space="0" w:color="auto"/>
        <w:left w:val="none" w:sz="0" w:space="0" w:color="auto"/>
        <w:bottom w:val="none" w:sz="0" w:space="0" w:color="auto"/>
        <w:right w:val="none" w:sz="0" w:space="0" w:color="auto"/>
      </w:divBdr>
    </w:div>
    <w:div w:id="212167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mgaagro.wordpress.com/2015/10/17/tips-sukses-budidaya-tanaman-sayur/" TargetMode="External"/><Relationship Id="rId26" Type="http://schemas.openxmlformats.org/officeDocument/2006/relationships/hyperlink" Target="http://ejournal-s1.undip.ac.id/index.php/aaj" TargetMode="External"/><Relationship Id="rId39" Type="http://schemas.openxmlformats.org/officeDocument/2006/relationships/image" Target="media/image7.emf"/><Relationship Id="rId21" Type="http://schemas.openxmlformats.org/officeDocument/2006/relationships/header" Target="header6.xml"/><Relationship Id="rId34" Type="http://schemas.openxmlformats.org/officeDocument/2006/relationships/hyperlink" Target="https://soulkeeper28.files.wordpress.com/2009/01/gum-arab.pdf" TargetMode="External"/><Relationship Id="rId42" Type="http://schemas.openxmlformats.org/officeDocument/2006/relationships/package" Target="embeddings/Microsoft_Excel_Worksheet4.xlsx"/><Relationship Id="rId47" Type="http://schemas.openxmlformats.org/officeDocument/2006/relationships/image" Target="media/image10.emf"/><Relationship Id="rId50" Type="http://schemas.openxmlformats.org/officeDocument/2006/relationships/package" Target="embeddings/Microsoft_Excel_Worksheet6.xlsx"/><Relationship Id="rId55" Type="http://schemas.openxmlformats.org/officeDocument/2006/relationships/image" Target="media/image16.emf"/><Relationship Id="rId63"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http://nonafadilah.blogspot.co.id/" TargetMode="External"/><Relationship Id="rId41" Type="http://schemas.openxmlformats.org/officeDocument/2006/relationships/image" Target="media/image8.emf"/><Relationship Id="rId54" Type="http://schemas.openxmlformats.org/officeDocument/2006/relationships/package" Target="embeddings/Microsoft_Excel_Worksheet7.xlsx"/><Relationship Id="rId62"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http://nelaeskaputri.blogspot.co.id/2011/12/pengaruh-pemberian-cmc-carboxy-methyl.html" TargetMode="External"/><Relationship Id="rId37" Type="http://schemas.openxmlformats.org/officeDocument/2006/relationships/image" Target="media/image6.emf"/><Relationship Id="rId40" Type="http://schemas.openxmlformats.org/officeDocument/2006/relationships/package" Target="embeddings/Microsoft_Excel_Worksheet3.xlsx"/><Relationship Id="rId45" Type="http://schemas.openxmlformats.org/officeDocument/2006/relationships/image" Target="media/image9.emf"/><Relationship Id="rId53" Type="http://schemas.openxmlformats.org/officeDocument/2006/relationships/image" Target="media/image15.emf"/><Relationship Id="rId58" Type="http://schemas.openxmlformats.org/officeDocument/2006/relationships/image" Target="media/image18.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hyperlink" Target="http://petanitop.blogspot.com/2016/07/panduan-dan-tips-cara-menanam-brokoli.html" TargetMode="External"/><Relationship Id="rId36" Type="http://schemas.openxmlformats.org/officeDocument/2006/relationships/package" Target="embeddings/Microsoft_Excel_Worksheet1.xlsx"/><Relationship Id="rId49" Type="http://schemas.openxmlformats.org/officeDocument/2006/relationships/image" Target="media/image12.emf"/><Relationship Id="rId57" Type="http://schemas.openxmlformats.org/officeDocument/2006/relationships/package" Target="embeddings/Microsoft_Excel_Worksheet8.xlsx"/><Relationship Id="rId61" Type="http://schemas.openxmlformats.org/officeDocument/2006/relationships/image" Target="media/image20.e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sridianti.com/pengertian-selulosa.html" TargetMode="External"/><Relationship Id="rId44" Type="http://schemas.openxmlformats.org/officeDocument/2006/relationships/chart" Target="charts/chart2.xml"/><Relationship Id="rId52" Type="http://schemas.openxmlformats.org/officeDocument/2006/relationships/image" Target="media/image14.emf"/><Relationship Id="rId60" Type="http://schemas.openxmlformats.org/officeDocument/2006/relationships/image" Target="media/image19.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tipscaramanfaat.com/kandungan-gizi-dan-manfaat-mentimun-251.html" TargetMode="External"/><Relationship Id="rId30" Type="http://schemas.openxmlformats.org/officeDocument/2006/relationships/hyperlink" Target="https://berandainovasi.com/turunan-selulosa-dan-aplikasinya-dalam-teknologi-pangan/" TargetMode="External"/><Relationship Id="rId35" Type="http://schemas.openxmlformats.org/officeDocument/2006/relationships/image" Target="media/image5.emf"/><Relationship Id="rId43" Type="http://schemas.openxmlformats.org/officeDocument/2006/relationships/chart" Target="charts/chart1.xml"/><Relationship Id="rId48" Type="http://schemas.openxmlformats.org/officeDocument/2006/relationships/image" Target="media/image11.emf"/><Relationship Id="rId56" Type="http://schemas.openxmlformats.org/officeDocument/2006/relationships/image" Target="media/image17.emf"/><Relationship Id="rId64"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http://www.academia.edu/9870589/Kandungan_Nutrisi_Pada_Brokoli_Kandungan_Nutrisi_Per_100_Gram_Sayuran_Brokoli_Mentah" TargetMode="External"/><Relationship Id="rId38" Type="http://schemas.openxmlformats.org/officeDocument/2006/relationships/package" Target="embeddings/Microsoft_Excel_Worksheet2.xlsx"/><Relationship Id="rId46" Type="http://schemas.openxmlformats.org/officeDocument/2006/relationships/package" Target="embeddings/Microsoft_Excel_Worksheet5.xlsx"/><Relationship Id="rId59" Type="http://schemas.openxmlformats.org/officeDocument/2006/relationships/package" Target="embeddings/Microsoft_Excel_Worksheet9.xlsx"/></Relationships>
</file>

<file path=word/charts/_rels/chart1.xml.rels><?xml version="1.0" encoding="UTF-8" standalone="yes"?>
<Relationships xmlns="http://schemas.openxmlformats.org/package/2006/relationships"><Relationship Id="rId1" Type="http://schemas.openxmlformats.org/officeDocument/2006/relationships/oleObject" Target="file:///I:\FORM%20ANALISIS%20ADANG%202017\ANALISIS%20UNPAS%202017\dpph%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FORM%20ANALISIS%20ADANG%202017\ANALISIS%20UNPAS%202017\dpph%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hasil%20antioksidan%20sorbet%20brokol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hasil%20antioksidan%20sorbet%20broko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Grafik</a:t>
            </a:r>
            <a:r>
              <a:rPr lang="en-US" sz="1000" baseline="0"/>
              <a:t> Aktivitas Antioksidan</a:t>
            </a:r>
          </a:p>
          <a:p>
            <a:pPr>
              <a:defRPr/>
            </a:pPr>
            <a:r>
              <a:rPr lang="en-US" sz="1000" baseline="0"/>
              <a:t>Brokoli Mentah ke-1</a:t>
            </a:r>
            <a:endParaRPr lang="en-US" sz="1000"/>
          </a:p>
        </c:rich>
      </c:tx>
      <c:layout/>
      <c:overlay val="0"/>
    </c:title>
    <c:autoTitleDeleted val="0"/>
    <c:plotArea>
      <c:layout/>
      <c:scatterChart>
        <c:scatterStyle val="lineMarker"/>
        <c:varyColors val="0"/>
        <c:ser>
          <c:idx val="0"/>
          <c:order val="0"/>
          <c:spPr>
            <a:ln>
              <a:noFill/>
            </a:ln>
          </c:spPr>
          <c:trendline>
            <c:trendlineType val="linear"/>
            <c:dispRSqr val="0"/>
            <c:dispEq val="0"/>
          </c:trendline>
          <c:trendline>
            <c:trendlineType val="linear"/>
            <c:dispRSqr val="1"/>
            <c:dispEq val="1"/>
            <c:trendlineLbl>
              <c:layout>
                <c:manualLayout>
                  <c:x val="-0.1685622385127816"/>
                  <c:y val="-3.7576821302245197E-2"/>
                </c:manualLayout>
              </c:layout>
              <c:numFmt formatCode="General" sourceLinked="0"/>
            </c:trendlineLbl>
          </c:trendline>
          <c:xVal>
            <c:numRef>
              <c:f>'BROWNIES&amp;BROKOLI'!$J$22:$J$25</c:f>
              <c:numCache>
                <c:formatCode>General</c:formatCode>
                <c:ptCount val="4"/>
                <c:pt idx="0">
                  <c:v>400</c:v>
                </c:pt>
                <c:pt idx="1">
                  <c:v>800</c:v>
                </c:pt>
                <c:pt idx="2">
                  <c:v>1200</c:v>
                </c:pt>
                <c:pt idx="3">
                  <c:v>1600</c:v>
                </c:pt>
              </c:numCache>
            </c:numRef>
          </c:xVal>
          <c:yVal>
            <c:numRef>
              <c:f>'BROWNIES&amp;BROKOLI'!$K$22:$K$25</c:f>
              <c:numCache>
                <c:formatCode>0.000</c:formatCode>
                <c:ptCount val="4"/>
                <c:pt idx="0" formatCode="0">
                  <c:v>13.677811550151977</c:v>
                </c:pt>
                <c:pt idx="1">
                  <c:v>20.466058763931098</c:v>
                </c:pt>
                <c:pt idx="2">
                  <c:v>33.637284701114481</c:v>
                </c:pt>
                <c:pt idx="3">
                  <c:v>41.438703140830803</c:v>
                </c:pt>
              </c:numCache>
            </c:numRef>
          </c:yVal>
          <c:smooth val="0"/>
        </c:ser>
        <c:dLbls>
          <c:showLegendKey val="0"/>
          <c:showVal val="0"/>
          <c:showCatName val="0"/>
          <c:showSerName val="0"/>
          <c:showPercent val="0"/>
          <c:showBubbleSize val="0"/>
        </c:dLbls>
        <c:axId val="77717504"/>
        <c:axId val="77719424"/>
      </c:scatterChart>
      <c:valAx>
        <c:axId val="77717504"/>
        <c:scaling>
          <c:orientation val="minMax"/>
        </c:scaling>
        <c:delete val="0"/>
        <c:axPos val="b"/>
        <c:title>
          <c:tx>
            <c:rich>
              <a:bodyPr/>
              <a:lstStyle/>
              <a:p>
                <a:pPr>
                  <a:defRPr/>
                </a:pPr>
                <a:r>
                  <a:rPr lang="en-US"/>
                  <a:t>Konsentrasi (ppm)</a:t>
                </a:r>
              </a:p>
            </c:rich>
          </c:tx>
          <c:layout/>
          <c:overlay val="0"/>
        </c:title>
        <c:numFmt formatCode="General" sourceLinked="1"/>
        <c:majorTickMark val="out"/>
        <c:minorTickMark val="none"/>
        <c:tickLblPos val="nextTo"/>
        <c:crossAx val="77719424"/>
        <c:crosses val="autoZero"/>
        <c:crossBetween val="midCat"/>
      </c:valAx>
      <c:valAx>
        <c:axId val="77719424"/>
        <c:scaling>
          <c:orientation val="minMax"/>
        </c:scaling>
        <c:delete val="0"/>
        <c:axPos val="l"/>
        <c:majorGridlines/>
        <c:minorGridlines/>
        <c:title>
          <c:tx>
            <c:rich>
              <a:bodyPr/>
              <a:lstStyle/>
              <a:p>
                <a:pPr>
                  <a:defRPr/>
                </a:pPr>
                <a:r>
                  <a:rPr lang="en-US"/>
                  <a:t>% Penghambatan (%)</a:t>
                </a:r>
              </a:p>
            </c:rich>
          </c:tx>
          <c:layout>
            <c:manualLayout>
              <c:xMode val="edge"/>
              <c:yMode val="edge"/>
              <c:x val="3.8647331234407931E-2"/>
              <c:y val="0.20692131448547924"/>
            </c:manualLayout>
          </c:layout>
          <c:overlay val="0"/>
        </c:title>
        <c:numFmt formatCode="0" sourceLinked="1"/>
        <c:majorTickMark val="out"/>
        <c:minorTickMark val="none"/>
        <c:tickLblPos val="nextTo"/>
        <c:crossAx val="7771750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Grafik</a:t>
            </a:r>
            <a:r>
              <a:rPr lang="en-US" sz="1000" baseline="0"/>
              <a:t> Aktivitas Antioksidan</a:t>
            </a:r>
          </a:p>
          <a:p>
            <a:pPr>
              <a:defRPr/>
            </a:pPr>
            <a:r>
              <a:rPr lang="en-US" sz="1000" baseline="0"/>
              <a:t>Brokoli Mentah ke-2</a:t>
            </a:r>
            <a:endParaRPr lang="en-US" sz="1000"/>
          </a:p>
        </c:rich>
      </c:tx>
      <c:layout/>
      <c:overlay val="0"/>
    </c:title>
    <c:autoTitleDeleted val="0"/>
    <c:plotArea>
      <c:layout/>
      <c:scatterChart>
        <c:scatterStyle val="lineMarker"/>
        <c:varyColors val="0"/>
        <c:ser>
          <c:idx val="0"/>
          <c:order val="0"/>
          <c:spPr>
            <a:ln>
              <a:noFill/>
            </a:ln>
          </c:spPr>
          <c:trendline>
            <c:trendlineType val="linear"/>
            <c:dispRSqr val="1"/>
            <c:dispEq val="1"/>
            <c:trendlineLbl>
              <c:layout>
                <c:manualLayout>
                  <c:x val="-0.17513335026670054"/>
                  <c:y val="-3.1196126408844591E-2"/>
                </c:manualLayout>
              </c:layout>
              <c:numFmt formatCode="General" sourceLinked="0"/>
            </c:trendlineLbl>
          </c:trendline>
          <c:xVal>
            <c:numRef>
              <c:f>'BROWNIES&amp;BROKOLI'!$J$32:$J$35</c:f>
              <c:numCache>
                <c:formatCode>General</c:formatCode>
                <c:ptCount val="4"/>
                <c:pt idx="0">
                  <c:v>400</c:v>
                </c:pt>
                <c:pt idx="1">
                  <c:v>800</c:v>
                </c:pt>
                <c:pt idx="2">
                  <c:v>1200</c:v>
                </c:pt>
                <c:pt idx="3">
                  <c:v>1600</c:v>
                </c:pt>
              </c:numCache>
            </c:numRef>
          </c:xVal>
          <c:yVal>
            <c:numRef>
              <c:f>'BROWNIES&amp;BROKOLI'!$K$32:$K$35</c:f>
              <c:numCache>
                <c:formatCode>0.000</c:formatCode>
                <c:ptCount val="4"/>
                <c:pt idx="0" formatCode="0">
                  <c:v>13.691683569979718</c:v>
                </c:pt>
                <c:pt idx="1">
                  <c:v>20.486815415821496</c:v>
                </c:pt>
                <c:pt idx="2">
                  <c:v>33.671399594320484</c:v>
                </c:pt>
                <c:pt idx="3">
                  <c:v>41.480730223123736</c:v>
                </c:pt>
              </c:numCache>
            </c:numRef>
          </c:yVal>
          <c:smooth val="0"/>
        </c:ser>
        <c:dLbls>
          <c:showLegendKey val="0"/>
          <c:showVal val="0"/>
          <c:showCatName val="0"/>
          <c:showSerName val="0"/>
          <c:showPercent val="0"/>
          <c:showBubbleSize val="0"/>
        </c:dLbls>
        <c:axId val="77564544"/>
        <c:axId val="77574912"/>
      </c:scatterChart>
      <c:valAx>
        <c:axId val="77564544"/>
        <c:scaling>
          <c:orientation val="minMax"/>
        </c:scaling>
        <c:delete val="0"/>
        <c:axPos val="b"/>
        <c:title>
          <c:tx>
            <c:rich>
              <a:bodyPr/>
              <a:lstStyle/>
              <a:p>
                <a:pPr>
                  <a:defRPr/>
                </a:pPr>
                <a:r>
                  <a:rPr lang="en-US"/>
                  <a:t>Konsentrasi (ppm)</a:t>
                </a:r>
              </a:p>
            </c:rich>
          </c:tx>
          <c:layout/>
          <c:overlay val="0"/>
        </c:title>
        <c:numFmt formatCode="General" sourceLinked="1"/>
        <c:majorTickMark val="out"/>
        <c:minorTickMark val="none"/>
        <c:tickLblPos val="nextTo"/>
        <c:crossAx val="77574912"/>
        <c:crosses val="autoZero"/>
        <c:crossBetween val="midCat"/>
      </c:valAx>
      <c:valAx>
        <c:axId val="77574912"/>
        <c:scaling>
          <c:orientation val="minMax"/>
        </c:scaling>
        <c:delete val="0"/>
        <c:axPos val="l"/>
        <c:majorGridlines/>
        <c:minorGridlines/>
        <c:title>
          <c:tx>
            <c:rich>
              <a:bodyPr/>
              <a:lstStyle/>
              <a:p>
                <a:pPr>
                  <a:defRPr/>
                </a:pPr>
                <a:r>
                  <a:rPr lang="en-US"/>
                  <a:t>% Penghambatan (%)</a:t>
                </a:r>
              </a:p>
            </c:rich>
          </c:tx>
          <c:layout>
            <c:manualLayout>
              <c:xMode val="edge"/>
              <c:yMode val="edge"/>
              <c:x val="3.8647331234407931E-2"/>
              <c:y val="0.20692131448547924"/>
            </c:manualLayout>
          </c:layout>
          <c:overlay val="0"/>
        </c:title>
        <c:numFmt formatCode="0" sourceLinked="1"/>
        <c:majorTickMark val="out"/>
        <c:minorTickMark val="none"/>
        <c:tickLblPos val="nextTo"/>
        <c:crossAx val="7756454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Grafik</a:t>
            </a:r>
            <a:r>
              <a:rPr lang="en-US" sz="1400" baseline="0"/>
              <a:t> Aktivitas Antioksidan Sorbet Sayur Pembacaan ke 1 </a:t>
            </a:r>
            <a:endParaRPr lang="en-US" sz="1400"/>
          </a:p>
        </c:rich>
      </c:tx>
      <c:layout/>
      <c:overlay val="0"/>
    </c:title>
    <c:autoTitleDeleted val="0"/>
    <c:plotArea>
      <c:layout/>
      <c:scatterChart>
        <c:scatterStyle val="lineMarker"/>
        <c:varyColors val="0"/>
        <c:ser>
          <c:idx val="0"/>
          <c:order val="0"/>
          <c:dLbls>
            <c:dLbl>
              <c:idx val="3"/>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Sheet1!$B$10:$B$13</c:f>
              <c:numCache>
                <c:formatCode>General</c:formatCode>
                <c:ptCount val="4"/>
                <c:pt idx="0">
                  <c:v>4000</c:v>
                </c:pt>
                <c:pt idx="1">
                  <c:v>8000</c:v>
                </c:pt>
                <c:pt idx="2">
                  <c:v>12000</c:v>
                </c:pt>
                <c:pt idx="3">
                  <c:v>16000</c:v>
                </c:pt>
              </c:numCache>
            </c:numRef>
          </c:xVal>
          <c:yVal>
            <c:numRef>
              <c:f>Sheet1!$C$10:$C$13</c:f>
              <c:numCache>
                <c:formatCode>General</c:formatCode>
                <c:ptCount val="4"/>
              </c:numCache>
            </c:numRef>
          </c:yVal>
          <c:smooth val="0"/>
        </c:ser>
        <c:ser>
          <c:idx val="1"/>
          <c:order val="1"/>
          <c:spPr>
            <a:ln>
              <a:noFill/>
            </a:ln>
          </c:spPr>
          <c:trendline>
            <c:trendlineType val="linear"/>
            <c:dispRSqr val="1"/>
            <c:dispEq val="1"/>
            <c:trendlineLbl>
              <c:layout>
                <c:manualLayout>
                  <c:x val="0.40828018372703412"/>
                  <c:y val="-2.9085739282589677E-2"/>
                </c:manualLayout>
              </c:layout>
              <c:numFmt formatCode="General" sourceLinked="0"/>
            </c:trendlineLbl>
          </c:trendline>
          <c:xVal>
            <c:numRef>
              <c:f>Sheet1!$B$10:$B$13</c:f>
              <c:numCache>
                <c:formatCode>General</c:formatCode>
                <c:ptCount val="4"/>
                <c:pt idx="0">
                  <c:v>4000</c:v>
                </c:pt>
                <c:pt idx="1">
                  <c:v>8000</c:v>
                </c:pt>
                <c:pt idx="2">
                  <c:v>12000</c:v>
                </c:pt>
                <c:pt idx="3">
                  <c:v>16000</c:v>
                </c:pt>
              </c:numCache>
            </c:numRef>
          </c:xVal>
          <c:yVal>
            <c:numRef>
              <c:f>Sheet1!$D$10:$D$13</c:f>
              <c:numCache>
                <c:formatCode>General</c:formatCode>
                <c:ptCount val="4"/>
                <c:pt idx="0">
                  <c:v>16.276477146042364</c:v>
                </c:pt>
                <c:pt idx="1">
                  <c:v>31.995540691192868</c:v>
                </c:pt>
                <c:pt idx="2">
                  <c:v>41.36008918617614</c:v>
                </c:pt>
                <c:pt idx="3">
                  <c:v>55.29542920847269</c:v>
                </c:pt>
              </c:numCache>
            </c:numRef>
          </c:yVal>
          <c:smooth val="0"/>
        </c:ser>
        <c:dLbls>
          <c:showLegendKey val="0"/>
          <c:showVal val="0"/>
          <c:showCatName val="0"/>
          <c:showSerName val="0"/>
          <c:showPercent val="0"/>
          <c:showBubbleSize val="0"/>
        </c:dLbls>
        <c:axId val="26245376"/>
        <c:axId val="26268032"/>
      </c:scatterChart>
      <c:valAx>
        <c:axId val="26245376"/>
        <c:scaling>
          <c:orientation val="minMax"/>
        </c:scaling>
        <c:delete val="0"/>
        <c:axPos val="b"/>
        <c:title>
          <c:tx>
            <c:rich>
              <a:bodyPr/>
              <a:lstStyle/>
              <a:p>
                <a:pPr>
                  <a:defRPr/>
                </a:pPr>
                <a:r>
                  <a:rPr lang="en-US"/>
                  <a:t>Kosentrasi</a:t>
                </a:r>
                <a:r>
                  <a:rPr lang="en-US" baseline="0"/>
                  <a:t> </a:t>
                </a:r>
                <a:endParaRPr lang="en-US"/>
              </a:p>
            </c:rich>
          </c:tx>
          <c:layout/>
          <c:overlay val="0"/>
        </c:title>
        <c:numFmt formatCode="General" sourceLinked="1"/>
        <c:majorTickMark val="none"/>
        <c:minorTickMark val="none"/>
        <c:tickLblPos val="nextTo"/>
        <c:crossAx val="26268032"/>
        <c:crosses val="autoZero"/>
        <c:crossBetween val="midCat"/>
      </c:valAx>
      <c:valAx>
        <c:axId val="26268032"/>
        <c:scaling>
          <c:orientation val="minMax"/>
        </c:scaling>
        <c:delete val="0"/>
        <c:axPos val="l"/>
        <c:majorGridlines/>
        <c:title>
          <c:tx>
            <c:rich>
              <a:bodyPr/>
              <a:lstStyle/>
              <a:p>
                <a:pPr>
                  <a:defRPr/>
                </a:pPr>
                <a:r>
                  <a:rPr lang="en-US"/>
                  <a:t>Nilai</a:t>
                </a:r>
                <a:r>
                  <a:rPr lang="en-US" baseline="0"/>
                  <a:t> Penghambatan </a:t>
                </a:r>
                <a:endParaRPr lang="en-US"/>
              </a:p>
            </c:rich>
          </c:tx>
          <c:layout/>
          <c:overlay val="0"/>
        </c:title>
        <c:numFmt formatCode="General" sourceLinked="1"/>
        <c:majorTickMark val="none"/>
        <c:minorTickMark val="none"/>
        <c:tickLblPos val="nextTo"/>
        <c:crossAx val="2624537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b="1" i="0" baseline="0"/>
              <a:t>Grafik Aktivitas Antioksidan Sorbet Sayur Pembacaan ke 2 </a:t>
            </a:r>
          </a:p>
        </c:rich>
      </c:tx>
      <c:layout/>
      <c:overlay val="0"/>
    </c:title>
    <c:autoTitleDeleted val="0"/>
    <c:plotArea>
      <c:layout/>
      <c:scatterChart>
        <c:scatterStyle val="lineMarker"/>
        <c:varyColors val="0"/>
        <c:ser>
          <c:idx val="0"/>
          <c:order val="0"/>
          <c:dLbls>
            <c:dLbl>
              <c:idx val="3"/>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Sheet1!$F$10:$F$13</c:f>
              <c:numCache>
                <c:formatCode>General</c:formatCode>
                <c:ptCount val="4"/>
                <c:pt idx="0">
                  <c:v>4000</c:v>
                </c:pt>
                <c:pt idx="1">
                  <c:v>8000</c:v>
                </c:pt>
                <c:pt idx="2">
                  <c:v>12000</c:v>
                </c:pt>
                <c:pt idx="3">
                  <c:v>16000</c:v>
                </c:pt>
              </c:numCache>
            </c:numRef>
          </c:xVal>
          <c:yVal>
            <c:numRef>
              <c:f>Sheet1!$G$10:$G$13</c:f>
              <c:numCache>
                <c:formatCode>General</c:formatCode>
                <c:ptCount val="4"/>
              </c:numCache>
            </c:numRef>
          </c:yVal>
          <c:smooth val="0"/>
        </c:ser>
        <c:ser>
          <c:idx val="1"/>
          <c:order val="1"/>
          <c:spPr>
            <a:ln>
              <a:noFill/>
            </a:ln>
          </c:spPr>
          <c:trendline>
            <c:trendlineType val="linear"/>
            <c:dispRSqr val="1"/>
            <c:dispEq val="1"/>
            <c:trendlineLbl>
              <c:layout>
                <c:manualLayout>
                  <c:x val="0.37494685039370079"/>
                  <c:y val="-5.5914625255176438E-2"/>
                </c:manualLayout>
              </c:layout>
              <c:numFmt formatCode="General" sourceLinked="0"/>
            </c:trendlineLbl>
          </c:trendline>
          <c:xVal>
            <c:numRef>
              <c:f>Sheet1!$F$10:$F$13</c:f>
              <c:numCache>
                <c:formatCode>General</c:formatCode>
                <c:ptCount val="4"/>
                <c:pt idx="0">
                  <c:v>4000</c:v>
                </c:pt>
                <c:pt idx="1">
                  <c:v>8000</c:v>
                </c:pt>
                <c:pt idx="2">
                  <c:v>12000</c:v>
                </c:pt>
                <c:pt idx="3">
                  <c:v>16000</c:v>
                </c:pt>
              </c:numCache>
            </c:numRef>
          </c:xVal>
          <c:yVal>
            <c:numRef>
              <c:f>Sheet1!$H$10:$H$13</c:f>
              <c:numCache>
                <c:formatCode>General</c:formatCode>
                <c:ptCount val="4"/>
                <c:pt idx="0">
                  <c:v>16.294642857142858</c:v>
                </c:pt>
                <c:pt idx="1">
                  <c:v>32.031250000000007</c:v>
                </c:pt>
                <c:pt idx="2">
                  <c:v>41.40625</c:v>
                </c:pt>
                <c:pt idx="3">
                  <c:v>55.357142857142861</c:v>
                </c:pt>
              </c:numCache>
            </c:numRef>
          </c:yVal>
          <c:smooth val="0"/>
        </c:ser>
        <c:dLbls>
          <c:showLegendKey val="0"/>
          <c:showVal val="0"/>
          <c:showCatName val="0"/>
          <c:showSerName val="0"/>
          <c:showPercent val="0"/>
          <c:showBubbleSize val="0"/>
        </c:dLbls>
        <c:axId val="63913344"/>
        <c:axId val="63923712"/>
      </c:scatterChart>
      <c:valAx>
        <c:axId val="63913344"/>
        <c:scaling>
          <c:orientation val="minMax"/>
        </c:scaling>
        <c:delete val="0"/>
        <c:axPos val="b"/>
        <c:title>
          <c:tx>
            <c:rich>
              <a:bodyPr/>
              <a:lstStyle/>
              <a:p>
                <a:pPr>
                  <a:defRPr/>
                </a:pPr>
                <a:r>
                  <a:rPr lang="en-US"/>
                  <a:t>Konsentrasi</a:t>
                </a:r>
              </a:p>
            </c:rich>
          </c:tx>
          <c:layout/>
          <c:overlay val="0"/>
        </c:title>
        <c:numFmt formatCode="General" sourceLinked="1"/>
        <c:majorTickMark val="none"/>
        <c:minorTickMark val="none"/>
        <c:tickLblPos val="nextTo"/>
        <c:crossAx val="63923712"/>
        <c:crosses val="autoZero"/>
        <c:crossBetween val="midCat"/>
      </c:valAx>
      <c:valAx>
        <c:axId val="63923712"/>
        <c:scaling>
          <c:orientation val="minMax"/>
        </c:scaling>
        <c:delete val="0"/>
        <c:axPos val="l"/>
        <c:majorGridlines/>
        <c:title>
          <c:tx>
            <c:rich>
              <a:bodyPr/>
              <a:lstStyle/>
              <a:p>
                <a:pPr>
                  <a:defRPr/>
                </a:pPr>
                <a:r>
                  <a:rPr lang="en-US"/>
                  <a:t>Nilai</a:t>
                </a:r>
                <a:r>
                  <a:rPr lang="en-US" baseline="0"/>
                  <a:t> Penghambatan</a:t>
                </a:r>
                <a:endParaRPr lang="en-US"/>
              </a:p>
            </c:rich>
          </c:tx>
          <c:layout/>
          <c:overlay val="0"/>
        </c:title>
        <c:numFmt formatCode="General" sourceLinked="1"/>
        <c:majorTickMark val="none"/>
        <c:minorTickMark val="none"/>
        <c:tickLblPos val="nextTo"/>
        <c:crossAx val="63913344"/>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A0E9E-FE7A-4FB9-A7F0-77A971F5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157</Pages>
  <Words>26745</Words>
  <Characters>152450</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MTY</dc:creator>
  <cp:lastModifiedBy>AMANAH-3</cp:lastModifiedBy>
  <cp:revision>38</cp:revision>
  <cp:lastPrinted>2002-01-06T20:49:00Z</cp:lastPrinted>
  <dcterms:created xsi:type="dcterms:W3CDTF">2017-12-21T14:42:00Z</dcterms:created>
  <dcterms:modified xsi:type="dcterms:W3CDTF">2002-01-06T20:49:00Z</dcterms:modified>
</cp:coreProperties>
</file>