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CE" w:rsidRDefault="00A371CE" w:rsidP="00F1347C">
      <w:pPr>
        <w:tabs>
          <w:tab w:val="left" w:pos="5058"/>
        </w:tabs>
        <w:spacing w:after="120" w:line="480" w:lineRule="auto"/>
        <w:jc w:val="center"/>
        <w:rPr>
          <w:rFonts w:ascii="Times New Roman" w:hAnsi="Times New Roman" w:cs="Times New Roman"/>
          <w:b/>
          <w:sz w:val="24"/>
          <w:szCs w:val="24"/>
        </w:rPr>
      </w:pPr>
      <w:r>
        <w:rPr>
          <w:rFonts w:ascii="Times New Roman" w:hAnsi="Times New Roman" w:cs="Times New Roman"/>
          <w:b/>
          <w:sz w:val="24"/>
          <w:szCs w:val="24"/>
        </w:rPr>
        <w:t>III BAHAN DAN METODE</w:t>
      </w:r>
    </w:p>
    <w:p w:rsidR="00A371CE" w:rsidRDefault="00F74682" w:rsidP="00A371CE">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Bab ini</w:t>
      </w:r>
      <w:r w:rsidR="00A371CE">
        <w:rPr>
          <w:rFonts w:ascii="Times New Roman" w:hAnsi="Times New Roman" w:cs="Times New Roman"/>
          <w:sz w:val="24"/>
          <w:szCs w:val="24"/>
        </w:rPr>
        <w:t xml:space="preserve"> menguraikan mengenai: (1) Bahan dan alat Penelitian, (2) Penelitian Pendahuluan, (3) Penelitian Utama dan (4) Deskripsi Percobaan</w:t>
      </w:r>
    </w:p>
    <w:p w:rsidR="00A371CE" w:rsidRPr="00DC7F15" w:rsidRDefault="00A371CE" w:rsidP="00A371CE">
      <w:pPr>
        <w:pStyle w:val="ListParagraph"/>
        <w:numPr>
          <w:ilvl w:val="1"/>
          <w:numId w:val="4"/>
        </w:numPr>
        <w:tabs>
          <w:tab w:val="left" w:pos="1701"/>
          <w:tab w:val="left" w:pos="5058"/>
        </w:tabs>
        <w:spacing w:after="0" w:line="480" w:lineRule="auto"/>
        <w:ind w:left="426" w:hanging="426"/>
        <w:jc w:val="both"/>
        <w:rPr>
          <w:rFonts w:ascii="Times New Roman" w:hAnsi="Times New Roman" w:cs="Times New Roman"/>
          <w:b/>
          <w:sz w:val="24"/>
          <w:szCs w:val="24"/>
        </w:rPr>
      </w:pPr>
      <w:r w:rsidRPr="00DC7F15">
        <w:rPr>
          <w:rFonts w:ascii="Times New Roman" w:hAnsi="Times New Roman" w:cs="Times New Roman"/>
          <w:b/>
          <w:sz w:val="24"/>
          <w:szCs w:val="24"/>
        </w:rPr>
        <w:t xml:space="preserve">Bahan dan Alat Penelitian </w:t>
      </w:r>
    </w:p>
    <w:p w:rsidR="00A371CE" w:rsidRPr="00DC7F15" w:rsidRDefault="00A371CE" w:rsidP="00A371CE">
      <w:pPr>
        <w:pStyle w:val="ListParagraph"/>
        <w:numPr>
          <w:ilvl w:val="2"/>
          <w:numId w:val="4"/>
        </w:numPr>
        <w:tabs>
          <w:tab w:val="left" w:pos="5058"/>
        </w:tabs>
        <w:spacing w:after="0" w:line="480" w:lineRule="auto"/>
        <w:ind w:left="567" w:hanging="567"/>
        <w:jc w:val="both"/>
        <w:rPr>
          <w:rFonts w:ascii="Times New Roman" w:hAnsi="Times New Roman" w:cs="Times New Roman"/>
          <w:sz w:val="24"/>
          <w:szCs w:val="24"/>
        </w:rPr>
      </w:pPr>
      <w:r w:rsidRPr="00DC7F15">
        <w:rPr>
          <w:rFonts w:ascii="Times New Roman" w:hAnsi="Times New Roman" w:cs="Times New Roman"/>
          <w:sz w:val="24"/>
          <w:szCs w:val="24"/>
        </w:rPr>
        <w:t>Bahan-bahan yang Digunakan</w:t>
      </w:r>
    </w:p>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Bahan-bahan yang digunakan dalam penelitian ini adalah ikan nila</w:t>
      </w:r>
      <w:r w:rsidR="00F74682">
        <w:rPr>
          <w:rFonts w:ascii="Times New Roman" w:hAnsi="Times New Roman" w:cs="Times New Roman"/>
          <w:sz w:val="24"/>
          <w:szCs w:val="24"/>
        </w:rPr>
        <w:t xml:space="preserve"> hitam, </w:t>
      </w:r>
      <w:r w:rsidR="00EE2E55">
        <w:rPr>
          <w:rFonts w:ascii="Times New Roman" w:hAnsi="Times New Roman" w:cs="Times New Roman"/>
          <w:sz w:val="24"/>
          <w:szCs w:val="24"/>
        </w:rPr>
        <w:t xml:space="preserve">wortel </w:t>
      </w:r>
      <w:r w:rsidR="00F1347C">
        <w:rPr>
          <w:rFonts w:ascii="Times New Roman" w:hAnsi="Times New Roman" w:cs="Times New Roman"/>
          <w:sz w:val="24"/>
          <w:szCs w:val="24"/>
        </w:rPr>
        <w:t>lokal</w:t>
      </w:r>
      <w:r>
        <w:rPr>
          <w:rFonts w:ascii="Times New Roman" w:hAnsi="Times New Roman" w:cs="Times New Roman"/>
          <w:sz w:val="24"/>
          <w:szCs w:val="24"/>
        </w:rPr>
        <w:t>dan baya</w:t>
      </w:r>
      <w:r w:rsidR="00F74682">
        <w:rPr>
          <w:rFonts w:ascii="Times New Roman" w:hAnsi="Times New Roman" w:cs="Times New Roman"/>
          <w:sz w:val="24"/>
          <w:szCs w:val="24"/>
        </w:rPr>
        <w:t>m</w:t>
      </w:r>
      <w:r>
        <w:rPr>
          <w:rFonts w:ascii="Times New Roman" w:hAnsi="Times New Roman" w:cs="Times New Roman"/>
          <w:sz w:val="24"/>
          <w:szCs w:val="24"/>
        </w:rPr>
        <w:t>, susu cair, telur ayam, bawang putih, bawang bombay, merica, garam, tepung roti dan minyak goreng.</w:t>
      </w:r>
    </w:p>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Bahan-bahan yang dipergunakan untuk analisis kimia adalah </w:t>
      </w:r>
      <w:r>
        <w:rPr>
          <w:rFonts w:ascii="Times New Roman" w:hAnsi="Times New Roman" w:cs="Times New Roman"/>
          <w:i/>
          <w:sz w:val="24"/>
          <w:szCs w:val="24"/>
        </w:rPr>
        <w:t>aquadest</w:t>
      </w:r>
      <w:r>
        <w:rPr>
          <w:rFonts w:ascii="Times New Roman" w:hAnsi="Times New Roman" w:cs="Times New Roman"/>
          <w:sz w:val="24"/>
          <w:szCs w:val="24"/>
        </w:rPr>
        <w:t>,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pekat, batu didih, garam kjehdahl, NaOH 0,1N, granula seng, HCl 0,1N, N-heksan, indikator </w:t>
      </w:r>
      <w:r>
        <w:rPr>
          <w:rFonts w:ascii="Times New Roman" w:hAnsi="Times New Roman" w:cs="Times New Roman"/>
          <w:i/>
          <w:sz w:val="24"/>
          <w:szCs w:val="24"/>
        </w:rPr>
        <w:t>phenolpthalein</w:t>
      </w:r>
      <w:r>
        <w:rPr>
          <w:rFonts w:ascii="Times New Roman" w:hAnsi="Times New Roman" w:cs="Times New Roman"/>
          <w:sz w:val="24"/>
          <w:szCs w:val="24"/>
        </w:rPr>
        <w:t>, Na</w:t>
      </w:r>
      <w:r>
        <w:rPr>
          <w:rFonts w:ascii="Times New Roman" w:hAnsi="Times New Roman" w:cs="Times New Roman"/>
          <w:sz w:val="24"/>
          <w:szCs w:val="24"/>
          <w:vertAlign w:val="subscript"/>
        </w:rPr>
        <w:t>2</w:t>
      </w:r>
      <w:r>
        <w:rPr>
          <w:rFonts w:ascii="Times New Roman" w:hAnsi="Times New Roman" w:cs="Times New Roman"/>
          <w:sz w:val="24"/>
          <w:szCs w:val="24"/>
        </w:rPr>
        <w:t>S</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 xml:space="preserve"> 0,1N, CHCI</w:t>
      </w:r>
      <w:r>
        <w:rPr>
          <w:rFonts w:ascii="Times New Roman" w:hAnsi="Times New Roman" w:cs="Times New Roman"/>
          <w:sz w:val="24"/>
          <w:szCs w:val="24"/>
          <w:vertAlign w:val="subscript"/>
        </w:rPr>
        <w:t>3</w:t>
      </w:r>
      <w:r>
        <w:rPr>
          <w:rFonts w:ascii="Times New Roman" w:hAnsi="Times New Roman" w:cs="Times New Roman"/>
          <w:sz w:val="24"/>
          <w:szCs w:val="24"/>
        </w:rPr>
        <w:t>, alkohol 95%, indikator amilum dan HCl 9,5N.</w:t>
      </w:r>
    </w:p>
    <w:p w:rsidR="00A371CE" w:rsidRDefault="00A371CE" w:rsidP="00A371CE">
      <w:pPr>
        <w:pStyle w:val="ListParagraph"/>
        <w:numPr>
          <w:ilvl w:val="2"/>
          <w:numId w:val="4"/>
        </w:numPr>
        <w:tabs>
          <w:tab w:val="left" w:pos="5058"/>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Alat-alat yang Digunakan</w:t>
      </w:r>
    </w:p>
    <w:p w:rsidR="00A371CE" w:rsidRPr="00B133C8"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Alat-alat yang digunakan dalam pembuatan </w:t>
      </w:r>
      <w:r>
        <w:rPr>
          <w:rFonts w:ascii="Times New Roman" w:hAnsi="Times New Roman" w:cs="Times New Roman"/>
          <w:i/>
          <w:sz w:val="24"/>
          <w:szCs w:val="24"/>
        </w:rPr>
        <w:t xml:space="preserve">nugget </w:t>
      </w:r>
      <w:r>
        <w:rPr>
          <w:rFonts w:ascii="Times New Roman" w:hAnsi="Times New Roman" w:cs="Times New Roman"/>
          <w:sz w:val="24"/>
          <w:szCs w:val="24"/>
        </w:rPr>
        <w:t xml:space="preserve">ikan adalah timbangan, pisau, wajan, neraca analitik, baskom plastik, penggorengan, loyang, kompor, sendok, kukusan, </w:t>
      </w:r>
      <w:r>
        <w:rPr>
          <w:rFonts w:ascii="Times New Roman" w:hAnsi="Times New Roman" w:cs="Times New Roman"/>
          <w:i/>
          <w:sz w:val="24"/>
          <w:szCs w:val="24"/>
        </w:rPr>
        <w:t>food processor</w:t>
      </w:r>
      <w:r>
        <w:rPr>
          <w:rFonts w:ascii="Times New Roman" w:hAnsi="Times New Roman" w:cs="Times New Roman"/>
          <w:sz w:val="24"/>
          <w:szCs w:val="24"/>
        </w:rPr>
        <w:t xml:space="preserve"> dan lain-lain.</w:t>
      </w:r>
    </w:p>
    <w:p w:rsidR="00A371CE" w:rsidRDefault="00A371CE" w:rsidP="00A371CE">
      <w:pPr>
        <w:tabs>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Alat-alat kimia yang digunakan dalam pembuatan </w:t>
      </w:r>
      <w:r>
        <w:rPr>
          <w:rFonts w:ascii="Times New Roman" w:hAnsi="Times New Roman" w:cs="Times New Roman"/>
          <w:i/>
          <w:sz w:val="24"/>
          <w:szCs w:val="24"/>
        </w:rPr>
        <w:t xml:space="preserve">nugget </w:t>
      </w:r>
      <w:r>
        <w:rPr>
          <w:rFonts w:ascii="Times New Roman" w:hAnsi="Times New Roman" w:cs="Times New Roman"/>
          <w:sz w:val="24"/>
          <w:szCs w:val="24"/>
        </w:rPr>
        <w:t>ikan adalah neraca analitik, oven, soxhlet, labu takar, erlenmeyer, kertas saring, alat destilasi, gelas kimia, tabung reaksi dan batang pengaduk.</w:t>
      </w:r>
    </w:p>
    <w:p w:rsidR="00A371CE" w:rsidRPr="003758FE" w:rsidRDefault="00A371CE" w:rsidP="00A371CE">
      <w:pPr>
        <w:pStyle w:val="ListParagraph"/>
        <w:numPr>
          <w:ilvl w:val="1"/>
          <w:numId w:val="4"/>
        </w:numPr>
        <w:tabs>
          <w:tab w:val="left" w:pos="5058"/>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Penelitian Pendahuluan</w:t>
      </w:r>
    </w:p>
    <w:p w:rsidR="00A371CE" w:rsidRPr="000A6160" w:rsidRDefault="00A371CE" w:rsidP="00A371CE">
      <w:pPr>
        <w:autoSpaceDE w:val="0"/>
        <w:autoSpaceDN w:val="0"/>
        <w:adjustRightInd w:val="0"/>
        <w:spacing w:after="120" w:line="480" w:lineRule="auto"/>
        <w:ind w:firstLine="567"/>
        <w:jc w:val="both"/>
        <w:rPr>
          <w:rFonts w:ascii="Times New Roman" w:hAnsi="Times New Roman" w:cs="Times New Roman"/>
          <w:sz w:val="23"/>
          <w:szCs w:val="23"/>
        </w:rPr>
      </w:pPr>
      <w:r>
        <w:rPr>
          <w:rFonts w:ascii="Times New Roman" w:hAnsi="Times New Roman" w:cs="Times New Roman"/>
          <w:sz w:val="23"/>
          <w:szCs w:val="23"/>
        </w:rPr>
        <w:t>Penelitian pendahuluan ini dilakukan untuk me</w:t>
      </w:r>
      <w:r w:rsidR="00B35FD6">
        <w:rPr>
          <w:rFonts w:ascii="Times New Roman" w:hAnsi="Times New Roman" w:cs="Times New Roman"/>
          <w:sz w:val="23"/>
          <w:szCs w:val="23"/>
        </w:rPr>
        <w:t xml:space="preserve">nentukan perbandingan </w:t>
      </w:r>
      <w:r w:rsidR="00783753">
        <w:rPr>
          <w:rFonts w:ascii="Times New Roman" w:hAnsi="Times New Roman" w:cs="Times New Roman"/>
          <w:sz w:val="23"/>
          <w:szCs w:val="23"/>
        </w:rPr>
        <w:t>wortel dan bayam</w:t>
      </w:r>
      <w:r w:rsidR="00783753">
        <w:rPr>
          <w:rFonts w:ascii="Times New Roman" w:hAnsi="Times New Roman" w:cs="Times New Roman"/>
          <w:sz w:val="23"/>
          <w:szCs w:val="23"/>
          <w:lang w:val="en-US"/>
        </w:rPr>
        <w:t xml:space="preserve"> </w:t>
      </w:r>
      <w:r w:rsidR="00E80592">
        <w:rPr>
          <w:rFonts w:ascii="Times New Roman" w:hAnsi="Times New Roman" w:cs="Times New Roman"/>
          <w:sz w:val="23"/>
          <w:szCs w:val="23"/>
        </w:rPr>
        <w:t xml:space="preserve">yaitu </w:t>
      </w:r>
      <w:r w:rsidR="00B35FD6">
        <w:rPr>
          <w:rFonts w:ascii="Times New Roman" w:hAnsi="Times New Roman" w:cs="Times New Roman"/>
          <w:sz w:val="23"/>
          <w:szCs w:val="23"/>
        </w:rPr>
        <w:t>1:1, 3:1, 1:3</w:t>
      </w:r>
      <w:r w:rsidR="00E9508F">
        <w:rPr>
          <w:rFonts w:ascii="Times New Roman" w:hAnsi="Times New Roman" w:cs="Times New Roman"/>
          <w:sz w:val="23"/>
          <w:szCs w:val="23"/>
        </w:rPr>
        <w:t xml:space="preserve"> </w:t>
      </w:r>
      <w:r>
        <w:rPr>
          <w:rFonts w:ascii="Times New Roman" w:hAnsi="Times New Roman" w:cs="Times New Roman"/>
          <w:sz w:val="23"/>
          <w:szCs w:val="23"/>
        </w:rPr>
        <w:t xml:space="preserve">terhadap karakteristik </w:t>
      </w:r>
      <w:r>
        <w:rPr>
          <w:rFonts w:ascii="Times New Roman" w:hAnsi="Times New Roman" w:cs="Times New Roman"/>
          <w:i/>
          <w:sz w:val="23"/>
          <w:szCs w:val="23"/>
        </w:rPr>
        <w:t xml:space="preserve">nugget </w:t>
      </w:r>
      <w:r>
        <w:rPr>
          <w:rFonts w:ascii="Times New Roman" w:hAnsi="Times New Roman" w:cs="Times New Roman"/>
          <w:sz w:val="23"/>
          <w:szCs w:val="23"/>
        </w:rPr>
        <w:t xml:space="preserve">ikan nila yang disukai </w:t>
      </w:r>
      <w:r>
        <w:rPr>
          <w:rFonts w:ascii="Times New Roman" w:hAnsi="Times New Roman" w:cs="Times New Roman"/>
          <w:sz w:val="23"/>
          <w:szCs w:val="23"/>
        </w:rPr>
        <w:lastRenderedPageBreak/>
        <w:t>konsumen dengan cara melakukan uji organoleptik dengan respon aroma, rasa dan tekstur. K</w:t>
      </w:r>
      <w:r w:rsidR="004967BA">
        <w:rPr>
          <w:rFonts w:ascii="Times New Roman" w:hAnsi="Times New Roman" w:cs="Times New Roman"/>
          <w:sz w:val="24"/>
          <w:szCs w:val="24"/>
        </w:rPr>
        <w:t xml:space="preserve">emudian </w:t>
      </w:r>
      <w:r w:rsidR="00B35FD6">
        <w:rPr>
          <w:rFonts w:ascii="Times New Roman" w:hAnsi="Times New Roman" w:cs="Times New Roman"/>
          <w:sz w:val="24"/>
          <w:szCs w:val="24"/>
        </w:rPr>
        <w:t>perbandingan</w:t>
      </w:r>
      <w:r>
        <w:rPr>
          <w:rFonts w:ascii="Times New Roman" w:hAnsi="Times New Roman" w:cs="Times New Roman"/>
          <w:sz w:val="24"/>
          <w:szCs w:val="24"/>
        </w:rPr>
        <w:t xml:space="preserve"> yang dipilih digunakan dalam penelitian utama.</w:t>
      </w:r>
    </w:p>
    <w:p w:rsidR="00A371CE" w:rsidRPr="003758FE" w:rsidRDefault="00A371CE" w:rsidP="00A371CE">
      <w:pPr>
        <w:pStyle w:val="ListParagraph"/>
        <w:numPr>
          <w:ilvl w:val="1"/>
          <w:numId w:val="4"/>
        </w:numPr>
        <w:spacing w:after="0" w:line="480" w:lineRule="auto"/>
        <w:ind w:left="426" w:hanging="426"/>
        <w:jc w:val="both"/>
        <w:rPr>
          <w:rFonts w:ascii="Times New Roman" w:hAnsi="Times New Roman" w:cs="Times New Roman"/>
          <w:b/>
          <w:sz w:val="24"/>
          <w:szCs w:val="24"/>
        </w:rPr>
      </w:pPr>
      <w:r w:rsidRPr="003758FE">
        <w:rPr>
          <w:rFonts w:ascii="Times New Roman" w:hAnsi="Times New Roman" w:cs="Times New Roman"/>
          <w:b/>
          <w:sz w:val="24"/>
          <w:szCs w:val="24"/>
        </w:rPr>
        <w:t>Penelitian Utama</w:t>
      </w:r>
    </w:p>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Penelitian utama merupakan kelanjutan d</w:t>
      </w:r>
      <w:r w:rsidR="00F74682">
        <w:rPr>
          <w:rFonts w:ascii="Times New Roman" w:hAnsi="Times New Roman" w:cs="Times New Roman"/>
          <w:sz w:val="24"/>
          <w:szCs w:val="24"/>
        </w:rPr>
        <w:t xml:space="preserve">ari penelitian pendahuluan. Tujuan penelitian utama untuk mengetahui </w:t>
      </w:r>
      <w:r>
        <w:rPr>
          <w:rFonts w:ascii="Times New Roman" w:hAnsi="Times New Roman" w:cs="Times New Roman"/>
          <w:sz w:val="24"/>
          <w:szCs w:val="24"/>
        </w:rPr>
        <w:t xml:space="preserve">jenis bahan pengisi dan lama pengukusan yang digunakan </w:t>
      </w:r>
      <w:r w:rsidR="00F74682">
        <w:rPr>
          <w:rFonts w:ascii="Times New Roman" w:hAnsi="Times New Roman" w:cs="Times New Roman"/>
          <w:sz w:val="24"/>
          <w:szCs w:val="24"/>
        </w:rPr>
        <w:t xml:space="preserve">pada produk </w:t>
      </w:r>
      <w:r>
        <w:rPr>
          <w:rFonts w:ascii="Times New Roman" w:hAnsi="Times New Roman" w:cs="Times New Roman"/>
          <w:i/>
          <w:sz w:val="24"/>
          <w:szCs w:val="24"/>
        </w:rPr>
        <w:t>nugget</w:t>
      </w:r>
      <w:r>
        <w:rPr>
          <w:rFonts w:ascii="Times New Roman" w:hAnsi="Times New Roman" w:cs="Times New Roman"/>
          <w:sz w:val="24"/>
          <w:szCs w:val="24"/>
        </w:rPr>
        <w:t xml:space="preserve"> ikan nila. </w:t>
      </w:r>
    </w:p>
    <w:p w:rsidR="00A371CE" w:rsidRDefault="00A371CE" w:rsidP="00A371CE">
      <w:pPr>
        <w:pStyle w:val="ListParagraph"/>
        <w:numPr>
          <w:ilvl w:val="2"/>
          <w:numId w:val="4"/>
        </w:numPr>
        <w:tabs>
          <w:tab w:val="left" w:pos="5058"/>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Rancangan perlakuan</w:t>
      </w:r>
    </w:p>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Rancangan perlakuan terdiri dari dua faktor, yaitu jenis ba</w:t>
      </w:r>
      <w:r w:rsidR="00402D7A">
        <w:rPr>
          <w:rFonts w:ascii="Times New Roman" w:hAnsi="Times New Roman" w:cs="Times New Roman"/>
          <w:sz w:val="24"/>
          <w:szCs w:val="24"/>
        </w:rPr>
        <w:t>han pengisi (A</w:t>
      </w:r>
      <w:r>
        <w:rPr>
          <w:rFonts w:ascii="Times New Roman" w:hAnsi="Times New Roman" w:cs="Times New Roman"/>
          <w:sz w:val="24"/>
          <w:szCs w:val="24"/>
        </w:rPr>
        <w:t>) yang terdiri dari</w:t>
      </w:r>
      <w:r w:rsidR="00402D7A">
        <w:rPr>
          <w:rFonts w:ascii="Times New Roman" w:hAnsi="Times New Roman" w:cs="Times New Roman"/>
          <w:sz w:val="24"/>
          <w:szCs w:val="24"/>
        </w:rPr>
        <w:t xml:space="preserve"> 3 taraf dan waktu pengukusan (B</w:t>
      </w:r>
      <w:r>
        <w:rPr>
          <w:rFonts w:ascii="Times New Roman" w:hAnsi="Times New Roman" w:cs="Times New Roman"/>
          <w:sz w:val="24"/>
          <w:szCs w:val="24"/>
        </w:rPr>
        <w:t>) yang terdiri dari 3 taraf.</w:t>
      </w:r>
    </w:p>
    <w:p w:rsidR="00A371CE" w:rsidRPr="00B91F1A" w:rsidRDefault="00402D7A" w:rsidP="00A371CE">
      <w:pPr>
        <w:pStyle w:val="ListParagraph"/>
        <w:numPr>
          <w:ilvl w:val="0"/>
          <w:numId w:val="7"/>
        </w:numPr>
        <w:tabs>
          <w:tab w:val="left" w:pos="505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Jenis bahan pengisi (A</w:t>
      </w:r>
      <w:r w:rsidR="00A371CE" w:rsidRPr="00B91F1A">
        <w:rPr>
          <w:rFonts w:ascii="Times New Roman" w:hAnsi="Times New Roman" w:cs="Times New Roman"/>
          <w:sz w:val="24"/>
          <w:szCs w:val="24"/>
        </w:rPr>
        <w:t>), terdiri dari 3 taraf:</w:t>
      </w:r>
    </w:p>
    <w:p w:rsidR="00A371CE" w:rsidRPr="00B91F1A" w:rsidRDefault="00A371CE" w:rsidP="00A371CE">
      <w:pPr>
        <w:pStyle w:val="ListParagraph"/>
        <w:numPr>
          <w:ilvl w:val="0"/>
          <w:numId w:val="8"/>
        </w:numPr>
        <w:tabs>
          <w:tab w:val="left" w:pos="5058"/>
        </w:tabs>
        <w:spacing w:after="0" w:line="480" w:lineRule="auto"/>
        <w:jc w:val="both"/>
        <w:rPr>
          <w:rFonts w:ascii="Times New Roman" w:hAnsi="Times New Roman" w:cs="Times New Roman"/>
          <w:sz w:val="24"/>
          <w:szCs w:val="24"/>
        </w:rPr>
      </w:pPr>
      <w:r w:rsidRPr="00B91F1A">
        <w:rPr>
          <w:rFonts w:ascii="Times New Roman" w:hAnsi="Times New Roman" w:cs="Times New Roman"/>
          <w:sz w:val="24"/>
          <w:szCs w:val="24"/>
        </w:rPr>
        <w:t>a</w:t>
      </w:r>
      <w:r w:rsidRPr="00B91F1A">
        <w:rPr>
          <w:rFonts w:ascii="Times New Roman" w:hAnsi="Times New Roman" w:cs="Times New Roman"/>
          <w:sz w:val="24"/>
          <w:szCs w:val="24"/>
          <w:vertAlign w:val="subscript"/>
        </w:rPr>
        <w:t>1</w:t>
      </w:r>
      <w:r w:rsidRPr="00B91F1A">
        <w:rPr>
          <w:rFonts w:ascii="Times New Roman" w:hAnsi="Times New Roman" w:cs="Times New Roman"/>
          <w:sz w:val="24"/>
          <w:szCs w:val="24"/>
        </w:rPr>
        <w:t xml:space="preserve"> = tepung tapioka</w:t>
      </w:r>
      <w:r w:rsidR="00B35FD6">
        <w:rPr>
          <w:rFonts w:ascii="Times New Roman" w:hAnsi="Times New Roman" w:cs="Times New Roman"/>
          <w:sz w:val="24"/>
          <w:szCs w:val="24"/>
        </w:rPr>
        <w:t xml:space="preserve"> 3%</w:t>
      </w:r>
    </w:p>
    <w:p w:rsidR="00A371CE" w:rsidRDefault="00A371CE" w:rsidP="00A371CE">
      <w:pPr>
        <w:pStyle w:val="ListParagraph"/>
        <w:numPr>
          <w:ilvl w:val="0"/>
          <w:numId w:val="8"/>
        </w:num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 xml:space="preserve"> = tepung maizena</w:t>
      </w:r>
      <w:r w:rsidR="00B35FD6">
        <w:rPr>
          <w:rFonts w:ascii="Times New Roman" w:hAnsi="Times New Roman" w:cs="Times New Roman"/>
          <w:sz w:val="24"/>
          <w:szCs w:val="24"/>
        </w:rPr>
        <w:t xml:space="preserve"> 3%</w:t>
      </w:r>
    </w:p>
    <w:p w:rsidR="00A371CE" w:rsidRDefault="00A371CE" w:rsidP="00A371CE">
      <w:pPr>
        <w:pStyle w:val="ListParagraph"/>
        <w:numPr>
          <w:ilvl w:val="0"/>
          <w:numId w:val="8"/>
        </w:num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 xml:space="preserve"> = tepung terigu</w:t>
      </w:r>
      <w:r w:rsidR="00B35FD6">
        <w:rPr>
          <w:rFonts w:ascii="Times New Roman" w:hAnsi="Times New Roman" w:cs="Times New Roman"/>
          <w:sz w:val="24"/>
          <w:szCs w:val="24"/>
        </w:rPr>
        <w:t xml:space="preserve"> 3%</w:t>
      </w:r>
    </w:p>
    <w:p w:rsidR="00A371CE" w:rsidRPr="00B91F1A" w:rsidRDefault="00A371CE" w:rsidP="00A371CE">
      <w:pPr>
        <w:pStyle w:val="ListParagraph"/>
        <w:numPr>
          <w:ilvl w:val="0"/>
          <w:numId w:val="7"/>
        </w:numPr>
        <w:tabs>
          <w:tab w:val="left" w:pos="505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Lama</w:t>
      </w:r>
      <w:r w:rsidR="00402D7A">
        <w:rPr>
          <w:rFonts w:ascii="Times New Roman" w:hAnsi="Times New Roman" w:cs="Times New Roman"/>
          <w:sz w:val="24"/>
          <w:szCs w:val="24"/>
        </w:rPr>
        <w:t xml:space="preserve"> pengukusan (B</w:t>
      </w:r>
      <w:r w:rsidRPr="00B91F1A">
        <w:rPr>
          <w:rFonts w:ascii="Times New Roman" w:hAnsi="Times New Roman" w:cs="Times New Roman"/>
          <w:sz w:val="24"/>
          <w:szCs w:val="24"/>
        </w:rPr>
        <w:t>), terdiri dari 3 taraf:</w:t>
      </w:r>
    </w:p>
    <w:p w:rsidR="00A371CE" w:rsidRPr="00B91F1A" w:rsidRDefault="00A371CE" w:rsidP="00A371CE">
      <w:pPr>
        <w:pStyle w:val="ListParagraph"/>
        <w:numPr>
          <w:ilvl w:val="0"/>
          <w:numId w:val="9"/>
        </w:numPr>
        <w:tabs>
          <w:tab w:val="left" w:pos="5058"/>
        </w:tabs>
        <w:spacing w:after="0" w:line="480" w:lineRule="auto"/>
        <w:jc w:val="both"/>
        <w:rPr>
          <w:rFonts w:ascii="Times New Roman" w:hAnsi="Times New Roman" w:cs="Times New Roman"/>
          <w:sz w:val="24"/>
          <w:szCs w:val="24"/>
        </w:rPr>
      </w:pPr>
      <w:r w:rsidRPr="00B91F1A">
        <w:rPr>
          <w:rFonts w:ascii="Times New Roman" w:hAnsi="Times New Roman" w:cs="Times New Roman"/>
          <w:sz w:val="24"/>
          <w:szCs w:val="24"/>
        </w:rPr>
        <w:t>b</w:t>
      </w:r>
      <w:r w:rsidRPr="00B91F1A">
        <w:rPr>
          <w:rFonts w:ascii="Times New Roman" w:hAnsi="Times New Roman" w:cs="Times New Roman"/>
          <w:sz w:val="24"/>
          <w:szCs w:val="24"/>
          <w:vertAlign w:val="subscript"/>
        </w:rPr>
        <w:t>1</w:t>
      </w:r>
      <w:r>
        <w:rPr>
          <w:rFonts w:ascii="Times New Roman" w:hAnsi="Times New Roman" w:cs="Times New Roman"/>
          <w:sz w:val="24"/>
          <w:szCs w:val="24"/>
        </w:rPr>
        <w:t xml:space="preserve"> = 2</w:t>
      </w:r>
      <w:r w:rsidRPr="00B91F1A">
        <w:rPr>
          <w:rFonts w:ascii="Times New Roman" w:hAnsi="Times New Roman" w:cs="Times New Roman"/>
          <w:sz w:val="24"/>
          <w:szCs w:val="24"/>
        </w:rPr>
        <w:t>0 menit</w:t>
      </w:r>
    </w:p>
    <w:p w:rsidR="00A371CE" w:rsidRDefault="00A371CE" w:rsidP="00A371CE">
      <w:pPr>
        <w:pStyle w:val="ListParagraph"/>
        <w:numPr>
          <w:ilvl w:val="0"/>
          <w:numId w:val="9"/>
        </w:num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r>
        <w:rPr>
          <w:rFonts w:ascii="Times New Roman" w:hAnsi="Times New Roman" w:cs="Times New Roman"/>
          <w:sz w:val="24"/>
          <w:szCs w:val="24"/>
        </w:rPr>
        <w:t xml:space="preserve"> = 30 menit</w:t>
      </w:r>
    </w:p>
    <w:p w:rsidR="00F74682" w:rsidRPr="00F74682" w:rsidRDefault="00A371CE" w:rsidP="00F74682">
      <w:pPr>
        <w:pStyle w:val="ListParagraph"/>
        <w:numPr>
          <w:ilvl w:val="0"/>
          <w:numId w:val="9"/>
        </w:num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r>
        <w:rPr>
          <w:rFonts w:ascii="Times New Roman" w:hAnsi="Times New Roman" w:cs="Times New Roman"/>
          <w:sz w:val="24"/>
          <w:szCs w:val="24"/>
        </w:rPr>
        <w:t xml:space="preserve"> = 40 menit</w:t>
      </w:r>
    </w:p>
    <w:p w:rsidR="00A371CE" w:rsidRPr="003758FE" w:rsidRDefault="00A371CE" w:rsidP="00A371CE">
      <w:pPr>
        <w:tabs>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3.3</w:t>
      </w:r>
      <w:r w:rsidRPr="003758FE">
        <w:rPr>
          <w:rFonts w:ascii="Times New Roman" w:hAnsi="Times New Roman" w:cs="Times New Roman"/>
          <w:sz w:val="24"/>
          <w:szCs w:val="24"/>
        </w:rPr>
        <w:t>.2. Rancangan percobaan</w:t>
      </w:r>
    </w:p>
    <w:p w:rsidR="00A371CE" w:rsidRPr="003758FE" w:rsidRDefault="00A371CE" w:rsidP="00A371CE">
      <w:pPr>
        <w:tabs>
          <w:tab w:val="left" w:pos="5058"/>
        </w:tabs>
        <w:spacing w:after="0" w:line="480" w:lineRule="auto"/>
        <w:ind w:firstLine="567"/>
        <w:jc w:val="both"/>
        <w:rPr>
          <w:rFonts w:ascii="Times New Roman" w:hAnsi="Times New Roman" w:cs="Times New Roman"/>
          <w:sz w:val="24"/>
          <w:szCs w:val="24"/>
        </w:rPr>
      </w:pPr>
      <w:r w:rsidRPr="003758FE">
        <w:rPr>
          <w:rFonts w:ascii="Times New Roman" w:hAnsi="Times New Roman" w:cs="Times New Roman"/>
          <w:sz w:val="24"/>
          <w:szCs w:val="24"/>
        </w:rPr>
        <w:t xml:space="preserve">Metode rancangan percobaan yang digunakan dalam penelitian ini adalah Rancangan Acak Kelompok (RAK), yang </w:t>
      </w:r>
      <w:r>
        <w:rPr>
          <w:rFonts w:ascii="Times New Roman" w:hAnsi="Times New Roman" w:cs="Times New Roman"/>
          <w:sz w:val="24"/>
          <w:szCs w:val="24"/>
        </w:rPr>
        <w:t>disusun menurut pola faktorial 3</w:t>
      </w:r>
      <w:r w:rsidRPr="003758FE">
        <w:rPr>
          <w:rFonts w:ascii="Times New Roman" w:hAnsi="Times New Roman" w:cs="Times New Roman"/>
          <w:sz w:val="24"/>
          <w:szCs w:val="24"/>
        </w:rPr>
        <w:t>x3 dengan 3 kal</w:t>
      </w:r>
      <w:r>
        <w:rPr>
          <w:rFonts w:ascii="Times New Roman" w:hAnsi="Times New Roman" w:cs="Times New Roman"/>
          <w:sz w:val="24"/>
          <w:szCs w:val="24"/>
        </w:rPr>
        <w:t>i ulangan, sehingga diperoleh 27 percobaan</w:t>
      </w:r>
      <w:r w:rsidRPr="003758FE">
        <w:rPr>
          <w:rFonts w:ascii="Times New Roman" w:hAnsi="Times New Roman" w:cs="Times New Roman"/>
          <w:sz w:val="24"/>
          <w:szCs w:val="24"/>
        </w:rPr>
        <w:t>.</w:t>
      </w:r>
    </w:p>
    <w:p w:rsidR="00A371CE" w:rsidRPr="003758FE" w:rsidRDefault="00A371CE" w:rsidP="00A371CE">
      <w:pPr>
        <w:tabs>
          <w:tab w:val="left" w:pos="5058"/>
        </w:tabs>
        <w:spacing w:after="0" w:line="480" w:lineRule="auto"/>
        <w:ind w:firstLine="567"/>
        <w:jc w:val="both"/>
        <w:rPr>
          <w:rFonts w:ascii="Times New Roman" w:hAnsi="Times New Roman" w:cs="Times New Roman"/>
          <w:sz w:val="24"/>
          <w:szCs w:val="24"/>
        </w:rPr>
      </w:pPr>
      <w:r w:rsidRPr="003758FE">
        <w:rPr>
          <w:rFonts w:ascii="Times New Roman" w:hAnsi="Times New Roman" w:cs="Times New Roman"/>
          <w:sz w:val="24"/>
          <w:szCs w:val="24"/>
        </w:rPr>
        <w:lastRenderedPageBreak/>
        <w:t>Desain percobaan Rancangan Acak Kelompok (R</w:t>
      </w:r>
      <w:r w:rsidR="00402D7A">
        <w:rPr>
          <w:rFonts w:ascii="Times New Roman" w:hAnsi="Times New Roman" w:cs="Times New Roman"/>
          <w:sz w:val="24"/>
          <w:szCs w:val="24"/>
        </w:rPr>
        <w:t>AK), dapat dilihat pada T</w:t>
      </w:r>
      <w:r>
        <w:rPr>
          <w:rFonts w:ascii="Times New Roman" w:hAnsi="Times New Roman" w:cs="Times New Roman"/>
          <w:sz w:val="24"/>
          <w:szCs w:val="24"/>
        </w:rPr>
        <w:t>abel 9</w:t>
      </w:r>
      <w:r w:rsidRPr="003758FE">
        <w:rPr>
          <w:rFonts w:ascii="Times New Roman" w:hAnsi="Times New Roman" w:cs="Times New Roman"/>
          <w:sz w:val="24"/>
          <w:szCs w:val="24"/>
        </w:rPr>
        <w:t xml:space="preserve"> dan </w:t>
      </w:r>
      <w:r w:rsidRPr="003758FE">
        <w:rPr>
          <w:rFonts w:ascii="Times New Roman" w:hAnsi="Times New Roman" w:cs="Times New Roman"/>
          <w:i/>
          <w:sz w:val="24"/>
          <w:szCs w:val="24"/>
        </w:rPr>
        <w:t>lay out</w:t>
      </w:r>
      <w:r>
        <w:rPr>
          <w:rFonts w:ascii="Times New Roman" w:hAnsi="Times New Roman" w:cs="Times New Roman"/>
          <w:sz w:val="24"/>
          <w:szCs w:val="24"/>
        </w:rPr>
        <w:t xml:space="preserve"> percobaan RAK faktorial 3</w:t>
      </w:r>
      <w:r w:rsidRPr="003758FE">
        <w:rPr>
          <w:rFonts w:ascii="Times New Roman" w:hAnsi="Times New Roman" w:cs="Times New Roman"/>
          <w:sz w:val="24"/>
          <w:szCs w:val="24"/>
        </w:rPr>
        <w:t>x3 dengan 3 kali ula</w:t>
      </w:r>
      <w:r w:rsidR="00402D7A">
        <w:rPr>
          <w:rFonts w:ascii="Times New Roman" w:hAnsi="Times New Roman" w:cs="Times New Roman"/>
          <w:sz w:val="24"/>
          <w:szCs w:val="24"/>
        </w:rPr>
        <w:t>ngan dapat dilihat pada T</w:t>
      </w:r>
      <w:r>
        <w:rPr>
          <w:rFonts w:ascii="Times New Roman" w:hAnsi="Times New Roman" w:cs="Times New Roman"/>
          <w:sz w:val="24"/>
          <w:szCs w:val="24"/>
        </w:rPr>
        <w:t>abel 10</w:t>
      </w:r>
      <w:r w:rsidRPr="003758FE">
        <w:rPr>
          <w:rFonts w:ascii="Times New Roman" w:hAnsi="Times New Roman" w:cs="Times New Roman"/>
          <w:sz w:val="24"/>
          <w:szCs w:val="24"/>
        </w:rPr>
        <w:t>.</w:t>
      </w:r>
    </w:p>
    <w:p w:rsidR="00A371CE" w:rsidRPr="003758FE" w:rsidRDefault="00A371CE" w:rsidP="00A371CE">
      <w:pPr>
        <w:pStyle w:val="ListParagraph"/>
        <w:tabs>
          <w:tab w:val="left" w:pos="5058"/>
        </w:tabs>
        <w:spacing w:after="0" w:line="240" w:lineRule="auto"/>
        <w:ind w:left="644"/>
        <w:rPr>
          <w:rFonts w:ascii="Times New Roman" w:hAnsi="Times New Roman" w:cs="Times New Roman"/>
          <w:sz w:val="24"/>
          <w:szCs w:val="24"/>
        </w:rPr>
      </w:pPr>
      <w:r>
        <w:rPr>
          <w:rFonts w:ascii="Times New Roman" w:hAnsi="Times New Roman" w:cs="Times New Roman"/>
          <w:sz w:val="24"/>
          <w:szCs w:val="24"/>
        </w:rPr>
        <w:t>Tabel 9. Rancangan Pola Faktorial 3</w:t>
      </w:r>
      <w:r w:rsidRPr="003758FE">
        <w:rPr>
          <w:rFonts w:ascii="Times New Roman" w:hAnsi="Times New Roman" w:cs="Times New Roman"/>
          <w:sz w:val="24"/>
          <w:szCs w:val="24"/>
        </w:rPr>
        <w:t>x3 dalam Rancangan Petak Terbagi</w:t>
      </w:r>
    </w:p>
    <w:tbl>
      <w:tblPr>
        <w:tblStyle w:val="TableGrid"/>
        <w:tblW w:w="8080" w:type="dxa"/>
        <w:tblInd w:w="108" w:type="dxa"/>
        <w:tblLook w:val="04A0"/>
      </w:tblPr>
      <w:tblGrid>
        <w:gridCol w:w="2268"/>
        <w:gridCol w:w="1985"/>
        <w:gridCol w:w="1276"/>
        <w:gridCol w:w="1417"/>
        <w:gridCol w:w="1134"/>
      </w:tblGrid>
      <w:tr w:rsidR="00A371CE" w:rsidTr="00C31EAD">
        <w:tc>
          <w:tcPr>
            <w:tcW w:w="2268" w:type="dxa"/>
            <w:tcBorders>
              <w:bottom w:val="nil"/>
            </w:tcBorders>
            <w:vAlign w:val="center"/>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Jenis bahan pengisi</w:t>
            </w:r>
          </w:p>
        </w:tc>
        <w:tc>
          <w:tcPr>
            <w:tcW w:w="1985" w:type="dxa"/>
            <w:tcBorders>
              <w:bottom w:val="nil"/>
            </w:tcBorders>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Lama pengukusan</w:t>
            </w:r>
          </w:p>
        </w:tc>
        <w:tc>
          <w:tcPr>
            <w:tcW w:w="1276" w:type="dxa"/>
            <w:tcBorders>
              <w:right w:val="nil"/>
            </w:tcBorders>
          </w:tcPr>
          <w:p w:rsidR="00A371CE" w:rsidRDefault="00A371CE" w:rsidP="00C31EAD">
            <w:pPr>
              <w:tabs>
                <w:tab w:val="left" w:pos="5058"/>
              </w:tabs>
              <w:jc w:val="center"/>
              <w:rPr>
                <w:rFonts w:ascii="Times New Roman" w:hAnsi="Times New Roman" w:cs="Times New Roman"/>
                <w:sz w:val="24"/>
                <w:szCs w:val="24"/>
              </w:rPr>
            </w:pPr>
          </w:p>
        </w:tc>
        <w:tc>
          <w:tcPr>
            <w:tcW w:w="1417" w:type="dxa"/>
            <w:tcBorders>
              <w:left w:val="nil"/>
              <w:right w:val="nil"/>
            </w:tcBorders>
            <w:vAlign w:val="center"/>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Ulangan</w:t>
            </w:r>
          </w:p>
        </w:tc>
        <w:tc>
          <w:tcPr>
            <w:tcW w:w="1134" w:type="dxa"/>
            <w:tcBorders>
              <w:left w:val="nil"/>
            </w:tcBorders>
          </w:tcPr>
          <w:p w:rsidR="00A371CE" w:rsidRDefault="00A371CE" w:rsidP="00C31EAD">
            <w:pPr>
              <w:tabs>
                <w:tab w:val="left" w:pos="5058"/>
              </w:tabs>
              <w:jc w:val="center"/>
              <w:rPr>
                <w:rFonts w:ascii="Times New Roman" w:hAnsi="Times New Roman" w:cs="Times New Roman"/>
                <w:sz w:val="24"/>
                <w:szCs w:val="24"/>
              </w:rPr>
            </w:pPr>
          </w:p>
        </w:tc>
      </w:tr>
      <w:tr w:rsidR="00A371CE" w:rsidTr="00C31EAD">
        <w:tc>
          <w:tcPr>
            <w:tcW w:w="2268" w:type="dxa"/>
            <w:tcBorders>
              <w:top w:val="nil"/>
            </w:tcBorders>
          </w:tcPr>
          <w:p w:rsidR="00A371CE" w:rsidRDefault="00402D7A" w:rsidP="00C31EAD">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              (A)</w:t>
            </w:r>
          </w:p>
        </w:tc>
        <w:tc>
          <w:tcPr>
            <w:tcW w:w="1985" w:type="dxa"/>
            <w:tcBorders>
              <w:top w:val="nil"/>
            </w:tcBorders>
          </w:tcPr>
          <w:p w:rsidR="00A371CE" w:rsidRDefault="00402D7A" w:rsidP="00C31EAD">
            <w:pPr>
              <w:tabs>
                <w:tab w:val="left" w:pos="5058"/>
              </w:tabs>
              <w:jc w:val="both"/>
              <w:rPr>
                <w:rFonts w:ascii="Times New Roman" w:hAnsi="Times New Roman" w:cs="Times New Roman"/>
                <w:sz w:val="24"/>
                <w:szCs w:val="24"/>
              </w:rPr>
            </w:pPr>
            <w:r>
              <w:rPr>
                <w:rFonts w:ascii="Times New Roman" w:hAnsi="Times New Roman" w:cs="Times New Roman"/>
                <w:sz w:val="24"/>
                <w:szCs w:val="24"/>
              </w:rPr>
              <w:t xml:space="preserve">           (B)</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3</w:t>
            </w:r>
          </w:p>
        </w:tc>
      </w:tr>
      <w:tr w:rsidR="00A371CE" w:rsidTr="00C31EAD">
        <w:tc>
          <w:tcPr>
            <w:tcW w:w="226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1</w:t>
            </w:r>
          </w:p>
          <w:p w:rsidR="003D60BD" w:rsidRPr="000A702E" w:rsidRDefault="003D60BD"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Tapioka</w:t>
            </w:r>
          </w:p>
        </w:tc>
        <w:tc>
          <w:tcPr>
            <w:tcW w:w="198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p>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p>
          <w:p w:rsidR="00A371CE" w:rsidRPr="00E26A76"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276"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417"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c>
          <w:tcPr>
            <w:tcW w:w="1134"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r>
      <w:tr w:rsidR="00A371CE" w:rsidTr="00C31EAD">
        <w:tc>
          <w:tcPr>
            <w:tcW w:w="226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2</w:t>
            </w:r>
          </w:p>
          <w:p w:rsidR="003D60BD" w:rsidRPr="000A702E" w:rsidRDefault="003D60BD"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Maizena</w:t>
            </w:r>
          </w:p>
        </w:tc>
        <w:tc>
          <w:tcPr>
            <w:tcW w:w="198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p>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p>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276"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c>
          <w:tcPr>
            <w:tcW w:w="1417"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c>
          <w:tcPr>
            <w:tcW w:w="1134"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r>
      <w:tr w:rsidR="00A371CE" w:rsidTr="00C31EAD">
        <w:tc>
          <w:tcPr>
            <w:tcW w:w="226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vertAlign w:val="subscript"/>
              </w:rPr>
              <w:t>3</w:t>
            </w:r>
          </w:p>
          <w:p w:rsidR="003D60BD" w:rsidRPr="00E26A76" w:rsidRDefault="003D60BD"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Terigu</w:t>
            </w:r>
          </w:p>
        </w:tc>
        <w:tc>
          <w:tcPr>
            <w:tcW w:w="198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1</w:t>
            </w:r>
          </w:p>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2</w:t>
            </w:r>
          </w:p>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1276"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c>
          <w:tcPr>
            <w:tcW w:w="1417"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c>
          <w:tcPr>
            <w:tcW w:w="1134" w:type="dxa"/>
          </w:tcPr>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1</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2</w:t>
            </w:r>
            <w:r w:rsidR="009E7505">
              <w:rPr>
                <w:rFonts w:ascii="Times New Roman" w:hAnsi="Times New Roman" w:cs="Times New Roman"/>
                <w:sz w:val="24"/>
                <w:szCs w:val="24"/>
                <w:vertAlign w:val="subscript"/>
              </w:rPr>
              <w:t xml:space="preserve"> </w:t>
            </w:r>
          </w:p>
          <w:p w:rsidR="00A371CE" w:rsidRPr="009E7505" w:rsidRDefault="00A371CE" w:rsidP="00C31EAD">
            <w:pPr>
              <w:tabs>
                <w:tab w:val="left" w:pos="5058"/>
              </w:tabs>
              <w:jc w:val="center"/>
              <w:rPr>
                <w:rFonts w:ascii="Times New Roman" w:hAnsi="Times New Roman" w:cs="Times New Roman"/>
                <w:sz w:val="24"/>
                <w:szCs w:val="24"/>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3</w:t>
            </w:r>
            <w:r w:rsidR="00E80592">
              <w:rPr>
                <w:rFonts w:ascii="Times New Roman" w:hAnsi="Times New Roman" w:cs="Times New Roman"/>
                <w:sz w:val="24"/>
                <w:szCs w:val="24"/>
                <w:vertAlign w:val="subscript"/>
              </w:rPr>
              <w:t xml:space="preserve"> </w:t>
            </w:r>
          </w:p>
        </w:tc>
      </w:tr>
    </w:tbl>
    <w:p w:rsidR="00F74682" w:rsidRDefault="00F74682" w:rsidP="00A371CE">
      <w:pPr>
        <w:pStyle w:val="ListParagraph"/>
        <w:tabs>
          <w:tab w:val="left" w:pos="5058"/>
        </w:tabs>
        <w:spacing w:after="0" w:line="480" w:lineRule="auto"/>
        <w:ind w:left="644"/>
        <w:rPr>
          <w:rFonts w:ascii="Times New Roman" w:hAnsi="Times New Roman" w:cs="Times New Roman"/>
          <w:sz w:val="24"/>
          <w:szCs w:val="24"/>
        </w:rPr>
      </w:pPr>
    </w:p>
    <w:p w:rsidR="00A371CE" w:rsidRPr="003758FE" w:rsidRDefault="00A371CE" w:rsidP="00A371CE">
      <w:pPr>
        <w:pStyle w:val="ListParagraph"/>
        <w:tabs>
          <w:tab w:val="left" w:pos="5058"/>
        </w:tabs>
        <w:spacing w:after="0" w:line="480" w:lineRule="auto"/>
        <w:ind w:left="644"/>
        <w:rPr>
          <w:rFonts w:ascii="Times New Roman" w:hAnsi="Times New Roman" w:cs="Times New Roman"/>
          <w:sz w:val="24"/>
          <w:szCs w:val="24"/>
        </w:rPr>
      </w:pPr>
      <w:r>
        <w:rPr>
          <w:rFonts w:ascii="Times New Roman" w:hAnsi="Times New Roman" w:cs="Times New Roman"/>
          <w:sz w:val="24"/>
          <w:szCs w:val="24"/>
        </w:rPr>
        <w:t>Tabel 10</w:t>
      </w:r>
      <w:r w:rsidRPr="003758FE">
        <w:rPr>
          <w:rFonts w:ascii="Times New Roman" w:hAnsi="Times New Roman" w:cs="Times New Roman"/>
          <w:sz w:val="24"/>
          <w:szCs w:val="24"/>
        </w:rPr>
        <w:t xml:space="preserve">. </w:t>
      </w:r>
      <w:r w:rsidRPr="003758FE">
        <w:rPr>
          <w:rFonts w:ascii="Times New Roman" w:hAnsi="Times New Roman" w:cs="Times New Roman"/>
          <w:i/>
          <w:sz w:val="24"/>
          <w:szCs w:val="24"/>
        </w:rPr>
        <w:t xml:space="preserve">Lay Out </w:t>
      </w:r>
      <w:r w:rsidRPr="003758FE">
        <w:rPr>
          <w:rFonts w:ascii="Times New Roman" w:hAnsi="Times New Roman" w:cs="Times New Roman"/>
          <w:sz w:val="24"/>
          <w:szCs w:val="24"/>
        </w:rPr>
        <w:t>Percobaan RAK Faktorial 3x3 dengan 3 kali ulangan</w:t>
      </w:r>
    </w:p>
    <w:p w:rsidR="00A371CE" w:rsidRPr="003758FE" w:rsidRDefault="00A371CE" w:rsidP="00A371CE">
      <w:pPr>
        <w:pStyle w:val="ListParagraph"/>
        <w:tabs>
          <w:tab w:val="left" w:pos="5058"/>
        </w:tabs>
        <w:spacing w:after="0" w:line="240" w:lineRule="auto"/>
        <w:ind w:left="644"/>
        <w:jc w:val="both"/>
        <w:rPr>
          <w:rFonts w:ascii="Times New Roman" w:hAnsi="Times New Roman" w:cs="Times New Roman"/>
          <w:sz w:val="24"/>
          <w:szCs w:val="24"/>
        </w:rPr>
      </w:pPr>
      <w:r w:rsidRPr="003758FE">
        <w:rPr>
          <w:rFonts w:ascii="Times New Roman" w:hAnsi="Times New Roman" w:cs="Times New Roman"/>
          <w:sz w:val="24"/>
          <w:szCs w:val="24"/>
        </w:rPr>
        <w:t>Kelompok Ulangan 1</w:t>
      </w:r>
    </w:p>
    <w:tbl>
      <w:tblPr>
        <w:tblStyle w:val="TableGrid"/>
        <w:tblW w:w="7968" w:type="dxa"/>
        <w:tblInd w:w="108" w:type="dxa"/>
        <w:tblLayout w:type="fixed"/>
        <w:tblLook w:val="04A0"/>
      </w:tblPr>
      <w:tblGrid>
        <w:gridCol w:w="994"/>
        <w:gridCol w:w="829"/>
        <w:gridCol w:w="827"/>
        <w:gridCol w:w="829"/>
        <w:gridCol w:w="845"/>
        <w:gridCol w:w="827"/>
        <w:gridCol w:w="829"/>
        <w:gridCol w:w="994"/>
        <w:gridCol w:w="994"/>
      </w:tblGrid>
      <w:tr w:rsidR="00A371CE" w:rsidTr="009E6826">
        <w:trPr>
          <w:trHeight w:val="239"/>
        </w:trPr>
        <w:tc>
          <w:tcPr>
            <w:tcW w:w="994"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A371CE">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829"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A371CE">
              <w:rPr>
                <w:rFonts w:ascii="Times New Roman" w:hAnsi="Times New Roman" w:cs="Times New Roman"/>
                <w:sz w:val="24"/>
                <w:szCs w:val="24"/>
              </w:rPr>
              <w:t>b</w:t>
            </w:r>
            <w:r w:rsidR="00A371CE">
              <w:rPr>
                <w:rFonts w:ascii="Times New Roman" w:hAnsi="Times New Roman" w:cs="Times New Roman"/>
                <w:sz w:val="24"/>
                <w:szCs w:val="24"/>
                <w:vertAlign w:val="subscript"/>
              </w:rPr>
              <w:t>2</w:t>
            </w:r>
          </w:p>
        </w:tc>
        <w:tc>
          <w:tcPr>
            <w:tcW w:w="827"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A371CE">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829"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A371CE">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845" w:type="dxa"/>
          </w:tcPr>
          <w:p w:rsidR="00E80592"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003D60BD">
              <w:rPr>
                <w:rFonts w:ascii="Times New Roman" w:hAnsi="Times New Roman" w:cs="Times New Roman"/>
                <w:sz w:val="24"/>
                <w:szCs w:val="24"/>
                <w:vertAlign w:val="subscript"/>
              </w:rPr>
              <w:t>3</w:t>
            </w:r>
          </w:p>
        </w:tc>
        <w:tc>
          <w:tcPr>
            <w:tcW w:w="827"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A371CE">
              <w:rPr>
                <w:rFonts w:ascii="Times New Roman" w:hAnsi="Times New Roman" w:cs="Times New Roman"/>
                <w:sz w:val="24"/>
                <w:szCs w:val="24"/>
              </w:rPr>
              <w:t>b</w:t>
            </w:r>
            <w:r w:rsidR="00A371CE">
              <w:rPr>
                <w:rFonts w:ascii="Times New Roman" w:hAnsi="Times New Roman" w:cs="Times New Roman"/>
                <w:sz w:val="24"/>
                <w:szCs w:val="24"/>
                <w:vertAlign w:val="subscript"/>
              </w:rPr>
              <w:t>3</w:t>
            </w:r>
          </w:p>
        </w:tc>
        <w:tc>
          <w:tcPr>
            <w:tcW w:w="829"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A371CE">
              <w:rPr>
                <w:rFonts w:ascii="Times New Roman" w:hAnsi="Times New Roman" w:cs="Times New Roman"/>
                <w:sz w:val="24"/>
                <w:szCs w:val="24"/>
              </w:rPr>
              <w:t>b</w:t>
            </w:r>
            <w:r w:rsidR="00A371CE">
              <w:rPr>
                <w:rFonts w:ascii="Times New Roman" w:hAnsi="Times New Roman" w:cs="Times New Roman"/>
                <w:sz w:val="24"/>
                <w:szCs w:val="24"/>
                <w:vertAlign w:val="subscript"/>
              </w:rPr>
              <w:t>1</w:t>
            </w:r>
          </w:p>
        </w:tc>
        <w:tc>
          <w:tcPr>
            <w:tcW w:w="994"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A371CE">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994" w:type="dxa"/>
          </w:tcPr>
          <w:p w:rsidR="00E80592"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A371CE">
              <w:rPr>
                <w:rFonts w:ascii="Times New Roman" w:hAnsi="Times New Roman" w:cs="Times New Roman"/>
                <w:sz w:val="24"/>
                <w:szCs w:val="24"/>
              </w:rPr>
              <w:t>b</w:t>
            </w:r>
            <w:r w:rsidR="00A371CE">
              <w:rPr>
                <w:rFonts w:ascii="Times New Roman" w:hAnsi="Times New Roman" w:cs="Times New Roman"/>
                <w:sz w:val="24"/>
                <w:szCs w:val="24"/>
                <w:vertAlign w:val="subscript"/>
              </w:rPr>
              <w:t>1</w:t>
            </w:r>
          </w:p>
        </w:tc>
      </w:tr>
    </w:tbl>
    <w:p w:rsidR="00A371CE" w:rsidRPr="00113D74" w:rsidRDefault="00A371CE" w:rsidP="00A371CE">
      <w:pPr>
        <w:tabs>
          <w:tab w:val="left" w:pos="5058"/>
        </w:tabs>
        <w:spacing w:after="0" w:line="240" w:lineRule="auto"/>
        <w:jc w:val="both"/>
        <w:rPr>
          <w:rFonts w:ascii="Times New Roman" w:hAnsi="Times New Roman" w:cs="Times New Roman"/>
          <w:sz w:val="24"/>
          <w:szCs w:val="24"/>
        </w:rPr>
      </w:pPr>
    </w:p>
    <w:p w:rsidR="00A371CE" w:rsidRPr="003758FE" w:rsidRDefault="00A371CE" w:rsidP="00A371CE">
      <w:pPr>
        <w:pStyle w:val="ListParagraph"/>
        <w:tabs>
          <w:tab w:val="left" w:pos="5058"/>
        </w:tabs>
        <w:spacing w:after="0" w:line="240" w:lineRule="auto"/>
        <w:ind w:left="644"/>
        <w:jc w:val="both"/>
        <w:rPr>
          <w:rFonts w:ascii="Times New Roman" w:hAnsi="Times New Roman" w:cs="Times New Roman"/>
          <w:sz w:val="24"/>
          <w:szCs w:val="24"/>
        </w:rPr>
      </w:pPr>
      <w:r w:rsidRPr="003758FE">
        <w:rPr>
          <w:rFonts w:ascii="Times New Roman" w:hAnsi="Times New Roman" w:cs="Times New Roman"/>
          <w:sz w:val="24"/>
          <w:szCs w:val="24"/>
        </w:rPr>
        <w:t>Kelompok Ulangan 2</w:t>
      </w:r>
    </w:p>
    <w:tbl>
      <w:tblPr>
        <w:tblStyle w:val="TableGrid"/>
        <w:tblW w:w="7968" w:type="dxa"/>
        <w:tblInd w:w="108" w:type="dxa"/>
        <w:tblLayout w:type="fixed"/>
        <w:tblLook w:val="04A0"/>
      </w:tblPr>
      <w:tblGrid>
        <w:gridCol w:w="994"/>
        <w:gridCol w:w="829"/>
        <w:gridCol w:w="827"/>
        <w:gridCol w:w="829"/>
        <w:gridCol w:w="845"/>
        <w:gridCol w:w="827"/>
        <w:gridCol w:w="829"/>
        <w:gridCol w:w="994"/>
        <w:gridCol w:w="994"/>
      </w:tblGrid>
      <w:tr w:rsidR="00A371CE" w:rsidTr="00C31EAD">
        <w:trPr>
          <w:trHeight w:val="327"/>
        </w:trPr>
        <w:tc>
          <w:tcPr>
            <w:tcW w:w="994" w:type="dxa"/>
          </w:tcPr>
          <w:p w:rsidR="00E80592"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003D60BD">
              <w:rPr>
                <w:rFonts w:ascii="Times New Roman" w:hAnsi="Times New Roman" w:cs="Times New Roman"/>
                <w:sz w:val="24"/>
                <w:szCs w:val="24"/>
                <w:vertAlign w:val="subscript"/>
              </w:rPr>
              <w:t>3</w:t>
            </w:r>
          </w:p>
        </w:tc>
        <w:tc>
          <w:tcPr>
            <w:tcW w:w="829" w:type="dxa"/>
          </w:tcPr>
          <w:p w:rsidR="00E80592"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827" w:type="dxa"/>
          </w:tcPr>
          <w:p w:rsidR="003D60BD"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sidR="003D60BD">
              <w:rPr>
                <w:rFonts w:ascii="Times New Roman" w:hAnsi="Times New Roman" w:cs="Times New Roman"/>
                <w:sz w:val="24"/>
                <w:szCs w:val="24"/>
                <w:vertAlign w:val="subscript"/>
              </w:rPr>
              <w:t>2</w:t>
            </w:r>
          </w:p>
        </w:tc>
        <w:tc>
          <w:tcPr>
            <w:tcW w:w="829" w:type="dxa"/>
          </w:tcPr>
          <w:p w:rsidR="003D60BD"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sidR="003D60BD">
              <w:rPr>
                <w:rFonts w:ascii="Times New Roman" w:hAnsi="Times New Roman" w:cs="Times New Roman"/>
                <w:sz w:val="24"/>
                <w:szCs w:val="24"/>
                <w:vertAlign w:val="subscript"/>
              </w:rPr>
              <w:t>3</w:t>
            </w:r>
          </w:p>
        </w:tc>
        <w:tc>
          <w:tcPr>
            <w:tcW w:w="845" w:type="dxa"/>
          </w:tcPr>
          <w:p w:rsidR="003D60BD"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sidR="003D60BD">
              <w:rPr>
                <w:rFonts w:ascii="Times New Roman" w:hAnsi="Times New Roman" w:cs="Times New Roman"/>
                <w:sz w:val="24"/>
                <w:szCs w:val="24"/>
                <w:vertAlign w:val="subscript"/>
              </w:rPr>
              <w:t>3</w:t>
            </w:r>
          </w:p>
        </w:tc>
        <w:tc>
          <w:tcPr>
            <w:tcW w:w="827" w:type="dxa"/>
          </w:tcPr>
          <w:p w:rsidR="003D60BD"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A371CE">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829" w:type="dxa"/>
          </w:tcPr>
          <w:p w:rsidR="003D60BD"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A371CE">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994" w:type="dxa"/>
          </w:tcPr>
          <w:p w:rsidR="003D60BD"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A371CE">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994" w:type="dxa"/>
          </w:tcPr>
          <w:p w:rsidR="003D60BD"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A371CE">
              <w:rPr>
                <w:rFonts w:ascii="Times New Roman" w:hAnsi="Times New Roman" w:cs="Times New Roman"/>
                <w:sz w:val="24"/>
                <w:szCs w:val="24"/>
              </w:rPr>
              <w:t>b</w:t>
            </w:r>
            <w:r>
              <w:rPr>
                <w:rFonts w:ascii="Times New Roman" w:hAnsi="Times New Roman" w:cs="Times New Roman"/>
                <w:sz w:val="24"/>
                <w:szCs w:val="24"/>
                <w:vertAlign w:val="subscript"/>
              </w:rPr>
              <w:t>2</w:t>
            </w:r>
          </w:p>
        </w:tc>
      </w:tr>
    </w:tbl>
    <w:p w:rsidR="00A371CE" w:rsidRPr="003758FE" w:rsidRDefault="00A371CE" w:rsidP="00A371CE">
      <w:pPr>
        <w:pStyle w:val="ListParagraph"/>
        <w:tabs>
          <w:tab w:val="left" w:pos="5058"/>
        </w:tabs>
        <w:spacing w:after="0" w:line="240" w:lineRule="auto"/>
        <w:ind w:left="644"/>
        <w:jc w:val="both"/>
        <w:rPr>
          <w:rFonts w:ascii="Times New Roman" w:hAnsi="Times New Roman" w:cs="Times New Roman"/>
          <w:sz w:val="24"/>
          <w:szCs w:val="24"/>
        </w:rPr>
      </w:pPr>
    </w:p>
    <w:p w:rsidR="00A371CE" w:rsidRPr="003758FE" w:rsidRDefault="00A371CE" w:rsidP="00A371CE">
      <w:pPr>
        <w:pStyle w:val="ListParagraph"/>
        <w:tabs>
          <w:tab w:val="left" w:pos="5058"/>
        </w:tabs>
        <w:spacing w:after="0" w:line="240" w:lineRule="auto"/>
        <w:ind w:left="644"/>
        <w:jc w:val="both"/>
        <w:rPr>
          <w:rFonts w:ascii="Times New Roman" w:hAnsi="Times New Roman" w:cs="Times New Roman"/>
          <w:sz w:val="24"/>
          <w:szCs w:val="24"/>
        </w:rPr>
      </w:pPr>
      <w:r w:rsidRPr="003758FE">
        <w:rPr>
          <w:rFonts w:ascii="Times New Roman" w:hAnsi="Times New Roman" w:cs="Times New Roman"/>
          <w:sz w:val="24"/>
          <w:szCs w:val="24"/>
        </w:rPr>
        <w:t>Kelompok Ulangan 3</w:t>
      </w:r>
    </w:p>
    <w:tbl>
      <w:tblPr>
        <w:tblStyle w:val="TableGrid"/>
        <w:tblW w:w="7968" w:type="dxa"/>
        <w:tblInd w:w="108" w:type="dxa"/>
        <w:tblLayout w:type="fixed"/>
        <w:tblLook w:val="04A0"/>
      </w:tblPr>
      <w:tblGrid>
        <w:gridCol w:w="994"/>
        <w:gridCol w:w="829"/>
        <w:gridCol w:w="827"/>
        <w:gridCol w:w="829"/>
        <w:gridCol w:w="845"/>
        <w:gridCol w:w="827"/>
        <w:gridCol w:w="829"/>
        <w:gridCol w:w="994"/>
        <w:gridCol w:w="994"/>
      </w:tblGrid>
      <w:tr w:rsidR="00A371CE" w:rsidTr="00C31EAD">
        <w:trPr>
          <w:trHeight w:val="327"/>
        </w:trPr>
        <w:tc>
          <w:tcPr>
            <w:tcW w:w="994" w:type="dxa"/>
          </w:tcPr>
          <w:p w:rsidR="003D60BD"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A371CE">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829" w:type="dxa"/>
          </w:tcPr>
          <w:p w:rsidR="003D60BD" w:rsidRPr="009E6826" w:rsidRDefault="003D60BD"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sidR="00A371CE">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827" w:type="dxa"/>
          </w:tcPr>
          <w:p w:rsidR="003163B2" w:rsidRPr="009E6826" w:rsidRDefault="003163B2"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A371CE">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829" w:type="dxa"/>
          </w:tcPr>
          <w:p w:rsidR="003163B2" w:rsidRPr="009E6826" w:rsidRDefault="003163B2"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A371CE">
              <w:rPr>
                <w:rFonts w:ascii="Times New Roman" w:hAnsi="Times New Roman" w:cs="Times New Roman"/>
                <w:sz w:val="24"/>
                <w:szCs w:val="24"/>
              </w:rPr>
              <w:t>b</w:t>
            </w:r>
            <w:r>
              <w:rPr>
                <w:rFonts w:ascii="Times New Roman" w:hAnsi="Times New Roman" w:cs="Times New Roman"/>
                <w:sz w:val="24"/>
                <w:szCs w:val="24"/>
                <w:vertAlign w:val="subscript"/>
              </w:rPr>
              <w:t>1</w:t>
            </w:r>
          </w:p>
        </w:tc>
        <w:tc>
          <w:tcPr>
            <w:tcW w:w="845" w:type="dxa"/>
          </w:tcPr>
          <w:p w:rsidR="003163B2"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Pr>
                <w:rFonts w:ascii="Times New Roman" w:hAnsi="Times New Roman" w:cs="Times New Roman"/>
                <w:sz w:val="24"/>
                <w:szCs w:val="24"/>
              </w:rPr>
              <w:t>b</w:t>
            </w:r>
            <w:r w:rsidR="003163B2">
              <w:rPr>
                <w:rFonts w:ascii="Times New Roman" w:hAnsi="Times New Roman" w:cs="Times New Roman"/>
                <w:sz w:val="24"/>
                <w:szCs w:val="24"/>
                <w:vertAlign w:val="subscript"/>
              </w:rPr>
              <w:t>2</w:t>
            </w:r>
          </w:p>
        </w:tc>
        <w:tc>
          <w:tcPr>
            <w:tcW w:w="827" w:type="dxa"/>
          </w:tcPr>
          <w:p w:rsidR="003163B2"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3</w:t>
            </w:r>
            <w:r>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829" w:type="dxa"/>
          </w:tcPr>
          <w:p w:rsidR="003163B2" w:rsidRPr="009E6826" w:rsidRDefault="003163B2"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sidR="00A371CE">
              <w:rPr>
                <w:rFonts w:ascii="Times New Roman" w:hAnsi="Times New Roman" w:cs="Times New Roman"/>
                <w:sz w:val="24"/>
                <w:szCs w:val="24"/>
              </w:rPr>
              <w:t>b</w:t>
            </w:r>
            <w:r>
              <w:rPr>
                <w:rFonts w:ascii="Times New Roman" w:hAnsi="Times New Roman" w:cs="Times New Roman"/>
                <w:sz w:val="24"/>
                <w:szCs w:val="24"/>
                <w:vertAlign w:val="subscript"/>
              </w:rPr>
              <w:t>2</w:t>
            </w:r>
          </w:p>
        </w:tc>
        <w:tc>
          <w:tcPr>
            <w:tcW w:w="994" w:type="dxa"/>
          </w:tcPr>
          <w:p w:rsidR="003163B2" w:rsidRPr="009E6826" w:rsidRDefault="003163B2"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2</w:t>
            </w:r>
            <w:r w:rsidR="00A371CE">
              <w:rPr>
                <w:rFonts w:ascii="Times New Roman" w:hAnsi="Times New Roman" w:cs="Times New Roman"/>
                <w:sz w:val="24"/>
                <w:szCs w:val="24"/>
              </w:rPr>
              <w:t>b</w:t>
            </w:r>
            <w:r>
              <w:rPr>
                <w:rFonts w:ascii="Times New Roman" w:hAnsi="Times New Roman" w:cs="Times New Roman"/>
                <w:sz w:val="24"/>
                <w:szCs w:val="24"/>
                <w:vertAlign w:val="subscript"/>
              </w:rPr>
              <w:t>3</w:t>
            </w:r>
          </w:p>
        </w:tc>
        <w:tc>
          <w:tcPr>
            <w:tcW w:w="994" w:type="dxa"/>
          </w:tcPr>
          <w:p w:rsidR="003163B2" w:rsidRPr="009E6826" w:rsidRDefault="00A371CE" w:rsidP="00C31EAD">
            <w:pPr>
              <w:tabs>
                <w:tab w:val="left" w:pos="5058"/>
              </w:tabs>
              <w:jc w:val="both"/>
              <w:rPr>
                <w:rFonts w:ascii="Times New Roman" w:hAnsi="Times New Roman" w:cs="Times New Roman"/>
                <w:sz w:val="24"/>
                <w:szCs w:val="24"/>
                <w:vertAlign w:val="subscript"/>
                <w:lang w:val="en-US"/>
              </w:rPr>
            </w:pPr>
            <w:r>
              <w:rPr>
                <w:rFonts w:ascii="Times New Roman" w:hAnsi="Times New Roman" w:cs="Times New Roman"/>
                <w:sz w:val="24"/>
                <w:szCs w:val="24"/>
              </w:rPr>
              <w:t>a</w:t>
            </w:r>
            <w:r>
              <w:rPr>
                <w:rFonts w:ascii="Times New Roman" w:hAnsi="Times New Roman" w:cs="Times New Roman"/>
                <w:sz w:val="24"/>
                <w:szCs w:val="24"/>
                <w:vertAlign w:val="subscript"/>
              </w:rPr>
              <w:t>1</w:t>
            </w:r>
            <w:r>
              <w:rPr>
                <w:rFonts w:ascii="Times New Roman" w:hAnsi="Times New Roman" w:cs="Times New Roman"/>
                <w:sz w:val="24"/>
                <w:szCs w:val="24"/>
              </w:rPr>
              <w:t>b</w:t>
            </w:r>
            <w:r>
              <w:rPr>
                <w:rFonts w:ascii="Times New Roman" w:hAnsi="Times New Roman" w:cs="Times New Roman"/>
                <w:sz w:val="24"/>
                <w:szCs w:val="24"/>
                <w:vertAlign w:val="subscript"/>
              </w:rPr>
              <w:t>3</w:t>
            </w:r>
          </w:p>
        </w:tc>
      </w:tr>
    </w:tbl>
    <w:p w:rsidR="00A371CE" w:rsidRPr="003758FE" w:rsidRDefault="00A371CE" w:rsidP="00A371CE">
      <w:pPr>
        <w:tabs>
          <w:tab w:val="left" w:pos="5058"/>
        </w:tabs>
        <w:spacing w:after="0" w:line="480" w:lineRule="auto"/>
        <w:jc w:val="both"/>
        <w:rPr>
          <w:rFonts w:ascii="Times New Roman" w:hAnsi="Times New Roman" w:cs="Times New Roman"/>
          <w:sz w:val="24"/>
          <w:szCs w:val="24"/>
        </w:rPr>
      </w:pPr>
      <w:r w:rsidRPr="003758FE">
        <w:rPr>
          <w:rFonts w:ascii="Times New Roman" w:hAnsi="Times New Roman" w:cs="Times New Roman"/>
          <w:sz w:val="24"/>
          <w:szCs w:val="24"/>
        </w:rPr>
        <w:t xml:space="preserve"> (Sumber: Gaspersz, 1995).</w:t>
      </w:r>
    </w:p>
    <w:p w:rsidR="00A371CE" w:rsidRPr="003758FE" w:rsidRDefault="00A371CE" w:rsidP="00A371CE">
      <w:pPr>
        <w:tabs>
          <w:tab w:val="left" w:pos="5058"/>
        </w:tabs>
        <w:spacing w:after="0" w:line="480" w:lineRule="auto"/>
        <w:ind w:firstLine="567"/>
        <w:jc w:val="both"/>
        <w:rPr>
          <w:rFonts w:ascii="Times New Roman" w:hAnsi="Times New Roman" w:cs="Times New Roman"/>
          <w:sz w:val="24"/>
          <w:szCs w:val="24"/>
        </w:rPr>
      </w:pPr>
      <w:r w:rsidRPr="003758FE">
        <w:rPr>
          <w:rFonts w:ascii="Times New Roman" w:hAnsi="Times New Roman" w:cs="Times New Roman"/>
          <w:sz w:val="24"/>
          <w:szCs w:val="24"/>
        </w:rPr>
        <w:t>Model matematika untuk rancanga</w:t>
      </w:r>
      <w:r>
        <w:rPr>
          <w:rFonts w:ascii="Times New Roman" w:hAnsi="Times New Roman" w:cs="Times New Roman"/>
          <w:sz w:val="24"/>
          <w:szCs w:val="24"/>
        </w:rPr>
        <w:t>n acak kelompok pada faktorial 3</w:t>
      </w:r>
      <w:r w:rsidRPr="003758FE">
        <w:rPr>
          <w:rFonts w:ascii="Times New Roman" w:hAnsi="Times New Roman" w:cs="Times New Roman"/>
          <w:sz w:val="24"/>
          <w:szCs w:val="24"/>
        </w:rPr>
        <w:t>x3 dengan 3 kali ulangan adalah:</w:t>
      </w:r>
    </w:p>
    <w:tbl>
      <w:tblPr>
        <w:tblStyle w:val="TableGrid"/>
        <w:tblW w:w="0" w:type="auto"/>
        <w:tblInd w:w="108" w:type="dxa"/>
        <w:tblLook w:val="04A0"/>
      </w:tblPr>
      <w:tblGrid>
        <w:gridCol w:w="8045"/>
      </w:tblGrid>
      <w:tr w:rsidR="00A371CE" w:rsidTr="00C31EAD">
        <w:tc>
          <w:tcPr>
            <w:tcW w:w="8045" w:type="dxa"/>
          </w:tcPr>
          <w:p w:rsidR="00A371CE" w:rsidRPr="00B74126" w:rsidRDefault="00A371CE" w:rsidP="00C31EAD">
            <w:pPr>
              <w:jc w:val="center"/>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vertAlign w:val="subscript"/>
              </w:rPr>
              <w:t>ijk</w:t>
            </w:r>
            <w:r w:rsidR="00E64519">
              <w:rPr>
                <w:rFonts w:ascii="Times New Roman" w:hAnsi="Times New Roman" w:cs="Times New Roman"/>
                <w:sz w:val="24"/>
                <w:szCs w:val="24"/>
              </w:rPr>
              <w:t xml:space="preserve"> = µ</w:t>
            </w:r>
            <w:r>
              <w:rPr>
                <w:rFonts w:ascii="Times New Roman" w:hAnsi="Times New Roman" w:cs="Times New Roman"/>
                <w:sz w:val="24"/>
                <w:szCs w:val="24"/>
              </w:rPr>
              <w:t xml:space="preserve"> + K</w:t>
            </w:r>
            <w:r>
              <w:rPr>
                <w:rFonts w:ascii="Times New Roman" w:hAnsi="Times New Roman" w:cs="Times New Roman"/>
                <w:sz w:val="24"/>
                <w:szCs w:val="24"/>
                <w:vertAlign w:val="subscript"/>
              </w:rPr>
              <w:t>k</w:t>
            </w:r>
            <w:r>
              <w:rPr>
                <w:rFonts w:ascii="Times New Roman" w:hAnsi="Times New Roman" w:cs="Times New Roman"/>
                <w:sz w:val="24"/>
                <w:szCs w:val="24"/>
              </w:rPr>
              <w:t xml:space="preserve"> + A</w:t>
            </w:r>
            <w:r>
              <w:rPr>
                <w:rFonts w:ascii="Times New Roman" w:hAnsi="Times New Roman" w:cs="Times New Roman"/>
                <w:sz w:val="24"/>
                <w:szCs w:val="24"/>
                <w:vertAlign w:val="subscript"/>
              </w:rPr>
              <w:t>i</w:t>
            </w:r>
            <w:r>
              <w:rPr>
                <w:rFonts w:ascii="Times New Roman" w:hAnsi="Times New Roman" w:cs="Times New Roman"/>
                <w:sz w:val="24"/>
                <w:szCs w:val="24"/>
              </w:rPr>
              <w:t xml:space="preserve"> + B</w:t>
            </w:r>
            <w:r>
              <w:rPr>
                <w:rFonts w:ascii="Times New Roman" w:hAnsi="Times New Roman" w:cs="Times New Roman"/>
                <w:sz w:val="24"/>
                <w:szCs w:val="24"/>
                <w:vertAlign w:val="subscript"/>
              </w:rPr>
              <w:t>j</w:t>
            </w:r>
            <w:r>
              <w:rPr>
                <w:rFonts w:ascii="Times New Roman" w:hAnsi="Times New Roman" w:cs="Times New Roman"/>
                <w:sz w:val="24"/>
                <w:szCs w:val="24"/>
              </w:rPr>
              <w:t xml:space="preserve"> + (AB)</w:t>
            </w:r>
            <w:r>
              <w:rPr>
                <w:rFonts w:ascii="Times New Roman" w:hAnsi="Times New Roman" w:cs="Times New Roman"/>
                <w:sz w:val="24"/>
                <w:szCs w:val="24"/>
                <w:vertAlign w:val="subscript"/>
              </w:rPr>
              <w:t>ij</w:t>
            </w:r>
            <w:r w:rsidR="00536E1B">
              <w:rPr>
                <w:rFonts w:ascii="Times New Roman" w:hAnsi="Times New Roman" w:cs="Times New Roman"/>
                <w:sz w:val="24"/>
                <w:szCs w:val="24"/>
              </w:rPr>
              <w:t xml:space="preserve"> + (</w:t>
            </w:r>
            <w:r w:rsidR="00536E1B" w:rsidRPr="00613F66">
              <w:rPr>
                <w:rFonts w:ascii="Times New Roman" w:eastAsia="Calibri" w:hAnsi="Times New Roman" w:cs="Times New Roman"/>
                <w:b/>
                <w:bCs/>
                <w:sz w:val="24"/>
                <w:szCs w:val="24"/>
              </w:rPr>
              <w:t>ε</w:t>
            </w:r>
            <w:r>
              <w:rPr>
                <w:rFonts w:ascii="Times New Roman" w:hAnsi="Times New Roman" w:cs="Times New Roman"/>
                <w:sz w:val="24"/>
                <w:szCs w:val="24"/>
              </w:rPr>
              <w:t>)</w:t>
            </w:r>
            <w:r>
              <w:rPr>
                <w:rFonts w:ascii="Times New Roman" w:hAnsi="Times New Roman" w:cs="Times New Roman"/>
                <w:sz w:val="24"/>
                <w:szCs w:val="24"/>
                <w:vertAlign w:val="subscript"/>
              </w:rPr>
              <w:t>ijk</w:t>
            </w:r>
          </w:p>
        </w:tc>
      </w:tr>
    </w:tbl>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Keterangan</w:t>
      </w:r>
    </w:p>
    <w:p w:rsidR="00A371CE" w:rsidRDefault="00A371CE" w:rsidP="00A371CE">
      <w:pPr>
        <w:pStyle w:val="ListParagraph"/>
        <w:tabs>
          <w:tab w:val="left" w:pos="5058"/>
        </w:tabs>
        <w:spacing w:after="0" w:line="480" w:lineRule="auto"/>
        <w:ind w:left="360"/>
        <w:jc w:val="both"/>
        <w:rPr>
          <w:rFonts w:ascii="Times New Roman" w:hAnsi="Times New Roman" w:cs="Times New Roman"/>
          <w:sz w:val="24"/>
          <w:szCs w:val="24"/>
        </w:rPr>
      </w:pPr>
      <w:r w:rsidRPr="00113D74">
        <w:rPr>
          <w:rFonts w:ascii="Times New Roman" w:hAnsi="Times New Roman" w:cs="Times New Roman"/>
          <w:sz w:val="24"/>
          <w:szCs w:val="24"/>
        </w:rPr>
        <w:t xml:space="preserve">A     = faktor </w:t>
      </w:r>
      <w:r>
        <w:rPr>
          <w:rFonts w:ascii="Times New Roman" w:hAnsi="Times New Roman" w:cs="Times New Roman"/>
          <w:sz w:val="24"/>
          <w:szCs w:val="24"/>
        </w:rPr>
        <w:t>jenis bahan pengisi</w:t>
      </w:r>
      <w:r w:rsidRPr="00113D74">
        <w:rPr>
          <w:rFonts w:ascii="Times New Roman" w:hAnsi="Times New Roman" w:cs="Times New Roman"/>
          <w:sz w:val="24"/>
          <w:szCs w:val="24"/>
        </w:rPr>
        <w:t xml:space="preserve"> (1, 2, 3) </w:t>
      </w:r>
    </w:p>
    <w:p w:rsidR="00F74682" w:rsidRPr="00113D74" w:rsidRDefault="00F74682" w:rsidP="00A371CE">
      <w:pPr>
        <w:pStyle w:val="ListParagraph"/>
        <w:tabs>
          <w:tab w:val="left" w:pos="5058"/>
        </w:tabs>
        <w:spacing w:after="0" w:line="480" w:lineRule="auto"/>
        <w:ind w:left="360"/>
        <w:jc w:val="both"/>
        <w:rPr>
          <w:rFonts w:ascii="Times New Roman" w:hAnsi="Times New Roman" w:cs="Times New Roman"/>
          <w:sz w:val="24"/>
          <w:szCs w:val="24"/>
        </w:rPr>
      </w:pPr>
      <w:r w:rsidRPr="00F74682">
        <w:rPr>
          <w:rFonts w:ascii="Times New Roman" w:hAnsi="Times New Roman" w:cs="Times New Roman"/>
          <w:sz w:val="24"/>
          <w:szCs w:val="24"/>
        </w:rPr>
        <w:t>B     = faktor lama pengukusan (1, 2, 3)</w:t>
      </w:r>
    </w:p>
    <w:p w:rsidR="00A371CE" w:rsidRPr="00113D74" w:rsidRDefault="00A371CE" w:rsidP="00A371CE">
      <w:pPr>
        <w:pStyle w:val="ListParagraph"/>
        <w:tabs>
          <w:tab w:val="left" w:pos="5058"/>
        </w:tabs>
        <w:spacing w:after="0" w:line="480" w:lineRule="auto"/>
        <w:ind w:left="360"/>
        <w:jc w:val="both"/>
        <w:rPr>
          <w:rFonts w:ascii="Times New Roman" w:hAnsi="Times New Roman" w:cs="Times New Roman"/>
          <w:sz w:val="24"/>
          <w:szCs w:val="24"/>
        </w:rPr>
      </w:pPr>
      <w:r w:rsidRPr="00113D74">
        <w:rPr>
          <w:rFonts w:ascii="Times New Roman" w:hAnsi="Times New Roman" w:cs="Times New Roman"/>
          <w:sz w:val="24"/>
          <w:szCs w:val="24"/>
        </w:rPr>
        <w:lastRenderedPageBreak/>
        <w:t>Y</w:t>
      </w:r>
      <w:r w:rsidRPr="00113D74">
        <w:rPr>
          <w:rFonts w:ascii="Times New Roman" w:hAnsi="Times New Roman" w:cs="Times New Roman"/>
          <w:sz w:val="24"/>
          <w:szCs w:val="24"/>
          <w:vertAlign w:val="subscript"/>
        </w:rPr>
        <w:t>ijk</w:t>
      </w:r>
      <w:r w:rsidRPr="00113D74">
        <w:rPr>
          <w:rFonts w:ascii="Times New Roman" w:hAnsi="Times New Roman" w:cs="Times New Roman"/>
          <w:sz w:val="24"/>
          <w:szCs w:val="24"/>
        </w:rPr>
        <w:t xml:space="preserve">  = nilai pengamatan dari kelompok ke</w:t>
      </w:r>
      <w:r w:rsidR="00337AED">
        <w:rPr>
          <w:rFonts w:ascii="Times New Roman" w:hAnsi="Times New Roman" w:cs="Times New Roman"/>
          <w:sz w:val="24"/>
          <w:szCs w:val="24"/>
        </w:rPr>
        <w:t xml:space="preserve">-k yang memperoleh taraf ke-i </w:t>
      </w:r>
      <w:r w:rsidRPr="00113D74">
        <w:rPr>
          <w:rFonts w:ascii="Times New Roman" w:hAnsi="Times New Roman" w:cs="Times New Roman"/>
          <w:sz w:val="24"/>
          <w:szCs w:val="24"/>
        </w:rPr>
        <w:t>dari faktor A dan taraf ke-j dari faktor B</w:t>
      </w:r>
    </w:p>
    <w:p w:rsidR="00A371CE" w:rsidRPr="00113D74" w:rsidRDefault="00E64519" w:rsidP="00A371CE">
      <w:pPr>
        <w:pStyle w:val="ListParagraph"/>
        <w:tabs>
          <w:tab w:val="left" w:pos="5058"/>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µ</w:t>
      </w:r>
      <w:r w:rsidR="00A371CE" w:rsidRPr="00113D74">
        <w:rPr>
          <w:rFonts w:ascii="Times New Roman" w:hAnsi="Times New Roman" w:cs="Times New Roman"/>
          <w:sz w:val="24"/>
          <w:szCs w:val="24"/>
        </w:rPr>
        <w:t xml:space="preserve">       = nilai rata-rata sebenarnya</w:t>
      </w:r>
    </w:p>
    <w:p w:rsidR="00A371CE" w:rsidRPr="00113D74" w:rsidRDefault="00A371CE" w:rsidP="00A371CE">
      <w:pPr>
        <w:pStyle w:val="ListParagraph"/>
        <w:tabs>
          <w:tab w:val="left" w:pos="5058"/>
        </w:tabs>
        <w:spacing w:after="0" w:line="480" w:lineRule="auto"/>
        <w:ind w:left="360"/>
        <w:jc w:val="both"/>
        <w:rPr>
          <w:rFonts w:ascii="Times New Roman" w:hAnsi="Times New Roman" w:cs="Times New Roman"/>
          <w:sz w:val="24"/>
          <w:szCs w:val="24"/>
        </w:rPr>
      </w:pPr>
      <w:r w:rsidRPr="00113D74">
        <w:rPr>
          <w:rFonts w:ascii="Times New Roman" w:hAnsi="Times New Roman" w:cs="Times New Roman"/>
          <w:sz w:val="24"/>
          <w:szCs w:val="24"/>
        </w:rPr>
        <w:t>K</w:t>
      </w:r>
      <w:r w:rsidRPr="00113D74">
        <w:rPr>
          <w:rFonts w:ascii="Times New Roman" w:hAnsi="Times New Roman" w:cs="Times New Roman"/>
          <w:sz w:val="24"/>
          <w:szCs w:val="24"/>
          <w:vertAlign w:val="subscript"/>
        </w:rPr>
        <w:t>k</w:t>
      </w:r>
      <w:r w:rsidRPr="00113D74">
        <w:rPr>
          <w:rFonts w:ascii="Times New Roman" w:hAnsi="Times New Roman" w:cs="Times New Roman"/>
          <w:sz w:val="24"/>
          <w:szCs w:val="24"/>
        </w:rPr>
        <w:t xml:space="preserve">     = pengaruh kelompok ulangan ke-k</w:t>
      </w:r>
    </w:p>
    <w:p w:rsidR="00A371CE" w:rsidRPr="00113D74" w:rsidRDefault="00A371CE" w:rsidP="00A371CE">
      <w:pPr>
        <w:pStyle w:val="ListParagraph"/>
        <w:tabs>
          <w:tab w:val="left" w:pos="5058"/>
        </w:tabs>
        <w:spacing w:after="0" w:line="480" w:lineRule="auto"/>
        <w:ind w:left="360"/>
        <w:jc w:val="both"/>
        <w:rPr>
          <w:rFonts w:ascii="Times New Roman" w:hAnsi="Times New Roman" w:cs="Times New Roman"/>
          <w:sz w:val="24"/>
          <w:szCs w:val="24"/>
        </w:rPr>
      </w:pPr>
      <w:r w:rsidRPr="00113D74">
        <w:rPr>
          <w:rFonts w:ascii="Times New Roman" w:hAnsi="Times New Roman" w:cs="Times New Roman"/>
          <w:sz w:val="24"/>
          <w:szCs w:val="24"/>
        </w:rPr>
        <w:t>A</w:t>
      </w:r>
      <w:r w:rsidRPr="00113D74">
        <w:rPr>
          <w:rFonts w:ascii="Times New Roman" w:hAnsi="Times New Roman" w:cs="Times New Roman"/>
          <w:sz w:val="24"/>
          <w:szCs w:val="24"/>
          <w:vertAlign w:val="subscript"/>
        </w:rPr>
        <w:t>i</w:t>
      </w:r>
      <w:r w:rsidRPr="00113D74">
        <w:rPr>
          <w:rFonts w:ascii="Times New Roman" w:hAnsi="Times New Roman" w:cs="Times New Roman"/>
          <w:sz w:val="24"/>
          <w:szCs w:val="24"/>
        </w:rPr>
        <w:t xml:space="preserve">     = pengaruh taraf ke-i dari faktor </w:t>
      </w:r>
      <w:r>
        <w:rPr>
          <w:rFonts w:ascii="Times New Roman" w:hAnsi="Times New Roman" w:cs="Times New Roman"/>
          <w:sz w:val="24"/>
          <w:szCs w:val="24"/>
        </w:rPr>
        <w:t>jenis bahan pengisi</w:t>
      </w:r>
    </w:p>
    <w:p w:rsidR="00A371CE" w:rsidRPr="00113D74" w:rsidRDefault="00A371CE" w:rsidP="00A371CE">
      <w:pPr>
        <w:pStyle w:val="ListParagraph"/>
        <w:tabs>
          <w:tab w:val="left" w:pos="5058"/>
        </w:tabs>
        <w:spacing w:after="0" w:line="480" w:lineRule="auto"/>
        <w:ind w:left="360"/>
        <w:jc w:val="both"/>
        <w:rPr>
          <w:rFonts w:ascii="Times New Roman" w:hAnsi="Times New Roman" w:cs="Times New Roman"/>
          <w:sz w:val="24"/>
          <w:szCs w:val="24"/>
        </w:rPr>
      </w:pPr>
      <w:r w:rsidRPr="00113D74">
        <w:rPr>
          <w:rFonts w:ascii="Times New Roman" w:hAnsi="Times New Roman" w:cs="Times New Roman"/>
          <w:sz w:val="24"/>
          <w:szCs w:val="24"/>
        </w:rPr>
        <w:t>B</w:t>
      </w:r>
      <w:r w:rsidRPr="00113D74">
        <w:rPr>
          <w:rFonts w:ascii="Times New Roman" w:hAnsi="Times New Roman" w:cs="Times New Roman"/>
          <w:sz w:val="24"/>
          <w:szCs w:val="24"/>
          <w:vertAlign w:val="subscript"/>
        </w:rPr>
        <w:t xml:space="preserve">j        </w:t>
      </w:r>
      <w:r w:rsidRPr="00113D74">
        <w:rPr>
          <w:rFonts w:ascii="Times New Roman" w:hAnsi="Times New Roman" w:cs="Times New Roman"/>
          <w:sz w:val="24"/>
          <w:szCs w:val="24"/>
        </w:rPr>
        <w:t xml:space="preserve">= pengaruh taraf ke-j dari faktor </w:t>
      </w:r>
      <w:r>
        <w:rPr>
          <w:rFonts w:ascii="Times New Roman" w:hAnsi="Times New Roman" w:cs="Times New Roman"/>
          <w:sz w:val="24"/>
          <w:szCs w:val="24"/>
        </w:rPr>
        <w:t>lama pengukusan</w:t>
      </w:r>
    </w:p>
    <w:p w:rsidR="00A371CE" w:rsidRPr="00113D74" w:rsidRDefault="00A371CE" w:rsidP="00A371CE">
      <w:pPr>
        <w:pStyle w:val="ListParagraph"/>
        <w:tabs>
          <w:tab w:val="left" w:pos="5058"/>
        </w:tabs>
        <w:spacing w:after="0" w:line="480" w:lineRule="auto"/>
        <w:ind w:left="360"/>
        <w:jc w:val="both"/>
        <w:rPr>
          <w:rFonts w:ascii="Times New Roman" w:hAnsi="Times New Roman" w:cs="Times New Roman"/>
          <w:sz w:val="24"/>
          <w:szCs w:val="24"/>
        </w:rPr>
      </w:pPr>
      <w:r w:rsidRPr="00113D74">
        <w:rPr>
          <w:rFonts w:ascii="Times New Roman" w:hAnsi="Times New Roman" w:cs="Times New Roman"/>
          <w:sz w:val="24"/>
          <w:szCs w:val="24"/>
        </w:rPr>
        <w:t>(AB)</w:t>
      </w:r>
      <w:r w:rsidRPr="00113D74">
        <w:rPr>
          <w:rFonts w:ascii="Times New Roman" w:hAnsi="Times New Roman" w:cs="Times New Roman"/>
          <w:sz w:val="24"/>
          <w:szCs w:val="24"/>
          <w:vertAlign w:val="subscript"/>
        </w:rPr>
        <w:t xml:space="preserve">ij   </w:t>
      </w:r>
      <w:r w:rsidRPr="00113D74">
        <w:rPr>
          <w:rFonts w:ascii="Times New Roman" w:hAnsi="Times New Roman" w:cs="Times New Roman"/>
          <w:sz w:val="24"/>
          <w:szCs w:val="24"/>
        </w:rPr>
        <w:t xml:space="preserve">= pengaruh interaksi perlakuan taraf ke-i dari faktor </w:t>
      </w:r>
      <w:r>
        <w:rPr>
          <w:rFonts w:ascii="Times New Roman" w:hAnsi="Times New Roman" w:cs="Times New Roman"/>
          <w:sz w:val="24"/>
          <w:szCs w:val="24"/>
        </w:rPr>
        <w:t xml:space="preserve">jenis bahan pengisi </w:t>
      </w:r>
      <w:r w:rsidRPr="00113D74">
        <w:rPr>
          <w:rFonts w:ascii="Times New Roman" w:hAnsi="Times New Roman" w:cs="Times New Roman"/>
          <w:sz w:val="24"/>
          <w:szCs w:val="24"/>
        </w:rPr>
        <w:t xml:space="preserve">(A) dengan taraf ke-j dari faktor </w:t>
      </w:r>
      <w:r>
        <w:rPr>
          <w:rFonts w:ascii="Times New Roman" w:hAnsi="Times New Roman" w:cs="Times New Roman"/>
          <w:sz w:val="24"/>
          <w:szCs w:val="24"/>
        </w:rPr>
        <w:t>lama pengukusan</w:t>
      </w:r>
      <w:r w:rsidRPr="00113D74">
        <w:rPr>
          <w:rFonts w:ascii="Times New Roman" w:hAnsi="Times New Roman" w:cs="Times New Roman"/>
          <w:sz w:val="24"/>
          <w:szCs w:val="24"/>
        </w:rPr>
        <w:t xml:space="preserve"> (B)</w:t>
      </w:r>
    </w:p>
    <w:p w:rsidR="00A371CE" w:rsidRPr="00113D74" w:rsidRDefault="000A3886" w:rsidP="00A371CE">
      <w:pPr>
        <w:pStyle w:val="ListParagraph"/>
        <w:tabs>
          <w:tab w:val="left" w:pos="5058"/>
        </w:tabs>
        <w:spacing w:after="120" w:line="48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613F66">
        <w:rPr>
          <w:rFonts w:ascii="Times New Roman" w:eastAsia="Calibri" w:hAnsi="Times New Roman" w:cs="Times New Roman"/>
          <w:b/>
          <w:bCs/>
          <w:sz w:val="24"/>
          <w:szCs w:val="24"/>
        </w:rPr>
        <w:t>ε</w:t>
      </w:r>
      <w:r w:rsidR="00A371CE" w:rsidRPr="00113D74">
        <w:rPr>
          <w:rFonts w:ascii="Times New Roman" w:hAnsi="Times New Roman" w:cs="Times New Roman"/>
          <w:sz w:val="24"/>
          <w:szCs w:val="24"/>
        </w:rPr>
        <w:t>)</w:t>
      </w:r>
      <w:r w:rsidR="00A371CE" w:rsidRPr="00113D74">
        <w:rPr>
          <w:rFonts w:ascii="Times New Roman" w:hAnsi="Times New Roman" w:cs="Times New Roman"/>
          <w:sz w:val="24"/>
          <w:szCs w:val="24"/>
          <w:vertAlign w:val="subscript"/>
        </w:rPr>
        <w:t>ijk</w:t>
      </w:r>
      <w:r w:rsidR="00A371CE" w:rsidRPr="00113D74">
        <w:rPr>
          <w:rFonts w:ascii="Times New Roman" w:hAnsi="Times New Roman" w:cs="Times New Roman"/>
          <w:sz w:val="24"/>
          <w:szCs w:val="24"/>
        </w:rPr>
        <w:t xml:space="preserve">     = nilai pengamatan (respon) ke-k dari perlakuan </w:t>
      </w:r>
      <w:r w:rsidR="00A371CE">
        <w:rPr>
          <w:rFonts w:ascii="Times New Roman" w:hAnsi="Times New Roman" w:cs="Times New Roman"/>
          <w:sz w:val="24"/>
          <w:szCs w:val="24"/>
        </w:rPr>
        <w:t>jenis bahan pengisi</w:t>
      </w:r>
      <w:r w:rsidR="00A371CE" w:rsidRPr="00113D74">
        <w:rPr>
          <w:rFonts w:ascii="Times New Roman" w:hAnsi="Times New Roman" w:cs="Times New Roman"/>
          <w:sz w:val="24"/>
          <w:szCs w:val="24"/>
        </w:rPr>
        <w:t xml:space="preserve"> ke-i dan </w:t>
      </w:r>
      <w:r w:rsidR="00A371CE">
        <w:rPr>
          <w:rFonts w:ascii="Times New Roman" w:hAnsi="Times New Roman" w:cs="Times New Roman"/>
          <w:sz w:val="24"/>
          <w:szCs w:val="24"/>
        </w:rPr>
        <w:t>lama pengukusan</w:t>
      </w:r>
      <w:r w:rsidR="00A371CE" w:rsidRPr="00113D74">
        <w:rPr>
          <w:rFonts w:ascii="Times New Roman" w:hAnsi="Times New Roman" w:cs="Times New Roman"/>
          <w:sz w:val="24"/>
          <w:szCs w:val="24"/>
        </w:rPr>
        <w:t xml:space="preserve"> ke-j (Gaspersz, 1995).</w:t>
      </w:r>
    </w:p>
    <w:p w:rsidR="00A371CE" w:rsidRPr="00483B6F" w:rsidRDefault="00A371CE" w:rsidP="00A371CE">
      <w:pPr>
        <w:pStyle w:val="ListParagraph"/>
        <w:numPr>
          <w:ilvl w:val="2"/>
          <w:numId w:val="4"/>
        </w:numPr>
        <w:tabs>
          <w:tab w:val="left" w:pos="5058"/>
        </w:tabs>
        <w:spacing w:after="0" w:line="480" w:lineRule="auto"/>
        <w:ind w:left="709" w:hanging="709"/>
        <w:jc w:val="both"/>
        <w:rPr>
          <w:rFonts w:ascii="Times New Roman" w:hAnsi="Times New Roman" w:cs="Times New Roman"/>
          <w:sz w:val="24"/>
          <w:szCs w:val="24"/>
        </w:rPr>
      </w:pPr>
      <w:r w:rsidRPr="00483B6F">
        <w:rPr>
          <w:rFonts w:ascii="Times New Roman" w:hAnsi="Times New Roman" w:cs="Times New Roman"/>
          <w:sz w:val="24"/>
          <w:szCs w:val="24"/>
        </w:rPr>
        <w:t>Rancangan Analisis</w:t>
      </w:r>
    </w:p>
    <w:p w:rsidR="00A371CE" w:rsidRPr="00E06107" w:rsidRDefault="00A371CE" w:rsidP="00A371CE">
      <w:pPr>
        <w:tabs>
          <w:tab w:val="left" w:pos="5058"/>
        </w:tabs>
        <w:spacing w:after="0" w:line="480" w:lineRule="auto"/>
        <w:ind w:firstLine="567"/>
        <w:jc w:val="both"/>
        <w:rPr>
          <w:rFonts w:ascii="Times New Roman" w:hAnsi="Times New Roman" w:cs="Times New Roman"/>
          <w:sz w:val="24"/>
          <w:szCs w:val="24"/>
        </w:rPr>
      </w:pPr>
      <w:r w:rsidRPr="00E06107">
        <w:rPr>
          <w:rFonts w:ascii="Times New Roman" w:hAnsi="Times New Roman" w:cs="Times New Roman"/>
          <w:sz w:val="24"/>
          <w:szCs w:val="24"/>
        </w:rPr>
        <w:t xml:space="preserve">Berdasarkan rancangan diatas, maka dibuat analisis variasi (ANAVA) </w:t>
      </w:r>
      <w:r w:rsidR="00402D7A">
        <w:rPr>
          <w:rFonts w:ascii="Times New Roman" w:hAnsi="Times New Roman" w:cs="Times New Roman"/>
          <w:sz w:val="24"/>
          <w:szCs w:val="24"/>
        </w:rPr>
        <w:t>yang dapat dilihat pada T</w:t>
      </w:r>
      <w:r>
        <w:rPr>
          <w:rFonts w:ascii="Times New Roman" w:hAnsi="Times New Roman" w:cs="Times New Roman"/>
          <w:sz w:val="24"/>
          <w:szCs w:val="24"/>
        </w:rPr>
        <w:t>abel 11</w:t>
      </w:r>
      <w:r w:rsidRPr="00E06107">
        <w:rPr>
          <w:rFonts w:ascii="Times New Roman" w:hAnsi="Times New Roman" w:cs="Times New Roman"/>
          <w:sz w:val="24"/>
          <w:szCs w:val="24"/>
        </w:rPr>
        <w:t>.</w:t>
      </w:r>
    </w:p>
    <w:p w:rsidR="00A371CE" w:rsidRPr="00E06107" w:rsidRDefault="00A371CE" w:rsidP="00A371CE">
      <w:pPr>
        <w:tabs>
          <w:tab w:val="left" w:pos="5058"/>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Tabel 11</w:t>
      </w:r>
      <w:r w:rsidRPr="00E06107">
        <w:rPr>
          <w:rFonts w:ascii="Times New Roman" w:hAnsi="Times New Roman" w:cs="Times New Roman"/>
          <w:sz w:val="24"/>
          <w:szCs w:val="24"/>
        </w:rPr>
        <w:t>. Analisis Ragam untuk Rancangan Acak kelompok (RAK)</w:t>
      </w:r>
    </w:p>
    <w:tbl>
      <w:tblPr>
        <w:tblStyle w:val="TableGrid"/>
        <w:tblW w:w="0" w:type="auto"/>
        <w:tblInd w:w="108" w:type="dxa"/>
        <w:tblLook w:val="04A0"/>
      </w:tblPr>
      <w:tblGrid>
        <w:gridCol w:w="1523"/>
        <w:gridCol w:w="1416"/>
        <w:gridCol w:w="1255"/>
        <w:gridCol w:w="1183"/>
        <w:gridCol w:w="1590"/>
        <w:gridCol w:w="1078"/>
      </w:tblGrid>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Sumber Keseragaman</w:t>
            </w:r>
          </w:p>
        </w:tc>
        <w:tc>
          <w:tcPr>
            <w:tcW w:w="145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Derajat Bebas (DB)</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Jumlah Kuadrat (JK)</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Kuadrat Tengah (KT)</w:t>
            </w:r>
          </w:p>
        </w:tc>
        <w:tc>
          <w:tcPr>
            <w:tcW w:w="149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Fhitung</w:t>
            </w:r>
          </w:p>
        </w:tc>
        <w:tc>
          <w:tcPr>
            <w:tcW w:w="1099"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Ftabel 5%</w:t>
            </w:r>
          </w:p>
        </w:tc>
      </w:tr>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 xml:space="preserve">Kelompok </w:t>
            </w:r>
          </w:p>
        </w:tc>
        <w:tc>
          <w:tcPr>
            <w:tcW w:w="145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(r-1)</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JKK</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KTK</w:t>
            </w:r>
          </w:p>
        </w:tc>
        <w:tc>
          <w:tcPr>
            <w:tcW w:w="149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1099" w:type="dxa"/>
          </w:tcPr>
          <w:p w:rsidR="00A371CE" w:rsidRDefault="00A371CE" w:rsidP="00C31EAD">
            <w:pPr>
              <w:tabs>
                <w:tab w:val="left" w:pos="5058"/>
              </w:tabs>
              <w:jc w:val="center"/>
              <w:rPr>
                <w:rFonts w:ascii="Times New Roman" w:hAnsi="Times New Roman" w:cs="Times New Roman"/>
                <w:sz w:val="24"/>
                <w:szCs w:val="24"/>
              </w:rPr>
            </w:pPr>
          </w:p>
        </w:tc>
      </w:tr>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 xml:space="preserve">Perlakuan </w:t>
            </w:r>
          </w:p>
        </w:tc>
        <w:tc>
          <w:tcPr>
            <w:tcW w:w="1455" w:type="dxa"/>
          </w:tcPr>
          <w:p w:rsidR="00A371CE" w:rsidRDefault="00402D7A"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(ab</w:t>
            </w:r>
            <w:r w:rsidR="00A371CE">
              <w:rPr>
                <w:rFonts w:ascii="Times New Roman" w:hAnsi="Times New Roman" w:cs="Times New Roman"/>
                <w:sz w:val="24"/>
                <w:szCs w:val="24"/>
              </w:rPr>
              <w:t>-1)</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JKP</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KTP</w:t>
            </w:r>
          </w:p>
        </w:tc>
        <w:tc>
          <w:tcPr>
            <w:tcW w:w="149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KTP/KTG</w:t>
            </w:r>
          </w:p>
        </w:tc>
        <w:tc>
          <w:tcPr>
            <w:tcW w:w="1099" w:type="dxa"/>
          </w:tcPr>
          <w:p w:rsidR="00A371CE" w:rsidRDefault="00A371CE" w:rsidP="00C31EAD">
            <w:pPr>
              <w:tabs>
                <w:tab w:val="left" w:pos="5058"/>
              </w:tabs>
              <w:jc w:val="center"/>
              <w:rPr>
                <w:rFonts w:ascii="Times New Roman" w:hAnsi="Times New Roman" w:cs="Times New Roman"/>
                <w:sz w:val="24"/>
                <w:szCs w:val="24"/>
              </w:rPr>
            </w:pPr>
          </w:p>
        </w:tc>
      </w:tr>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Faktor A</w:t>
            </w:r>
          </w:p>
        </w:tc>
        <w:tc>
          <w:tcPr>
            <w:tcW w:w="1455" w:type="dxa"/>
          </w:tcPr>
          <w:p w:rsidR="00A371CE" w:rsidRDefault="00402D7A"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(a</w:t>
            </w:r>
            <w:r w:rsidR="00A371CE">
              <w:rPr>
                <w:rFonts w:ascii="Times New Roman" w:hAnsi="Times New Roman" w:cs="Times New Roman"/>
                <w:sz w:val="24"/>
                <w:szCs w:val="24"/>
              </w:rPr>
              <w:t>-1)</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 (A)</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 (A)</w:t>
            </w:r>
          </w:p>
        </w:tc>
        <w:tc>
          <w:tcPr>
            <w:tcW w:w="149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KT(A)/KTG</w:t>
            </w:r>
          </w:p>
        </w:tc>
        <w:tc>
          <w:tcPr>
            <w:tcW w:w="1099" w:type="dxa"/>
          </w:tcPr>
          <w:p w:rsidR="00A371CE" w:rsidRDefault="00A371CE" w:rsidP="00C31EAD">
            <w:pPr>
              <w:tabs>
                <w:tab w:val="left" w:pos="5058"/>
              </w:tabs>
              <w:jc w:val="center"/>
              <w:rPr>
                <w:rFonts w:ascii="Times New Roman" w:hAnsi="Times New Roman" w:cs="Times New Roman"/>
                <w:sz w:val="24"/>
                <w:szCs w:val="24"/>
              </w:rPr>
            </w:pPr>
          </w:p>
        </w:tc>
      </w:tr>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Faktor B</w:t>
            </w:r>
          </w:p>
        </w:tc>
        <w:tc>
          <w:tcPr>
            <w:tcW w:w="1455" w:type="dxa"/>
          </w:tcPr>
          <w:p w:rsidR="00A371CE" w:rsidRDefault="00402D7A"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(b</w:t>
            </w:r>
            <w:r w:rsidR="00A371CE">
              <w:rPr>
                <w:rFonts w:ascii="Times New Roman" w:hAnsi="Times New Roman" w:cs="Times New Roman"/>
                <w:sz w:val="24"/>
                <w:szCs w:val="24"/>
              </w:rPr>
              <w:t>-1)</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 (B)</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 (B)</w:t>
            </w:r>
          </w:p>
        </w:tc>
        <w:tc>
          <w:tcPr>
            <w:tcW w:w="149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KT(B)/KTG</w:t>
            </w:r>
          </w:p>
        </w:tc>
        <w:tc>
          <w:tcPr>
            <w:tcW w:w="1099" w:type="dxa"/>
          </w:tcPr>
          <w:p w:rsidR="00A371CE" w:rsidRDefault="00A371CE" w:rsidP="00C31EAD">
            <w:pPr>
              <w:tabs>
                <w:tab w:val="left" w:pos="5058"/>
              </w:tabs>
              <w:jc w:val="center"/>
              <w:rPr>
                <w:rFonts w:ascii="Times New Roman" w:hAnsi="Times New Roman" w:cs="Times New Roman"/>
                <w:sz w:val="24"/>
                <w:szCs w:val="24"/>
              </w:rPr>
            </w:pPr>
          </w:p>
        </w:tc>
      </w:tr>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Interaksi</w:t>
            </w:r>
          </w:p>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(PL)</w:t>
            </w:r>
          </w:p>
        </w:tc>
        <w:tc>
          <w:tcPr>
            <w:tcW w:w="1455" w:type="dxa"/>
          </w:tcPr>
          <w:p w:rsidR="00A371CE" w:rsidRDefault="00402D7A"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(a-1) (b</w:t>
            </w:r>
            <w:r w:rsidR="00A371CE">
              <w:rPr>
                <w:rFonts w:ascii="Times New Roman" w:hAnsi="Times New Roman" w:cs="Times New Roman"/>
                <w:sz w:val="24"/>
                <w:szCs w:val="24"/>
              </w:rPr>
              <w:t>-1)</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 (AB)</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 (AB)</w:t>
            </w:r>
          </w:p>
        </w:tc>
        <w:tc>
          <w:tcPr>
            <w:tcW w:w="1495"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KT(AB)/KTG</w:t>
            </w:r>
          </w:p>
        </w:tc>
        <w:tc>
          <w:tcPr>
            <w:tcW w:w="1099" w:type="dxa"/>
          </w:tcPr>
          <w:p w:rsidR="00A371CE" w:rsidRDefault="00A371CE" w:rsidP="00C31EAD">
            <w:pPr>
              <w:tabs>
                <w:tab w:val="left" w:pos="5058"/>
              </w:tabs>
              <w:jc w:val="center"/>
              <w:rPr>
                <w:rFonts w:ascii="Times New Roman" w:hAnsi="Times New Roman" w:cs="Times New Roman"/>
                <w:sz w:val="24"/>
                <w:szCs w:val="24"/>
              </w:rPr>
            </w:pPr>
          </w:p>
        </w:tc>
      </w:tr>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Galat</w:t>
            </w:r>
          </w:p>
        </w:tc>
        <w:tc>
          <w:tcPr>
            <w:tcW w:w="1455" w:type="dxa"/>
          </w:tcPr>
          <w:p w:rsidR="00A371CE" w:rsidRDefault="00402D7A"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ab</w:t>
            </w:r>
            <w:r w:rsidR="00A371CE">
              <w:rPr>
                <w:rFonts w:ascii="Times New Roman" w:hAnsi="Times New Roman" w:cs="Times New Roman"/>
                <w:sz w:val="24"/>
                <w:szCs w:val="24"/>
              </w:rPr>
              <w:t>(r-1)</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JKG</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KTG</w:t>
            </w:r>
          </w:p>
        </w:tc>
        <w:tc>
          <w:tcPr>
            <w:tcW w:w="1495" w:type="dxa"/>
          </w:tcPr>
          <w:p w:rsidR="00A371CE" w:rsidRDefault="00A371CE" w:rsidP="00C31EAD">
            <w:pPr>
              <w:tabs>
                <w:tab w:val="left" w:pos="5058"/>
              </w:tabs>
              <w:jc w:val="center"/>
              <w:rPr>
                <w:rFonts w:ascii="Times New Roman" w:hAnsi="Times New Roman" w:cs="Times New Roman"/>
                <w:sz w:val="24"/>
                <w:szCs w:val="24"/>
              </w:rPr>
            </w:pPr>
          </w:p>
        </w:tc>
        <w:tc>
          <w:tcPr>
            <w:tcW w:w="1099" w:type="dxa"/>
          </w:tcPr>
          <w:p w:rsidR="00A371CE" w:rsidRDefault="00A371CE" w:rsidP="00C31EAD">
            <w:pPr>
              <w:tabs>
                <w:tab w:val="left" w:pos="5058"/>
              </w:tabs>
              <w:jc w:val="center"/>
              <w:rPr>
                <w:rFonts w:ascii="Times New Roman" w:hAnsi="Times New Roman" w:cs="Times New Roman"/>
                <w:sz w:val="24"/>
                <w:szCs w:val="24"/>
              </w:rPr>
            </w:pPr>
          </w:p>
        </w:tc>
      </w:tr>
      <w:tr w:rsidR="00A371CE" w:rsidTr="00C31EAD">
        <w:tc>
          <w:tcPr>
            <w:tcW w:w="1522"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 xml:space="preserve">Total </w:t>
            </w:r>
          </w:p>
        </w:tc>
        <w:tc>
          <w:tcPr>
            <w:tcW w:w="1455" w:type="dxa"/>
          </w:tcPr>
          <w:p w:rsidR="00A371CE" w:rsidRDefault="00402D7A"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r ab</w:t>
            </w:r>
            <w:r w:rsidR="00A371CE">
              <w:rPr>
                <w:rFonts w:ascii="Times New Roman" w:hAnsi="Times New Roman" w:cs="Times New Roman"/>
                <w:sz w:val="24"/>
                <w:szCs w:val="24"/>
              </w:rPr>
              <w:t>-1</w:t>
            </w:r>
          </w:p>
        </w:tc>
        <w:tc>
          <w:tcPr>
            <w:tcW w:w="1276"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JKT</w:t>
            </w:r>
          </w:p>
        </w:tc>
        <w:tc>
          <w:tcPr>
            <w:tcW w:w="1198" w:type="dxa"/>
          </w:tcPr>
          <w:p w:rsidR="00A371CE" w:rsidRDefault="00A371CE" w:rsidP="00C31EAD">
            <w:pPr>
              <w:tabs>
                <w:tab w:val="left" w:pos="5058"/>
              </w:tabs>
              <w:jc w:val="center"/>
              <w:rPr>
                <w:rFonts w:ascii="Times New Roman" w:hAnsi="Times New Roman" w:cs="Times New Roman"/>
                <w:sz w:val="24"/>
                <w:szCs w:val="24"/>
              </w:rPr>
            </w:pPr>
            <w:r>
              <w:rPr>
                <w:rFonts w:ascii="Times New Roman" w:hAnsi="Times New Roman" w:cs="Times New Roman"/>
                <w:sz w:val="24"/>
                <w:szCs w:val="24"/>
              </w:rPr>
              <w:t>-</w:t>
            </w:r>
          </w:p>
        </w:tc>
        <w:tc>
          <w:tcPr>
            <w:tcW w:w="1495" w:type="dxa"/>
          </w:tcPr>
          <w:p w:rsidR="00A371CE" w:rsidRDefault="00A371CE" w:rsidP="00C31EAD">
            <w:pPr>
              <w:tabs>
                <w:tab w:val="left" w:pos="5058"/>
              </w:tabs>
              <w:jc w:val="center"/>
              <w:rPr>
                <w:rFonts w:ascii="Times New Roman" w:hAnsi="Times New Roman" w:cs="Times New Roman"/>
                <w:sz w:val="24"/>
                <w:szCs w:val="24"/>
              </w:rPr>
            </w:pPr>
          </w:p>
        </w:tc>
        <w:tc>
          <w:tcPr>
            <w:tcW w:w="1099" w:type="dxa"/>
          </w:tcPr>
          <w:p w:rsidR="00A371CE" w:rsidRDefault="00A371CE" w:rsidP="00C31EAD">
            <w:pPr>
              <w:tabs>
                <w:tab w:val="left" w:pos="5058"/>
              </w:tabs>
              <w:jc w:val="center"/>
              <w:rPr>
                <w:rFonts w:ascii="Times New Roman" w:hAnsi="Times New Roman" w:cs="Times New Roman"/>
                <w:sz w:val="24"/>
                <w:szCs w:val="24"/>
              </w:rPr>
            </w:pPr>
          </w:p>
        </w:tc>
      </w:tr>
    </w:tbl>
    <w:p w:rsidR="00A371CE" w:rsidRPr="00E06107" w:rsidRDefault="00A371CE" w:rsidP="00A371CE">
      <w:pPr>
        <w:tabs>
          <w:tab w:val="left" w:pos="5058"/>
        </w:tabs>
        <w:spacing w:after="0" w:line="480" w:lineRule="auto"/>
        <w:jc w:val="both"/>
        <w:rPr>
          <w:rFonts w:ascii="Times New Roman" w:hAnsi="Times New Roman" w:cs="Times New Roman"/>
          <w:sz w:val="24"/>
          <w:szCs w:val="24"/>
        </w:rPr>
      </w:pPr>
      <w:r w:rsidRPr="00E06107">
        <w:rPr>
          <w:rFonts w:ascii="Times New Roman" w:hAnsi="Times New Roman" w:cs="Times New Roman"/>
          <w:sz w:val="24"/>
          <w:szCs w:val="24"/>
        </w:rPr>
        <w:t>Sumber: Gaspersz, 1995.</w:t>
      </w:r>
    </w:p>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Ketentuan daerah penolakan hipotesa, sebagai berikut:</w:t>
      </w:r>
    </w:p>
    <w:p w:rsidR="00A371CE" w:rsidRDefault="00A371CE" w:rsidP="00A371CE">
      <w:pPr>
        <w:pStyle w:val="ListParagraph"/>
        <w:numPr>
          <w:ilvl w:val="0"/>
          <w:numId w:val="1"/>
        </w:numPr>
        <w:tabs>
          <w:tab w:val="left" w:pos="505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Hipotesis diterima, jika Fhitung &gt; Ftabel 5%, yang berarti ada pengaruh dari masing-masing perlakuan (variasi jenis bahan pengisi dan lama pengukusan) </w:t>
      </w:r>
      <w:r>
        <w:rPr>
          <w:rFonts w:ascii="Times New Roman" w:hAnsi="Times New Roman" w:cs="Times New Roman"/>
          <w:sz w:val="24"/>
          <w:szCs w:val="24"/>
        </w:rPr>
        <w:lastRenderedPageBreak/>
        <w:t xml:space="preserve">terhadap karakteristik </w:t>
      </w:r>
      <w:r>
        <w:rPr>
          <w:rFonts w:ascii="Times New Roman" w:hAnsi="Times New Roman" w:cs="Times New Roman"/>
          <w:i/>
          <w:sz w:val="24"/>
          <w:szCs w:val="24"/>
        </w:rPr>
        <w:t>nugget</w:t>
      </w:r>
      <w:r>
        <w:rPr>
          <w:rFonts w:ascii="Times New Roman" w:hAnsi="Times New Roman" w:cs="Times New Roman"/>
          <w:sz w:val="24"/>
          <w:szCs w:val="24"/>
        </w:rPr>
        <w:t xml:space="preserve"> ikan yang dihasilkan, dengan demikian H</w:t>
      </w:r>
      <w:r>
        <w:rPr>
          <w:rFonts w:ascii="Times New Roman" w:hAnsi="Times New Roman" w:cs="Times New Roman"/>
          <w:sz w:val="24"/>
          <w:szCs w:val="24"/>
          <w:vertAlign w:val="subscript"/>
        </w:rPr>
        <w:t>1</w:t>
      </w:r>
      <w:bookmarkStart w:id="0" w:name="_GoBack"/>
      <w:bookmarkEnd w:id="0"/>
      <w:r>
        <w:rPr>
          <w:rFonts w:ascii="Times New Roman" w:hAnsi="Times New Roman" w:cs="Times New Roman"/>
          <w:sz w:val="24"/>
          <w:szCs w:val="24"/>
        </w:rPr>
        <w:t>diterima dan dilanjutkan dengan uji jarak berganda Duncan untuk mengetahui perbedaan sampel (Gaspersz, 1995).</w:t>
      </w:r>
    </w:p>
    <w:p w:rsidR="00A371CE" w:rsidRPr="000A6160" w:rsidRDefault="00A371CE" w:rsidP="00A371CE">
      <w:pPr>
        <w:pStyle w:val="ListParagraph"/>
        <w:numPr>
          <w:ilvl w:val="0"/>
          <w:numId w:val="1"/>
        </w:numPr>
        <w:tabs>
          <w:tab w:val="left" w:pos="5058"/>
        </w:tabs>
        <w:spacing w:after="120" w:line="480" w:lineRule="auto"/>
        <w:ind w:left="28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Hipotesis ditolak, jika Fhitung &lt; Ftabel 5%, maka perlakuan jenis bahan pengisi dan lama pengukusan serta interaksi keduanya tidak berpengaruh terhadap karakteristik </w:t>
      </w:r>
      <w:r>
        <w:rPr>
          <w:rFonts w:ascii="Times New Roman" w:hAnsi="Times New Roman" w:cs="Times New Roman"/>
          <w:i/>
          <w:sz w:val="24"/>
          <w:szCs w:val="24"/>
        </w:rPr>
        <w:t>nugget</w:t>
      </w:r>
      <w:r>
        <w:rPr>
          <w:rFonts w:ascii="Times New Roman" w:hAnsi="Times New Roman" w:cs="Times New Roman"/>
          <w:sz w:val="24"/>
          <w:szCs w:val="24"/>
        </w:rPr>
        <w:t xml:space="preserve"> ikan yang dihasilkan, dengan demikian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ditolak (Gaspersz, 1995).</w:t>
      </w:r>
    </w:p>
    <w:p w:rsidR="00A371CE" w:rsidRPr="00B90098" w:rsidRDefault="00A371CE" w:rsidP="00A371CE">
      <w:pPr>
        <w:pStyle w:val="ListParagraph"/>
        <w:numPr>
          <w:ilvl w:val="2"/>
          <w:numId w:val="2"/>
        </w:numPr>
        <w:tabs>
          <w:tab w:val="left" w:pos="5058"/>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Rancangan Respon</w:t>
      </w:r>
    </w:p>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Rancangan respon yang dilakukan terhadap </w:t>
      </w:r>
      <w:r>
        <w:rPr>
          <w:rFonts w:ascii="Times New Roman" w:hAnsi="Times New Roman" w:cs="Times New Roman"/>
          <w:i/>
          <w:sz w:val="24"/>
          <w:szCs w:val="24"/>
        </w:rPr>
        <w:t>nugget</w:t>
      </w:r>
      <w:r>
        <w:rPr>
          <w:rFonts w:ascii="Times New Roman" w:hAnsi="Times New Roman" w:cs="Times New Roman"/>
          <w:sz w:val="24"/>
          <w:szCs w:val="24"/>
        </w:rPr>
        <w:t xml:space="preserve"> ikan hasil penelitian adalah analisis kimia dan uji organoleptik.</w:t>
      </w:r>
    </w:p>
    <w:p w:rsidR="00A371CE" w:rsidRDefault="00A371CE" w:rsidP="00A371CE">
      <w:pPr>
        <w:pStyle w:val="ListParagraph"/>
        <w:numPr>
          <w:ilvl w:val="0"/>
          <w:numId w:val="3"/>
        </w:numPr>
        <w:tabs>
          <w:tab w:val="left" w:pos="505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Analisis Kimia</w:t>
      </w:r>
    </w:p>
    <w:p w:rsidR="00A371CE" w:rsidRDefault="00A371CE" w:rsidP="00A371CE">
      <w:pPr>
        <w:tabs>
          <w:tab w:val="left" w:pos="567"/>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Analisis kimia yang dilakukan meliputi: analisis kadar protein dengan metode Kjeda</w:t>
      </w:r>
      <w:r w:rsidR="003163B2">
        <w:rPr>
          <w:rFonts w:ascii="Times New Roman" w:hAnsi="Times New Roman" w:cs="Times New Roman"/>
          <w:sz w:val="24"/>
          <w:szCs w:val="24"/>
        </w:rPr>
        <w:t>hl (AOAC, 200</w:t>
      </w:r>
      <w:r w:rsidR="00B35FD6">
        <w:rPr>
          <w:rFonts w:ascii="Times New Roman" w:hAnsi="Times New Roman" w:cs="Times New Roman"/>
          <w:sz w:val="24"/>
          <w:szCs w:val="24"/>
        </w:rPr>
        <w:t xml:space="preserve">5), </w:t>
      </w:r>
      <w:r>
        <w:rPr>
          <w:rFonts w:ascii="Times New Roman" w:hAnsi="Times New Roman" w:cs="Times New Roman"/>
          <w:sz w:val="24"/>
          <w:szCs w:val="24"/>
        </w:rPr>
        <w:t>kadar air dengan</w:t>
      </w:r>
      <w:r w:rsidR="00402D7A">
        <w:rPr>
          <w:rFonts w:ascii="Times New Roman" w:hAnsi="Times New Roman" w:cs="Times New Roman"/>
          <w:sz w:val="24"/>
          <w:szCs w:val="24"/>
        </w:rPr>
        <w:t xml:space="preserve"> metode G</w:t>
      </w:r>
      <w:r w:rsidR="003163B2">
        <w:rPr>
          <w:rFonts w:ascii="Times New Roman" w:hAnsi="Times New Roman" w:cs="Times New Roman"/>
          <w:sz w:val="24"/>
          <w:szCs w:val="24"/>
        </w:rPr>
        <w:t>ravimetri (AOAC, 200</w:t>
      </w:r>
      <w:r w:rsidR="00B35FD6">
        <w:rPr>
          <w:rFonts w:ascii="Times New Roman" w:hAnsi="Times New Roman" w:cs="Times New Roman"/>
          <w:sz w:val="24"/>
          <w:szCs w:val="24"/>
        </w:rPr>
        <w:t>5) dan kadar s</w:t>
      </w:r>
      <w:r w:rsidR="003163B2">
        <w:rPr>
          <w:rFonts w:ascii="Times New Roman" w:hAnsi="Times New Roman" w:cs="Times New Roman"/>
          <w:sz w:val="24"/>
          <w:szCs w:val="24"/>
        </w:rPr>
        <w:t>erat dengan metode Gravimetri (AOAC, 2005).</w:t>
      </w:r>
    </w:p>
    <w:p w:rsidR="00A371CE" w:rsidRDefault="00A371CE" w:rsidP="00A371CE">
      <w:pPr>
        <w:pStyle w:val="ListParagraph"/>
        <w:numPr>
          <w:ilvl w:val="0"/>
          <w:numId w:val="3"/>
        </w:numPr>
        <w:tabs>
          <w:tab w:val="left" w:pos="567"/>
          <w:tab w:val="left" w:pos="5058"/>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Uji Organoleptik</w:t>
      </w:r>
    </w:p>
    <w:p w:rsidR="00A371CE" w:rsidRDefault="00A371CE" w:rsidP="00A371CE">
      <w:pPr>
        <w:tabs>
          <w:tab w:val="left" w:pos="567"/>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Metode uji kesukaan yang dilakukan berdasarkan tingkat kesukaan panelis, dengan parameter uji meliputi aroma, rasa dan tekstur. Pengujian dilakukan oleh </w:t>
      </w:r>
      <w:r w:rsidR="0024384A">
        <w:rPr>
          <w:rFonts w:ascii="Times New Roman" w:hAnsi="Times New Roman" w:cs="Times New Roman"/>
          <w:sz w:val="24"/>
          <w:szCs w:val="24"/>
        </w:rPr>
        <w:t xml:space="preserve">15 </w:t>
      </w:r>
      <w:r>
        <w:rPr>
          <w:rFonts w:ascii="Times New Roman" w:hAnsi="Times New Roman" w:cs="Times New Roman"/>
          <w:sz w:val="24"/>
          <w:szCs w:val="24"/>
        </w:rPr>
        <w:t>panelis dengan skala hedonik yang berdasar</w:t>
      </w:r>
      <w:r w:rsidR="00F1347C">
        <w:rPr>
          <w:rFonts w:ascii="Times New Roman" w:hAnsi="Times New Roman" w:cs="Times New Roman"/>
          <w:sz w:val="24"/>
          <w:szCs w:val="24"/>
        </w:rPr>
        <w:t xml:space="preserve">kan tingkat kesukaan       (Soekarto, </w:t>
      </w:r>
      <w:r>
        <w:rPr>
          <w:rFonts w:ascii="Times New Roman" w:hAnsi="Times New Roman" w:cs="Times New Roman"/>
          <w:sz w:val="24"/>
          <w:szCs w:val="24"/>
        </w:rPr>
        <w:t>1985).</w:t>
      </w:r>
    </w:p>
    <w:p w:rsidR="00A371CE" w:rsidRDefault="00A371CE" w:rsidP="00A371CE">
      <w:pPr>
        <w:tabs>
          <w:tab w:val="left" w:pos="567"/>
          <w:tab w:val="left" w:pos="5058"/>
        </w:tabs>
        <w:spacing w:after="0" w:line="480" w:lineRule="auto"/>
        <w:ind w:firstLine="567"/>
        <w:jc w:val="both"/>
        <w:rPr>
          <w:rFonts w:ascii="Times New Roman" w:hAnsi="Times New Roman" w:cs="Times New Roman"/>
          <w:sz w:val="24"/>
          <w:szCs w:val="24"/>
        </w:rPr>
      </w:pPr>
    </w:p>
    <w:p w:rsidR="00F74682" w:rsidRDefault="00F74682" w:rsidP="00A371CE">
      <w:pPr>
        <w:tabs>
          <w:tab w:val="left" w:pos="567"/>
          <w:tab w:val="left" w:pos="5058"/>
        </w:tabs>
        <w:spacing w:after="0" w:line="480" w:lineRule="auto"/>
        <w:ind w:firstLine="567"/>
        <w:jc w:val="both"/>
        <w:rPr>
          <w:rFonts w:ascii="Times New Roman" w:hAnsi="Times New Roman" w:cs="Times New Roman"/>
          <w:sz w:val="24"/>
          <w:szCs w:val="24"/>
        </w:rPr>
      </w:pPr>
    </w:p>
    <w:p w:rsidR="00F74682" w:rsidRDefault="00F74682" w:rsidP="00A371CE">
      <w:pPr>
        <w:tabs>
          <w:tab w:val="left" w:pos="567"/>
          <w:tab w:val="left" w:pos="5058"/>
        </w:tabs>
        <w:spacing w:after="0" w:line="480" w:lineRule="auto"/>
        <w:ind w:firstLine="567"/>
        <w:jc w:val="both"/>
        <w:rPr>
          <w:rFonts w:ascii="Times New Roman" w:hAnsi="Times New Roman" w:cs="Times New Roman"/>
          <w:sz w:val="24"/>
          <w:szCs w:val="24"/>
        </w:rPr>
      </w:pPr>
    </w:p>
    <w:p w:rsidR="00F74682" w:rsidRDefault="00F74682" w:rsidP="00A371CE">
      <w:pPr>
        <w:tabs>
          <w:tab w:val="left" w:pos="567"/>
          <w:tab w:val="left" w:pos="5058"/>
        </w:tabs>
        <w:spacing w:after="0" w:line="480" w:lineRule="auto"/>
        <w:ind w:firstLine="567"/>
        <w:jc w:val="both"/>
        <w:rPr>
          <w:rFonts w:ascii="Times New Roman" w:hAnsi="Times New Roman" w:cs="Times New Roman"/>
          <w:sz w:val="24"/>
          <w:szCs w:val="24"/>
        </w:rPr>
      </w:pPr>
    </w:p>
    <w:p w:rsidR="00A371CE" w:rsidRDefault="00A371CE" w:rsidP="00A371CE">
      <w:pPr>
        <w:tabs>
          <w:tab w:val="left" w:pos="567"/>
          <w:tab w:val="left" w:pos="505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12. Kriteria Penilaian Panelis dalam Uji Hedonik</w:t>
      </w:r>
    </w:p>
    <w:tbl>
      <w:tblPr>
        <w:tblStyle w:val="TableGrid"/>
        <w:tblW w:w="0" w:type="auto"/>
        <w:tblInd w:w="108" w:type="dxa"/>
        <w:tblLook w:val="04A0"/>
      </w:tblPr>
      <w:tblGrid>
        <w:gridCol w:w="3968"/>
        <w:gridCol w:w="4077"/>
      </w:tblGrid>
      <w:tr w:rsidR="00A371CE" w:rsidTr="00C31EAD">
        <w:tc>
          <w:tcPr>
            <w:tcW w:w="3968" w:type="dxa"/>
          </w:tcPr>
          <w:p w:rsidR="00A371CE" w:rsidRDefault="00A371CE" w:rsidP="00C31EAD">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Skala Kesukaan</w:t>
            </w:r>
          </w:p>
        </w:tc>
        <w:tc>
          <w:tcPr>
            <w:tcW w:w="4077" w:type="dxa"/>
          </w:tcPr>
          <w:p w:rsidR="00A371CE" w:rsidRDefault="00A371CE" w:rsidP="00C31EAD">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Skala Numerik</w:t>
            </w:r>
          </w:p>
        </w:tc>
      </w:tr>
      <w:tr w:rsidR="00A371CE" w:rsidTr="00C31EAD">
        <w:tc>
          <w:tcPr>
            <w:tcW w:w="3968" w:type="dxa"/>
          </w:tcPr>
          <w:p w:rsidR="00A371CE" w:rsidRDefault="00A371CE" w:rsidP="00C31EAD">
            <w:pPr>
              <w:tabs>
                <w:tab w:val="left" w:pos="567"/>
                <w:tab w:val="left" w:pos="5058"/>
              </w:tabs>
              <w:rPr>
                <w:rFonts w:ascii="Times New Roman" w:hAnsi="Times New Roman" w:cs="Times New Roman"/>
                <w:sz w:val="24"/>
                <w:szCs w:val="24"/>
              </w:rPr>
            </w:pPr>
            <w:r>
              <w:rPr>
                <w:rFonts w:ascii="Times New Roman" w:hAnsi="Times New Roman" w:cs="Times New Roman"/>
                <w:sz w:val="24"/>
                <w:szCs w:val="24"/>
              </w:rPr>
              <w:t>Sangat tidak suka</w:t>
            </w:r>
          </w:p>
        </w:tc>
        <w:tc>
          <w:tcPr>
            <w:tcW w:w="4077" w:type="dxa"/>
          </w:tcPr>
          <w:p w:rsidR="00A371CE" w:rsidRDefault="00A371CE" w:rsidP="00402D7A">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1</w:t>
            </w:r>
          </w:p>
        </w:tc>
      </w:tr>
      <w:tr w:rsidR="00A371CE" w:rsidTr="00C31EAD">
        <w:tc>
          <w:tcPr>
            <w:tcW w:w="3968" w:type="dxa"/>
          </w:tcPr>
          <w:p w:rsidR="00A371CE" w:rsidRDefault="00A371CE" w:rsidP="00C31EAD">
            <w:pPr>
              <w:tabs>
                <w:tab w:val="left" w:pos="567"/>
                <w:tab w:val="left" w:pos="5058"/>
              </w:tabs>
              <w:rPr>
                <w:rFonts w:ascii="Times New Roman" w:hAnsi="Times New Roman" w:cs="Times New Roman"/>
                <w:sz w:val="24"/>
                <w:szCs w:val="24"/>
              </w:rPr>
            </w:pPr>
            <w:r>
              <w:rPr>
                <w:rFonts w:ascii="Times New Roman" w:hAnsi="Times New Roman" w:cs="Times New Roman"/>
                <w:sz w:val="24"/>
                <w:szCs w:val="24"/>
              </w:rPr>
              <w:t>Tidak suka</w:t>
            </w:r>
          </w:p>
        </w:tc>
        <w:tc>
          <w:tcPr>
            <w:tcW w:w="4077" w:type="dxa"/>
          </w:tcPr>
          <w:p w:rsidR="00A371CE" w:rsidRDefault="00A371CE" w:rsidP="00402D7A">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2</w:t>
            </w:r>
          </w:p>
        </w:tc>
      </w:tr>
      <w:tr w:rsidR="00A371CE" w:rsidTr="00C31EAD">
        <w:tc>
          <w:tcPr>
            <w:tcW w:w="3968" w:type="dxa"/>
          </w:tcPr>
          <w:p w:rsidR="00A371CE" w:rsidRDefault="00A371CE" w:rsidP="00C31EAD">
            <w:pPr>
              <w:tabs>
                <w:tab w:val="left" w:pos="567"/>
                <w:tab w:val="left" w:pos="5058"/>
              </w:tabs>
              <w:rPr>
                <w:rFonts w:ascii="Times New Roman" w:hAnsi="Times New Roman" w:cs="Times New Roman"/>
                <w:sz w:val="24"/>
                <w:szCs w:val="24"/>
              </w:rPr>
            </w:pPr>
            <w:r>
              <w:rPr>
                <w:rFonts w:ascii="Times New Roman" w:hAnsi="Times New Roman" w:cs="Times New Roman"/>
                <w:sz w:val="24"/>
                <w:szCs w:val="24"/>
              </w:rPr>
              <w:t>Agak tidak suka</w:t>
            </w:r>
          </w:p>
        </w:tc>
        <w:tc>
          <w:tcPr>
            <w:tcW w:w="4077" w:type="dxa"/>
          </w:tcPr>
          <w:p w:rsidR="00A371CE" w:rsidRDefault="00A371CE" w:rsidP="00402D7A">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3</w:t>
            </w:r>
          </w:p>
        </w:tc>
      </w:tr>
      <w:tr w:rsidR="00A371CE" w:rsidTr="00C31EAD">
        <w:tc>
          <w:tcPr>
            <w:tcW w:w="3968" w:type="dxa"/>
          </w:tcPr>
          <w:p w:rsidR="00A371CE" w:rsidRDefault="00A371CE" w:rsidP="00C31EAD">
            <w:pPr>
              <w:tabs>
                <w:tab w:val="left" w:pos="567"/>
                <w:tab w:val="left" w:pos="5058"/>
              </w:tabs>
              <w:rPr>
                <w:rFonts w:ascii="Times New Roman" w:hAnsi="Times New Roman" w:cs="Times New Roman"/>
                <w:sz w:val="24"/>
                <w:szCs w:val="24"/>
              </w:rPr>
            </w:pPr>
            <w:r>
              <w:rPr>
                <w:rFonts w:ascii="Times New Roman" w:hAnsi="Times New Roman" w:cs="Times New Roman"/>
                <w:sz w:val="24"/>
                <w:szCs w:val="24"/>
              </w:rPr>
              <w:t>Agak suka</w:t>
            </w:r>
          </w:p>
        </w:tc>
        <w:tc>
          <w:tcPr>
            <w:tcW w:w="4077" w:type="dxa"/>
          </w:tcPr>
          <w:p w:rsidR="00A371CE" w:rsidRDefault="00A371CE" w:rsidP="00402D7A">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4</w:t>
            </w:r>
          </w:p>
        </w:tc>
      </w:tr>
      <w:tr w:rsidR="00A371CE" w:rsidTr="00C31EAD">
        <w:tc>
          <w:tcPr>
            <w:tcW w:w="3968" w:type="dxa"/>
          </w:tcPr>
          <w:p w:rsidR="00A371CE" w:rsidRDefault="00A371CE" w:rsidP="00C31EAD">
            <w:pPr>
              <w:tabs>
                <w:tab w:val="left" w:pos="567"/>
                <w:tab w:val="left" w:pos="5058"/>
              </w:tabs>
              <w:rPr>
                <w:rFonts w:ascii="Times New Roman" w:hAnsi="Times New Roman" w:cs="Times New Roman"/>
                <w:sz w:val="24"/>
                <w:szCs w:val="24"/>
              </w:rPr>
            </w:pPr>
            <w:r>
              <w:rPr>
                <w:rFonts w:ascii="Times New Roman" w:hAnsi="Times New Roman" w:cs="Times New Roman"/>
                <w:sz w:val="24"/>
                <w:szCs w:val="24"/>
              </w:rPr>
              <w:t>Suka</w:t>
            </w:r>
          </w:p>
        </w:tc>
        <w:tc>
          <w:tcPr>
            <w:tcW w:w="4077" w:type="dxa"/>
          </w:tcPr>
          <w:p w:rsidR="00A371CE" w:rsidRDefault="00A371CE" w:rsidP="00402D7A">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5</w:t>
            </w:r>
          </w:p>
        </w:tc>
      </w:tr>
      <w:tr w:rsidR="00A371CE" w:rsidTr="00C31EAD">
        <w:tc>
          <w:tcPr>
            <w:tcW w:w="3968" w:type="dxa"/>
          </w:tcPr>
          <w:p w:rsidR="00A371CE" w:rsidRDefault="00A371CE" w:rsidP="00C31EAD">
            <w:pPr>
              <w:tabs>
                <w:tab w:val="left" w:pos="567"/>
                <w:tab w:val="left" w:pos="5058"/>
              </w:tabs>
              <w:rPr>
                <w:rFonts w:ascii="Times New Roman" w:hAnsi="Times New Roman" w:cs="Times New Roman"/>
                <w:sz w:val="24"/>
                <w:szCs w:val="24"/>
              </w:rPr>
            </w:pPr>
            <w:r>
              <w:rPr>
                <w:rFonts w:ascii="Times New Roman" w:hAnsi="Times New Roman" w:cs="Times New Roman"/>
                <w:sz w:val="24"/>
                <w:szCs w:val="24"/>
              </w:rPr>
              <w:t>Sangat suka</w:t>
            </w:r>
          </w:p>
        </w:tc>
        <w:tc>
          <w:tcPr>
            <w:tcW w:w="4077" w:type="dxa"/>
          </w:tcPr>
          <w:p w:rsidR="00A371CE" w:rsidRDefault="00A371CE" w:rsidP="00402D7A">
            <w:pPr>
              <w:tabs>
                <w:tab w:val="left" w:pos="567"/>
                <w:tab w:val="left" w:pos="5058"/>
              </w:tabs>
              <w:jc w:val="center"/>
              <w:rPr>
                <w:rFonts w:ascii="Times New Roman" w:hAnsi="Times New Roman" w:cs="Times New Roman"/>
                <w:sz w:val="24"/>
                <w:szCs w:val="24"/>
              </w:rPr>
            </w:pPr>
            <w:r>
              <w:rPr>
                <w:rFonts w:ascii="Times New Roman" w:hAnsi="Times New Roman" w:cs="Times New Roman"/>
                <w:sz w:val="24"/>
                <w:szCs w:val="24"/>
              </w:rPr>
              <w:t>6</w:t>
            </w:r>
          </w:p>
        </w:tc>
      </w:tr>
    </w:tbl>
    <w:p w:rsidR="00A371CE" w:rsidRDefault="00A371CE" w:rsidP="00A371CE">
      <w:pPr>
        <w:tabs>
          <w:tab w:val="left" w:pos="567"/>
          <w:tab w:val="left" w:pos="5058"/>
        </w:tabs>
        <w:spacing w:after="120" w:line="480" w:lineRule="auto"/>
        <w:rPr>
          <w:rFonts w:ascii="Times New Roman" w:hAnsi="Times New Roman" w:cs="Times New Roman"/>
          <w:sz w:val="24"/>
          <w:szCs w:val="24"/>
        </w:rPr>
      </w:pPr>
      <w:r>
        <w:rPr>
          <w:rFonts w:ascii="Times New Roman" w:hAnsi="Times New Roman" w:cs="Times New Roman"/>
          <w:sz w:val="24"/>
          <w:szCs w:val="24"/>
        </w:rPr>
        <w:t>(Sumber: Soekarto, 1985).</w:t>
      </w:r>
    </w:p>
    <w:p w:rsidR="00A371CE" w:rsidRDefault="00A371CE" w:rsidP="00A371CE">
      <w:pPr>
        <w:pStyle w:val="ListParagraph"/>
        <w:numPr>
          <w:ilvl w:val="1"/>
          <w:numId w:val="2"/>
        </w:numPr>
        <w:tabs>
          <w:tab w:val="left" w:pos="426"/>
          <w:tab w:val="left" w:pos="5058"/>
        </w:tabs>
        <w:spacing w:after="0" w:line="480" w:lineRule="auto"/>
        <w:rPr>
          <w:rFonts w:ascii="Times New Roman" w:hAnsi="Times New Roman" w:cs="Times New Roman"/>
          <w:b/>
          <w:sz w:val="24"/>
          <w:szCs w:val="24"/>
        </w:rPr>
      </w:pPr>
      <w:r>
        <w:rPr>
          <w:rFonts w:ascii="Times New Roman" w:hAnsi="Times New Roman" w:cs="Times New Roman"/>
          <w:b/>
          <w:sz w:val="24"/>
          <w:szCs w:val="24"/>
        </w:rPr>
        <w:t>Deskripsi Percobaan</w:t>
      </w:r>
    </w:p>
    <w:p w:rsidR="00A371CE" w:rsidRDefault="00A371CE" w:rsidP="00A371CE">
      <w:pPr>
        <w:tabs>
          <w:tab w:val="left" w:pos="426"/>
          <w:tab w:val="left" w:pos="5058"/>
        </w:tabs>
        <w:spacing w:after="12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Prosedur penelitian pembuatan </w:t>
      </w:r>
      <w:r>
        <w:rPr>
          <w:rFonts w:ascii="Times New Roman" w:hAnsi="Times New Roman" w:cs="Times New Roman"/>
          <w:i/>
          <w:sz w:val="24"/>
          <w:szCs w:val="24"/>
        </w:rPr>
        <w:t>nugget</w:t>
      </w:r>
      <w:r>
        <w:rPr>
          <w:rFonts w:ascii="Times New Roman" w:hAnsi="Times New Roman" w:cs="Times New Roman"/>
          <w:sz w:val="24"/>
          <w:szCs w:val="24"/>
        </w:rPr>
        <w:t xml:space="preserve"> ikan meliputi beberapa tahap yaitu: persiapan bahan baku, pencampuran, pencetakan adonan, pengukusan, penurunan suhu, pendinginan, pemotongan, pencelupan, </w:t>
      </w:r>
      <w:r>
        <w:rPr>
          <w:rFonts w:ascii="Times New Roman" w:hAnsi="Times New Roman" w:cs="Times New Roman"/>
          <w:i/>
          <w:sz w:val="24"/>
          <w:szCs w:val="24"/>
        </w:rPr>
        <w:t>breading</w:t>
      </w:r>
      <w:r>
        <w:rPr>
          <w:rFonts w:ascii="Times New Roman" w:hAnsi="Times New Roman" w:cs="Times New Roman"/>
          <w:sz w:val="24"/>
          <w:szCs w:val="24"/>
        </w:rPr>
        <w:t xml:space="preserve"> dan penggorengan.</w:t>
      </w:r>
    </w:p>
    <w:p w:rsidR="00A371CE"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3.4.1. Persiapan Bahan Baku</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Persiapan bahan baku utama untuk pembuatan </w:t>
      </w:r>
      <w:r>
        <w:rPr>
          <w:rFonts w:ascii="Times New Roman" w:hAnsi="Times New Roman" w:cs="Times New Roman"/>
          <w:i/>
          <w:sz w:val="24"/>
          <w:szCs w:val="24"/>
        </w:rPr>
        <w:t>nugget</w:t>
      </w:r>
      <w:r>
        <w:rPr>
          <w:rFonts w:ascii="Times New Roman" w:hAnsi="Times New Roman" w:cs="Times New Roman"/>
          <w:sz w:val="24"/>
          <w:szCs w:val="24"/>
        </w:rPr>
        <w:t xml:space="preserve"> ikan yaitu dengan ikan nila difilet dan dipisahkan kulit, kepala, jeroan lalu ditimbang. Ikan, wortel, bayam, telur, susu, bawang putih, bawang bombay, garam dan merica ditimbang sesuai dengan formulasi.</w:t>
      </w:r>
    </w:p>
    <w:p w:rsidR="00A371CE"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3.4.2. Pencampuran 1</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Bahan baku yang berupa fillet ikan nila dengan penambahan wortel </w:t>
      </w:r>
      <w:r w:rsidR="000813F6">
        <w:rPr>
          <w:rFonts w:ascii="Times New Roman" w:hAnsi="Times New Roman" w:cs="Times New Roman"/>
          <w:sz w:val="24"/>
          <w:szCs w:val="24"/>
        </w:rPr>
        <w:t>dan bayam yang sudah dipotong</w:t>
      </w:r>
      <w:r>
        <w:rPr>
          <w:rFonts w:ascii="Times New Roman" w:hAnsi="Times New Roman" w:cs="Times New Roman"/>
          <w:sz w:val="24"/>
          <w:szCs w:val="24"/>
        </w:rPr>
        <w:t xml:space="preserve">, dicampurkan dengan menggunakan </w:t>
      </w:r>
      <w:r>
        <w:rPr>
          <w:rFonts w:ascii="Times New Roman" w:hAnsi="Times New Roman" w:cs="Times New Roman"/>
          <w:i/>
          <w:sz w:val="24"/>
          <w:szCs w:val="24"/>
        </w:rPr>
        <w:t xml:space="preserve">food processor </w:t>
      </w:r>
      <w:r>
        <w:rPr>
          <w:rFonts w:ascii="Times New Roman" w:hAnsi="Times New Roman" w:cs="Times New Roman"/>
          <w:sz w:val="24"/>
          <w:szCs w:val="24"/>
        </w:rPr>
        <w:t>sampai merata.</w:t>
      </w:r>
    </w:p>
    <w:p w:rsidR="00A371CE" w:rsidRPr="00BC0464" w:rsidRDefault="00A371CE" w:rsidP="00A371CE">
      <w:pPr>
        <w:pStyle w:val="ListParagraph"/>
        <w:numPr>
          <w:ilvl w:val="2"/>
          <w:numId w:val="5"/>
        </w:numPr>
        <w:tabs>
          <w:tab w:val="left" w:pos="426"/>
          <w:tab w:val="left" w:pos="5058"/>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Pencampuran 2</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Setelah pencampuran pertama dilakukan kemudian bahan penunjang lain seperti susu cair, kuning telur, bawang putih, bawang bombay, garam, merica, tepung tapioka, tepung maizena dan tepung terigu yang telah ditimbang dicampurkan dengan menggunakan </w:t>
      </w:r>
      <w:r>
        <w:rPr>
          <w:rFonts w:ascii="Times New Roman" w:hAnsi="Times New Roman" w:cs="Times New Roman"/>
          <w:i/>
          <w:sz w:val="24"/>
          <w:szCs w:val="24"/>
        </w:rPr>
        <w:t xml:space="preserve">food processor </w:t>
      </w:r>
      <w:r>
        <w:rPr>
          <w:rFonts w:ascii="Times New Roman" w:hAnsi="Times New Roman" w:cs="Times New Roman"/>
          <w:sz w:val="24"/>
          <w:szCs w:val="24"/>
        </w:rPr>
        <w:t xml:space="preserve">sampai dengan merata. </w:t>
      </w:r>
    </w:p>
    <w:p w:rsidR="00A371CE"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3.4.4. Pencetakan Adonan</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Adonan yang telah dicampur rata dituangkan kedalam loyang yang telah diolesi oleh margarin/mentega. Dalam proses pencetakan ini semua adonan yang telah dimasukkan kedalam cetakan harus dipadatkan dengan cara ditekan-tekan dengan menggunakan sendok sehingga tidak ada bagian yang orus didalam adonan, karena hal tersebut dapat menyebabkan ketidakseragaman </w:t>
      </w:r>
      <w:r>
        <w:rPr>
          <w:rFonts w:ascii="Times New Roman" w:hAnsi="Times New Roman" w:cs="Times New Roman"/>
          <w:i/>
          <w:sz w:val="24"/>
          <w:szCs w:val="24"/>
        </w:rPr>
        <w:t>nugget</w:t>
      </w:r>
      <w:r>
        <w:rPr>
          <w:rFonts w:ascii="Times New Roman" w:hAnsi="Times New Roman" w:cs="Times New Roman"/>
          <w:sz w:val="24"/>
          <w:szCs w:val="24"/>
        </w:rPr>
        <w:t xml:space="preserve"> yang dihasilkan.</w:t>
      </w:r>
    </w:p>
    <w:p w:rsidR="00A371CE" w:rsidRPr="007632D8"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3.4.5. </w:t>
      </w:r>
      <w:r w:rsidRPr="007632D8">
        <w:rPr>
          <w:rFonts w:ascii="Times New Roman" w:hAnsi="Times New Roman" w:cs="Times New Roman"/>
          <w:sz w:val="24"/>
          <w:szCs w:val="24"/>
        </w:rPr>
        <w:t>Pengukusan</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Adonan yang telah dicetak kemudian dikukus dengan alat pengukus. Sebelum adonan dimasukkan, alat pengukus dipanaskan terlebih dahulu sampai air yang berada dalam alat pengukus mendidih hingga terbentuk uap. </w:t>
      </w:r>
    </w:p>
    <w:p w:rsidR="00A371CE" w:rsidRPr="007632D8"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3.4.6.</w:t>
      </w:r>
      <w:r w:rsidRPr="007632D8">
        <w:rPr>
          <w:rFonts w:ascii="Times New Roman" w:hAnsi="Times New Roman" w:cs="Times New Roman"/>
          <w:sz w:val="24"/>
          <w:szCs w:val="24"/>
        </w:rPr>
        <w:t xml:space="preserve"> Penurunan Suhu</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Penurunan suhu dilakukan pada suhu kamar yang bertujuan untuk menghilangkan uap air dari proses pengukusan. Adonan </w:t>
      </w:r>
      <w:r>
        <w:rPr>
          <w:rFonts w:ascii="Times New Roman" w:hAnsi="Times New Roman" w:cs="Times New Roman"/>
          <w:i/>
          <w:sz w:val="24"/>
          <w:szCs w:val="24"/>
        </w:rPr>
        <w:t>nugget</w:t>
      </w:r>
      <w:r>
        <w:rPr>
          <w:rFonts w:ascii="Times New Roman" w:hAnsi="Times New Roman" w:cs="Times New Roman"/>
          <w:sz w:val="24"/>
          <w:szCs w:val="24"/>
        </w:rPr>
        <w:t xml:space="preserve"> yang telah dikukus dikeluarkan dari alat pengukus, dibiarkan di udara terbuka sampai uap panasnya hilang.</w:t>
      </w:r>
    </w:p>
    <w:p w:rsidR="00A371CE" w:rsidRPr="007632D8"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3.4.7.</w:t>
      </w:r>
      <w:r w:rsidRPr="007632D8">
        <w:rPr>
          <w:rFonts w:ascii="Times New Roman" w:hAnsi="Times New Roman" w:cs="Times New Roman"/>
          <w:sz w:val="24"/>
          <w:szCs w:val="24"/>
        </w:rPr>
        <w:t xml:space="preserve"> Pendinginan</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Pendinginan ini dilakukan dengan menyimpan adonan yang masih berada didalam cetakan didalam lemari pendingin selama 1 jam. Proses ini dilakukan agar adonan mengeras, tidak lengket dan lebih padat sehingga akan mempermudah proses pemotongan.</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p>
    <w:p w:rsidR="00A371CE" w:rsidRPr="007C2449"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p>
    <w:p w:rsidR="00A371CE" w:rsidRPr="007632D8"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3.4.8.</w:t>
      </w:r>
      <w:r w:rsidRPr="007632D8">
        <w:rPr>
          <w:rFonts w:ascii="Times New Roman" w:hAnsi="Times New Roman" w:cs="Times New Roman"/>
          <w:sz w:val="24"/>
          <w:szCs w:val="24"/>
        </w:rPr>
        <w:t xml:space="preserve"> Pemotongan</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Adonan yang telah didinginkan kemudian dikeluarkan dari dalam cetakan dan dipotong-potong secara manual dengan menggunakan pisau. Adonan </w:t>
      </w:r>
      <w:r>
        <w:rPr>
          <w:rFonts w:ascii="Times New Roman" w:hAnsi="Times New Roman" w:cs="Times New Roman"/>
          <w:i/>
          <w:sz w:val="24"/>
          <w:szCs w:val="24"/>
        </w:rPr>
        <w:t>nugget</w:t>
      </w:r>
      <w:r>
        <w:rPr>
          <w:rFonts w:ascii="Times New Roman" w:hAnsi="Times New Roman" w:cs="Times New Roman"/>
          <w:sz w:val="24"/>
          <w:szCs w:val="24"/>
        </w:rPr>
        <w:t xml:space="preserve"> dipotong-potong menjadi bentuk dan ukuran yang seragam, yaitu berbentuk persegi panjang dengan ukuran 3 cm x 2 cm dengan ketebalan ± 1 cm.</w:t>
      </w:r>
    </w:p>
    <w:p w:rsidR="00A371CE" w:rsidRPr="007632D8"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3.4.9.</w:t>
      </w:r>
      <w:r w:rsidRPr="007632D8">
        <w:rPr>
          <w:rFonts w:ascii="Times New Roman" w:hAnsi="Times New Roman" w:cs="Times New Roman"/>
          <w:sz w:val="24"/>
          <w:szCs w:val="24"/>
        </w:rPr>
        <w:t xml:space="preserve"> Pencelupan</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Adonan yang telah dipotong-potong dicelupkan kedalam putih telur sampai semua permukaan potongan adonan </w:t>
      </w:r>
      <w:r>
        <w:rPr>
          <w:rFonts w:ascii="Times New Roman" w:hAnsi="Times New Roman" w:cs="Times New Roman"/>
          <w:i/>
          <w:sz w:val="24"/>
          <w:szCs w:val="24"/>
        </w:rPr>
        <w:t>nugget</w:t>
      </w:r>
      <w:r>
        <w:rPr>
          <w:rFonts w:ascii="Times New Roman" w:hAnsi="Times New Roman" w:cs="Times New Roman"/>
          <w:sz w:val="24"/>
          <w:szCs w:val="24"/>
        </w:rPr>
        <w:t xml:space="preserve"> tertutup rata. Tujuan pencelupan kedalam putih telur adalah untuk merekatkan tepung roti.</w:t>
      </w:r>
    </w:p>
    <w:p w:rsidR="00A371CE" w:rsidRPr="007632D8" w:rsidRDefault="00A371CE" w:rsidP="00A371CE">
      <w:pPr>
        <w:tabs>
          <w:tab w:val="left" w:pos="426"/>
          <w:tab w:val="left" w:pos="5058"/>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3.4.10.</w:t>
      </w:r>
      <w:r w:rsidRPr="007632D8">
        <w:rPr>
          <w:rFonts w:ascii="Times New Roman" w:hAnsi="Times New Roman" w:cs="Times New Roman"/>
          <w:sz w:val="24"/>
          <w:szCs w:val="24"/>
        </w:rPr>
        <w:t xml:space="preserve"> Pelapisan (</w:t>
      </w:r>
      <w:r w:rsidRPr="007632D8">
        <w:rPr>
          <w:rFonts w:ascii="Times New Roman" w:hAnsi="Times New Roman" w:cs="Times New Roman"/>
          <w:i/>
          <w:sz w:val="24"/>
          <w:szCs w:val="24"/>
        </w:rPr>
        <w:t>breading</w:t>
      </w:r>
      <w:r w:rsidRPr="007632D8">
        <w:rPr>
          <w:rFonts w:ascii="Times New Roman" w:hAnsi="Times New Roman" w:cs="Times New Roman"/>
          <w:sz w:val="24"/>
          <w:szCs w:val="24"/>
        </w:rPr>
        <w:t>)</w:t>
      </w:r>
    </w:p>
    <w:p w:rsidR="00A371CE" w:rsidRDefault="00A371CE" w:rsidP="00A371CE">
      <w:pPr>
        <w:tabs>
          <w:tab w:val="left" w:pos="426"/>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Adonan yang telah dicelupkan putih telur kemudian ditaburi dengan tepung roti. Pelapisan ini bertujuan untuk menjadikan produk menjadi lebih enak, lebih renyah, melindungi produk dari dehidrasi selama pemasakan dan penyimpanan.</w:t>
      </w:r>
    </w:p>
    <w:p w:rsidR="00A371CE" w:rsidRPr="007632D8" w:rsidRDefault="00A371CE" w:rsidP="00A371CE">
      <w:pPr>
        <w:pStyle w:val="ListParagraph"/>
        <w:numPr>
          <w:ilvl w:val="2"/>
          <w:numId w:val="10"/>
        </w:numPr>
        <w:tabs>
          <w:tab w:val="left" w:pos="426"/>
          <w:tab w:val="left" w:pos="5058"/>
        </w:tabs>
        <w:spacing w:after="0" w:line="480" w:lineRule="auto"/>
        <w:jc w:val="both"/>
        <w:rPr>
          <w:rFonts w:ascii="Times New Roman" w:hAnsi="Times New Roman" w:cs="Times New Roman"/>
          <w:sz w:val="24"/>
          <w:szCs w:val="24"/>
        </w:rPr>
      </w:pPr>
      <w:r w:rsidRPr="007632D8">
        <w:rPr>
          <w:rFonts w:ascii="Times New Roman" w:hAnsi="Times New Roman" w:cs="Times New Roman"/>
          <w:sz w:val="24"/>
          <w:szCs w:val="24"/>
        </w:rPr>
        <w:t>Pembekuan</w:t>
      </w:r>
    </w:p>
    <w:p w:rsidR="00A371CE" w:rsidRDefault="00A371CE" w:rsidP="00A371CE">
      <w:pPr>
        <w:tabs>
          <w:tab w:val="left" w:pos="5058"/>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Pembekuan dilakukan untuk mempertahankan mutu dari </w:t>
      </w:r>
      <w:r>
        <w:rPr>
          <w:rFonts w:ascii="Times New Roman" w:hAnsi="Times New Roman" w:cs="Times New Roman"/>
          <w:i/>
          <w:sz w:val="24"/>
          <w:szCs w:val="24"/>
        </w:rPr>
        <w:t>nugget</w:t>
      </w:r>
      <w:r>
        <w:rPr>
          <w:rFonts w:ascii="Times New Roman" w:hAnsi="Times New Roman" w:cs="Times New Roman"/>
          <w:sz w:val="24"/>
          <w:szCs w:val="24"/>
        </w:rPr>
        <w:t xml:space="preserve"> dan juga untuk melindungi </w:t>
      </w:r>
      <w:r>
        <w:rPr>
          <w:rFonts w:ascii="Times New Roman" w:hAnsi="Times New Roman" w:cs="Times New Roman"/>
          <w:i/>
          <w:sz w:val="24"/>
          <w:szCs w:val="24"/>
        </w:rPr>
        <w:t>nugget</w:t>
      </w:r>
      <w:r>
        <w:rPr>
          <w:rFonts w:ascii="Times New Roman" w:hAnsi="Times New Roman" w:cs="Times New Roman"/>
          <w:sz w:val="24"/>
          <w:szCs w:val="24"/>
        </w:rPr>
        <w:t xml:space="preserve"> dari kerusakan yang disebabkan oleh berbagai hal seperti mikroorganisme.</w:t>
      </w:r>
    </w:p>
    <w:p w:rsidR="00A371CE" w:rsidRPr="007632D8" w:rsidRDefault="00A371CE" w:rsidP="00A371CE">
      <w:pPr>
        <w:pStyle w:val="ListParagraph"/>
        <w:numPr>
          <w:ilvl w:val="2"/>
          <w:numId w:val="10"/>
        </w:numPr>
        <w:tabs>
          <w:tab w:val="left" w:pos="5058"/>
        </w:tabs>
        <w:spacing w:after="0" w:line="480" w:lineRule="auto"/>
        <w:jc w:val="both"/>
        <w:rPr>
          <w:rFonts w:ascii="Times New Roman" w:hAnsi="Times New Roman" w:cs="Times New Roman"/>
          <w:sz w:val="24"/>
          <w:szCs w:val="24"/>
        </w:rPr>
      </w:pPr>
      <w:r w:rsidRPr="007632D8">
        <w:rPr>
          <w:rFonts w:ascii="Times New Roman" w:hAnsi="Times New Roman" w:cs="Times New Roman"/>
          <w:sz w:val="24"/>
          <w:szCs w:val="24"/>
        </w:rPr>
        <w:t>Penggorengan</w:t>
      </w:r>
    </w:p>
    <w:p w:rsidR="004D4418" w:rsidRDefault="00A371CE" w:rsidP="00A371CE">
      <w:pPr>
        <w:spacing w:line="480" w:lineRule="auto"/>
        <w:ind w:firstLine="567"/>
        <w:jc w:val="both"/>
      </w:pPr>
      <w:r>
        <w:rPr>
          <w:rFonts w:ascii="Times New Roman" w:hAnsi="Times New Roman" w:cs="Times New Roman"/>
          <w:sz w:val="24"/>
          <w:szCs w:val="24"/>
        </w:rPr>
        <w:t xml:space="preserve">Penggorengan </w:t>
      </w:r>
      <w:r>
        <w:rPr>
          <w:rFonts w:ascii="Times New Roman" w:hAnsi="Times New Roman" w:cs="Times New Roman"/>
          <w:i/>
          <w:sz w:val="24"/>
          <w:szCs w:val="24"/>
        </w:rPr>
        <w:t>nugget</w:t>
      </w:r>
      <w:r>
        <w:rPr>
          <w:rFonts w:ascii="Times New Roman" w:hAnsi="Times New Roman" w:cs="Times New Roman"/>
          <w:sz w:val="24"/>
          <w:szCs w:val="24"/>
        </w:rPr>
        <w:t xml:space="preserve"> dengan merendam produk pada minyak goreng panas beberapa saat dengan suhu 155-165</w:t>
      </w:r>
      <w:r>
        <w:rPr>
          <w:rFonts w:ascii="Times New Roman" w:hAnsi="Times New Roman" w:cs="Times New Roman"/>
          <w:sz w:val="24"/>
          <w:szCs w:val="24"/>
          <w:vertAlign w:val="superscript"/>
        </w:rPr>
        <w:t>0</w:t>
      </w:r>
      <w:r>
        <w:rPr>
          <w:rFonts w:ascii="Times New Roman" w:hAnsi="Times New Roman" w:cs="Times New Roman"/>
          <w:sz w:val="24"/>
          <w:szCs w:val="24"/>
        </w:rPr>
        <w:t>C.</w:t>
      </w:r>
    </w:p>
    <w:sectPr w:rsidR="004D4418" w:rsidSect="00F74682">
      <w:pgSz w:w="11906" w:h="16838"/>
      <w:pgMar w:top="2268" w:right="1701" w:bottom="1701" w:left="2268"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682" w:rsidRDefault="00F74682" w:rsidP="00F74682">
      <w:pPr>
        <w:spacing w:after="0" w:line="240" w:lineRule="auto"/>
      </w:pPr>
      <w:r>
        <w:separator/>
      </w:r>
    </w:p>
  </w:endnote>
  <w:endnote w:type="continuationSeparator" w:id="1">
    <w:p w:rsidR="00F74682" w:rsidRDefault="00F74682" w:rsidP="00F746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682" w:rsidRDefault="00F74682" w:rsidP="00F74682">
      <w:pPr>
        <w:spacing w:after="0" w:line="240" w:lineRule="auto"/>
      </w:pPr>
      <w:r>
        <w:separator/>
      </w:r>
    </w:p>
  </w:footnote>
  <w:footnote w:type="continuationSeparator" w:id="1">
    <w:p w:rsidR="00F74682" w:rsidRDefault="00F74682" w:rsidP="00F746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F1"/>
    <w:multiLevelType w:val="hybridMultilevel"/>
    <w:tmpl w:val="891A1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AF036A"/>
    <w:multiLevelType w:val="multilevel"/>
    <w:tmpl w:val="437689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EC2811"/>
    <w:multiLevelType w:val="multilevel"/>
    <w:tmpl w:val="8B8E5B6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FD4A61"/>
    <w:multiLevelType w:val="hybridMultilevel"/>
    <w:tmpl w:val="975C4BF4"/>
    <w:lvl w:ilvl="0" w:tplc="6588B0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22042B7C"/>
    <w:multiLevelType w:val="hybridMultilevel"/>
    <w:tmpl w:val="393051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222170"/>
    <w:multiLevelType w:val="hybridMultilevel"/>
    <w:tmpl w:val="A1B2CD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5A491F"/>
    <w:multiLevelType w:val="multilevel"/>
    <w:tmpl w:val="B78872D0"/>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28C2B0E"/>
    <w:multiLevelType w:val="hybridMultilevel"/>
    <w:tmpl w:val="14381A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95478D3"/>
    <w:multiLevelType w:val="multilevel"/>
    <w:tmpl w:val="362CADAA"/>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D86CD4"/>
    <w:multiLevelType w:val="hybridMultilevel"/>
    <w:tmpl w:val="4AA62E74"/>
    <w:lvl w:ilvl="0" w:tplc="5F7211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1"/>
  </w:num>
  <w:num w:numId="5">
    <w:abstractNumId w:val="8"/>
  </w:num>
  <w:num w:numId="6">
    <w:abstractNumId w:val="5"/>
  </w:num>
  <w:num w:numId="7">
    <w:abstractNumId w:val="7"/>
  </w:num>
  <w:num w:numId="8">
    <w:abstractNumId w:val="9"/>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371CE"/>
    <w:rsid w:val="000813F6"/>
    <w:rsid w:val="000A3886"/>
    <w:rsid w:val="001617F9"/>
    <w:rsid w:val="001D2EA1"/>
    <w:rsid w:val="002356EE"/>
    <w:rsid w:val="0024384A"/>
    <w:rsid w:val="002B7321"/>
    <w:rsid w:val="003163B2"/>
    <w:rsid w:val="00330A55"/>
    <w:rsid w:val="00337AED"/>
    <w:rsid w:val="003D60BD"/>
    <w:rsid w:val="00402D7A"/>
    <w:rsid w:val="00460C02"/>
    <w:rsid w:val="00474DCB"/>
    <w:rsid w:val="004967BA"/>
    <w:rsid w:val="004D4418"/>
    <w:rsid w:val="00536E1B"/>
    <w:rsid w:val="0065565F"/>
    <w:rsid w:val="006D3A96"/>
    <w:rsid w:val="00713A7D"/>
    <w:rsid w:val="00783753"/>
    <w:rsid w:val="00795964"/>
    <w:rsid w:val="00812F9E"/>
    <w:rsid w:val="008B1FD9"/>
    <w:rsid w:val="00905EC8"/>
    <w:rsid w:val="0093043E"/>
    <w:rsid w:val="00970D79"/>
    <w:rsid w:val="009977F5"/>
    <w:rsid w:val="009E6826"/>
    <w:rsid w:val="009E7505"/>
    <w:rsid w:val="00A371CE"/>
    <w:rsid w:val="00B024C7"/>
    <w:rsid w:val="00B35FD6"/>
    <w:rsid w:val="00D045A3"/>
    <w:rsid w:val="00D8126A"/>
    <w:rsid w:val="00E64519"/>
    <w:rsid w:val="00E80592"/>
    <w:rsid w:val="00E9508F"/>
    <w:rsid w:val="00EE2E55"/>
    <w:rsid w:val="00F1347C"/>
    <w:rsid w:val="00F746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CE"/>
    <w:pPr>
      <w:ind w:left="720"/>
      <w:contextualSpacing/>
    </w:pPr>
  </w:style>
  <w:style w:type="table" w:styleId="TableGrid">
    <w:name w:val="Table Grid"/>
    <w:basedOn w:val="TableNormal"/>
    <w:uiPriority w:val="99"/>
    <w:rsid w:val="00A37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4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682"/>
  </w:style>
  <w:style w:type="paragraph" w:styleId="Footer">
    <w:name w:val="footer"/>
    <w:basedOn w:val="Normal"/>
    <w:link w:val="FooterChar"/>
    <w:uiPriority w:val="99"/>
    <w:unhideWhenUsed/>
    <w:rsid w:val="00F74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682"/>
  </w:style>
  <w:style w:type="paragraph" w:styleId="BalloonText">
    <w:name w:val="Balloon Text"/>
    <w:basedOn w:val="Normal"/>
    <w:link w:val="BalloonTextChar"/>
    <w:uiPriority w:val="99"/>
    <w:semiHidden/>
    <w:unhideWhenUsed/>
    <w:rsid w:val="00F74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8</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cibscomp</cp:lastModifiedBy>
  <cp:revision>20</cp:revision>
  <cp:lastPrinted>2016-11-22T03:04:00Z</cp:lastPrinted>
  <dcterms:created xsi:type="dcterms:W3CDTF">2015-12-15T05:43:00Z</dcterms:created>
  <dcterms:modified xsi:type="dcterms:W3CDTF">2016-11-22T03:05:00Z</dcterms:modified>
</cp:coreProperties>
</file>