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C1" w:rsidRDefault="006C4330" w:rsidP="00245AC1">
      <w:pPr>
        <w:spacing w:line="480" w:lineRule="auto"/>
        <w:jc w:val="both"/>
        <w:rPr>
          <w:rFonts w:ascii="Times New Roman" w:hAnsi="Times New Roman" w:cs="Times New Roman"/>
          <w:sz w:val="24"/>
          <w:szCs w:val="24"/>
        </w:rPr>
      </w:pPr>
      <w:r w:rsidRPr="000A7D46">
        <w:rPr>
          <w:rFonts w:ascii="Times New Roman" w:hAnsi="Times New Roman" w:cs="Times New Roman"/>
          <w:sz w:val="24"/>
          <w:szCs w:val="24"/>
        </w:rPr>
        <w:br/>
      </w:r>
      <w:r w:rsidR="00586F44">
        <w:rPr>
          <w:rFonts w:ascii="Times New Roman" w:hAnsi="Times New Roman" w:cs="Times New Roman"/>
          <w:b/>
          <w:color w:val="212121"/>
          <w:sz w:val="24"/>
          <w:szCs w:val="24"/>
          <w:shd w:val="clear" w:color="auto" w:fill="FFFFFF"/>
        </w:rPr>
        <w:t xml:space="preserve">                                                      ABSTRAK </w:t>
      </w:r>
    </w:p>
    <w:p w:rsidR="00463D73" w:rsidRDefault="006C4330" w:rsidP="00463D73">
      <w:pPr>
        <w:spacing w:line="480" w:lineRule="auto"/>
        <w:ind w:firstLine="720"/>
        <w:jc w:val="both"/>
        <w:rPr>
          <w:rFonts w:ascii="Times New Roman" w:hAnsi="Times New Roman" w:cs="Times New Roman"/>
          <w:color w:val="212121"/>
          <w:sz w:val="24"/>
          <w:szCs w:val="24"/>
          <w:shd w:val="clear" w:color="auto" w:fill="FFFFFF"/>
        </w:rPr>
      </w:pPr>
      <w:r w:rsidRPr="000A7D46">
        <w:rPr>
          <w:rFonts w:ascii="Times New Roman" w:hAnsi="Times New Roman" w:cs="Times New Roman"/>
          <w:color w:val="212121"/>
          <w:sz w:val="24"/>
          <w:szCs w:val="24"/>
          <w:shd w:val="clear" w:color="auto" w:fill="FFFFFF"/>
        </w:rPr>
        <w:t>With the end of the Cold War, the attention of the States became more focused on their own national interests and development, so that regional organizations became a factor in the realization of development and national interests. The presence of ASEAN as a new regional forum becomes significant in the economic, regional and global political constellations. Since the conclusion of Bali Concord III at the 2011 ASEAN Summit, further strengthening the image of ASEAN as a strategic partner and actor in the structure and politics in the Asia Pacific region. In this context, ASEAN regionalism became a strategic tool for the newly emerging Timor-Leste as a new State in 2002.</w:t>
      </w:r>
    </w:p>
    <w:p w:rsidR="00463D73" w:rsidRDefault="006C4330" w:rsidP="00463D73">
      <w:pPr>
        <w:spacing w:line="480" w:lineRule="auto"/>
        <w:ind w:firstLine="720"/>
        <w:jc w:val="both"/>
        <w:rPr>
          <w:rFonts w:ascii="Times New Roman" w:hAnsi="Times New Roman" w:cs="Times New Roman"/>
          <w:color w:val="212121"/>
          <w:sz w:val="24"/>
          <w:szCs w:val="24"/>
          <w:shd w:val="clear" w:color="auto" w:fill="FFFFFF"/>
        </w:rPr>
      </w:pPr>
      <w:r w:rsidRPr="000A7D46">
        <w:rPr>
          <w:rFonts w:ascii="Times New Roman" w:hAnsi="Times New Roman" w:cs="Times New Roman"/>
          <w:color w:val="212121"/>
          <w:sz w:val="24"/>
          <w:szCs w:val="24"/>
          <w:shd w:val="clear" w:color="auto" w:fill="FFFFFF"/>
        </w:rPr>
        <w:t xml:space="preserve">As the purpose of this research is to find out what opportunities are in support of Timor-Leste to become a member of ASEAN, to find out what challenges Timor-Leste has in its membership process in ASEAN to know how to influence East Timorese members in ASEAN on East Timor's economy and to seek know how readiness Timor </w:t>
      </w:r>
      <w:proofErr w:type="spellStart"/>
      <w:r w:rsidRPr="000A7D46">
        <w:rPr>
          <w:rFonts w:ascii="Times New Roman" w:hAnsi="Times New Roman" w:cs="Times New Roman"/>
          <w:color w:val="212121"/>
          <w:sz w:val="24"/>
          <w:szCs w:val="24"/>
          <w:shd w:val="clear" w:color="auto" w:fill="FFFFFF"/>
        </w:rPr>
        <w:t>Leste</w:t>
      </w:r>
      <w:proofErr w:type="spellEnd"/>
      <w:r w:rsidRPr="000A7D46">
        <w:rPr>
          <w:rFonts w:ascii="Times New Roman" w:hAnsi="Times New Roman" w:cs="Times New Roman"/>
          <w:color w:val="212121"/>
          <w:sz w:val="24"/>
          <w:szCs w:val="24"/>
          <w:shd w:val="clear" w:color="auto" w:fill="FFFFFF"/>
        </w:rPr>
        <w:t xml:space="preserve"> to becom</w:t>
      </w:r>
      <w:r w:rsidR="00245AC1">
        <w:rPr>
          <w:rFonts w:ascii="Times New Roman" w:hAnsi="Times New Roman" w:cs="Times New Roman"/>
          <w:color w:val="212121"/>
          <w:sz w:val="24"/>
          <w:szCs w:val="24"/>
          <w:shd w:val="clear" w:color="auto" w:fill="FFFFFF"/>
        </w:rPr>
        <w:t>e a member of ASEAN.</w:t>
      </w:r>
    </w:p>
    <w:p w:rsidR="00245AC1" w:rsidRDefault="006C4330" w:rsidP="00463D73">
      <w:pPr>
        <w:spacing w:line="480" w:lineRule="auto"/>
        <w:ind w:firstLine="720"/>
        <w:jc w:val="both"/>
        <w:rPr>
          <w:rFonts w:ascii="Times New Roman" w:hAnsi="Times New Roman" w:cs="Times New Roman"/>
          <w:color w:val="212121"/>
          <w:sz w:val="24"/>
          <w:szCs w:val="24"/>
          <w:shd w:val="clear" w:color="auto" w:fill="FFFFFF"/>
        </w:rPr>
      </w:pPr>
      <w:r w:rsidRPr="000A7D46">
        <w:rPr>
          <w:rFonts w:ascii="Times New Roman" w:hAnsi="Times New Roman" w:cs="Times New Roman"/>
          <w:color w:val="212121"/>
          <w:sz w:val="24"/>
          <w:szCs w:val="24"/>
          <w:shd w:val="clear" w:color="auto" w:fill="FFFFFF"/>
        </w:rPr>
        <w:t xml:space="preserve">The method used in this research is descriptive method of analysis, which is method which aim, analyze and classify symptoms or challenge of Timor </w:t>
      </w:r>
      <w:proofErr w:type="spellStart"/>
      <w:r w:rsidRPr="000A7D46">
        <w:rPr>
          <w:rFonts w:ascii="Times New Roman" w:hAnsi="Times New Roman" w:cs="Times New Roman"/>
          <w:color w:val="212121"/>
          <w:sz w:val="24"/>
          <w:szCs w:val="24"/>
          <w:shd w:val="clear" w:color="auto" w:fill="FFFFFF"/>
        </w:rPr>
        <w:t>Leste</w:t>
      </w:r>
      <w:proofErr w:type="spellEnd"/>
      <w:r w:rsidRPr="000A7D46">
        <w:rPr>
          <w:rFonts w:ascii="Times New Roman" w:hAnsi="Times New Roman" w:cs="Times New Roman"/>
          <w:color w:val="212121"/>
          <w:sz w:val="24"/>
          <w:szCs w:val="24"/>
          <w:shd w:val="clear" w:color="auto" w:fill="FFFFFF"/>
        </w:rPr>
        <w:t xml:space="preserve"> to become ASEAN member. </w:t>
      </w:r>
      <w:proofErr w:type="gramStart"/>
      <w:r w:rsidRPr="000A7D46">
        <w:rPr>
          <w:rFonts w:ascii="Times New Roman" w:hAnsi="Times New Roman" w:cs="Times New Roman"/>
          <w:color w:val="212121"/>
          <w:sz w:val="24"/>
          <w:szCs w:val="24"/>
          <w:shd w:val="clear" w:color="auto" w:fill="FFFFFF"/>
        </w:rPr>
        <w:t>the</w:t>
      </w:r>
      <w:proofErr w:type="gramEnd"/>
      <w:r w:rsidRPr="000A7D46">
        <w:rPr>
          <w:rFonts w:ascii="Times New Roman" w:hAnsi="Times New Roman" w:cs="Times New Roman"/>
          <w:color w:val="212121"/>
          <w:sz w:val="24"/>
          <w:szCs w:val="24"/>
          <w:shd w:val="clear" w:color="auto" w:fill="FFFFFF"/>
        </w:rPr>
        <w:t xml:space="preserve"> data processed in this study comes from literature studies, and official site. From the results of the research, it can be concluded that the opportunity for Timor </w:t>
      </w:r>
      <w:proofErr w:type="spellStart"/>
      <w:r w:rsidRPr="000A7D46">
        <w:rPr>
          <w:rFonts w:ascii="Times New Roman" w:hAnsi="Times New Roman" w:cs="Times New Roman"/>
          <w:color w:val="212121"/>
          <w:sz w:val="24"/>
          <w:szCs w:val="24"/>
          <w:shd w:val="clear" w:color="auto" w:fill="FFFFFF"/>
        </w:rPr>
        <w:t>Leste</w:t>
      </w:r>
      <w:proofErr w:type="spellEnd"/>
      <w:r w:rsidRPr="000A7D46">
        <w:rPr>
          <w:rFonts w:ascii="Times New Roman" w:hAnsi="Times New Roman" w:cs="Times New Roman"/>
          <w:color w:val="212121"/>
          <w:sz w:val="24"/>
          <w:szCs w:val="24"/>
          <w:shd w:val="clear" w:color="auto" w:fill="FFFFFF"/>
        </w:rPr>
        <w:t xml:space="preserve"> to become an ASEAN member is the location of active diplomacy, and which becomes a challenge for Timor </w:t>
      </w:r>
      <w:proofErr w:type="spellStart"/>
      <w:r w:rsidRPr="000A7D46">
        <w:rPr>
          <w:rFonts w:ascii="Times New Roman" w:hAnsi="Times New Roman" w:cs="Times New Roman"/>
          <w:color w:val="212121"/>
          <w:sz w:val="24"/>
          <w:szCs w:val="24"/>
          <w:shd w:val="clear" w:color="auto" w:fill="FFFFFF"/>
        </w:rPr>
        <w:t>Leste</w:t>
      </w:r>
      <w:proofErr w:type="spellEnd"/>
      <w:r w:rsidRPr="000A7D46">
        <w:rPr>
          <w:rFonts w:ascii="Times New Roman" w:hAnsi="Times New Roman" w:cs="Times New Roman"/>
          <w:color w:val="212121"/>
          <w:sz w:val="24"/>
          <w:szCs w:val="24"/>
          <w:shd w:val="clear" w:color="auto" w:fill="FFFFFF"/>
        </w:rPr>
        <w:t xml:space="preserve"> from external factors, </w:t>
      </w:r>
      <w:r w:rsidRPr="000A7D46">
        <w:rPr>
          <w:rFonts w:ascii="Times New Roman" w:hAnsi="Times New Roman" w:cs="Times New Roman"/>
          <w:color w:val="212121"/>
          <w:sz w:val="24"/>
          <w:szCs w:val="24"/>
          <w:shd w:val="clear" w:color="auto" w:fill="FFFFFF"/>
        </w:rPr>
        <w:lastRenderedPageBreak/>
        <w:t xml:space="preserve">where the internal factor is Timor-Leste's own political and economic conditions and its external factors of ASEAN policy. it is concluded that East Timor will become an ASEAN Member of the East Timorese economy will be more open. </w:t>
      </w:r>
    </w:p>
    <w:p w:rsidR="0027633A" w:rsidRPr="00245AC1" w:rsidRDefault="006C4330" w:rsidP="00245AC1">
      <w:pPr>
        <w:spacing w:line="480" w:lineRule="auto"/>
        <w:jc w:val="both"/>
        <w:rPr>
          <w:rFonts w:ascii="Times New Roman" w:hAnsi="Times New Roman" w:cs="Times New Roman"/>
          <w:color w:val="212121"/>
          <w:sz w:val="24"/>
          <w:szCs w:val="24"/>
          <w:shd w:val="clear" w:color="auto" w:fill="FFFFFF"/>
        </w:rPr>
      </w:pPr>
      <w:r w:rsidRPr="000A7D46">
        <w:rPr>
          <w:rFonts w:ascii="Times New Roman" w:hAnsi="Times New Roman" w:cs="Times New Roman"/>
          <w:b/>
          <w:color w:val="212121"/>
          <w:sz w:val="24"/>
          <w:szCs w:val="24"/>
          <w:shd w:val="clear" w:color="auto" w:fill="FFFFFF"/>
        </w:rPr>
        <w:t>Key words: Nation, Regionalism and economy, politics</w:t>
      </w:r>
      <w:bookmarkStart w:id="0" w:name="_GoBack"/>
      <w:bookmarkEnd w:id="0"/>
    </w:p>
    <w:sectPr w:rsidR="0027633A" w:rsidRPr="00245AC1" w:rsidSect="000A7D4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30"/>
    <w:rsid w:val="000A7D46"/>
    <w:rsid w:val="0022511B"/>
    <w:rsid w:val="00245AC1"/>
    <w:rsid w:val="0027633A"/>
    <w:rsid w:val="00463D73"/>
    <w:rsid w:val="00586F44"/>
    <w:rsid w:val="006C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61177-F8A6-4499-BDF5-0A5C7C9B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Um</dc:creator>
  <cp:keywords/>
  <dc:description/>
  <cp:lastModifiedBy>Ruben Um</cp:lastModifiedBy>
  <cp:revision>4</cp:revision>
  <dcterms:created xsi:type="dcterms:W3CDTF">2018-02-15T07:27:00Z</dcterms:created>
  <dcterms:modified xsi:type="dcterms:W3CDTF">2018-03-01T04:25:00Z</dcterms:modified>
</cp:coreProperties>
</file>