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9E4" w:rsidRPr="000B620F" w:rsidRDefault="003549E4" w:rsidP="003549E4">
      <w:pPr>
        <w:spacing w:line="240" w:lineRule="auto"/>
        <w:jc w:val="center"/>
        <w:rPr>
          <w:rFonts w:ascii="Times New Roman" w:hAnsi="Times New Roman" w:cs="Times New Roman"/>
          <w:b/>
          <w:sz w:val="24"/>
          <w:szCs w:val="24"/>
        </w:rPr>
      </w:pPr>
      <w:r w:rsidRPr="000B620F">
        <w:rPr>
          <w:rFonts w:ascii="Times New Roman" w:hAnsi="Times New Roman" w:cs="Times New Roman"/>
          <w:b/>
          <w:sz w:val="24"/>
          <w:szCs w:val="24"/>
        </w:rPr>
        <w:t>ABSTRAK</w:t>
      </w:r>
    </w:p>
    <w:p w:rsidR="003549E4" w:rsidRPr="000B620F" w:rsidRDefault="003549E4" w:rsidP="003549E4">
      <w:pPr>
        <w:spacing w:line="240" w:lineRule="auto"/>
        <w:jc w:val="both"/>
        <w:rPr>
          <w:rFonts w:ascii="Times New Roman" w:hAnsi="Times New Roman" w:cs="Times New Roman"/>
          <w:b/>
          <w:sz w:val="24"/>
          <w:szCs w:val="24"/>
        </w:rPr>
      </w:pPr>
    </w:p>
    <w:p w:rsidR="003549E4" w:rsidRPr="000B620F" w:rsidRDefault="003549E4" w:rsidP="003549E4">
      <w:pPr>
        <w:autoSpaceDE w:val="0"/>
        <w:autoSpaceDN w:val="0"/>
        <w:adjustRightInd w:val="0"/>
        <w:spacing w:after="0" w:line="240" w:lineRule="auto"/>
        <w:jc w:val="both"/>
        <w:rPr>
          <w:rFonts w:ascii="Times New Roman" w:hAnsi="Times New Roman" w:cs="Times New Roman"/>
          <w:b/>
          <w:bCs/>
          <w:sz w:val="24"/>
          <w:szCs w:val="24"/>
        </w:rPr>
      </w:pPr>
      <w:r w:rsidRPr="000B620F">
        <w:rPr>
          <w:rFonts w:ascii="Times New Roman" w:hAnsi="Times New Roman" w:cs="Times New Roman"/>
          <w:b/>
          <w:sz w:val="24"/>
          <w:szCs w:val="24"/>
        </w:rPr>
        <w:tab/>
        <w:t>Penelitian ini berjudul “</w:t>
      </w:r>
      <w:r w:rsidRPr="000B620F">
        <w:rPr>
          <w:rFonts w:ascii="Times New Roman" w:hAnsi="Times New Roman" w:cs="Times New Roman"/>
          <w:b/>
          <w:bCs/>
          <w:sz w:val="24"/>
          <w:szCs w:val="24"/>
        </w:rPr>
        <w:t xml:space="preserve">FENOMENA </w:t>
      </w:r>
      <w:r>
        <w:rPr>
          <w:rFonts w:ascii="Times New Roman" w:hAnsi="Times New Roman" w:cs="Times New Roman"/>
          <w:b/>
          <w:bCs/>
          <w:sz w:val="24"/>
          <w:szCs w:val="24"/>
        </w:rPr>
        <w:t>GAYA HIDUP HEDONISME DI KALANGAN REMAJA KOTA BANDUNG”</w:t>
      </w:r>
      <w:r w:rsidRPr="000B620F">
        <w:rPr>
          <w:rFonts w:ascii="Times New Roman" w:hAnsi="Times New Roman" w:cs="Times New Roman"/>
          <w:b/>
          <w:bCs/>
          <w:sz w:val="24"/>
          <w:szCs w:val="24"/>
        </w:rPr>
        <w:t>.</w:t>
      </w:r>
      <w:r>
        <w:rPr>
          <w:rFonts w:ascii="Times New Roman" w:hAnsi="Times New Roman" w:cs="Times New Roman"/>
          <w:b/>
          <w:bCs/>
          <w:sz w:val="24"/>
          <w:szCs w:val="24"/>
        </w:rPr>
        <w:t xml:space="preserve"> </w:t>
      </w:r>
      <w:r w:rsidRPr="000B620F">
        <w:rPr>
          <w:rFonts w:ascii="Times New Roman" w:hAnsi="Times New Roman" w:cs="Times New Roman"/>
          <w:b/>
          <w:bCs/>
          <w:sz w:val="24"/>
          <w:szCs w:val="24"/>
        </w:rPr>
        <w:t xml:space="preserve">Penelitian ini difokuskan untuk memahami fenomena </w:t>
      </w:r>
      <w:r>
        <w:rPr>
          <w:rFonts w:ascii="Times New Roman" w:hAnsi="Times New Roman" w:cs="Times New Roman"/>
          <w:b/>
          <w:bCs/>
          <w:sz w:val="24"/>
          <w:szCs w:val="24"/>
        </w:rPr>
        <w:t>gaya hidup hedonisme</w:t>
      </w:r>
      <w:r w:rsidRPr="000B620F">
        <w:rPr>
          <w:rFonts w:ascii="Times New Roman" w:hAnsi="Times New Roman" w:cs="Times New Roman"/>
          <w:b/>
          <w:bCs/>
          <w:sz w:val="24"/>
          <w:szCs w:val="24"/>
        </w:rPr>
        <w:t xml:space="preserve"> pada </w:t>
      </w:r>
      <w:r w:rsidR="007868C6">
        <w:rPr>
          <w:rFonts w:ascii="Times New Roman" w:hAnsi="Times New Roman" w:cs="Times New Roman"/>
          <w:b/>
          <w:bCs/>
          <w:sz w:val="24"/>
          <w:szCs w:val="24"/>
        </w:rPr>
        <w:t>Mahasiswa</w:t>
      </w:r>
      <w:r w:rsidRPr="000B620F">
        <w:rPr>
          <w:rFonts w:ascii="Times New Roman" w:hAnsi="Times New Roman" w:cs="Times New Roman"/>
          <w:b/>
          <w:bCs/>
          <w:sz w:val="24"/>
          <w:szCs w:val="24"/>
        </w:rPr>
        <w:t xml:space="preserve"> di </w:t>
      </w:r>
      <w:r>
        <w:rPr>
          <w:rFonts w:ascii="Times New Roman" w:hAnsi="Times New Roman" w:cs="Times New Roman"/>
          <w:b/>
          <w:bCs/>
          <w:sz w:val="24"/>
          <w:szCs w:val="24"/>
        </w:rPr>
        <w:t>Kota</w:t>
      </w:r>
      <w:r w:rsidRPr="000B620F">
        <w:rPr>
          <w:rFonts w:ascii="Times New Roman" w:hAnsi="Times New Roman" w:cs="Times New Roman"/>
          <w:b/>
          <w:bCs/>
          <w:sz w:val="24"/>
          <w:szCs w:val="24"/>
        </w:rPr>
        <w:t xml:space="preserve"> Bandung.</w:t>
      </w:r>
    </w:p>
    <w:p w:rsidR="003549E4" w:rsidRDefault="003549E4" w:rsidP="003549E4">
      <w:pPr>
        <w:autoSpaceDE w:val="0"/>
        <w:autoSpaceDN w:val="0"/>
        <w:adjustRightInd w:val="0"/>
        <w:spacing w:after="0" w:line="240" w:lineRule="auto"/>
        <w:ind w:firstLine="720"/>
        <w:jc w:val="both"/>
        <w:rPr>
          <w:rFonts w:ascii="Times New Roman" w:hAnsi="Times New Roman" w:cs="Times New Roman"/>
          <w:b/>
          <w:bCs/>
          <w:sz w:val="24"/>
          <w:szCs w:val="24"/>
        </w:rPr>
      </w:pPr>
      <w:r w:rsidRPr="000B620F">
        <w:rPr>
          <w:rFonts w:ascii="Times New Roman" w:hAnsi="Times New Roman" w:cs="Times New Roman"/>
          <w:b/>
          <w:bCs/>
          <w:sz w:val="24"/>
          <w:szCs w:val="24"/>
        </w:rPr>
        <w:t xml:space="preserve">Penelitian ini bertujuan untuk mengetahui bagaimana komunikasi fenomena </w:t>
      </w:r>
      <w:r>
        <w:rPr>
          <w:rFonts w:ascii="Times New Roman" w:hAnsi="Times New Roman" w:cs="Times New Roman"/>
          <w:b/>
          <w:bCs/>
          <w:sz w:val="24"/>
          <w:szCs w:val="24"/>
        </w:rPr>
        <w:t>gaya hidup hedonisme</w:t>
      </w:r>
      <w:r w:rsidRPr="000B620F">
        <w:rPr>
          <w:rFonts w:ascii="Times New Roman" w:hAnsi="Times New Roman" w:cs="Times New Roman"/>
          <w:b/>
          <w:bCs/>
          <w:sz w:val="24"/>
          <w:szCs w:val="24"/>
        </w:rPr>
        <w:t xml:space="preserve"> pada remaja dikota Bandung dilihat dari komunikasi verbal yang digunakan dalam pergaulannya dan komunikasi non verbal yang digunakan </w:t>
      </w:r>
      <w:r>
        <w:rPr>
          <w:rFonts w:ascii="Times New Roman" w:hAnsi="Times New Roman" w:cs="Times New Roman"/>
          <w:b/>
          <w:bCs/>
          <w:sz w:val="24"/>
          <w:szCs w:val="24"/>
        </w:rPr>
        <w:t xml:space="preserve">hedonisme </w:t>
      </w:r>
      <w:r w:rsidRPr="000B620F">
        <w:rPr>
          <w:rFonts w:ascii="Times New Roman" w:hAnsi="Times New Roman" w:cs="Times New Roman"/>
          <w:b/>
          <w:bCs/>
          <w:sz w:val="24"/>
          <w:szCs w:val="24"/>
        </w:rPr>
        <w:t xml:space="preserve">dalam pergaulannya,  serta perilaku </w:t>
      </w:r>
      <w:r>
        <w:rPr>
          <w:rFonts w:ascii="Times New Roman" w:hAnsi="Times New Roman" w:cs="Times New Roman"/>
          <w:b/>
          <w:bCs/>
          <w:sz w:val="24"/>
          <w:szCs w:val="24"/>
        </w:rPr>
        <w:t>hedonisme</w:t>
      </w:r>
      <w:r w:rsidRPr="000B620F">
        <w:rPr>
          <w:rFonts w:ascii="Times New Roman" w:hAnsi="Times New Roman" w:cs="Times New Roman"/>
          <w:b/>
          <w:bCs/>
          <w:sz w:val="24"/>
          <w:szCs w:val="24"/>
        </w:rPr>
        <w:t xml:space="preserve"> dilihat dari motif pergaula</w:t>
      </w:r>
      <w:r>
        <w:rPr>
          <w:rFonts w:ascii="Times New Roman" w:hAnsi="Times New Roman" w:cs="Times New Roman"/>
          <w:b/>
          <w:bCs/>
          <w:sz w:val="24"/>
          <w:szCs w:val="24"/>
        </w:rPr>
        <w:t>nnya</w:t>
      </w:r>
      <w:r w:rsidRPr="000B620F">
        <w:rPr>
          <w:rFonts w:ascii="Times New Roman" w:hAnsi="Times New Roman" w:cs="Times New Roman"/>
          <w:b/>
          <w:bCs/>
          <w:sz w:val="24"/>
          <w:szCs w:val="24"/>
        </w:rPr>
        <w:t xml:space="preserve">. </w:t>
      </w:r>
    </w:p>
    <w:p w:rsidR="003549E4" w:rsidRPr="000B620F" w:rsidRDefault="003549E4" w:rsidP="003549E4">
      <w:pPr>
        <w:autoSpaceDE w:val="0"/>
        <w:autoSpaceDN w:val="0"/>
        <w:adjustRightInd w:val="0"/>
        <w:spacing w:line="240" w:lineRule="auto"/>
        <w:ind w:firstLine="720"/>
        <w:jc w:val="both"/>
        <w:rPr>
          <w:rFonts w:ascii="Times New Roman" w:hAnsi="Times New Roman" w:cs="Times New Roman"/>
          <w:b/>
          <w:sz w:val="24"/>
          <w:szCs w:val="24"/>
        </w:rPr>
      </w:pPr>
      <w:r w:rsidRPr="000B620F">
        <w:rPr>
          <w:rFonts w:ascii="Times New Roman" w:hAnsi="Times New Roman" w:cs="Times New Roman"/>
          <w:b/>
          <w:bCs/>
          <w:sz w:val="24"/>
          <w:szCs w:val="24"/>
        </w:rPr>
        <w:t xml:space="preserve">Jenis penelitian ini </w:t>
      </w:r>
      <w:r w:rsidRPr="000B620F">
        <w:rPr>
          <w:rFonts w:ascii="Times New Roman" w:hAnsi="Times New Roman" w:cs="Times New Roman"/>
          <w:b/>
          <w:sz w:val="24"/>
          <w:szCs w:val="24"/>
        </w:rPr>
        <w:t>menggunakan jenis penelitian kualitatif dengan menggunakan teori fenomenologi Alfred Shutz. Penelitian ini menggunakan teknik pengumpulan data berupa observasi, studi kepustakaan, dan wawancara mendalam. Teknik analisis data pada penelitian kualitatif ini dilakukan beberapa tahapan, yaitu reduksi data, penyajian data dan penarikan kesimpulan.</w:t>
      </w:r>
    </w:p>
    <w:p w:rsidR="003549E4" w:rsidRPr="000B620F" w:rsidRDefault="003549E4" w:rsidP="003549E4">
      <w:pPr>
        <w:pStyle w:val="ListParagraph"/>
        <w:spacing w:line="240" w:lineRule="auto"/>
        <w:ind w:left="0" w:firstLine="720"/>
        <w:jc w:val="both"/>
        <w:rPr>
          <w:b/>
          <w:lang w:val="en-US"/>
        </w:rPr>
      </w:pPr>
      <w:r w:rsidRPr="000B620F">
        <w:rPr>
          <w:b/>
        </w:rPr>
        <w:t xml:space="preserve">Hasil dari penelitian menunjukkan bahwa perilaku </w:t>
      </w:r>
      <w:r>
        <w:rPr>
          <w:b/>
        </w:rPr>
        <w:t xml:space="preserve">komunikasi yang dilakukan oleh </w:t>
      </w:r>
      <w:r>
        <w:rPr>
          <w:b/>
          <w:lang w:val="en-US"/>
        </w:rPr>
        <w:t>remaja hedonism</w:t>
      </w:r>
      <w:r w:rsidR="00031BEC">
        <w:rPr>
          <w:b/>
          <w:lang w:val="en-US"/>
        </w:rPr>
        <w:t>e</w:t>
      </w:r>
      <w:bookmarkStart w:id="0" w:name="_GoBack"/>
      <w:bookmarkEnd w:id="0"/>
      <w:r>
        <w:rPr>
          <w:b/>
          <w:lang w:val="en-US"/>
        </w:rPr>
        <w:t xml:space="preserve"> </w:t>
      </w:r>
      <w:r w:rsidRPr="000B620F">
        <w:rPr>
          <w:b/>
        </w:rPr>
        <w:t xml:space="preserve">dapat dilihat dari komunikasi verbal, nonverbal serta </w:t>
      </w:r>
      <w:r w:rsidRPr="000B620F">
        <w:rPr>
          <w:b/>
          <w:lang w:val="en-US"/>
        </w:rPr>
        <w:t>perilakunya</w:t>
      </w:r>
      <w:r w:rsidRPr="000B620F">
        <w:rPr>
          <w:b/>
        </w:rPr>
        <w:t>.</w:t>
      </w:r>
      <w:r w:rsidRPr="000B620F">
        <w:rPr>
          <w:b/>
          <w:lang w:val="en-US"/>
        </w:rPr>
        <w:t xml:space="preserve"> </w:t>
      </w:r>
      <w:r w:rsidRPr="000B620F">
        <w:rPr>
          <w:b/>
        </w:rPr>
        <w:t xml:space="preserve">Pada komunikasi verbal peneliti menyajikan pembahasan yang terdapat istilah-istilah verbal yang mereka gunakan pada saat berinteraksi dengan lingkungan pergaulannya yaitu </w:t>
      </w:r>
      <w:r>
        <w:rPr>
          <w:b/>
          <w:lang w:val="en-US"/>
        </w:rPr>
        <w:t>disaat kelompok hedonisme berkumpul</w:t>
      </w:r>
      <w:r w:rsidRPr="000B620F">
        <w:rPr>
          <w:b/>
        </w:rPr>
        <w:t>. Pada komunikasi nonverbal peneliti melihat bahwa ada yang berbeda dari penampilan mereka, serta mereka memiliki gestur khusus yang mereka gunakan untuk m</w:t>
      </w:r>
      <w:r w:rsidR="00E65B9F">
        <w:rPr>
          <w:b/>
        </w:rPr>
        <w:t>e</w:t>
      </w:r>
      <w:r w:rsidR="00E65B9F">
        <w:rPr>
          <w:b/>
          <w:lang w:val="en-US"/>
        </w:rPr>
        <w:t>narik perhatian</w:t>
      </w:r>
      <w:r w:rsidRPr="000B620F">
        <w:rPr>
          <w:b/>
        </w:rPr>
        <w:t xml:space="preserve">. Lalu pada </w:t>
      </w:r>
      <w:r w:rsidRPr="000B620F">
        <w:rPr>
          <w:b/>
          <w:lang w:val="en-US"/>
        </w:rPr>
        <w:t>perilaku</w:t>
      </w:r>
      <w:r w:rsidRPr="000B620F">
        <w:rPr>
          <w:b/>
        </w:rPr>
        <w:t xml:space="preserve">, </w:t>
      </w:r>
      <w:r w:rsidR="00E65B9F">
        <w:rPr>
          <w:b/>
          <w:lang w:val="en-US"/>
        </w:rPr>
        <w:t xml:space="preserve">motif pergaulan remaja hedonisme </w:t>
      </w:r>
      <w:r w:rsidRPr="000B620F">
        <w:rPr>
          <w:b/>
        </w:rPr>
        <w:t xml:space="preserve">, </w:t>
      </w:r>
      <w:r w:rsidRPr="000B620F">
        <w:rPr>
          <w:b/>
          <w:lang w:val="en-US"/>
        </w:rPr>
        <w:t xml:space="preserve">karena latar belakang kehidupan </w:t>
      </w:r>
      <w:r w:rsidRPr="000B620F">
        <w:rPr>
          <w:b/>
        </w:rPr>
        <w:t>sehin</w:t>
      </w:r>
      <w:r w:rsidR="00E65B9F">
        <w:rPr>
          <w:b/>
        </w:rPr>
        <w:t xml:space="preserve">gga mereka menjadi </w:t>
      </w:r>
      <w:r w:rsidR="00E65B9F">
        <w:rPr>
          <w:b/>
          <w:lang w:val="en-US"/>
        </w:rPr>
        <w:t>kalangan sosialita</w:t>
      </w:r>
      <w:r w:rsidRPr="000B620F">
        <w:rPr>
          <w:b/>
        </w:rPr>
        <w:t>, faktor-faktor yang mempengaruh</w:t>
      </w:r>
      <w:r w:rsidR="00E65B9F">
        <w:rPr>
          <w:b/>
        </w:rPr>
        <w:t xml:space="preserve">i dirinya menjadi </w:t>
      </w:r>
      <w:r w:rsidR="00E65B9F">
        <w:rPr>
          <w:b/>
          <w:lang w:val="en-US"/>
        </w:rPr>
        <w:t xml:space="preserve">hedonisme </w:t>
      </w:r>
      <w:r w:rsidR="00E65B9F">
        <w:rPr>
          <w:b/>
        </w:rPr>
        <w:t>yaitu faktor kelua</w:t>
      </w:r>
      <w:r w:rsidR="00E65B9F">
        <w:rPr>
          <w:b/>
          <w:lang w:val="en-US"/>
        </w:rPr>
        <w:t>rga</w:t>
      </w:r>
      <w:r w:rsidRPr="000B620F">
        <w:rPr>
          <w:b/>
          <w:lang w:val="en-US"/>
        </w:rPr>
        <w:t xml:space="preserve"> dan lingkungan</w:t>
      </w:r>
      <w:r w:rsidRPr="000B620F">
        <w:rPr>
          <w:b/>
        </w:rPr>
        <w:t>.</w:t>
      </w:r>
    </w:p>
    <w:p w:rsidR="00E65B9F" w:rsidRPr="000B620F" w:rsidRDefault="00E65B9F" w:rsidP="00E65B9F">
      <w:pPr>
        <w:pStyle w:val="Default"/>
        <w:ind w:firstLine="720"/>
        <w:jc w:val="both"/>
        <w:rPr>
          <w:b/>
        </w:rPr>
      </w:pPr>
      <w:r w:rsidRPr="000B620F">
        <w:rPr>
          <w:b/>
        </w:rPr>
        <w:t xml:space="preserve">Kesimpulan dari penelitian ini adalah perilaku </w:t>
      </w:r>
      <w:r>
        <w:rPr>
          <w:b/>
        </w:rPr>
        <w:t>komunikasi yang dilakukan oleh hedonisme adalah perilaku yang tidak biasa</w:t>
      </w:r>
      <w:r w:rsidRPr="000B620F">
        <w:rPr>
          <w:b/>
        </w:rPr>
        <w:t>. Hal tersebut dibentuk oleh beberapa faktor. Faktor peran orang tua sangat memiliki andil yang sangat besar. Akhirnya peneliti menyarankan peran orang tua diharapkan dapat menjadi pemberi utama pilar kasih sayang dalam mendidik seorang anak. Sebisa mungkin orang tua dan anak itu saling terbuka, sehingga semenjak dini pola pikir anak terhadap orang tua dan lingkungan sekitarnya menjadi baik.</w:t>
      </w:r>
    </w:p>
    <w:p w:rsidR="003549E4" w:rsidRPr="000B620F" w:rsidRDefault="003549E4" w:rsidP="003549E4">
      <w:pPr>
        <w:autoSpaceDE w:val="0"/>
        <w:autoSpaceDN w:val="0"/>
        <w:adjustRightInd w:val="0"/>
        <w:spacing w:after="0" w:line="240" w:lineRule="auto"/>
        <w:ind w:firstLine="720"/>
        <w:jc w:val="both"/>
        <w:rPr>
          <w:rFonts w:ascii="Times New Roman" w:hAnsi="Times New Roman" w:cs="Times New Roman"/>
          <w:b/>
          <w:bCs/>
          <w:sz w:val="24"/>
          <w:szCs w:val="24"/>
        </w:rPr>
      </w:pPr>
    </w:p>
    <w:p w:rsidR="003C62D3" w:rsidRPr="003549E4" w:rsidRDefault="003C62D3">
      <w:pPr>
        <w:rPr>
          <w:rFonts w:ascii="Times New Roman" w:hAnsi="Times New Roman" w:cs="Times New Roman"/>
          <w:sz w:val="24"/>
          <w:szCs w:val="24"/>
        </w:rPr>
      </w:pPr>
    </w:p>
    <w:sectPr w:rsidR="003C62D3" w:rsidRPr="003549E4" w:rsidSect="00117AA4">
      <w:footerReference w:type="default" r:id="rId7"/>
      <w:pgSz w:w="12240" w:h="15840"/>
      <w:pgMar w:top="2268" w:right="1701" w:bottom="1701" w:left="2268" w:header="708" w:footer="708"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AA4" w:rsidRDefault="00117AA4" w:rsidP="00117AA4">
      <w:pPr>
        <w:spacing w:after="0" w:line="240" w:lineRule="auto"/>
      </w:pPr>
      <w:r>
        <w:separator/>
      </w:r>
    </w:p>
  </w:endnote>
  <w:endnote w:type="continuationSeparator" w:id="0">
    <w:p w:rsidR="00117AA4" w:rsidRDefault="00117AA4" w:rsidP="00117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1436990"/>
      <w:docPartObj>
        <w:docPartGallery w:val="Page Numbers (Bottom of Page)"/>
        <w:docPartUnique/>
      </w:docPartObj>
    </w:sdtPr>
    <w:sdtEndPr>
      <w:rPr>
        <w:noProof/>
      </w:rPr>
    </w:sdtEndPr>
    <w:sdtContent>
      <w:p w:rsidR="00117AA4" w:rsidRDefault="00117AA4">
        <w:pPr>
          <w:pStyle w:val="Footer"/>
          <w:jc w:val="center"/>
        </w:pPr>
        <w:r>
          <w:fldChar w:fldCharType="begin"/>
        </w:r>
        <w:r>
          <w:instrText xml:space="preserve"> PAGE   \* MERGEFORMAT </w:instrText>
        </w:r>
        <w:r>
          <w:fldChar w:fldCharType="separate"/>
        </w:r>
        <w:r w:rsidR="00031BEC">
          <w:rPr>
            <w:noProof/>
          </w:rPr>
          <w:t>i</w:t>
        </w:r>
        <w:r>
          <w:rPr>
            <w:noProof/>
          </w:rPr>
          <w:fldChar w:fldCharType="end"/>
        </w:r>
      </w:p>
    </w:sdtContent>
  </w:sdt>
  <w:p w:rsidR="00117AA4" w:rsidRDefault="00117A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AA4" w:rsidRDefault="00117AA4" w:rsidP="00117AA4">
      <w:pPr>
        <w:spacing w:after="0" w:line="240" w:lineRule="auto"/>
      </w:pPr>
      <w:r>
        <w:separator/>
      </w:r>
    </w:p>
  </w:footnote>
  <w:footnote w:type="continuationSeparator" w:id="0">
    <w:p w:rsidR="00117AA4" w:rsidRDefault="00117AA4" w:rsidP="00117A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9E4"/>
    <w:rsid w:val="000006B6"/>
    <w:rsid w:val="00024C07"/>
    <w:rsid w:val="00031BEC"/>
    <w:rsid w:val="00046CBE"/>
    <w:rsid w:val="0006415F"/>
    <w:rsid w:val="00075A4C"/>
    <w:rsid w:val="000959D3"/>
    <w:rsid w:val="000C64F0"/>
    <w:rsid w:val="000D6F1F"/>
    <w:rsid w:val="000F4CBC"/>
    <w:rsid w:val="001028DF"/>
    <w:rsid w:val="00107F77"/>
    <w:rsid w:val="00112F25"/>
    <w:rsid w:val="001142B6"/>
    <w:rsid w:val="00117AA4"/>
    <w:rsid w:val="0012397D"/>
    <w:rsid w:val="0013494D"/>
    <w:rsid w:val="00141B3F"/>
    <w:rsid w:val="00147B4E"/>
    <w:rsid w:val="001A389B"/>
    <w:rsid w:val="001A4217"/>
    <w:rsid w:val="001A6567"/>
    <w:rsid w:val="001F3DCF"/>
    <w:rsid w:val="0020720A"/>
    <w:rsid w:val="00235ACC"/>
    <w:rsid w:val="00245C2E"/>
    <w:rsid w:val="00247B5C"/>
    <w:rsid w:val="0025259C"/>
    <w:rsid w:val="00253054"/>
    <w:rsid w:val="00254F9D"/>
    <w:rsid w:val="00280E09"/>
    <w:rsid w:val="00283681"/>
    <w:rsid w:val="002E59A3"/>
    <w:rsid w:val="002F25B3"/>
    <w:rsid w:val="002F7FF3"/>
    <w:rsid w:val="00314795"/>
    <w:rsid w:val="00351975"/>
    <w:rsid w:val="003522F7"/>
    <w:rsid w:val="003549E4"/>
    <w:rsid w:val="00374976"/>
    <w:rsid w:val="003A0F6C"/>
    <w:rsid w:val="003B57F0"/>
    <w:rsid w:val="003C05BA"/>
    <w:rsid w:val="003C263D"/>
    <w:rsid w:val="003C5FA7"/>
    <w:rsid w:val="003C62D3"/>
    <w:rsid w:val="003D33E8"/>
    <w:rsid w:val="00400876"/>
    <w:rsid w:val="0041455A"/>
    <w:rsid w:val="00417D74"/>
    <w:rsid w:val="004214FE"/>
    <w:rsid w:val="00433B9E"/>
    <w:rsid w:val="00434FF7"/>
    <w:rsid w:val="004462DC"/>
    <w:rsid w:val="00451573"/>
    <w:rsid w:val="004515C2"/>
    <w:rsid w:val="00454650"/>
    <w:rsid w:val="00463180"/>
    <w:rsid w:val="004669A7"/>
    <w:rsid w:val="004700FC"/>
    <w:rsid w:val="00476FEA"/>
    <w:rsid w:val="004B1086"/>
    <w:rsid w:val="004D15DF"/>
    <w:rsid w:val="004F1A78"/>
    <w:rsid w:val="004F2257"/>
    <w:rsid w:val="00520758"/>
    <w:rsid w:val="00521C32"/>
    <w:rsid w:val="005363D4"/>
    <w:rsid w:val="005412BD"/>
    <w:rsid w:val="005453F0"/>
    <w:rsid w:val="00547254"/>
    <w:rsid w:val="0055736B"/>
    <w:rsid w:val="00565A1F"/>
    <w:rsid w:val="00567AF5"/>
    <w:rsid w:val="00567EB2"/>
    <w:rsid w:val="00575711"/>
    <w:rsid w:val="005852F4"/>
    <w:rsid w:val="005913F4"/>
    <w:rsid w:val="005920E5"/>
    <w:rsid w:val="00597B49"/>
    <w:rsid w:val="005A3774"/>
    <w:rsid w:val="005C49D3"/>
    <w:rsid w:val="005E0824"/>
    <w:rsid w:val="005F230A"/>
    <w:rsid w:val="00620D84"/>
    <w:rsid w:val="0065437D"/>
    <w:rsid w:val="00656930"/>
    <w:rsid w:val="00692D32"/>
    <w:rsid w:val="00694621"/>
    <w:rsid w:val="00694B25"/>
    <w:rsid w:val="00696336"/>
    <w:rsid w:val="006A1F7F"/>
    <w:rsid w:val="006B7CC0"/>
    <w:rsid w:val="006E4E54"/>
    <w:rsid w:val="006E5C8C"/>
    <w:rsid w:val="006F61C4"/>
    <w:rsid w:val="00702957"/>
    <w:rsid w:val="007056A9"/>
    <w:rsid w:val="007076F9"/>
    <w:rsid w:val="00724A04"/>
    <w:rsid w:val="00726176"/>
    <w:rsid w:val="00733A37"/>
    <w:rsid w:val="007566BF"/>
    <w:rsid w:val="007750ED"/>
    <w:rsid w:val="007867C6"/>
    <w:rsid w:val="007868C6"/>
    <w:rsid w:val="007C60D4"/>
    <w:rsid w:val="007E6BF8"/>
    <w:rsid w:val="008033B4"/>
    <w:rsid w:val="00824513"/>
    <w:rsid w:val="00824D76"/>
    <w:rsid w:val="008250C4"/>
    <w:rsid w:val="00832374"/>
    <w:rsid w:val="008359D0"/>
    <w:rsid w:val="00847996"/>
    <w:rsid w:val="008958D3"/>
    <w:rsid w:val="008974C6"/>
    <w:rsid w:val="008B5947"/>
    <w:rsid w:val="008B69B7"/>
    <w:rsid w:val="008C59C3"/>
    <w:rsid w:val="008D4D89"/>
    <w:rsid w:val="008E1C2A"/>
    <w:rsid w:val="0090562C"/>
    <w:rsid w:val="009460EB"/>
    <w:rsid w:val="0098137B"/>
    <w:rsid w:val="009871FC"/>
    <w:rsid w:val="009947D5"/>
    <w:rsid w:val="009A0C63"/>
    <w:rsid w:val="009A2B65"/>
    <w:rsid w:val="009C11EE"/>
    <w:rsid w:val="009C12FE"/>
    <w:rsid w:val="009C5AA3"/>
    <w:rsid w:val="009C5DCB"/>
    <w:rsid w:val="009D3E0F"/>
    <w:rsid w:val="009E1CF4"/>
    <w:rsid w:val="009E3082"/>
    <w:rsid w:val="00A0073B"/>
    <w:rsid w:val="00A12EAD"/>
    <w:rsid w:val="00A326F8"/>
    <w:rsid w:val="00A35584"/>
    <w:rsid w:val="00A43A87"/>
    <w:rsid w:val="00A710C6"/>
    <w:rsid w:val="00A7629C"/>
    <w:rsid w:val="00A8055F"/>
    <w:rsid w:val="00AA668E"/>
    <w:rsid w:val="00AB0B70"/>
    <w:rsid w:val="00AB20E1"/>
    <w:rsid w:val="00AD54D8"/>
    <w:rsid w:val="00AE12D3"/>
    <w:rsid w:val="00B10456"/>
    <w:rsid w:val="00B1054B"/>
    <w:rsid w:val="00B12FE4"/>
    <w:rsid w:val="00B32250"/>
    <w:rsid w:val="00B9019D"/>
    <w:rsid w:val="00BC6F7B"/>
    <w:rsid w:val="00BD4FBF"/>
    <w:rsid w:val="00C40A25"/>
    <w:rsid w:val="00C421F7"/>
    <w:rsid w:val="00C47D87"/>
    <w:rsid w:val="00C55BCB"/>
    <w:rsid w:val="00C565FD"/>
    <w:rsid w:val="00C57C2E"/>
    <w:rsid w:val="00C616D1"/>
    <w:rsid w:val="00C80621"/>
    <w:rsid w:val="00C846F9"/>
    <w:rsid w:val="00C936DA"/>
    <w:rsid w:val="00C97F6C"/>
    <w:rsid w:val="00CE0E5A"/>
    <w:rsid w:val="00CE69B4"/>
    <w:rsid w:val="00CF39D9"/>
    <w:rsid w:val="00D06AFB"/>
    <w:rsid w:val="00D519BA"/>
    <w:rsid w:val="00D63944"/>
    <w:rsid w:val="00D8098B"/>
    <w:rsid w:val="00DB7AAC"/>
    <w:rsid w:val="00DE7DF3"/>
    <w:rsid w:val="00E27B05"/>
    <w:rsid w:val="00E30D56"/>
    <w:rsid w:val="00E47BBE"/>
    <w:rsid w:val="00E50DFC"/>
    <w:rsid w:val="00E60CD9"/>
    <w:rsid w:val="00E622A1"/>
    <w:rsid w:val="00E65B9F"/>
    <w:rsid w:val="00E73048"/>
    <w:rsid w:val="00EB4055"/>
    <w:rsid w:val="00EF2FA8"/>
    <w:rsid w:val="00F0217C"/>
    <w:rsid w:val="00F0677E"/>
    <w:rsid w:val="00F25252"/>
    <w:rsid w:val="00F402A3"/>
    <w:rsid w:val="00F44A6E"/>
    <w:rsid w:val="00F6751E"/>
    <w:rsid w:val="00F67780"/>
    <w:rsid w:val="00F91277"/>
    <w:rsid w:val="00FA5DD2"/>
    <w:rsid w:val="00FB28CC"/>
    <w:rsid w:val="00FC2267"/>
    <w:rsid w:val="00FE1863"/>
    <w:rsid w:val="00FF6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9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9E4"/>
    <w:pPr>
      <w:spacing w:after="0"/>
      <w:ind w:left="720"/>
      <w:contextualSpacing/>
    </w:pPr>
    <w:rPr>
      <w:rFonts w:ascii="Times New Roman" w:eastAsia="Calibri" w:hAnsi="Times New Roman" w:cs="Times New Roman"/>
      <w:sz w:val="24"/>
      <w:szCs w:val="24"/>
      <w:lang w:val="id-ID"/>
    </w:rPr>
  </w:style>
  <w:style w:type="paragraph" w:customStyle="1" w:styleId="Default">
    <w:name w:val="Default"/>
    <w:rsid w:val="00E65B9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17A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AA4"/>
  </w:style>
  <w:style w:type="paragraph" w:styleId="Footer">
    <w:name w:val="footer"/>
    <w:basedOn w:val="Normal"/>
    <w:link w:val="FooterChar"/>
    <w:uiPriority w:val="99"/>
    <w:unhideWhenUsed/>
    <w:rsid w:val="00117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A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9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9E4"/>
    <w:pPr>
      <w:spacing w:after="0"/>
      <w:ind w:left="720"/>
      <w:contextualSpacing/>
    </w:pPr>
    <w:rPr>
      <w:rFonts w:ascii="Times New Roman" w:eastAsia="Calibri" w:hAnsi="Times New Roman" w:cs="Times New Roman"/>
      <w:sz w:val="24"/>
      <w:szCs w:val="24"/>
      <w:lang w:val="id-ID"/>
    </w:rPr>
  </w:style>
  <w:style w:type="paragraph" w:customStyle="1" w:styleId="Default">
    <w:name w:val="Default"/>
    <w:rsid w:val="00E65B9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17A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AA4"/>
  </w:style>
  <w:style w:type="paragraph" w:styleId="Footer">
    <w:name w:val="footer"/>
    <w:basedOn w:val="Normal"/>
    <w:link w:val="FooterChar"/>
    <w:uiPriority w:val="99"/>
    <w:unhideWhenUsed/>
    <w:rsid w:val="00117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4</cp:revision>
  <dcterms:created xsi:type="dcterms:W3CDTF">2017-11-17T02:41:00Z</dcterms:created>
  <dcterms:modified xsi:type="dcterms:W3CDTF">2017-11-17T03:13:00Z</dcterms:modified>
</cp:coreProperties>
</file>