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54" w:rsidRPr="006A1BDD" w:rsidRDefault="00505554" w:rsidP="00505554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BD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05554" w:rsidRPr="001E040F" w:rsidRDefault="00505554" w:rsidP="005055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554" w:rsidRPr="001E040F" w:rsidRDefault="00505554" w:rsidP="00505554">
      <w:pPr>
        <w:spacing w:line="360" w:lineRule="auto"/>
        <w:ind w:left="1134" w:hanging="774"/>
        <w:rPr>
          <w:rFonts w:ascii="Times New Roman" w:hAnsi="Times New Roman" w:cs="Times New Roman"/>
          <w:sz w:val="24"/>
          <w:szCs w:val="24"/>
        </w:rPr>
      </w:pPr>
      <w:r w:rsidRPr="001E040F">
        <w:rPr>
          <w:rFonts w:ascii="Times New Roman" w:hAnsi="Times New Roman" w:cs="Times New Roman"/>
          <w:sz w:val="24"/>
          <w:szCs w:val="24"/>
        </w:rPr>
        <w:t>Amanda A. Diadema, R. Gunawan Santosa, dan Nugroho Agus Haryono. 2013. Pembuatan Aplikasi Pembelajaran Pencarian Akar Persamaan. Informatika Vol. 9. No. 1, April 2013. Sri Maharsi (2000)</w:t>
      </w:r>
    </w:p>
    <w:p w:rsidR="00505554" w:rsidRPr="001E040F" w:rsidRDefault="00505554" w:rsidP="00505554">
      <w:pPr>
        <w:spacing w:line="360" w:lineRule="auto"/>
        <w:ind w:left="1134" w:hanging="774"/>
        <w:rPr>
          <w:rFonts w:ascii="Times New Roman" w:hAnsi="Times New Roman" w:cs="Times New Roman"/>
          <w:b/>
          <w:sz w:val="24"/>
          <w:szCs w:val="24"/>
        </w:rPr>
      </w:pPr>
      <w:r w:rsidRPr="001E040F">
        <w:rPr>
          <w:rFonts w:ascii="Times New Roman" w:hAnsi="Times New Roman" w:cs="Times New Roman"/>
          <w:sz w:val="24"/>
          <w:szCs w:val="24"/>
        </w:rPr>
        <w:t>Anwar Prabu Mangkunegara. 2005. Sumber Daya Manusia perusahaan. Remaja Rosdakarya: Bandung</w:t>
      </w:r>
    </w:p>
    <w:p w:rsidR="00505554" w:rsidRPr="001E040F" w:rsidRDefault="00505554" w:rsidP="00505554">
      <w:pPr>
        <w:spacing w:line="360" w:lineRule="auto"/>
        <w:ind w:left="1134" w:hanging="774"/>
        <w:rPr>
          <w:rFonts w:ascii="Times New Roman" w:hAnsi="Times New Roman" w:cs="Times New Roman"/>
          <w:b/>
          <w:sz w:val="24"/>
          <w:szCs w:val="24"/>
        </w:rPr>
      </w:pPr>
      <w:r w:rsidRPr="001E040F">
        <w:rPr>
          <w:rFonts w:ascii="Times New Roman" w:hAnsi="Times New Roman" w:cs="Times New Roman"/>
          <w:sz w:val="24"/>
          <w:szCs w:val="24"/>
        </w:rPr>
        <w:t>Alwi, Syafaruddin, 2001. Manajemen Sumber Daya Manusia Strategi Keunggulan Kompetitif, BPFE, Yogyakarta</w:t>
      </w:r>
      <w:r w:rsidRPr="001E04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5554" w:rsidRPr="001E040F" w:rsidRDefault="00505554" w:rsidP="00505554">
      <w:pPr>
        <w:tabs>
          <w:tab w:val="left" w:pos="1910"/>
        </w:tabs>
        <w:spacing w:line="360" w:lineRule="auto"/>
        <w:ind w:left="1134" w:hanging="774"/>
        <w:rPr>
          <w:rFonts w:ascii="Times New Roman" w:hAnsi="Times New Roman" w:cs="Times New Roman"/>
          <w:sz w:val="24"/>
          <w:szCs w:val="24"/>
        </w:rPr>
      </w:pPr>
      <w:r w:rsidRPr="001E040F">
        <w:rPr>
          <w:rFonts w:ascii="Times New Roman" w:hAnsi="Times New Roman" w:cs="Times New Roman"/>
          <w:sz w:val="24"/>
          <w:szCs w:val="24"/>
        </w:rPr>
        <w:t>Astuti, N.M.M.P. dan Dharmadiaksa, I.B., (2014), Pengaruh Efektivitas Penerapan Sistem Informasi Akuntansi, Pemanfaatan dan Kesesuaian Tugas pada Kinerja Karyawan, Jurnal Akuntansi Vol. 9 No. 2, Bali: Fakultas Ekonomi dan Bisnis Universitas Udayana.Ratnaningsih dan Suaryana (2014)</w:t>
      </w:r>
    </w:p>
    <w:p w:rsidR="00505554" w:rsidRPr="001E040F" w:rsidRDefault="00505554" w:rsidP="00505554">
      <w:pPr>
        <w:tabs>
          <w:tab w:val="left" w:pos="1910"/>
        </w:tabs>
        <w:spacing w:line="360" w:lineRule="auto"/>
        <w:ind w:left="1134" w:hanging="774"/>
        <w:rPr>
          <w:rFonts w:ascii="Times New Roman" w:hAnsi="Times New Roman" w:cs="Times New Roman"/>
          <w:sz w:val="24"/>
          <w:szCs w:val="24"/>
        </w:rPr>
      </w:pPr>
      <w:r w:rsidRPr="001E040F">
        <w:rPr>
          <w:rFonts w:ascii="Times New Roman" w:hAnsi="Times New Roman" w:cs="Times New Roman"/>
          <w:sz w:val="24"/>
          <w:szCs w:val="24"/>
        </w:rPr>
        <w:t xml:space="preserve">Damayanti, Nidya. 2012. Buku Pintar Panduan Bimbingan Konseling. Yogyakarta: Araska. </w:t>
      </w:r>
    </w:p>
    <w:p w:rsidR="00505554" w:rsidRPr="001E040F" w:rsidRDefault="00505554" w:rsidP="00505554">
      <w:pPr>
        <w:spacing w:line="360" w:lineRule="auto"/>
        <w:ind w:left="1134" w:hanging="774"/>
        <w:rPr>
          <w:rFonts w:ascii="Times New Roman" w:hAnsi="Times New Roman" w:cs="Times New Roman"/>
          <w:sz w:val="24"/>
          <w:szCs w:val="24"/>
          <w:lang w:eastAsia="id-ID"/>
        </w:rPr>
      </w:pPr>
      <w:r w:rsidRPr="001E040F">
        <w:rPr>
          <w:rFonts w:ascii="Times New Roman" w:hAnsi="Times New Roman" w:cs="Times New Roman"/>
          <w:sz w:val="24"/>
          <w:szCs w:val="24"/>
          <w:lang w:eastAsia="id-ID"/>
        </w:rPr>
        <w:t>Goodhue dan Thomson (1995) Hapsari, Mirma. 2004. Pengaruh Sistem informasi dan teknologi informasi Berbasis Sumber Daya Terhadap Kinerja Perusahaan (Studi Empiris pada Bank Umum di Jawa Tengah, Tesis S-2. Universitas Diponegoro.</w:t>
      </w:r>
    </w:p>
    <w:p w:rsidR="00505554" w:rsidRPr="001E040F" w:rsidRDefault="00505554" w:rsidP="00505554">
      <w:pPr>
        <w:spacing w:line="360" w:lineRule="auto"/>
        <w:ind w:left="1134" w:hanging="774"/>
        <w:rPr>
          <w:rFonts w:ascii="Times New Roman" w:hAnsi="Times New Roman" w:cs="Times New Roman"/>
          <w:sz w:val="24"/>
          <w:szCs w:val="24"/>
        </w:rPr>
      </w:pPr>
      <w:r w:rsidRPr="001E040F">
        <w:rPr>
          <w:rFonts w:ascii="Times New Roman" w:hAnsi="Times New Roman" w:cs="Times New Roman"/>
          <w:sz w:val="24"/>
          <w:szCs w:val="24"/>
        </w:rPr>
        <w:t>Hamzah, Ardi. 2009, Evaluasi Kesesuaian Model Keperilakuan dalam Penggunaan Teknologi Informasi di Indonesi., Universitas Trunojoyo: Yogyakarta.</w:t>
      </w:r>
    </w:p>
    <w:p w:rsidR="00505554" w:rsidRPr="001E040F" w:rsidRDefault="00505554" w:rsidP="00505554">
      <w:pPr>
        <w:tabs>
          <w:tab w:val="left" w:pos="191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040F">
        <w:rPr>
          <w:rFonts w:ascii="Times New Roman" w:hAnsi="Times New Roman" w:cs="Times New Roman"/>
          <w:sz w:val="24"/>
          <w:szCs w:val="24"/>
        </w:rPr>
        <w:t>Handojo, Dkk (2004) dalam Purnami dan Damayanthi (2014).</w:t>
      </w:r>
    </w:p>
    <w:p w:rsidR="00505554" w:rsidRPr="001E040F" w:rsidRDefault="00505554" w:rsidP="00505554">
      <w:pPr>
        <w:tabs>
          <w:tab w:val="left" w:pos="1910"/>
        </w:tabs>
        <w:spacing w:line="360" w:lineRule="auto"/>
        <w:ind w:left="1134" w:hanging="774"/>
        <w:rPr>
          <w:rFonts w:ascii="Times New Roman" w:hAnsi="Times New Roman" w:cs="Times New Roman"/>
          <w:sz w:val="24"/>
          <w:szCs w:val="24"/>
        </w:rPr>
      </w:pPr>
      <w:r w:rsidRPr="001E040F">
        <w:rPr>
          <w:rFonts w:ascii="Times New Roman" w:hAnsi="Times New Roman" w:cs="Times New Roman"/>
          <w:sz w:val="24"/>
          <w:szCs w:val="24"/>
        </w:rPr>
        <w:t>Handoko, T. Hani. 2003. Manajemen. Cetakan Kedelapanbelas.                                                                                J  iiiii   BPFEYogyakarta, Yogyakarta</w:t>
      </w:r>
    </w:p>
    <w:p w:rsidR="00505554" w:rsidRPr="001E040F" w:rsidRDefault="00505554" w:rsidP="00505554">
      <w:pPr>
        <w:spacing w:line="360" w:lineRule="auto"/>
        <w:ind w:left="1134" w:hanging="774"/>
        <w:rPr>
          <w:rFonts w:ascii="Times New Roman" w:hAnsi="Times New Roman" w:cs="Times New Roman"/>
          <w:sz w:val="24"/>
          <w:szCs w:val="24"/>
        </w:rPr>
      </w:pPr>
      <w:r w:rsidRPr="001E040F">
        <w:rPr>
          <w:rFonts w:ascii="Times New Roman" w:hAnsi="Times New Roman" w:cs="Times New Roman"/>
          <w:sz w:val="24"/>
          <w:szCs w:val="24"/>
        </w:rPr>
        <w:t>Hartono, Jogiyanto, 2007. Model Kesuksesan Sistem Teknologi Informasi. Yogyakarta: Andi. Istianingsih (2009)</w:t>
      </w:r>
    </w:p>
    <w:p w:rsidR="00505554" w:rsidRPr="001E040F" w:rsidRDefault="00505554" w:rsidP="00505554">
      <w:pPr>
        <w:spacing w:line="360" w:lineRule="auto"/>
        <w:ind w:left="1134" w:hanging="774"/>
        <w:rPr>
          <w:rFonts w:ascii="Times New Roman" w:hAnsi="Times New Roman" w:cs="Times New Roman"/>
          <w:sz w:val="24"/>
          <w:szCs w:val="24"/>
        </w:rPr>
      </w:pPr>
      <w:r w:rsidRPr="001E040F">
        <w:rPr>
          <w:rFonts w:ascii="Times New Roman" w:hAnsi="Times New Roman" w:cs="Times New Roman"/>
          <w:sz w:val="24"/>
          <w:szCs w:val="24"/>
        </w:rPr>
        <w:t xml:space="preserve">Indralesmana, K.W. dan Suaryana, I.G.N.A., (2014), Penerapan Sistem Informasi Akuntansi dan Kinerja Individu Pada Usaha Kecil dan </w:t>
      </w:r>
      <w:r w:rsidRPr="001E040F">
        <w:rPr>
          <w:rFonts w:ascii="Times New Roman" w:hAnsi="Times New Roman" w:cs="Times New Roman"/>
          <w:sz w:val="24"/>
          <w:szCs w:val="24"/>
        </w:rPr>
        <w:lastRenderedPageBreak/>
        <w:t xml:space="preserve">Menengah di Nusa Penida, Jurnal Akuntansi Vol. 7 No. 2, Bali: Fakultas Ekonomi dan Bisnis Universitas Udayana. </w:t>
      </w:r>
    </w:p>
    <w:p w:rsidR="00505554" w:rsidRPr="001E040F" w:rsidRDefault="00505554" w:rsidP="00505554">
      <w:pPr>
        <w:spacing w:line="360" w:lineRule="auto"/>
        <w:ind w:left="1134" w:hanging="774"/>
        <w:rPr>
          <w:rFonts w:ascii="Times New Roman" w:hAnsi="Times New Roman" w:cs="Times New Roman"/>
          <w:sz w:val="24"/>
          <w:szCs w:val="24"/>
        </w:rPr>
      </w:pPr>
      <w:r w:rsidRPr="001E040F">
        <w:rPr>
          <w:rFonts w:ascii="Times New Roman" w:hAnsi="Times New Roman" w:cs="Times New Roman"/>
          <w:sz w:val="24"/>
          <w:szCs w:val="24"/>
        </w:rPr>
        <w:t xml:space="preserve">Istianingsih dan Utami, Wiwik. 2009 </w:t>
      </w:r>
      <w:r w:rsidRPr="001E040F">
        <w:rPr>
          <w:rFonts w:ascii="Times New Roman" w:hAnsi="Times New Roman" w:cs="Times New Roman"/>
          <w:i/>
          <w:sz w:val="24"/>
          <w:szCs w:val="24"/>
        </w:rPr>
        <w:t xml:space="preserve">Pengaruh Kepuasan Pengguna Sistem Informasi terhadap Kinerja Individu. </w:t>
      </w:r>
      <w:r w:rsidRPr="001E040F">
        <w:rPr>
          <w:rFonts w:ascii="Times New Roman" w:hAnsi="Times New Roman" w:cs="Times New Roman"/>
          <w:sz w:val="24"/>
          <w:szCs w:val="24"/>
        </w:rPr>
        <w:t xml:space="preserve"> Vol SNA XII. Palembang : Simposius Nasional Akuntansi.</w:t>
      </w:r>
    </w:p>
    <w:p w:rsidR="00505554" w:rsidRPr="001E040F" w:rsidRDefault="00505554" w:rsidP="00505554">
      <w:pPr>
        <w:spacing w:line="360" w:lineRule="auto"/>
        <w:ind w:left="1134" w:hanging="774"/>
        <w:rPr>
          <w:rFonts w:ascii="Times New Roman" w:hAnsi="Times New Roman" w:cs="Times New Roman"/>
          <w:sz w:val="24"/>
          <w:szCs w:val="24"/>
        </w:rPr>
      </w:pPr>
      <w:r w:rsidRPr="001E040F">
        <w:rPr>
          <w:rFonts w:ascii="Times New Roman" w:hAnsi="Times New Roman" w:cs="Times New Roman"/>
          <w:sz w:val="24"/>
          <w:szCs w:val="24"/>
        </w:rPr>
        <w:t>Jogiyanto, (2008), Sistem Informasi Keperilakuan, Edisi Revisi, CV Andi, Yogyakarta.</w:t>
      </w:r>
    </w:p>
    <w:p w:rsidR="00505554" w:rsidRPr="001E040F" w:rsidRDefault="00505554" w:rsidP="00505554">
      <w:pPr>
        <w:spacing w:line="360" w:lineRule="auto"/>
        <w:ind w:left="1134" w:hanging="774"/>
        <w:rPr>
          <w:rFonts w:ascii="Times New Roman" w:hAnsi="Times New Roman" w:cs="Times New Roman"/>
          <w:sz w:val="24"/>
          <w:szCs w:val="24"/>
        </w:rPr>
      </w:pPr>
      <w:r w:rsidRPr="001E040F">
        <w:rPr>
          <w:rFonts w:ascii="Times New Roman" w:hAnsi="Times New Roman" w:cs="Times New Roman"/>
          <w:sz w:val="24"/>
          <w:szCs w:val="24"/>
        </w:rPr>
        <w:t>Kadek Indah Ratnaningsih dan Gusti Ngurah Agung Suaryana. (2014). Pengaruh Kecanggihan Teknologi Informasi, Partisipasi Manajemen, dan Pengetahuan Manajer Akuntansi pada Efektivitas Sistem Informasi Akuntansi. E-Jurnal Akuntansi Universitas Udayana 6.1 (2014):1-16.</w:t>
      </w:r>
    </w:p>
    <w:p w:rsidR="00505554" w:rsidRPr="001E040F" w:rsidRDefault="00505554" w:rsidP="00505554">
      <w:pPr>
        <w:spacing w:line="360" w:lineRule="auto"/>
        <w:ind w:left="1134" w:hanging="774"/>
        <w:rPr>
          <w:rFonts w:ascii="Times New Roman" w:hAnsi="Times New Roman" w:cs="Times New Roman"/>
          <w:sz w:val="24"/>
          <w:szCs w:val="24"/>
        </w:rPr>
      </w:pPr>
      <w:r w:rsidRPr="001E040F">
        <w:rPr>
          <w:rFonts w:ascii="Times New Roman" w:hAnsi="Times New Roman" w:cs="Times New Roman"/>
          <w:sz w:val="24"/>
          <w:szCs w:val="24"/>
        </w:rPr>
        <w:t>Krismiaji. (2010). Sistem Informasi Akuntansi edisi ketiga. Yogyakarta: Unit Penerbit dan Percetakan Sekolah Tinggi Ilmu YKPN.</w:t>
      </w:r>
    </w:p>
    <w:p w:rsidR="00505554" w:rsidRPr="001E040F" w:rsidRDefault="00505554" w:rsidP="0050555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05554" w:rsidRPr="001E040F" w:rsidRDefault="00505554" w:rsidP="00505554">
      <w:pPr>
        <w:spacing w:line="360" w:lineRule="auto"/>
        <w:ind w:left="1134" w:hanging="774"/>
        <w:rPr>
          <w:rFonts w:ascii="Times New Roman" w:hAnsi="Times New Roman" w:cs="Times New Roman"/>
          <w:sz w:val="24"/>
          <w:szCs w:val="24"/>
        </w:rPr>
      </w:pPr>
      <w:r w:rsidRPr="001E040F">
        <w:rPr>
          <w:rFonts w:ascii="Times New Roman" w:hAnsi="Times New Roman" w:cs="Times New Roman"/>
          <w:sz w:val="24"/>
          <w:szCs w:val="24"/>
        </w:rPr>
        <w:t xml:space="preserve">Lindawati &amp; Salamah, Indah. 2012. Pemanfaatan Sistem Informasi dan Teknologi Informasi Pengaruhnya Terhadap Kinerja Individual Karyawan. Jurnal Akuntansi Dan Keuangan. Vol. 14, No. 1, Mei 2012. </w:t>
      </w:r>
    </w:p>
    <w:p w:rsidR="00505554" w:rsidRPr="001E040F" w:rsidRDefault="00505554" w:rsidP="00505554">
      <w:pPr>
        <w:spacing w:line="360" w:lineRule="auto"/>
        <w:ind w:left="1134" w:hanging="774"/>
        <w:rPr>
          <w:rFonts w:ascii="Times New Roman" w:hAnsi="Times New Roman" w:cs="Times New Roman"/>
          <w:sz w:val="24"/>
          <w:szCs w:val="24"/>
        </w:rPr>
      </w:pPr>
      <w:r w:rsidRPr="001E040F">
        <w:rPr>
          <w:rFonts w:ascii="Times New Roman" w:hAnsi="Times New Roman" w:cs="Times New Roman"/>
          <w:sz w:val="24"/>
          <w:szCs w:val="24"/>
        </w:rPr>
        <w:t>Mardi, (2011), Sistem Informasi Akuntansi, Cetakan Pertama, Ghalia Indonesia, Bogor</w:t>
      </w:r>
    </w:p>
    <w:p w:rsidR="00505554" w:rsidRPr="001E040F" w:rsidRDefault="00505554" w:rsidP="005055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      _______</w:t>
      </w:r>
      <w:r w:rsidRPr="001E040F">
        <w:rPr>
          <w:rFonts w:ascii="Times New Roman" w:hAnsi="Times New Roman" w:cs="Times New Roman"/>
          <w:sz w:val="24"/>
          <w:szCs w:val="24"/>
        </w:rPr>
        <w:t xml:space="preserve">2014. </w:t>
      </w:r>
      <w:r w:rsidRPr="001E040F">
        <w:rPr>
          <w:rFonts w:ascii="Times New Roman" w:hAnsi="Times New Roman" w:cs="Times New Roman"/>
          <w:i/>
          <w:sz w:val="24"/>
          <w:szCs w:val="24"/>
        </w:rPr>
        <w:t xml:space="preserve"> Sistem Informasi Akuntansi. </w:t>
      </w:r>
      <w:r w:rsidRPr="001E040F">
        <w:rPr>
          <w:rFonts w:ascii="Times New Roman" w:hAnsi="Times New Roman" w:cs="Times New Roman"/>
          <w:sz w:val="24"/>
          <w:szCs w:val="24"/>
        </w:rPr>
        <w:t xml:space="preserve"> Bogor: Ghalia Indonesia.</w:t>
      </w:r>
    </w:p>
    <w:p w:rsidR="00505554" w:rsidRPr="001E040F" w:rsidRDefault="00505554" w:rsidP="00505554">
      <w:pPr>
        <w:spacing w:line="360" w:lineRule="auto"/>
        <w:ind w:left="1134" w:hanging="774"/>
        <w:rPr>
          <w:rFonts w:ascii="Times New Roman" w:hAnsi="Times New Roman" w:cs="Times New Roman"/>
          <w:sz w:val="24"/>
          <w:szCs w:val="24"/>
        </w:rPr>
      </w:pPr>
      <w:r w:rsidRPr="001E040F">
        <w:rPr>
          <w:rFonts w:ascii="Times New Roman" w:hAnsi="Times New Roman" w:cs="Times New Roman"/>
          <w:sz w:val="24"/>
          <w:szCs w:val="24"/>
        </w:rPr>
        <w:t>Marlinawati, N.M.A. dan Suaryana, I.G.N.A., (2013), Pengaruh Penggunaan Teknologi Informasi, Efektivitas Sistem Informasi Akuntansi, Kepercayaan Atas Sistem Informasi Akuntansi, dan Kesesuaian Tugas pada Kinerja Karyawan Lembaga Perkreditan Desa di Kabupaten Badung</w:t>
      </w:r>
    </w:p>
    <w:p w:rsidR="00505554" w:rsidRPr="001E040F" w:rsidRDefault="00505554" w:rsidP="00505554">
      <w:pPr>
        <w:spacing w:line="360" w:lineRule="auto"/>
        <w:ind w:left="1134" w:hanging="774"/>
        <w:rPr>
          <w:rFonts w:ascii="Times New Roman" w:hAnsi="Times New Roman" w:cs="Times New Roman"/>
          <w:sz w:val="24"/>
          <w:szCs w:val="24"/>
        </w:rPr>
      </w:pPr>
      <w:r w:rsidRPr="001E040F">
        <w:rPr>
          <w:rFonts w:ascii="Times New Roman" w:hAnsi="Times New Roman" w:cs="Times New Roman"/>
          <w:sz w:val="24"/>
          <w:szCs w:val="24"/>
        </w:rPr>
        <w:t>Moeheriono. 2012. “Pengukuran Kinerja Berbasis Kompetensi”. Jakarta: Raja  Grafindo Persada</w:t>
      </w:r>
    </w:p>
    <w:p w:rsidR="00505554" w:rsidRPr="001E040F" w:rsidRDefault="00505554" w:rsidP="00505554">
      <w:pPr>
        <w:spacing w:line="360" w:lineRule="auto"/>
        <w:ind w:left="1134" w:hanging="774"/>
        <w:rPr>
          <w:rFonts w:ascii="Times New Roman" w:hAnsi="Times New Roman" w:cs="Times New Roman"/>
          <w:sz w:val="24"/>
          <w:szCs w:val="24"/>
        </w:rPr>
      </w:pPr>
      <w:r w:rsidRPr="001E040F">
        <w:rPr>
          <w:rFonts w:ascii="Times New Roman" w:hAnsi="Times New Roman" w:cs="Times New Roman"/>
          <w:sz w:val="24"/>
          <w:szCs w:val="24"/>
        </w:rPr>
        <w:t>Mulyadi, 2001, Sistem Akuntansi, Edisi Ketiga, Cetakan Ketiga, Penerbit Salemba Empat, Jakarta</w:t>
      </w:r>
    </w:p>
    <w:p w:rsidR="00505554" w:rsidRPr="001E040F" w:rsidRDefault="00505554" w:rsidP="00505554">
      <w:pPr>
        <w:spacing w:line="360" w:lineRule="auto"/>
        <w:ind w:left="1134" w:hanging="774"/>
        <w:rPr>
          <w:rFonts w:ascii="Times New Roman" w:hAnsi="Times New Roman" w:cs="Times New Roman"/>
          <w:sz w:val="24"/>
          <w:szCs w:val="24"/>
        </w:rPr>
      </w:pPr>
      <w:r w:rsidRPr="001E040F">
        <w:rPr>
          <w:rFonts w:ascii="Times New Roman" w:hAnsi="Times New Roman" w:cs="Times New Roman"/>
          <w:sz w:val="24"/>
          <w:szCs w:val="24"/>
        </w:rPr>
        <w:lastRenderedPageBreak/>
        <w:t>Pratama, G.A.P. dan Suardikha, I.M.S., (2013), Keahlian Pemakai Komputer dan Kenyamanan Fisik dan Tingkat Efektivitas Sistem Informasi Akuntansi terhadap Kinerja Karyawan, Jurnal Akuntansi Vol. 5 No. 2, Bali: Fakultas Ekonomi dan Bisnis Universitas Udayana.</w:t>
      </w:r>
    </w:p>
    <w:p w:rsidR="00505554" w:rsidRPr="001E040F" w:rsidRDefault="00505554" w:rsidP="00505554">
      <w:pPr>
        <w:spacing w:line="360" w:lineRule="auto"/>
        <w:ind w:left="1134" w:hanging="774"/>
        <w:rPr>
          <w:rFonts w:ascii="Times New Roman" w:hAnsi="Times New Roman" w:cs="Times New Roman"/>
          <w:sz w:val="24"/>
          <w:szCs w:val="24"/>
        </w:rPr>
      </w:pPr>
      <w:r w:rsidRPr="001E040F">
        <w:rPr>
          <w:rFonts w:ascii="Times New Roman" w:hAnsi="Times New Roman" w:cs="Times New Roman"/>
          <w:sz w:val="24"/>
          <w:szCs w:val="24"/>
        </w:rPr>
        <w:t>Puspitawati, Lilis dan Sri Dewi Anggadini, (2011), Sistem Informasi Akuntansi, Edisi Pertama, Cetakan Pertama, Graha Ilmu, Yogyakarta.</w:t>
      </w:r>
    </w:p>
    <w:p w:rsidR="00505554" w:rsidRPr="001E040F" w:rsidRDefault="00505554" w:rsidP="00505554">
      <w:pPr>
        <w:spacing w:line="360" w:lineRule="auto"/>
        <w:ind w:left="1134" w:hanging="774"/>
        <w:rPr>
          <w:rFonts w:ascii="Times New Roman" w:hAnsi="Times New Roman" w:cs="Times New Roman"/>
          <w:sz w:val="24"/>
          <w:szCs w:val="24"/>
        </w:rPr>
      </w:pPr>
      <w:r w:rsidRPr="001E040F">
        <w:rPr>
          <w:rFonts w:ascii="Times New Roman" w:hAnsi="Times New Roman" w:cs="Times New Roman"/>
          <w:sz w:val="24"/>
          <w:szCs w:val="24"/>
        </w:rPr>
        <w:t xml:space="preserve">Rahmawati, Diana, (2008), Analisis Faktor-Faktor yang Berpengaruh terhadap Pemanfaatan Teknologi Informasi, Jurnal Ekonomi dan Pendidikan Vol. 5 No. 1, April, Yogyakarta: Universitas Negeri Yogyakarta. </w:t>
      </w:r>
    </w:p>
    <w:p w:rsidR="00505554" w:rsidRPr="001E040F" w:rsidRDefault="00505554" w:rsidP="00505554">
      <w:pPr>
        <w:spacing w:line="360" w:lineRule="auto"/>
        <w:ind w:left="1134" w:hanging="774"/>
        <w:rPr>
          <w:rFonts w:ascii="Times New Roman" w:hAnsi="Times New Roman" w:cs="Times New Roman"/>
          <w:sz w:val="24"/>
          <w:szCs w:val="24"/>
        </w:rPr>
      </w:pPr>
      <w:r w:rsidRPr="001E040F">
        <w:rPr>
          <w:rFonts w:ascii="Times New Roman" w:hAnsi="Times New Roman" w:cs="Times New Roman"/>
          <w:sz w:val="24"/>
          <w:szCs w:val="24"/>
        </w:rPr>
        <w:t>Ramdhani, A., (2011), Penilaian Kinerja, PT Sarana Panca Karya Nusa, Bandung.</w:t>
      </w:r>
    </w:p>
    <w:p w:rsidR="00505554" w:rsidRPr="001E040F" w:rsidRDefault="00505554" w:rsidP="00505554">
      <w:pPr>
        <w:spacing w:line="360" w:lineRule="auto"/>
        <w:ind w:left="1134" w:hanging="774"/>
        <w:rPr>
          <w:rFonts w:ascii="Times New Roman" w:hAnsi="Times New Roman" w:cs="Times New Roman"/>
          <w:sz w:val="24"/>
          <w:szCs w:val="24"/>
        </w:rPr>
      </w:pPr>
      <w:r w:rsidRPr="001E040F">
        <w:rPr>
          <w:rFonts w:ascii="Times New Roman" w:hAnsi="Times New Roman" w:cs="Times New Roman"/>
          <w:sz w:val="24"/>
          <w:szCs w:val="24"/>
        </w:rPr>
        <w:t xml:space="preserve">Sadarmayanti (2011). </w:t>
      </w:r>
      <w:r w:rsidRPr="001E040F">
        <w:rPr>
          <w:rFonts w:ascii="Times New Roman" w:hAnsi="Times New Roman" w:cs="Times New Roman"/>
          <w:i/>
          <w:sz w:val="24"/>
          <w:szCs w:val="24"/>
        </w:rPr>
        <w:t xml:space="preserve">Manajemen Sumber Daya Manusia. </w:t>
      </w:r>
      <w:r w:rsidRPr="001E040F">
        <w:rPr>
          <w:rFonts w:ascii="Times New Roman" w:hAnsi="Times New Roman" w:cs="Times New Roman"/>
          <w:sz w:val="24"/>
          <w:szCs w:val="24"/>
        </w:rPr>
        <w:t>Jakarta: Bumi Aksara</w:t>
      </w:r>
    </w:p>
    <w:p w:rsidR="00505554" w:rsidRPr="001E040F" w:rsidRDefault="00505554" w:rsidP="00505554">
      <w:pPr>
        <w:spacing w:line="360" w:lineRule="auto"/>
        <w:ind w:left="1134" w:hanging="774"/>
        <w:rPr>
          <w:rFonts w:ascii="Times New Roman" w:hAnsi="Times New Roman" w:cs="Times New Roman"/>
          <w:sz w:val="24"/>
          <w:szCs w:val="24"/>
        </w:rPr>
      </w:pPr>
      <w:r w:rsidRPr="001E040F">
        <w:rPr>
          <w:rFonts w:ascii="Times New Roman" w:hAnsi="Times New Roman" w:cs="Times New Roman"/>
          <w:sz w:val="24"/>
          <w:szCs w:val="24"/>
        </w:rPr>
        <w:t xml:space="preserve">Setianingsih, Sunarti dan Supriatna. 2009. Pengaruh Faktor Kessuaian Tugas dan Pemanfaatan Teknologi Informasi Serta Pengaruhnya Terhadap Kinerja Akuntan Publik. Jurnal Ekonomi Keuangan, Perbankan dan Akuntansi Vol 1, No 2. November 2009: 289-308. </w:t>
      </w:r>
    </w:p>
    <w:p w:rsidR="00505554" w:rsidRPr="001E040F" w:rsidRDefault="00505554" w:rsidP="00505554">
      <w:pPr>
        <w:tabs>
          <w:tab w:val="left" w:pos="6120"/>
        </w:tabs>
        <w:spacing w:line="360" w:lineRule="auto"/>
        <w:ind w:left="1134" w:hanging="774"/>
        <w:rPr>
          <w:rFonts w:ascii="Times New Roman" w:hAnsi="Times New Roman" w:cs="Times New Roman"/>
          <w:b/>
          <w:sz w:val="24"/>
          <w:szCs w:val="24"/>
        </w:rPr>
      </w:pPr>
      <w:r w:rsidRPr="001E040F">
        <w:rPr>
          <w:rFonts w:ascii="Times New Roman" w:hAnsi="Times New Roman" w:cs="Times New Roman"/>
          <w:sz w:val="24"/>
          <w:szCs w:val="24"/>
        </w:rPr>
        <w:t xml:space="preserve">Sinambela, Lijan Poltak, (2012), Kinerja Pegawai, -Teori Pengukuran Implikasi-, Edisi Pertama, Cetakan Pertama, Graha Ilmu, Yogyakarta. </w:t>
      </w:r>
    </w:p>
    <w:p w:rsidR="00505554" w:rsidRPr="001E040F" w:rsidRDefault="00505554" w:rsidP="00505554">
      <w:pPr>
        <w:spacing w:line="360" w:lineRule="auto"/>
        <w:ind w:left="1134" w:hanging="774"/>
        <w:rPr>
          <w:rFonts w:ascii="Times New Roman" w:hAnsi="Times New Roman" w:cs="Times New Roman"/>
          <w:sz w:val="24"/>
          <w:szCs w:val="24"/>
        </w:rPr>
      </w:pPr>
      <w:r w:rsidRPr="001E040F">
        <w:rPr>
          <w:rFonts w:ascii="Times New Roman" w:hAnsi="Times New Roman" w:cs="Times New Roman"/>
          <w:sz w:val="24"/>
          <w:szCs w:val="24"/>
        </w:rPr>
        <w:t>Sri Maharsi. 2000. Pengaruh Perkembangan Teknologi Informasi Terhadap  Bidang Akuntansi Manajemen. Jurnal Akuntansi &amp; Keuangan Vol. 2, No.  2, Nopember 2000: 127 – 137</w:t>
      </w:r>
    </w:p>
    <w:p w:rsidR="00505554" w:rsidRPr="001E040F" w:rsidRDefault="00505554" w:rsidP="00505554">
      <w:pPr>
        <w:spacing w:line="360" w:lineRule="auto"/>
        <w:ind w:left="1134" w:hanging="774"/>
        <w:rPr>
          <w:rFonts w:ascii="Times New Roman" w:hAnsi="Times New Roman" w:cs="Times New Roman"/>
          <w:sz w:val="24"/>
          <w:szCs w:val="24"/>
        </w:rPr>
      </w:pPr>
      <w:r w:rsidRPr="001E040F">
        <w:rPr>
          <w:rFonts w:ascii="Times New Roman" w:hAnsi="Times New Roman" w:cs="Times New Roman"/>
          <w:sz w:val="24"/>
          <w:szCs w:val="24"/>
        </w:rPr>
        <w:t>Susanto, Azhar, (2013), Sistem Informasi Akuntansi, -Struktur –Pengendalian -  Resiko-Pengembanga, Edisi Perdana, Cetakan Pertama, Lingga Jaya, Bandung.</w:t>
      </w:r>
    </w:p>
    <w:p w:rsidR="00505554" w:rsidRPr="001E040F" w:rsidRDefault="00505554" w:rsidP="00505554">
      <w:pPr>
        <w:spacing w:line="360" w:lineRule="auto"/>
        <w:ind w:left="1134" w:hanging="774"/>
        <w:rPr>
          <w:rFonts w:ascii="Times New Roman" w:hAnsi="Times New Roman" w:cs="Times New Roman"/>
          <w:sz w:val="24"/>
          <w:szCs w:val="24"/>
        </w:rPr>
      </w:pPr>
      <w:r w:rsidRPr="001E040F">
        <w:rPr>
          <w:rFonts w:ascii="Times New Roman" w:hAnsi="Times New Roman" w:cs="Times New Roman"/>
          <w:sz w:val="24"/>
          <w:szCs w:val="24"/>
        </w:rPr>
        <w:t>Suwatno dan Donni Juni Priansa (2014), Manajemen SDM daam Organisasi Publik dan Bisnis, Cetakan Keempat, Alfabeta, Bandung.</w:t>
      </w:r>
    </w:p>
    <w:p w:rsidR="00505554" w:rsidRPr="001E040F" w:rsidRDefault="00505554" w:rsidP="00505554">
      <w:pPr>
        <w:tabs>
          <w:tab w:val="left" w:pos="6120"/>
        </w:tabs>
        <w:spacing w:line="360" w:lineRule="auto"/>
        <w:ind w:left="1134" w:hanging="774"/>
        <w:rPr>
          <w:rFonts w:ascii="Times New Roman" w:hAnsi="Times New Roman" w:cs="Times New Roman"/>
          <w:b/>
          <w:sz w:val="24"/>
          <w:szCs w:val="24"/>
        </w:rPr>
      </w:pPr>
      <w:r w:rsidRPr="001E040F">
        <w:rPr>
          <w:rFonts w:ascii="Times New Roman" w:hAnsi="Times New Roman" w:cs="Times New Roman"/>
          <w:sz w:val="24"/>
          <w:szCs w:val="24"/>
        </w:rPr>
        <w:t>Widowati, Endah., Achjari Didi. 2004. Pengukuran Efektivitas Sistem Informasi:Penelitian Pendahuluan.Yogyakarta. UGM,  dimuat dalam Seminar Nasional Aplikasi Teknologi Informasi</w:t>
      </w:r>
    </w:p>
    <w:p w:rsidR="00505554" w:rsidRPr="001E040F" w:rsidRDefault="00505554" w:rsidP="005055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5554" w:rsidRPr="001E040F" w:rsidRDefault="00505554" w:rsidP="00505554">
      <w:pPr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</w:p>
    <w:p w:rsidR="00505554" w:rsidRPr="00505554" w:rsidRDefault="00505554" w:rsidP="00505554">
      <w:pPr>
        <w:pStyle w:val="NormalWeb"/>
        <w:spacing w:before="0" w:beforeAutospacing="0" w:after="0" w:afterAutospacing="0" w:line="480" w:lineRule="auto"/>
        <w:ind w:left="1170" w:hanging="810"/>
        <w:jc w:val="both"/>
      </w:pPr>
      <w:hyperlink r:id="rId8" w:history="1">
        <w:r w:rsidRPr="00505554">
          <w:rPr>
            <w:rStyle w:val="Hyperlink"/>
            <w:rFonts w:eastAsia="Calibri"/>
            <w:color w:val="auto"/>
          </w:rPr>
          <w:t>http://www.beritacianjur.com/read/1354/buruknya-pelayanan-jaminan-sosial-bpjs-kabupaten-cianjur</w:t>
        </w:r>
      </w:hyperlink>
    </w:p>
    <w:p w:rsidR="00505554" w:rsidRPr="00505554" w:rsidRDefault="00505554" w:rsidP="00505554">
      <w:pPr>
        <w:pStyle w:val="NormalWeb"/>
        <w:spacing w:before="0" w:beforeAutospacing="0" w:after="0" w:afterAutospacing="0" w:line="480" w:lineRule="auto"/>
        <w:ind w:firstLine="360"/>
        <w:jc w:val="both"/>
        <w:rPr>
          <w:u w:val="single"/>
          <w:lang w:val="en-US"/>
        </w:rPr>
      </w:pPr>
      <w:hyperlink r:id="rId9" w:history="1">
        <w:r w:rsidRPr="00505554">
          <w:rPr>
            <w:rStyle w:val="Hyperlink"/>
            <w:rFonts w:eastAsia="Calibri"/>
            <w:color w:val="auto"/>
          </w:rPr>
          <w:t>http://www.buruhtoday.com/2016/04/diduga-terlibat-calo-jht-dprd-kota.html</w:t>
        </w:r>
      </w:hyperlink>
    </w:p>
    <w:p w:rsidR="00505554" w:rsidRPr="00505554" w:rsidRDefault="00505554" w:rsidP="00505554">
      <w:pPr>
        <w:tabs>
          <w:tab w:val="left" w:pos="810"/>
          <w:tab w:val="left" w:pos="1170"/>
        </w:tabs>
        <w:ind w:left="1170" w:hanging="810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Pr="00505554">
          <w:rPr>
            <w:rStyle w:val="Hyperlink"/>
            <w:rFonts w:ascii="Times New Roman" w:hAnsi="Times New Roman"/>
            <w:color w:val="auto"/>
            <w:sz w:val="24"/>
            <w:szCs w:val="24"/>
          </w:rPr>
          <w:t>www.swarakepri.com/luar</w:t>
        </w:r>
      </w:hyperlink>
      <w:r w:rsidRPr="00505554">
        <w:rPr>
          <w:rFonts w:ascii="Times New Roman" w:hAnsi="Times New Roman" w:cs="Times New Roman"/>
          <w:sz w:val="24"/>
          <w:szCs w:val="24"/>
          <w:u w:val="single"/>
        </w:rPr>
        <w:t>-biasa-formulir-JHT-diBPJS-Batam-diduga-diperjualbelikan.</w:t>
      </w:r>
    </w:p>
    <w:p w:rsidR="00505554" w:rsidRPr="00505554" w:rsidRDefault="00505554" w:rsidP="00505554">
      <w:pPr>
        <w:ind w:firstLine="36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05554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http://palu.aji.or.id/2015/10/16/kinerja-pegawai-disdukcapil-donggala-buruk/</w:t>
        </w:r>
      </w:hyperlink>
    </w:p>
    <w:p w:rsidR="00505554" w:rsidRPr="00505554" w:rsidRDefault="00505554" w:rsidP="00505554">
      <w:r w:rsidRPr="00505554">
        <w:t>.</w:t>
      </w:r>
    </w:p>
    <w:p w:rsidR="00505554" w:rsidRDefault="00505554" w:rsidP="00505554"/>
    <w:p w:rsidR="00505554" w:rsidRDefault="00505554" w:rsidP="00505554"/>
    <w:p w:rsidR="00505554" w:rsidRDefault="00505554" w:rsidP="00505554"/>
    <w:p w:rsidR="00505554" w:rsidRDefault="00505554" w:rsidP="00505554"/>
    <w:p w:rsidR="00505554" w:rsidRDefault="00505554" w:rsidP="00505554"/>
    <w:p w:rsidR="00505554" w:rsidRDefault="00505554" w:rsidP="00505554"/>
    <w:p w:rsidR="00505554" w:rsidRDefault="00505554" w:rsidP="00505554"/>
    <w:p w:rsidR="00505554" w:rsidRDefault="00505554" w:rsidP="00505554"/>
    <w:p w:rsidR="00505554" w:rsidRDefault="00505554" w:rsidP="00505554"/>
    <w:p w:rsidR="00505554" w:rsidRDefault="00505554" w:rsidP="00505554"/>
    <w:p w:rsidR="00505554" w:rsidRDefault="00505554" w:rsidP="00505554"/>
    <w:p w:rsidR="00505554" w:rsidRDefault="00505554" w:rsidP="00505554"/>
    <w:p w:rsidR="00505554" w:rsidRDefault="00505554" w:rsidP="00505554"/>
    <w:p w:rsidR="00505554" w:rsidRDefault="00505554" w:rsidP="00505554"/>
    <w:p w:rsidR="00505554" w:rsidRDefault="00505554" w:rsidP="00505554"/>
    <w:p w:rsidR="00505554" w:rsidRDefault="00505554" w:rsidP="00505554"/>
    <w:p w:rsidR="00505554" w:rsidRDefault="00505554" w:rsidP="00505554"/>
    <w:p w:rsidR="00505554" w:rsidRDefault="00505554" w:rsidP="00505554"/>
    <w:p w:rsidR="00505554" w:rsidRDefault="00505554" w:rsidP="00505554"/>
    <w:p w:rsidR="00505554" w:rsidRDefault="00505554" w:rsidP="00505554"/>
    <w:p w:rsidR="00505554" w:rsidRDefault="00505554" w:rsidP="00505554">
      <w:pPr>
        <w:pStyle w:val="Heading1"/>
        <w:numPr>
          <w:ilvl w:val="0"/>
          <w:numId w:val="0"/>
        </w:numPr>
        <w:rPr>
          <w:rFonts w:ascii="Times New Roman" w:hAnsi="Times New Roman"/>
          <w:color w:val="auto"/>
          <w:sz w:val="96"/>
          <w:szCs w:val="96"/>
        </w:rPr>
      </w:pPr>
      <w:bookmarkStart w:id="0" w:name="_Toc462487407"/>
    </w:p>
    <w:p w:rsidR="00505554" w:rsidRDefault="00505554" w:rsidP="00505554">
      <w:pPr>
        <w:pStyle w:val="Heading1"/>
        <w:numPr>
          <w:ilvl w:val="0"/>
          <w:numId w:val="0"/>
        </w:numPr>
        <w:rPr>
          <w:rFonts w:ascii="Times New Roman" w:hAnsi="Times New Roman"/>
          <w:color w:val="auto"/>
          <w:sz w:val="96"/>
          <w:szCs w:val="96"/>
        </w:rPr>
      </w:pPr>
    </w:p>
    <w:p w:rsidR="00505554" w:rsidRDefault="00505554" w:rsidP="00505554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color w:val="auto"/>
          <w:sz w:val="96"/>
          <w:szCs w:val="96"/>
        </w:rPr>
      </w:pPr>
      <w:r w:rsidRPr="00F4106F">
        <w:rPr>
          <w:rFonts w:ascii="Times New Roman" w:hAnsi="Times New Roman"/>
          <w:color w:val="auto"/>
          <w:sz w:val="96"/>
          <w:szCs w:val="96"/>
        </w:rPr>
        <w:t>LAMPIRAN</w:t>
      </w:r>
      <w:bookmarkEnd w:id="0"/>
    </w:p>
    <w:p w:rsidR="00505554" w:rsidRDefault="00505554" w:rsidP="00505554"/>
    <w:p w:rsidR="00505554" w:rsidRDefault="00505554" w:rsidP="00505554"/>
    <w:p w:rsidR="0050462D" w:rsidRDefault="0050462D"/>
    <w:sectPr w:rsidR="0050462D" w:rsidSect="00DF2F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54" w:rsidRDefault="00505554" w:rsidP="00505554">
      <w:pPr>
        <w:spacing w:line="240" w:lineRule="auto"/>
      </w:pPr>
      <w:r>
        <w:separator/>
      </w:r>
    </w:p>
  </w:endnote>
  <w:endnote w:type="continuationSeparator" w:id="0">
    <w:p w:rsidR="00505554" w:rsidRDefault="00505554" w:rsidP="005055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54" w:rsidRDefault="005055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B6" w:rsidRDefault="005055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54" w:rsidRDefault="005055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54" w:rsidRDefault="00505554" w:rsidP="00505554">
      <w:pPr>
        <w:spacing w:line="240" w:lineRule="auto"/>
      </w:pPr>
      <w:r>
        <w:separator/>
      </w:r>
    </w:p>
  </w:footnote>
  <w:footnote w:type="continuationSeparator" w:id="0">
    <w:p w:rsidR="00505554" w:rsidRDefault="00505554" w:rsidP="005055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54" w:rsidRDefault="005055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54" w:rsidRDefault="00505554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54" w:rsidRDefault="00505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C3074"/>
    <w:multiLevelType w:val="multilevel"/>
    <w:tmpl w:val="8910B87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54"/>
    <w:rsid w:val="0050462D"/>
    <w:rsid w:val="0050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54"/>
    <w:pPr>
      <w:spacing w:after="0" w:line="480" w:lineRule="auto"/>
      <w:jc w:val="both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554"/>
    <w:pPr>
      <w:keepNext/>
      <w:keepLines/>
      <w:numPr>
        <w:numId w:val="1"/>
      </w:numPr>
      <w:spacing w:before="48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554"/>
    <w:pPr>
      <w:keepNext/>
      <w:keepLines/>
      <w:numPr>
        <w:ilvl w:val="1"/>
        <w:numId w:val="1"/>
      </w:numPr>
      <w:spacing w:before="200" w:line="276" w:lineRule="auto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5554"/>
    <w:pPr>
      <w:keepNext/>
      <w:keepLines/>
      <w:numPr>
        <w:ilvl w:val="2"/>
        <w:numId w:val="1"/>
      </w:numPr>
      <w:spacing w:before="200" w:line="276" w:lineRule="auto"/>
      <w:jc w:val="left"/>
      <w:outlineLvl w:val="2"/>
    </w:pPr>
    <w:rPr>
      <w:rFonts w:ascii="Cambria" w:eastAsia="Times New Roman" w:hAnsi="Cambria" w:cs="Times New Roman"/>
      <w:b/>
      <w:bCs/>
      <w:color w:val="4F81BD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554"/>
    <w:pPr>
      <w:keepNext/>
      <w:keepLines/>
      <w:numPr>
        <w:ilvl w:val="3"/>
        <w:numId w:val="1"/>
      </w:numPr>
      <w:spacing w:before="200" w:line="276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554"/>
    <w:pPr>
      <w:keepNext/>
      <w:keepLines/>
      <w:numPr>
        <w:ilvl w:val="4"/>
        <w:numId w:val="1"/>
      </w:numPr>
      <w:spacing w:before="200" w:line="276" w:lineRule="auto"/>
      <w:jc w:val="left"/>
      <w:outlineLvl w:val="4"/>
    </w:pPr>
    <w:rPr>
      <w:rFonts w:ascii="Cambria" w:eastAsia="Times New Roman" w:hAnsi="Cambria" w:cs="Times New Roman"/>
      <w:color w:val="243F60"/>
      <w:lang w:eastAsia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554"/>
    <w:pPr>
      <w:keepNext/>
      <w:keepLines/>
      <w:numPr>
        <w:ilvl w:val="5"/>
        <w:numId w:val="1"/>
      </w:numPr>
      <w:spacing w:before="200" w:line="276" w:lineRule="auto"/>
      <w:jc w:val="left"/>
      <w:outlineLvl w:val="5"/>
    </w:pPr>
    <w:rPr>
      <w:rFonts w:ascii="Cambria" w:eastAsia="Times New Roman" w:hAnsi="Cambria" w:cs="Times New Roman"/>
      <w:i/>
      <w:iCs/>
      <w:color w:val="243F60"/>
      <w:lang w:eastAsia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554"/>
    <w:pPr>
      <w:keepNext/>
      <w:keepLines/>
      <w:numPr>
        <w:ilvl w:val="6"/>
        <w:numId w:val="1"/>
      </w:numPr>
      <w:spacing w:before="200" w:line="276" w:lineRule="auto"/>
      <w:jc w:val="left"/>
      <w:outlineLvl w:val="6"/>
    </w:pPr>
    <w:rPr>
      <w:rFonts w:ascii="Cambria" w:eastAsia="Times New Roman" w:hAnsi="Cambria" w:cs="Times New Roman"/>
      <w:i/>
      <w:iCs/>
      <w:color w:val="404040"/>
      <w:lang w:eastAsia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554"/>
    <w:pPr>
      <w:keepNext/>
      <w:keepLines/>
      <w:numPr>
        <w:ilvl w:val="7"/>
        <w:numId w:val="1"/>
      </w:numPr>
      <w:spacing w:before="200" w:line="276" w:lineRule="auto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  <w:lang w:eastAsia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554"/>
    <w:pPr>
      <w:keepNext/>
      <w:keepLines/>
      <w:numPr>
        <w:ilvl w:val="8"/>
        <w:numId w:val="1"/>
      </w:numPr>
      <w:spacing w:before="200" w:line="276" w:lineRule="auto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554"/>
    <w:rPr>
      <w:rFonts w:ascii="Cambria" w:eastAsia="Times New Roman" w:hAnsi="Cambria" w:cs="Times New Roman"/>
      <w:b/>
      <w:bCs/>
      <w:color w:val="365F91"/>
      <w:sz w:val="28"/>
      <w:szCs w:val="2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505554"/>
    <w:rPr>
      <w:rFonts w:ascii="Cambria" w:eastAsia="Times New Roman" w:hAnsi="Cambria" w:cs="Times New Roman"/>
      <w:b/>
      <w:bCs/>
      <w:color w:val="4F81BD"/>
      <w:sz w:val="26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505554"/>
    <w:rPr>
      <w:rFonts w:ascii="Cambria" w:eastAsia="Times New Roman" w:hAnsi="Cambria" w:cs="Times New Roman"/>
      <w:b/>
      <w:bCs/>
      <w:color w:val="4F81BD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505554"/>
    <w:rPr>
      <w:rFonts w:ascii="Cambria" w:eastAsia="Times New Roman" w:hAnsi="Cambria" w:cs="Times New Roman"/>
      <w:b/>
      <w:bCs/>
      <w:i/>
      <w:iCs/>
      <w:color w:val="4F81BD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554"/>
    <w:rPr>
      <w:rFonts w:ascii="Cambria" w:eastAsia="Times New Roman" w:hAnsi="Cambria" w:cs="Times New Roman"/>
      <w:color w:val="243F60"/>
      <w:lang w:eastAsia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554"/>
    <w:rPr>
      <w:rFonts w:ascii="Cambria" w:eastAsia="Times New Roman" w:hAnsi="Cambria" w:cs="Times New Roman"/>
      <w:i/>
      <w:iCs/>
      <w:color w:val="243F60"/>
      <w:lang w:eastAsia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554"/>
    <w:rPr>
      <w:rFonts w:ascii="Cambria" w:eastAsia="Times New Roman" w:hAnsi="Cambria" w:cs="Times New Roman"/>
      <w:i/>
      <w:iCs/>
      <w:color w:val="404040"/>
      <w:lang w:eastAsia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554"/>
    <w:rPr>
      <w:rFonts w:ascii="Cambria" w:eastAsia="Times New Roman" w:hAnsi="Cambria" w:cs="Times New Roman"/>
      <w:color w:val="404040"/>
      <w:sz w:val="20"/>
      <w:szCs w:val="20"/>
      <w:lang w:eastAsia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554"/>
    <w:rPr>
      <w:rFonts w:ascii="Cambria" w:eastAsia="Times New Roman" w:hAnsi="Cambria" w:cs="Times New Roman"/>
      <w:i/>
      <w:iCs/>
      <w:color w:val="404040"/>
      <w:sz w:val="20"/>
      <w:szCs w:val="20"/>
      <w:lang w:eastAsia="id-ID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505554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basedOn w:val="DefaultParagraphFont"/>
    <w:link w:val="ListParagraph"/>
    <w:uiPriority w:val="34"/>
    <w:locked/>
    <w:rsid w:val="00505554"/>
    <w:rPr>
      <w:rFonts w:ascii="Calibri" w:eastAsia="Calibri" w:hAnsi="Calibri" w:cs="SimSun"/>
    </w:rPr>
  </w:style>
  <w:style w:type="character" w:styleId="Hyperlink">
    <w:name w:val="Hyperlink"/>
    <w:uiPriority w:val="99"/>
    <w:unhideWhenUsed/>
    <w:rsid w:val="0050555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555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554"/>
    <w:rPr>
      <w:rFonts w:ascii="Calibri" w:eastAsia="Calibri" w:hAnsi="Calibri" w:cs="SimSun"/>
    </w:rPr>
  </w:style>
  <w:style w:type="paragraph" w:styleId="NormalWeb">
    <w:name w:val="Normal (Web)"/>
    <w:basedOn w:val="Normal"/>
    <w:uiPriority w:val="99"/>
    <w:unhideWhenUsed/>
    <w:rsid w:val="005055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5055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554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54"/>
    <w:pPr>
      <w:spacing w:after="0" w:line="480" w:lineRule="auto"/>
      <w:jc w:val="both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554"/>
    <w:pPr>
      <w:keepNext/>
      <w:keepLines/>
      <w:numPr>
        <w:numId w:val="1"/>
      </w:numPr>
      <w:spacing w:before="48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554"/>
    <w:pPr>
      <w:keepNext/>
      <w:keepLines/>
      <w:numPr>
        <w:ilvl w:val="1"/>
        <w:numId w:val="1"/>
      </w:numPr>
      <w:spacing w:before="200" w:line="276" w:lineRule="auto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5554"/>
    <w:pPr>
      <w:keepNext/>
      <w:keepLines/>
      <w:numPr>
        <w:ilvl w:val="2"/>
        <w:numId w:val="1"/>
      </w:numPr>
      <w:spacing w:before="200" w:line="276" w:lineRule="auto"/>
      <w:jc w:val="left"/>
      <w:outlineLvl w:val="2"/>
    </w:pPr>
    <w:rPr>
      <w:rFonts w:ascii="Cambria" w:eastAsia="Times New Roman" w:hAnsi="Cambria" w:cs="Times New Roman"/>
      <w:b/>
      <w:bCs/>
      <w:color w:val="4F81BD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554"/>
    <w:pPr>
      <w:keepNext/>
      <w:keepLines/>
      <w:numPr>
        <w:ilvl w:val="3"/>
        <w:numId w:val="1"/>
      </w:numPr>
      <w:spacing w:before="200" w:line="276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554"/>
    <w:pPr>
      <w:keepNext/>
      <w:keepLines/>
      <w:numPr>
        <w:ilvl w:val="4"/>
        <w:numId w:val="1"/>
      </w:numPr>
      <w:spacing w:before="200" w:line="276" w:lineRule="auto"/>
      <w:jc w:val="left"/>
      <w:outlineLvl w:val="4"/>
    </w:pPr>
    <w:rPr>
      <w:rFonts w:ascii="Cambria" w:eastAsia="Times New Roman" w:hAnsi="Cambria" w:cs="Times New Roman"/>
      <w:color w:val="243F60"/>
      <w:lang w:eastAsia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554"/>
    <w:pPr>
      <w:keepNext/>
      <w:keepLines/>
      <w:numPr>
        <w:ilvl w:val="5"/>
        <w:numId w:val="1"/>
      </w:numPr>
      <w:spacing w:before="200" w:line="276" w:lineRule="auto"/>
      <w:jc w:val="left"/>
      <w:outlineLvl w:val="5"/>
    </w:pPr>
    <w:rPr>
      <w:rFonts w:ascii="Cambria" w:eastAsia="Times New Roman" w:hAnsi="Cambria" w:cs="Times New Roman"/>
      <w:i/>
      <w:iCs/>
      <w:color w:val="243F60"/>
      <w:lang w:eastAsia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554"/>
    <w:pPr>
      <w:keepNext/>
      <w:keepLines/>
      <w:numPr>
        <w:ilvl w:val="6"/>
        <w:numId w:val="1"/>
      </w:numPr>
      <w:spacing w:before="200" w:line="276" w:lineRule="auto"/>
      <w:jc w:val="left"/>
      <w:outlineLvl w:val="6"/>
    </w:pPr>
    <w:rPr>
      <w:rFonts w:ascii="Cambria" w:eastAsia="Times New Roman" w:hAnsi="Cambria" w:cs="Times New Roman"/>
      <w:i/>
      <w:iCs/>
      <w:color w:val="404040"/>
      <w:lang w:eastAsia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554"/>
    <w:pPr>
      <w:keepNext/>
      <w:keepLines/>
      <w:numPr>
        <w:ilvl w:val="7"/>
        <w:numId w:val="1"/>
      </w:numPr>
      <w:spacing w:before="200" w:line="276" w:lineRule="auto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  <w:lang w:eastAsia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554"/>
    <w:pPr>
      <w:keepNext/>
      <w:keepLines/>
      <w:numPr>
        <w:ilvl w:val="8"/>
        <w:numId w:val="1"/>
      </w:numPr>
      <w:spacing w:before="200" w:line="276" w:lineRule="auto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554"/>
    <w:rPr>
      <w:rFonts w:ascii="Cambria" w:eastAsia="Times New Roman" w:hAnsi="Cambria" w:cs="Times New Roman"/>
      <w:b/>
      <w:bCs/>
      <w:color w:val="365F91"/>
      <w:sz w:val="28"/>
      <w:szCs w:val="2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505554"/>
    <w:rPr>
      <w:rFonts w:ascii="Cambria" w:eastAsia="Times New Roman" w:hAnsi="Cambria" w:cs="Times New Roman"/>
      <w:b/>
      <w:bCs/>
      <w:color w:val="4F81BD"/>
      <w:sz w:val="26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505554"/>
    <w:rPr>
      <w:rFonts w:ascii="Cambria" w:eastAsia="Times New Roman" w:hAnsi="Cambria" w:cs="Times New Roman"/>
      <w:b/>
      <w:bCs/>
      <w:color w:val="4F81BD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505554"/>
    <w:rPr>
      <w:rFonts w:ascii="Cambria" w:eastAsia="Times New Roman" w:hAnsi="Cambria" w:cs="Times New Roman"/>
      <w:b/>
      <w:bCs/>
      <w:i/>
      <w:iCs/>
      <w:color w:val="4F81BD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554"/>
    <w:rPr>
      <w:rFonts w:ascii="Cambria" w:eastAsia="Times New Roman" w:hAnsi="Cambria" w:cs="Times New Roman"/>
      <w:color w:val="243F60"/>
      <w:lang w:eastAsia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554"/>
    <w:rPr>
      <w:rFonts w:ascii="Cambria" w:eastAsia="Times New Roman" w:hAnsi="Cambria" w:cs="Times New Roman"/>
      <w:i/>
      <w:iCs/>
      <w:color w:val="243F60"/>
      <w:lang w:eastAsia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554"/>
    <w:rPr>
      <w:rFonts w:ascii="Cambria" w:eastAsia="Times New Roman" w:hAnsi="Cambria" w:cs="Times New Roman"/>
      <w:i/>
      <w:iCs/>
      <w:color w:val="404040"/>
      <w:lang w:eastAsia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554"/>
    <w:rPr>
      <w:rFonts w:ascii="Cambria" w:eastAsia="Times New Roman" w:hAnsi="Cambria" w:cs="Times New Roman"/>
      <w:color w:val="404040"/>
      <w:sz w:val="20"/>
      <w:szCs w:val="20"/>
      <w:lang w:eastAsia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554"/>
    <w:rPr>
      <w:rFonts w:ascii="Cambria" w:eastAsia="Times New Roman" w:hAnsi="Cambria" w:cs="Times New Roman"/>
      <w:i/>
      <w:iCs/>
      <w:color w:val="404040"/>
      <w:sz w:val="20"/>
      <w:szCs w:val="20"/>
      <w:lang w:eastAsia="id-ID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505554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basedOn w:val="DefaultParagraphFont"/>
    <w:link w:val="ListParagraph"/>
    <w:uiPriority w:val="34"/>
    <w:locked/>
    <w:rsid w:val="00505554"/>
    <w:rPr>
      <w:rFonts w:ascii="Calibri" w:eastAsia="Calibri" w:hAnsi="Calibri" w:cs="SimSun"/>
    </w:rPr>
  </w:style>
  <w:style w:type="character" w:styleId="Hyperlink">
    <w:name w:val="Hyperlink"/>
    <w:uiPriority w:val="99"/>
    <w:unhideWhenUsed/>
    <w:rsid w:val="0050555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555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554"/>
    <w:rPr>
      <w:rFonts w:ascii="Calibri" w:eastAsia="Calibri" w:hAnsi="Calibri" w:cs="SimSun"/>
    </w:rPr>
  </w:style>
  <w:style w:type="paragraph" w:styleId="NormalWeb">
    <w:name w:val="Normal (Web)"/>
    <w:basedOn w:val="Normal"/>
    <w:uiPriority w:val="99"/>
    <w:unhideWhenUsed/>
    <w:rsid w:val="005055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5055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554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itacianjur.com/read/1354/buruknya-pelayanan-jaminan-sosial-bpjs-kabupaten-cianju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lu.aji.or.id/2015/10/16/kinerja-pegawai-disdukcapil-donggala-buru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warakepri.com/lua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uruhtoday.com/2016/04/diduga-terlibat-calo-jht-dprd-kota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4800</Characters>
  <Application>Microsoft Office Word</Application>
  <DocSecurity>0</DocSecurity>
  <Lines>40</Lines>
  <Paragraphs>11</Paragraphs>
  <ScaleCrop>false</ScaleCrop>
  <Company>Personal Computer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Free User</cp:lastModifiedBy>
  <cp:revision>1</cp:revision>
  <dcterms:created xsi:type="dcterms:W3CDTF">2016-11-21T11:43:00Z</dcterms:created>
  <dcterms:modified xsi:type="dcterms:W3CDTF">2016-11-21T11:45:00Z</dcterms:modified>
</cp:coreProperties>
</file>