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B8" w:rsidRPr="001009B8" w:rsidRDefault="001009B8" w:rsidP="001009B8">
      <w:pPr>
        <w:jc w:val="center"/>
        <w:rPr>
          <w:b/>
          <w:i/>
          <w:sz w:val="28"/>
        </w:rPr>
      </w:pPr>
      <w:r w:rsidRPr="001009B8">
        <w:rPr>
          <w:b/>
          <w:sz w:val="28"/>
        </w:rPr>
        <w:t>KORELASI KONSENTRASI KOJI (</w:t>
      </w:r>
      <w:r w:rsidRPr="001009B8">
        <w:rPr>
          <w:b/>
          <w:i/>
          <w:sz w:val="28"/>
        </w:rPr>
        <w:t>Lactobacillus plantarum</w:t>
      </w:r>
      <w:r w:rsidRPr="001009B8">
        <w:rPr>
          <w:b/>
          <w:sz w:val="28"/>
        </w:rPr>
        <w:t>) DAN LAMA FERMENTASI</w:t>
      </w:r>
      <w:r w:rsidRPr="001009B8">
        <w:rPr>
          <w:sz w:val="28"/>
        </w:rPr>
        <w:t xml:space="preserve"> </w:t>
      </w:r>
      <w:r w:rsidRPr="001009B8">
        <w:rPr>
          <w:b/>
          <w:sz w:val="28"/>
        </w:rPr>
        <w:t>PADA KARAKTERISTIK TEPUNG UMBI GANYONG</w:t>
      </w:r>
      <w:r w:rsidRPr="001009B8">
        <w:rPr>
          <w:sz w:val="28"/>
        </w:rPr>
        <w:t xml:space="preserve"> </w:t>
      </w:r>
      <w:r w:rsidRPr="001009B8">
        <w:rPr>
          <w:b/>
          <w:sz w:val="28"/>
        </w:rPr>
        <w:t>(</w:t>
      </w:r>
      <w:r w:rsidRPr="001009B8">
        <w:rPr>
          <w:b/>
          <w:i/>
          <w:sz w:val="28"/>
        </w:rPr>
        <w:t>Canna edulis Ker.</w:t>
      </w:r>
      <w:r w:rsidRPr="001009B8">
        <w:rPr>
          <w:b/>
          <w:sz w:val="28"/>
        </w:rPr>
        <w:t xml:space="preserve">) YANG DIAPLIKASIKAN PADA </w:t>
      </w:r>
      <w:r w:rsidRPr="001009B8">
        <w:rPr>
          <w:b/>
          <w:i/>
          <w:sz w:val="28"/>
        </w:rPr>
        <w:t>COOKIES</w:t>
      </w:r>
    </w:p>
    <w:p w:rsidR="001009B8" w:rsidRDefault="001009B8" w:rsidP="001009B8">
      <w:pPr>
        <w:jc w:val="center"/>
      </w:pPr>
    </w:p>
    <w:p w:rsidR="001009B8" w:rsidRDefault="001009B8" w:rsidP="001009B8">
      <w:pPr>
        <w:jc w:val="center"/>
      </w:pPr>
    </w:p>
    <w:p w:rsidR="001009B8" w:rsidRDefault="001009B8" w:rsidP="001009B8">
      <w:pPr>
        <w:jc w:val="center"/>
      </w:pPr>
    </w:p>
    <w:tbl>
      <w:tblPr>
        <w:tblW w:w="0" w:type="auto"/>
        <w:jc w:val="center"/>
        <w:tblLook w:val="04A0"/>
      </w:tblPr>
      <w:tblGrid>
        <w:gridCol w:w="647"/>
        <w:gridCol w:w="3969"/>
        <w:gridCol w:w="932"/>
      </w:tblGrid>
      <w:tr w:rsidR="001009B8" w:rsidRPr="00A80B7C" w:rsidTr="00866CAA">
        <w:trPr>
          <w:trHeight w:val="370"/>
          <w:jc w:val="center"/>
        </w:trPr>
        <w:tc>
          <w:tcPr>
            <w:tcW w:w="647" w:type="dxa"/>
          </w:tcPr>
          <w:p w:rsidR="001009B8" w:rsidRPr="00A80B7C" w:rsidRDefault="001009B8" w:rsidP="00866CAA">
            <w:pPr>
              <w:jc w:val="center"/>
              <w:rPr>
                <w:b/>
                <w:szCs w:val="28"/>
              </w:rPr>
            </w:pPr>
          </w:p>
        </w:tc>
        <w:tc>
          <w:tcPr>
            <w:tcW w:w="3969" w:type="dxa"/>
            <w:tcBorders>
              <w:top w:val="thickThinSmallGap" w:sz="24" w:space="0" w:color="auto"/>
              <w:bottom w:val="thinThickSmallGap" w:sz="24" w:space="0" w:color="auto"/>
            </w:tcBorders>
          </w:tcPr>
          <w:p w:rsidR="001009B8" w:rsidRPr="00A80B7C" w:rsidRDefault="001009B8" w:rsidP="00866CAA">
            <w:pPr>
              <w:jc w:val="center"/>
              <w:rPr>
                <w:b/>
                <w:szCs w:val="28"/>
              </w:rPr>
            </w:pPr>
            <w:r>
              <w:rPr>
                <w:b/>
                <w:szCs w:val="28"/>
              </w:rPr>
              <w:t xml:space="preserve">  ARTIKEL</w:t>
            </w:r>
          </w:p>
        </w:tc>
        <w:tc>
          <w:tcPr>
            <w:tcW w:w="932" w:type="dxa"/>
          </w:tcPr>
          <w:p w:rsidR="001009B8" w:rsidRPr="00A80B7C" w:rsidRDefault="001009B8" w:rsidP="00866CAA">
            <w:pPr>
              <w:jc w:val="both"/>
              <w:rPr>
                <w:b/>
                <w:szCs w:val="28"/>
              </w:rPr>
            </w:pPr>
          </w:p>
        </w:tc>
      </w:tr>
    </w:tbl>
    <w:p w:rsidR="001009B8" w:rsidRDefault="001009B8" w:rsidP="001009B8">
      <w:pPr>
        <w:jc w:val="center"/>
        <w:rPr>
          <w:b/>
        </w:rPr>
      </w:pPr>
    </w:p>
    <w:p w:rsidR="001009B8" w:rsidRDefault="001009B8" w:rsidP="001009B8">
      <w:pPr>
        <w:jc w:val="center"/>
        <w:rPr>
          <w:bCs/>
          <w:i/>
        </w:rPr>
      </w:pPr>
    </w:p>
    <w:p w:rsidR="001009B8" w:rsidRPr="003E7074" w:rsidRDefault="001009B8" w:rsidP="001009B8">
      <w:pPr>
        <w:jc w:val="center"/>
        <w:rPr>
          <w:i/>
          <w:sz w:val="20"/>
          <w:szCs w:val="20"/>
        </w:rPr>
      </w:pPr>
      <w:r w:rsidRPr="003E7074">
        <w:rPr>
          <w:i/>
          <w:sz w:val="20"/>
          <w:szCs w:val="20"/>
        </w:rPr>
        <w:t xml:space="preserve">Diajukan Untuk Memenuhi Salah Satu Syarat Tugas Akhir Sarjana Teknik </w:t>
      </w:r>
    </w:p>
    <w:p w:rsidR="001009B8" w:rsidRPr="003E7074" w:rsidRDefault="001009B8" w:rsidP="001009B8">
      <w:pPr>
        <w:jc w:val="center"/>
        <w:rPr>
          <w:i/>
          <w:sz w:val="20"/>
          <w:szCs w:val="20"/>
        </w:rPr>
      </w:pPr>
      <w:r w:rsidRPr="003E7074">
        <w:rPr>
          <w:i/>
          <w:sz w:val="20"/>
          <w:szCs w:val="20"/>
        </w:rPr>
        <w:t xml:space="preserve">Program Studi Teknologi Pangan </w:t>
      </w:r>
    </w:p>
    <w:p w:rsidR="001009B8" w:rsidRDefault="001009B8" w:rsidP="001009B8">
      <w:pPr>
        <w:jc w:val="center"/>
        <w:rPr>
          <w:b/>
        </w:rPr>
      </w:pPr>
    </w:p>
    <w:p w:rsidR="001009B8" w:rsidRDefault="001009B8" w:rsidP="001009B8">
      <w:pPr>
        <w:jc w:val="center"/>
      </w:pPr>
    </w:p>
    <w:p w:rsidR="001009B8" w:rsidRDefault="001009B8" w:rsidP="001009B8">
      <w:pPr>
        <w:jc w:val="center"/>
      </w:pPr>
    </w:p>
    <w:p w:rsidR="001009B8" w:rsidRDefault="001009B8" w:rsidP="001009B8">
      <w:pPr>
        <w:jc w:val="center"/>
      </w:pPr>
    </w:p>
    <w:p w:rsidR="001009B8" w:rsidRPr="00C05AE0" w:rsidRDefault="001009B8" w:rsidP="001009B8">
      <w:pPr>
        <w:spacing w:line="360" w:lineRule="auto"/>
        <w:jc w:val="center"/>
        <w:rPr>
          <w:b/>
        </w:rPr>
      </w:pPr>
      <w:r w:rsidRPr="00C05AE0">
        <w:rPr>
          <w:b/>
        </w:rPr>
        <w:t>Oleh :</w:t>
      </w:r>
    </w:p>
    <w:p w:rsidR="001009B8" w:rsidRPr="00370A5B" w:rsidRDefault="001009B8" w:rsidP="001009B8">
      <w:pPr>
        <w:jc w:val="center"/>
        <w:rPr>
          <w:b/>
          <w:u w:val="single"/>
        </w:rPr>
      </w:pPr>
      <w:r w:rsidRPr="00370A5B">
        <w:rPr>
          <w:b/>
          <w:u w:val="single"/>
        </w:rPr>
        <w:t>Dewi Nurhikmawati</w:t>
      </w:r>
    </w:p>
    <w:p w:rsidR="001009B8" w:rsidRPr="00370A5B" w:rsidRDefault="001009B8" w:rsidP="001009B8">
      <w:pPr>
        <w:jc w:val="center"/>
        <w:rPr>
          <w:b/>
        </w:rPr>
      </w:pPr>
      <w:r w:rsidRPr="00370A5B">
        <w:rPr>
          <w:b/>
        </w:rPr>
        <w:t>13</w:t>
      </w:r>
      <w:r>
        <w:rPr>
          <w:b/>
        </w:rPr>
        <w:t>.</w:t>
      </w:r>
      <w:r w:rsidRPr="00370A5B">
        <w:rPr>
          <w:b/>
        </w:rPr>
        <w:t>302</w:t>
      </w:r>
      <w:r>
        <w:rPr>
          <w:b/>
        </w:rPr>
        <w:t>.</w:t>
      </w:r>
      <w:r w:rsidRPr="00370A5B">
        <w:rPr>
          <w:b/>
        </w:rPr>
        <w:t>0211</w:t>
      </w:r>
    </w:p>
    <w:p w:rsidR="001009B8" w:rsidRPr="0084007A" w:rsidRDefault="001009B8" w:rsidP="001009B8">
      <w:pPr>
        <w:jc w:val="center"/>
        <w:rPr>
          <w:b/>
        </w:rPr>
      </w:pPr>
    </w:p>
    <w:p w:rsidR="001009B8" w:rsidRDefault="001009B8" w:rsidP="001009B8">
      <w:pPr>
        <w:jc w:val="center"/>
      </w:pPr>
    </w:p>
    <w:p w:rsidR="001009B8" w:rsidRDefault="001009B8" w:rsidP="001009B8">
      <w:pPr>
        <w:jc w:val="center"/>
      </w:pPr>
    </w:p>
    <w:p w:rsidR="001009B8" w:rsidRDefault="001009B8" w:rsidP="001009B8">
      <w:pPr>
        <w:jc w:val="center"/>
      </w:pPr>
    </w:p>
    <w:p w:rsidR="001009B8" w:rsidRDefault="001009B8" w:rsidP="001009B8">
      <w:pPr>
        <w:jc w:val="center"/>
      </w:pPr>
      <w:r w:rsidRPr="00F13EF0">
        <w:rPr>
          <w:noProof/>
        </w:rPr>
        <w:drawing>
          <wp:inline distT="0" distB="0" distL="0" distR="0">
            <wp:extent cx="1831180" cy="1800000"/>
            <wp:effectExtent l="19050" t="0" r="0" b="0"/>
            <wp:docPr id="2" name="Picture 2" descr="C:\Users\DITHA\Pictures\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THA\Pictures\ff.jpg"/>
                    <pic:cNvPicPr>
                      <a:picLocks noChangeAspect="1" noChangeArrowheads="1"/>
                    </pic:cNvPicPr>
                  </pic:nvPicPr>
                  <pic:blipFill>
                    <a:blip r:embed="rId7">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831180" cy="1800000"/>
                    </a:xfrm>
                    <a:prstGeom prst="rect">
                      <a:avLst/>
                    </a:prstGeom>
                    <a:noFill/>
                    <a:ln>
                      <a:noFill/>
                    </a:ln>
                  </pic:spPr>
                </pic:pic>
              </a:graphicData>
            </a:graphic>
          </wp:inline>
        </w:drawing>
      </w:r>
    </w:p>
    <w:p w:rsidR="001009B8" w:rsidRDefault="001009B8" w:rsidP="001009B8">
      <w:pPr>
        <w:jc w:val="center"/>
        <w:rPr>
          <w:b/>
        </w:rPr>
      </w:pPr>
    </w:p>
    <w:p w:rsidR="001009B8" w:rsidRDefault="001009B8" w:rsidP="001009B8">
      <w:pPr>
        <w:jc w:val="center"/>
        <w:rPr>
          <w:b/>
        </w:rPr>
      </w:pPr>
    </w:p>
    <w:p w:rsidR="001009B8" w:rsidRDefault="001009B8" w:rsidP="001009B8">
      <w:pPr>
        <w:jc w:val="center"/>
        <w:rPr>
          <w:b/>
        </w:rPr>
      </w:pPr>
    </w:p>
    <w:p w:rsidR="001009B8" w:rsidRDefault="001009B8" w:rsidP="001009B8">
      <w:pPr>
        <w:jc w:val="center"/>
        <w:rPr>
          <w:b/>
        </w:rPr>
      </w:pPr>
    </w:p>
    <w:p w:rsidR="001009B8" w:rsidRDefault="001009B8" w:rsidP="001009B8">
      <w:pPr>
        <w:jc w:val="center"/>
        <w:rPr>
          <w:b/>
        </w:rPr>
      </w:pPr>
    </w:p>
    <w:p w:rsidR="001009B8" w:rsidRDefault="001009B8" w:rsidP="001009B8">
      <w:pPr>
        <w:jc w:val="center"/>
        <w:rPr>
          <w:b/>
        </w:rPr>
      </w:pPr>
    </w:p>
    <w:p w:rsidR="001009B8" w:rsidRPr="00A80B7C" w:rsidRDefault="001009B8" w:rsidP="001009B8">
      <w:pPr>
        <w:jc w:val="center"/>
        <w:rPr>
          <w:b/>
        </w:rPr>
      </w:pPr>
      <w:r w:rsidRPr="00A80B7C">
        <w:rPr>
          <w:b/>
        </w:rPr>
        <w:t>PROGRAM STUDI TEKNOLOGI PANGAN</w:t>
      </w:r>
    </w:p>
    <w:p w:rsidR="001009B8" w:rsidRPr="00A80B7C" w:rsidRDefault="001009B8" w:rsidP="001009B8">
      <w:pPr>
        <w:jc w:val="center"/>
        <w:rPr>
          <w:b/>
        </w:rPr>
      </w:pPr>
      <w:r w:rsidRPr="00A80B7C">
        <w:rPr>
          <w:b/>
        </w:rPr>
        <w:t>FAKULTAS TEKNIK</w:t>
      </w:r>
    </w:p>
    <w:p w:rsidR="001009B8" w:rsidRPr="00A80B7C" w:rsidRDefault="001009B8" w:rsidP="001009B8">
      <w:pPr>
        <w:jc w:val="center"/>
        <w:rPr>
          <w:b/>
        </w:rPr>
      </w:pPr>
      <w:r w:rsidRPr="00A80B7C">
        <w:rPr>
          <w:b/>
        </w:rPr>
        <w:t>UNIVERSITAS PASUNDAN</w:t>
      </w:r>
    </w:p>
    <w:p w:rsidR="001009B8" w:rsidRPr="00A80B7C" w:rsidRDefault="001009B8" w:rsidP="001009B8">
      <w:pPr>
        <w:jc w:val="center"/>
        <w:rPr>
          <w:b/>
        </w:rPr>
      </w:pPr>
      <w:r w:rsidRPr="00A80B7C">
        <w:rPr>
          <w:b/>
        </w:rPr>
        <w:t>BANDUNG</w:t>
      </w:r>
    </w:p>
    <w:p w:rsidR="001009B8" w:rsidRPr="00A80B7C" w:rsidRDefault="001009B8" w:rsidP="001009B8">
      <w:pPr>
        <w:jc w:val="center"/>
        <w:rPr>
          <w:b/>
          <w:bCs/>
          <w:szCs w:val="28"/>
          <w:lang w:val="sv-SE"/>
        </w:rPr>
      </w:pPr>
      <w:r>
        <w:rPr>
          <w:b/>
        </w:rPr>
        <w:t>2017</w:t>
      </w:r>
    </w:p>
    <w:p w:rsidR="001009B8" w:rsidRDefault="001009B8" w:rsidP="001009B8">
      <w:pPr>
        <w:jc w:val="center"/>
        <w:rPr>
          <w:b/>
          <w:lang w:val="id-ID"/>
        </w:rPr>
        <w:sectPr w:rsidR="001009B8" w:rsidSect="00866CAA">
          <w:headerReference w:type="default" r:id="rId8"/>
          <w:footerReference w:type="even" r:id="rId9"/>
          <w:footerReference w:type="default" r:id="rId10"/>
          <w:pgSz w:w="11906" w:h="16838"/>
          <w:pgMar w:top="2268" w:right="1701" w:bottom="1701" w:left="2268" w:header="708" w:footer="708" w:gutter="0"/>
          <w:pgNumType w:start="1"/>
          <w:cols w:space="708"/>
          <w:titlePg/>
          <w:docGrid w:linePitch="360"/>
        </w:sectPr>
      </w:pPr>
    </w:p>
    <w:p w:rsidR="001009B8" w:rsidRPr="001009B8" w:rsidRDefault="001009B8" w:rsidP="001009B8">
      <w:pPr>
        <w:jc w:val="center"/>
        <w:rPr>
          <w:b/>
          <w:i/>
        </w:rPr>
      </w:pPr>
      <w:r w:rsidRPr="001009B8">
        <w:rPr>
          <w:b/>
        </w:rPr>
        <w:lastRenderedPageBreak/>
        <w:t>KORELASI KONSENTRASI KOJI (</w:t>
      </w:r>
      <w:r w:rsidRPr="001009B8">
        <w:rPr>
          <w:b/>
          <w:i/>
        </w:rPr>
        <w:t>Lactobacillus plantarum</w:t>
      </w:r>
      <w:r w:rsidRPr="001009B8">
        <w:rPr>
          <w:b/>
        </w:rPr>
        <w:t>) DAN LAMA FERMENTASI</w:t>
      </w:r>
      <w:r w:rsidRPr="001009B8">
        <w:t xml:space="preserve"> </w:t>
      </w:r>
      <w:r w:rsidRPr="001009B8">
        <w:rPr>
          <w:b/>
        </w:rPr>
        <w:t>PADA KARAKTERISTIK TEPUNG UMBI GANYONG</w:t>
      </w:r>
      <w:r w:rsidRPr="001009B8">
        <w:t xml:space="preserve"> </w:t>
      </w:r>
      <w:r w:rsidRPr="001009B8">
        <w:rPr>
          <w:b/>
        </w:rPr>
        <w:t>(</w:t>
      </w:r>
      <w:r w:rsidRPr="001009B8">
        <w:rPr>
          <w:b/>
          <w:i/>
        </w:rPr>
        <w:t>Canna edulis Ker.</w:t>
      </w:r>
      <w:r w:rsidRPr="001009B8">
        <w:rPr>
          <w:b/>
        </w:rPr>
        <w:t xml:space="preserve">) YANG DIAPLIKASIKAN PADA </w:t>
      </w:r>
      <w:r w:rsidRPr="001009B8">
        <w:rPr>
          <w:b/>
          <w:i/>
        </w:rPr>
        <w:t>COOKIES</w:t>
      </w:r>
    </w:p>
    <w:p w:rsidR="001009B8" w:rsidRDefault="001009B8" w:rsidP="001009B8">
      <w:pPr>
        <w:jc w:val="center"/>
        <w:rPr>
          <w:b/>
          <w:lang w:val="id-ID"/>
        </w:rPr>
      </w:pPr>
    </w:p>
    <w:p w:rsidR="001009B8" w:rsidRPr="0015064A" w:rsidRDefault="001009B8" w:rsidP="001009B8">
      <w:pPr>
        <w:jc w:val="center"/>
        <w:rPr>
          <w:sz w:val="20"/>
          <w:szCs w:val="20"/>
          <w:lang w:val="id-ID"/>
        </w:rPr>
      </w:pPr>
      <w:r>
        <w:rPr>
          <w:sz w:val="20"/>
          <w:szCs w:val="20"/>
        </w:rPr>
        <w:t>Dewi Nurhikmawati</w:t>
      </w:r>
      <w:r w:rsidRPr="0015064A">
        <w:rPr>
          <w:sz w:val="20"/>
          <w:szCs w:val="20"/>
          <w:lang w:val="id-ID"/>
        </w:rPr>
        <w:t xml:space="preserve"> *)</w:t>
      </w:r>
    </w:p>
    <w:p w:rsidR="001009B8" w:rsidRPr="0015064A" w:rsidRDefault="001009B8" w:rsidP="001009B8">
      <w:pPr>
        <w:jc w:val="center"/>
        <w:rPr>
          <w:sz w:val="20"/>
          <w:szCs w:val="20"/>
          <w:lang w:val="id-ID"/>
        </w:rPr>
      </w:pPr>
      <w:r>
        <w:rPr>
          <w:sz w:val="20"/>
          <w:szCs w:val="20"/>
        </w:rPr>
        <w:t>Prof. Dr. Ir. Wisnu Cahyadi, M.Si</w:t>
      </w:r>
      <w:r>
        <w:rPr>
          <w:sz w:val="20"/>
          <w:szCs w:val="20"/>
          <w:lang w:val="id-ID"/>
        </w:rPr>
        <w:t xml:space="preserve">**) </w:t>
      </w:r>
      <w:r>
        <w:rPr>
          <w:sz w:val="20"/>
          <w:szCs w:val="20"/>
        </w:rPr>
        <w:t>Ir. Hervelly</w:t>
      </w:r>
      <w:r w:rsidRPr="0015064A">
        <w:rPr>
          <w:sz w:val="20"/>
          <w:szCs w:val="20"/>
          <w:lang w:val="id-ID"/>
        </w:rPr>
        <w:t>, M.P. ***)</w:t>
      </w:r>
    </w:p>
    <w:p w:rsidR="001009B8" w:rsidRPr="0015064A" w:rsidRDefault="001009B8" w:rsidP="001009B8">
      <w:pPr>
        <w:jc w:val="center"/>
        <w:rPr>
          <w:sz w:val="20"/>
          <w:szCs w:val="20"/>
          <w:lang w:val="id-ID"/>
        </w:rPr>
      </w:pPr>
    </w:p>
    <w:p w:rsidR="001009B8" w:rsidRPr="0015064A" w:rsidRDefault="001009B8" w:rsidP="001009B8">
      <w:pPr>
        <w:jc w:val="center"/>
        <w:rPr>
          <w:sz w:val="20"/>
          <w:szCs w:val="20"/>
          <w:lang w:val="id-ID"/>
        </w:rPr>
      </w:pPr>
      <w:r w:rsidRPr="0015064A">
        <w:rPr>
          <w:sz w:val="20"/>
          <w:szCs w:val="20"/>
          <w:lang w:val="id-ID"/>
        </w:rPr>
        <w:t>*) Mahasiswa Teknologi Pangan Universitas Pasundan Bandung</w:t>
      </w:r>
    </w:p>
    <w:p w:rsidR="001009B8" w:rsidRPr="0015064A" w:rsidRDefault="001009B8" w:rsidP="001009B8">
      <w:pPr>
        <w:jc w:val="center"/>
        <w:rPr>
          <w:sz w:val="20"/>
          <w:szCs w:val="20"/>
          <w:lang w:val="id-ID"/>
        </w:rPr>
      </w:pPr>
      <w:r>
        <w:rPr>
          <w:sz w:val="20"/>
          <w:szCs w:val="20"/>
          <w:lang w:val="id-ID"/>
        </w:rPr>
        <w:t>**) Dosen Pembimbing Utama,</w:t>
      </w:r>
      <w:r w:rsidRPr="0015064A">
        <w:rPr>
          <w:sz w:val="20"/>
          <w:szCs w:val="20"/>
          <w:lang w:val="id-ID"/>
        </w:rPr>
        <w:t xml:space="preserve"> ***) Dosen Pembimbing Pendamping</w:t>
      </w:r>
    </w:p>
    <w:p w:rsidR="001009B8" w:rsidRPr="0015064A" w:rsidRDefault="001009B8" w:rsidP="001009B8">
      <w:pPr>
        <w:jc w:val="center"/>
        <w:rPr>
          <w:sz w:val="20"/>
          <w:szCs w:val="20"/>
          <w:lang w:val="id-ID"/>
        </w:rPr>
      </w:pPr>
    </w:p>
    <w:p w:rsidR="001009B8" w:rsidRPr="0015064A" w:rsidRDefault="001009B8" w:rsidP="001009B8">
      <w:pPr>
        <w:jc w:val="center"/>
        <w:rPr>
          <w:sz w:val="20"/>
          <w:szCs w:val="20"/>
          <w:lang w:val="id-ID"/>
        </w:rPr>
      </w:pPr>
      <w:r w:rsidRPr="0015064A">
        <w:rPr>
          <w:sz w:val="20"/>
          <w:szCs w:val="20"/>
          <w:lang w:val="id-ID"/>
        </w:rPr>
        <w:t xml:space="preserve">Email : </w:t>
      </w:r>
      <w:r>
        <w:rPr>
          <w:sz w:val="20"/>
          <w:szCs w:val="20"/>
          <w:u w:val="single"/>
        </w:rPr>
        <w:t>dewiinurhikmawati</w:t>
      </w:r>
      <w:r w:rsidRPr="00856540">
        <w:rPr>
          <w:sz w:val="20"/>
          <w:szCs w:val="20"/>
          <w:u w:val="single"/>
          <w:lang w:val="id-ID"/>
        </w:rPr>
        <w:t>@gmail.com</w:t>
      </w:r>
    </w:p>
    <w:p w:rsidR="001009B8" w:rsidRPr="0015064A" w:rsidRDefault="001009B8" w:rsidP="001009B8">
      <w:pPr>
        <w:jc w:val="center"/>
        <w:rPr>
          <w:sz w:val="20"/>
          <w:szCs w:val="20"/>
          <w:lang w:val="id-ID"/>
        </w:rPr>
      </w:pPr>
    </w:p>
    <w:p w:rsidR="001009B8" w:rsidRPr="00193D79" w:rsidRDefault="001009B8" w:rsidP="001009B8">
      <w:pPr>
        <w:jc w:val="center"/>
        <w:rPr>
          <w:b/>
          <w:i/>
          <w:sz w:val="21"/>
          <w:szCs w:val="21"/>
          <w:lang w:val="id-ID"/>
        </w:rPr>
      </w:pPr>
      <w:r w:rsidRPr="00193D79">
        <w:rPr>
          <w:b/>
          <w:i/>
          <w:sz w:val="21"/>
          <w:szCs w:val="21"/>
          <w:lang w:val="id-ID"/>
        </w:rPr>
        <w:t>ABSTRACT</w:t>
      </w:r>
    </w:p>
    <w:p w:rsidR="001009B8" w:rsidRPr="001009B8" w:rsidRDefault="001009B8" w:rsidP="001009B8">
      <w:pPr>
        <w:ind w:firstLine="567"/>
        <w:jc w:val="both"/>
        <w:rPr>
          <w:i/>
          <w:sz w:val="21"/>
          <w:szCs w:val="21"/>
        </w:rPr>
      </w:pPr>
      <w:r w:rsidRPr="001009B8">
        <w:rPr>
          <w:i/>
          <w:sz w:val="21"/>
          <w:szCs w:val="21"/>
        </w:rPr>
        <w:t>The purpose of research was obtained modified ar</w:t>
      </w:r>
      <w:r w:rsidR="00E043BB">
        <w:rPr>
          <w:i/>
          <w:sz w:val="21"/>
          <w:szCs w:val="21"/>
        </w:rPr>
        <w:t>rowroot flours with different</w:t>
      </w:r>
      <w:r w:rsidRPr="001009B8">
        <w:rPr>
          <w:i/>
          <w:sz w:val="21"/>
          <w:szCs w:val="21"/>
        </w:rPr>
        <w:t xml:space="preserve"> koji concentration and fermentation times to changed physicochemica</w:t>
      </w:r>
      <w:r w:rsidR="00E043BB">
        <w:rPr>
          <w:i/>
          <w:sz w:val="21"/>
          <w:szCs w:val="21"/>
        </w:rPr>
        <w:t>l properties of flour and to kno</w:t>
      </w:r>
      <w:r w:rsidRPr="001009B8">
        <w:rPr>
          <w:i/>
          <w:sz w:val="21"/>
          <w:szCs w:val="21"/>
        </w:rPr>
        <w:t>w the correlation between koji concent</w:t>
      </w:r>
      <w:r w:rsidR="00E043BB">
        <w:rPr>
          <w:i/>
          <w:sz w:val="21"/>
          <w:szCs w:val="21"/>
        </w:rPr>
        <w:t>ration with fermentation time an</w:t>
      </w:r>
      <w:r w:rsidRPr="001009B8">
        <w:rPr>
          <w:i/>
          <w:sz w:val="21"/>
          <w:szCs w:val="21"/>
        </w:rPr>
        <w:t xml:space="preserve"> arrowroot </w:t>
      </w:r>
      <w:r w:rsidR="00E043BB" w:rsidRPr="001009B8">
        <w:rPr>
          <w:i/>
          <w:sz w:val="21"/>
          <w:szCs w:val="21"/>
        </w:rPr>
        <w:t xml:space="preserve">characteristics </w:t>
      </w:r>
      <w:r w:rsidRPr="001009B8">
        <w:rPr>
          <w:i/>
          <w:sz w:val="21"/>
          <w:szCs w:val="21"/>
        </w:rPr>
        <w:t>fl</w:t>
      </w:r>
      <w:r w:rsidR="00E043BB">
        <w:rPr>
          <w:i/>
          <w:sz w:val="21"/>
          <w:szCs w:val="21"/>
        </w:rPr>
        <w:t>ours. The benefit of research was</w:t>
      </w:r>
      <w:r w:rsidRPr="001009B8">
        <w:rPr>
          <w:i/>
          <w:sz w:val="21"/>
          <w:szCs w:val="21"/>
        </w:rPr>
        <w:t xml:space="preserve"> </w:t>
      </w:r>
      <w:r w:rsidR="00E043BB">
        <w:rPr>
          <w:i/>
          <w:sz w:val="21"/>
          <w:szCs w:val="21"/>
        </w:rPr>
        <w:t>an increased economic</w:t>
      </w:r>
      <w:r w:rsidRPr="001009B8">
        <w:rPr>
          <w:i/>
          <w:sz w:val="21"/>
          <w:szCs w:val="21"/>
        </w:rPr>
        <w:t xml:space="preserve"> value of arrowroot flours.</w:t>
      </w:r>
    </w:p>
    <w:p w:rsidR="001009B8" w:rsidRPr="001009B8" w:rsidRDefault="001009B8" w:rsidP="001009B8">
      <w:pPr>
        <w:ind w:firstLine="567"/>
        <w:jc w:val="both"/>
        <w:rPr>
          <w:i/>
          <w:sz w:val="21"/>
          <w:szCs w:val="21"/>
        </w:rPr>
      </w:pPr>
      <w:r w:rsidRPr="001009B8">
        <w:rPr>
          <w:i/>
          <w:sz w:val="21"/>
          <w:szCs w:val="21"/>
        </w:rPr>
        <w:t xml:space="preserve">The method research was divided into two stages consist of </w:t>
      </w:r>
      <w:r w:rsidR="00E043BB">
        <w:rPr>
          <w:i/>
          <w:sz w:val="21"/>
          <w:szCs w:val="21"/>
        </w:rPr>
        <w:t>preliminary and main</w:t>
      </w:r>
      <w:r w:rsidRPr="001009B8">
        <w:rPr>
          <w:i/>
          <w:sz w:val="21"/>
          <w:szCs w:val="21"/>
        </w:rPr>
        <w:t xml:space="preserve"> research. The </w:t>
      </w:r>
      <w:r w:rsidR="00E043BB">
        <w:rPr>
          <w:i/>
          <w:sz w:val="21"/>
          <w:szCs w:val="21"/>
        </w:rPr>
        <w:t>preliminary research was done</w:t>
      </w:r>
      <w:r w:rsidRPr="001009B8">
        <w:rPr>
          <w:i/>
          <w:sz w:val="21"/>
          <w:szCs w:val="21"/>
        </w:rPr>
        <w:t xml:space="preserve"> analyzed of raw material and made a koji L</w:t>
      </w:r>
      <w:r w:rsidR="00E043BB">
        <w:rPr>
          <w:i/>
          <w:sz w:val="21"/>
          <w:szCs w:val="21"/>
        </w:rPr>
        <w:t xml:space="preserve">actobacillus plantarum. Preliminary </w:t>
      </w:r>
      <w:r w:rsidRPr="001009B8">
        <w:rPr>
          <w:i/>
          <w:sz w:val="21"/>
          <w:szCs w:val="21"/>
        </w:rPr>
        <w:t>research to determined concentration of koji L.plantarum and fermentation time for result the best characteristics of flour. The research was arranged by using linier regression two ordo with 3 times repetition consist of two free variables. The first free variable was koji concentration and the second free variable was fermentation time.</w:t>
      </w:r>
    </w:p>
    <w:p w:rsidR="001009B8" w:rsidRPr="001009B8" w:rsidRDefault="001009B8" w:rsidP="001009B8">
      <w:pPr>
        <w:ind w:firstLine="567"/>
        <w:jc w:val="both"/>
        <w:rPr>
          <w:i/>
          <w:sz w:val="21"/>
          <w:szCs w:val="21"/>
        </w:rPr>
      </w:pPr>
      <w:r w:rsidRPr="001009B8">
        <w:rPr>
          <w:i/>
          <w:sz w:val="21"/>
          <w:szCs w:val="21"/>
        </w:rPr>
        <w:t>Based on the result of main research showed that koji concentration and fermentation time had positive correlation to physicochemical respond starch values, water values, and swelling power. The result of main research to choose the selected sample which applied in cookies got sample of k1t3 (1% koji concentration treatment and 36 hours fermentation) with setback value  4365,7 cP, starch values 48,6%, water values 8,8%, swelling power 20,92 g/g and crude fiber 4,3%.</w:t>
      </w:r>
    </w:p>
    <w:p w:rsidR="001009B8" w:rsidRPr="001009B8" w:rsidRDefault="001009B8" w:rsidP="001009B8">
      <w:pPr>
        <w:jc w:val="both"/>
        <w:rPr>
          <w:i/>
          <w:sz w:val="21"/>
          <w:szCs w:val="21"/>
        </w:rPr>
      </w:pPr>
    </w:p>
    <w:p w:rsidR="001009B8" w:rsidRPr="001009B8" w:rsidRDefault="001009B8" w:rsidP="001009B8">
      <w:pPr>
        <w:ind w:left="1134" w:hanging="1134"/>
        <w:jc w:val="both"/>
        <w:rPr>
          <w:i/>
          <w:sz w:val="21"/>
          <w:szCs w:val="21"/>
        </w:rPr>
      </w:pPr>
      <w:r w:rsidRPr="001009B8">
        <w:rPr>
          <w:b/>
          <w:i/>
          <w:sz w:val="21"/>
          <w:szCs w:val="21"/>
        </w:rPr>
        <w:t>Keywords</w:t>
      </w:r>
      <w:r w:rsidRPr="001009B8">
        <w:rPr>
          <w:i/>
          <w:sz w:val="21"/>
          <w:szCs w:val="21"/>
        </w:rPr>
        <w:t xml:space="preserve">: Arrowroot, </w:t>
      </w:r>
      <w:r w:rsidR="00894256">
        <w:rPr>
          <w:i/>
          <w:sz w:val="21"/>
          <w:szCs w:val="21"/>
        </w:rPr>
        <w:t xml:space="preserve">cookies, </w:t>
      </w:r>
      <w:r w:rsidRPr="001009B8">
        <w:rPr>
          <w:i/>
          <w:sz w:val="21"/>
          <w:szCs w:val="21"/>
        </w:rPr>
        <w:t xml:space="preserve">fermentation, </w:t>
      </w:r>
      <w:r w:rsidR="00894256" w:rsidRPr="001009B8">
        <w:rPr>
          <w:i/>
          <w:sz w:val="21"/>
          <w:szCs w:val="21"/>
        </w:rPr>
        <w:t>Lactobacillus plantarum</w:t>
      </w:r>
      <w:r w:rsidR="00894256">
        <w:rPr>
          <w:i/>
          <w:sz w:val="21"/>
          <w:szCs w:val="21"/>
        </w:rPr>
        <w:t>, modified flours.</w:t>
      </w:r>
    </w:p>
    <w:p w:rsidR="001009B8" w:rsidRDefault="001009B8" w:rsidP="001009B8">
      <w:pPr>
        <w:tabs>
          <w:tab w:val="left" w:pos="426"/>
        </w:tabs>
        <w:jc w:val="both"/>
        <w:rPr>
          <w:i/>
          <w:sz w:val="20"/>
          <w:szCs w:val="20"/>
          <w:lang w:val="id-ID"/>
        </w:rPr>
      </w:pPr>
    </w:p>
    <w:p w:rsidR="001009B8" w:rsidRDefault="001009B8" w:rsidP="001009B8">
      <w:pPr>
        <w:jc w:val="center"/>
        <w:rPr>
          <w:b/>
          <w:sz w:val="20"/>
          <w:szCs w:val="20"/>
          <w:lang w:val="id-ID"/>
        </w:rPr>
        <w:sectPr w:rsidR="001009B8" w:rsidSect="00866CAA">
          <w:headerReference w:type="first" r:id="rId11"/>
          <w:footerReference w:type="first" r:id="rId12"/>
          <w:pgSz w:w="11906" w:h="16838"/>
          <w:pgMar w:top="2268" w:right="1701" w:bottom="1701" w:left="2268" w:header="708" w:footer="708" w:gutter="0"/>
          <w:pgNumType w:start="1"/>
          <w:cols w:space="708"/>
          <w:titlePg/>
          <w:docGrid w:linePitch="360"/>
        </w:sectPr>
      </w:pPr>
    </w:p>
    <w:p w:rsidR="001009B8" w:rsidRPr="00193D79" w:rsidRDefault="001009B8" w:rsidP="001009B8">
      <w:pPr>
        <w:jc w:val="center"/>
        <w:rPr>
          <w:b/>
          <w:sz w:val="21"/>
          <w:szCs w:val="21"/>
          <w:lang w:val="id-ID"/>
        </w:rPr>
      </w:pPr>
      <w:r w:rsidRPr="00193D79">
        <w:rPr>
          <w:b/>
          <w:sz w:val="21"/>
          <w:szCs w:val="21"/>
          <w:lang w:val="id-ID"/>
        </w:rPr>
        <w:lastRenderedPageBreak/>
        <w:t>I PENDAHULUAN</w:t>
      </w:r>
    </w:p>
    <w:p w:rsidR="001009B8" w:rsidRPr="00193D79" w:rsidRDefault="001009B8" w:rsidP="001009B8">
      <w:pPr>
        <w:jc w:val="center"/>
        <w:rPr>
          <w:b/>
          <w:sz w:val="21"/>
          <w:szCs w:val="21"/>
          <w:lang w:val="id-ID"/>
        </w:rPr>
      </w:pPr>
    </w:p>
    <w:p w:rsidR="001009B8" w:rsidRPr="00193D79" w:rsidRDefault="001009B8" w:rsidP="001009B8">
      <w:pPr>
        <w:tabs>
          <w:tab w:val="left" w:pos="426"/>
        </w:tabs>
        <w:jc w:val="both"/>
        <w:rPr>
          <w:b/>
          <w:sz w:val="21"/>
          <w:szCs w:val="21"/>
          <w:lang w:val="id-ID"/>
        </w:rPr>
      </w:pPr>
      <w:r w:rsidRPr="00193D79">
        <w:rPr>
          <w:b/>
          <w:sz w:val="21"/>
          <w:szCs w:val="21"/>
          <w:lang w:val="id-ID"/>
        </w:rPr>
        <w:t>1.1.</w:t>
      </w:r>
      <w:r w:rsidRPr="00193D79">
        <w:rPr>
          <w:b/>
          <w:sz w:val="21"/>
          <w:szCs w:val="21"/>
          <w:lang w:val="id-ID"/>
        </w:rPr>
        <w:tab/>
        <w:t>Latar Belakang</w:t>
      </w:r>
    </w:p>
    <w:p w:rsidR="009A586F" w:rsidRDefault="00866CAA" w:rsidP="00E11257">
      <w:pPr>
        <w:pStyle w:val="ListParagraph"/>
        <w:spacing w:after="0" w:line="240" w:lineRule="auto"/>
        <w:ind w:left="0" w:firstLine="426"/>
        <w:jc w:val="both"/>
        <w:rPr>
          <w:rFonts w:ascii="Times New Roman" w:hAnsi="Times New Roman" w:cs="Times New Roman"/>
          <w:sz w:val="21"/>
          <w:szCs w:val="21"/>
        </w:rPr>
      </w:pPr>
      <w:r w:rsidRPr="00866CAA">
        <w:rPr>
          <w:rFonts w:ascii="Times New Roman" w:hAnsi="Times New Roman" w:cs="Times New Roman"/>
          <w:sz w:val="21"/>
          <w:szCs w:val="21"/>
        </w:rPr>
        <w:t>Salah satu masalah yang dihadapi oleh negara berkembang termasuk Indonesia adalah peningkatan jumlah penduduk yang pesat dan tidak seimbang dengan penyediaan pangan dari hasil pertanian.</w:t>
      </w:r>
    </w:p>
    <w:p w:rsidR="00866CAA" w:rsidRPr="00866CAA" w:rsidRDefault="00866CAA" w:rsidP="00E11257">
      <w:pPr>
        <w:pStyle w:val="ListParagraph"/>
        <w:spacing w:after="0" w:line="240" w:lineRule="auto"/>
        <w:ind w:left="0" w:firstLine="426"/>
        <w:jc w:val="both"/>
        <w:rPr>
          <w:rFonts w:ascii="Times New Roman" w:hAnsi="Times New Roman" w:cs="Times New Roman"/>
          <w:sz w:val="21"/>
          <w:szCs w:val="21"/>
        </w:rPr>
      </w:pPr>
      <w:r w:rsidRPr="00866CAA">
        <w:rPr>
          <w:rFonts w:ascii="Times New Roman" w:hAnsi="Times New Roman" w:cs="Times New Roman"/>
          <w:sz w:val="21"/>
          <w:szCs w:val="21"/>
        </w:rPr>
        <w:t>Berdasarkan Survey Social Ekonomi Nasional rata-rata konsumsi terigu per kapita pada tahun 2013 meningkat yaitu 1,251 kg/kapita dibandingkan dengan tahu</w:t>
      </w:r>
      <w:r w:rsidR="003A61E2">
        <w:rPr>
          <w:rFonts w:ascii="Times New Roman" w:hAnsi="Times New Roman" w:cs="Times New Roman"/>
          <w:sz w:val="21"/>
          <w:szCs w:val="21"/>
        </w:rPr>
        <w:t xml:space="preserve">n 2012 sebesar 1,199 kg/kapita. </w:t>
      </w:r>
      <w:r w:rsidRPr="00866CAA">
        <w:rPr>
          <w:rFonts w:ascii="Times New Roman" w:hAnsi="Times New Roman" w:cs="Times New Roman"/>
          <w:sz w:val="21"/>
          <w:szCs w:val="21"/>
        </w:rPr>
        <w:t>Secara agronomis Indonesia tidak bisa memenuhi kebutuhan terigu secara mandiri, sehingga harus mengimpor gandum (Setiawan, 2015).</w:t>
      </w:r>
    </w:p>
    <w:p w:rsidR="00866CAA" w:rsidRPr="00866CAA" w:rsidRDefault="00866CAA" w:rsidP="00E11257">
      <w:pPr>
        <w:pStyle w:val="ListParagraph"/>
        <w:spacing w:after="0" w:line="240" w:lineRule="auto"/>
        <w:ind w:left="0" w:firstLine="426"/>
        <w:jc w:val="both"/>
        <w:rPr>
          <w:rFonts w:ascii="Times New Roman" w:hAnsi="Times New Roman" w:cs="Times New Roman"/>
          <w:sz w:val="21"/>
          <w:szCs w:val="21"/>
        </w:rPr>
      </w:pPr>
      <w:r w:rsidRPr="00866CAA">
        <w:rPr>
          <w:rFonts w:ascii="Times New Roman" w:hAnsi="Times New Roman" w:cs="Times New Roman"/>
          <w:sz w:val="21"/>
          <w:szCs w:val="21"/>
        </w:rPr>
        <w:t xml:space="preserve">Upaya untuk mengurangi ketergantungan terhadap terigu perlu dicari </w:t>
      </w:r>
      <w:r w:rsidRPr="00866CAA">
        <w:rPr>
          <w:rFonts w:ascii="Times New Roman" w:hAnsi="Times New Roman" w:cs="Times New Roman"/>
          <w:sz w:val="21"/>
          <w:szCs w:val="21"/>
        </w:rPr>
        <w:lastRenderedPageBreak/>
        <w:t>sumber tepung dari bahan baku lokal. Dilihat dari kandungan gizi dan kemudahan budi dayanya, umbi-umbian patut dikembangkan serta diawetka</w:t>
      </w:r>
      <w:r w:rsidR="003A61E2">
        <w:rPr>
          <w:rFonts w:ascii="Times New Roman" w:hAnsi="Times New Roman" w:cs="Times New Roman"/>
          <w:sz w:val="21"/>
          <w:szCs w:val="21"/>
        </w:rPr>
        <w:t xml:space="preserve">n dalam bentuk tepung dan pati </w:t>
      </w:r>
      <w:r w:rsidRPr="00866CAA">
        <w:rPr>
          <w:rFonts w:ascii="Times New Roman" w:hAnsi="Times New Roman" w:cs="Times New Roman"/>
          <w:sz w:val="21"/>
          <w:szCs w:val="21"/>
        </w:rPr>
        <w:t>(Silvira,2014).</w:t>
      </w:r>
    </w:p>
    <w:p w:rsidR="00866CAA" w:rsidRPr="00866CAA" w:rsidRDefault="00866CAA" w:rsidP="00E11257">
      <w:pPr>
        <w:pStyle w:val="ListParagraph"/>
        <w:spacing w:after="0" w:line="240" w:lineRule="auto"/>
        <w:ind w:left="0" w:firstLine="426"/>
        <w:jc w:val="both"/>
        <w:rPr>
          <w:rFonts w:ascii="Times New Roman" w:hAnsi="Times New Roman" w:cs="Times New Roman"/>
          <w:sz w:val="21"/>
          <w:szCs w:val="21"/>
          <w:shd w:val="clear" w:color="auto" w:fill="FFFFFF"/>
          <w:lang w:val="id-ID"/>
        </w:rPr>
      </w:pPr>
      <w:r w:rsidRPr="00866CAA">
        <w:rPr>
          <w:rFonts w:ascii="Times New Roman" w:hAnsi="Times New Roman" w:cs="Times New Roman"/>
          <w:sz w:val="21"/>
          <w:szCs w:val="21"/>
          <w:shd w:val="clear" w:color="auto" w:fill="FFFFFF"/>
        </w:rPr>
        <w:t>Ganyong (</w:t>
      </w:r>
      <w:r w:rsidRPr="00866CAA">
        <w:rPr>
          <w:rFonts w:ascii="Times New Roman" w:hAnsi="Times New Roman" w:cs="Times New Roman"/>
          <w:i/>
          <w:sz w:val="21"/>
          <w:szCs w:val="21"/>
          <w:shd w:val="clear" w:color="auto" w:fill="FFFFFF"/>
        </w:rPr>
        <w:t>Canna edulis Ker</w:t>
      </w:r>
      <w:r w:rsidRPr="00866CAA">
        <w:rPr>
          <w:rFonts w:ascii="Times New Roman" w:hAnsi="Times New Roman" w:cs="Times New Roman"/>
          <w:sz w:val="21"/>
          <w:szCs w:val="21"/>
          <w:shd w:val="clear" w:color="auto" w:fill="FFFFFF"/>
        </w:rPr>
        <w:t>) merupakan salah satu tanaman umbi minor yang telah lama dikenal dan dimanfaatkan di Indonesia sebagai sumber karbohidrat, tetapi pemanfaatan umbi ganyong masih terbatas yaitu dengan cara direbus dan dijadikan sebagai kerup</w:t>
      </w:r>
      <w:r>
        <w:rPr>
          <w:rFonts w:ascii="Times New Roman" w:hAnsi="Times New Roman" w:cs="Times New Roman"/>
          <w:sz w:val="21"/>
          <w:szCs w:val="21"/>
          <w:shd w:val="clear" w:color="auto" w:fill="FFFFFF"/>
        </w:rPr>
        <w:t xml:space="preserve">uk </w:t>
      </w:r>
      <w:r w:rsidRPr="00866CAA">
        <w:rPr>
          <w:rFonts w:ascii="Times New Roman" w:hAnsi="Times New Roman" w:cs="Times New Roman"/>
          <w:sz w:val="21"/>
          <w:szCs w:val="21"/>
          <w:shd w:val="clear" w:color="auto" w:fill="FFFFFF"/>
          <w:lang w:val="id-ID"/>
        </w:rPr>
        <w:t>(Gifari,2011)</w:t>
      </w:r>
      <w:r w:rsidRPr="00866CAA">
        <w:rPr>
          <w:rFonts w:ascii="Times New Roman" w:hAnsi="Times New Roman" w:cs="Times New Roman"/>
          <w:sz w:val="21"/>
          <w:szCs w:val="21"/>
          <w:shd w:val="clear" w:color="auto" w:fill="FFFFFF"/>
        </w:rPr>
        <w:t>.</w:t>
      </w:r>
    </w:p>
    <w:p w:rsidR="00866CAA" w:rsidRPr="00866CAA" w:rsidRDefault="00866CAA" w:rsidP="00E11257">
      <w:pPr>
        <w:pStyle w:val="ListParagraph"/>
        <w:spacing w:after="0" w:line="240" w:lineRule="auto"/>
        <w:ind w:left="0" w:firstLine="426"/>
        <w:jc w:val="both"/>
        <w:rPr>
          <w:rFonts w:ascii="Times New Roman" w:hAnsi="Times New Roman" w:cs="Times New Roman"/>
          <w:sz w:val="21"/>
          <w:szCs w:val="21"/>
        </w:rPr>
      </w:pPr>
      <w:r w:rsidRPr="00866CAA">
        <w:rPr>
          <w:rFonts w:ascii="Times New Roman" w:hAnsi="Times New Roman" w:cs="Times New Roman"/>
          <w:sz w:val="21"/>
          <w:szCs w:val="21"/>
          <w:shd w:val="clear" w:color="auto" w:fill="FFFFFF"/>
        </w:rPr>
        <w:t xml:space="preserve">Pengaplikasian pati ganyong dalam pembuatan tepung memiliki perspektif karena ganyong lokal memiliki kandungan karbohidrat yang tinggi sekitar 75.89% - 84.14% dengan kandungan amilosa sekitar 35.43% - 35.74% </w:t>
      </w:r>
      <w:r w:rsidRPr="00866CAA">
        <w:rPr>
          <w:rFonts w:ascii="Times New Roman" w:hAnsi="Times New Roman" w:cs="Times New Roman"/>
          <w:sz w:val="21"/>
          <w:szCs w:val="21"/>
          <w:shd w:val="clear" w:color="auto" w:fill="FFFFFF"/>
          <w:lang w:val="id-ID"/>
        </w:rPr>
        <w:t>(Gifari,2011)</w:t>
      </w:r>
      <w:r w:rsidRPr="00866CAA">
        <w:rPr>
          <w:rFonts w:ascii="Times New Roman" w:hAnsi="Times New Roman" w:cs="Times New Roman"/>
          <w:sz w:val="21"/>
          <w:szCs w:val="21"/>
          <w:shd w:val="clear" w:color="auto" w:fill="FFFFFF"/>
        </w:rPr>
        <w:t>.</w:t>
      </w:r>
    </w:p>
    <w:p w:rsidR="00866CAA" w:rsidRPr="00866CAA" w:rsidRDefault="00866CAA" w:rsidP="00E11257">
      <w:pPr>
        <w:pStyle w:val="ListParagraph"/>
        <w:spacing w:after="0" w:line="240" w:lineRule="auto"/>
        <w:ind w:left="0" w:firstLine="426"/>
        <w:jc w:val="both"/>
        <w:rPr>
          <w:rFonts w:ascii="Times New Roman" w:hAnsi="Times New Roman" w:cs="Times New Roman"/>
          <w:sz w:val="21"/>
          <w:szCs w:val="21"/>
        </w:rPr>
      </w:pPr>
      <w:r w:rsidRPr="00866CAA">
        <w:rPr>
          <w:rFonts w:ascii="Times New Roman" w:hAnsi="Times New Roman" w:cs="Times New Roman"/>
          <w:sz w:val="21"/>
          <w:szCs w:val="21"/>
        </w:rPr>
        <w:lastRenderedPageBreak/>
        <w:t>Sifat fisik dan sensori tepung umbi dapat diperbaiki dengan beberapa cara seperti kimiawi, fisika, dan mikrobiologi</w:t>
      </w:r>
      <w:r w:rsidR="009A586F">
        <w:rPr>
          <w:rFonts w:ascii="Times New Roman" w:hAnsi="Times New Roman" w:cs="Times New Roman"/>
          <w:sz w:val="21"/>
          <w:szCs w:val="21"/>
        </w:rPr>
        <w:t xml:space="preserve"> </w:t>
      </w:r>
      <w:r w:rsidRPr="00866CAA">
        <w:rPr>
          <w:rFonts w:ascii="Times New Roman" w:hAnsi="Times New Roman" w:cs="Times New Roman"/>
          <w:sz w:val="21"/>
          <w:szCs w:val="21"/>
        </w:rPr>
        <w:t xml:space="preserve">(Yuliana dkk, 2014). Salah satu cara memperbaiki sifat fisik dan sensori umbi yang relatif mudah dan aman dikonsumsi adalah fermentasi. </w:t>
      </w:r>
    </w:p>
    <w:p w:rsidR="00866CAA" w:rsidRPr="00866CAA" w:rsidRDefault="00866CAA" w:rsidP="00E11257">
      <w:pPr>
        <w:pStyle w:val="ListParagraph"/>
        <w:spacing w:after="0" w:line="240" w:lineRule="auto"/>
        <w:ind w:left="0" w:firstLine="426"/>
        <w:jc w:val="both"/>
        <w:rPr>
          <w:rFonts w:ascii="Times New Roman" w:hAnsi="Times New Roman" w:cs="Times New Roman"/>
          <w:sz w:val="21"/>
          <w:szCs w:val="21"/>
        </w:rPr>
      </w:pPr>
      <w:r w:rsidRPr="00866CAA">
        <w:rPr>
          <w:rFonts w:ascii="Times New Roman" w:hAnsi="Times New Roman" w:cs="Times New Roman"/>
          <w:sz w:val="21"/>
          <w:szCs w:val="21"/>
        </w:rPr>
        <w:t xml:space="preserve">Fermentasi merupakan proses pemecahan senyawa organik menjadi senyawa sederhana </w:t>
      </w:r>
      <w:r w:rsidR="0063269E">
        <w:rPr>
          <w:rFonts w:ascii="Times New Roman" w:hAnsi="Times New Roman" w:cs="Times New Roman"/>
          <w:sz w:val="21"/>
          <w:szCs w:val="21"/>
        </w:rPr>
        <w:t xml:space="preserve">yang melibatkan mikroorganisme </w:t>
      </w:r>
      <w:r w:rsidRPr="00866CAA">
        <w:rPr>
          <w:rFonts w:ascii="Times New Roman" w:hAnsi="Times New Roman" w:cs="Times New Roman"/>
          <w:sz w:val="21"/>
          <w:szCs w:val="21"/>
        </w:rPr>
        <w:t xml:space="preserve">(Pujaningsih, 2005). </w:t>
      </w:r>
    </w:p>
    <w:p w:rsidR="00866CAA" w:rsidRPr="00866CAA" w:rsidRDefault="00866CAA" w:rsidP="00CB2F9E">
      <w:pPr>
        <w:autoSpaceDE w:val="0"/>
        <w:autoSpaceDN w:val="0"/>
        <w:adjustRightInd w:val="0"/>
        <w:ind w:firstLine="426"/>
        <w:jc w:val="both"/>
        <w:rPr>
          <w:sz w:val="21"/>
          <w:szCs w:val="21"/>
        </w:rPr>
      </w:pPr>
      <w:r w:rsidRPr="00866CAA">
        <w:rPr>
          <w:sz w:val="21"/>
          <w:szCs w:val="21"/>
        </w:rPr>
        <w:t xml:space="preserve">Mutia, (2011) </w:t>
      </w:r>
      <w:r w:rsidRPr="00866CAA">
        <w:rPr>
          <w:i/>
          <w:sz w:val="21"/>
          <w:szCs w:val="21"/>
        </w:rPr>
        <w:t>didalam</w:t>
      </w:r>
      <w:r w:rsidRPr="00866CAA">
        <w:rPr>
          <w:sz w:val="21"/>
          <w:szCs w:val="21"/>
        </w:rPr>
        <w:t xml:space="preserve"> Novianti, (2016), menyatakan fermentasi dapat dilakukan dengan beberapa cara perlakuan, yaitu tanpa penambahan kultur ataupun dengan penambahan kultur. Metode fermentasi dengan penambahan kultur salah satu contohnya yaitu fermentasi dengan menggunakan koji. Koji adalah sekumpulan mikroorganisme yang terdiri dari satu strain mikroorganisme atau campuran dari beberap</w:t>
      </w:r>
      <w:r>
        <w:rPr>
          <w:sz w:val="21"/>
          <w:szCs w:val="21"/>
        </w:rPr>
        <w:t xml:space="preserve">a mikroorganisme </w:t>
      </w:r>
      <w:r w:rsidRPr="00866CAA">
        <w:rPr>
          <w:sz w:val="21"/>
          <w:szCs w:val="21"/>
        </w:rPr>
        <w:t>(Wood, 1985).</w:t>
      </w:r>
    </w:p>
    <w:p w:rsidR="00866CAA" w:rsidRPr="00866CAA" w:rsidRDefault="00866CAA" w:rsidP="00E11257">
      <w:pPr>
        <w:autoSpaceDE w:val="0"/>
        <w:autoSpaceDN w:val="0"/>
        <w:adjustRightInd w:val="0"/>
        <w:ind w:firstLine="426"/>
        <w:jc w:val="both"/>
        <w:rPr>
          <w:sz w:val="21"/>
          <w:szCs w:val="21"/>
        </w:rPr>
      </w:pPr>
      <w:r w:rsidRPr="00866CAA">
        <w:rPr>
          <w:sz w:val="21"/>
          <w:szCs w:val="21"/>
        </w:rPr>
        <w:t>Menurut Anggraeni dan Sudarminto (2014), lama fermentasi berpengaruh terhadap karakteristik tepung umbi. Semakin lama fermentasi maka kadar air tepung umbi semakin menurun, hal ini disebabkan karena pada saat fermentasi terjadi degradasi pati oleh mikroorganisme yang menyebabkan turunnya kemampuan bahan dalam mempertahankan air. Se</w:t>
      </w:r>
      <w:r w:rsidR="00CB2F9E">
        <w:rPr>
          <w:sz w:val="21"/>
          <w:szCs w:val="21"/>
        </w:rPr>
        <w:t xml:space="preserve">makin lama fermentasi juga </w:t>
      </w:r>
      <w:r w:rsidRPr="00866CAA">
        <w:rPr>
          <w:sz w:val="21"/>
          <w:szCs w:val="21"/>
        </w:rPr>
        <w:t>viskositas tepung umbi terfermentasi akan semakin meningkat. Pembengkakan granula pati menyebabkan pati lebih mudah untuk tergelatinisasi sehingga dapat meningkatkan nilai v</w:t>
      </w:r>
      <w:r w:rsidR="006B7B8D">
        <w:rPr>
          <w:sz w:val="21"/>
          <w:szCs w:val="21"/>
        </w:rPr>
        <w:t xml:space="preserve">iskositas. </w:t>
      </w:r>
      <w:r w:rsidRPr="00866CAA">
        <w:rPr>
          <w:sz w:val="21"/>
          <w:szCs w:val="21"/>
        </w:rPr>
        <w:t>Hal ini disebabkan karena adanya proses pemanasan dapat memutuskan ikatan hidrogen yang menghubungkan antara amilosa dan amilopektin pada pati, sehingga menyebabkan granula pati membengkak akibat terisi oleh air.</w:t>
      </w:r>
    </w:p>
    <w:p w:rsidR="00866CAA" w:rsidRPr="00866CAA" w:rsidRDefault="00866CAA" w:rsidP="00E11257">
      <w:pPr>
        <w:autoSpaceDE w:val="0"/>
        <w:autoSpaceDN w:val="0"/>
        <w:adjustRightInd w:val="0"/>
        <w:ind w:firstLine="426"/>
        <w:jc w:val="both"/>
        <w:rPr>
          <w:sz w:val="21"/>
          <w:szCs w:val="21"/>
        </w:rPr>
      </w:pPr>
      <w:r w:rsidRPr="00866CAA">
        <w:rPr>
          <w:i/>
          <w:iCs/>
          <w:sz w:val="21"/>
          <w:szCs w:val="21"/>
        </w:rPr>
        <w:t xml:space="preserve">Lactobacillus plantarum </w:t>
      </w:r>
      <w:r w:rsidRPr="00866CAA">
        <w:rPr>
          <w:sz w:val="21"/>
          <w:szCs w:val="21"/>
        </w:rPr>
        <w:t xml:space="preserve">adalah bakteri asam laktat yang mampu menghasilkan asam laktat melalui metabolisme glukosa, memproduksi enzim pemecah pati (amilase), dan enzim amilopululanase yang memutus ikatan amilosa dan amilopektin sehingga dapat hidup pada substrat pati. Amilase yang dihasilkan oleh bakteri asam laktat </w:t>
      </w:r>
      <w:r w:rsidRPr="00866CAA">
        <w:rPr>
          <w:sz w:val="21"/>
          <w:szCs w:val="21"/>
        </w:rPr>
        <w:lastRenderedPageBreak/>
        <w:t xml:space="preserve">mengakibatkan terjadinya perubahan struktur granula pada pati menjadi semi kristal (Jenie dkk, 2012). </w:t>
      </w:r>
    </w:p>
    <w:p w:rsidR="00866CAA" w:rsidRPr="00866CAA" w:rsidRDefault="00866CAA" w:rsidP="00E11257">
      <w:pPr>
        <w:autoSpaceDE w:val="0"/>
        <w:autoSpaceDN w:val="0"/>
        <w:adjustRightInd w:val="0"/>
        <w:ind w:firstLine="426"/>
        <w:jc w:val="both"/>
        <w:rPr>
          <w:sz w:val="21"/>
          <w:szCs w:val="21"/>
        </w:rPr>
      </w:pPr>
      <w:r w:rsidRPr="00866CAA">
        <w:rPr>
          <w:sz w:val="21"/>
          <w:szCs w:val="21"/>
        </w:rPr>
        <w:t>Umbi ganyong yang difermentasi diharapkan dapat memperbaiki sifat fisikokimia dan zat gizinya, dilihat dari perubahan karakteristik tepung yang dihasilkan dari proses fermentasi umbi jalar adalah peningkatan kadar amilosa, peningkatan skor derajat putih, serta perubahan bentuk granula tepung (Yuliana dkk, 2014) dan (Dewi, 2014).</w:t>
      </w:r>
    </w:p>
    <w:p w:rsidR="00866CAA" w:rsidRPr="00866CAA" w:rsidRDefault="00866CAA" w:rsidP="00E11257">
      <w:pPr>
        <w:autoSpaceDE w:val="0"/>
        <w:autoSpaceDN w:val="0"/>
        <w:adjustRightInd w:val="0"/>
        <w:ind w:firstLine="426"/>
        <w:jc w:val="both"/>
        <w:rPr>
          <w:sz w:val="21"/>
          <w:szCs w:val="21"/>
        </w:rPr>
      </w:pPr>
      <w:r w:rsidRPr="00866CAA">
        <w:rPr>
          <w:sz w:val="21"/>
          <w:szCs w:val="21"/>
        </w:rPr>
        <w:t xml:space="preserve">Berdasarkan latar belakang yang sudah dijelaskan diatas, tepung umbi ganyong hasil fermentasi ini akan diaplikasikan kedalam pembuatan produk pangan yaitu produk </w:t>
      </w:r>
      <w:r w:rsidRPr="00866CAA">
        <w:rPr>
          <w:i/>
          <w:sz w:val="21"/>
          <w:szCs w:val="21"/>
        </w:rPr>
        <w:t xml:space="preserve">cookies </w:t>
      </w:r>
      <w:r w:rsidRPr="00866CAA">
        <w:rPr>
          <w:sz w:val="21"/>
          <w:szCs w:val="21"/>
        </w:rPr>
        <w:t>dilihat dari perubahan sifat amilografi tepung</w:t>
      </w:r>
      <w:r w:rsidRPr="00866CAA">
        <w:rPr>
          <w:i/>
          <w:sz w:val="21"/>
          <w:szCs w:val="21"/>
        </w:rPr>
        <w:t>.</w:t>
      </w:r>
      <w:r w:rsidRPr="00866CAA">
        <w:rPr>
          <w:sz w:val="21"/>
          <w:szCs w:val="21"/>
        </w:rPr>
        <w:t xml:space="preserve"> </w:t>
      </w:r>
    </w:p>
    <w:p w:rsidR="001009B8" w:rsidRPr="00193D79" w:rsidRDefault="001009B8" w:rsidP="00866CAA">
      <w:pPr>
        <w:tabs>
          <w:tab w:val="left" w:pos="426"/>
        </w:tabs>
        <w:jc w:val="both"/>
        <w:rPr>
          <w:sz w:val="21"/>
          <w:szCs w:val="21"/>
          <w:lang w:val="id-ID"/>
        </w:rPr>
      </w:pPr>
    </w:p>
    <w:p w:rsidR="001009B8" w:rsidRPr="00193D79" w:rsidRDefault="001009B8" w:rsidP="001009B8">
      <w:pPr>
        <w:tabs>
          <w:tab w:val="left" w:pos="426"/>
          <w:tab w:val="left" w:pos="567"/>
        </w:tabs>
        <w:jc w:val="both"/>
        <w:rPr>
          <w:b/>
          <w:sz w:val="21"/>
          <w:szCs w:val="21"/>
          <w:lang w:val="id-ID"/>
        </w:rPr>
      </w:pPr>
      <w:r w:rsidRPr="00193D79">
        <w:rPr>
          <w:b/>
          <w:sz w:val="21"/>
          <w:szCs w:val="21"/>
          <w:lang w:val="id-ID"/>
        </w:rPr>
        <w:t>1.2.</w:t>
      </w:r>
      <w:r w:rsidRPr="00193D79">
        <w:rPr>
          <w:b/>
          <w:sz w:val="21"/>
          <w:szCs w:val="21"/>
          <w:lang w:val="id-ID"/>
        </w:rPr>
        <w:tab/>
        <w:t>Identifikasi Masalah</w:t>
      </w:r>
    </w:p>
    <w:p w:rsidR="00866CAA" w:rsidRDefault="00866CAA" w:rsidP="00E11257">
      <w:pPr>
        <w:ind w:firstLine="426"/>
        <w:jc w:val="both"/>
        <w:rPr>
          <w:sz w:val="21"/>
          <w:szCs w:val="21"/>
        </w:rPr>
      </w:pPr>
      <w:r w:rsidRPr="00866CAA">
        <w:rPr>
          <w:sz w:val="21"/>
          <w:szCs w:val="21"/>
        </w:rPr>
        <w:t>Berdasarkan latar belakang pembuatan tepung umbi ganyong dapat diidentifikasikan masalah yaitu apakah ada korelasi konsentrasi koji dan lama fermentasi pada karakteristik tepung umbi ganyong.</w:t>
      </w:r>
    </w:p>
    <w:p w:rsidR="003A61E2" w:rsidRPr="00866CAA" w:rsidRDefault="003A61E2" w:rsidP="00E11257">
      <w:pPr>
        <w:ind w:firstLine="426"/>
        <w:jc w:val="both"/>
        <w:rPr>
          <w:sz w:val="21"/>
          <w:szCs w:val="21"/>
        </w:rPr>
      </w:pPr>
    </w:p>
    <w:p w:rsidR="001009B8" w:rsidRPr="00193D79" w:rsidRDefault="001009B8" w:rsidP="001009B8">
      <w:pPr>
        <w:tabs>
          <w:tab w:val="left" w:pos="426"/>
          <w:tab w:val="left" w:pos="567"/>
        </w:tabs>
        <w:jc w:val="both"/>
        <w:rPr>
          <w:b/>
          <w:sz w:val="21"/>
          <w:szCs w:val="21"/>
        </w:rPr>
      </w:pPr>
      <w:r w:rsidRPr="00193D79">
        <w:rPr>
          <w:b/>
          <w:sz w:val="21"/>
          <w:szCs w:val="21"/>
        </w:rPr>
        <w:t>1.3.</w:t>
      </w:r>
      <w:r w:rsidRPr="00193D79">
        <w:rPr>
          <w:b/>
          <w:sz w:val="21"/>
          <w:szCs w:val="21"/>
        </w:rPr>
        <w:tab/>
        <w:t>Maksud dan Tujuan Penelitian</w:t>
      </w:r>
    </w:p>
    <w:p w:rsidR="00866CAA" w:rsidRPr="00866CAA" w:rsidRDefault="00866CAA" w:rsidP="00E11257">
      <w:pPr>
        <w:ind w:firstLine="426"/>
        <w:jc w:val="both"/>
        <w:rPr>
          <w:sz w:val="21"/>
          <w:szCs w:val="21"/>
        </w:rPr>
      </w:pPr>
      <w:r w:rsidRPr="00866CAA">
        <w:rPr>
          <w:sz w:val="21"/>
          <w:szCs w:val="21"/>
        </w:rPr>
        <w:t>Maksud dari penelitian ini adalah untuk menentukan konsentrasi koji dan lama fermentasi umbi terhadap karakteristik tepung umbi ganyong.</w:t>
      </w:r>
    </w:p>
    <w:p w:rsidR="00866CAA" w:rsidRPr="00866CAA" w:rsidRDefault="00866CAA" w:rsidP="00E11257">
      <w:pPr>
        <w:ind w:firstLine="426"/>
        <w:jc w:val="both"/>
        <w:rPr>
          <w:sz w:val="21"/>
          <w:szCs w:val="21"/>
        </w:rPr>
      </w:pPr>
      <w:r w:rsidRPr="00866CAA">
        <w:rPr>
          <w:sz w:val="21"/>
          <w:szCs w:val="21"/>
        </w:rPr>
        <w:t>Tujuan dari penelitian ini adalah untuk menghasilkan tepung umbi ganyong hasil modifikasi dengan perbedaan konsentrasi koji dan lama waktu fermentasi terhadap perubahan sifat fisikokimia tepung yang dihasilkan sehingga dapat digunakan sebagai alternatif bahan baku pengganti tepung terigu dalam olahan produk pangan.</w:t>
      </w:r>
    </w:p>
    <w:p w:rsidR="001009B8" w:rsidRPr="00193D79" w:rsidRDefault="001009B8" w:rsidP="00866CAA">
      <w:pPr>
        <w:tabs>
          <w:tab w:val="left" w:pos="426"/>
          <w:tab w:val="left" w:pos="567"/>
        </w:tabs>
        <w:jc w:val="both"/>
        <w:rPr>
          <w:sz w:val="21"/>
          <w:szCs w:val="21"/>
          <w:lang w:val="id-ID"/>
        </w:rPr>
      </w:pPr>
    </w:p>
    <w:p w:rsidR="001009B8" w:rsidRPr="00193D79" w:rsidRDefault="001009B8" w:rsidP="001009B8">
      <w:pPr>
        <w:tabs>
          <w:tab w:val="left" w:pos="426"/>
          <w:tab w:val="left" w:pos="567"/>
        </w:tabs>
        <w:jc w:val="both"/>
        <w:rPr>
          <w:b/>
          <w:sz w:val="21"/>
          <w:szCs w:val="21"/>
          <w:lang w:val="id-ID"/>
        </w:rPr>
      </w:pPr>
      <w:r w:rsidRPr="00193D79">
        <w:rPr>
          <w:b/>
          <w:sz w:val="21"/>
          <w:szCs w:val="21"/>
          <w:lang w:val="id-ID"/>
        </w:rPr>
        <w:t>1.4.</w:t>
      </w:r>
      <w:r w:rsidRPr="00193D79">
        <w:rPr>
          <w:b/>
          <w:sz w:val="21"/>
          <w:szCs w:val="21"/>
          <w:lang w:val="id-ID"/>
        </w:rPr>
        <w:tab/>
        <w:t>Manfaat Penelitian</w:t>
      </w:r>
    </w:p>
    <w:p w:rsidR="00866CAA" w:rsidRPr="00866CAA" w:rsidRDefault="00866CAA" w:rsidP="00E11257">
      <w:pPr>
        <w:ind w:firstLine="426"/>
        <w:jc w:val="both"/>
        <w:rPr>
          <w:sz w:val="21"/>
          <w:szCs w:val="21"/>
        </w:rPr>
      </w:pPr>
      <w:r w:rsidRPr="00866CAA">
        <w:rPr>
          <w:sz w:val="21"/>
          <w:szCs w:val="21"/>
        </w:rPr>
        <w:t>Penelitian ini bermanfaat dalam diversifikasi pangan melalui pemanfaatan bahan baku lokal, pengembangan dan peningkatan nilai jual tepung umbi ganyong.</w:t>
      </w:r>
    </w:p>
    <w:p w:rsidR="006B7B8D" w:rsidRPr="006B7B8D" w:rsidRDefault="006B7B8D" w:rsidP="00E11257">
      <w:pPr>
        <w:tabs>
          <w:tab w:val="left" w:pos="426"/>
          <w:tab w:val="left" w:pos="567"/>
        </w:tabs>
        <w:ind w:firstLine="426"/>
        <w:jc w:val="both"/>
        <w:rPr>
          <w:sz w:val="21"/>
          <w:szCs w:val="21"/>
        </w:rPr>
      </w:pPr>
    </w:p>
    <w:p w:rsidR="001009B8" w:rsidRPr="00193D79" w:rsidRDefault="001009B8" w:rsidP="001009B8">
      <w:pPr>
        <w:tabs>
          <w:tab w:val="left" w:pos="426"/>
          <w:tab w:val="left" w:pos="567"/>
        </w:tabs>
        <w:jc w:val="both"/>
        <w:rPr>
          <w:b/>
          <w:sz w:val="21"/>
          <w:szCs w:val="21"/>
        </w:rPr>
      </w:pPr>
      <w:r w:rsidRPr="00193D79">
        <w:rPr>
          <w:b/>
          <w:sz w:val="21"/>
          <w:szCs w:val="21"/>
        </w:rPr>
        <w:t>1.5.</w:t>
      </w:r>
      <w:r w:rsidRPr="00193D79">
        <w:rPr>
          <w:b/>
          <w:sz w:val="21"/>
          <w:szCs w:val="21"/>
        </w:rPr>
        <w:tab/>
        <w:t>Kerangka Pemikiran</w:t>
      </w:r>
    </w:p>
    <w:p w:rsidR="00866CAA" w:rsidRPr="00866CAA" w:rsidRDefault="00866CAA" w:rsidP="00E11257">
      <w:pPr>
        <w:pStyle w:val="ListParagraph"/>
        <w:autoSpaceDE w:val="0"/>
        <w:autoSpaceDN w:val="0"/>
        <w:adjustRightInd w:val="0"/>
        <w:spacing w:after="0" w:line="240" w:lineRule="auto"/>
        <w:ind w:left="0" w:firstLine="426"/>
        <w:jc w:val="both"/>
        <w:rPr>
          <w:rFonts w:ascii="Times New Roman" w:hAnsi="Times New Roman" w:cs="Times New Roman"/>
          <w:sz w:val="21"/>
          <w:szCs w:val="21"/>
        </w:rPr>
      </w:pPr>
      <w:r w:rsidRPr="00866CAA">
        <w:rPr>
          <w:rFonts w:ascii="Times New Roman" w:hAnsi="Times New Roman" w:cs="Times New Roman"/>
          <w:iCs/>
          <w:sz w:val="21"/>
          <w:szCs w:val="21"/>
        </w:rPr>
        <w:t xml:space="preserve">Menurut Putri dkk, (2012), </w:t>
      </w:r>
      <w:r w:rsidRPr="00866CAA">
        <w:rPr>
          <w:rFonts w:ascii="Times New Roman" w:hAnsi="Times New Roman" w:cs="Times New Roman"/>
          <w:i/>
          <w:iCs/>
          <w:sz w:val="21"/>
          <w:szCs w:val="21"/>
        </w:rPr>
        <w:t>Lactobacillus plantarum</w:t>
      </w:r>
      <w:r w:rsidRPr="00866CAA">
        <w:rPr>
          <w:rFonts w:ascii="Times New Roman" w:hAnsi="Times New Roman" w:cs="Times New Roman"/>
          <w:iCs/>
          <w:sz w:val="21"/>
          <w:szCs w:val="21"/>
        </w:rPr>
        <w:t xml:space="preserve"> merupakan bakteri asam laktat amilolitik yang mampu memanfaatkan pati sebagai sumber </w:t>
      </w:r>
      <w:r w:rsidRPr="00866CAA">
        <w:rPr>
          <w:rFonts w:ascii="Times New Roman" w:hAnsi="Times New Roman" w:cs="Times New Roman"/>
          <w:iCs/>
          <w:sz w:val="21"/>
          <w:szCs w:val="21"/>
        </w:rPr>
        <w:lastRenderedPageBreak/>
        <w:t xml:space="preserve">karbonnya. </w:t>
      </w:r>
      <w:r w:rsidRPr="00866CAA">
        <w:rPr>
          <w:rFonts w:ascii="Times New Roman" w:hAnsi="Times New Roman" w:cs="Times New Roman"/>
          <w:sz w:val="21"/>
          <w:szCs w:val="21"/>
        </w:rPr>
        <w:t xml:space="preserve">Sobowale </w:t>
      </w:r>
      <w:r w:rsidRPr="00866CAA">
        <w:rPr>
          <w:rFonts w:ascii="Times New Roman" w:hAnsi="Times New Roman" w:cs="Times New Roman"/>
          <w:i/>
          <w:iCs/>
          <w:sz w:val="21"/>
          <w:szCs w:val="21"/>
        </w:rPr>
        <w:t xml:space="preserve">et al., </w:t>
      </w:r>
      <w:r w:rsidRPr="00866CAA">
        <w:rPr>
          <w:rFonts w:ascii="Times New Roman" w:hAnsi="Times New Roman" w:cs="Times New Roman"/>
          <w:sz w:val="21"/>
          <w:szCs w:val="21"/>
        </w:rPr>
        <w:t xml:space="preserve">(2007), melakukan penelitian dengan menggunakan strain </w:t>
      </w:r>
      <w:r w:rsidRPr="00866CAA">
        <w:rPr>
          <w:rFonts w:ascii="Times New Roman" w:hAnsi="Times New Roman" w:cs="Times New Roman"/>
          <w:i/>
          <w:iCs/>
          <w:sz w:val="21"/>
          <w:szCs w:val="21"/>
        </w:rPr>
        <w:t xml:space="preserve">Lactobacillus plantarum </w:t>
      </w:r>
      <w:r w:rsidRPr="00866CAA">
        <w:rPr>
          <w:rFonts w:ascii="Times New Roman" w:hAnsi="Times New Roman" w:cs="Times New Roman"/>
          <w:sz w:val="21"/>
          <w:szCs w:val="21"/>
        </w:rPr>
        <w:t>untuk fermentasi ubi kayu menjadi tepung mocaf dalam waktu 36 jam.</w:t>
      </w:r>
    </w:p>
    <w:p w:rsidR="00866CAA" w:rsidRPr="00866CAA" w:rsidRDefault="00866CAA" w:rsidP="00E11257">
      <w:pPr>
        <w:pStyle w:val="ListParagraph"/>
        <w:autoSpaceDE w:val="0"/>
        <w:autoSpaceDN w:val="0"/>
        <w:adjustRightInd w:val="0"/>
        <w:spacing w:after="0" w:line="240" w:lineRule="auto"/>
        <w:ind w:left="0" w:firstLine="426"/>
        <w:jc w:val="both"/>
        <w:rPr>
          <w:rFonts w:ascii="Times New Roman" w:hAnsi="Times New Roman" w:cs="Times New Roman"/>
          <w:sz w:val="21"/>
          <w:szCs w:val="21"/>
        </w:rPr>
      </w:pPr>
      <w:r w:rsidRPr="00866CAA">
        <w:rPr>
          <w:rFonts w:ascii="Times New Roman" w:hAnsi="Times New Roman" w:cs="Times New Roman"/>
          <w:sz w:val="21"/>
          <w:szCs w:val="21"/>
        </w:rPr>
        <w:t xml:space="preserve">Menurut Kusuma dan Elok (2016), menyatakan bahwa </w:t>
      </w:r>
      <w:r w:rsidR="006B7B8D">
        <w:rPr>
          <w:rFonts w:ascii="Times New Roman" w:hAnsi="Times New Roman" w:cs="Times New Roman"/>
          <w:sz w:val="21"/>
          <w:szCs w:val="21"/>
        </w:rPr>
        <w:t>pe</w:t>
      </w:r>
      <w:r w:rsidRPr="00866CAA">
        <w:rPr>
          <w:rFonts w:ascii="Times New Roman" w:hAnsi="Times New Roman" w:cs="Times New Roman"/>
          <w:sz w:val="21"/>
          <w:szCs w:val="21"/>
        </w:rPr>
        <w:t xml:space="preserve">nurunan kadar pati tepung kulit pisang selama fermentasi akhir jam ke-6 berkisar antara 0.15 – 0.30% dengan penambahan isolate bakteri </w:t>
      </w:r>
      <w:r w:rsidRPr="00866CAA">
        <w:rPr>
          <w:rFonts w:ascii="Times New Roman" w:hAnsi="Times New Roman" w:cs="Times New Roman"/>
          <w:i/>
          <w:iCs/>
          <w:sz w:val="21"/>
          <w:szCs w:val="21"/>
        </w:rPr>
        <w:t xml:space="preserve">Lactobacillus casei </w:t>
      </w:r>
      <w:r w:rsidRPr="00866CAA">
        <w:rPr>
          <w:rFonts w:ascii="Times New Roman" w:hAnsi="Times New Roman" w:cs="Times New Roman"/>
          <w:sz w:val="21"/>
          <w:szCs w:val="21"/>
        </w:rPr>
        <w:t xml:space="preserve">dan </w:t>
      </w:r>
      <w:r w:rsidRPr="00866CAA">
        <w:rPr>
          <w:rFonts w:ascii="Times New Roman" w:hAnsi="Times New Roman" w:cs="Times New Roman"/>
          <w:i/>
          <w:iCs/>
          <w:sz w:val="21"/>
          <w:szCs w:val="21"/>
        </w:rPr>
        <w:t>Lactobacillus plantarum</w:t>
      </w:r>
      <w:r w:rsidRPr="00866CAA">
        <w:rPr>
          <w:rFonts w:ascii="Times New Roman" w:hAnsi="Times New Roman" w:cs="Times New Roman"/>
          <w:sz w:val="21"/>
          <w:szCs w:val="21"/>
        </w:rPr>
        <w:t xml:space="preserve"> 2% (v/v). </w:t>
      </w:r>
    </w:p>
    <w:p w:rsidR="00866CAA" w:rsidRPr="00866CAA" w:rsidRDefault="00866CAA" w:rsidP="00E11257">
      <w:pPr>
        <w:autoSpaceDE w:val="0"/>
        <w:autoSpaceDN w:val="0"/>
        <w:adjustRightInd w:val="0"/>
        <w:ind w:firstLine="426"/>
        <w:jc w:val="both"/>
        <w:rPr>
          <w:sz w:val="21"/>
          <w:szCs w:val="21"/>
        </w:rPr>
      </w:pPr>
      <w:r w:rsidRPr="00866CAA">
        <w:rPr>
          <w:sz w:val="21"/>
          <w:szCs w:val="21"/>
        </w:rPr>
        <w:t>Menurut Widyasaputra dan Sudarminto (2013), pada fermentasi alami chips ubi jalar 12-36 jam kemampuan bahan untuk menahan air menjadi semakin rendah sehingga air mud</w:t>
      </w:r>
      <w:r w:rsidR="006B7B8D">
        <w:rPr>
          <w:sz w:val="21"/>
          <w:szCs w:val="21"/>
        </w:rPr>
        <w:t xml:space="preserve">ah diuapkan selama pengeringan. </w:t>
      </w:r>
      <w:r w:rsidRPr="00866CAA">
        <w:rPr>
          <w:sz w:val="21"/>
          <w:szCs w:val="21"/>
        </w:rPr>
        <w:t>Ketebalan chips pada umbi dengan ukuran 1 mm dengan lama fermentasi 36 jam menghasilkan nilai viskositas panas dan dingin terbaik yaitu 4147 cp dan 4867 cp.</w:t>
      </w:r>
    </w:p>
    <w:p w:rsidR="00866CAA" w:rsidRPr="00866CAA" w:rsidRDefault="00866CAA" w:rsidP="00E11257">
      <w:pPr>
        <w:autoSpaceDE w:val="0"/>
        <w:autoSpaceDN w:val="0"/>
        <w:adjustRightInd w:val="0"/>
        <w:ind w:firstLine="426"/>
        <w:jc w:val="both"/>
        <w:rPr>
          <w:sz w:val="21"/>
          <w:szCs w:val="21"/>
        </w:rPr>
      </w:pPr>
      <w:r w:rsidRPr="00866CAA">
        <w:rPr>
          <w:sz w:val="21"/>
          <w:szCs w:val="21"/>
        </w:rPr>
        <w:t>Menurut Tarigan (2009), menuturkan perlakuan untuk pembuatan tepung ubi jalar termodifikasi secara fermentasi ragi tape digunakan konsentrasi 2%, 2,5%, dan 3% dimana konsentrasi terpilih pada konsentrasi 2% dengan waktu fermentasi 24 jam pada suhu 32</w:t>
      </w:r>
      <w:r w:rsidRPr="00866CAA">
        <w:rPr>
          <w:sz w:val="21"/>
          <w:szCs w:val="21"/>
          <w:vertAlign w:val="superscript"/>
        </w:rPr>
        <w:t>o</w:t>
      </w:r>
      <w:r w:rsidRPr="00866CAA">
        <w:rPr>
          <w:sz w:val="21"/>
          <w:szCs w:val="21"/>
        </w:rPr>
        <w:t xml:space="preserve">C. </w:t>
      </w:r>
    </w:p>
    <w:p w:rsidR="00866CAA" w:rsidRPr="00866CAA" w:rsidRDefault="00866CAA" w:rsidP="00E11257">
      <w:pPr>
        <w:autoSpaceDE w:val="0"/>
        <w:autoSpaceDN w:val="0"/>
        <w:adjustRightInd w:val="0"/>
        <w:ind w:firstLine="426"/>
        <w:jc w:val="both"/>
        <w:rPr>
          <w:sz w:val="21"/>
          <w:szCs w:val="21"/>
        </w:rPr>
      </w:pPr>
      <w:r w:rsidRPr="00866CAA">
        <w:rPr>
          <w:sz w:val="21"/>
          <w:szCs w:val="21"/>
        </w:rPr>
        <w:t xml:space="preserve">Peter Sahlin (1999) </w:t>
      </w:r>
      <w:r w:rsidRPr="00866CAA">
        <w:rPr>
          <w:i/>
          <w:sz w:val="21"/>
          <w:szCs w:val="21"/>
        </w:rPr>
        <w:t>didalam</w:t>
      </w:r>
      <w:r w:rsidRPr="00866CAA">
        <w:rPr>
          <w:sz w:val="21"/>
          <w:szCs w:val="21"/>
        </w:rPr>
        <w:t xml:space="preserve"> Nisa (2016), mengungkapkan bahwa pada suhu 35</w:t>
      </w:r>
      <w:r w:rsidRPr="00866CAA">
        <w:rPr>
          <w:sz w:val="21"/>
          <w:szCs w:val="21"/>
          <w:vertAlign w:val="superscript"/>
        </w:rPr>
        <w:t>o</w:t>
      </w:r>
      <w:r w:rsidRPr="00866CAA">
        <w:rPr>
          <w:sz w:val="21"/>
          <w:szCs w:val="21"/>
        </w:rPr>
        <w:t xml:space="preserve">C produksi asam laktat oleh </w:t>
      </w:r>
      <w:r w:rsidRPr="00866CAA">
        <w:rPr>
          <w:i/>
          <w:sz w:val="21"/>
          <w:szCs w:val="21"/>
        </w:rPr>
        <w:t>Lactobacillus plantarum</w:t>
      </w:r>
      <w:r w:rsidRPr="00866CAA">
        <w:rPr>
          <w:sz w:val="21"/>
          <w:szCs w:val="21"/>
        </w:rPr>
        <w:t xml:space="preserve"> semakin meningkat sebanding dengan lama waktu fermentasi. Suhu 35</w:t>
      </w:r>
      <w:r w:rsidRPr="00866CAA">
        <w:rPr>
          <w:sz w:val="21"/>
          <w:szCs w:val="21"/>
          <w:vertAlign w:val="superscript"/>
        </w:rPr>
        <w:t>o</w:t>
      </w:r>
      <w:r w:rsidRPr="00866CAA">
        <w:rPr>
          <w:sz w:val="21"/>
          <w:szCs w:val="21"/>
        </w:rPr>
        <w:t xml:space="preserve">C merupakan suhu optimal untuk </w:t>
      </w:r>
      <w:r w:rsidRPr="00866CAA">
        <w:rPr>
          <w:i/>
          <w:sz w:val="21"/>
          <w:szCs w:val="21"/>
        </w:rPr>
        <w:t>Lactobacillus plantarum</w:t>
      </w:r>
      <w:r w:rsidRPr="00866CAA">
        <w:rPr>
          <w:sz w:val="21"/>
          <w:szCs w:val="21"/>
        </w:rPr>
        <w:t xml:space="preserve"> mengalami fase pertumbuhan dipercepat. </w:t>
      </w:r>
    </w:p>
    <w:p w:rsidR="00866CAA" w:rsidRPr="00866CAA" w:rsidRDefault="00866CAA" w:rsidP="00E11257">
      <w:pPr>
        <w:autoSpaceDE w:val="0"/>
        <w:autoSpaceDN w:val="0"/>
        <w:adjustRightInd w:val="0"/>
        <w:ind w:firstLine="426"/>
        <w:jc w:val="both"/>
        <w:rPr>
          <w:sz w:val="21"/>
          <w:szCs w:val="21"/>
        </w:rPr>
      </w:pPr>
      <w:r w:rsidRPr="00866CAA">
        <w:rPr>
          <w:sz w:val="21"/>
          <w:szCs w:val="21"/>
        </w:rPr>
        <w:t xml:space="preserve">Menurut Setiarto dan Nunuk (2016), menyatakan bahwa fermentasi umbi taka dengan isolate </w:t>
      </w:r>
      <w:r w:rsidRPr="00866CAA">
        <w:rPr>
          <w:i/>
          <w:sz w:val="21"/>
          <w:szCs w:val="21"/>
        </w:rPr>
        <w:t>Lactobacillus plantarum</w:t>
      </w:r>
      <w:r w:rsidRPr="00866CAA">
        <w:rPr>
          <w:sz w:val="21"/>
          <w:szCs w:val="21"/>
        </w:rPr>
        <w:t xml:space="preserve"> 2% (v/v) selama 3 hari dengan suhu 37</w:t>
      </w:r>
      <w:r w:rsidRPr="00866CAA">
        <w:rPr>
          <w:sz w:val="21"/>
          <w:szCs w:val="21"/>
          <w:vertAlign w:val="superscript"/>
        </w:rPr>
        <w:t>o</w:t>
      </w:r>
      <w:r w:rsidRPr="00866CAA">
        <w:rPr>
          <w:sz w:val="21"/>
          <w:szCs w:val="21"/>
        </w:rPr>
        <w:t>C dapat mempengaruhi karakteristik amilografi tepung taka. Pada tepung taka terfermentasi suhu gelatinisasi 70,5</w:t>
      </w:r>
      <w:r w:rsidRPr="00866CAA">
        <w:rPr>
          <w:sz w:val="21"/>
          <w:szCs w:val="21"/>
          <w:vertAlign w:val="superscript"/>
        </w:rPr>
        <w:t>o</w:t>
      </w:r>
      <w:r w:rsidRPr="00866CAA">
        <w:rPr>
          <w:sz w:val="21"/>
          <w:szCs w:val="21"/>
        </w:rPr>
        <w:t>C dan tepung taka kontrol memiliki suhu gelatinisasi 72</w:t>
      </w:r>
      <w:r w:rsidRPr="00866CAA">
        <w:rPr>
          <w:sz w:val="21"/>
          <w:szCs w:val="21"/>
          <w:vertAlign w:val="superscript"/>
        </w:rPr>
        <w:t>o</w:t>
      </w:r>
      <w:r w:rsidRPr="00866CAA">
        <w:rPr>
          <w:sz w:val="21"/>
          <w:szCs w:val="21"/>
        </w:rPr>
        <w:t xml:space="preserve">C. </w:t>
      </w:r>
      <w:r w:rsidRPr="00866CAA">
        <w:rPr>
          <w:i/>
          <w:sz w:val="21"/>
          <w:szCs w:val="21"/>
        </w:rPr>
        <w:t>Set back viscosity</w:t>
      </w:r>
      <w:r w:rsidRPr="00866CAA">
        <w:rPr>
          <w:sz w:val="21"/>
          <w:szCs w:val="21"/>
        </w:rPr>
        <w:t xml:space="preserve"> tepung taka terfermentasi sebesar 40 BU sedangkan tepung taka kontrol sebesar 120 BU.</w:t>
      </w:r>
    </w:p>
    <w:p w:rsidR="00866CAA" w:rsidRPr="00866CAA" w:rsidRDefault="00866CAA" w:rsidP="00E11257">
      <w:pPr>
        <w:autoSpaceDE w:val="0"/>
        <w:autoSpaceDN w:val="0"/>
        <w:adjustRightInd w:val="0"/>
        <w:ind w:firstLine="426"/>
        <w:jc w:val="both"/>
        <w:rPr>
          <w:sz w:val="21"/>
          <w:szCs w:val="21"/>
        </w:rPr>
      </w:pPr>
      <w:r w:rsidRPr="00866CAA">
        <w:rPr>
          <w:sz w:val="21"/>
          <w:szCs w:val="21"/>
        </w:rPr>
        <w:t xml:space="preserve">Zubaidah dkk, (2010) </w:t>
      </w:r>
      <w:r w:rsidRPr="00866CAA">
        <w:rPr>
          <w:i/>
          <w:sz w:val="21"/>
          <w:szCs w:val="21"/>
        </w:rPr>
        <w:t>didalam</w:t>
      </w:r>
      <w:r w:rsidRPr="00866CAA">
        <w:rPr>
          <w:sz w:val="21"/>
          <w:szCs w:val="21"/>
        </w:rPr>
        <w:t xml:space="preserve"> Putri, S (2016), menyatakan bahwa </w:t>
      </w:r>
      <w:r w:rsidRPr="00866CAA">
        <w:rPr>
          <w:i/>
          <w:sz w:val="21"/>
          <w:szCs w:val="21"/>
        </w:rPr>
        <w:t>Lactobacillus plantarum</w:t>
      </w:r>
      <w:r w:rsidRPr="00866CAA">
        <w:rPr>
          <w:sz w:val="21"/>
          <w:szCs w:val="21"/>
        </w:rPr>
        <w:t xml:space="preserve"> mampu menurunkan kadar serat pada bekatul 0,3% setelah 12 jam </w:t>
      </w:r>
      <w:r w:rsidRPr="00866CAA">
        <w:rPr>
          <w:sz w:val="21"/>
          <w:szCs w:val="21"/>
        </w:rPr>
        <w:lastRenderedPageBreak/>
        <w:t xml:space="preserve">fermentasi. Fermentasi selama 28 hari menggunakan </w:t>
      </w:r>
      <w:r w:rsidRPr="00866CAA">
        <w:rPr>
          <w:i/>
          <w:sz w:val="21"/>
          <w:szCs w:val="21"/>
        </w:rPr>
        <w:t>Lactobacillus plantarum</w:t>
      </w:r>
      <w:r w:rsidRPr="00866CAA">
        <w:rPr>
          <w:sz w:val="21"/>
          <w:szCs w:val="21"/>
        </w:rPr>
        <w:t xml:space="preserve"> juga menurunkan kadar serat kasar tebon jagung sebesar 2,5% (Widodo, 2014 dalam Putri, 2016).</w:t>
      </w:r>
    </w:p>
    <w:p w:rsidR="00866CAA" w:rsidRPr="00866CAA" w:rsidRDefault="00866CAA" w:rsidP="00E11257">
      <w:pPr>
        <w:autoSpaceDE w:val="0"/>
        <w:autoSpaceDN w:val="0"/>
        <w:adjustRightInd w:val="0"/>
        <w:ind w:firstLine="426"/>
        <w:jc w:val="both"/>
        <w:rPr>
          <w:sz w:val="21"/>
          <w:szCs w:val="21"/>
        </w:rPr>
      </w:pPr>
      <w:r w:rsidRPr="00866CAA">
        <w:rPr>
          <w:sz w:val="21"/>
          <w:szCs w:val="21"/>
        </w:rPr>
        <w:t xml:space="preserve">Lama fermentasi 7 hari, 14 hari, 21 hari, 28 hari, dan 35 hari dengan starter padat </w:t>
      </w:r>
      <w:r w:rsidRPr="00866CAA">
        <w:rPr>
          <w:i/>
          <w:sz w:val="21"/>
          <w:szCs w:val="21"/>
        </w:rPr>
        <w:t>Lactobacillus plantarum</w:t>
      </w:r>
      <w:r w:rsidRPr="00866CAA">
        <w:rPr>
          <w:sz w:val="21"/>
          <w:szCs w:val="21"/>
        </w:rPr>
        <w:t xml:space="preserve"> sebanyak 1 gram dalam 300 gram sampel memberikan perbedaan yang nyata terhadap kadar air tepung sagu. Kadar air tertinggi diperoleh pada lama fermentasi 21 hari yaitu sebesar 6,37%. Kadar air terendah diperoleh pada lama fermentasi 35 hari yaitu sebesar 4,13% (Suseno dkk, 2016).</w:t>
      </w:r>
    </w:p>
    <w:p w:rsidR="00866CAA" w:rsidRPr="00866CAA" w:rsidRDefault="00866CAA" w:rsidP="00E11257">
      <w:pPr>
        <w:autoSpaceDE w:val="0"/>
        <w:autoSpaceDN w:val="0"/>
        <w:adjustRightInd w:val="0"/>
        <w:ind w:firstLine="426"/>
        <w:jc w:val="both"/>
        <w:rPr>
          <w:sz w:val="21"/>
          <w:szCs w:val="21"/>
        </w:rPr>
      </w:pPr>
      <w:r w:rsidRPr="00866CAA">
        <w:rPr>
          <w:sz w:val="21"/>
          <w:szCs w:val="21"/>
        </w:rPr>
        <w:t xml:space="preserve">Menurut Kusumaningrum, A dan Siswo (2016), menyatakan bahwa nilai </w:t>
      </w:r>
      <w:r w:rsidRPr="00866CAA">
        <w:rPr>
          <w:i/>
          <w:sz w:val="21"/>
          <w:szCs w:val="21"/>
        </w:rPr>
        <w:t>swelling power</w:t>
      </w:r>
      <w:r w:rsidRPr="00866CAA">
        <w:rPr>
          <w:sz w:val="21"/>
          <w:szCs w:val="21"/>
        </w:rPr>
        <w:t xml:space="preserve"> tepung sawut ubi kayu dengan fermentasi menggunakan starter bakteri asam laktat </w:t>
      </w:r>
      <w:r w:rsidRPr="00866CAA">
        <w:rPr>
          <w:i/>
          <w:sz w:val="21"/>
          <w:szCs w:val="21"/>
        </w:rPr>
        <w:t>Lactobacillus casei</w:t>
      </w:r>
      <w:r w:rsidRPr="00866CAA">
        <w:rPr>
          <w:sz w:val="21"/>
          <w:szCs w:val="21"/>
        </w:rPr>
        <w:t xml:space="preserve"> 6% (v/v) semakin meningkat pada fermentasi 12 jam, 24 jam dan nilai </w:t>
      </w:r>
      <w:r w:rsidRPr="00866CAA">
        <w:rPr>
          <w:i/>
          <w:sz w:val="21"/>
          <w:szCs w:val="21"/>
        </w:rPr>
        <w:t>swelling power</w:t>
      </w:r>
      <w:r w:rsidRPr="00866CAA">
        <w:rPr>
          <w:sz w:val="21"/>
          <w:szCs w:val="21"/>
        </w:rPr>
        <w:t xml:space="preserve"> terbaik pada waktu fermentasi 48 jam yaitu sebesar 14,13.</w:t>
      </w:r>
    </w:p>
    <w:p w:rsidR="00866CAA" w:rsidRPr="00866CAA" w:rsidRDefault="00866CAA" w:rsidP="00E11257">
      <w:pPr>
        <w:autoSpaceDE w:val="0"/>
        <w:autoSpaceDN w:val="0"/>
        <w:adjustRightInd w:val="0"/>
        <w:ind w:firstLine="426"/>
        <w:jc w:val="both"/>
        <w:rPr>
          <w:sz w:val="21"/>
          <w:szCs w:val="21"/>
        </w:rPr>
      </w:pPr>
      <w:r w:rsidRPr="00866CAA">
        <w:rPr>
          <w:sz w:val="21"/>
          <w:szCs w:val="21"/>
        </w:rPr>
        <w:t xml:space="preserve">Menurut Setiarto dan Nunuk (2016),  menyatakan bahwa fermentasi umbi taka dengan isolate </w:t>
      </w:r>
      <w:r w:rsidRPr="00866CAA">
        <w:rPr>
          <w:i/>
          <w:sz w:val="21"/>
          <w:szCs w:val="21"/>
        </w:rPr>
        <w:t>Lactobacillus plantarum</w:t>
      </w:r>
      <w:r w:rsidRPr="00866CAA">
        <w:rPr>
          <w:sz w:val="21"/>
          <w:szCs w:val="21"/>
        </w:rPr>
        <w:t xml:space="preserve"> 2% (v/v) selama 3 hari dengan suhu fermentasi 37</w:t>
      </w:r>
      <w:r w:rsidRPr="00866CAA">
        <w:rPr>
          <w:sz w:val="21"/>
          <w:szCs w:val="21"/>
          <w:vertAlign w:val="superscript"/>
        </w:rPr>
        <w:t>o</w:t>
      </w:r>
      <w:r w:rsidRPr="00866CAA">
        <w:rPr>
          <w:sz w:val="21"/>
          <w:szCs w:val="21"/>
        </w:rPr>
        <w:t>C mengalami penurunan karbohidrat dari 87,43% menjadi 86,68%, dan penurunan kadar air dari 4,25% menjadi 4,15%.</w:t>
      </w:r>
    </w:p>
    <w:p w:rsidR="00866CAA" w:rsidRPr="00866CAA" w:rsidRDefault="00866CAA" w:rsidP="00E11257">
      <w:pPr>
        <w:autoSpaceDE w:val="0"/>
        <w:autoSpaceDN w:val="0"/>
        <w:adjustRightInd w:val="0"/>
        <w:ind w:firstLine="426"/>
        <w:jc w:val="both"/>
        <w:rPr>
          <w:sz w:val="21"/>
          <w:szCs w:val="21"/>
        </w:rPr>
      </w:pPr>
      <w:r w:rsidRPr="00866CAA">
        <w:rPr>
          <w:sz w:val="21"/>
          <w:szCs w:val="21"/>
        </w:rPr>
        <w:t xml:space="preserve">Menurut Anggraini (2014), menyatakan kadar air tepung jali yang difermentasi dengan </w:t>
      </w:r>
      <w:r w:rsidRPr="00866CAA">
        <w:rPr>
          <w:i/>
          <w:sz w:val="21"/>
          <w:szCs w:val="21"/>
        </w:rPr>
        <w:t>Lactobacillus plantarum</w:t>
      </w:r>
      <w:r w:rsidRPr="00866CAA">
        <w:rPr>
          <w:sz w:val="21"/>
          <w:szCs w:val="21"/>
        </w:rPr>
        <w:t xml:space="preserve"> 0,25% selama 24 jam mengalami penurunan dari 10,15% menjadi 7,60% dan karbohidrat tepung jali kontrol sebesar 65,92% sedangkan karbohidrat tepung jali termodifikasi sebesar 62,17%.</w:t>
      </w:r>
    </w:p>
    <w:p w:rsidR="009F0F54" w:rsidRDefault="009F0F54" w:rsidP="001009B8">
      <w:pPr>
        <w:tabs>
          <w:tab w:val="left" w:pos="426"/>
          <w:tab w:val="left" w:pos="567"/>
        </w:tabs>
        <w:jc w:val="both"/>
        <w:rPr>
          <w:sz w:val="21"/>
          <w:szCs w:val="21"/>
        </w:rPr>
      </w:pPr>
    </w:p>
    <w:p w:rsidR="001009B8" w:rsidRPr="00193D79" w:rsidRDefault="001009B8" w:rsidP="001009B8">
      <w:pPr>
        <w:tabs>
          <w:tab w:val="left" w:pos="426"/>
          <w:tab w:val="left" w:pos="567"/>
        </w:tabs>
        <w:jc w:val="both"/>
        <w:rPr>
          <w:b/>
          <w:sz w:val="21"/>
          <w:szCs w:val="21"/>
        </w:rPr>
      </w:pPr>
      <w:r w:rsidRPr="00193D79">
        <w:rPr>
          <w:b/>
          <w:sz w:val="21"/>
          <w:szCs w:val="21"/>
        </w:rPr>
        <w:t>1.6.</w:t>
      </w:r>
      <w:r w:rsidRPr="00193D79">
        <w:rPr>
          <w:b/>
          <w:sz w:val="21"/>
          <w:szCs w:val="21"/>
        </w:rPr>
        <w:tab/>
        <w:t>Hipotesis Penelitian</w:t>
      </w:r>
    </w:p>
    <w:p w:rsidR="00E11257" w:rsidRPr="00E11257" w:rsidRDefault="00E11257" w:rsidP="00E11257">
      <w:pPr>
        <w:ind w:firstLine="426"/>
        <w:jc w:val="both"/>
        <w:rPr>
          <w:sz w:val="21"/>
          <w:szCs w:val="21"/>
        </w:rPr>
      </w:pPr>
      <w:r w:rsidRPr="00E11257">
        <w:rPr>
          <w:sz w:val="21"/>
          <w:szCs w:val="21"/>
        </w:rPr>
        <w:t>Berdasarkan kerangka pemikiran tersebut diatas, maka dapat diambil suatu hipotesis, diduga bahwa adanya korelasi konsentrasi koji dan lama fermentasi terhadap karakteristik tepung umbi ganyong.</w:t>
      </w:r>
    </w:p>
    <w:p w:rsidR="001009B8" w:rsidRPr="000420A9" w:rsidRDefault="001009B8" w:rsidP="001009B8">
      <w:pPr>
        <w:tabs>
          <w:tab w:val="left" w:pos="426"/>
          <w:tab w:val="left" w:pos="567"/>
        </w:tabs>
        <w:jc w:val="both"/>
        <w:rPr>
          <w:sz w:val="21"/>
          <w:szCs w:val="21"/>
          <w:lang w:val="id-ID"/>
        </w:rPr>
      </w:pPr>
    </w:p>
    <w:p w:rsidR="001009B8" w:rsidRPr="00193D79" w:rsidRDefault="001009B8" w:rsidP="001009B8">
      <w:pPr>
        <w:tabs>
          <w:tab w:val="left" w:pos="426"/>
          <w:tab w:val="left" w:pos="567"/>
        </w:tabs>
        <w:jc w:val="both"/>
        <w:rPr>
          <w:b/>
          <w:sz w:val="21"/>
          <w:szCs w:val="21"/>
        </w:rPr>
      </w:pPr>
      <w:r w:rsidRPr="00193D79">
        <w:rPr>
          <w:b/>
          <w:sz w:val="21"/>
          <w:szCs w:val="21"/>
        </w:rPr>
        <w:t>1.7.</w:t>
      </w:r>
      <w:r w:rsidRPr="00193D79">
        <w:rPr>
          <w:b/>
          <w:sz w:val="21"/>
          <w:szCs w:val="21"/>
        </w:rPr>
        <w:tab/>
        <w:t>Tempat dan Waktu Penelitian</w:t>
      </w:r>
    </w:p>
    <w:p w:rsidR="00E11257" w:rsidRPr="00E11257" w:rsidRDefault="00E11257" w:rsidP="00E11257">
      <w:pPr>
        <w:ind w:firstLine="426"/>
        <w:jc w:val="both"/>
        <w:rPr>
          <w:sz w:val="21"/>
          <w:szCs w:val="21"/>
        </w:rPr>
      </w:pPr>
      <w:r w:rsidRPr="00E11257">
        <w:rPr>
          <w:sz w:val="21"/>
          <w:szCs w:val="21"/>
        </w:rPr>
        <w:t xml:space="preserve">Penelitian ini dimulai pada bulan Juli 2017 sampai dengan selesai. Tempat penelitian yaitu di Laboratorium Teknologi </w:t>
      </w:r>
      <w:r w:rsidRPr="00E11257">
        <w:rPr>
          <w:sz w:val="21"/>
          <w:szCs w:val="21"/>
        </w:rPr>
        <w:lastRenderedPageBreak/>
        <w:t>Pangan Fakultas Teknik Universitas Pasundan Bandung.</w:t>
      </w:r>
    </w:p>
    <w:p w:rsidR="001009B8" w:rsidRPr="008F46D1" w:rsidRDefault="001009B8" w:rsidP="001009B8">
      <w:pPr>
        <w:tabs>
          <w:tab w:val="left" w:pos="426"/>
          <w:tab w:val="left" w:pos="567"/>
        </w:tabs>
        <w:jc w:val="both"/>
        <w:rPr>
          <w:sz w:val="21"/>
          <w:szCs w:val="21"/>
        </w:rPr>
      </w:pPr>
    </w:p>
    <w:p w:rsidR="001009B8" w:rsidRPr="00193D79" w:rsidRDefault="001009B8" w:rsidP="001009B8">
      <w:pPr>
        <w:jc w:val="center"/>
        <w:rPr>
          <w:b/>
          <w:sz w:val="21"/>
          <w:szCs w:val="21"/>
          <w:lang w:val="id-ID"/>
        </w:rPr>
      </w:pPr>
      <w:r w:rsidRPr="00193D79">
        <w:rPr>
          <w:b/>
          <w:sz w:val="21"/>
          <w:szCs w:val="21"/>
          <w:lang w:val="id-ID"/>
        </w:rPr>
        <w:t>II BAHAN, ALAT, DAN METODE PENELITIAN</w:t>
      </w:r>
    </w:p>
    <w:p w:rsidR="001009B8" w:rsidRPr="00193D79" w:rsidRDefault="001009B8" w:rsidP="001009B8">
      <w:pPr>
        <w:tabs>
          <w:tab w:val="left" w:pos="426"/>
          <w:tab w:val="left" w:pos="567"/>
        </w:tabs>
        <w:jc w:val="center"/>
        <w:rPr>
          <w:b/>
          <w:sz w:val="21"/>
          <w:szCs w:val="21"/>
          <w:lang w:val="id-ID"/>
        </w:rPr>
      </w:pPr>
    </w:p>
    <w:p w:rsidR="001009B8" w:rsidRPr="00193D79" w:rsidRDefault="001009B8" w:rsidP="001009B8">
      <w:pPr>
        <w:tabs>
          <w:tab w:val="left" w:pos="426"/>
          <w:tab w:val="left" w:pos="567"/>
        </w:tabs>
        <w:jc w:val="both"/>
        <w:rPr>
          <w:sz w:val="21"/>
          <w:szCs w:val="21"/>
          <w:lang w:val="id-ID"/>
        </w:rPr>
      </w:pPr>
      <w:r w:rsidRPr="00193D79">
        <w:rPr>
          <w:b/>
          <w:sz w:val="21"/>
          <w:szCs w:val="21"/>
          <w:lang w:val="id-ID"/>
        </w:rPr>
        <w:t xml:space="preserve">2.1. </w:t>
      </w:r>
      <w:r w:rsidRPr="00193D79">
        <w:rPr>
          <w:b/>
          <w:sz w:val="21"/>
          <w:szCs w:val="21"/>
          <w:lang w:val="id-ID"/>
        </w:rPr>
        <w:tab/>
        <w:t>Bahan Penelitian</w:t>
      </w:r>
    </w:p>
    <w:p w:rsidR="000A204C" w:rsidRPr="000A204C" w:rsidRDefault="000A204C" w:rsidP="000A204C">
      <w:pPr>
        <w:ind w:firstLine="426"/>
        <w:jc w:val="both"/>
        <w:rPr>
          <w:sz w:val="21"/>
          <w:szCs w:val="21"/>
        </w:rPr>
      </w:pPr>
      <w:r w:rsidRPr="000A204C">
        <w:rPr>
          <w:sz w:val="21"/>
          <w:szCs w:val="21"/>
        </w:rPr>
        <w:t>Bahan baku yang digunakan yaitu umbi ganyong dengan varietas umbi ganyong putih yang didapat dari daerah Kabupaten Ciamis dengan umur umbi 7-10 bulan. Bahan baku penu</w:t>
      </w:r>
      <w:r>
        <w:rPr>
          <w:sz w:val="21"/>
          <w:szCs w:val="21"/>
        </w:rPr>
        <w:t xml:space="preserve">njang </w:t>
      </w:r>
      <w:r w:rsidRPr="000A204C">
        <w:rPr>
          <w:sz w:val="21"/>
          <w:szCs w:val="21"/>
        </w:rPr>
        <w:t xml:space="preserve">yaitu biakan </w:t>
      </w:r>
      <w:r w:rsidRPr="000A204C">
        <w:rPr>
          <w:i/>
          <w:sz w:val="21"/>
          <w:szCs w:val="21"/>
        </w:rPr>
        <w:t>Lactobacillus plantarum</w:t>
      </w:r>
      <w:r w:rsidRPr="000A204C">
        <w:rPr>
          <w:sz w:val="21"/>
          <w:szCs w:val="21"/>
        </w:rPr>
        <w:t>, tepung beras, tepung terigu, air steril, dan alkohol 70%.</w:t>
      </w:r>
      <w:r>
        <w:rPr>
          <w:sz w:val="21"/>
          <w:szCs w:val="21"/>
        </w:rPr>
        <w:t xml:space="preserve"> </w:t>
      </w:r>
      <w:r w:rsidRPr="000A204C">
        <w:rPr>
          <w:sz w:val="21"/>
          <w:szCs w:val="21"/>
        </w:rPr>
        <w:t xml:space="preserve">Bahan baku </w:t>
      </w:r>
      <w:r>
        <w:rPr>
          <w:sz w:val="21"/>
          <w:szCs w:val="21"/>
        </w:rPr>
        <w:t xml:space="preserve">kimia yang digunakan </w:t>
      </w:r>
      <w:r w:rsidRPr="000A204C">
        <w:rPr>
          <w:sz w:val="21"/>
          <w:szCs w:val="21"/>
        </w:rPr>
        <w:t>adalah aquadest, HCL pekat, indikator PP, NaOH 30%, HCl 9,5N, larutan Luff Schoorl, H2SO4 6N, KI, amilum, dan Na2S2O3 0,1N.</w:t>
      </w:r>
    </w:p>
    <w:p w:rsidR="003A61E2" w:rsidRPr="003A61E2" w:rsidRDefault="003A61E2" w:rsidP="001009B8">
      <w:pPr>
        <w:tabs>
          <w:tab w:val="left" w:pos="426"/>
        </w:tabs>
        <w:jc w:val="both"/>
        <w:rPr>
          <w:rStyle w:val="st"/>
          <w:sz w:val="21"/>
          <w:szCs w:val="21"/>
        </w:rPr>
      </w:pPr>
    </w:p>
    <w:p w:rsidR="003A61E2" w:rsidRDefault="001009B8" w:rsidP="003A61E2">
      <w:pPr>
        <w:tabs>
          <w:tab w:val="left" w:pos="426"/>
        </w:tabs>
        <w:jc w:val="both"/>
        <w:rPr>
          <w:rStyle w:val="st"/>
          <w:b/>
          <w:sz w:val="21"/>
          <w:szCs w:val="21"/>
        </w:rPr>
      </w:pPr>
      <w:r w:rsidRPr="00193D79">
        <w:rPr>
          <w:rStyle w:val="st"/>
          <w:b/>
          <w:sz w:val="21"/>
          <w:szCs w:val="21"/>
          <w:lang w:val="id-ID"/>
        </w:rPr>
        <w:t xml:space="preserve">2.2. </w:t>
      </w:r>
      <w:r w:rsidRPr="00193D79">
        <w:rPr>
          <w:rStyle w:val="st"/>
          <w:b/>
          <w:sz w:val="21"/>
          <w:szCs w:val="21"/>
          <w:lang w:val="id-ID"/>
        </w:rPr>
        <w:tab/>
        <w:t>Alat Penelitian</w:t>
      </w:r>
    </w:p>
    <w:p w:rsidR="001009B8" w:rsidRDefault="001009B8" w:rsidP="003A61E2">
      <w:pPr>
        <w:tabs>
          <w:tab w:val="left" w:pos="426"/>
        </w:tabs>
        <w:jc w:val="both"/>
        <w:rPr>
          <w:sz w:val="21"/>
          <w:szCs w:val="21"/>
        </w:rPr>
      </w:pPr>
      <w:r w:rsidRPr="00193D79">
        <w:rPr>
          <w:b/>
          <w:sz w:val="21"/>
          <w:szCs w:val="21"/>
        </w:rPr>
        <w:tab/>
      </w:r>
      <w:r w:rsidR="009F0F54" w:rsidRPr="009F0F54">
        <w:rPr>
          <w:sz w:val="21"/>
          <w:szCs w:val="21"/>
        </w:rPr>
        <w:t xml:space="preserve">Alat yang digunakan untuk analisis kimia, fisik dan mikrobiologi adalah erlenmeyer, pipet tetes, tang krus, cawan krus, botol timbang, timbangan digital, </w:t>
      </w:r>
      <w:r w:rsidR="009F0F54" w:rsidRPr="009F0F54">
        <w:rPr>
          <w:i/>
          <w:sz w:val="21"/>
          <w:szCs w:val="21"/>
        </w:rPr>
        <w:t>oven</w:t>
      </w:r>
      <w:r w:rsidR="009F0F54" w:rsidRPr="009F0F54">
        <w:rPr>
          <w:sz w:val="21"/>
          <w:szCs w:val="21"/>
        </w:rPr>
        <w:t xml:space="preserve">, desikator, </w:t>
      </w:r>
      <w:r w:rsidR="009F0F54" w:rsidRPr="009F0F54">
        <w:rPr>
          <w:i/>
          <w:sz w:val="21"/>
          <w:szCs w:val="21"/>
        </w:rPr>
        <w:t>waterbath</w:t>
      </w:r>
      <w:r w:rsidR="009F0F54" w:rsidRPr="009F0F54">
        <w:rPr>
          <w:sz w:val="21"/>
          <w:szCs w:val="21"/>
        </w:rPr>
        <w:t xml:space="preserve">, batang pengaduk, sentrifugator, tabung sentrifug, cawan petri, inkubator, spatula, Erlenmeyer 500ml dan 250ml, kompor, kawat kasa, botol semprot, labu ukur 500ml, pipet volume 10 ml, </w:t>
      </w:r>
      <w:r w:rsidR="009F0F54" w:rsidRPr="009F0F54">
        <w:rPr>
          <w:i/>
          <w:sz w:val="21"/>
          <w:szCs w:val="21"/>
        </w:rPr>
        <w:t>piller</w:t>
      </w:r>
      <w:r w:rsidR="009F0F54" w:rsidRPr="009F0F54">
        <w:rPr>
          <w:sz w:val="21"/>
          <w:szCs w:val="21"/>
        </w:rPr>
        <w:t xml:space="preserve">, buret, klem statif, corong, gelas ukur, </w:t>
      </w:r>
      <w:r w:rsidR="009F0F54" w:rsidRPr="009F0F54">
        <w:rPr>
          <w:i/>
          <w:sz w:val="21"/>
          <w:szCs w:val="21"/>
        </w:rPr>
        <w:t>sample chamber</w:t>
      </w:r>
      <w:r w:rsidR="009F0F54" w:rsidRPr="009F0F54">
        <w:rPr>
          <w:sz w:val="21"/>
          <w:szCs w:val="21"/>
        </w:rPr>
        <w:t xml:space="preserve"> alat viscometer, </w:t>
      </w:r>
      <w:r w:rsidR="009F0F54" w:rsidRPr="009F0F54">
        <w:rPr>
          <w:i/>
          <w:sz w:val="21"/>
          <w:szCs w:val="21"/>
        </w:rPr>
        <w:t>spindle tipe</w:t>
      </w:r>
      <w:r w:rsidR="009F0F54" w:rsidRPr="009F0F54">
        <w:rPr>
          <w:sz w:val="21"/>
          <w:szCs w:val="21"/>
        </w:rPr>
        <w:t xml:space="preserve">, alat </w:t>
      </w:r>
      <w:r w:rsidR="009F0F54" w:rsidRPr="009F0F54">
        <w:rPr>
          <w:i/>
          <w:sz w:val="21"/>
          <w:szCs w:val="21"/>
        </w:rPr>
        <w:t>viscometer</w:t>
      </w:r>
      <w:r w:rsidR="009F0F54" w:rsidRPr="009F0F54">
        <w:rPr>
          <w:sz w:val="21"/>
          <w:szCs w:val="21"/>
        </w:rPr>
        <w:t xml:space="preserve"> DV-II Pro, sirkulator pemanas/pendingin TC-112P, </w:t>
      </w:r>
      <w:r w:rsidR="009F0F54" w:rsidRPr="009F0F54">
        <w:rPr>
          <w:i/>
          <w:sz w:val="21"/>
          <w:szCs w:val="21"/>
        </w:rPr>
        <w:t>cover glass</w:t>
      </w:r>
      <w:r w:rsidR="009F0F54" w:rsidRPr="009F0F54">
        <w:rPr>
          <w:sz w:val="21"/>
          <w:szCs w:val="21"/>
        </w:rPr>
        <w:t xml:space="preserve">, </w:t>
      </w:r>
      <w:r w:rsidR="009F0F54" w:rsidRPr="009F0F54">
        <w:rPr>
          <w:i/>
          <w:sz w:val="21"/>
          <w:szCs w:val="21"/>
        </w:rPr>
        <w:t>counting chamber</w:t>
      </w:r>
      <w:r w:rsidR="009F0F54" w:rsidRPr="009F0F54">
        <w:rPr>
          <w:sz w:val="21"/>
          <w:szCs w:val="21"/>
        </w:rPr>
        <w:t>, dan mikroskop.</w:t>
      </w:r>
    </w:p>
    <w:p w:rsidR="009F0F54" w:rsidRPr="009F0F54" w:rsidRDefault="009F0F54" w:rsidP="009F0F54">
      <w:pPr>
        <w:tabs>
          <w:tab w:val="left" w:pos="426"/>
          <w:tab w:val="left" w:pos="567"/>
        </w:tabs>
        <w:jc w:val="both"/>
        <w:rPr>
          <w:sz w:val="21"/>
          <w:szCs w:val="21"/>
          <w:lang w:val="id-ID"/>
        </w:rPr>
      </w:pPr>
    </w:p>
    <w:p w:rsidR="001009B8" w:rsidRPr="00193D79" w:rsidRDefault="001009B8" w:rsidP="001009B8">
      <w:pPr>
        <w:tabs>
          <w:tab w:val="left" w:pos="426"/>
        </w:tabs>
        <w:jc w:val="both"/>
        <w:rPr>
          <w:b/>
          <w:sz w:val="21"/>
          <w:szCs w:val="21"/>
          <w:lang w:val="id-ID"/>
        </w:rPr>
      </w:pPr>
      <w:r w:rsidRPr="00193D79">
        <w:rPr>
          <w:b/>
          <w:sz w:val="21"/>
          <w:szCs w:val="21"/>
          <w:lang w:val="id-ID"/>
        </w:rPr>
        <w:t>2.3.</w:t>
      </w:r>
      <w:r w:rsidRPr="00193D79">
        <w:rPr>
          <w:b/>
          <w:sz w:val="21"/>
          <w:szCs w:val="21"/>
          <w:lang w:val="id-ID"/>
        </w:rPr>
        <w:tab/>
        <w:t>Metode Penelitian</w:t>
      </w:r>
    </w:p>
    <w:p w:rsidR="001009B8" w:rsidRPr="00193D79" w:rsidRDefault="001009B8" w:rsidP="001009B8">
      <w:pPr>
        <w:tabs>
          <w:tab w:val="left" w:pos="426"/>
          <w:tab w:val="left" w:pos="567"/>
        </w:tabs>
        <w:jc w:val="both"/>
        <w:rPr>
          <w:sz w:val="21"/>
          <w:szCs w:val="21"/>
          <w:lang w:val="id-ID"/>
        </w:rPr>
      </w:pPr>
      <w:r w:rsidRPr="00193D79">
        <w:rPr>
          <w:sz w:val="21"/>
          <w:szCs w:val="21"/>
          <w:lang w:val="id-ID"/>
        </w:rPr>
        <w:t>2.3.1. Penelitian Pendahuluan</w:t>
      </w:r>
    </w:p>
    <w:p w:rsidR="001009B8" w:rsidRDefault="001009B8" w:rsidP="009F0F54">
      <w:pPr>
        <w:tabs>
          <w:tab w:val="left" w:pos="426"/>
          <w:tab w:val="left" w:pos="567"/>
        </w:tabs>
        <w:jc w:val="both"/>
        <w:rPr>
          <w:sz w:val="21"/>
          <w:szCs w:val="21"/>
        </w:rPr>
      </w:pPr>
      <w:r w:rsidRPr="00193D79">
        <w:rPr>
          <w:sz w:val="21"/>
          <w:szCs w:val="21"/>
          <w:lang w:val="id-ID"/>
        </w:rPr>
        <w:tab/>
      </w:r>
      <w:r w:rsidR="009F0F54">
        <w:rPr>
          <w:sz w:val="21"/>
          <w:szCs w:val="21"/>
        </w:rPr>
        <w:t xml:space="preserve">Penelitian pendahuluan meliputi analisa bahan baku dan pembuatan koji. Analisa bahan baku meliputi analisa sifat amilografi, kadar air, kadar pati, dan </w:t>
      </w:r>
      <w:r w:rsidR="009F0F54" w:rsidRPr="009F0F54">
        <w:rPr>
          <w:i/>
          <w:sz w:val="21"/>
          <w:szCs w:val="21"/>
        </w:rPr>
        <w:t>swelling power</w:t>
      </w:r>
      <w:r w:rsidR="009F0F54">
        <w:rPr>
          <w:sz w:val="21"/>
          <w:szCs w:val="21"/>
        </w:rPr>
        <w:t xml:space="preserve">. Pembuatan koji terdiri dari 2 tahap dimana tahap pertama pembuatan koji tanpa penambahan tepung ganyong, tahap kedua pembuatan koji dengan penambahan tepung ganyong 1%, 2%, 3%, dan 4%. Analisa koji tahap kedua meliputi perhitunan jumlah sel metode </w:t>
      </w:r>
      <w:r w:rsidR="009F0F54" w:rsidRPr="009F0F54">
        <w:rPr>
          <w:i/>
          <w:sz w:val="21"/>
          <w:szCs w:val="21"/>
        </w:rPr>
        <w:t>total plate count</w:t>
      </w:r>
      <w:r w:rsidR="009F0F54">
        <w:rPr>
          <w:sz w:val="21"/>
          <w:szCs w:val="21"/>
        </w:rPr>
        <w:t xml:space="preserve"> dan </w:t>
      </w:r>
      <w:r w:rsidR="009F0F54" w:rsidRPr="009F0F54">
        <w:rPr>
          <w:i/>
          <w:sz w:val="21"/>
          <w:szCs w:val="21"/>
        </w:rPr>
        <w:t>counting chamber</w:t>
      </w:r>
      <w:r w:rsidR="009F0F54">
        <w:rPr>
          <w:sz w:val="21"/>
          <w:szCs w:val="21"/>
        </w:rPr>
        <w:t>.</w:t>
      </w:r>
    </w:p>
    <w:p w:rsidR="009F0F54" w:rsidRDefault="009F0F54" w:rsidP="009F0F54">
      <w:pPr>
        <w:tabs>
          <w:tab w:val="left" w:pos="426"/>
          <w:tab w:val="left" w:pos="567"/>
        </w:tabs>
        <w:jc w:val="both"/>
        <w:rPr>
          <w:sz w:val="21"/>
          <w:szCs w:val="21"/>
        </w:rPr>
      </w:pPr>
    </w:p>
    <w:p w:rsidR="006B7B8D" w:rsidRPr="009F0F54" w:rsidRDefault="006B7B8D" w:rsidP="009F0F54">
      <w:pPr>
        <w:tabs>
          <w:tab w:val="left" w:pos="426"/>
          <w:tab w:val="left" w:pos="567"/>
        </w:tabs>
        <w:jc w:val="both"/>
        <w:rPr>
          <w:sz w:val="21"/>
          <w:szCs w:val="21"/>
        </w:rPr>
      </w:pPr>
    </w:p>
    <w:p w:rsidR="001009B8" w:rsidRDefault="001009B8" w:rsidP="001009B8">
      <w:pPr>
        <w:tabs>
          <w:tab w:val="left" w:pos="426"/>
          <w:tab w:val="left" w:pos="567"/>
        </w:tabs>
        <w:jc w:val="both"/>
        <w:rPr>
          <w:sz w:val="21"/>
          <w:szCs w:val="21"/>
          <w:lang w:val="id-ID"/>
        </w:rPr>
      </w:pPr>
      <w:r w:rsidRPr="00193D79">
        <w:rPr>
          <w:sz w:val="21"/>
          <w:szCs w:val="21"/>
          <w:lang w:val="id-ID"/>
        </w:rPr>
        <w:lastRenderedPageBreak/>
        <w:t>2.3.2. Penelitian Utama</w:t>
      </w:r>
    </w:p>
    <w:p w:rsidR="009F0F54" w:rsidRDefault="001009B8" w:rsidP="001009B8">
      <w:pPr>
        <w:tabs>
          <w:tab w:val="left" w:pos="426"/>
          <w:tab w:val="left" w:pos="567"/>
        </w:tabs>
        <w:jc w:val="both"/>
        <w:rPr>
          <w:sz w:val="21"/>
          <w:szCs w:val="21"/>
        </w:rPr>
      </w:pPr>
      <w:r>
        <w:rPr>
          <w:sz w:val="21"/>
          <w:szCs w:val="21"/>
          <w:lang w:val="id-ID"/>
        </w:rPr>
        <w:tab/>
      </w:r>
      <w:r w:rsidR="009F0F54" w:rsidRPr="009F0F54">
        <w:rPr>
          <w:sz w:val="21"/>
          <w:szCs w:val="21"/>
        </w:rPr>
        <w:t xml:space="preserve">Penelitian utama </w:t>
      </w:r>
      <w:r w:rsidR="009F0F54">
        <w:rPr>
          <w:sz w:val="21"/>
          <w:szCs w:val="21"/>
        </w:rPr>
        <w:t xml:space="preserve">dalam pembuatan tepung ganyong terfermentasi yaitu </w:t>
      </w:r>
      <w:r w:rsidR="009F0F54" w:rsidRPr="009F0F54">
        <w:rPr>
          <w:sz w:val="21"/>
          <w:szCs w:val="21"/>
        </w:rPr>
        <w:t xml:space="preserve">menentukan konsentrasi koji </w:t>
      </w:r>
      <w:r w:rsidR="009F0F54" w:rsidRPr="009F0F54">
        <w:rPr>
          <w:i/>
          <w:sz w:val="21"/>
          <w:szCs w:val="21"/>
        </w:rPr>
        <w:t>Lactobacillus plantarum</w:t>
      </w:r>
      <w:r w:rsidR="009F0F54" w:rsidRPr="009F0F54">
        <w:rPr>
          <w:sz w:val="21"/>
          <w:szCs w:val="21"/>
        </w:rPr>
        <w:t xml:space="preserve"> dan lama fermentasi untuk menghasilkan karakteristik tepung umbi ganyong yang baik.</w:t>
      </w:r>
      <w:r w:rsidRPr="00193D79">
        <w:rPr>
          <w:sz w:val="21"/>
          <w:szCs w:val="21"/>
          <w:lang w:val="id-ID"/>
        </w:rPr>
        <w:tab/>
      </w:r>
    </w:p>
    <w:p w:rsidR="009F0F54" w:rsidRPr="009F0F54" w:rsidRDefault="001009B8" w:rsidP="009F0F54">
      <w:pPr>
        <w:ind w:firstLine="426"/>
        <w:jc w:val="both"/>
        <w:rPr>
          <w:sz w:val="21"/>
          <w:szCs w:val="21"/>
        </w:rPr>
      </w:pPr>
      <w:r w:rsidRPr="009F0F54">
        <w:rPr>
          <w:sz w:val="21"/>
          <w:szCs w:val="21"/>
        </w:rPr>
        <w:t xml:space="preserve">Rancangan perlakuan pada penelitian terdiri dari </w:t>
      </w:r>
      <w:r w:rsidR="009F0F54" w:rsidRPr="009F0F54">
        <w:rPr>
          <w:sz w:val="21"/>
          <w:szCs w:val="21"/>
        </w:rPr>
        <w:t>dua variabel bebas, dimana variabel bebas pertama adalah konsentrasi koji yang terdiri dari 3 taraf dan variabel bebas kedua adalah lama fermentasi yang terdiri dari 4 taraf, dengan 3 kali pengulangan sehingga diperoleh 36 perlakuan.</w:t>
      </w:r>
    </w:p>
    <w:p w:rsidR="009F0F54" w:rsidRPr="009F0F54" w:rsidRDefault="009F0F54" w:rsidP="009F0F54">
      <w:pPr>
        <w:jc w:val="both"/>
        <w:rPr>
          <w:sz w:val="21"/>
          <w:szCs w:val="21"/>
        </w:rPr>
      </w:pPr>
      <w:r w:rsidRPr="009F0F54">
        <w:rPr>
          <w:sz w:val="21"/>
          <w:szCs w:val="21"/>
        </w:rPr>
        <w:t>Variabel bebas pertama adalah konsentrasi koji (k):</w:t>
      </w:r>
    </w:p>
    <w:p w:rsidR="009F0F54" w:rsidRPr="009F0F54" w:rsidRDefault="009F0F54" w:rsidP="009F0F54">
      <w:pPr>
        <w:ind w:left="284"/>
        <w:jc w:val="both"/>
        <w:rPr>
          <w:sz w:val="21"/>
          <w:szCs w:val="21"/>
        </w:rPr>
      </w:pPr>
      <w:r w:rsidRPr="009F0F54">
        <w:rPr>
          <w:sz w:val="21"/>
          <w:szCs w:val="21"/>
        </w:rPr>
        <w:t>k1 = Konsentrasi koji 1%</w:t>
      </w:r>
    </w:p>
    <w:p w:rsidR="009F0F54" w:rsidRPr="009F0F54" w:rsidRDefault="009F0F54" w:rsidP="009F0F54">
      <w:pPr>
        <w:ind w:left="284"/>
        <w:jc w:val="both"/>
        <w:rPr>
          <w:sz w:val="21"/>
          <w:szCs w:val="21"/>
        </w:rPr>
      </w:pPr>
      <w:r w:rsidRPr="009F0F54">
        <w:rPr>
          <w:sz w:val="21"/>
          <w:szCs w:val="21"/>
        </w:rPr>
        <w:t>k2 = Konsentrasi koji 2%</w:t>
      </w:r>
    </w:p>
    <w:p w:rsidR="009F0F54" w:rsidRPr="009F0F54" w:rsidRDefault="009F0F54" w:rsidP="009F0F54">
      <w:pPr>
        <w:ind w:left="284"/>
        <w:jc w:val="both"/>
        <w:rPr>
          <w:sz w:val="21"/>
          <w:szCs w:val="21"/>
        </w:rPr>
      </w:pPr>
      <w:r w:rsidRPr="009F0F54">
        <w:rPr>
          <w:sz w:val="21"/>
          <w:szCs w:val="21"/>
        </w:rPr>
        <w:t>k3 = Konsentrasi koji 3%</w:t>
      </w:r>
    </w:p>
    <w:p w:rsidR="009F0F54" w:rsidRPr="009F0F54" w:rsidRDefault="009F0F54" w:rsidP="009F0F54">
      <w:pPr>
        <w:jc w:val="both"/>
        <w:rPr>
          <w:sz w:val="21"/>
          <w:szCs w:val="21"/>
        </w:rPr>
      </w:pPr>
      <w:r w:rsidRPr="009F0F54">
        <w:rPr>
          <w:sz w:val="21"/>
          <w:szCs w:val="21"/>
        </w:rPr>
        <w:t>Variabel bebas kedua adalah lama fermentasi (t):</w:t>
      </w:r>
    </w:p>
    <w:p w:rsidR="009F0F54" w:rsidRPr="009F0F54" w:rsidRDefault="009F0F54" w:rsidP="009F0F54">
      <w:pPr>
        <w:pStyle w:val="ListParagraph"/>
        <w:spacing w:after="0" w:line="240" w:lineRule="auto"/>
        <w:ind w:left="284"/>
        <w:jc w:val="both"/>
        <w:rPr>
          <w:rFonts w:ascii="Times New Roman" w:hAnsi="Times New Roman" w:cs="Times New Roman"/>
          <w:sz w:val="21"/>
          <w:szCs w:val="21"/>
        </w:rPr>
      </w:pPr>
      <w:r w:rsidRPr="009F0F54">
        <w:rPr>
          <w:rFonts w:ascii="Times New Roman" w:hAnsi="Times New Roman" w:cs="Times New Roman"/>
          <w:sz w:val="21"/>
          <w:szCs w:val="21"/>
        </w:rPr>
        <w:t>t1 = Lama fermentasi 12 jam</w:t>
      </w:r>
    </w:p>
    <w:p w:rsidR="009F0F54" w:rsidRPr="009F0F54" w:rsidRDefault="009F0F54" w:rsidP="009F0F54">
      <w:pPr>
        <w:pStyle w:val="ListParagraph"/>
        <w:spacing w:after="0" w:line="240" w:lineRule="auto"/>
        <w:ind w:left="284"/>
        <w:jc w:val="both"/>
        <w:rPr>
          <w:rFonts w:ascii="Times New Roman" w:hAnsi="Times New Roman" w:cs="Times New Roman"/>
          <w:sz w:val="21"/>
          <w:szCs w:val="21"/>
        </w:rPr>
      </w:pPr>
      <w:r w:rsidRPr="009F0F54">
        <w:rPr>
          <w:rFonts w:ascii="Times New Roman" w:hAnsi="Times New Roman" w:cs="Times New Roman"/>
          <w:sz w:val="21"/>
          <w:szCs w:val="21"/>
        </w:rPr>
        <w:t>t2 = Lama fermentasi 24 jam</w:t>
      </w:r>
    </w:p>
    <w:p w:rsidR="009F0F54" w:rsidRPr="009F0F54" w:rsidRDefault="009F0F54" w:rsidP="009F0F54">
      <w:pPr>
        <w:pStyle w:val="ListParagraph"/>
        <w:spacing w:after="0" w:line="240" w:lineRule="auto"/>
        <w:ind w:left="284"/>
        <w:jc w:val="both"/>
        <w:rPr>
          <w:rFonts w:ascii="Times New Roman" w:hAnsi="Times New Roman" w:cs="Times New Roman"/>
          <w:sz w:val="21"/>
          <w:szCs w:val="21"/>
        </w:rPr>
      </w:pPr>
      <w:r w:rsidRPr="009F0F54">
        <w:rPr>
          <w:rFonts w:ascii="Times New Roman" w:hAnsi="Times New Roman" w:cs="Times New Roman"/>
          <w:sz w:val="21"/>
          <w:szCs w:val="21"/>
        </w:rPr>
        <w:t>t3 = Lama fermentasi 36 jam</w:t>
      </w:r>
    </w:p>
    <w:p w:rsidR="009F0F54" w:rsidRPr="009F0F54" w:rsidRDefault="009F0F54" w:rsidP="009F0F54">
      <w:pPr>
        <w:pStyle w:val="ListParagraph"/>
        <w:spacing w:after="0" w:line="240" w:lineRule="auto"/>
        <w:ind w:left="284"/>
        <w:jc w:val="both"/>
        <w:rPr>
          <w:rFonts w:ascii="Times New Roman" w:hAnsi="Times New Roman" w:cs="Times New Roman"/>
          <w:sz w:val="21"/>
          <w:szCs w:val="21"/>
        </w:rPr>
      </w:pPr>
      <w:r w:rsidRPr="009F0F54">
        <w:rPr>
          <w:rFonts w:ascii="Times New Roman" w:hAnsi="Times New Roman" w:cs="Times New Roman"/>
          <w:sz w:val="21"/>
          <w:szCs w:val="21"/>
        </w:rPr>
        <w:t>t4 = Lama fermentasi 48 jam</w:t>
      </w:r>
    </w:p>
    <w:p w:rsidR="0066505E" w:rsidRDefault="0066505E" w:rsidP="0066505E">
      <w:pPr>
        <w:ind w:firstLine="426"/>
        <w:jc w:val="both"/>
        <w:rPr>
          <w:sz w:val="21"/>
          <w:szCs w:val="21"/>
        </w:rPr>
      </w:pPr>
      <w:r w:rsidRPr="0066505E">
        <w:rPr>
          <w:sz w:val="21"/>
          <w:szCs w:val="21"/>
        </w:rPr>
        <w:t>Rancangan percobaan yang akan digunakan dalam penelitian utama ini adalah regresi pada percobaan dua faktor (faktorial) bertaraf kuantitatif dengan model persamaan sebagai berikut (Gaspersz, 1992):</w:t>
      </w:r>
    </w:p>
    <w:p w:rsidR="0066505E" w:rsidRPr="0066505E" w:rsidRDefault="0066505E" w:rsidP="0066505E">
      <w:pPr>
        <w:ind w:firstLine="426"/>
        <w:jc w:val="both"/>
        <w:rPr>
          <w:sz w:val="21"/>
          <w:szCs w:val="21"/>
        </w:rPr>
      </w:pPr>
    </w:p>
    <w:p w:rsidR="0066505E" w:rsidRPr="0066505E" w:rsidRDefault="0066505E" w:rsidP="0066505E">
      <w:pPr>
        <w:jc w:val="center"/>
        <w:rPr>
          <w:sz w:val="18"/>
          <w:szCs w:val="18"/>
        </w:rPr>
      </w:pPr>
      <m:oMathPara>
        <m:oMath>
          <m:r>
            <m:rPr>
              <m:nor/>
            </m:rPr>
            <w:rPr>
              <w:sz w:val="18"/>
              <w:szCs w:val="18"/>
            </w:rPr>
            <m:t>Y =</m:t>
          </m:r>
          <m:sSub>
            <m:sSubPr>
              <m:ctrlPr>
                <w:rPr>
                  <w:rFonts w:ascii="Cambria Math" w:hAnsi="Cambria Math"/>
                  <w:i/>
                  <w:sz w:val="18"/>
                  <w:szCs w:val="18"/>
                </w:rPr>
              </m:ctrlPr>
            </m:sSubPr>
            <m:e>
              <m:r>
                <m:rPr>
                  <m:nor/>
                </m:rPr>
                <w:rPr>
                  <w:rFonts w:ascii="Cambria Math"/>
                  <w:sz w:val="18"/>
                  <w:szCs w:val="18"/>
                </w:rPr>
                <m:t xml:space="preserve"> </m:t>
              </m:r>
              <m:r>
                <m:rPr>
                  <m:nor/>
                </m:rPr>
                <w:rPr>
                  <w:sz w:val="18"/>
                  <w:szCs w:val="18"/>
                </w:rPr>
                <m:t>β</m:t>
              </m:r>
            </m:e>
            <m:sub>
              <m:r>
                <m:rPr>
                  <m:nor/>
                </m:rPr>
                <w:rPr>
                  <w:sz w:val="18"/>
                  <w:szCs w:val="18"/>
                </w:rPr>
                <m:t>o</m:t>
              </m:r>
            </m:sub>
          </m:sSub>
          <m:r>
            <m:rPr>
              <m:nor/>
            </m:rPr>
            <w:rPr>
              <w:sz w:val="18"/>
              <w:szCs w:val="18"/>
            </w:rPr>
            <m:t xml:space="preserve"> + </m:t>
          </m:r>
          <m:sSub>
            <m:sSubPr>
              <m:ctrlPr>
                <w:rPr>
                  <w:rFonts w:ascii="Cambria Math" w:hAnsi="Cambria Math"/>
                  <w:i/>
                  <w:sz w:val="18"/>
                  <w:szCs w:val="18"/>
                </w:rPr>
              </m:ctrlPr>
            </m:sSubPr>
            <m:e>
              <m:r>
                <m:rPr>
                  <m:nor/>
                </m:rPr>
                <w:rPr>
                  <w:sz w:val="18"/>
                  <w:szCs w:val="18"/>
                </w:rPr>
                <m:t>β</m:t>
              </m:r>
            </m:e>
            <m:sub>
              <m:r>
                <m:rPr>
                  <m:nor/>
                </m:rPr>
                <w:rPr>
                  <w:sz w:val="18"/>
                  <w:szCs w:val="18"/>
                </w:rPr>
                <m:t>1</m:t>
              </m:r>
            </m:sub>
          </m:sSub>
          <m:sSub>
            <m:sSubPr>
              <m:ctrlPr>
                <w:rPr>
                  <w:rFonts w:ascii="Cambria Math" w:hAnsi="Cambria Math"/>
                  <w:i/>
                  <w:sz w:val="18"/>
                  <w:szCs w:val="18"/>
                </w:rPr>
              </m:ctrlPr>
            </m:sSubPr>
            <m:e>
              <m:r>
                <m:rPr>
                  <m:nor/>
                </m:rPr>
                <w:rPr>
                  <w:sz w:val="18"/>
                  <w:szCs w:val="18"/>
                </w:rPr>
                <m:t>X</m:t>
              </m:r>
            </m:e>
            <m:sub>
              <m:r>
                <m:rPr>
                  <m:nor/>
                </m:rPr>
                <w:rPr>
                  <w:sz w:val="18"/>
                  <w:szCs w:val="18"/>
                </w:rPr>
                <m:t>1</m:t>
              </m:r>
            </m:sub>
          </m:sSub>
          <m:r>
            <m:rPr>
              <m:nor/>
            </m:rPr>
            <w:rPr>
              <w:sz w:val="18"/>
              <w:szCs w:val="18"/>
            </w:rPr>
            <m:t xml:space="preserve"> + </m:t>
          </m:r>
          <m:sSub>
            <m:sSubPr>
              <m:ctrlPr>
                <w:rPr>
                  <w:rFonts w:ascii="Cambria Math" w:hAnsi="Cambria Math"/>
                  <w:i/>
                  <w:sz w:val="18"/>
                  <w:szCs w:val="18"/>
                </w:rPr>
              </m:ctrlPr>
            </m:sSubPr>
            <m:e>
              <m:r>
                <m:rPr>
                  <m:nor/>
                </m:rPr>
                <w:rPr>
                  <w:sz w:val="18"/>
                  <w:szCs w:val="18"/>
                </w:rPr>
                <m:t>β</m:t>
              </m:r>
            </m:e>
            <m:sub>
              <m:r>
                <m:rPr>
                  <m:nor/>
                </m:rPr>
                <w:rPr>
                  <w:sz w:val="18"/>
                  <w:szCs w:val="18"/>
                </w:rPr>
                <m:t>2</m:t>
              </m:r>
            </m:sub>
          </m:sSub>
          <m:sSub>
            <m:sSubPr>
              <m:ctrlPr>
                <w:rPr>
                  <w:rFonts w:ascii="Cambria Math" w:hAnsi="Cambria Math"/>
                  <w:i/>
                  <w:sz w:val="18"/>
                  <w:szCs w:val="18"/>
                </w:rPr>
              </m:ctrlPr>
            </m:sSubPr>
            <m:e>
              <m:r>
                <m:rPr>
                  <m:nor/>
                </m:rPr>
                <w:rPr>
                  <w:sz w:val="18"/>
                  <w:szCs w:val="18"/>
                </w:rPr>
                <m:t>X</m:t>
              </m:r>
            </m:e>
            <m:sub>
              <m:r>
                <m:rPr>
                  <m:nor/>
                </m:rPr>
                <w:rPr>
                  <w:sz w:val="18"/>
                  <w:szCs w:val="18"/>
                </w:rPr>
                <m:t>2</m:t>
              </m:r>
            </m:sub>
          </m:sSub>
          <m:r>
            <m:rPr>
              <m:nor/>
            </m:rPr>
            <w:rPr>
              <w:sz w:val="18"/>
              <w:szCs w:val="18"/>
            </w:rPr>
            <m:t xml:space="preserve"> + </m:t>
          </m:r>
          <m:sSub>
            <m:sSubPr>
              <m:ctrlPr>
                <w:rPr>
                  <w:rFonts w:ascii="Cambria Math" w:hAnsi="Cambria Math"/>
                  <w:i/>
                  <w:sz w:val="18"/>
                  <w:szCs w:val="18"/>
                </w:rPr>
              </m:ctrlPr>
            </m:sSubPr>
            <m:e>
              <m:r>
                <m:rPr>
                  <m:nor/>
                </m:rPr>
                <w:rPr>
                  <w:sz w:val="18"/>
                  <w:szCs w:val="18"/>
                </w:rPr>
                <m:t>β</m:t>
              </m:r>
            </m:e>
            <m:sub>
              <m:r>
                <m:rPr>
                  <m:nor/>
                </m:rPr>
                <w:rPr>
                  <w:sz w:val="18"/>
                  <w:szCs w:val="18"/>
                </w:rPr>
                <m:t>3</m:t>
              </m:r>
            </m:sub>
          </m:sSub>
          <m:sSubSup>
            <m:sSubSupPr>
              <m:ctrlPr>
                <w:rPr>
                  <w:rFonts w:ascii="Cambria Math" w:hAnsi="Cambria Math"/>
                  <w:i/>
                  <w:sz w:val="18"/>
                  <w:szCs w:val="18"/>
                </w:rPr>
              </m:ctrlPr>
            </m:sSubSupPr>
            <m:e>
              <m:r>
                <m:rPr>
                  <m:nor/>
                </m:rPr>
                <w:rPr>
                  <w:sz w:val="18"/>
                  <w:szCs w:val="18"/>
                </w:rPr>
                <m:t>X</m:t>
              </m:r>
            </m:e>
            <m:sub>
              <m:r>
                <m:rPr>
                  <m:nor/>
                </m:rPr>
                <w:rPr>
                  <w:sz w:val="18"/>
                  <w:szCs w:val="18"/>
                </w:rPr>
                <m:t>1</m:t>
              </m:r>
            </m:sub>
            <m:sup>
              <m:r>
                <m:rPr>
                  <m:nor/>
                </m:rPr>
                <w:rPr>
                  <w:sz w:val="18"/>
                  <w:szCs w:val="18"/>
                </w:rPr>
                <m:t>2</m:t>
              </m:r>
            </m:sup>
          </m:sSubSup>
          <m:r>
            <m:rPr>
              <m:nor/>
            </m:rPr>
            <w:rPr>
              <w:rFonts w:ascii="Cambria Math"/>
              <w:sz w:val="18"/>
              <w:szCs w:val="18"/>
            </w:rPr>
            <m:t xml:space="preserve"> </m:t>
          </m:r>
          <m:r>
            <m:rPr>
              <m:nor/>
            </m:rPr>
            <w:rPr>
              <w:sz w:val="18"/>
              <w:szCs w:val="18"/>
            </w:rPr>
            <m:t>+</m:t>
          </m:r>
          <m:sSub>
            <m:sSubPr>
              <m:ctrlPr>
                <w:rPr>
                  <w:rFonts w:ascii="Cambria Math" w:hAnsi="Cambria Math"/>
                  <w:i/>
                  <w:sz w:val="18"/>
                  <w:szCs w:val="18"/>
                </w:rPr>
              </m:ctrlPr>
            </m:sSubPr>
            <m:e>
              <m:r>
                <m:rPr>
                  <m:nor/>
                </m:rPr>
                <w:rPr>
                  <w:rFonts w:ascii="Cambria Math"/>
                  <w:sz w:val="18"/>
                  <w:szCs w:val="18"/>
                </w:rPr>
                <m:t xml:space="preserve"> </m:t>
              </m:r>
              <m:r>
                <m:rPr>
                  <m:nor/>
                </m:rPr>
                <w:rPr>
                  <w:sz w:val="18"/>
                  <w:szCs w:val="18"/>
                </w:rPr>
                <m:t>β</m:t>
              </m:r>
            </m:e>
            <m:sub>
              <m:r>
                <m:rPr>
                  <m:nor/>
                </m:rPr>
                <w:rPr>
                  <w:sz w:val="18"/>
                  <w:szCs w:val="18"/>
                </w:rPr>
                <m:t>4</m:t>
              </m:r>
            </m:sub>
          </m:sSub>
          <m:sSubSup>
            <m:sSubSupPr>
              <m:ctrlPr>
                <w:rPr>
                  <w:rFonts w:ascii="Cambria Math" w:hAnsi="Cambria Math"/>
                  <w:i/>
                  <w:sz w:val="18"/>
                  <w:szCs w:val="18"/>
                </w:rPr>
              </m:ctrlPr>
            </m:sSubSupPr>
            <m:e>
              <m:r>
                <m:rPr>
                  <m:nor/>
                </m:rPr>
                <w:rPr>
                  <w:sz w:val="18"/>
                  <w:szCs w:val="18"/>
                </w:rPr>
                <m:t>X</m:t>
              </m:r>
            </m:e>
            <m:sub>
              <m:r>
                <m:rPr>
                  <m:nor/>
                </m:rPr>
                <w:rPr>
                  <w:sz w:val="18"/>
                  <w:szCs w:val="18"/>
                </w:rPr>
                <m:t>2</m:t>
              </m:r>
            </m:sub>
            <m:sup>
              <m:r>
                <m:rPr>
                  <m:nor/>
                </m:rPr>
                <w:rPr>
                  <w:sz w:val="18"/>
                  <w:szCs w:val="18"/>
                </w:rPr>
                <m:t>2</m:t>
              </m:r>
            </m:sup>
          </m:sSubSup>
          <m:r>
            <m:rPr>
              <m:nor/>
            </m:rPr>
            <w:rPr>
              <w:rFonts w:ascii="Cambria Math"/>
              <w:sz w:val="18"/>
              <w:szCs w:val="18"/>
            </w:rPr>
            <m:t xml:space="preserve"> </m:t>
          </m:r>
          <m:r>
            <m:rPr>
              <m:nor/>
            </m:rPr>
            <w:rPr>
              <w:sz w:val="18"/>
              <w:szCs w:val="18"/>
            </w:rPr>
            <m:t>+</m:t>
          </m:r>
          <m:r>
            <m:rPr>
              <m:nor/>
            </m:rPr>
            <w:rPr>
              <w:rFonts w:ascii="Cambria Math"/>
              <w:sz w:val="18"/>
              <w:szCs w:val="18"/>
            </w:rPr>
            <m:t xml:space="preserve"> </m:t>
          </m:r>
          <m:sSub>
            <m:sSubPr>
              <m:ctrlPr>
                <w:rPr>
                  <w:rFonts w:ascii="Cambria Math" w:hAnsi="Cambria Math"/>
                  <w:i/>
                  <w:sz w:val="18"/>
                  <w:szCs w:val="18"/>
                </w:rPr>
              </m:ctrlPr>
            </m:sSubPr>
            <m:e>
              <m:r>
                <m:rPr>
                  <m:nor/>
                </m:rPr>
                <w:rPr>
                  <w:sz w:val="18"/>
                  <w:szCs w:val="18"/>
                </w:rPr>
                <m:t>β</m:t>
              </m:r>
            </m:e>
            <m:sub>
              <m:r>
                <m:rPr>
                  <m:nor/>
                </m:rPr>
                <w:rPr>
                  <w:sz w:val="18"/>
                  <w:szCs w:val="18"/>
                </w:rPr>
                <m:t>5</m:t>
              </m:r>
            </m:sub>
          </m:sSub>
          <m:sSub>
            <m:sSubPr>
              <m:ctrlPr>
                <w:rPr>
                  <w:rFonts w:ascii="Cambria Math" w:hAnsi="Cambria Math"/>
                  <w:i/>
                  <w:sz w:val="18"/>
                  <w:szCs w:val="18"/>
                </w:rPr>
              </m:ctrlPr>
            </m:sSubPr>
            <m:e>
              <m:r>
                <m:rPr>
                  <m:nor/>
                </m:rPr>
                <w:rPr>
                  <w:sz w:val="18"/>
                  <w:szCs w:val="18"/>
                </w:rPr>
                <m:t>X</m:t>
              </m:r>
            </m:e>
            <m:sub>
              <m:r>
                <m:rPr>
                  <m:nor/>
                </m:rPr>
                <w:rPr>
                  <w:sz w:val="18"/>
                  <w:szCs w:val="18"/>
                </w:rPr>
                <m:t>1</m:t>
              </m:r>
            </m:sub>
          </m:sSub>
          <m:sSub>
            <m:sSubPr>
              <m:ctrlPr>
                <w:rPr>
                  <w:rFonts w:ascii="Cambria Math" w:hAnsi="Cambria Math"/>
                  <w:i/>
                  <w:sz w:val="18"/>
                  <w:szCs w:val="18"/>
                </w:rPr>
              </m:ctrlPr>
            </m:sSubPr>
            <m:e>
              <m:r>
                <m:rPr>
                  <m:nor/>
                </m:rPr>
                <w:rPr>
                  <w:sz w:val="18"/>
                  <w:szCs w:val="18"/>
                </w:rPr>
                <m:t>X</m:t>
              </m:r>
            </m:e>
            <m:sub>
              <m:r>
                <m:rPr>
                  <m:nor/>
                </m:rPr>
                <w:rPr>
                  <w:sz w:val="18"/>
                  <w:szCs w:val="18"/>
                </w:rPr>
                <m:t>2</m:t>
              </m:r>
            </m:sub>
          </m:sSub>
          <m:r>
            <m:rPr>
              <m:nor/>
            </m:rPr>
            <w:rPr>
              <w:rFonts w:ascii="Cambria Math"/>
              <w:sz w:val="18"/>
              <w:szCs w:val="18"/>
            </w:rPr>
            <m:t xml:space="preserve"> </m:t>
          </m:r>
          <m:r>
            <m:rPr>
              <m:nor/>
            </m:rPr>
            <w:rPr>
              <w:sz w:val="18"/>
              <w:szCs w:val="18"/>
            </w:rPr>
            <m:t>+</m:t>
          </m:r>
          <m:r>
            <m:rPr>
              <m:nor/>
            </m:rPr>
            <w:rPr>
              <w:rFonts w:ascii="Cambria Math"/>
              <w:sz w:val="18"/>
              <w:szCs w:val="18"/>
            </w:rPr>
            <m:t xml:space="preserve"> </m:t>
          </m:r>
          <m:r>
            <m:rPr>
              <m:nor/>
            </m:rPr>
            <w:rPr>
              <w:rFonts w:ascii="Cambria Math" w:hAnsi="Cambria Math" w:cs="Cambria Math"/>
              <w:sz w:val="18"/>
              <w:szCs w:val="18"/>
            </w:rPr>
            <m:t>∈</m:t>
          </m:r>
        </m:oMath>
      </m:oMathPara>
    </w:p>
    <w:p w:rsidR="0066505E" w:rsidRDefault="0066505E" w:rsidP="0066505E">
      <w:pPr>
        <w:jc w:val="both"/>
        <w:rPr>
          <w:sz w:val="21"/>
          <w:szCs w:val="21"/>
        </w:rPr>
      </w:pPr>
    </w:p>
    <w:p w:rsidR="0066505E" w:rsidRPr="0066505E" w:rsidRDefault="0066505E" w:rsidP="0066505E">
      <w:pPr>
        <w:jc w:val="both"/>
        <w:rPr>
          <w:sz w:val="21"/>
          <w:szCs w:val="21"/>
        </w:rPr>
      </w:pPr>
      <w:r w:rsidRPr="0066505E">
        <w:rPr>
          <w:sz w:val="21"/>
          <w:szCs w:val="21"/>
        </w:rPr>
        <w:t>Dimana:</w:t>
      </w:r>
    </w:p>
    <w:p w:rsidR="0066505E" w:rsidRPr="0066505E" w:rsidRDefault="0066505E" w:rsidP="00171EC6">
      <w:pPr>
        <w:ind w:left="567" w:hanging="567"/>
        <w:jc w:val="both"/>
        <w:rPr>
          <w:sz w:val="21"/>
          <w:szCs w:val="21"/>
        </w:rPr>
      </w:pPr>
      <w:r w:rsidRPr="0066505E">
        <w:rPr>
          <w:sz w:val="21"/>
          <w:szCs w:val="21"/>
        </w:rPr>
        <w:t>Y</w:t>
      </w:r>
      <w:r w:rsidRPr="0066505E">
        <w:rPr>
          <w:sz w:val="21"/>
          <w:szCs w:val="21"/>
        </w:rPr>
        <w:tab/>
        <w:t>: Respon</w:t>
      </w:r>
    </w:p>
    <w:p w:rsidR="0066505E" w:rsidRPr="0066505E" w:rsidRDefault="0066505E" w:rsidP="00171EC6">
      <w:pPr>
        <w:ind w:left="567" w:hanging="567"/>
        <w:jc w:val="both"/>
        <w:rPr>
          <w:sz w:val="21"/>
          <w:szCs w:val="21"/>
        </w:rPr>
      </w:pPr>
      <w:r w:rsidRPr="0066505E">
        <w:rPr>
          <w:sz w:val="21"/>
          <w:szCs w:val="21"/>
        </w:rPr>
        <w:t>X</w:t>
      </w:r>
      <w:r w:rsidRPr="0066505E">
        <w:rPr>
          <w:sz w:val="21"/>
          <w:szCs w:val="21"/>
          <w:vertAlign w:val="subscript"/>
        </w:rPr>
        <w:t>1</w:t>
      </w:r>
      <w:r w:rsidRPr="0066505E">
        <w:rPr>
          <w:sz w:val="21"/>
          <w:szCs w:val="21"/>
        </w:rPr>
        <w:tab/>
        <w:t>: Pengaruh linier dari variabel konsentrasi koji terhadap respon</w:t>
      </w:r>
    </w:p>
    <w:p w:rsidR="0066505E" w:rsidRPr="0066505E" w:rsidRDefault="0066505E" w:rsidP="00171EC6">
      <w:pPr>
        <w:ind w:left="567" w:hanging="567"/>
        <w:jc w:val="both"/>
        <w:rPr>
          <w:sz w:val="21"/>
          <w:szCs w:val="21"/>
        </w:rPr>
      </w:pPr>
      <w:r w:rsidRPr="0066505E">
        <w:rPr>
          <w:sz w:val="21"/>
          <w:szCs w:val="21"/>
        </w:rPr>
        <w:t>X</w:t>
      </w:r>
      <w:r w:rsidRPr="0066505E">
        <w:rPr>
          <w:sz w:val="21"/>
          <w:szCs w:val="21"/>
          <w:vertAlign w:val="subscript"/>
        </w:rPr>
        <w:t>2</w:t>
      </w:r>
      <w:r w:rsidRPr="0066505E">
        <w:rPr>
          <w:sz w:val="21"/>
          <w:szCs w:val="21"/>
        </w:rPr>
        <w:tab/>
        <w:t>: Pengaruh linier dari variabel lama fermentasi terhadap respon</w:t>
      </w:r>
    </w:p>
    <w:p w:rsidR="0066505E" w:rsidRPr="0066505E" w:rsidRDefault="0066505E" w:rsidP="00171EC6">
      <w:pPr>
        <w:ind w:left="567" w:hanging="567"/>
        <w:jc w:val="both"/>
        <w:rPr>
          <w:sz w:val="21"/>
          <w:szCs w:val="21"/>
        </w:rPr>
      </w:pPr>
      <w:r w:rsidRPr="0066505E">
        <w:rPr>
          <w:sz w:val="21"/>
          <w:szCs w:val="21"/>
        </w:rPr>
        <w:t>X</w:t>
      </w:r>
      <w:r w:rsidRPr="0066505E">
        <w:rPr>
          <w:sz w:val="21"/>
          <w:szCs w:val="21"/>
          <w:vertAlign w:val="subscript"/>
        </w:rPr>
        <w:t>1</w:t>
      </w:r>
      <w:r w:rsidRPr="0066505E">
        <w:rPr>
          <w:sz w:val="21"/>
          <w:szCs w:val="21"/>
          <w:vertAlign w:val="superscript"/>
        </w:rPr>
        <w:t>2</w:t>
      </w:r>
      <w:r w:rsidRPr="0066505E">
        <w:rPr>
          <w:sz w:val="21"/>
          <w:szCs w:val="21"/>
        </w:rPr>
        <w:tab/>
        <w:t>: Pengaruh kuadratik dari variabel konsentrasi koji terhadap respon</w:t>
      </w:r>
    </w:p>
    <w:p w:rsidR="0066505E" w:rsidRPr="0066505E" w:rsidRDefault="0066505E" w:rsidP="00171EC6">
      <w:pPr>
        <w:ind w:left="567" w:hanging="567"/>
        <w:jc w:val="both"/>
        <w:rPr>
          <w:sz w:val="21"/>
          <w:szCs w:val="21"/>
        </w:rPr>
      </w:pPr>
      <w:r w:rsidRPr="0066505E">
        <w:rPr>
          <w:sz w:val="21"/>
          <w:szCs w:val="21"/>
        </w:rPr>
        <w:t>X</w:t>
      </w:r>
      <w:r w:rsidRPr="0066505E">
        <w:rPr>
          <w:sz w:val="21"/>
          <w:szCs w:val="21"/>
          <w:vertAlign w:val="subscript"/>
        </w:rPr>
        <w:t>2</w:t>
      </w:r>
      <w:r w:rsidRPr="0066505E">
        <w:rPr>
          <w:sz w:val="21"/>
          <w:szCs w:val="21"/>
          <w:vertAlign w:val="superscript"/>
        </w:rPr>
        <w:t>2</w:t>
      </w:r>
      <w:r w:rsidRPr="0066505E">
        <w:rPr>
          <w:sz w:val="21"/>
          <w:szCs w:val="21"/>
        </w:rPr>
        <w:tab/>
        <w:t>: Pengaruh kuadratik dari variabel lama fermentasi terhadap respon</w:t>
      </w:r>
    </w:p>
    <w:p w:rsidR="0066505E" w:rsidRPr="0066505E" w:rsidRDefault="0066505E" w:rsidP="00171EC6">
      <w:pPr>
        <w:ind w:left="567" w:hanging="567"/>
        <w:jc w:val="both"/>
        <w:rPr>
          <w:sz w:val="21"/>
          <w:szCs w:val="21"/>
        </w:rPr>
      </w:pPr>
      <w:r w:rsidRPr="0066505E">
        <w:rPr>
          <w:sz w:val="21"/>
          <w:szCs w:val="21"/>
        </w:rPr>
        <w:t>X</w:t>
      </w:r>
      <w:r w:rsidRPr="0066505E">
        <w:rPr>
          <w:sz w:val="21"/>
          <w:szCs w:val="21"/>
          <w:vertAlign w:val="subscript"/>
        </w:rPr>
        <w:t>1</w:t>
      </w:r>
      <w:r w:rsidRPr="0066505E">
        <w:rPr>
          <w:sz w:val="21"/>
          <w:szCs w:val="21"/>
        </w:rPr>
        <w:t>X</w:t>
      </w:r>
      <w:r w:rsidRPr="0066505E">
        <w:rPr>
          <w:sz w:val="21"/>
          <w:szCs w:val="21"/>
          <w:vertAlign w:val="subscript"/>
        </w:rPr>
        <w:t>2</w:t>
      </w:r>
      <w:r w:rsidRPr="0066505E">
        <w:rPr>
          <w:sz w:val="21"/>
          <w:szCs w:val="21"/>
        </w:rPr>
        <w:tab/>
        <w:t>: Pengaruh interaksi dari variabel konsentrasi koji dan lama fermentasi terhadap respon</w:t>
      </w:r>
    </w:p>
    <w:p w:rsidR="001009B8" w:rsidRDefault="001009B8" w:rsidP="0066505E">
      <w:pPr>
        <w:ind w:firstLine="426"/>
        <w:jc w:val="both"/>
        <w:rPr>
          <w:sz w:val="21"/>
          <w:szCs w:val="21"/>
        </w:rPr>
      </w:pPr>
      <w:r w:rsidRPr="0066505E">
        <w:rPr>
          <w:sz w:val="21"/>
          <w:szCs w:val="21"/>
        </w:rPr>
        <w:t xml:space="preserve">Rancangan respon dalam penelitian </w:t>
      </w:r>
      <w:r w:rsidRPr="0066505E">
        <w:rPr>
          <w:iCs/>
          <w:sz w:val="21"/>
          <w:szCs w:val="21"/>
        </w:rPr>
        <w:t>ini</w:t>
      </w:r>
      <w:r w:rsidRPr="0066505E">
        <w:rPr>
          <w:i/>
          <w:iCs/>
          <w:sz w:val="21"/>
          <w:szCs w:val="21"/>
        </w:rPr>
        <w:t xml:space="preserve"> </w:t>
      </w:r>
      <w:r w:rsidRPr="0066505E">
        <w:rPr>
          <w:sz w:val="21"/>
          <w:szCs w:val="21"/>
        </w:rPr>
        <w:t>meliputi respon kimia</w:t>
      </w:r>
      <w:r w:rsidRPr="0066505E">
        <w:rPr>
          <w:sz w:val="21"/>
          <w:szCs w:val="21"/>
          <w:lang w:val="id-ID"/>
        </w:rPr>
        <w:t xml:space="preserve"> yaitu </w:t>
      </w:r>
      <w:r w:rsidR="0066505E" w:rsidRPr="0066505E">
        <w:rPr>
          <w:sz w:val="21"/>
          <w:szCs w:val="21"/>
        </w:rPr>
        <w:t xml:space="preserve">Kadar pati tepung dengan metode Luff Schoorl (AOAC,2005), </w:t>
      </w:r>
      <w:r w:rsidR="0066505E" w:rsidRPr="0066505E">
        <w:rPr>
          <w:i/>
          <w:sz w:val="21"/>
          <w:szCs w:val="21"/>
        </w:rPr>
        <w:t>Pasting properties</w:t>
      </w:r>
      <w:r w:rsidR="0066505E" w:rsidRPr="0066505E">
        <w:rPr>
          <w:sz w:val="21"/>
          <w:szCs w:val="21"/>
        </w:rPr>
        <w:t xml:space="preserve"> (Sifat Amilografi), kadar air tepung dengan </w:t>
      </w:r>
      <w:r w:rsidR="0066505E" w:rsidRPr="0066505E">
        <w:rPr>
          <w:sz w:val="21"/>
          <w:szCs w:val="21"/>
        </w:rPr>
        <w:lastRenderedPageBreak/>
        <w:t xml:space="preserve">metode gravimetri (AOAC,2005), </w:t>
      </w:r>
      <w:r w:rsidR="0066505E" w:rsidRPr="0066505E">
        <w:rPr>
          <w:i/>
          <w:sz w:val="21"/>
          <w:szCs w:val="21"/>
        </w:rPr>
        <w:t>swelling power</w:t>
      </w:r>
      <w:r w:rsidR="0066505E" w:rsidRPr="0066505E">
        <w:rPr>
          <w:sz w:val="21"/>
          <w:szCs w:val="21"/>
        </w:rPr>
        <w:t xml:space="preserve"> (Darmawan dkk, 2013), dan serat kasar dengan metode gravimetri (AOAC,2005) pada sampel terpilih</w:t>
      </w:r>
      <w:r w:rsidR="0066505E">
        <w:rPr>
          <w:sz w:val="21"/>
          <w:szCs w:val="21"/>
        </w:rPr>
        <w:t xml:space="preserve">. </w:t>
      </w:r>
      <w:r w:rsidR="0066505E" w:rsidRPr="0066505E">
        <w:rPr>
          <w:sz w:val="21"/>
          <w:szCs w:val="21"/>
        </w:rPr>
        <w:t xml:space="preserve">Respon organoleptik merupakan respon tambahan yang dilakukan dalam pengaplikasian produk </w:t>
      </w:r>
      <w:r w:rsidR="0066505E" w:rsidRPr="0066505E">
        <w:rPr>
          <w:i/>
          <w:sz w:val="21"/>
          <w:szCs w:val="21"/>
        </w:rPr>
        <w:t>cookies</w:t>
      </w:r>
      <w:r w:rsidR="0066505E" w:rsidRPr="0066505E">
        <w:rPr>
          <w:sz w:val="21"/>
          <w:szCs w:val="21"/>
        </w:rPr>
        <w:t xml:space="preserve"> pada salah satu tepung umbi ganyong terbaik dari semua perlakuan terhadap w</w:t>
      </w:r>
      <w:r w:rsidR="00171EC6">
        <w:rPr>
          <w:sz w:val="21"/>
          <w:szCs w:val="21"/>
        </w:rPr>
        <w:t>arna, aroma, rasa, dan tekstur.</w:t>
      </w:r>
    </w:p>
    <w:p w:rsidR="0066505E" w:rsidRPr="0066505E" w:rsidRDefault="0066505E" w:rsidP="003A61E2">
      <w:pPr>
        <w:jc w:val="both"/>
        <w:rPr>
          <w:sz w:val="21"/>
          <w:szCs w:val="21"/>
        </w:rPr>
      </w:pPr>
    </w:p>
    <w:p w:rsidR="001009B8" w:rsidRPr="00193D79" w:rsidRDefault="001009B8" w:rsidP="001009B8">
      <w:pPr>
        <w:tabs>
          <w:tab w:val="left" w:pos="0"/>
        </w:tabs>
        <w:jc w:val="center"/>
        <w:rPr>
          <w:b/>
          <w:sz w:val="21"/>
          <w:szCs w:val="21"/>
          <w:lang w:val="id-ID"/>
        </w:rPr>
      </w:pPr>
      <w:r w:rsidRPr="00193D79">
        <w:rPr>
          <w:b/>
          <w:sz w:val="21"/>
          <w:szCs w:val="21"/>
          <w:lang w:val="id-ID"/>
        </w:rPr>
        <w:t>III HASIL DAN PEMBAHASAN</w:t>
      </w:r>
    </w:p>
    <w:p w:rsidR="001009B8" w:rsidRPr="00193D79" w:rsidRDefault="001009B8" w:rsidP="001009B8">
      <w:pPr>
        <w:tabs>
          <w:tab w:val="left" w:pos="0"/>
        </w:tabs>
        <w:jc w:val="center"/>
        <w:rPr>
          <w:b/>
          <w:sz w:val="21"/>
          <w:szCs w:val="21"/>
          <w:lang w:val="id-ID"/>
        </w:rPr>
      </w:pPr>
    </w:p>
    <w:p w:rsidR="001009B8" w:rsidRPr="00193D79" w:rsidRDefault="001009B8" w:rsidP="001009B8">
      <w:pPr>
        <w:tabs>
          <w:tab w:val="left" w:pos="0"/>
          <w:tab w:val="left" w:pos="426"/>
        </w:tabs>
        <w:rPr>
          <w:b/>
          <w:sz w:val="21"/>
          <w:szCs w:val="21"/>
          <w:lang w:val="id-ID"/>
        </w:rPr>
      </w:pPr>
      <w:r w:rsidRPr="00193D79">
        <w:rPr>
          <w:b/>
          <w:sz w:val="21"/>
          <w:szCs w:val="21"/>
          <w:lang w:val="id-ID"/>
        </w:rPr>
        <w:t xml:space="preserve">3.1. </w:t>
      </w:r>
      <w:r w:rsidRPr="00193D79">
        <w:rPr>
          <w:b/>
          <w:sz w:val="21"/>
          <w:szCs w:val="21"/>
          <w:lang w:val="id-ID"/>
        </w:rPr>
        <w:tab/>
        <w:t>Penelitian Pendahuluan</w:t>
      </w:r>
    </w:p>
    <w:p w:rsidR="001009B8" w:rsidRPr="00193D79" w:rsidRDefault="001009B8" w:rsidP="001009B8">
      <w:pPr>
        <w:tabs>
          <w:tab w:val="left" w:pos="0"/>
        </w:tabs>
        <w:rPr>
          <w:sz w:val="21"/>
          <w:szCs w:val="21"/>
          <w:lang w:val="id-ID"/>
        </w:rPr>
      </w:pPr>
      <w:r w:rsidRPr="00193D79">
        <w:rPr>
          <w:sz w:val="21"/>
          <w:szCs w:val="21"/>
          <w:lang w:val="id-ID"/>
        </w:rPr>
        <w:t xml:space="preserve">3.1.1.Analisis Bahan Baku </w:t>
      </w:r>
    </w:p>
    <w:p w:rsidR="008866FA" w:rsidRDefault="008866FA" w:rsidP="008866FA">
      <w:pPr>
        <w:ind w:firstLine="426"/>
        <w:jc w:val="both"/>
        <w:rPr>
          <w:sz w:val="21"/>
          <w:szCs w:val="21"/>
        </w:rPr>
      </w:pPr>
      <w:r w:rsidRPr="008866FA">
        <w:rPr>
          <w:sz w:val="21"/>
          <w:szCs w:val="21"/>
        </w:rPr>
        <w:t>Analisa bahan baku dilakukan dalam bentuk tepung yang digunakan sebagai kontrol tanpa dilakukan proses modifikasi.. Hasil ana</w:t>
      </w:r>
      <w:r>
        <w:rPr>
          <w:sz w:val="21"/>
          <w:szCs w:val="21"/>
        </w:rPr>
        <w:t xml:space="preserve">lisa </w:t>
      </w:r>
      <w:r w:rsidR="007D71DD">
        <w:rPr>
          <w:sz w:val="21"/>
          <w:szCs w:val="21"/>
        </w:rPr>
        <w:t xml:space="preserve">bahan baku </w:t>
      </w:r>
      <w:r>
        <w:rPr>
          <w:sz w:val="21"/>
          <w:szCs w:val="21"/>
        </w:rPr>
        <w:t>dapat dilihat pada Tabel 1</w:t>
      </w:r>
      <w:r w:rsidRPr="008866FA">
        <w:rPr>
          <w:sz w:val="21"/>
          <w:szCs w:val="21"/>
        </w:rPr>
        <w:t>.</w:t>
      </w:r>
    </w:p>
    <w:p w:rsidR="008866FA" w:rsidRPr="008866FA" w:rsidRDefault="008866FA" w:rsidP="00050E62">
      <w:pPr>
        <w:spacing w:before="120"/>
        <w:jc w:val="center"/>
        <w:rPr>
          <w:sz w:val="21"/>
          <w:szCs w:val="21"/>
        </w:rPr>
      </w:pPr>
      <w:r>
        <w:rPr>
          <w:sz w:val="21"/>
          <w:szCs w:val="21"/>
        </w:rPr>
        <w:t>Tabel 1</w:t>
      </w:r>
      <w:r w:rsidRPr="008866FA">
        <w:rPr>
          <w:sz w:val="21"/>
          <w:szCs w:val="21"/>
        </w:rPr>
        <w:t>. Hasil Analisa Tepung Umbi Ganyong</w:t>
      </w:r>
    </w:p>
    <w:tbl>
      <w:tblPr>
        <w:tblStyle w:val="TableGrid"/>
        <w:tblW w:w="3686" w:type="dxa"/>
        <w:tblInd w:w="108" w:type="dxa"/>
        <w:tblLayout w:type="fixed"/>
        <w:tblLook w:val="04A0"/>
      </w:tblPr>
      <w:tblGrid>
        <w:gridCol w:w="1560"/>
        <w:gridCol w:w="1137"/>
        <w:gridCol w:w="989"/>
      </w:tblGrid>
      <w:tr w:rsidR="008866FA" w:rsidRPr="008A6F34" w:rsidTr="008866FA">
        <w:tc>
          <w:tcPr>
            <w:tcW w:w="1560" w:type="dxa"/>
            <w:vAlign w:val="center"/>
          </w:tcPr>
          <w:p w:rsidR="008866FA" w:rsidRPr="008A6F34" w:rsidRDefault="008866FA" w:rsidP="008866FA">
            <w:pPr>
              <w:jc w:val="center"/>
              <w:rPr>
                <w:sz w:val="19"/>
                <w:szCs w:val="19"/>
              </w:rPr>
            </w:pPr>
            <w:r w:rsidRPr="008A6F34">
              <w:rPr>
                <w:sz w:val="19"/>
                <w:szCs w:val="19"/>
              </w:rPr>
              <w:t>Parameter</w:t>
            </w:r>
          </w:p>
        </w:tc>
        <w:tc>
          <w:tcPr>
            <w:tcW w:w="1137" w:type="dxa"/>
            <w:vAlign w:val="center"/>
          </w:tcPr>
          <w:p w:rsidR="008866FA" w:rsidRPr="008A6F34" w:rsidRDefault="008866FA" w:rsidP="008866FA">
            <w:pPr>
              <w:jc w:val="center"/>
              <w:rPr>
                <w:sz w:val="19"/>
                <w:szCs w:val="19"/>
              </w:rPr>
            </w:pPr>
            <w:r w:rsidRPr="008A6F34">
              <w:rPr>
                <w:sz w:val="19"/>
                <w:szCs w:val="19"/>
              </w:rPr>
              <w:t>Richana dan Titi, 2004</w:t>
            </w:r>
          </w:p>
        </w:tc>
        <w:tc>
          <w:tcPr>
            <w:tcW w:w="989" w:type="dxa"/>
            <w:vAlign w:val="center"/>
          </w:tcPr>
          <w:p w:rsidR="008866FA" w:rsidRPr="008A6F34" w:rsidRDefault="008866FA" w:rsidP="008866FA">
            <w:pPr>
              <w:jc w:val="center"/>
              <w:rPr>
                <w:sz w:val="19"/>
                <w:szCs w:val="19"/>
              </w:rPr>
            </w:pPr>
            <w:r w:rsidRPr="008A6F34">
              <w:rPr>
                <w:sz w:val="19"/>
                <w:szCs w:val="19"/>
              </w:rPr>
              <w:t>Hasil Analisa</w:t>
            </w:r>
          </w:p>
        </w:tc>
      </w:tr>
      <w:tr w:rsidR="008866FA" w:rsidRPr="008A6F34" w:rsidTr="008866FA">
        <w:tc>
          <w:tcPr>
            <w:tcW w:w="1560" w:type="dxa"/>
            <w:vAlign w:val="center"/>
          </w:tcPr>
          <w:p w:rsidR="008866FA" w:rsidRPr="008A6F34" w:rsidRDefault="008866FA" w:rsidP="008866FA">
            <w:pPr>
              <w:rPr>
                <w:sz w:val="19"/>
                <w:szCs w:val="19"/>
              </w:rPr>
            </w:pPr>
            <w:r w:rsidRPr="008A6F34">
              <w:rPr>
                <w:sz w:val="19"/>
                <w:szCs w:val="19"/>
              </w:rPr>
              <w:t>Kadar Pati</w:t>
            </w:r>
          </w:p>
        </w:tc>
        <w:tc>
          <w:tcPr>
            <w:tcW w:w="1137" w:type="dxa"/>
          </w:tcPr>
          <w:p w:rsidR="008866FA" w:rsidRPr="008A6F34" w:rsidRDefault="008866FA" w:rsidP="008866FA">
            <w:pPr>
              <w:jc w:val="center"/>
              <w:rPr>
                <w:sz w:val="19"/>
                <w:szCs w:val="19"/>
              </w:rPr>
            </w:pPr>
            <w:r w:rsidRPr="008A6F34">
              <w:rPr>
                <w:sz w:val="19"/>
                <w:szCs w:val="19"/>
              </w:rPr>
              <w:t>40,18 %</w:t>
            </w:r>
          </w:p>
        </w:tc>
        <w:tc>
          <w:tcPr>
            <w:tcW w:w="989" w:type="dxa"/>
            <w:vAlign w:val="center"/>
          </w:tcPr>
          <w:p w:rsidR="008866FA" w:rsidRPr="008A6F34" w:rsidRDefault="008866FA" w:rsidP="008866FA">
            <w:pPr>
              <w:jc w:val="center"/>
              <w:rPr>
                <w:sz w:val="19"/>
                <w:szCs w:val="19"/>
              </w:rPr>
            </w:pPr>
            <w:r w:rsidRPr="008A6F34">
              <w:rPr>
                <w:sz w:val="19"/>
                <w:szCs w:val="19"/>
              </w:rPr>
              <w:t>65,93 %</w:t>
            </w:r>
          </w:p>
        </w:tc>
      </w:tr>
      <w:tr w:rsidR="008866FA" w:rsidRPr="008A6F34" w:rsidTr="008866FA">
        <w:tc>
          <w:tcPr>
            <w:tcW w:w="1560" w:type="dxa"/>
            <w:vAlign w:val="center"/>
          </w:tcPr>
          <w:p w:rsidR="008866FA" w:rsidRPr="008A6F34" w:rsidRDefault="008866FA" w:rsidP="008866FA">
            <w:pPr>
              <w:rPr>
                <w:sz w:val="19"/>
                <w:szCs w:val="19"/>
              </w:rPr>
            </w:pPr>
            <w:r w:rsidRPr="008A6F34">
              <w:rPr>
                <w:sz w:val="19"/>
                <w:szCs w:val="19"/>
              </w:rPr>
              <w:t>Kadar Air</w:t>
            </w:r>
          </w:p>
        </w:tc>
        <w:tc>
          <w:tcPr>
            <w:tcW w:w="1137" w:type="dxa"/>
          </w:tcPr>
          <w:p w:rsidR="008866FA" w:rsidRPr="008A6F34" w:rsidRDefault="008866FA" w:rsidP="008866FA">
            <w:pPr>
              <w:jc w:val="center"/>
              <w:rPr>
                <w:sz w:val="19"/>
                <w:szCs w:val="19"/>
              </w:rPr>
            </w:pPr>
            <w:r w:rsidRPr="008A6F34">
              <w:rPr>
                <w:sz w:val="19"/>
                <w:szCs w:val="19"/>
              </w:rPr>
              <w:t>6,69 %</w:t>
            </w:r>
          </w:p>
        </w:tc>
        <w:tc>
          <w:tcPr>
            <w:tcW w:w="989" w:type="dxa"/>
            <w:vAlign w:val="center"/>
          </w:tcPr>
          <w:p w:rsidR="008866FA" w:rsidRPr="008A6F34" w:rsidRDefault="008866FA" w:rsidP="008866FA">
            <w:pPr>
              <w:jc w:val="center"/>
              <w:rPr>
                <w:sz w:val="19"/>
                <w:szCs w:val="19"/>
              </w:rPr>
            </w:pPr>
            <w:r w:rsidRPr="008A6F34">
              <w:rPr>
                <w:sz w:val="19"/>
                <w:szCs w:val="19"/>
              </w:rPr>
              <w:t>13,5 %</w:t>
            </w:r>
          </w:p>
        </w:tc>
      </w:tr>
      <w:tr w:rsidR="008866FA" w:rsidRPr="008A6F34" w:rsidTr="008866FA">
        <w:tc>
          <w:tcPr>
            <w:tcW w:w="1560" w:type="dxa"/>
            <w:vAlign w:val="center"/>
          </w:tcPr>
          <w:p w:rsidR="008866FA" w:rsidRPr="008A6F34" w:rsidRDefault="008866FA" w:rsidP="008866FA">
            <w:pPr>
              <w:rPr>
                <w:sz w:val="19"/>
                <w:szCs w:val="19"/>
              </w:rPr>
            </w:pPr>
            <w:r w:rsidRPr="008A6F34">
              <w:rPr>
                <w:sz w:val="19"/>
                <w:szCs w:val="19"/>
              </w:rPr>
              <w:t>Swelling Power</w:t>
            </w:r>
          </w:p>
        </w:tc>
        <w:tc>
          <w:tcPr>
            <w:tcW w:w="1137" w:type="dxa"/>
          </w:tcPr>
          <w:p w:rsidR="008866FA" w:rsidRPr="008A6F34" w:rsidRDefault="008866FA" w:rsidP="008866FA">
            <w:pPr>
              <w:jc w:val="center"/>
              <w:rPr>
                <w:sz w:val="19"/>
                <w:szCs w:val="19"/>
              </w:rPr>
            </w:pPr>
            <w:r w:rsidRPr="008A6F34">
              <w:rPr>
                <w:sz w:val="19"/>
                <w:szCs w:val="19"/>
              </w:rPr>
              <w:t>-</w:t>
            </w:r>
          </w:p>
        </w:tc>
        <w:tc>
          <w:tcPr>
            <w:tcW w:w="989" w:type="dxa"/>
            <w:vAlign w:val="center"/>
          </w:tcPr>
          <w:p w:rsidR="008866FA" w:rsidRPr="008A6F34" w:rsidRDefault="008866FA" w:rsidP="008866FA">
            <w:pPr>
              <w:jc w:val="center"/>
              <w:rPr>
                <w:sz w:val="19"/>
                <w:szCs w:val="19"/>
              </w:rPr>
            </w:pPr>
            <w:r w:rsidRPr="008A6F34">
              <w:rPr>
                <w:sz w:val="19"/>
                <w:szCs w:val="19"/>
              </w:rPr>
              <w:t>16,27 g/g</w:t>
            </w:r>
          </w:p>
        </w:tc>
      </w:tr>
      <w:tr w:rsidR="008866FA" w:rsidRPr="008A6F34" w:rsidTr="008866FA">
        <w:tc>
          <w:tcPr>
            <w:tcW w:w="1560" w:type="dxa"/>
            <w:vAlign w:val="center"/>
          </w:tcPr>
          <w:p w:rsidR="008866FA" w:rsidRPr="008A6F34" w:rsidRDefault="008866FA" w:rsidP="008866FA">
            <w:pPr>
              <w:rPr>
                <w:sz w:val="19"/>
                <w:szCs w:val="19"/>
              </w:rPr>
            </w:pPr>
            <w:r w:rsidRPr="008A6F34">
              <w:rPr>
                <w:sz w:val="19"/>
                <w:szCs w:val="19"/>
              </w:rPr>
              <w:t>Sifat Amilografi</w:t>
            </w:r>
          </w:p>
          <w:p w:rsidR="008866FA" w:rsidRPr="008A6F34" w:rsidRDefault="008866FA" w:rsidP="008866FA">
            <w:pPr>
              <w:pStyle w:val="ListParagraph"/>
              <w:numPr>
                <w:ilvl w:val="0"/>
                <w:numId w:val="3"/>
              </w:numPr>
              <w:spacing w:after="0" w:line="240" w:lineRule="auto"/>
              <w:ind w:left="173" w:hanging="142"/>
              <w:rPr>
                <w:rFonts w:ascii="Times New Roman" w:hAnsi="Times New Roman" w:cs="Times New Roman"/>
                <w:sz w:val="19"/>
                <w:szCs w:val="19"/>
              </w:rPr>
            </w:pPr>
            <w:r w:rsidRPr="008A6F34">
              <w:rPr>
                <w:rFonts w:ascii="Times New Roman" w:hAnsi="Times New Roman" w:cs="Times New Roman"/>
                <w:sz w:val="19"/>
                <w:szCs w:val="19"/>
              </w:rPr>
              <w:t>Suhu Gelatinisasi</w:t>
            </w:r>
          </w:p>
          <w:p w:rsidR="008866FA" w:rsidRPr="008A6F34" w:rsidRDefault="008866FA" w:rsidP="008866FA">
            <w:pPr>
              <w:pStyle w:val="ListParagraph"/>
              <w:numPr>
                <w:ilvl w:val="0"/>
                <w:numId w:val="3"/>
              </w:numPr>
              <w:spacing w:after="0" w:line="240" w:lineRule="auto"/>
              <w:ind w:left="173" w:hanging="142"/>
              <w:rPr>
                <w:rFonts w:ascii="Times New Roman" w:hAnsi="Times New Roman" w:cs="Times New Roman"/>
                <w:sz w:val="19"/>
                <w:szCs w:val="19"/>
              </w:rPr>
            </w:pPr>
            <w:r w:rsidRPr="008A6F34">
              <w:rPr>
                <w:rFonts w:ascii="Times New Roman" w:hAnsi="Times New Roman" w:cs="Times New Roman"/>
                <w:sz w:val="19"/>
                <w:szCs w:val="19"/>
              </w:rPr>
              <w:t>Viskositas puncak</w:t>
            </w:r>
          </w:p>
          <w:p w:rsidR="008866FA" w:rsidRPr="008A6F34" w:rsidRDefault="008866FA" w:rsidP="008866FA">
            <w:pPr>
              <w:pStyle w:val="ListParagraph"/>
              <w:numPr>
                <w:ilvl w:val="0"/>
                <w:numId w:val="3"/>
              </w:numPr>
              <w:spacing w:after="0" w:line="240" w:lineRule="auto"/>
              <w:ind w:left="173" w:hanging="142"/>
              <w:rPr>
                <w:rFonts w:ascii="Times New Roman" w:hAnsi="Times New Roman" w:cs="Times New Roman"/>
                <w:sz w:val="19"/>
                <w:szCs w:val="19"/>
              </w:rPr>
            </w:pPr>
            <w:r w:rsidRPr="008A6F34">
              <w:rPr>
                <w:rFonts w:ascii="Times New Roman" w:hAnsi="Times New Roman" w:cs="Times New Roman"/>
                <w:sz w:val="19"/>
                <w:szCs w:val="19"/>
              </w:rPr>
              <w:t>Viskositas dingin 50</w:t>
            </w:r>
            <w:r w:rsidRPr="008A6F34">
              <w:rPr>
                <w:rFonts w:ascii="Times New Roman" w:hAnsi="Times New Roman" w:cs="Times New Roman"/>
                <w:sz w:val="19"/>
                <w:szCs w:val="19"/>
                <w:vertAlign w:val="superscript"/>
              </w:rPr>
              <w:t>o</w:t>
            </w:r>
            <w:r w:rsidRPr="008A6F34">
              <w:rPr>
                <w:rFonts w:ascii="Times New Roman" w:hAnsi="Times New Roman" w:cs="Times New Roman"/>
                <w:sz w:val="19"/>
                <w:szCs w:val="19"/>
              </w:rPr>
              <w:t>C</w:t>
            </w:r>
          </w:p>
          <w:p w:rsidR="008866FA" w:rsidRPr="008A6F34" w:rsidRDefault="008866FA" w:rsidP="008866FA">
            <w:pPr>
              <w:pStyle w:val="ListParagraph"/>
              <w:numPr>
                <w:ilvl w:val="0"/>
                <w:numId w:val="3"/>
              </w:numPr>
              <w:spacing w:after="0" w:line="240" w:lineRule="auto"/>
              <w:ind w:left="173" w:hanging="142"/>
              <w:rPr>
                <w:rFonts w:ascii="Times New Roman" w:hAnsi="Times New Roman" w:cs="Times New Roman"/>
                <w:sz w:val="19"/>
                <w:szCs w:val="19"/>
              </w:rPr>
            </w:pPr>
            <w:r w:rsidRPr="008A6F34">
              <w:rPr>
                <w:rFonts w:ascii="Times New Roman" w:hAnsi="Times New Roman" w:cs="Times New Roman"/>
                <w:sz w:val="19"/>
                <w:szCs w:val="19"/>
              </w:rPr>
              <w:t xml:space="preserve">Viskositas </w:t>
            </w:r>
            <w:r w:rsidRPr="008A6F34">
              <w:rPr>
                <w:rFonts w:ascii="Times New Roman" w:hAnsi="Times New Roman" w:cs="Times New Roman"/>
                <w:i/>
                <w:sz w:val="19"/>
                <w:szCs w:val="19"/>
              </w:rPr>
              <w:t>setback</w:t>
            </w:r>
          </w:p>
        </w:tc>
        <w:tc>
          <w:tcPr>
            <w:tcW w:w="1137" w:type="dxa"/>
            <w:vAlign w:val="center"/>
          </w:tcPr>
          <w:p w:rsidR="008866FA" w:rsidRPr="008A6F34" w:rsidRDefault="008866FA" w:rsidP="008866FA">
            <w:pPr>
              <w:jc w:val="center"/>
              <w:rPr>
                <w:sz w:val="19"/>
                <w:szCs w:val="19"/>
              </w:rPr>
            </w:pPr>
            <w:r w:rsidRPr="008A6F34">
              <w:rPr>
                <w:sz w:val="19"/>
                <w:szCs w:val="19"/>
              </w:rPr>
              <w:t>-</w:t>
            </w:r>
          </w:p>
        </w:tc>
        <w:tc>
          <w:tcPr>
            <w:tcW w:w="989" w:type="dxa"/>
          </w:tcPr>
          <w:p w:rsidR="008866FA" w:rsidRPr="008A6F34" w:rsidRDefault="008866FA" w:rsidP="008866FA">
            <w:pPr>
              <w:jc w:val="center"/>
              <w:rPr>
                <w:sz w:val="19"/>
                <w:szCs w:val="19"/>
              </w:rPr>
            </w:pPr>
          </w:p>
          <w:p w:rsidR="008866FA" w:rsidRPr="008A6F34" w:rsidRDefault="008866FA" w:rsidP="008866FA">
            <w:pPr>
              <w:jc w:val="center"/>
              <w:rPr>
                <w:sz w:val="19"/>
                <w:szCs w:val="19"/>
              </w:rPr>
            </w:pPr>
            <w:r w:rsidRPr="008A6F34">
              <w:rPr>
                <w:sz w:val="19"/>
                <w:szCs w:val="19"/>
              </w:rPr>
              <w:t>73</w:t>
            </w:r>
            <w:r w:rsidRPr="008A6F34">
              <w:rPr>
                <w:sz w:val="19"/>
                <w:szCs w:val="19"/>
                <w:vertAlign w:val="superscript"/>
              </w:rPr>
              <w:t>o</w:t>
            </w:r>
            <w:r w:rsidRPr="008A6F34">
              <w:rPr>
                <w:sz w:val="19"/>
                <w:szCs w:val="19"/>
              </w:rPr>
              <w:t>C</w:t>
            </w:r>
          </w:p>
          <w:p w:rsidR="008866FA" w:rsidRPr="008A6F34" w:rsidRDefault="008866FA" w:rsidP="008866FA">
            <w:pPr>
              <w:jc w:val="center"/>
              <w:rPr>
                <w:sz w:val="19"/>
                <w:szCs w:val="19"/>
              </w:rPr>
            </w:pPr>
          </w:p>
          <w:p w:rsidR="008866FA" w:rsidRPr="008A6F34" w:rsidRDefault="008866FA" w:rsidP="008866FA">
            <w:pPr>
              <w:jc w:val="center"/>
              <w:rPr>
                <w:sz w:val="19"/>
                <w:szCs w:val="19"/>
              </w:rPr>
            </w:pPr>
            <w:r w:rsidRPr="008A6F34">
              <w:rPr>
                <w:sz w:val="19"/>
                <w:szCs w:val="19"/>
              </w:rPr>
              <w:t>3655 cP</w:t>
            </w:r>
          </w:p>
          <w:p w:rsidR="008866FA" w:rsidRPr="008A6F34" w:rsidRDefault="008866FA" w:rsidP="008866FA">
            <w:pPr>
              <w:jc w:val="center"/>
              <w:rPr>
                <w:sz w:val="19"/>
                <w:szCs w:val="19"/>
              </w:rPr>
            </w:pPr>
          </w:p>
          <w:p w:rsidR="008866FA" w:rsidRPr="008A6F34" w:rsidRDefault="008866FA" w:rsidP="008866FA">
            <w:pPr>
              <w:jc w:val="center"/>
              <w:rPr>
                <w:sz w:val="19"/>
                <w:szCs w:val="19"/>
              </w:rPr>
            </w:pPr>
            <w:r w:rsidRPr="008A6F34">
              <w:rPr>
                <w:sz w:val="19"/>
                <w:szCs w:val="19"/>
              </w:rPr>
              <w:t>4010 cP</w:t>
            </w:r>
          </w:p>
          <w:p w:rsidR="008866FA" w:rsidRPr="008A6F34" w:rsidRDefault="008866FA" w:rsidP="008866FA">
            <w:pPr>
              <w:jc w:val="center"/>
              <w:rPr>
                <w:sz w:val="19"/>
                <w:szCs w:val="19"/>
              </w:rPr>
            </w:pPr>
          </w:p>
          <w:p w:rsidR="008866FA" w:rsidRPr="008A6F34" w:rsidRDefault="008866FA" w:rsidP="008866FA">
            <w:pPr>
              <w:jc w:val="center"/>
              <w:rPr>
                <w:sz w:val="19"/>
                <w:szCs w:val="19"/>
              </w:rPr>
            </w:pPr>
            <w:r w:rsidRPr="008A6F34">
              <w:rPr>
                <w:sz w:val="19"/>
                <w:szCs w:val="19"/>
              </w:rPr>
              <w:t>355 cP</w:t>
            </w:r>
          </w:p>
        </w:tc>
      </w:tr>
    </w:tbl>
    <w:p w:rsidR="008A6F34" w:rsidRPr="008A6F34" w:rsidRDefault="008866FA" w:rsidP="00050E62">
      <w:pPr>
        <w:spacing w:before="120"/>
        <w:ind w:firstLine="425"/>
        <w:jc w:val="both"/>
        <w:rPr>
          <w:sz w:val="21"/>
          <w:szCs w:val="21"/>
        </w:rPr>
      </w:pPr>
      <w:r w:rsidRPr="008866FA">
        <w:rPr>
          <w:sz w:val="21"/>
          <w:szCs w:val="21"/>
        </w:rPr>
        <w:t xml:space="preserve"> </w:t>
      </w:r>
      <w:r w:rsidR="008A6F34">
        <w:rPr>
          <w:sz w:val="21"/>
          <w:szCs w:val="21"/>
        </w:rPr>
        <w:t>Data pada Tabel 1</w:t>
      </w:r>
      <w:r w:rsidR="008A6F34" w:rsidRPr="008A6F34">
        <w:rPr>
          <w:sz w:val="21"/>
          <w:szCs w:val="21"/>
        </w:rPr>
        <w:t xml:space="preserve">, dapat diketahui hasil analisa kadar pati dan kadar air tepung umbi ganyong tanpa modifikasi berturut-turut sebesar 65,93% dan 13,5% . Kadar pati dan kadar air dari hasil analisa yang dilakukan nilainya lebih besar dibandingkan dengan hasil penelitian Richana dan Titi (2004) dimana nilai kadar pati dan kadar air dari tepung umbi ganyong berturut-turut sebesar 40,18% dan 6,69%. Perbedaan tersebut bisa dikarenakan umur panen dari umbi ganyong yang digunakan dalam pembuatan tepung. Nilai kadar air dari kedua peneliti dapat dikatakan masih dalam batas normal untuk jenis tepung. Menurut SNI tahun </w:t>
      </w:r>
      <w:r w:rsidR="008A6F34" w:rsidRPr="008A6F34">
        <w:rPr>
          <w:sz w:val="21"/>
          <w:szCs w:val="21"/>
        </w:rPr>
        <w:lastRenderedPageBreak/>
        <w:t xml:space="preserve">2009, syarat kadar air tepung terigu sebagai bahan makanan maksimal 14,5%. </w:t>
      </w:r>
    </w:p>
    <w:p w:rsidR="008A6F34" w:rsidRPr="008A6F34" w:rsidRDefault="008A6F34" w:rsidP="00882F07">
      <w:pPr>
        <w:ind w:firstLine="426"/>
        <w:jc w:val="both"/>
        <w:rPr>
          <w:sz w:val="21"/>
          <w:szCs w:val="21"/>
        </w:rPr>
      </w:pPr>
      <w:r w:rsidRPr="008A6F34">
        <w:rPr>
          <w:sz w:val="21"/>
          <w:szCs w:val="21"/>
        </w:rPr>
        <w:t xml:space="preserve">Pengeringan pada tepung bertujuan untuk mengurangi kadar air sampai batas tertentu sehingga pertumbuhan mikroba dan aktivitas enzim penyebab kerusakan pada tepung dapat dihambat. Batas kadar air mikroba masih dapat tumbuh ialah 14-15% (Fardiaz, 1989 </w:t>
      </w:r>
      <w:r w:rsidRPr="008A6F34">
        <w:rPr>
          <w:i/>
          <w:sz w:val="21"/>
          <w:szCs w:val="21"/>
        </w:rPr>
        <w:t>didalam</w:t>
      </w:r>
      <w:r w:rsidRPr="008A6F34">
        <w:rPr>
          <w:sz w:val="21"/>
          <w:szCs w:val="21"/>
        </w:rPr>
        <w:t xml:space="preserve"> Richana dan Titi, 2004). </w:t>
      </w:r>
    </w:p>
    <w:p w:rsidR="008A6F34" w:rsidRPr="008A6F34" w:rsidRDefault="008A6F34" w:rsidP="00512C65">
      <w:pPr>
        <w:ind w:firstLine="426"/>
        <w:jc w:val="both"/>
        <w:rPr>
          <w:sz w:val="21"/>
          <w:szCs w:val="21"/>
        </w:rPr>
      </w:pPr>
      <w:r w:rsidRPr="008A6F34">
        <w:rPr>
          <w:sz w:val="21"/>
          <w:szCs w:val="21"/>
        </w:rPr>
        <w:t xml:space="preserve">Hasil analisa </w:t>
      </w:r>
      <w:r w:rsidRPr="008A6F34">
        <w:rPr>
          <w:i/>
          <w:sz w:val="21"/>
          <w:szCs w:val="21"/>
        </w:rPr>
        <w:t>swelling power</w:t>
      </w:r>
      <w:r w:rsidRPr="008A6F34">
        <w:rPr>
          <w:sz w:val="21"/>
          <w:szCs w:val="21"/>
        </w:rPr>
        <w:t xml:space="preserve"> tepung umbi ganyong tanpa modifikasi sebesar 16,27 g/g dibandingkan dengan tepung terigu, </w:t>
      </w:r>
      <w:r w:rsidRPr="008A6F34">
        <w:rPr>
          <w:i/>
          <w:sz w:val="21"/>
          <w:szCs w:val="21"/>
        </w:rPr>
        <w:t>swelling power</w:t>
      </w:r>
      <w:r w:rsidRPr="008A6F34">
        <w:rPr>
          <w:sz w:val="21"/>
          <w:szCs w:val="21"/>
        </w:rPr>
        <w:t xml:space="preserve"> tepung umbi ganyong lebih tinggi. Menurut Parwiyanti, dkk (2015) menyatakan bahwa </w:t>
      </w:r>
      <w:r w:rsidRPr="008A6F34">
        <w:rPr>
          <w:i/>
          <w:sz w:val="21"/>
          <w:szCs w:val="21"/>
        </w:rPr>
        <w:t>swelling power</w:t>
      </w:r>
      <w:r w:rsidRPr="008A6F34">
        <w:rPr>
          <w:sz w:val="21"/>
          <w:szCs w:val="21"/>
        </w:rPr>
        <w:t xml:space="preserve"> tepung terigu sebesar 8,92% g/g. Berdasarkan nilai </w:t>
      </w:r>
      <w:r w:rsidRPr="008A6F34">
        <w:rPr>
          <w:i/>
          <w:sz w:val="21"/>
          <w:szCs w:val="21"/>
        </w:rPr>
        <w:t>swelling power</w:t>
      </w:r>
      <w:r w:rsidRPr="008A6F34">
        <w:rPr>
          <w:sz w:val="21"/>
          <w:szCs w:val="21"/>
        </w:rPr>
        <w:t xml:space="preserve">, tepung umbi ganyong berpotensi digunakan sebagai substitusi tepung terigu untuk produk roti-rotian. Keunggulan dari tepung umbi ganyong ini tidak mengandung gluten dan HCN. </w:t>
      </w:r>
    </w:p>
    <w:p w:rsidR="008A6F34" w:rsidRDefault="008A6F34" w:rsidP="00512C65">
      <w:pPr>
        <w:ind w:firstLine="426"/>
        <w:jc w:val="both"/>
        <w:rPr>
          <w:sz w:val="21"/>
          <w:szCs w:val="21"/>
        </w:rPr>
      </w:pPr>
      <w:r w:rsidRPr="008A6F34">
        <w:rPr>
          <w:sz w:val="21"/>
          <w:szCs w:val="21"/>
        </w:rPr>
        <w:t>Hasil analisa amilografi tepung umbi ganyong tanpa modifikasi terdiri dari beberapa parameter yaitu suhu gelatinisasi sebesar 73</w:t>
      </w:r>
      <w:r w:rsidRPr="008A6F34">
        <w:rPr>
          <w:sz w:val="21"/>
          <w:szCs w:val="21"/>
          <w:vertAlign w:val="superscript"/>
        </w:rPr>
        <w:t>o</w:t>
      </w:r>
      <w:r w:rsidRPr="008A6F34">
        <w:rPr>
          <w:sz w:val="21"/>
          <w:szCs w:val="21"/>
        </w:rPr>
        <w:t>C, viskositas puncak sebesar 3655 cP, viskositas dingin pada suhu 50</w:t>
      </w:r>
      <w:r w:rsidRPr="008A6F34">
        <w:rPr>
          <w:sz w:val="21"/>
          <w:szCs w:val="21"/>
          <w:vertAlign w:val="superscript"/>
        </w:rPr>
        <w:t>o</w:t>
      </w:r>
      <w:r w:rsidRPr="008A6F34">
        <w:rPr>
          <w:sz w:val="21"/>
          <w:szCs w:val="21"/>
        </w:rPr>
        <w:t xml:space="preserve">C sebesar 4010 cP, dan viskositas </w:t>
      </w:r>
      <w:r w:rsidRPr="008A6F34">
        <w:rPr>
          <w:i/>
          <w:sz w:val="21"/>
          <w:szCs w:val="21"/>
        </w:rPr>
        <w:t>setback</w:t>
      </w:r>
      <w:r w:rsidRPr="008A6F34">
        <w:rPr>
          <w:sz w:val="21"/>
          <w:szCs w:val="21"/>
        </w:rPr>
        <w:t xml:space="preserve"> sebesar 355 cP. </w:t>
      </w:r>
    </w:p>
    <w:p w:rsidR="008A6F34" w:rsidRDefault="008A6F34" w:rsidP="008A6F34">
      <w:pPr>
        <w:ind w:firstLine="567"/>
        <w:jc w:val="both"/>
        <w:rPr>
          <w:sz w:val="21"/>
          <w:szCs w:val="21"/>
        </w:rPr>
      </w:pPr>
    </w:p>
    <w:p w:rsidR="008A6F34" w:rsidRPr="00193D79" w:rsidRDefault="008A6F34" w:rsidP="008A6F34">
      <w:pPr>
        <w:tabs>
          <w:tab w:val="left" w:pos="0"/>
        </w:tabs>
        <w:rPr>
          <w:sz w:val="21"/>
          <w:szCs w:val="21"/>
          <w:lang w:val="id-ID"/>
        </w:rPr>
      </w:pPr>
      <w:r>
        <w:rPr>
          <w:sz w:val="21"/>
          <w:szCs w:val="21"/>
          <w:lang w:val="id-ID"/>
        </w:rPr>
        <w:t>3.1.</w:t>
      </w:r>
      <w:r>
        <w:rPr>
          <w:sz w:val="21"/>
          <w:szCs w:val="21"/>
        </w:rPr>
        <w:t>2</w:t>
      </w:r>
      <w:r w:rsidRPr="00193D79">
        <w:rPr>
          <w:sz w:val="21"/>
          <w:szCs w:val="21"/>
          <w:lang w:val="id-ID"/>
        </w:rPr>
        <w:t>.</w:t>
      </w:r>
      <w:r>
        <w:rPr>
          <w:sz w:val="21"/>
          <w:szCs w:val="21"/>
        </w:rPr>
        <w:t>Pembuatan Koji</w:t>
      </w:r>
      <w:r w:rsidRPr="00193D79">
        <w:rPr>
          <w:sz w:val="21"/>
          <w:szCs w:val="21"/>
          <w:lang w:val="id-ID"/>
        </w:rPr>
        <w:t xml:space="preserve"> </w:t>
      </w:r>
    </w:p>
    <w:p w:rsidR="008A6F34" w:rsidRDefault="008A6F34" w:rsidP="00BC0E4A">
      <w:pPr>
        <w:ind w:firstLine="426"/>
        <w:jc w:val="both"/>
        <w:rPr>
          <w:sz w:val="21"/>
          <w:szCs w:val="21"/>
        </w:rPr>
      </w:pPr>
      <w:r w:rsidRPr="008A6F34">
        <w:rPr>
          <w:sz w:val="21"/>
          <w:szCs w:val="21"/>
        </w:rPr>
        <w:t>Bakteri yang digu</w:t>
      </w:r>
      <w:r w:rsidR="00882F07">
        <w:rPr>
          <w:sz w:val="21"/>
          <w:szCs w:val="21"/>
        </w:rPr>
        <w:t xml:space="preserve">nakan dalam pembuatan koji pada </w:t>
      </w:r>
      <w:r w:rsidRPr="008A6F34">
        <w:rPr>
          <w:sz w:val="21"/>
          <w:szCs w:val="21"/>
        </w:rPr>
        <w:t xml:space="preserve">fermentasi umbi ganyong adalah </w:t>
      </w:r>
      <w:r w:rsidRPr="008A6F34">
        <w:rPr>
          <w:i/>
          <w:sz w:val="21"/>
          <w:szCs w:val="21"/>
        </w:rPr>
        <w:t>Lactobacillus plantarum</w:t>
      </w:r>
      <w:r w:rsidRPr="008A6F34">
        <w:rPr>
          <w:sz w:val="21"/>
          <w:szCs w:val="21"/>
        </w:rPr>
        <w:t xml:space="preserve">. Proses pembuatan koji ini dilakukan melalui dua tahap. Tahap pertama ialah pembuatan koji dengan media tepung beras sebagai media pertumbuhan </w:t>
      </w:r>
      <w:r w:rsidRPr="008A6F34">
        <w:rPr>
          <w:i/>
          <w:sz w:val="21"/>
          <w:szCs w:val="21"/>
        </w:rPr>
        <w:t>Lactobacillus plantarum</w:t>
      </w:r>
      <w:r w:rsidRPr="008A6F34">
        <w:rPr>
          <w:sz w:val="21"/>
          <w:szCs w:val="21"/>
        </w:rPr>
        <w:t xml:space="preserve">. Pembuatan koji tahap pertama ini bertujuan untuk memperbanyak sel bakteri </w:t>
      </w:r>
      <w:r w:rsidRPr="008A6F34">
        <w:rPr>
          <w:i/>
          <w:sz w:val="21"/>
          <w:szCs w:val="21"/>
        </w:rPr>
        <w:t>Lactobacillus plantarum</w:t>
      </w:r>
      <w:r w:rsidRPr="008A6F34">
        <w:rPr>
          <w:sz w:val="21"/>
          <w:szCs w:val="21"/>
        </w:rPr>
        <w:t xml:space="preserve"> sebelum diadaptasi pada koji tahap kedua. </w:t>
      </w:r>
    </w:p>
    <w:p w:rsidR="008A6F34" w:rsidRDefault="008A6F34" w:rsidP="00BC0E4A">
      <w:pPr>
        <w:ind w:firstLine="426"/>
        <w:jc w:val="both"/>
        <w:rPr>
          <w:sz w:val="21"/>
          <w:szCs w:val="21"/>
        </w:rPr>
      </w:pPr>
      <w:r w:rsidRPr="008A6F34">
        <w:rPr>
          <w:sz w:val="21"/>
          <w:szCs w:val="21"/>
        </w:rPr>
        <w:t>Koji tahap pertama digunakan dalam pembuatan koji tahap kedua dengan menggunakan media yang sama namun dilakukan penambahan tepung umbi ganyong dengan</w:t>
      </w:r>
      <w:r w:rsidR="00F02A13">
        <w:rPr>
          <w:sz w:val="21"/>
          <w:szCs w:val="21"/>
        </w:rPr>
        <w:t xml:space="preserve"> konsentrasi 1%, 2%, 3%, dan 4%. </w:t>
      </w:r>
      <w:r w:rsidRPr="008A6F34">
        <w:rPr>
          <w:sz w:val="21"/>
          <w:szCs w:val="21"/>
        </w:rPr>
        <w:t xml:space="preserve">Tepung umbi ganyong ditambahkan dengan tujuan untuk mengadaptasikan bakteri </w:t>
      </w:r>
      <w:r w:rsidRPr="008A6F34">
        <w:rPr>
          <w:i/>
          <w:sz w:val="21"/>
          <w:szCs w:val="21"/>
        </w:rPr>
        <w:t>Lactobacillus plantarum</w:t>
      </w:r>
      <w:r w:rsidRPr="008A6F34">
        <w:rPr>
          <w:sz w:val="21"/>
          <w:szCs w:val="21"/>
        </w:rPr>
        <w:t xml:space="preserve"> dalam media fermentasi selanjutnya. Koji tahap kedua ini kemudian </w:t>
      </w:r>
      <w:r w:rsidRPr="008A6F34">
        <w:rPr>
          <w:sz w:val="21"/>
          <w:szCs w:val="21"/>
        </w:rPr>
        <w:lastRenderedPageBreak/>
        <w:t xml:space="preserve">dilakukan perhitungan jumlah koloni dengan menggunakan metode </w:t>
      </w:r>
      <w:r w:rsidRPr="008A6F34">
        <w:rPr>
          <w:i/>
          <w:sz w:val="21"/>
          <w:szCs w:val="21"/>
        </w:rPr>
        <w:t>Total Plate Count</w:t>
      </w:r>
      <w:r w:rsidRPr="008A6F34">
        <w:rPr>
          <w:sz w:val="21"/>
          <w:szCs w:val="21"/>
        </w:rPr>
        <w:t xml:space="preserve"> dan perhitungang jumlah sel bakteri dengan moetode </w:t>
      </w:r>
      <w:r w:rsidRPr="008A6F34">
        <w:rPr>
          <w:i/>
          <w:sz w:val="21"/>
          <w:szCs w:val="21"/>
        </w:rPr>
        <w:t>Counting Chamber</w:t>
      </w:r>
      <w:r w:rsidRPr="008A6F34">
        <w:rPr>
          <w:sz w:val="21"/>
          <w:szCs w:val="21"/>
        </w:rPr>
        <w:t xml:space="preserve"> </w:t>
      </w:r>
      <w:r>
        <w:rPr>
          <w:sz w:val="21"/>
          <w:szCs w:val="21"/>
        </w:rPr>
        <w:t>yang dapat dilihat pada Tabel 2</w:t>
      </w:r>
      <w:r w:rsidRPr="008A6F34">
        <w:rPr>
          <w:sz w:val="21"/>
          <w:szCs w:val="21"/>
        </w:rPr>
        <w:t>.</w:t>
      </w:r>
    </w:p>
    <w:p w:rsidR="008A6F34" w:rsidRPr="008A6F34" w:rsidRDefault="008A6F34" w:rsidP="00050E62">
      <w:pPr>
        <w:spacing w:before="120"/>
        <w:jc w:val="center"/>
        <w:rPr>
          <w:sz w:val="21"/>
          <w:szCs w:val="21"/>
        </w:rPr>
      </w:pPr>
      <w:r>
        <w:rPr>
          <w:sz w:val="21"/>
          <w:szCs w:val="21"/>
        </w:rPr>
        <w:t>Tabel 2</w:t>
      </w:r>
      <w:r w:rsidRPr="008A6F34">
        <w:rPr>
          <w:sz w:val="21"/>
          <w:szCs w:val="21"/>
        </w:rPr>
        <w:t xml:space="preserve">. Hasil Perhitungan Jumlah Koloni, Sel Hidup, dan Sel Total Koji </w:t>
      </w:r>
      <w:r w:rsidRPr="008A6F34">
        <w:rPr>
          <w:i/>
          <w:sz w:val="21"/>
          <w:szCs w:val="21"/>
        </w:rPr>
        <w:t>Lactobacillus plantarum</w:t>
      </w:r>
    </w:p>
    <w:tbl>
      <w:tblPr>
        <w:tblStyle w:val="TableGrid"/>
        <w:tblW w:w="3686" w:type="dxa"/>
        <w:tblInd w:w="108" w:type="dxa"/>
        <w:tblLayout w:type="fixed"/>
        <w:tblLook w:val="04A0"/>
      </w:tblPr>
      <w:tblGrid>
        <w:gridCol w:w="851"/>
        <w:gridCol w:w="1134"/>
        <w:gridCol w:w="667"/>
        <w:gridCol w:w="1034"/>
      </w:tblGrid>
      <w:tr w:rsidR="008A6F34" w:rsidRPr="008A6F34" w:rsidTr="008A6F34">
        <w:tc>
          <w:tcPr>
            <w:tcW w:w="851" w:type="dxa"/>
            <w:vAlign w:val="center"/>
          </w:tcPr>
          <w:p w:rsidR="008A6F34" w:rsidRPr="008A6F34" w:rsidRDefault="008A6F34" w:rsidP="008A6F34">
            <w:pPr>
              <w:jc w:val="center"/>
              <w:rPr>
                <w:sz w:val="18"/>
                <w:szCs w:val="18"/>
              </w:rPr>
            </w:pPr>
            <w:r w:rsidRPr="008A6F34">
              <w:rPr>
                <w:sz w:val="18"/>
                <w:szCs w:val="18"/>
              </w:rPr>
              <w:t>Koji</w:t>
            </w:r>
            <w:r>
              <w:rPr>
                <w:sz w:val="18"/>
                <w:szCs w:val="18"/>
              </w:rPr>
              <w:t xml:space="preserve"> </w:t>
            </w:r>
            <w:r w:rsidRPr="008A6F34">
              <w:rPr>
                <w:i/>
                <w:sz w:val="18"/>
                <w:szCs w:val="18"/>
              </w:rPr>
              <w:t xml:space="preserve"> </w:t>
            </w:r>
            <w:r>
              <w:rPr>
                <w:i/>
                <w:sz w:val="18"/>
                <w:szCs w:val="18"/>
              </w:rPr>
              <w:t>L.</w:t>
            </w:r>
            <w:r w:rsidRPr="008A6F34">
              <w:rPr>
                <w:i/>
                <w:sz w:val="18"/>
                <w:szCs w:val="18"/>
              </w:rPr>
              <w:t>plantarum</w:t>
            </w:r>
            <w:r w:rsidRPr="008A6F34">
              <w:rPr>
                <w:sz w:val="18"/>
                <w:szCs w:val="18"/>
              </w:rPr>
              <w:t xml:space="preserve"> </w:t>
            </w:r>
          </w:p>
        </w:tc>
        <w:tc>
          <w:tcPr>
            <w:tcW w:w="1134" w:type="dxa"/>
            <w:vAlign w:val="center"/>
          </w:tcPr>
          <w:p w:rsidR="008A6F34" w:rsidRPr="008A6F34" w:rsidRDefault="008A6F34" w:rsidP="008A6F34">
            <w:pPr>
              <w:jc w:val="center"/>
              <w:rPr>
                <w:sz w:val="18"/>
                <w:szCs w:val="18"/>
              </w:rPr>
            </w:pPr>
            <w:r w:rsidRPr="008A6F34">
              <w:rPr>
                <w:rFonts w:ascii="Arial Narrow" w:hAnsi="Arial Narrow"/>
                <w:sz w:val="18"/>
                <w:szCs w:val="18"/>
              </w:rPr>
              <w:t>∑</w:t>
            </w:r>
            <w:r w:rsidRPr="008A6F34">
              <w:rPr>
                <w:sz w:val="18"/>
                <w:szCs w:val="18"/>
              </w:rPr>
              <w:t xml:space="preserve"> Koloni (CFU/ml)</w:t>
            </w:r>
          </w:p>
        </w:tc>
        <w:tc>
          <w:tcPr>
            <w:tcW w:w="667" w:type="dxa"/>
            <w:vAlign w:val="center"/>
          </w:tcPr>
          <w:p w:rsidR="008A6F34" w:rsidRPr="008A6F34" w:rsidRDefault="008A6F34" w:rsidP="008A6F34">
            <w:pPr>
              <w:jc w:val="center"/>
              <w:rPr>
                <w:sz w:val="18"/>
                <w:szCs w:val="18"/>
              </w:rPr>
            </w:pPr>
            <w:r w:rsidRPr="008A6F34">
              <w:rPr>
                <w:sz w:val="18"/>
                <w:szCs w:val="18"/>
              </w:rPr>
              <w:t>% Sel Hidup</w:t>
            </w:r>
          </w:p>
        </w:tc>
        <w:tc>
          <w:tcPr>
            <w:tcW w:w="1034" w:type="dxa"/>
            <w:vAlign w:val="center"/>
          </w:tcPr>
          <w:p w:rsidR="008A6F34" w:rsidRPr="008A6F34" w:rsidRDefault="008A6F34" w:rsidP="008A6F34">
            <w:pPr>
              <w:jc w:val="center"/>
              <w:rPr>
                <w:sz w:val="18"/>
                <w:szCs w:val="18"/>
              </w:rPr>
            </w:pPr>
            <w:r w:rsidRPr="008A6F34">
              <w:rPr>
                <w:rFonts w:ascii="Arial Narrow" w:hAnsi="Arial Narrow"/>
                <w:sz w:val="18"/>
                <w:szCs w:val="18"/>
              </w:rPr>
              <w:t>∑</w:t>
            </w:r>
            <w:r w:rsidRPr="008A6F34">
              <w:rPr>
                <w:sz w:val="18"/>
                <w:szCs w:val="18"/>
              </w:rPr>
              <w:t xml:space="preserve"> Sel Total (sel/ml)</w:t>
            </w:r>
          </w:p>
        </w:tc>
      </w:tr>
      <w:tr w:rsidR="008A6F34" w:rsidRPr="008A6F34" w:rsidTr="008A6F34">
        <w:tc>
          <w:tcPr>
            <w:tcW w:w="851" w:type="dxa"/>
            <w:vAlign w:val="center"/>
          </w:tcPr>
          <w:p w:rsidR="008A6F34" w:rsidRPr="008A6F34" w:rsidRDefault="008A6F34" w:rsidP="008A6F34">
            <w:pPr>
              <w:jc w:val="center"/>
              <w:rPr>
                <w:sz w:val="18"/>
                <w:szCs w:val="18"/>
              </w:rPr>
            </w:pPr>
            <w:r w:rsidRPr="008A6F34">
              <w:rPr>
                <w:sz w:val="18"/>
                <w:szCs w:val="18"/>
              </w:rPr>
              <w:t>1%</w:t>
            </w:r>
          </w:p>
        </w:tc>
        <w:tc>
          <w:tcPr>
            <w:tcW w:w="1134" w:type="dxa"/>
            <w:vAlign w:val="center"/>
          </w:tcPr>
          <w:p w:rsidR="008A6F34" w:rsidRPr="008A6F34" w:rsidRDefault="008A6F34" w:rsidP="008A6F34">
            <w:pPr>
              <w:jc w:val="center"/>
              <w:rPr>
                <w:sz w:val="18"/>
                <w:szCs w:val="18"/>
              </w:rPr>
            </w:pPr>
            <w:r w:rsidRPr="008A6F34">
              <w:rPr>
                <w:sz w:val="18"/>
                <w:szCs w:val="18"/>
              </w:rPr>
              <w:t>4,270 x 10</w:t>
            </w:r>
            <w:r w:rsidRPr="008A6F34">
              <w:rPr>
                <w:sz w:val="18"/>
                <w:szCs w:val="18"/>
                <w:vertAlign w:val="superscript"/>
              </w:rPr>
              <w:t>3</w:t>
            </w:r>
          </w:p>
        </w:tc>
        <w:tc>
          <w:tcPr>
            <w:tcW w:w="667" w:type="dxa"/>
            <w:vAlign w:val="center"/>
          </w:tcPr>
          <w:p w:rsidR="008A6F34" w:rsidRPr="008A6F34" w:rsidRDefault="008A6F34" w:rsidP="008A6F34">
            <w:pPr>
              <w:jc w:val="center"/>
              <w:rPr>
                <w:sz w:val="18"/>
                <w:szCs w:val="18"/>
              </w:rPr>
            </w:pPr>
            <w:r w:rsidRPr="008A6F34">
              <w:rPr>
                <w:sz w:val="18"/>
                <w:szCs w:val="18"/>
              </w:rPr>
              <w:t>75,6</w:t>
            </w:r>
          </w:p>
        </w:tc>
        <w:tc>
          <w:tcPr>
            <w:tcW w:w="1034" w:type="dxa"/>
            <w:vAlign w:val="center"/>
          </w:tcPr>
          <w:p w:rsidR="008A6F34" w:rsidRPr="008A6F34" w:rsidRDefault="008A6F34" w:rsidP="008A6F34">
            <w:pPr>
              <w:jc w:val="center"/>
              <w:rPr>
                <w:sz w:val="18"/>
                <w:szCs w:val="18"/>
              </w:rPr>
            </w:pPr>
            <w:r w:rsidRPr="008A6F34">
              <w:rPr>
                <w:sz w:val="18"/>
                <w:szCs w:val="18"/>
              </w:rPr>
              <w:t>2,9 x 10</w:t>
            </w:r>
            <w:r w:rsidRPr="008A6F34">
              <w:rPr>
                <w:sz w:val="18"/>
                <w:szCs w:val="18"/>
                <w:vertAlign w:val="superscript"/>
              </w:rPr>
              <w:t>7</w:t>
            </w:r>
          </w:p>
        </w:tc>
      </w:tr>
      <w:tr w:rsidR="008A6F34" w:rsidRPr="008A6F34" w:rsidTr="008A6F34">
        <w:tc>
          <w:tcPr>
            <w:tcW w:w="851" w:type="dxa"/>
            <w:vAlign w:val="center"/>
          </w:tcPr>
          <w:p w:rsidR="008A6F34" w:rsidRPr="008A6F34" w:rsidRDefault="008A6F34" w:rsidP="008A6F34">
            <w:pPr>
              <w:jc w:val="center"/>
              <w:rPr>
                <w:sz w:val="18"/>
                <w:szCs w:val="18"/>
              </w:rPr>
            </w:pPr>
            <w:r w:rsidRPr="008A6F34">
              <w:rPr>
                <w:sz w:val="18"/>
                <w:szCs w:val="18"/>
              </w:rPr>
              <w:t>2%</w:t>
            </w:r>
          </w:p>
        </w:tc>
        <w:tc>
          <w:tcPr>
            <w:tcW w:w="1134" w:type="dxa"/>
            <w:vAlign w:val="center"/>
          </w:tcPr>
          <w:p w:rsidR="008A6F34" w:rsidRPr="008A6F34" w:rsidRDefault="008A6F34" w:rsidP="008A6F34">
            <w:pPr>
              <w:jc w:val="center"/>
              <w:rPr>
                <w:sz w:val="18"/>
                <w:szCs w:val="18"/>
              </w:rPr>
            </w:pPr>
            <w:r w:rsidRPr="008A6F34">
              <w:rPr>
                <w:sz w:val="18"/>
                <w:szCs w:val="18"/>
              </w:rPr>
              <w:t>9,7 x 10</w:t>
            </w:r>
            <w:r w:rsidRPr="008A6F34">
              <w:rPr>
                <w:sz w:val="18"/>
                <w:szCs w:val="18"/>
                <w:vertAlign w:val="superscript"/>
              </w:rPr>
              <w:t>1</w:t>
            </w:r>
          </w:p>
        </w:tc>
        <w:tc>
          <w:tcPr>
            <w:tcW w:w="667" w:type="dxa"/>
            <w:vAlign w:val="center"/>
          </w:tcPr>
          <w:p w:rsidR="008A6F34" w:rsidRPr="008A6F34" w:rsidRDefault="008A6F34" w:rsidP="008A6F34">
            <w:pPr>
              <w:jc w:val="center"/>
              <w:rPr>
                <w:sz w:val="18"/>
                <w:szCs w:val="18"/>
              </w:rPr>
            </w:pPr>
            <w:r w:rsidRPr="008A6F34">
              <w:rPr>
                <w:sz w:val="18"/>
                <w:szCs w:val="18"/>
              </w:rPr>
              <w:t>69,2</w:t>
            </w:r>
          </w:p>
        </w:tc>
        <w:tc>
          <w:tcPr>
            <w:tcW w:w="1034" w:type="dxa"/>
            <w:vAlign w:val="center"/>
          </w:tcPr>
          <w:p w:rsidR="008A6F34" w:rsidRPr="008A6F34" w:rsidRDefault="008A6F34" w:rsidP="008A6F34">
            <w:pPr>
              <w:jc w:val="center"/>
              <w:rPr>
                <w:sz w:val="18"/>
                <w:szCs w:val="18"/>
              </w:rPr>
            </w:pPr>
            <w:r w:rsidRPr="008A6F34">
              <w:rPr>
                <w:sz w:val="18"/>
                <w:szCs w:val="18"/>
              </w:rPr>
              <w:t>2,1 x 10</w:t>
            </w:r>
            <w:r w:rsidRPr="008A6F34">
              <w:rPr>
                <w:sz w:val="18"/>
                <w:szCs w:val="18"/>
                <w:vertAlign w:val="superscript"/>
              </w:rPr>
              <w:t>7</w:t>
            </w:r>
          </w:p>
        </w:tc>
      </w:tr>
      <w:tr w:rsidR="008A6F34" w:rsidRPr="008A6F34" w:rsidTr="008A6F34">
        <w:tc>
          <w:tcPr>
            <w:tcW w:w="851" w:type="dxa"/>
            <w:vAlign w:val="center"/>
          </w:tcPr>
          <w:p w:rsidR="008A6F34" w:rsidRPr="008A6F34" w:rsidRDefault="008A6F34" w:rsidP="008A6F34">
            <w:pPr>
              <w:jc w:val="center"/>
              <w:rPr>
                <w:sz w:val="18"/>
                <w:szCs w:val="18"/>
              </w:rPr>
            </w:pPr>
            <w:r w:rsidRPr="008A6F34">
              <w:rPr>
                <w:sz w:val="18"/>
                <w:szCs w:val="18"/>
              </w:rPr>
              <w:t>3%</w:t>
            </w:r>
          </w:p>
        </w:tc>
        <w:tc>
          <w:tcPr>
            <w:tcW w:w="1134" w:type="dxa"/>
            <w:vAlign w:val="center"/>
          </w:tcPr>
          <w:p w:rsidR="008A6F34" w:rsidRPr="008A6F34" w:rsidRDefault="008A6F34" w:rsidP="008A6F34">
            <w:pPr>
              <w:jc w:val="center"/>
              <w:rPr>
                <w:sz w:val="18"/>
                <w:szCs w:val="18"/>
              </w:rPr>
            </w:pPr>
            <w:r w:rsidRPr="008A6F34">
              <w:rPr>
                <w:sz w:val="18"/>
                <w:szCs w:val="18"/>
              </w:rPr>
              <w:t>4,9 x 10</w:t>
            </w:r>
            <w:r w:rsidRPr="008A6F34">
              <w:rPr>
                <w:sz w:val="18"/>
                <w:szCs w:val="18"/>
                <w:vertAlign w:val="superscript"/>
              </w:rPr>
              <w:t>1</w:t>
            </w:r>
          </w:p>
        </w:tc>
        <w:tc>
          <w:tcPr>
            <w:tcW w:w="667" w:type="dxa"/>
            <w:vAlign w:val="center"/>
          </w:tcPr>
          <w:p w:rsidR="008A6F34" w:rsidRPr="008A6F34" w:rsidRDefault="008A6F34" w:rsidP="008A6F34">
            <w:pPr>
              <w:jc w:val="center"/>
              <w:rPr>
                <w:sz w:val="18"/>
                <w:szCs w:val="18"/>
              </w:rPr>
            </w:pPr>
            <w:r w:rsidRPr="008A6F34">
              <w:rPr>
                <w:sz w:val="18"/>
                <w:szCs w:val="18"/>
              </w:rPr>
              <w:t>59,8</w:t>
            </w:r>
          </w:p>
        </w:tc>
        <w:tc>
          <w:tcPr>
            <w:tcW w:w="1034" w:type="dxa"/>
            <w:vAlign w:val="center"/>
          </w:tcPr>
          <w:p w:rsidR="008A6F34" w:rsidRPr="008A6F34" w:rsidRDefault="008A6F34" w:rsidP="008A6F34">
            <w:pPr>
              <w:jc w:val="center"/>
              <w:rPr>
                <w:sz w:val="18"/>
                <w:szCs w:val="18"/>
              </w:rPr>
            </w:pPr>
            <w:r w:rsidRPr="008A6F34">
              <w:rPr>
                <w:sz w:val="18"/>
                <w:szCs w:val="18"/>
              </w:rPr>
              <w:t>1,7 x 10</w:t>
            </w:r>
            <w:r w:rsidRPr="008A6F34">
              <w:rPr>
                <w:sz w:val="18"/>
                <w:szCs w:val="18"/>
                <w:vertAlign w:val="superscript"/>
              </w:rPr>
              <w:t>7</w:t>
            </w:r>
          </w:p>
        </w:tc>
      </w:tr>
      <w:tr w:rsidR="008A6F34" w:rsidRPr="008A6F34" w:rsidTr="008A6F34">
        <w:tc>
          <w:tcPr>
            <w:tcW w:w="851" w:type="dxa"/>
            <w:vAlign w:val="center"/>
          </w:tcPr>
          <w:p w:rsidR="008A6F34" w:rsidRPr="008A6F34" w:rsidRDefault="008A6F34" w:rsidP="008A6F34">
            <w:pPr>
              <w:jc w:val="center"/>
              <w:rPr>
                <w:sz w:val="18"/>
                <w:szCs w:val="18"/>
              </w:rPr>
            </w:pPr>
            <w:r w:rsidRPr="008A6F34">
              <w:rPr>
                <w:sz w:val="18"/>
                <w:szCs w:val="18"/>
              </w:rPr>
              <w:t>4%</w:t>
            </w:r>
          </w:p>
        </w:tc>
        <w:tc>
          <w:tcPr>
            <w:tcW w:w="1134" w:type="dxa"/>
            <w:vAlign w:val="center"/>
          </w:tcPr>
          <w:p w:rsidR="008A6F34" w:rsidRPr="008A6F34" w:rsidRDefault="008A6F34" w:rsidP="008A6F34">
            <w:pPr>
              <w:jc w:val="center"/>
              <w:rPr>
                <w:sz w:val="18"/>
                <w:szCs w:val="18"/>
              </w:rPr>
            </w:pPr>
            <w:r w:rsidRPr="008A6F34">
              <w:rPr>
                <w:sz w:val="18"/>
                <w:szCs w:val="18"/>
              </w:rPr>
              <w:t>4,5 x 10</w:t>
            </w:r>
            <w:r w:rsidRPr="008A6F34">
              <w:rPr>
                <w:sz w:val="18"/>
                <w:szCs w:val="18"/>
                <w:vertAlign w:val="superscript"/>
              </w:rPr>
              <w:t>1</w:t>
            </w:r>
          </w:p>
        </w:tc>
        <w:tc>
          <w:tcPr>
            <w:tcW w:w="667" w:type="dxa"/>
            <w:vAlign w:val="center"/>
          </w:tcPr>
          <w:p w:rsidR="008A6F34" w:rsidRPr="008A6F34" w:rsidRDefault="008A6F34" w:rsidP="008A6F34">
            <w:pPr>
              <w:jc w:val="center"/>
              <w:rPr>
                <w:sz w:val="18"/>
                <w:szCs w:val="18"/>
              </w:rPr>
            </w:pPr>
            <w:r w:rsidRPr="008A6F34">
              <w:rPr>
                <w:sz w:val="18"/>
                <w:szCs w:val="18"/>
              </w:rPr>
              <w:t>51,5</w:t>
            </w:r>
          </w:p>
        </w:tc>
        <w:tc>
          <w:tcPr>
            <w:tcW w:w="1034" w:type="dxa"/>
            <w:vAlign w:val="center"/>
          </w:tcPr>
          <w:p w:rsidR="008A6F34" w:rsidRPr="008A6F34" w:rsidRDefault="008A6F34" w:rsidP="008A6F34">
            <w:pPr>
              <w:jc w:val="center"/>
              <w:rPr>
                <w:sz w:val="18"/>
                <w:szCs w:val="18"/>
              </w:rPr>
            </w:pPr>
            <w:r w:rsidRPr="008A6F34">
              <w:rPr>
                <w:sz w:val="18"/>
                <w:szCs w:val="18"/>
              </w:rPr>
              <w:t>1,5 x 10</w:t>
            </w:r>
            <w:r w:rsidRPr="008A6F34">
              <w:rPr>
                <w:sz w:val="18"/>
                <w:szCs w:val="18"/>
                <w:vertAlign w:val="superscript"/>
              </w:rPr>
              <w:t>7</w:t>
            </w:r>
          </w:p>
        </w:tc>
      </w:tr>
    </w:tbl>
    <w:p w:rsidR="008A6F34" w:rsidRPr="008A6F34" w:rsidRDefault="008A6F34" w:rsidP="00050E62">
      <w:pPr>
        <w:spacing w:before="120"/>
        <w:ind w:firstLine="426"/>
        <w:jc w:val="both"/>
        <w:rPr>
          <w:sz w:val="21"/>
          <w:szCs w:val="21"/>
        </w:rPr>
      </w:pPr>
      <w:r w:rsidRPr="008A6F34">
        <w:rPr>
          <w:sz w:val="21"/>
          <w:szCs w:val="21"/>
        </w:rPr>
        <w:t>Berdasarkan data pada Tabe</w:t>
      </w:r>
      <w:r>
        <w:rPr>
          <w:sz w:val="21"/>
          <w:szCs w:val="21"/>
        </w:rPr>
        <w:t>l 2</w:t>
      </w:r>
      <w:r w:rsidRPr="008A6F34">
        <w:rPr>
          <w:sz w:val="21"/>
          <w:szCs w:val="21"/>
        </w:rPr>
        <w:t xml:space="preserve">, koji yang digunakan pada proses fermentasi umbi ganyong yaitu koji dengan penambahan tepung umbi ganyong sebanyak 1%. Pemilihan ini berdasarkan pada jumlah koloni dan jumlah sel mikroba terbesar. Banyaknya bakteri </w:t>
      </w:r>
      <w:r w:rsidRPr="008A6F34">
        <w:rPr>
          <w:i/>
          <w:sz w:val="21"/>
          <w:szCs w:val="21"/>
        </w:rPr>
        <w:t>Lactobacillus plantarum</w:t>
      </w:r>
      <w:r w:rsidRPr="008A6F34">
        <w:rPr>
          <w:sz w:val="21"/>
          <w:szCs w:val="21"/>
        </w:rPr>
        <w:t xml:space="preserve"> yang tumbuh pada media koji akan menghasilkan enzim yang diperlukan pada proses fermentasi umbi ganyong. </w:t>
      </w:r>
    </w:p>
    <w:p w:rsidR="008A6F34" w:rsidRPr="008A6F34" w:rsidRDefault="008A6F34" w:rsidP="00BC0E4A">
      <w:pPr>
        <w:ind w:firstLine="426"/>
        <w:jc w:val="both"/>
        <w:rPr>
          <w:sz w:val="21"/>
          <w:szCs w:val="21"/>
        </w:rPr>
      </w:pPr>
      <w:r w:rsidRPr="008A6F34">
        <w:rPr>
          <w:sz w:val="21"/>
          <w:szCs w:val="21"/>
        </w:rPr>
        <w:t xml:space="preserve">Koji </w:t>
      </w:r>
      <w:r w:rsidRPr="008A6F34">
        <w:rPr>
          <w:i/>
          <w:sz w:val="21"/>
          <w:szCs w:val="21"/>
        </w:rPr>
        <w:t>Lactobacillus plantarum</w:t>
      </w:r>
      <w:r w:rsidRPr="008A6F34">
        <w:rPr>
          <w:sz w:val="21"/>
          <w:szCs w:val="21"/>
        </w:rPr>
        <w:t xml:space="preserve"> dengan penambahan tepung umbi ganyong sebanyak 1% merupakan keadaan yang optimum bagi pertumbuhan bakteri tersebut. Hal ini bisa terjadi karena pada fase adaptasi bakteri </w:t>
      </w:r>
      <w:r w:rsidRPr="008A6F34">
        <w:rPr>
          <w:i/>
          <w:sz w:val="21"/>
          <w:szCs w:val="21"/>
        </w:rPr>
        <w:t>Lactobacillus plantarum</w:t>
      </w:r>
      <w:r w:rsidRPr="008A6F34">
        <w:rPr>
          <w:sz w:val="21"/>
          <w:szCs w:val="21"/>
        </w:rPr>
        <w:t xml:space="preserve"> dalam menyesuaikan kondisi lingkungannya tidak memerlukan waktu yang lama, karena penambahan tepung umbi ganyong sebagai medium baru hanya sedikit. Menurut Black, J (2002) lamanya fase adaptasi dipengaruhi oleh beberapa faktor : (1) medium dan lingkungan pertumbuhan, (2) jumlah inokulum. Faktor yang pertama, jika medium dan lingkungan pertumbuhan sama seperti medium dan lingkungan sebelumnya, mungkin tidak diperlukan waktu adaptasi. Tetapi jika </w:t>
      </w:r>
      <w:r w:rsidRPr="008A6F34">
        <w:rPr>
          <w:i/>
          <w:sz w:val="21"/>
          <w:szCs w:val="21"/>
        </w:rPr>
        <w:t>nutrient</w:t>
      </w:r>
      <w:r w:rsidRPr="008A6F34">
        <w:rPr>
          <w:sz w:val="21"/>
          <w:szCs w:val="21"/>
        </w:rPr>
        <w:t xml:space="preserve"> yang tersedia dan kondisi lingkungan yang baru berbeda dengan sebelumnya, diperlukan waktu penyesuaian untuk mensintesa enzim-enzim. Faktor yang kedua, jumlah sel yang semakin tinggi akan mempercepat fase adaptasi.</w:t>
      </w:r>
    </w:p>
    <w:p w:rsidR="0063269E" w:rsidRPr="00193D79" w:rsidRDefault="0063269E" w:rsidP="0063269E">
      <w:pPr>
        <w:pStyle w:val="Default"/>
        <w:tabs>
          <w:tab w:val="left" w:pos="426"/>
        </w:tabs>
        <w:jc w:val="both"/>
        <w:rPr>
          <w:b/>
          <w:sz w:val="21"/>
          <w:szCs w:val="21"/>
        </w:rPr>
      </w:pPr>
      <w:r w:rsidRPr="00193D79">
        <w:rPr>
          <w:b/>
          <w:sz w:val="21"/>
          <w:szCs w:val="21"/>
        </w:rPr>
        <w:lastRenderedPageBreak/>
        <w:t>3.2.</w:t>
      </w:r>
      <w:r w:rsidRPr="00193D79">
        <w:rPr>
          <w:b/>
          <w:sz w:val="21"/>
          <w:szCs w:val="21"/>
        </w:rPr>
        <w:tab/>
        <w:t>Penelitian Utama</w:t>
      </w:r>
    </w:p>
    <w:p w:rsidR="001009B8" w:rsidRDefault="0063269E" w:rsidP="0063269E">
      <w:pPr>
        <w:jc w:val="both"/>
        <w:rPr>
          <w:sz w:val="21"/>
          <w:szCs w:val="21"/>
        </w:rPr>
      </w:pPr>
      <w:r>
        <w:rPr>
          <w:sz w:val="21"/>
          <w:szCs w:val="21"/>
        </w:rPr>
        <w:t xml:space="preserve">3.2.1 Kadar Pati </w:t>
      </w:r>
    </w:p>
    <w:p w:rsidR="0063269E" w:rsidRDefault="0063269E" w:rsidP="00BC0E4A">
      <w:pPr>
        <w:ind w:firstLine="426"/>
        <w:jc w:val="both"/>
        <w:rPr>
          <w:sz w:val="21"/>
          <w:szCs w:val="21"/>
        </w:rPr>
      </w:pPr>
      <w:r w:rsidRPr="0063269E">
        <w:rPr>
          <w:sz w:val="21"/>
          <w:szCs w:val="21"/>
        </w:rPr>
        <w:t xml:space="preserve">Hasil analisis kadar pati tepung umbi ganyong termodifikasi dengan waktu dan konsentrasi koji </w:t>
      </w:r>
      <w:r w:rsidRPr="0063269E">
        <w:rPr>
          <w:i/>
          <w:sz w:val="21"/>
          <w:szCs w:val="21"/>
        </w:rPr>
        <w:t>Lactobacillus plantarum</w:t>
      </w:r>
      <w:r w:rsidRPr="0063269E">
        <w:rPr>
          <w:sz w:val="21"/>
          <w:szCs w:val="21"/>
        </w:rPr>
        <w:t xml:space="preserve"> yang berbeda dapat dilihat pada </w:t>
      </w:r>
      <w:r w:rsidR="008F46D1">
        <w:rPr>
          <w:sz w:val="21"/>
          <w:szCs w:val="21"/>
        </w:rPr>
        <w:t>Tabel 3.</w:t>
      </w:r>
    </w:p>
    <w:p w:rsidR="008F46D1" w:rsidRPr="008F46D1" w:rsidRDefault="008F46D1" w:rsidP="00050E62">
      <w:pPr>
        <w:spacing w:before="120"/>
        <w:jc w:val="center"/>
        <w:rPr>
          <w:sz w:val="21"/>
          <w:szCs w:val="21"/>
        </w:rPr>
      </w:pPr>
      <w:r>
        <w:rPr>
          <w:sz w:val="21"/>
          <w:szCs w:val="21"/>
        </w:rPr>
        <w:t>Tabel 3</w:t>
      </w:r>
      <w:r w:rsidRPr="008F46D1">
        <w:rPr>
          <w:sz w:val="21"/>
          <w:szCs w:val="21"/>
        </w:rPr>
        <w:t>. Hasil Analisis Kadar Pati Tepung Umbi Ganyong Termodifikasi</w:t>
      </w:r>
    </w:p>
    <w:tbl>
      <w:tblPr>
        <w:tblW w:w="3691" w:type="dxa"/>
        <w:tblInd w:w="103" w:type="dxa"/>
        <w:tblLook w:val="04A0"/>
      </w:tblPr>
      <w:tblGrid>
        <w:gridCol w:w="1139"/>
        <w:gridCol w:w="845"/>
        <w:gridCol w:w="856"/>
        <w:gridCol w:w="851"/>
      </w:tblGrid>
      <w:tr w:rsidR="008F46D1" w:rsidRPr="008F46D1" w:rsidTr="008F46D1">
        <w:trPr>
          <w:trHeight w:val="255"/>
        </w:trPr>
        <w:tc>
          <w:tcPr>
            <w:tcW w:w="1139" w:type="dxa"/>
            <w:vMerge w:val="restart"/>
            <w:tcBorders>
              <w:top w:val="single" w:sz="4" w:space="0" w:color="auto"/>
              <w:left w:val="single" w:sz="4" w:space="0" w:color="auto"/>
              <w:right w:val="single" w:sz="4" w:space="0" w:color="auto"/>
            </w:tcBorders>
            <w:shd w:val="clear" w:color="auto" w:fill="auto"/>
            <w:noWrap/>
            <w:vAlign w:val="center"/>
            <w:hideMark/>
          </w:tcPr>
          <w:p w:rsidR="008F46D1" w:rsidRPr="008F46D1" w:rsidRDefault="008F46D1" w:rsidP="00DA6E3E">
            <w:pPr>
              <w:jc w:val="center"/>
              <w:rPr>
                <w:color w:val="000000"/>
                <w:sz w:val="18"/>
                <w:szCs w:val="18"/>
              </w:rPr>
            </w:pPr>
            <w:r w:rsidRPr="008F46D1">
              <w:rPr>
                <w:color w:val="000000"/>
                <w:sz w:val="18"/>
                <w:szCs w:val="18"/>
              </w:rPr>
              <w:t>Lama Fermentasi (jam)</w:t>
            </w:r>
          </w:p>
        </w:tc>
        <w:tc>
          <w:tcPr>
            <w:tcW w:w="2552" w:type="dxa"/>
            <w:gridSpan w:val="3"/>
            <w:tcBorders>
              <w:top w:val="single" w:sz="4" w:space="0" w:color="auto"/>
              <w:left w:val="nil"/>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Konsentrasi koji (%)</w:t>
            </w:r>
          </w:p>
        </w:tc>
      </w:tr>
      <w:tr w:rsidR="008F46D1" w:rsidRPr="008F46D1" w:rsidTr="008F46D1">
        <w:trPr>
          <w:trHeight w:val="255"/>
        </w:trPr>
        <w:tc>
          <w:tcPr>
            <w:tcW w:w="1139" w:type="dxa"/>
            <w:vMerge/>
            <w:tcBorders>
              <w:left w:val="single" w:sz="4" w:space="0" w:color="auto"/>
              <w:right w:val="single" w:sz="4" w:space="0" w:color="auto"/>
            </w:tcBorders>
            <w:vAlign w:val="center"/>
            <w:hideMark/>
          </w:tcPr>
          <w:p w:rsidR="008F46D1" w:rsidRPr="008F46D1" w:rsidRDefault="008F46D1" w:rsidP="00DA6E3E">
            <w:pPr>
              <w:rPr>
                <w:color w:val="000000"/>
                <w:sz w:val="18"/>
                <w:szCs w:val="18"/>
              </w:rPr>
            </w:pPr>
          </w:p>
        </w:tc>
        <w:tc>
          <w:tcPr>
            <w:tcW w:w="845" w:type="dxa"/>
            <w:tcBorders>
              <w:top w:val="nil"/>
              <w:left w:val="nil"/>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1</w:t>
            </w:r>
          </w:p>
        </w:tc>
        <w:tc>
          <w:tcPr>
            <w:tcW w:w="856" w:type="dxa"/>
            <w:tcBorders>
              <w:top w:val="nil"/>
              <w:left w:val="nil"/>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3</w:t>
            </w:r>
          </w:p>
        </w:tc>
      </w:tr>
      <w:tr w:rsidR="008F46D1" w:rsidRPr="008F46D1" w:rsidTr="008F46D1">
        <w:trPr>
          <w:trHeight w:val="255"/>
        </w:trPr>
        <w:tc>
          <w:tcPr>
            <w:tcW w:w="1139" w:type="dxa"/>
            <w:vMerge/>
            <w:tcBorders>
              <w:left w:val="single" w:sz="4" w:space="0" w:color="auto"/>
              <w:bottom w:val="single" w:sz="4" w:space="0" w:color="auto"/>
              <w:right w:val="single" w:sz="4" w:space="0" w:color="auto"/>
            </w:tcBorders>
            <w:vAlign w:val="center"/>
            <w:hideMark/>
          </w:tcPr>
          <w:p w:rsidR="008F46D1" w:rsidRPr="008F46D1" w:rsidRDefault="008F46D1" w:rsidP="00DA6E3E">
            <w:pPr>
              <w:rPr>
                <w:color w:val="000000"/>
                <w:sz w:val="18"/>
                <w:szCs w:val="18"/>
              </w:rPr>
            </w:pPr>
          </w:p>
        </w:tc>
        <w:tc>
          <w:tcPr>
            <w:tcW w:w="2552" w:type="dxa"/>
            <w:gridSpan w:val="3"/>
            <w:tcBorders>
              <w:top w:val="nil"/>
              <w:left w:val="nil"/>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Rata-rata kadar pati tepung setelah fermentasi</w:t>
            </w:r>
          </w:p>
        </w:tc>
      </w:tr>
      <w:tr w:rsidR="008F46D1" w:rsidRPr="008F46D1" w:rsidTr="008F46D1">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12</w:t>
            </w:r>
          </w:p>
        </w:tc>
        <w:tc>
          <w:tcPr>
            <w:tcW w:w="845" w:type="dxa"/>
            <w:tcBorders>
              <w:top w:val="nil"/>
              <w:left w:val="nil"/>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60,620</w:t>
            </w:r>
          </w:p>
        </w:tc>
        <w:tc>
          <w:tcPr>
            <w:tcW w:w="856" w:type="dxa"/>
            <w:tcBorders>
              <w:top w:val="nil"/>
              <w:left w:val="nil"/>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57,953</w:t>
            </w:r>
          </w:p>
        </w:tc>
        <w:tc>
          <w:tcPr>
            <w:tcW w:w="851" w:type="dxa"/>
            <w:tcBorders>
              <w:top w:val="nil"/>
              <w:left w:val="nil"/>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56,047</w:t>
            </w:r>
          </w:p>
        </w:tc>
      </w:tr>
      <w:tr w:rsidR="008F46D1" w:rsidRPr="008F46D1" w:rsidTr="008F46D1">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24</w:t>
            </w:r>
          </w:p>
        </w:tc>
        <w:tc>
          <w:tcPr>
            <w:tcW w:w="845" w:type="dxa"/>
            <w:tcBorders>
              <w:top w:val="nil"/>
              <w:left w:val="nil"/>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54,140</w:t>
            </w:r>
          </w:p>
        </w:tc>
        <w:tc>
          <w:tcPr>
            <w:tcW w:w="856" w:type="dxa"/>
            <w:tcBorders>
              <w:top w:val="nil"/>
              <w:left w:val="nil"/>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52,863</w:t>
            </w:r>
          </w:p>
        </w:tc>
        <w:tc>
          <w:tcPr>
            <w:tcW w:w="851" w:type="dxa"/>
            <w:tcBorders>
              <w:top w:val="nil"/>
              <w:left w:val="nil"/>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51,280</w:t>
            </w:r>
          </w:p>
        </w:tc>
      </w:tr>
      <w:tr w:rsidR="008F46D1" w:rsidRPr="008F46D1" w:rsidTr="008F46D1">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36</w:t>
            </w:r>
          </w:p>
        </w:tc>
        <w:tc>
          <w:tcPr>
            <w:tcW w:w="845" w:type="dxa"/>
            <w:tcBorders>
              <w:top w:val="nil"/>
              <w:left w:val="nil"/>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48,610</w:t>
            </w:r>
          </w:p>
        </w:tc>
        <w:tc>
          <w:tcPr>
            <w:tcW w:w="856" w:type="dxa"/>
            <w:tcBorders>
              <w:top w:val="nil"/>
              <w:left w:val="nil"/>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46,513</w:t>
            </w:r>
          </w:p>
        </w:tc>
        <w:tc>
          <w:tcPr>
            <w:tcW w:w="851" w:type="dxa"/>
            <w:tcBorders>
              <w:top w:val="nil"/>
              <w:left w:val="nil"/>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44,413</w:t>
            </w:r>
          </w:p>
        </w:tc>
      </w:tr>
      <w:tr w:rsidR="008F46D1" w:rsidRPr="008F46D1" w:rsidTr="008F46D1">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48</w:t>
            </w:r>
          </w:p>
        </w:tc>
        <w:tc>
          <w:tcPr>
            <w:tcW w:w="845" w:type="dxa"/>
            <w:tcBorders>
              <w:top w:val="nil"/>
              <w:left w:val="nil"/>
              <w:bottom w:val="single" w:sz="4" w:space="0" w:color="auto"/>
              <w:right w:val="single" w:sz="4" w:space="0" w:color="auto"/>
            </w:tcBorders>
            <w:shd w:val="clear" w:color="auto" w:fill="auto"/>
            <w:noWrap/>
            <w:vAlign w:val="bottom"/>
            <w:hideMark/>
          </w:tcPr>
          <w:p w:rsidR="008F46D1" w:rsidRPr="008F46D1" w:rsidRDefault="008F46D1" w:rsidP="00DA6E3E">
            <w:pPr>
              <w:jc w:val="center"/>
              <w:rPr>
                <w:sz w:val="18"/>
                <w:szCs w:val="18"/>
              </w:rPr>
            </w:pPr>
            <w:r w:rsidRPr="008F46D1">
              <w:rPr>
                <w:color w:val="000000"/>
                <w:sz w:val="18"/>
                <w:szCs w:val="18"/>
              </w:rPr>
              <w:t>41,933</w:t>
            </w:r>
          </w:p>
        </w:tc>
        <w:tc>
          <w:tcPr>
            <w:tcW w:w="856" w:type="dxa"/>
            <w:tcBorders>
              <w:top w:val="nil"/>
              <w:left w:val="nil"/>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37,550</w:t>
            </w:r>
          </w:p>
        </w:tc>
        <w:tc>
          <w:tcPr>
            <w:tcW w:w="851" w:type="dxa"/>
            <w:tcBorders>
              <w:top w:val="nil"/>
              <w:left w:val="nil"/>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34,880</w:t>
            </w:r>
          </w:p>
        </w:tc>
      </w:tr>
      <w:tr w:rsidR="008F46D1" w:rsidRPr="008F46D1" w:rsidTr="008F46D1">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6D1" w:rsidRPr="008F46D1" w:rsidRDefault="008F46D1" w:rsidP="00DA6E3E">
            <w:pPr>
              <w:jc w:val="center"/>
              <w:rPr>
                <w:color w:val="000000"/>
                <w:sz w:val="18"/>
                <w:szCs w:val="18"/>
              </w:rPr>
            </w:pPr>
            <w:r w:rsidRPr="008F46D1">
              <w:rPr>
                <w:color w:val="000000"/>
                <w:sz w:val="18"/>
                <w:szCs w:val="18"/>
              </w:rPr>
              <w:t>Tepung tanpa fermentasi</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rsidR="008F46D1" w:rsidRPr="008F46D1" w:rsidRDefault="008F46D1" w:rsidP="008F46D1">
            <w:pPr>
              <w:jc w:val="center"/>
              <w:rPr>
                <w:color w:val="000000"/>
                <w:sz w:val="18"/>
                <w:szCs w:val="18"/>
              </w:rPr>
            </w:pPr>
            <w:r w:rsidRPr="008F46D1">
              <w:rPr>
                <w:color w:val="000000"/>
                <w:sz w:val="18"/>
                <w:szCs w:val="18"/>
              </w:rPr>
              <w:t>65,93</w:t>
            </w:r>
          </w:p>
        </w:tc>
      </w:tr>
    </w:tbl>
    <w:p w:rsidR="008F46D1" w:rsidRPr="008F46D1" w:rsidRDefault="008F46D1" w:rsidP="00050E62">
      <w:pPr>
        <w:spacing w:before="120"/>
        <w:ind w:firstLine="425"/>
        <w:jc w:val="both"/>
        <w:rPr>
          <w:sz w:val="21"/>
          <w:szCs w:val="21"/>
        </w:rPr>
      </w:pPr>
      <w:r>
        <w:rPr>
          <w:sz w:val="21"/>
          <w:szCs w:val="21"/>
        </w:rPr>
        <w:t xml:space="preserve">Tabel 3 </w:t>
      </w:r>
      <w:r w:rsidRPr="008F46D1">
        <w:rPr>
          <w:sz w:val="21"/>
          <w:szCs w:val="21"/>
        </w:rPr>
        <w:t xml:space="preserve"> menunjukkan rata-rata kadar pati tepung umbi ganyong termodifikasi dengan perlakuan lama fermentasi dan konsentrasi koji yang berbeda memperlihatkan penurunan kadar pati pada tepung. Tepung umbi ganyong yang difermentasi pada waktu 48 jam memberika</w:t>
      </w:r>
      <w:r w:rsidR="00BC0E4A">
        <w:rPr>
          <w:sz w:val="21"/>
          <w:szCs w:val="21"/>
        </w:rPr>
        <w:t>n rata-rata kadar pati terendah.</w:t>
      </w:r>
    </w:p>
    <w:p w:rsidR="008F46D1" w:rsidRPr="008F46D1" w:rsidRDefault="008F46D1" w:rsidP="00BC0E4A">
      <w:pPr>
        <w:ind w:firstLine="426"/>
        <w:jc w:val="both"/>
        <w:rPr>
          <w:sz w:val="21"/>
          <w:szCs w:val="21"/>
        </w:rPr>
      </w:pPr>
      <w:r w:rsidRPr="008F46D1">
        <w:rPr>
          <w:sz w:val="21"/>
          <w:szCs w:val="21"/>
        </w:rPr>
        <w:t xml:space="preserve">Penurunan kadar pati pada tepung umbi ganyong termodifikasi diakibatkan karena bakteri </w:t>
      </w:r>
      <w:r w:rsidRPr="008F46D1">
        <w:rPr>
          <w:i/>
          <w:sz w:val="21"/>
          <w:szCs w:val="21"/>
        </w:rPr>
        <w:t>Lactobacillus plantarum</w:t>
      </w:r>
      <w:r w:rsidRPr="008F46D1">
        <w:rPr>
          <w:sz w:val="21"/>
          <w:szCs w:val="21"/>
        </w:rPr>
        <w:t xml:space="preserve"> menghasilkan enzim α-amilase yang akan menghidrolisis pati menjadi senyawa-senyawa yang lebih sederhana dengan memotong ikatan glikosidik α(1</w:t>
      </w:r>
      <w:r w:rsidRPr="008F46D1">
        <w:rPr>
          <w:sz w:val="21"/>
          <w:szCs w:val="21"/>
        </w:rPr>
        <w:sym w:font="Wingdings" w:char="F0E0"/>
      </w:r>
      <w:r w:rsidRPr="008F46D1">
        <w:rPr>
          <w:sz w:val="21"/>
          <w:szCs w:val="21"/>
        </w:rPr>
        <w:t xml:space="preserve">4) secara acak pada ujung gugus non-reduksi sehingga menghasilkan campuran glukosa, maltose, oligosakarida, dan dekstrin. </w:t>
      </w:r>
      <w:r w:rsidR="00BE01F7">
        <w:rPr>
          <w:sz w:val="21"/>
          <w:szCs w:val="21"/>
        </w:rPr>
        <w:t xml:space="preserve">Glukosa selanjutnya </w:t>
      </w:r>
      <w:r w:rsidRPr="008F46D1">
        <w:rPr>
          <w:sz w:val="21"/>
          <w:szCs w:val="21"/>
        </w:rPr>
        <w:t xml:space="preserve">akan mengalami glikolisis menjadi asam piruvat dan menghasilkan asam laktat. Semakin banyak asam laktat yang dihasilkan maka pati akan semakin banyak terurai.  </w:t>
      </w:r>
    </w:p>
    <w:p w:rsidR="00BE01F7" w:rsidRDefault="008F46D1" w:rsidP="009F7307">
      <w:pPr>
        <w:spacing w:after="240"/>
        <w:ind w:firstLine="426"/>
        <w:jc w:val="both"/>
        <w:rPr>
          <w:sz w:val="21"/>
          <w:szCs w:val="21"/>
        </w:rPr>
        <w:sectPr w:rsidR="00BE01F7" w:rsidSect="00866CA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268" w:right="1701" w:bottom="1701" w:left="2268" w:header="708" w:footer="708" w:gutter="0"/>
          <w:cols w:num="2" w:space="565"/>
          <w:docGrid w:linePitch="360"/>
        </w:sectPr>
      </w:pPr>
      <w:r w:rsidRPr="008F46D1">
        <w:rPr>
          <w:sz w:val="21"/>
          <w:szCs w:val="21"/>
        </w:rPr>
        <w:t xml:space="preserve">Korelasi lama fermentasi dan konsentrasi koji </w:t>
      </w:r>
      <w:r w:rsidRPr="008F46D1">
        <w:rPr>
          <w:i/>
          <w:sz w:val="21"/>
          <w:szCs w:val="21"/>
        </w:rPr>
        <w:t>Lactobacillus plantarum</w:t>
      </w:r>
      <w:r w:rsidRPr="008F46D1">
        <w:rPr>
          <w:sz w:val="21"/>
          <w:szCs w:val="21"/>
        </w:rPr>
        <w:t xml:space="preserve"> dapat dilihat pada Gambar</w:t>
      </w:r>
      <w:r>
        <w:rPr>
          <w:sz w:val="21"/>
          <w:szCs w:val="21"/>
        </w:rPr>
        <w:t xml:space="preserve"> 1</w:t>
      </w:r>
      <w:r w:rsidRPr="008F46D1">
        <w:rPr>
          <w:sz w:val="21"/>
          <w:szCs w:val="21"/>
        </w:rPr>
        <w:t>, dengan menggunakan persamaan regresi linier.</w:t>
      </w:r>
    </w:p>
    <w:p w:rsidR="005875F6" w:rsidRPr="005875F6" w:rsidRDefault="009D112D" w:rsidP="009F7307">
      <w:pPr>
        <w:spacing w:before="120" w:after="240"/>
        <w:jc w:val="center"/>
        <w:rPr>
          <w:sz w:val="21"/>
          <w:szCs w:val="21"/>
        </w:rPr>
      </w:pPr>
      <w:r>
        <w:rPr>
          <w:noProof/>
        </w:rPr>
        <w:lastRenderedPageBreak/>
        <w:pict>
          <v:shapetype id="_x0000_t202" coordsize="21600,21600" o:spt="202" path="m,l,21600r21600,l21600,xe">
            <v:stroke joinstyle="miter"/>
            <v:path gradientshapeok="t" o:connecttype="rect"/>
          </v:shapetype>
          <v:shape id="_x0000_s1032" type="#_x0000_t202" style="position:absolute;left:0;text-align:left;margin-left:197.9pt;margin-top:17.6pt;width:63.85pt;height:17.5pt;z-index:251667456;mso-width-relative:margin;mso-height-relative:margin" filled="f" stroked="f">
            <v:textbox style="mso-next-textbox:#_x0000_s1032">
              <w:txbxContent>
                <w:p w:rsidR="00C16E5C" w:rsidRPr="004B2BEC" w:rsidRDefault="00C16E5C" w:rsidP="00C16E5C">
                  <w:pPr>
                    <w:rPr>
                      <w:sz w:val="18"/>
                    </w:rPr>
                  </w:pPr>
                  <w:r>
                    <w:rPr>
                      <w:sz w:val="18"/>
                    </w:rPr>
                    <w:t>R = 0,9308</w:t>
                  </w:r>
                </w:p>
              </w:txbxContent>
            </v:textbox>
          </v:shape>
        </w:pict>
      </w:r>
      <w:r w:rsidR="009F7307">
        <w:rPr>
          <w:noProof/>
        </w:rPr>
        <w:drawing>
          <wp:anchor distT="0" distB="0" distL="114300" distR="114300" simplePos="0" relativeHeight="251666432" behindDoc="0" locked="0" layoutInCell="1" allowOverlap="1">
            <wp:simplePos x="0" y="0"/>
            <wp:positionH relativeFrom="column">
              <wp:posOffset>18415</wp:posOffset>
            </wp:positionH>
            <wp:positionV relativeFrom="paragraph">
              <wp:posOffset>76835</wp:posOffset>
            </wp:positionV>
            <wp:extent cx="5042535" cy="1186180"/>
            <wp:effectExtent l="19050" t="0" r="24765" b="0"/>
            <wp:wrapTopAndBottom/>
            <wp:docPr id="2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5875F6">
        <w:rPr>
          <w:sz w:val="21"/>
          <w:szCs w:val="21"/>
        </w:rPr>
        <w:t>Gambar 1</w:t>
      </w:r>
      <w:r w:rsidR="005875F6" w:rsidRPr="005875F6">
        <w:rPr>
          <w:sz w:val="21"/>
          <w:szCs w:val="21"/>
        </w:rPr>
        <w:t>. Regresi Linier Pengaruh Perlakuan Lama Fermentasi dan Konsentrasi Koji Terhadap Kadar Pati Tepung Umbi Ganyong Termodifikasi</w:t>
      </w:r>
    </w:p>
    <w:p w:rsidR="00BE01F7" w:rsidRDefault="00BE01F7" w:rsidP="009F7307">
      <w:pPr>
        <w:spacing w:before="120" w:after="240"/>
        <w:ind w:firstLine="426"/>
        <w:jc w:val="both"/>
        <w:rPr>
          <w:sz w:val="21"/>
          <w:szCs w:val="21"/>
        </w:rPr>
        <w:sectPr w:rsidR="00BE01F7" w:rsidSect="00BE01F7">
          <w:type w:val="continuous"/>
          <w:pgSz w:w="11906" w:h="16838"/>
          <w:pgMar w:top="2268" w:right="1701" w:bottom="1701" w:left="2268" w:header="708" w:footer="708" w:gutter="0"/>
          <w:cols w:space="565"/>
          <w:docGrid w:linePitch="360"/>
        </w:sectPr>
      </w:pPr>
    </w:p>
    <w:p w:rsidR="009F7307" w:rsidRDefault="005875F6" w:rsidP="009F7307">
      <w:pPr>
        <w:ind w:firstLine="426"/>
        <w:jc w:val="both"/>
        <w:rPr>
          <w:sz w:val="21"/>
          <w:szCs w:val="21"/>
        </w:rPr>
      </w:pPr>
      <w:r w:rsidRPr="005875F6">
        <w:rPr>
          <w:sz w:val="21"/>
          <w:szCs w:val="21"/>
        </w:rPr>
        <w:lastRenderedPageBreak/>
        <w:t xml:space="preserve">Berdasarkan data pada </w:t>
      </w:r>
      <w:r>
        <w:rPr>
          <w:sz w:val="21"/>
          <w:szCs w:val="21"/>
        </w:rPr>
        <w:t>gambar 1</w:t>
      </w:r>
      <w:r w:rsidRPr="005875F6">
        <w:rPr>
          <w:sz w:val="21"/>
          <w:szCs w:val="21"/>
        </w:rPr>
        <w:t>, menunjukkan bahwa hasil analisis pengaruh perlakuan konsentrasi koji dan lama fermentasi terhadap kadar pati tepung ganyong termodifikasi berkorelasi positif. Hal ini dikarenakan nilai atau harga koefisien korelasi memiliki hubungan -1</w:t>
      </w:r>
      <w:r w:rsidRPr="005875F6">
        <w:rPr>
          <w:rFonts w:ascii="Arial Narrow" w:hAnsi="Arial Narrow"/>
          <w:sz w:val="21"/>
          <w:szCs w:val="21"/>
        </w:rPr>
        <w:t>≤</w:t>
      </w:r>
      <w:r w:rsidRPr="005875F6">
        <w:rPr>
          <w:sz w:val="21"/>
          <w:szCs w:val="21"/>
        </w:rPr>
        <w:t>R</w:t>
      </w:r>
      <w:r w:rsidRPr="005875F6">
        <w:rPr>
          <w:rFonts w:ascii="Arial Narrow" w:hAnsi="Arial Narrow"/>
          <w:sz w:val="21"/>
          <w:szCs w:val="21"/>
        </w:rPr>
        <w:t>≤</w:t>
      </w:r>
      <w:r w:rsidRPr="005875F6">
        <w:rPr>
          <w:sz w:val="21"/>
          <w:szCs w:val="21"/>
        </w:rPr>
        <w:t xml:space="preserve">1 yaitu R=0,9308. Dimana nilai R (positif) memperlihatkan adanya hubungan yang sangat kuat sekali antara lama fermentasi dan konsentrasi koji terhadap kadar pati tepung umbi ganyong termodifikasi. </w:t>
      </w:r>
    </w:p>
    <w:p w:rsidR="005875F6" w:rsidRPr="005875F6" w:rsidRDefault="005875F6" w:rsidP="009F7307">
      <w:pPr>
        <w:ind w:firstLine="426"/>
        <w:jc w:val="both"/>
        <w:rPr>
          <w:sz w:val="21"/>
          <w:szCs w:val="21"/>
        </w:rPr>
      </w:pPr>
      <w:r w:rsidRPr="005875F6">
        <w:rPr>
          <w:sz w:val="21"/>
          <w:szCs w:val="21"/>
        </w:rPr>
        <w:t xml:space="preserve">Korelasi positif menunjukkan adanya hubungan linier secara langsung antara perlakuan fermentasi dan penurunan kadar pati tepung umbi ganyong. Hal ini dikarenakan semakin tinggi penambahan konsentrasi koji </w:t>
      </w:r>
      <w:r w:rsidRPr="005875F6">
        <w:rPr>
          <w:i/>
          <w:sz w:val="21"/>
          <w:szCs w:val="21"/>
        </w:rPr>
        <w:t>Lactobacillus plantarum</w:t>
      </w:r>
      <w:r w:rsidRPr="005875F6">
        <w:rPr>
          <w:sz w:val="21"/>
          <w:szCs w:val="21"/>
        </w:rPr>
        <w:t xml:space="preserve"> mengakibatkan sel dari bakteri </w:t>
      </w:r>
      <w:r w:rsidRPr="005875F6">
        <w:rPr>
          <w:i/>
          <w:sz w:val="21"/>
          <w:szCs w:val="21"/>
        </w:rPr>
        <w:t>Lactobacillus plantarum</w:t>
      </w:r>
      <w:r w:rsidRPr="005875F6">
        <w:rPr>
          <w:sz w:val="21"/>
          <w:szCs w:val="21"/>
        </w:rPr>
        <w:t xml:space="preserve"> akan semakin meningkat, keadaan ini menyebabkan enzim amilase yang dihasilkan semakin banyak untuk mendegradasi pati dalam umbi ganyong. Semakin lama waktu fermentasi juga mengakibatkan enzim amilase yang dihasilkan oleh </w:t>
      </w:r>
      <w:r w:rsidRPr="005875F6">
        <w:rPr>
          <w:i/>
          <w:sz w:val="21"/>
          <w:szCs w:val="21"/>
        </w:rPr>
        <w:t>Lactobacillus plantarum</w:t>
      </w:r>
      <w:r w:rsidRPr="005875F6">
        <w:rPr>
          <w:sz w:val="21"/>
          <w:szCs w:val="21"/>
        </w:rPr>
        <w:t xml:space="preserve"> bekerja secara optimal dalam pendegradasian pati sehingga pati akan banyak terhidrolisis membentuk senyawa yang lebih sederhana yaitu glukosa. </w:t>
      </w:r>
    </w:p>
    <w:p w:rsidR="005875F6" w:rsidRPr="005875F6" w:rsidRDefault="005875F6" w:rsidP="00BC0E4A">
      <w:pPr>
        <w:ind w:firstLine="426"/>
        <w:jc w:val="both"/>
        <w:rPr>
          <w:sz w:val="21"/>
          <w:szCs w:val="21"/>
        </w:rPr>
      </w:pPr>
      <w:r w:rsidRPr="005875F6">
        <w:rPr>
          <w:sz w:val="21"/>
          <w:szCs w:val="21"/>
        </w:rPr>
        <w:t xml:space="preserve">Menurut Koswara (2006), pemecahan pati dalam fermentasi dengan memanfaatkan enzim α-amilase terjadi melalui dua tahap, yaitu: pertama, degradasi amilosa menjadi maltose dan amiltrotriosa yang terjadi secara acak. Degradasi ini terjadi sangat cepat dan diikuti dengan menurunnya viskositas yang cepat pula. Kedua, degradasi relatif sangat lambat yaitu pembentukan glukosa dan maltose sebagai hasil akhir dan cara yang </w:t>
      </w:r>
      <w:r w:rsidRPr="005875F6">
        <w:rPr>
          <w:sz w:val="21"/>
          <w:szCs w:val="21"/>
        </w:rPr>
        <w:lastRenderedPageBreak/>
        <w:t xml:space="preserve">tidak secara acak. Untuk amilopektin, hidrolisis dengan α-amilase menghasilkan glukosa, maltose dan berbagai jenis α-limit dekstrin yang merupakan oligosakarida yang terdiri dari 4 atau lebih residu gula yang semuanya mengandung ikatan α(1-6) glikosidik. </w:t>
      </w:r>
    </w:p>
    <w:p w:rsidR="008F46D1" w:rsidRDefault="008F46D1" w:rsidP="008F46D1">
      <w:pPr>
        <w:jc w:val="both"/>
        <w:rPr>
          <w:sz w:val="21"/>
          <w:szCs w:val="21"/>
        </w:rPr>
      </w:pPr>
    </w:p>
    <w:p w:rsidR="005875F6" w:rsidRDefault="005875F6" w:rsidP="005875F6">
      <w:pPr>
        <w:jc w:val="both"/>
        <w:rPr>
          <w:sz w:val="21"/>
          <w:szCs w:val="21"/>
        </w:rPr>
      </w:pPr>
      <w:r>
        <w:rPr>
          <w:sz w:val="21"/>
          <w:szCs w:val="21"/>
        </w:rPr>
        <w:t>3.2.2 Kadar Air</w:t>
      </w:r>
    </w:p>
    <w:p w:rsidR="00F769B9" w:rsidRDefault="00F769B9" w:rsidP="00BC0E4A">
      <w:pPr>
        <w:ind w:firstLine="426"/>
        <w:jc w:val="both"/>
        <w:rPr>
          <w:sz w:val="21"/>
          <w:szCs w:val="21"/>
        </w:rPr>
      </w:pPr>
      <w:r w:rsidRPr="00F769B9">
        <w:rPr>
          <w:sz w:val="21"/>
          <w:szCs w:val="21"/>
        </w:rPr>
        <w:t xml:space="preserve">Hasil analisis kadar air tepung umbi ganyong termodifikasi pada waktu dan konsentrasi koji </w:t>
      </w:r>
      <w:r w:rsidRPr="00F769B9">
        <w:rPr>
          <w:i/>
          <w:sz w:val="21"/>
          <w:szCs w:val="21"/>
        </w:rPr>
        <w:t>Lactobacillus plantarum</w:t>
      </w:r>
      <w:r w:rsidRPr="00F769B9">
        <w:rPr>
          <w:sz w:val="21"/>
          <w:szCs w:val="21"/>
        </w:rPr>
        <w:t xml:space="preserve"> yang berbeda dapat dilihat pada </w:t>
      </w:r>
      <w:r>
        <w:rPr>
          <w:sz w:val="21"/>
          <w:szCs w:val="21"/>
        </w:rPr>
        <w:t>Tabel 4.</w:t>
      </w:r>
    </w:p>
    <w:p w:rsidR="00F769B9" w:rsidRPr="00F769B9" w:rsidRDefault="00F769B9" w:rsidP="00050E62">
      <w:pPr>
        <w:spacing w:before="120"/>
        <w:jc w:val="center"/>
        <w:rPr>
          <w:sz w:val="21"/>
          <w:szCs w:val="21"/>
        </w:rPr>
      </w:pPr>
      <w:r>
        <w:rPr>
          <w:sz w:val="21"/>
          <w:szCs w:val="21"/>
        </w:rPr>
        <w:t xml:space="preserve">Tabel </w:t>
      </w:r>
      <w:r w:rsidRPr="00F769B9">
        <w:rPr>
          <w:sz w:val="21"/>
          <w:szCs w:val="21"/>
        </w:rPr>
        <w:t>4. Hasil Analisis Kadar Air Tepung Umbi Ganyong Termodifikasi</w:t>
      </w:r>
    </w:p>
    <w:tbl>
      <w:tblPr>
        <w:tblW w:w="3691" w:type="dxa"/>
        <w:tblInd w:w="103" w:type="dxa"/>
        <w:tblLook w:val="04A0"/>
      </w:tblPr>
      <w:tblGrid>
        <w:gridCol w:w="1139"/>
        <w:gridCol w:w="861"/>
        <w:gridCol w:w="861"/>
        <w:gridCol w:w="830"/>
      </w:tblGrid>
      <w:tr w:rsidR="00F769B9" w:rsidRPr="00F769B9" w:rsidTr="00F769B9">
        <w:trPr>
          <w:trHeight w:val="255"/>
        </w:trPr>
        <w:tc>
          <w:tcPr>
            <w:tcW w:w="1139" w:type="dxa"/>
            <w:vMerge w:val="restart"/>
            <w:tcBorders>
              <w:top w:val="single" w:sz="4" w:space="0" w:color="auto"/>
              <w:left w:val="single" w:sz="4" w:space="0" w:color="auto"/>
              <w:right w:val="single" w:sz="4" w:space="0" w:color="auto"/>
            </w:tcBorders>
            <w:shd w:val="clear" w:color="auto" w:fill="auto"/>
            <w:noWrap/>
            <w:vAlign w:val="center"/>
            <w:hideMark/>
          </w:tcPr>
          <w:p w:rsidR="00F769B9" w:rsidRPr="00F769B9" w:rsidRDefault="00F769B9" w:rsidP="00DA6E3E">
            <w:pPr>
              <w:jc w:val="center"/>
              <w:rPr>
                <w:color w:val="000000"/>
                <w:sz w:val="18"/>
                <w:szCs w:val="18"/>
              </w:rPr>
            </w:pPr>
            <w:r w:rsidRPr="00F769B9">
              <w:rPr>
                <w:color w:val="000000"/>
                <w:sz w:val="18"/>
                <w:szCs w:val="18"/>
              </w:rPr>
              <w:t>Lama Fermentasi (jam)</w:t>
            </w:r>
          </w:p>
        </w:tc>
        <w:tc>
          <w:tcPr>
            <w:tcW w:w="25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769B9" w:rsidRPr="00F769B9" w:rsidRDefault="00F769B9" w:rsidP="00DA6E3E">
            <w:pPr>
              <w:jc w:val="center"/>
              <w:rPr>
                <w:color w:val="000000"/>
                <w:sz w:val="18"/>
                <w:szCs w:val="18"/>
              </w:rPr>
            </w:pPr>
            <w:r w:rsidRPr="00F769B9">
              <w:rPr>
                <w:color w:val="000000"/>
                <w:sz w:val="18"/>
                <w:szCs w:val="18"/>
              </w:rPr>
              <w:t>Konsentrasi koji (%)</w:t>
            </w:r>
          </w:p>
        </w:tc>
      </w:tr>
      <w:tr w:rsidR="00F769B9" w:rsidRPr="00F769B9" w:rsidTr="00F769B9">
        <w:trPr>
          <w:trHeight w:val="255"/>
        </w:trPr>
        <w:tc>
          <w:tcPr>
            <w:tcW w:w="1139" w:type="dxa"/>
            <w:vMerge/>
            <w:tcBorders>
              <w:left w:val="single" w:sz="4" w:space="0" w:color="auto"/>
              <w:right w:val="single" w:sz="4" w:space="0" w:color="auto"/>
            </w:tcBorders>
            <w:vAlign w:val="center"/>
            <w:hideMark/>
          </w:tcPr>
          <w:p w:rsidR="00F769B9" w:rsidRPr="00F769B9" w:rsidRDefault="00F769B9" w:rsidP="00DA6E3E">
            <w:pPr>
              <w:rPr>
                <w:color w:val="000000"/>
                <w:sz w:val="18"/>
                <w:szCs w:val="18"/>
              </w:rPr>
            </w:pPr>
          </w:p>
        </w:tc>
        <w:tc>
          <w:tcPr>
            <w:tcW w:w="861" w:type="dxa"/>
            <w:tcBorders>
              <w:top w:val="nil"/>
              <w:left w:val="nil"/>
              <w:bottom w:val="single" w:sz="4" w:space="0" w:color="auto"/>
              <w:right w:val="single" w:sz="4" w:space="0" w:color="auto"/>
            </w:tcBorders>
            <w:shd w:val="clear" w:color="auto" w:fill="auto"/>
            <w:noWrap/>
            <w:vAlign w:val="bottom"/>
            <w:hideMark/>
          </w:tcPr>
          <w:p w:rsidR="00F769B9" w:rsidRPr="00F769B9" w:rsidRDefault="00F769B9" w:rsidP="00DA6E3E">
            <w:pPr>
              <w:jc w:val="center"/>
              <w:rPr>
                <w:color w:val="000000"/>
                <w:sz w:val="18"/>
                <w:szCs w:val="18"/>
              </w:rPr>
            </w:pPr>
            <w:r w:rsidRPr="00F769B9">
              <w:rPr>
                <w:color w:val="000000"/>
                <w:sz w:val="18"/>
                <w:szCs w:val="18"/>
              </w:rPr>
              <w:t>1</w:t>
            </w:r>
          </w:p>
        </w:tc>
        <w:tc>
          <w:tcPr>
            <w:tcW w:w="861" w:type="dxa"/>
            <w:tcBorders>
              <w:top w:val="nil"/>
              <w:left w:val="nil"/>
              <w:bottom w:val="single" w:sz="4" w:space="0" w:color="auto"/>
              <w:right w:val="single" w:sz="4" w:space="0" w:color="auto"/>
            </w:tcBorders>
            <w:shd w:val="clear" w:color="auto" w:fill="auto"/>
            <w:noWrap/>
            <w:vAlign w:val="bottom"/>
            <w:hideMark/>
          </w:tcPr>
          <w:p w:rsidR="00F769B9" w:rsidRPr="00F769B9" w:rsidRDefault="00F769B9" w:rsidP="00DA6E3E">
            <w:pPr>
              <w:jc w:val="center"/>
              <w:rPr>
                <w:color w:val="000000"/>
                <w:sz w:val="18"/>
                <w:szCs w:val="18"/>
              </w:rPr>
            </w:pPr>
            <w:r w:rsidRPr="00F769B9">
              <w:rPr>
                <w:color w:val="000000"/>
                <w:sz w:val="18"/>
                <w:szCs w:val="18"/>
              </w:rPr>
              <w:t>2</w:t>
            </w:r>
          </w:p>
        </w:tc>
        <w:tc>
          <w:tcPr>
            <w:tcW w:w="830" w:type="dxa"/>
            <w:tcBorders>
              <w:top w:val="nil"/>
              <w:left w:val="nil"/>
              <w:bottom w:val="single" w:sz="4" w:space="0" w:color="auto"/>
              <w:right w:val="single" w:sz="4" w:space="0" w:color="auto"/>
            </w:tcBorders>
            <w:shd w:val="clear" w:color="auto" w:fill="auto"/>
            <w:noWrap/>
            <w:vAlign w:val="bottom"/>
            <w:hideMark/>
          </w:tcPr>
          <w:p w:rsidR="00F769B9" w:rsidRPr="00F769B9" w:rsidRDefault="00F769B9" w:rsidP="00DA6E3E">
            <w:pPr>
              <w:jc w:val="center"/>
              <w:rPr>
                <w:color w:val="000000"/>
                <w:sz w:val="18"/>
                <w:szCs w:val="18"/>
              </w:rPr>
            </w:pPr>
            <w:r w:rsidRPr="00F769B9">
              <w:rPr>
                <w:color w:val="000000"/>
                <w:sz w:val="18"/>
                <w:szCs w:val="18"/>
              </w:rPr>
              <w:t>3</w:t>
            </w:r>
          </w:p>
        </w:tc>
      </w:tr>
      <w:tr w:rsidR="00F769B9" w:rsidRPr="00F769B9" w:rsidTr="00F769B9">
        <w:trPr>
          <w:trHeight w:val="255"/>
        </w:trPr>
        <w:tc>
          <w:tcPr>
            <w:tcW w:w="1139" w:type="dxa"/>
            <w:vMerge/>
            <w:tcBorders>
              <w:left w:val="single" w:sz="4" w:space="0" w:color="auto"/>
              <w:bottom w:val="single" w:sz="4" w:space="0" w:color="auto"/>
              <w:right w:val="single" w:sz="4" w:space="0" w:color="auto"/>
            </w:tcBorders>
            <w:vAlign w:val="center"/>
            <w:hideMark/>
          </w:tcPr>
          <w:p w:rsidR="00F769B9" w:rsidRPr="00F769B9" w:rsidRDefault="00F769B9" w:rsidP="00DA6E3E">
            <w:pPr>
              <w:rPr>
                <w:color w:val="000000"/>
                <w:sz w:val="18"/>
                <w:szCs w:val="18"/>
              </w:rPr>
            </w:pPr>
          </w:p>
        </w:tc>
        <w:tc>
          <w:tcPr>
            <w:tcW w:w="2552" w:type="dxa"/>
            <w:gridSpan w:val="3"/>
            <w:tcBorders>
              <w:top w:val="nil"/>
              <w:left w:val="nil"/>
              <w:bottom w:val="single" w:sz="4" w:space="0" w:color="auto"/>
              <w:right w:val="single" w:sz="4" w:space="0" w:color="auto"/>
            </w:tcBorders>
            <w:shd w:val="clear" w:color="auto" w:fill="auto"/>
            <w:noWrap/>
            <w:vAlign w:val="bottom"/>
            <w:hideMark/>
          </w:tcPr>
          <w:p w:rsidR="00F769B9" w:rsidRPr="00F769B9" w:rsidRDefault="00F769B9" w:rsidP="00DA6E3E">
            <w:pPr>
              <w:jc w:val="center"/>
              <w:rPr>
                <w:color w:val="000000"/>
                <w:sz w:val="18"/>
                <w:szCs w:val="18"/>
              </w:rPr>
            </w:pPr>
            <w:r w:rsidRPr="00F769B9">
              <w:rPr>
                <w:color w:val="000000"/>
                <w:sz w:val="18"/>
                <w:szCs w:val="18"/>
              </w:rPr>
              <w:t>Rata-rata kadar air tepung setelah fermentasi</w:t>
            </w:r>
          </w:p>
        </w:tc>
      </w:tr>
      <w:tr w:rsidR="00F769B9" w:rsidRPr="00F769B9" w:rsidTr="00F769B9">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F769B9" w:rsidRPr="00F769B9" w:rsidRDefault="00F769B9" w:rsidP="00DA6E3E">
            <w:pPr>
              <w:jc w:val="center"/>
              <w:rPr>
                <w:color w:val="000000"/>
                <w:sz w:val="18"/>
                <w:szCs w:val="18"/>
              </w:rPr>
            </w:pPr>
            <w:r w:rsidRPr="00F769B9">
              <w:rPr>
                <w:color w:val="000000"/>
                <w:sz w:val="18"/>
                <w:szCs w:val="18"/>
              </w:rPr>
              <w:t>12</w:t>
            </w:r>
          </w:p>
        </w:tc>
        <w:tc>
          <w:tcPr>
            <w:tcW w:w="861" w:type="dxa"/>
            <w:tcBorders>
              <w:top w:val="nil"/>
              <w:left w:val="nil"/>
              <w:bottom w:val="single" w:sz="4" w:space="0" w:color="auto"/>
              <w:right w:val="single" w:sz="4" w:space="0" w:color="auto"/>
            </w:tcBorders>
            <w:shd w:val="clear" w:color="auto" w:fill="auto"/>
            <w:noWrap/>
            <w:vAlign w:val="bottom"/>
            <w:hideMark/>
          </w:tcPr>
          <w:p w:rsidR="00F769B9" w:rsidRPr="00F769B9" w:rsidRDefault="00F769B9" w:rsidP="00DA6E3E">
            <w:pPr>
              <w:jc w:val="center"/>
              <w:rPr>
                <w:color w:val="000000"/>
                <w:sz w:val="18"/>
                <w:szCs w:val="18"/>
              </w:rPr>
            </w:pPr>
            <w:r w:rsidRPr="00F769B9">
              <w:rPr>
                <w:color w:val="000000"/>
                <w:sz w:val="18"/>
                <w:szCs w:val="18"/>
              </w:rPr>
              <w:t>12,500</w:t>
            </w:r>
          </w:p>
        </w:tc>
        <w:tc>
          <w:tcPr>
            <w:tcW w:w="861" w:type="dxa"/>
            <w:tcBorders>
              <w:top w:val="nil"/>
              <w:left w:val="nil"/>
              <w:bottom w:val="single" w:sz="4" w:space="0" w:color="auto"/>
              <w:right w:val="single" w:sz="4" w:space="0" w:color="auto"/>
            </w:tcBorders>
            <w:shd w:val="clear" w:color="auto" w:fill="auto"/>
            <w:noWrap/>
            <w:vAlign w:val="bottom"/>
            <w:hideMark/>
          </w:tcPr>
          <w:p w:rsidR="00F769B9" w:rsidRPr="00F769B9" w:rsidRDefault="00F769B9" w:rsidP="00F769B9">
            <w:pPr>
              <w:jc w:val="center"/>
              <w:rPr>
                <w:color w:val="000000"/>
                <w:sz w:val="18"/>
                <w:szCs w:val="18"/>
              </w:rPr>
            </w:pPr>
            <w:r w:rsidRPr="00F769B9">
              <w:rPr>
                <w:color w:val="000000"/>
                <w:sz w:val="18"/>
                <w:szCs w:val="18"/>
              </w:rPr>
              <w:t>12,500</w:t>
            </w:r>
          </w:p>
        </w:tc>
        <w:tc>
          <w:tcPr>
            <w:tcW w:w="830" w:type="dxa"/>
            <w:tcBorders>
              <w:top w:val="nil"/>
              <w:left w:val="nil"/>
              <w:bottom w:val="single" w:sz="4" w:space="0" w:color="auto"/>
              <w:right w:val="single" w:sz="4" w:space="0" w:color="auto"/>
            </w:tcBorders>
            <w:shd w:val="clear" w:color="auto" w:fill="auto"/>
            <w:noWrap/>
            <w:vAlign w:val="bottom"/>
            <w:hideMark/>
          </w:tcPr>
          <w:p w:rsidR="00F769B9" w:rsidRPr="00F769B9" w:rsidRDefault="00F769B9" w:rsidP="00DA6E3E">
            <w:pPr>
              <w:jc w:val="center"/>
              <w:rPr>
                <w:color w:val="000000"/>
                <w:sz w:val="18"/>
                <w:szCs w:val="18"/>
              </w:rPr>
            </w:pPr>
            <w:r w:rsidRPr="00F769B9">
              <w:rPr>
                <w:color w:val="000000"/>
                <w:sz w:val="18"/>
                <w:szCs w:val="18"/>
              </w:rPr>
              <w:t>11,500</w:t>
            </w:r>
          </w:p>
        </w:tc>
      </w:tr>
      <w:tr w:rsidR="00F769B9" w:rsidRPr="00F769B9" w:rsidTr="00F769B9">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F769B9" w:rsidRPr="00F769B9" w:rsidRDefault="00F769B9" w:rsidP="00DA6E3E">
            <w:pPr>
              <w:jc w:val="center"/>
              <w:rPr>
                <w:color w:val="000000"/>
                <w:sz w:val="18"/>
                <w:szCs w:val="18"/>
              </w:rPr>
            </w:pPr>
            <w:r w:rsidRPr="00F769B9">
              <w:rPr>
                <w:color w:val="000000"/>
                <w:sz w:val="18"/>
                <w:szCs w:val="18"/>
              </w:rPr>
              <w:t>24</w:t>
            </w:r>
          </w:p>
        </w:tc>
        <w:tc>
          <w:tcPr>
            <w:tcW w:w="861" w:type="dxa"/>
            <w:tcBorders>
              <w:top w:val="nil"/>
              <w:left w:val="nil"/>
              <w:bottom w:val="single" w:sz="4" w:space="0" w:color="auto"/>
              <w:right w:val="single" w:sz="4" w:space="0" w:color="auto"/>
            </w:tcBorders>
            <w:shd w:val="clear" w:color="auto" w:fill="auto"/>
            <w:noWrap/>
            <w:vAlign w:val="bottom"/>
            <w:hideMark/>
          </w:tcPr>
          <w:p w:rsidR="00F769B9" w:rsidRPr="00F769B9" w:rsidRDefault="00F769B9" w:rsidP="00DA6E3E">
            <w:pPr>
              <w:jc w:val="center"/>
              <w:rPr>
                <w:color w:val="000000"/>
                <w:sz w:val="18"/>
                <w:szCs w:val="18"/>
              </w:rPr>
            </w:pPr>
            <w:r w:rsidRPr="00F769B9">
              <w:rPr>
                <w:color w:val="000000"/>
                <w:sz w:val="18"/>
                <w:szCs w:val="18"/>
              </w:rPr>
              <w:t>10,167</w:t>
            </w:r>
          </w:p>
        </w:tc>
        <w:tc>
          <w:tcPr>
            <w:tcW w:w="861" w:type="dxa"/>
            <w:tcBorders>
              <w:top w:val="nil"/>
              <w:left w:val="nil"/>
              <w:bottom w:val="single" w:sz="4" w:space="0" w:color="auto"/>
              <w:right w:val="single" w:sz="4" w:space="0" w:color="auto"/>
            </w:tcBorders>
            <w:shd w:val="clear" w:color="auto" w:fill="auto"/>
            <w:noWrap/>
            <w:vAlign w:val="bottom"/>
            <w:hideMark/>
          </w:tcPr>
          <w:p w:rsidR="00F769B9" w:rsidRPr="00F769B9" w:rsidRDefault="00F769B9" w:rsidP="00DA6E3E">
            <w:pPr>
              <w:jc w:val="center"/>
              <w:rPr>
                <w:color w:val="000000"/>
                <w:sz w:val="18"/>
                <w:szCs w:val="18"/>
              </w:rPr>
            </w:pPr>
            <w:r w:rsidRPr="00F769B9">
              <w:rPr>
                <w:color w:val="000000"/>
                <w:sz w:val="18"/>
                <w:szCs w:val="18"/>
              </w:rPr>
              <w:t>9,917</w:t>
            </w:r>
          </w:p>
        </w:tc>
        <w:tc>
          <w:tcPr>
            <w:tcW w:w="830" w:type="dxa"/>
            <w:tcBorders>
              <w:top w:val="nil"/>
              <w:left w:val="nil"/>
              <w:bottom w:val="single" w:sz="4" w:space="0" w:color="auto"/>
              <w:right w:val="single" w:sz="4" w:space="0" w:color="auto"/>
            </w:tcBorders>
            <w:shd w:val="clear" w:color="auto" w:fill="auto"/>
            <w:noWrap/>
            <w:vAlign w:val="bottom"/>
            <w:hideMark/>
          </w:tcPr>
          <w:p w:rsidR="00F769B9" w:rsidRPr="00F769B9" w:rsidRDefault="00F769B9" w:rsidP="00DA6E3E">
            <w:pPr>
              <w:jc w:val="center"/>
              <w:rPr>
                <w:color w:val="000000"/>
                <w:sz w:val="18"/>
                <w:szCs w:val="18"/>
              </w:rPr>
            </w:pPr>
            <w:r w:rsidRPr="00F769B9">
              <w:rPr>
                <w:color w:val="000000"/>
                <w:sz w:val="18"/>
                <w:szCs w:val="18"/>
              </w:rPr>
              <w:t>9,500</w:t>
            </w:r>
          </w:p>
        </w:tc>
      </w:tr>
      <w:tr w:rsidR="00F769B9" w:rsidRPr="00F769B9" w:rsidTr="00F769B9">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F769B9" w:rsidRPr="00F769B9" w:rsidRDefault="00F769B9" w:rsidP="00DA6E3E">
            <w:pPr>
              <w:jc w:val="center"/>
              <w:rPr>
                <w:color w:val="000000"/>
                <w:sz w:val="18"/>
                <w:szCs w:val="18"/>
              </w:rPr>
            </w:pPr>
            <w:r w:rsidRPr="00F769B9">
              <w:rPr>
                <w:color w:val="000000"/>
                <w:sz w:val="18"/>
                <w:szCs w:val="18"/>
              </w:rPr>
              <w:t>36</w:t>
            </w:r>
          </w:p>
        </w:tc>
        <w:tc>
          <w:tcPr>
            <w:tcW w:w="861" w:type="dxa"/>
            <w:tcBorders>
              <w:top w:val="nil"/>
              <w:left w:val="nil"/>
              <w:bottom w:val="single" w:sz="4" w:space="0" w:color="auto"/>
              <w:right w:val="single" w:sz="4" w:space="0" w:color="auto"/>
            </w:tcBorders>
            <w:shd w:val="clear" w:color="auto" w:fill="auto"/>
            <w:noWrap/>
            <w:vAlign w:val="bottom"/>
            <w:hideMark/>
          </w:tcPr>
          <w:p w:rsidR="00F769B9" w:rsidRPr="00F769B9" w:rsidRDefault="00F769B9" w:rsidP="00DA6E3E">
            <w:pPr>
              <w:jc w:val="center"/>
              <w:rPr>
                <w:color w:val="000000"/>
                <w:sz w:val="18"/>
                <w:szCs w:val="18"/>
              </w:rPr>
            </w:pPr>
            <w:r w:rsidRPr="00F769B9">
              <w:rPr>
                <w:color w:val="000000"/>
                <w:sz w:val="18"/>
                <w:szCs w:val="18"/>
              </w:rPr>
              <w:t>8,833</w:t>
            </w:r>
          </w:p>
        </w:tc>
        <w:tc>
          <w:tcPr>
            <w:tcW w:w="861" w:type="dxa"/>
            <w:tcBorders>
              <w:top w:val="nil"/>
              <w:left w:val="nil"/>
              <w:bottom w:val="single" w:sz="4" w:space="0" w:color="auto"/>
              <w:right w:val="single" w:sz="4" w:space="0" w:color="auto"/>
            </w:tcBorders>
            <w:shd w:val="clear" w:color="auto" w:fill="auto"/>
            <w:noWrap/>
            <w:vAlign w:val="bottom"/>
            <w:hideMark/>
          </w:tcPr>
          <w:p w:rsidR="00F769B9" w:rsidRPr="00F769B9" w:rsidRDefault="00F769B9" w:rsidP="00DA6E3E">
            <w:pPr>
              <w:jc w:val="center"/>
              <w:rPr>
                <w:color w:val="000000"/>
                <w:sz w:val="18"/>
                <w:szCs w:val="18"/>
              </w:rPr>
            </w:pPr>
            <w:r w:rsidRPr="00F769B9">
              <w:rPr>
                <w:color w:val="000000"/>
                <w:sz w:val="18"/>
                <w:szCs w:val="18"/>
              </w:rPr>
              <w:t>9,167</w:t>
            </w:r>
          </w:p>
        </w:tc>
        <w:tc>
          <w:tcPr>
            <w:tcW w:w="830" w:type="dxa"/>
            <w:tcBorders>
              <w:top w:val="nil"/>
              <w:left w:val="nil"/>
              <w:bottom w:val="single" w:sz="4" w:space="0" w:color="auto"/>
              <w:right w:val="single" w:sz="4" w:space="0" w:color="auto"/>
            </w:tcBorders>
            <w:shd w:val="clear" w:color="auto" w:fill="auto"/>
            <w:noWrap/>
            <w:vAlign w:val="bottom"/>
            <w:hideMark/>
          </w:tcPr>
          <w:p w:rsidR="00F769B9" w:rsidRPr="00F769B9" w:rsidRDefault="00F769B9" w:rsidP="00DA6E3E">
            <w:pPr>
              <w:jc w:val="center"/>
              <w:rPr>
                <w:color w:val="000000"/>
                <w:sz w:val="18"/>
                <w:szCs w:val="18"/>
              </w:rPr>
            </w:pPr>
            <w:r w:rsidRPr="00F769B9">
              <w:rPr>
                <w:color w:val="000000"/>
                <w:sz w:val="18"/>
                <w:szCs w:val="18"/>
              </w:rPr>
              <w:t>8,333</w:t>
            </w:r>
          </w:p>
        </w:tc>
      </w:tr>
      <w:tr w:rsidR="00F769B9" w:rsidRPr="00F769B9" w:rsidTr="00F769B9">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F769B9" w:rsidRPr="00F769B9" w:rsidRDefault="00F769B9" w:rsidP="00DA6E3E">
            <w:pPr>
              <w:jc w:val="center"/>
              <w:rPr>
                <w:color w:val="000000"/>
                <w:sz w:val="18"/>
                <w:szCs w:val="18"/>
              </w:rPr>
            </w:pPr>
            <w:r w:rsidRPr="00F769B9">
              <w:rPr>
                <w:color w:val="000000"/>
                <w:sz w:val="18"/>
                <w:szCs w:val="18"/>
              </w:rPr>
              <w:t>48</w:t>
            </w:r>
          </w:p>
        </w:tc>
        <w:tc>
          <w:tcPr>
            <w:tcW w:w="861" w:type="dxa"/>
            <w:tcBorders>
              <w:top w:val="nil"/>
              <w:left w:val="nil"/>
              <w:bottom w:val="single" w:sz="4" w:space="0" w:color="auto"/>
              <w:right w:val="single" w:sz="4" w:space="0" w:color="auto"/>
            </w:tcBorders>
            <w:shd w:val="clear" w:color="auto" w:fill="auto"/>
            <w:noWrap/>
            <w:vAlign w:val="bottom"/>
            <w:hideMark/>
          </w:tcPr>
          <w:p w:rsidR="00F769B9" w:rsidRPr="00F769B9" w:rsidRDefault="00F769B9" w:rsidP="00DA6E3E">
            <w:pPr>
              <w:jc w:val="center"/>
              <w:rPr>
                <w:sz w:val="18"/>
                <w:szCs w:val="18"/>
              </w:rPr>
            </w:pPr>
            <w:r w:rsidRPr="00F769B9">
              <w:rPr>
                <w:color w:val="000000"/>
                <w:sz w:val="18"/>
                <w:szCs w:val="18"/>
              </w:rPr>
              <w:t>8,083</w:t>
            </w:r>
          </w:p>
        </w:tc>
        <w:tc>
          <w:tcPr>
            <w:tcW w:w="861" w:type="dxa"/>
            <w:tcBorders>
              <w:top w:val="nil"/>
              <w:left w:val="nil"/>
              <w:bottom w:val="single" w:sz="4" w:space="0" w:color="auto"/>
              <w:right w:val="single" w:sz="4" w:space="0" w:color="auto"/>
            </w:tcBorders>
            <w:shd w:val="clear" w:color="auto" w:fill="auto"/>
            <w:noWrap/>
            <w:vAlign w:val="bottom"/>
            <w:hideMark/>
          </w:tcPr>
          <w:p w:rsidR="00F769B9" w:rsidRPr="00F769B9" w:rsidRDefault="00F769B9" w:rsidP="00DA6E3E">
            <w:pPr>
              <w:jc w:val="center"/>
              <w:rPr>
                <w:color w:val="000000"/>
                <w:sz w:val="18"/>
                <w:szCs w:val="18"/>
              </w:rPr>
            </w:pPr>
            <w:r w:rsidRPr="00F769B9">
              <w:rPr>
                <w:color w:val="000000"/>
                <w:sz w:val="18"/>
                <w:szCs w:val="18"/>
              </w:rPr>
              <w:t>8,500</w:t>
            </w:r>
          </w:p>
        </w:tc>
        <w:tc>
          <w:tcPr>
            <w:tcW w:w="830" w:type="dxa"/>
            <w:tcBorders>
              <w:top w:val="nil"/>
              <w:left w:val="nil"/>
              <w:bottom w:val="single" w:sz="4" w:space="0" w:color="auto"/>
              <w:right w:val="single" w:sz="4" w:space="0" w:color="auto"/>
            </w:tcBorders>
            <w:shd w:val="clear" w:color="auto" w:fill="auto"/>
            <w:noWrap/>
            <w:vAlign w:val="bottom"/>
            <w:hideMark/>
          </w:tcPr>
          <w:p w:rsidR="00F769B9" w:rsidRPr="00F769B9" w:rsidRDefault="00F769B9" w:rsidP="00DA6E3E">
            <w:pPr>
              <w:jc w:val="center"/>
              <w:rPr>
                <w:color w:val="000000"/>
                <w:sz w:val="18"/>
                <w:szCs w:val="18"/>
              </w:rPr>
            </w:pPr>
            <w:r w:rsidRPr="00F769B9">
              <w:rPr>
                <w:color w:val="000000"/>
                <w:sz w:val="18"/>
                <w:szCs w:val="18"/>
              </w:rPr>
              <w:t>7,167</w:t>
            </w:r>
          </w:p>
        </w:tc>
      </w:tr>
      <w:tr w:rsidR="00F769B9" w:rsidRPr="00F769B9" w:rsidTr="00F769B9">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9B9" w:rsidRPr="00F769B9" w:rsidRDefault="00F769B9" w:rsidP="00DA6E3E">
            <w:pPr>
              <w:jc w:val="center"/>
              <w:rPr>
                <w:color w:val="000000"/>
                <w:sz w:val="18"/>
                <w:szCs w:val="18"/>
              </w:rPr>
            </w:pPr>
            <w:r w:rsidRPr="00F769B9">
              <w:rPr>
                <w:color w:val="000000"/>
                <w:sz w:val="18"/>
                <w:szCs w:val="18"/>
              </w:rPr>
              <w:t>Tepung tanpa fermentasi</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rsidR="00F769B9" w:rsidRPr="00F769B9" w:rsidRDefault="00F769B9" w:rsidP="00F769B9">
            <w:pPr>
              <w:jc w:val="center"/>
              <w:rPr>
                <w:color w:val="000000"/>
                <w:sz w:val="18"/>
                <w:szCs w:val="18"/>
              </w:rPr>
            </w:pPr>
            <w:r w:rsidRPr="00F769B9">
              <w:rPr>
                <w:color w:val="000000"/>
                <w:sz w:val="18"/>
                <w:szCs w:val="18"/>
              </w:rPr>
              <w:t>13,500</w:t>
            </w:r>
          </w:p>
        </w:tc>
      </w:tr>
    </w:tbl>
    <w:p w:rsidR="00F769B9" w:rsidRPr="00F769B9" w:rsidRDefault="00F769B9" w:rsidP="00050E62">
      <w:pPr>
        <w:spacing w:before="120"/>
        <w:ind w:firstLine="426"/>
        <w:jc w:val="both"/>
        <w:rPr>
          <w:sz w:val="21"/>
          <w:szCs w:val="21"/>
        </w:rPr>
      </w:pPr>
      <w:r>
        <w:rPr>
          <w:sz w:val="21"/>
          <w:szCs w:val="21"/>
        </w:rPr>
        <w:t xml:space="preserve">Tabel  </w:t>
      </w:r>
      <w:r w:rsidRPr="00F769B9">
        <w:rPr>
          <w:sz w:val="21"/>
          <w:szCs w:val="21"/>
        </w:rPr>
        <w:t>4 menunjukkan rata-rata kadar air tepung umbi ganyong termodifikasi dengan perlakuan lama fermentasi dan konsentrasi koji yang berbeda memperlihatkan penurunan kadar air pada tepung. Tepung umbi ganyong yang difermentasi pada waktu 48 jam memberik</w:t>
      </w:r>
      <w:r w:rsidR="00616858">
        <w:rPr>
          <w:sz w:val="21"/>
          <w:szCs w:val="21"/>
        </w:rPr>
        <w:t>an rata-rata kadar air terendah.</w:t>
      </w:r>
    </w:p>
    <w:p w:rsidR="006B7B8D" w:rsidRDefault="00F769B9" w:rsidP="006B7B8D">
      <w:pPr>
        <w:ind w:firstLine="426"/>
        <w:jc w:val="both"/>
        <w:rPr>
          <w:sz w:val="21"/>
          <w:szCs w:val="21"/>
        </w:rPr>
      </w:pPr>
      <w:r w:rsidRPr="00F769B9">
        <w:rPr>
          <w:sz w:val="21"/>
          <w:szCs w:val="21"/>
        </w:rPr>
        <w:t xml:space="preserve">Adanya penurunan kadar air pada tepung umbi ganyong termodifikasi dapat disebabkan karena semakin lama waktu fermentasi kemampuan bahan untuk menahan air akan menjadi semakin rendah (Sudarminto dan Reza, 2013). </w:t>
      </w:r>
    </w:p>
    <w:p w:rsidR="00F769B9" w:rsidRPr="00F769B9" w:rsidRDefault="009D112D" w:rsidP="006B7B8D">
      <w:pPr>
        <w:ind w:firstLine="426"/>
        <w:jc w:val="both"/>
        <w:rPr>
          <w:sz w:val="21"/>
          <w:szCs w:val="21"/>
        </w:rPr>
      </w:pPr>
      <w:r>
        <w:rPr>
          <w:noProof/>
        </w:rPr>
        <w:lastRenderedPageBreak/>
        <w:pict>
          <v:shape id="_x0000_s1031" type="#_x0000_t202" style="position:absolute;left:0;text-align:left;margin-left:208.25pt;margin-top:106.45pt;width:63.85pt;height:17.5pt;z-index:251665408;mso-width-relative:margin;mso-height-relative:margin" filled="f" stroked="f">
            <v:textbox style="mso-next-textbox:#_x0000_s1031">
              <w:txbxContent>
                <w:p w:rsidR="00C16E5C" w:rsidRPr="004B2BEC" w:rsidRDefault="00C16E5C" w:rsidP="00C16E5C">
                  <w:pPr>
                    <w:rPr>
                      <w:sz w:val="18"/>
                    </w:rPr>
                  </w:pPr>
                  <w:r>
                    <w:rPr>
                      <w:sz w:val="18"/>
                    </w:rPr>
                    <w:t>R = 0,9039</w:t>
                  </w:r>
                </w:p>
              </w:txbxContent>
            </v:textbox>
            <w10:wrap type="topAndBottom"/>
          </v:shape>
        </w:pict>
      </w:r>
      <w:r w:rsidR="009F7307">
        <w:rPr>
          <w:noProof/>
        </w:rPr>
        <w:drawing>
          <wp:anchor distT="0" distB="0" distL="114300" distR="114300" simplePos="0" relativeHeight="251664384" behindDoc="0" locked="0" layoutInCell="1" allowOverlap="1">
            <wp:simplePos x="0" y="0"/>
            <wp:positionH relativeFrom="column">
              <wp:posOffset>-1270</wp:posOffset>
            </wp:positionH>
            <wp:positionV relativeFrom="paragraph">
              <wp:posOffset>1146810</wp:posOffset>
            </wp:positionV>
            <wp:extent cx="5080000" cy="1283970"/>
            <wp:effectExtent l="19050" t="0" r="25400" b="0"/>
            <wp:wrapTopAndBottom/>
            <wp:docPr id="2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F769B9" w:rsidRPr="00F769B9">
        <w:rPr>
          <w:sz w:val="21"/>
          <w:szCs w:val="21"/>
        </w:rPr>
        <w:t xml:space="preserve">Begitu juga dengan konsentrasi koji semakin besar konsentrasi koji maka pati akan terhidrolisis menjadi senyawa sederhana </w:t>
      </w:r>
      <w:r w:rsidR="003A61E2">
        <w:rPr>
          <w:sz w:val="21"/>
          <w:szCs w:val="21"/>
        </w:rPr>
        <w:t>s</w:t>
      </w:r>
      <w:r w:rsidR="00F769B9" w:rsidRPr="00F769B9">
        <w:rPr>
          <w:sz w:val="21"/>
          <w:szCs w:val="21"/>
        </w:rPr>
        <w:t xml:space="preserve">eperti glukosa dimana glukosa memiliki </w:t>
      </w:r>
      <w:r w:rsidR="006B7B8D">
        <w:rPr>
          <w:sz w:val="21"/>
          <w:szCs w:val="21"/>
        </w:rPr>
        <w:t xml:space="preserve"> </w:t>
      </w:r>
      <w:r w:rsidR="00F769B9" w:rsidRPr="00F769B9">
        <w:rPr>
          <w:sz w:val="21"/>
          <w:szCs w:val="21"/>
        </w:rPr>
        <w:t>kemampuan yang kurang dalam mempertahan</w:t>
      </w:r>
      <w:r w:rsidR="00BC0E4A">
        <w:rPr>
          <w:sz w:val="21"/>
          <w:szCs w:val="21"/>
        </w:rPr>
        <w:t>kan</w:t>
      </w:r>
      <w:r w:rsidR="00F769B9" w:rsidRPr="00F769B9">
        <w:rPr>
          <w:sz w:val="21"/>
          <w:szCs w:val="21"/>
        </w:rPr>
        <w:t xml:space="preserve"> air pada bahan sehingga air akan mudah diuapkan selama proses </w:t>
      </w:r>
      <w:r w:rsidR="00F769B9" w:rsidRPr="00F769B9">
        <w:rPr>
          <w:sz w:val="21"/>
          <w:szCs w:val="21"/>
        </w:rPr>
        <w:lastRenderedPageBreak/>
        <w:t>pengeringan dan kadar air akan semakin menurun.</w:t>
      </w:r>
    </w:p>
    <w:p w:rsidR="00F769B9" w:rsidRPr="00F769B9" w:rsidRDefault="00F769B9" w:rsidP="00BC0E4A">
      <w:pPr>
        <w:ind w:firstLine="426"/>
        <w:jc w:val="both"/>
        <w:rPr>
          <w:sz w:val="21"/>
          <w:szCs w:val="21"/>
        </w:rPr>
      </w:pPr>
      <w:r w:rsidRPr="00F769B9">
        <w:rPr>
          <w:sz w:val="21"/>
          <w:szCs w:val="21"/>
        </w:rPr>
        <w:t xml:space="preserve">Korelasi lama fermentasi dan konsentrasi koji </w:t>
      </w:r>
      <w:r w:rsidRPr="00F769B9">
        <w:rPr>
          <w:i/>
          <w:sz w:val="21"/>
          <w:szCs w:val="21"/>
        </w:rPr>
        <w:t>Lactobacillus plantarum</w:t>
      </w:r>
      <w:r>
        <w:rPr>
          <w:sz w:val="21"/>
          <w:szCs w:val="21"/>
        </w:rPr>
        <w:t xml:space="preserve"> dapat dilihat pada Gambar 2</w:t>
      </w:r>
      <w:r w:rsidRPr="00F769B9">
        <w:rPr>
          <w:sz w:val="21"/>
          <w:szCs w:val="21"/>
        </w:rPr>
        <w:t>, dengan menggunakan persamaan regresi linier.</w:t>
      </w:r>
    </w:p>
    <w:p w:rsidR="006B7B8D" w:rsidRDefault="006B7B8D" w:rsidP="00BC0E4A">
      <w:pPr>
        <w:spacing w:before="240"/>
        <w:jc w:val="both"/>
        <w:sectPr w:rsidR="006B7B8D" w:rsidSect="00866CAA">
          <w:type w:val="continuous"/>
          <w:pgSz w:w="11906" w:h="16838"/>
          <w:pgMar w:top="2268" w:right="1701" w:bottom="1701" w:left="2268" w:header="708" w:footer="708" w:gutter="0"/>
          <w:cols w:num="2" w:space="565"/>
          <w:docGrid w:linePitch="360"/>
        </w:sectPr>
      </w:pPr>
    </w:p>
    <w:p w:rsidR="00F769B9" w:rsidRPr="00F769B9" w:rsidRDefault="00145817" w:rsidP="000332F1">
      <w:pPr>
        <w:spacing w:after="240"/>
        <w:jc w:val="center"/>
        <w:rPr>
          <w:sz w:val="21"/>
          <w:szCs w:val="21"/>
        </w:rPr>
      </w:pPr>
      <w:r>
        <w:rPr>
          <w:sz w:val="21"/>
          <w:szCs w:val="21"/>
        </w:rPr>
        <w:t>Gambar 2</w:t>
      </w:r>
      <w:r w:rsidR="00F769B9" w:rsidRPr="00F769B9">
        <w:rPr>
          <w:sz w:val="21"/>
          <w:szCs w:val="21"/>
        </w:rPr>
        <w:t>. Regresi Linier Pengaruh Perlakuan Lama Fermentasi dan Konsentrasi Koji Terhadap Kadar Air Tepung Umbi Ganyong Termodifikasi</w:t>
      </w:r>
    </w:p>
    <w:p w:rsidR="000332F1" w:rsidRDefault="000332F1" w:rsidP="000332F1">
      <w:pPr>
        <w:spacing w:before="240" w:after="240"/>
        <w:ind w:firstLine="426"/>
        <w:jc w:val="both"/>
        <w:rPr>
          <w:sz w:val="21"/>
          <w:szCs w:val="21"/>
        </w:rPr>
        <w:sectPr w:rsidR="000332F1" w:rsidSect="000332F1">
          <w:type w:val="continuous"/>
          <w:pgSz w:w="11906" w:h="16838"/>
          <w:pgMar w:top="2268" w:right="1701" w:bottom="1701" w:left="2268" w:header="708" w:footer="708" w:gutter="0"/>
          <w:cols w:space="565"/>
          <w:docGrid w:linePitch="360"/>
        </w:sectPr>
      </w:pPr>
    </w:p>
    <w:p w:rsidR="000332F1" w:rsidRDefault="00145817" w:rsidP="000332F1">
      <w:pPr>
        <w:spacing w:before="240"/>
        <w:ind w:firstLine="426"/>
        <w:jc w:val="both"/>
        <w:rPr>
          <w:sz w:val="21"/>
          <w:szCs w:val="21"/>
        </w:rPr>
      </w:pPr>
      <w:r>
        <w:rPr>
          <w:sz w:val="21"/>
          <w:szCs w:val="21"/>
        </w:rPr>
        <w:lastRenderedPageBreak/>
        <w:t>Berdasarkan data pada gambar 2</w:t>
      </w:r>
      <w:r w:rsidRPr="00145817">
        <w:rPr>
          <w:sz w:val="21"/>
          <w:szCs w:val="21"/>
        </w:rPr>
        <w:t>, menunjukkan bahwa hasil analisis pengaruh perlakuan konsentrasi koji dan lama fermentasi terhadap kadar air tepung ganyong termodifikasi berkorelasi positif. Hal ini dikarenakan nilai atau harga koefisien korelasi memiliki hubungan -1</w:t>
      </w:r>
      <w:r w:rsidRPr="00145817">
        <w:rPr>
          <w:rFonts w:ascii="Arial Narrow" w:hAnsi="Arial Narrow"/>
          <w:sz w:val="21"/>
          <w:szCs w:val="21"/>
        </w:rPr>
        <w:t>≤</w:t>
      </w:r>
      <w:r w:rsidRPr="00145817">
        <w:rPr>
          <w:sz w:val="21"/>
          <w:szCs w:val="21"/>
        </w:rPr>
        <w:t>R</w:t>
      </w:r>
      <w:r w:rsidRPr="00145817">
        <w:rPr>
          <w:rFonts w:ascii="Arial Narrow" w:hAnsi="Arial Narrow"/>
          <w:sz w:val="21"/>
          <w:szCs w:val="21"/>
        </w:rPr>
        <w:t>≤</w:t>
      </w:r>
      <w:r w:rsidRPr="00145817">
        <w:rPr>
          <w:sz w:val="21"/>
          <w:szCs w:val="21"/>
        </w:rPr>
        <w:t>1 yaitu R=0,9039. Dimana nilai R (positif) memperlihatkan adanya hubungan yang sangat kuat antara waktu fermentasi dan konsentrasi koji terhadap kadar air tep</w:t>
      </w:r>
      <w:r w:rsidR="000332F1">
        <w:rPr>
          <w:sz w:val="21"/>
          <w:szCs w:val="21"/>
        </w:rPr>
        <w:t>ung umbi ganyong termodifikasi.</w:t>
      </w:r>
    </w:p>
    <w:p w:rsidR="000332F1" w:rsidRDefault="00145817" w:rsidP="000332F1">
      <w:pPr>
        <w:ind w:firstLine="426"/>
        <w:jc w:val="both"/>
        <w:rPr>
          <w:sz w:val="21"/>
          <w:szCs w:val="21"/>
        </w:rPr>
      </w:pPr>
      <w:r w:rsidRPr="00145817">
        <w:rPr>
          <w:sz w:val="21"/>
          <w:szCs w:val="21"/>
        </w:rPr>
        <w:t xml:space="preserve">Korelasi positif menunjukkan adanya hubungan linier secara langsung antara perlakuan fermentasi dan penurunan kadar air tepung umbi ganyong. </w:t>
      </w:r>
    </w:p>
    <w:p w:rsidR="00145817" w:rsidRPr="00145817" w:rsidRDefault="00145817" w:rsidP="000332F1">
      <w:pPr>
        <w:ind w:firstLine="426"/>
        <w:jc w:val="both"/>
        <w:rPr>
          <w:sz w:val="21"/>
          <w:szCs w:val="21"/>
        </w:rPr>
      </w:pPr>
      <w:r w:rsidRPr="00145817">
        <w:rPr>
          <w:sz w:val="21"/>
          <w:szCs w:val="21"/>
        </w:rPr>
        <w:t xml:space="preserve">Semakin lama waktu fermentasi maka aktivitas enzim untuk mendegradasi pati semakin meningkat dan air yang terikat pada bahan akan banyak terbebaskan, akibatnya tekstur bahan menjadi lunak dan berpori. Menurut Nur Aini (2013), gugus hidroksil pada granula pati merupakan </w:t>
      </w:r>
      <w:r w:rsidR="000332F1">
        <w:rPr>
          <w:sz w:val="21"/>
          <w:szCs w:val="21"/>
        </w:rPr>
        <w:t xml:space="preserve">faktor utama dalam mempengaruhi </w:t>
      </w:r>
      <w:r w:rsidRPr="00145817">
        <w:rPr>
          <w:sz w:val="21"/>
          <w:szCs w:val="21"/>
        </w:rPr>
        <w:t>kemampuan mempertahankan air. Pada bahan berpati, gugus hidroksil ini mempunyai kemampuan yang besar untuk mempertahankan air karena struktur gugus hidroksil yang mudah dimasuki air. Air tersebut menjadi molekul bebas setelah terjadi degredasi pati oleh mikroba.</w:t>
      </w:r>
    </w:p>
    <w:p w:rsidR="00145817" w:rsidRPr="00145817" w:rsidRDefault="00145817" w:rsidP="00BC0E4A">
      <w:pPr>
        <w:ind w:firstLine="426"/>
        <w:jc w:val="both"/>
        <w:rPr>
          <w:sz w:val="21"/>
          <w:szCs w:val="21"/>
        </w:rPr>
      </w:pPr>
      <w:r w:rsidRPr="00145817">
        <w:rPr>
          <w:sz w:val="21"/>
          <w:szCs w:val="21"/>
        </w:rPr>
        <w:t xml:space="preserve">Penurunan kadar air tepung umbi ganyong juga dipengaruhi oleh konsentrasi koji, semakin banyak koji yang </w:t>
      </w:r>
      <w:r w:rsidRPr="00145817">
        <w:rPr>
          <w:sz w:val="21"/>
          <w:szCs w:val="21"/>
        </w:rPr>
        <w:lastRenderedPageBreak/>
        <w:t>ditambahkan pada proses fermentasi maka sel-sel mikroba akan memproduksi enzim amilase yang banyak pula sehingga akan semakin banyak pati yang diuraikan menjadi senyawa-senyawa yang lebih sederhana, selain menghasilkan produk utama (glukosa) juga dihasilkan produk samping yaitu berupa air akibat dari adanya gugus hidroksil pada pati yang rusak pada proses pendegradasian.</w:t>
      </w:r>
    </w:p>
    <w:p w:rsidR="00212A69" w:rsidRDefault="00212A69" w:rsidP="00212A69">
      <w:pPr>
        <w:jc w:val="both"/>
        <w:rPr>
          <w:sz w:val="21"/>
          <w:szCs w:val="21"/>
        </w:rPr>
      </w:pPr>
    </w:p>
    <w:p w:rsidR="00F769B9" w:rsidRDefault="00212A69" w:rsidP="00212A69">
      <w:pPr>
        <w:jc w:val="both"/>
        <w:rPr>
          <w:sz w:val="21"/>
          <w:szCs w:val="21"/>
        </w:rPr>
      </w:pPr>
      <w:r>
        <w:rPr>
          <w:sz w:val="21"/>
          <w:szCs w:val="21"/>
        </w:rPr>
        <w:t xml:space="preserve">3.2.3 </w:t>
      </w:r>
      <w:r w:rsidRPr="00212A69">
        <w:rPr>
          <w:i/>
          <w:sz w:val="21"/>
          <w:szCs w:val="21"/>
        </w:rPr>
        <w:t>Swelling Power</w:t>
      </w:r>
    </w:p>
    <w:p w:rsidR="00212A69" w:rsidRDefault="00212A69" w:rsidP="00BC0E4A">
      <w:pPr>
        <w:ind w:firstLine="426"/>
        <w:jc w:val="both"/>
        <w:rPr>
          <w:sz w:val="21"/>
          <w:szCs w:val="21"/>
        </w:rPr>
      </w:pPr>
      <w:r w:rsidRPr="00212A69">
        <w:rPr>
          <w:sz w:val="21"/>
          <w:szCs w:val="21"/>
        </w:rPr>
        <w:t xml:space="preserve">Hasil analisis </w:t>
      </w:r>
      <w:r w:rsidRPr="00212A69">
        <w:rPr>
          <w:i/>
          <w:sz w:val="21"/>
          <w:szCs w:val="21"/>
        </w:rPr>
        <w:t>swelling power</w:t>
      </w:r>
      <w:r w:rsidRPr="00212A69">
        <w:rPr>
          <w:sz w:val="21"/>
          <w:szCs w:val="21"/>
        </w:rPr>
        <w:t xml:space="preserve"> tepung umbi ganyong termodifikasi pada lama fermentasi dan konsentrasi koji </w:t>
      </w:r>
      <w:r w:rsidRPr="00212A69">
        <w:rPr>
          <w:i/>
          <w:sz w:val="21"/>
          <w:szCs w:val="21"/>
        </w:rPr>
        <w:t>Lactobacillus plantarum</w:t>
      </w:r>
      <w:r w:rsidRPr="00212A69">
        <w:rPr>
          <w:sz w:val="21"/>
          <w:szCs w:val="21"/>
        </w:rPr>
        <w:t xml:space="preserve"> yang berbeda dapat dilihat pada </w:t>
      </w:r>
      <w:r>
        <w:rPr>
          <w:sz w:val="21"/>
          <w:szCs w:val="21"/>
        </w:rPr>
        <w:t>Tabel 5.</w:t>
      </w:r>
    </w:p>
    <w:p w:rsidR="00212A69" w:rsidRPr="00212A69" w:rsidRDefault="00212A69" w:rsidP="00050E62">
      <w:pPr>
        <w:spacing w:before="120"/>
        <w:jc w:val="center"/>
        <w:rPr>
          <w:sz w:val="21"/>
          <w:szCs w:val="21"/>
        </w:rPr>
      </w:pPr>
      <w:r>
        <w:rPr>
          <w:sz w:val="21"/>
          <w:szCs w:val="21"/>
        </w:rPr>
        <w:t>Tabel 5</w:t>
      </w:r>
      <w:r w:rsidRPr="00212A69">
        <w:rPr>
          <w:sz w:val="21"/>
          <w:szCs w:val="21"/>
        </w:rPr>
        <w:t xml:space="preserve">. Hasil Analisis </w:t>
      </w:r>
      <w:r w:rsidRPr="00212A69">
        <w:rPr>
          <w:i/>
          <w:sz w:val="21"/>
          <w:szCs w:val="21"/>
        </w:rPr>
        <w:t>Swelling Power</w:t>
      </w:r>
      <w:r w:rsidRPr="00212A69">
        <w:rPr>
          <w:sz w:val="21"/>
          <w:szCs w:val="21"/>
        </w:rPr>
        <w:t xml:space="preserve"> Tepung Umbi Ganyong Termodifikasi</w:t>
      </w:r>
    </w:p>
    <w:tbl>
      <w:tblPr>
        <w:tblW w:w="3691" w:type="dxa"/>
        <w:tblInd w:w="103" w:type="dxa"/>
        <w:tblLook w:val="04A0"/>
      </w:tblPr>
      <w:tblGrid>
        <w:gridCol w:w="1016"/>
        <w:gridCol w:w="843"/>
        <w:gridCol w:w="983"/>
        <w:gridCol w:w="849"/>
      </w:tblGrid>
      <w:tr w:rsidR="00212A69" w:rsidRPr="00212A69" w:rsidTr="00212A69">
        <w:trPr>
          <w:trHeight w:val="255"/>
        </w:trPr>
        <w:tc>
          <w:tcPr>
            <w:tcW w:w="1016" w:type="dxa"/>
            <w:vMerge w:val="restart"/>
            <w:tcBorders>
              <w:top w:val="single" w:sz="4" w:space="0" w:color="auto"/>
              <w:left w:val="single" w:sz="4" w:space="0" w:color="auto"/>
              <w:right w:val="single" w:sz="4" w:space="0" w:color="auto"/>
            </w:tcBorders>
            <w:shd w:val="clear" w:color="auto" w:fill="auto"/>
            <w:noWrap/>
            <w:vAlign w:val="center"/>
            <w:hideMark/>
          </w:tcPr>
          <w:p w:rsidR="00212A69" w:rsidRPr="00212A69" w:rsidRDefault="00212A69" w:rsidP="00212A69">
            <w:pPr>
              <w:jc w:val="center"/>
              <w:rPr>
                <w:color w:val="000000"/>
                <w:sz w:val="18"/>
                <w:szCs w:val="18"/>
              </w:rPr>
            </w:pPr>
            <w:r w:rsidRPr="00212A69">
              <w:rPr>
                <w:color w:val="000000"/>
                <w:sz w:val="18"/>
                <w:szCs w:val="18"/>
              </w:rPr>
              <w:t>Lama Fermentasi (jam)</w:t>
            </w:r>
          </w:p>
        </w:tc>
        <w:tc>
          <w:tcPr>
            <w:tcW w:w="2675" w:type="dxa"/>
            <w:gridSpan w:val="3"/>
            <w:tcBorders>
              <w:top w:val="single" w:sz="4" w:space="0" w:color="auto"/>
              <w:left w:val="nil"/>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Konsentrasi koji (%)</w:t>
            </w:r>
          </w:p>
        </w:tc>
      </w:tr>
      <w:tr w:rsidR="00212A69" w:rsidRPr="00212A69" w:rsidTr="00212A69">
        <w:trPr>
          <w:trHeight w:val="255"/>
        </w:trPr>
        <w:tc>
          <w:tcPr>
            <w:tcW w:w="1016" w:type="dxa"/>
            <w:vMerge/>
            <w:tcBorders>
              <w:left w:val="single" w:sz="4" w:space="0" w:color="auto"/>
              <w:right w:val="single" w:sz="4" w:space="0" w:color="auto"/>
            </w:tcBorders>
            <w:vAlign w:val="center"/>
            <w:hideMark/>
          </w:tcPr>
          <w:p w:rsidR="00212A69" w:rsidRPr="00212A69" w:rsidRDefault="00212A69" w:rsidP="00212A69">
            <w:pPr>
              <w:rPr>
                <w:color w:val="000000"/>
                <w:sz w:val="18"/>
                <w:szCs w:val="18"/>
              </w:rPr>
            </w:pPr>
          </w:p>
        </w:tc>
        <w:tc>
          <w:tcPr>
            <w:tcW w:w="843" w:type="dxa"/>
            <w:tcBorders>
              <w:top w:val="nil"/>
              <w:left w:val="nil"/>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1</w:t>
            </w:r>
          </w:p>
        </w:tc>
        <w:tc>
          <w:tcPr>
            <w:tcW w:w="983" w:type="dxa"/>
            <w:tcBorders>
              <w:top w:val="nil"/>
              <w:left w:val="nil"/>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2</w:t>
            </w:r>
          </w:p>
        </w:tc>
        <w:tc>
          <w:tcPr>
            <w:tcW w:w="849" w:type="dxa"/>
            <w:tcBorders>
              <w:top w:val="nil"/>
              <w:left w:val="nil"/>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3</w:t>
            </w:r>
          </w:p>
        </w:tc>
      </w:tr>
      <w:tr w:rsidR="00212A69" w:rsidRPr="00212A69" w:rsidTr="00212A69">
        <w:trPr>
          <w:trHeight w:val="255"/>
        </w:trPr>
        <w:tc>
          <w:tcPr>
            <w:tcW w:w="1016" w:type="dxa"/>
            <w:vMerge/>
            <w:tcBorders>
              <w:left w:val="single" w:sz="4" w:space="0" w:color="auto"/>
              <w:bottom w:val="single" w:sz="4" w:space="0" w:color="auto"/>
              <w:right w:val="single" w:sz="4" w:space="0" w:color="auto"/>
            </w:tcBorders>
            <w:vAlign w:val="center"/>
            <w:hideMark/>
          </w:tcPr>
          <w:p w:rsidR="00212A69" w:rsidRPr="00212A69" w:rsidRDefault="00212A69" w:rsidP="00212A69">
            <w:pPr>
              <w:rPr>
                <w:color w:val="000000"/>
                <w:sz w:val="18"/>
                <w:szCs w:val="18"/>
              </w:rPr>
            </w:pPr>
          </w:p>
        </w:tc>
        <w:tc>
          <w:tcPr>
            <w:tcW w:w="2675" w:type="dxa"/>
            <w:gridSpan w:val="3"/>
            <w:tcBorders>
              <w:top w:val="nil"/>
              <w:left w:val="nil"/>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 xml:space="preserve">Rata-rata </w:t>
            </w:r>
            <w:r w:rsidRPr="00212A69">
              <w:rPr>
                <w:i/>
                <w:color w:val="000000"/>
                <w:sz w:val="18"/>
                <w:szCs w:val="18"/>
              </w:rPr>
              <w:t>swelling power</w:t>
            </w:r>
            <w:r w:rsidRPr="00212A69">
              <w:rPr>
                <w:color w:val="000000"/>
                <w:sz w:val="18"/>
                <w:szCs w:val="18"/>
              </w:rPr>
              <w:t xml:space="preserve"> tepung setelah fermentasi</w:t>
            </w:r>
          </w:p>
        </w:tc>
      </w:tr>
      <w:tr w:rsidR="00212A69" w:rsidRPr="00212A69" w:rsidTr="00212A69">
        <w:trPr>
          <w:trHeight w:val="25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12</w:t>
            </w:r>
          </w:p>
        </w:tc>
        <w:tc>
          <w:tcPr>
            <w:tcW w:w="843" w:type="dxa"/>
            <w:tcBorders>
              <w:top w:val="nil"/>
              <w:left w:val="nil"/>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 xml:space="preserve">18,333 </w:t>
            </w:r>
          </w:p>
        </w:tc>
        <w:tc>
          <w:tcPr>
            <w:tcW w:w="983" w:type="dxa"/>
            <w:tcBorders>
              <w:top w:val="nil"/>
              <w:left w:val="nil"/>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19,033</w:t>
            </w:r>
          </w:p>
        </w:tc>
        <w:tc>
          <w:tcPr>
            <w:tcW w:w="849" w:type="dxa"/>
            <w:tcBorders>
              <w:top w:val="nil"/>
              <w:left w:val="nil"/>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18,917</w:t>
            </w:r>
          </w:p>
        </w:tc>
      </w:tr>
      <w:tr w:rsidR="00212A69" w:rsidRPr="00212A69" w:rsidTr="00212A69">
        <w:trPr>
          <w:trHeight w:val="25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24</w:t>
            </w:r>
          </w:p>
        </w:tc>
        <w:tc>
          <w:tcPr>
            <w:tcW w:w="843" w:type="dxa"/>
            <w:tcBorders>
              <w:top w:val="nil"/>
              <w:left w:val="nil"/>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21,050</w:t>
            </w:r>
          </w:p>
        </w:tc>
        <w:tc>
          <w:tcPr>
            <w:tcW w:w="983" w:type="dxa"/>
            <w:tcBorders>
              <w:top w:val="nil"/>
              <w:left w:val="nil"/>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21,633</w:t>
            </w:r>
          </w:p>
        </w:tc>
        <w:tc>
          <w:tcPr>
            <w:tcW w:w="849" w:type="dxa"/>
            <w:tcBorders>
              <w:top w:val="nil"/>
              <w:left w:val="nil"/>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21,283</w:t>
            </w:r>
          </w:p>
        </w:tc>
      </w:tr>
      <w:tr w:rsidR="00212A69" w:rsidRPr="00212A69" w:rsidTr="00212A69">
        <w:trPr>
          <w:trHeight w:val="25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36</w:t>
            </w:r>
          </w:p>
        </w:tc>
        <w:tc>
          <w:tcPr>
            <w:tcW w:w="843" w:type="dxa"/>
            <w:tcBorders>
              <w:top w:val="nil"/>
              <w:left w:val="nil"/>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20,91</w:t>
            </w:r>
          </w:p>
        </w:tc>
        <w:tc>
          <w:tcPr>
            <w:tcW w:w="983" w:type="dxa"/>
            <w:tcBorders>
              <w:top w:val="nil"/>
              <w:left w:val="nil"/>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21,350</w:t>
            </w:r>
          </w:p>
        </w:tc>
        <w:tc>
          <w:tcPr>
            <w:tcW w:w="849" w:type="dxa"/>
            <w:tcBorders>
              <w:top w:val="nil"/>
              <w:left w:val="nil"/>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22,033</w:t>
            </w:r>
          </w:p>
        </w:tc>
      </w:tr>
      <w:tr w:rsidR="00212A69" w:rsidRPr="00212A69" w:rsidTr="00212A69">
        <w:trPr>
          <w:trHeight w:val="25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48</w:t>
            </w:r>
          </w:p>
        </w:tc>
        <w:tc>
          <w:tcPr>
            <w:tcW w:w="843" w:type="dxa"/>
            <w:tcBorders>
              <w:top w:val="nil"/>
              <w:left w:val="nil"/>
              <w:bottom w:val="single" w:sz="4" w:space="0" w:color="auto"/>
              <w:right w:val="single" w:sz="4" w:space="0" w:color="auto"/>
            </w:tcBorders>
            <w:shd w:val="clear" w:color="auto" w:fill="auto"/>
            <w:noWrap/>
            <w:vAlign w:val="bottom"/>
            <w:hideMark/>
          </w:tcPr>
          <w:p w:rsidR="00212A69" w:rsidRPr="00212A69" w:rsidRDefault="00212A69" w:rsidP="00212A69">
            <w:pPr>
              <w:jc w:val="center"/>
              <w:rPr>
                <w:sz w:val="18"/>
                <w:szCs w:val="18"/>
              </w:rPr>
            </w:pPr>
            <w:r w:rsidRPr="00212A69">
              <w:rPr>
                <w:color w:val="000000"/>
                <w:sz w:val="18"/>
                <w:szCs w:val="18"/>
              </w:rPr>
              <w:t>22,967</w:t>
            </w:r>
          </w:p>
        </w:tc>
        <w:tc>
          <w:tcPr>
            <w:tcW w:w="983" w:type="dxa"/>
            <w:tcBorders>
              <w:top w:val="nil"/>
              <w:left w:val="nil"/>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23,250</w:t>
            </w:r>
          </w:p>
        </w:tc>
        <w:tc>
          <w:tcPr>
            <w:tcW w:w="849" w:type="dxa"/>
            <w:tcBorders>
              <w:top w:val="nil"/>
              <w:left w:val="nil"/>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23,600</w:t>
            </w:r>
          </w:p>
        </w:tc>
      </w:tr>
      <w:tr w:rsidR="00212A69" w:rsidRPr="00212A69" w:rsidTr="00212A69">
        <w:trPr>
          <w:trHeight w:val="255"/>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2A69" w:rsidRPr="00212A69" w:rsidRDefault="00212A69" w:rsidP="00212A69">
            <w:pPr>
              <w:jc w:val="center"/>
              <w:rPr>
                <w:color w:val="000000"/>
                <w:sz w:val="18"/>
                <w:szCs w:val="18"/>
              </w:rPr>
            </w:pPr>
            <w:r w:rsidRPr="00212A69">
              <w:rPr>
                <w:color w:val="000000"/>
                <w:sz w:val="18"/>
                <w:szCs w:val="18"/>
              </w:rPr>
              <w:t>Tepung tanpa fermentasi</w:t>
            </w:r>
          </w:p>
        </w:tc>
        <w:tc>
          <w:tcPr>
            <w:tcW w:w="2675" w:type="dxa"/>
            <w:gridSpan w:val="3"/>
            <w:tcBorders>
              <w:top w:val="single" w:sz="4" w:space="0" w:color="auto"/>
              <w:left w:val="nil"/>
              <w:bottom w:val="single" w:sz="4" w:space="0" w:color="auto"/>
              <w:right w:val="single" w:sz="4" w:space="0" w:color="auto"/>
            </w:tcBorders>
            <w:shd w:val="clear" w:color="auto" w:fill="auto"/>
            <w:noWrap/>
            <w:vAlign w:val="center"/>
            <w:hideMark/>
          </w:tcPr>
          <w:p w:rsidR="00212A69" w:rsidRPr="00212A69" w:rsidRDefault="00212A69" w:rsidP="00212A69">
            <w:pPr>
              <w:jc w:val="center"/>
              <w:rPr>
                <w:color w:val="000000"/>
                <w:sz w:val="18"/>
                <w:szCs w:val="18"/>
              </w:rPr>
            </w:pPr>
            <w:r w:rsidRPr="00212A69">
              <w:rPr>
                <w:color w:val="000000"/>
                <w:sz w:val="18"/>
                <w:szCs w:val="18"/>
              </w:rPr>
              <w:t>16,27</w:t>
            </w:r>
          </w:p>
        </w:tc>
      </w:tr>
    </w:tbl>
    <w:p w:rsidR="00212A69" w:rsidRPr="00212A69" w:rsidRDefault="00212A69" w:rsidP="00050E62">
      <w:pPr>
        <w:ind w:firstLine="426"/>
        <w:jc w:val="both"/>
        <w:rPr>
          <w:sz w:val="21"/>
          <w:szCs w:val="21"/>
        </w:rPr>
      </w:pPr>
      <w:r>
        <w:rPr>
          <w:sz w:val="21"/>
          <w:szCs w:val="21"/>
        </w:rPr>
        <w:t>Tabel 5</w:t>
      </w:r>
      <w:r w:rsidRPr="00212A69">
        <w:rPr>
          <w:sz w:val="21"/>
          <w:szCs w:val="21"/>
        </w:rPr>
        <w:t xml:space="preserve"> menunjukkan rata-rata </w:t>
      </w:r>
      <w:r w:rsidRPr="00212A69">
        <w:rPr>
          <w:i/>
          <w:sz w:val="21"/>
          <w:szCs w:val="21"/>
        </w:rPr>
        <w:t>swelling power</w:t>
      </w:r>
      <w:r w:rsidRPr="00212A69">
        <w:rPr>
          <w:sz w:val="21"/>
          <w:szCs w:val="21"/>
        </w:rPr>
        <w:t xml:space="preserve"> tepung umbi ganyong termodifikasi dengan perlakuan lama </w:t>
      </w:r>
      <w:r w:rsidRPr="00212A69">
        <w:rPr>
          <w:sz w:val="21"/>
          <w:szCs w:val="21"/>
        </w:rPr>
        <w:lastRenderedPageBreak/>
        <w:t xml:space="preserve">fermentasi dan konsentrasi koji yang berbeda memperlihatkan kenaikan </w:t>
      </w:r>
      <w:r w:rsidRPr="00212A69">
        <w:rPr>
          <w:i/>
          <w:sz w:val="21"/>
          <w:szCs w:val="21"/>
        </w:rPr>
        <w:t>swelling power</w:t>
      </w:r>
      <w:r w:rsidRPr="00212A69">
        <w:rPr>
          <w:sz w:val="21"/>
          <w:szCs w:val="21"/>
        </w:rPr>
        <w:t xml:space="preserve"> pada tepung. Tepung umbi ganyong yang difermentasi pada perlakuan (k3t4) konsentrasi koji 3% lama fermentasi 48 jam memberikan rata-rata </w:t>
      </w:r>
      <w:r w:rsidRPr="00212A69">
        <w:rPr>
          <w:i/>
          <w:sz w:val="21"/>
          <w:szCs w:val="21"/>
        </w:rPr>
        <w:t>swelling power</w:t>
      </w:r>
      <w:r w:rsidRPr="00212A69">
        <w:rPr>
          <w:sz w:val="21"/>
          <w:szCs w:val="21"/>
        </w:rPr>
        <w:t xml:space="preserve"> lebih besar dibandingkan dari perlakuan lainnya. Hal ini disebabkan karena selama proses fermentasi bakteri </w:t>
      </w:r>
      <w:r w:rsidRPr="00212A69">
        <w:rPr>
          <w:i/>
          <w:sz w:val="21"/>
          <w:szCs w:val="21"/>
        </w:rPr>
        <w:t>Lactobacillus plantarum</w:t>
      </w:r>
      <w:r w:rsidRPr="00212A69">
        <w:rPr>
          <w:sz w:val="21"/>
          <w:szCs w:val="21"/>
        </w:rPr>
        <w:t xml:space="preserve"> mulai mendegradasi pati pada substrat umbi ganyong.</w:t>
      </w:r>
      <w:r w:rsidR="000121B9">
        <w:rPr>
          <w:sz w:val="21"/>
          <w:szCs w:val="21"/>
        </w:rPr>
        <w:t xml:space="preserve"> </w:t>
      </w:r>
      <w:r w:rsidRPr="00212A69">
        <w:rPr>
          <w:sz w:val="21"/>
          <w:szCs w:val="21"/>
        </w:rPr>
        <w:t xml:space="preserve">Enzim amilase ekstraselular ini memecah ikatan polimer pati menjadi lebih pendek yaitu oligosakarida atau molekul gula sederhana. Adanya proses pendegradasian tersebut mengakibatkan rongga menjadi porous setelah pengeringan sehingga penyerapan air semakin banyak akibat molekul amilosa dan amilopektin yang tereduksi. Hal ini yang menyebabkan granula pati semakin membengkak dan mengembang sehingga </w:t>
      </w:r>
      <w:r w:rsidRPr="00212A69">
        <w:rPr>
          <w:i/>
          <w:sz w:val="21"/>
          <w:szCs w:val="21"/>
        </w:rPr>
        <w:t>swelling power</w:t>
      </w:r>
      <w:r w:rsidRPr="00212A69">
        <w:rPr>
          <w:sz w:val="21"/>
          <w:szCs w:val="21"/>
        </w:rPr>
        <w:t xml:space="preserve"> naik. </w:t>
      </w:r>
    </w:p>
    <w:p w:rsidR="00212A69" w:rsidRPr="00212A69" w:rsidRDefault="009D112D" w:rsidP="000121B9">
      <w:pPr>
        <w:ind w:firstLine="426"/>
        <w:jc w:val="both"/>
        <w:rPr>
          <w:sz w:val="21"/>
          <w:szCs w:val="21"/>
        </w:rPr>
      </w:pPr>
      <w:r>
        <w:rPr>
          <w:noProof/>
          <w:sz w:val="21"/>
          <w:szCs w:val="21"/>
        </w:rPr>
        <w:drawing>
          <wp:anchor distT="0" distB="0" distL="114300" distR="114300" simplePos="0" relativeHeight="251668480" behindDoc="0" locked="0" layoutInCell="1" allowOverlap="1">
            <wp:simplePos x="0" y="0"/>
            <wp:positionH relativeFrom="column">
              <wp:posOffset>18415</wp:posOffset>
            </wp:positionH>
            <wp:positionV relativeFrom="paragraph">
              <wp:posOffset>400050</wp:posOffset>
            </wp:positionV>
            <wp:extent cx="5005705" cy="1303020"/>
            <wp:effectExtent l="19050" t="0" r="23495" b="0"/>
            <wp:wrapTopAndBottom/>
            <wp:docPr id="2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212A69" w:rsidRPr="00212A69">
        <w:rPr>
          <w:sz w:val="21"/>
          <w:szCs w:val="21"/>
        </w:rPr>
        <w:t xml:space="preserve">Umbi ganyong yang terfermentasi pada waktu cukup lama menyebabkan air </w:t>
      </w:r>
      <w:r w:rsidR="00212A69" w:rsidRPr="00212A69">
        <w:rPr>
          <w:sz w:val="21"/>
          <w:szCs w:val="21"/>
        </w:rPr>
        <w:lastRenderedPageBreak/>
        <w:t>perendam mencapai keadaan asam yang disebabkan oleh aktivitas bakteri pada saat fermentasi. Kondisi asam pada pH rendah mengakibatkan pati lebih cepat terhidrolisis pada ikatan α-(1,4) (Fleche, 1985</w:t>
      </w:r>
      <w:r w:rsidR="00212A69" w:rsidRPr="00212A69">
        <w:rPr>
          <w:i/>
          <w:sz w:val="21"/>
          <w:szCs w:val="21"/>
        </w:rPr>
        <w:t xml:space="preserve"> didalam</w:t>
      </w:r>
      <w:r w:rsidR="00212A69" w:rsidRPr="00212A69">
        <w:rPr>
          <w:sz w:val="21"/>
          <w:szCs w:val="21"/>
        </w:rPr>
        <w:t xml:space="preserve"> Zulaidah, 2011) sehingga meningkatkan gugus amilosa dimana amilosa cenderung larut dalam air (Demiate </w:t>
      </w:r>
      <w:r w:rsidR="00212A69" w:rsidRPr="00212A69">
        <w:rPr>
          <w:i/>
          <w:sz w:val="21"/>
          <w:szCs w:val="21"/>
        </w:rPr>
        <w:t>et al.</w:t>
      </w:r>
      <w:r w:rsidR="00212A69" w:rsidRPr="00212A69">
        <w:rPr>
          <w:sz w:val="21"/>
          <w:szCs w:val="21"/>
        </w:rPr>
        <w:t>, 1999</w:t>
      </w:r>
      <w:r w:rsidR="00212A69" w:rsidRPr="00212A69">
        <w:rPr>
          <w:i/>
          <w:sz w:val="21"/>
          <w:szCs w:val="21"/>
        </w:rPr>
        <w:t xml:space="preserve"> didalam</w:t>
      </w:r>
      <w:r w:rsidR="00212A69" w:rsidRPr="00212A69">
        <w:rPr>
          <w:sz w:val="21"/>
          <w:szCs w:val="21"/>
        </w:rPr>
        <w:t xml:space="preserve"> Zulaidah, 2011). Penurunan nilai </w:t>
      </w:r>
      <w:r w:rsidR="00212A69" w:rsidRPr="00212A69">
        <w:rPr>
          <w:i/>
          <w:sz w:val="21"/>
          <w:szCs w:val="21"/>
        </w:rPr>
        <w:t>swelling power</w:t>
      </w:r>
      <w:r w:rsidR="00212A69" w:rsidRPr="00212A69">
        <w:rPr>
          <w:sz w:val="21"/>
          <w:szCs w:val="21"/>
        </w:rPr>
        <w:t xml:space="preserve">  bisa diakibatkan karena kinerja enzim sudah tidak efektif lagi. Kecepatan reaksi dalam reaksi enzim sebanding dengan konsentrasi enzim, semakin tinggi konsentrasi enzim maka kecepatan reaksi akan semakin tinggi, tetapi pada batas konsentrasi tertentu dimana hasil akan konstan yang disebabkan penambahan enzim sudah tidak efektif lagi (Frazier </w:t>
      </w:r>
      <w:r w:rsidR="00212A69" w:rsidRPr="00212A69">
        <w:rPr>
          <w:i/>
          <w:sz w:val="21"/>
          <w:szCs w:val="21"/>
        </w:rPr>
        <w:t>et al</w:t>
      </w:r>
      <w:r w:rsidR="00212A69" w:rsidRPr="00212A69">
        <w:rPr>
          <w:sz w:val="21"/>
          <w:szCs w:val="21"/>
        </w:rPr>
        <w:t xml:space="preserve">., 1998 </w:t>
      </w:r>
      <w:r w:rsidR="00212A69" w:rsidRPr="00212A69">
        <w:rPr>
          <w:i/>
          <w:sz w:val="21"/>
          <w:szCs w:val="21"/>
        </w:rPr>
        <w:t>didalam</w:t>
      </w:r>
      <w:r w:rsidR="00212A69" w:rsidRPr="00212A69">
        <w:rPr>
          <w:sz w:val="21"/>
          <w:szCs w:val="21"/>
        </w:rPr>
        <w:t xml:space="preserve"> Zulaidah, 2011).</w:t>
      </w:r>
    </w:p>
    <w:p w:rsidR="00212A69" w:rsidRPr="00212A69" w:rsidRDefault="009D112D" w:rsidP="000121B9">
      <w:pPr>
        <w:ind w:firstLine="426"/>
        <w:jc w:val="both"/>
        <w:rPr>
          <w:sz w:val="21"/>
          <w:szCs w:val="21"/>
        </w:rPr>
      </w:pPr>
      <w:r>
        <w:rPr>
          <w:noProof/>
        </w:rPr>
        <w:pict>
          <v:shape id="_x0000_s1029" type="#_x0000_t202" style="position:absolute;left:0;text-align:left;margin-left:42.6pt;margin-top:64.15pt;width:63.85pt;height:17.5pt;z-index:251669504;mso-width-relative:margin;mso-height-relative:margin" filled="f" stroked="f">
            <v:textbox style="mso-next-textbox:#_x0000_s1029">
              <w:txbxContent>
                <w:p w:rsidR="00A944EC" w:rsidRPr="004B2BEC" w:rsidRDefault="00A944EC" w:rsidP="009736A8">
                  <w:pPr>
                    <w:rPr>
                      <w:sz w:val="18"/>
                    </w:rPr>
                  </w:pPr>
                  <w:r>
                    <w:rPr>
                      <w:sz w:val="18"/>
                    </w:rPr>
                    <w:t>R = 0,8489</w:t>
                  </w:r>
                </w:p>
              </w:txbxContent>
            </v:textbox>
          </v:shape>
        </w:pict>
      </w:r>
      <w:r w:rsidR="00212A69" w:rsidRPr="00212A69">
        <w:rPr>
          <w:sz w:val="21"/>
          <w:szCs w:val="21"/>
        </w:rPr>
        <w:t xml:space="preserve">Korelasi lama fermentasi dan konsentrasi koji </w:t>
      </w:r>
      <w:r w:rsidR="00212A69" w:rsidRPr="00212A69">
        <w:rPr>
          <w:i/>
          <w:sz w:val="21"/>
          <w:szCs w:val="21"/>
        </w:rPr>
        <w:t>Lactobacillus plantarum</w:t>
      </w:r>
      <w:r w:rsidR="009736A8">
        <w:rPr>
          <w:sz w:val="21"/>
          <w:szCs w:val="21"/>
        </w:rPr>
        <w:t xml:space="preserve"> dapat dilihat pada Gambar 3</w:t>
      </w:r>
      <w:r w:rsidR="00212A69" w:rsidRPr="00212A69">
        <w:rPr>
          <w:sz w:val="21"/>
          <w:szCs w:val="21"/>
        </w:rPr>
        <w:t>, dengan menggunakan persamaan regresi linier.</w:t>
      </w:r>
    </w:p>
    <w:p w:rsidR="0083183B" w:rsidRDefault="0083183B" w:rsidP="009736A8">
      <w:pPr>
        <w:spacing w:before="240" w:line="360" w:lineRule="auto"/>
        <w:jc w:val="both"/>
        <w:sectPr w:rsidR="0083183B" w:rsidSect="00866CAA">
          <w:type w:val="continuous"/>
          <w:pgSz w:w="11906" w:h="16838"/>
          <w:pgMar w:top="2268" w:right="1701" w:bottom="1701" w:left="2268" w:header="708" w:footer="708" w:gutter="0"/>
          <w:cols w:num="2" w:space="565"/>
          <w:docGrid w:linePitch="360"/>
        </w:sectPr>
      </w:pPr>
    </w:p>
    <w:p w:rsidR="009736A8" w:rsidRPr="009736A8" w:rsidRDefault="009736A8" w:rsidP="009F7307">
      <w:pPr>
        <w:spacing w:before="120" w:after="240"/>
        <w:jc w:val="center"/>
        <w:rPr>
          <w:sz w:val="21"/>
          <w:szCs w:val="21"/>
        </w:rPr>
      </w:pPr>
      <w:r>
        <w:rPr>
          <w:sz w:val="21"/>
          <w:szCs w:val="21"/>
        </w:rPr>
        <w:t>Gambar 3</w:t>
      </w:r>
      <w:r w:rsidRPr="009736A8">
        <w:rPr>
          <w:sz w:val="21"/>
          <w:szCs w:val="21"/>
        </w:rPr>
        <w:t xml:space="preserve">. Regresi Linier Pengaruh Perlakuan Lama Fermentasi dan Konsentrasi Koji Terhadap </w:t>
      </w:r>
      <w:r w:rsidRPr="009736A8">
        <w:rPr>
          <w:i/>
          <w:sz w:val="21"/>
          <w:szCs w:val="21"/>
        </w:rPr>
        <w:t>Swelling Power</w:t>
      </w:r>
      <w:r w:rsidRPr="009736A8">
        <w:rPr>
          <w:sz w:val="21"/>
          <w:szCs w:val="21"/>
        </w:rPr>
        <w:t xml:space="preserve"> Tepung Umbi Ganyong Termodifikasi</w:t>
      </w:r>
    </w:p>
    <w:p w:rsidR="0083183B" w:rsidRDefault="0083183B" w:rsidP="009F7307">
      <w:pPr>
        <w:spacing w:before="240" w:after="240"/>
        <w:ind w:firstLine="426"/>
        <w:jc w:val="center"/>
        <w:rPr>
          <w:sz w:val="21"/>
          <w:szCs w:val="21"/>
        </w:rPr>
        <w:sectPr w:rsidR="0083183B" w:rsidSect="0083183B">
          <w:type w:val="continuous"/>
          <w:pgSz w:w="11906" w:h="16838"/>
          <w:pgMar w:top="2268" w:right="1701" w:bottom="1701" w:left="2268" w:header="708" w:footer="708" w:gutter="0"/>
          <w:cols w:space="565"/>
          <w:docGrid w:linePitch="360"/>
        </w:sectPr>
      </w:pPr>
    </w:p>
    <w:p w:rsidR="009736A8" w:rsidRPr="009736A8" w:rsidRDefault="009736A8" w:rsidP="009F7307">
      <w:pPr>
        <w:ind w:firstLine="426"/>
        <w:jc w:val="both"/>
        <w:rPr>
          <w:sz w:val="21"/>
          <w:szCs w:val="21"/>
        </w:rPr>
      </w:pPr>
      <w:r w:rsidRPr="009736A8">
        <w:rPr>
          <w:sz w:val="21"/>
          <w:szCs w:val="21"/>
        </w:rPr>
        <w:lastRenderedPageBreak/>
        <w:t>Berda</w:t>
      </w:r>
      <w:r>
        <w:rPr>
          <w:sz w:val="21"/>
          <w:szCs w:val="21"/>
        </w:rPr>
        <w:t>sarkan data pada gambar 3</w:t>
      </w:r>
      <w:r w:rsidRPr="009736A8">
        <w:rPr>
          <w:sz w:val="21"/>
          <w:szCs w:val="21"/>
        </w:rPr>
        <w:t xml:space="preserve">, menunjukkan bahwa hasil analisis pengaruh perlakuan konsentrasi koji dan lama fermentasi terhadap </w:t>
      </w:r>
      <w:r w:rsidRPr="009736A8">
        <w:rPr>
          <w:i/>
          <w:sz w:val="21"/>
          <w:szCs w:val="21"/>
        </w:rPr>
        <w:t>swelling power</w:t>
      </w:r>
      <w:r w:rsidRPr="009736A8">
        <w:rPr>
          <w:sz w:val="21"/>
          <w:szCs w:val="21"/>
        </w:rPr>
        <w:t xml:space="preserve"> tepung ganyong termodifikasi berkorelasi positif. Hal ini dikarenakan nilai atau harga koefisien korelasi memiliki hubungan -1</w:t>
      </w:r>
      <w:r w:rsidRPr="009736A8">
        <w:rPr>
          <w:rFonts w:ascii="Arial Narrow" w:hAnsi="Arial Narrow"/>
          <w:sz w:val="21"/>
          <w:szCs w:val="21"/>
        </w:rPr>
        <w:t>≤</w:t>
      </w:r>
      <w:r w:rsidRPr="009736A8">
        <w:rPr>
          <w:sz w:val="21"/>
          <w:szCs w:val="21"/>
        </w:rPr>
        <w:t>R</w:t>
      </w:r>
      <w:r w:rsidRPr="009736A8">
        <w:rPr>
          <w:rFonts w:ascii="Arial Narrow" w:hAnsi="Arial Narrow"/>
          <w:sz w:val="21"/>
          <w:szCs w:val="21"/>
        </w:rPr>
        <w:t>≤</w:t>
      </w:r>
      <w:r w:rsidRPr="009736A8">
        <w:rPr>
          <w:sz w:val="21"/>
          <w:szCs w:val="21"/>
        </w:rPr>
        <w:t xml:space="preserve">1 yaitu R=0,8489. Dimana nilai R (positif) memperlihatkan adanya hubungan yang sangat kuat antara waktu fermentasi dan konsentrasi koji terhadap </w:t>
      </w:r>
      <w:r w:rsidRPr="009736A8">
        <w:rPr>
          <w:i/>
          <w:sz w:val="21"/>
          <w:szCs w:val="21"/>
        </w:rPr>
        <w:t>swelling power</w:t>
      </w:r>
      <w:r w:rsidRPr="009736A8">
        <w:rPr>
          <w:sz w:val="21"/>
          <w:szCs w:val="21"/>
        </w:rPr>
        <w:t xml:space="preserve"> tepung umbi ganyong termodifikasi. </w:t>
      </w:r>
    </w:p>
    <w:p w:rsidR="009736A8" w:rsidRPr="009736A8" w:rsidRDefault="009736A8" w:rsidP="009860B2">
      <w:pPr>
        <w:ind w:firstLine="426"/>
        <w:jc w:val="both"/>
        <w:rPr>
          <w:sz w:val="21"/>
          <w:szCs w:val="21"/>
        </w:rPr>
      </w:pPr>
      <w:r w:rsidRPr="009736A8">
        <w:rPr>
          <w:sz w:val="21"/>
          <w:szCs w:val="21"/>
        </w:rPr>
        <w:t xml:space="preserve">Korelasi positif menunjukkan adanya hubungan linier secara langsung antara perlakuan fermentasi dan penurunan </w:t>
      </w:r>
      <w:r w:rsidRPr="009736A8">
        <w:rPr>
          <w:i/>
          <w:sz w:val="21"/>
          <w:szCs w:val="21"/>
        </w:rPr>
        <w:t>swelling power</w:t>
      </w:r>
      <w:r w:rsidRPr="009736A8">
        <w:rPr>
          <w:sz w:val="21"/>
          <w:szCs w:val="21"/>
        </w:rPr>
        <w:t xml:space="preserve"> tepung umbi ganyong. Hal </w:t>
      </w:r>
      <w:r w:rsidRPr="009736A8">
        <w:rPr>
          <w:sz w:val="21"/>
          <w:szCs w:val="21"/>
        </w:rPr>
        <w:lastRenderedPageBreak/>
        <w:t xml:space="preserve">ini disebabkan karena semakin besar konsentrasi koji yang ditambahkan, maka mikroba yang dihasilkan akan semakin banyak. Mikroba yang tumbuh menghasilkan enzim pektinolitik dan selulolitik yang dapat menghancurkan dinding sel umbi, sehingga terjadi liberasi granula pati. Mikroba tersebut menghasilkan enzim amilase yang dapat menghidrolisis pati menjadi gula dan selanjutnya mengubahnya menjadi asam-asam organik terutama asam laktat. Hal ini yang akan menyebabkan perubahan karakteristik pada tepung yang dihasilkan berupa naiknya viskositas, kemampuan gelasi, daya rehidrasi, dan kemudahan </w:t>
      </w:r>
      <w:r w:rsidRPr="009736A8">
        <w:rPr>
          <w:sz w:val="21"/>
          <w:szCs w:val="21"/>
        </w:rPr>
        <w:lastRenderedPageBreak/>
        <w:t xml:space="preserve">melarut (Subagio,2006). Semakin lama waktu fermentasi pati akan terhidrolisis dan menyebabkan rantai pati tereduksi sehingga menyebabkan rantai pati cenderung lebih pendek dan mudah menyerap air. Air yang terserap pada setiap granula akan menjadikan granula pati mengembang dan saling berhimpitan sehingga meningkatkan nilai </w:t>
      </w:r>
      <w:r w:rsidRPr="009736A8">
        <w:rPr>
          <w:i/>
          <w:sz w:val="21"/>
          <w:szCs w:val="21"/>
        </w:rPr>
        <w:t>swelling power</w:t>
      </w:r>
      <w:r w:rsidRPr="009736A8">
        <w:rPr>
          <w:sz w:val="21"/>
          <w:szCs w:val="21"/>
        </w:rPr>
        <w:t xml:space="preserve">nya (Pudjihastuti, 2010 </w:t>
      </w:r>
      <w:r w:rsidRPr="009736A8">
        <w:rPr>
          <w:i/>
          <w:sz w:val="21"/>
          <w:szCs w:val="21"/>
        </w:rPr>
        <w:t>didalam</w:t>
      </w:r>
      <w:r w:rsidRPr="009736A8">
        <w:rPr>
          <w:sz w:val="21"/>
          <w:szCs w:val="21"/>
        </w:rPr>
        <w:t xml:space="preserve"> Mandasari dkk, 2015).</w:t>
      </w:r>
    </w:p>
    <w:p w:rsidR="009736A8" w:rsidRPr="009736A8" w:rsidRDefault="009736A8" w:rsidP="009860B2">
      <w:pPr>
        <w:ind w:firstLine="426"/>
        <w:jc w:val="both"/>
        <w:rPr>
          <w:sz w:val="21"/>
          <w:szCs w:val="21"/>
        </w:rPr>
      </w:pPr>
      <w:r w:rsidRPr="009736A8">
        <w:rPr>
          <w:sz w:val="21"/>
          <w:szCs w:val="21"/>
        </w:rPr>
        <w:t xml:space="preserve">Menurut BeMiller </w:t>
      </w:r>
      <w:r w:rsidRPr="009736A8">
        <w:rPr>
          <w:i/>
          <w:sz w:val="21"/>
          <w:szCs w:val="21"/>
        </w:rPr>
        <w:t>et al.,</w:t>
      </w:r>
      <w:r w:rsidRPr="009736A8">
        <w:rPr>
          <w:sz w:val="21"/>
          <w:szCs w:val="21"/>
        </w:rPr>
        <w:t xml:space="preserve"> (1997) </w:t>
      </w:r>
      <w:r w:rsidRPr="009736A8">
        <w:rPr>
          <w:i/>
          <w:sz w:val="21"/>
          <w:szCs w:val="21"/>
        </w:rPr>
        <w:t>didalam</w:t>
      </w:r>
      <w:r w:rsidRPr="009736A8">
        <w:rPr>
          <w:sz w:val="21"/>
          <w:szCs w:val="21"/>
        </w:rPr>
        <w:t xml:space="preserve"> Zulaidah (2011), faktor-faktor yang mempengaruhi </w:t>
      </w:r>
      <w:r w:rsidRPr="009736A8">
        <w:rPr>
          <w:i/>
          <w:sz w:val="21"/>
          <w:szCs w:val="21"/>
        </w:rPr>
        <w:t>swelling power</w:t>
      </w:r>
      <w:r w:rsidRPr="009736A8">
        <w:rPr>
          <w:sz w:val="21"/>
          <w:szCs w:val="21"/>
        </w:rPr>
        <w:t xml:space="preserve"> antara lain: perbandingan amilosa-amilopektin, panjang rantai dan distribusi berat molekul. Apabila kadar amilosa lebih tinggi maka pati akan bersifat kering, kurang lekat dan cenderung menyerap air banyak (higroskopis). Jika kandungan amilopektin (pasta) semakin berkurang, maka nilai </w:t>
      </w:r>
      <w:r w:rsidRPr="009736A8">
        <w:rPr>
          <w:i/>
          <w:sz w:val="21"/>
          <w:szCs w:val="21"/>
        </w:rPr>
        <w:t>swelling power</w:t>
      </w:r>
      <w:r w:rsidRPr="009736A8">
        <w:rPr>
          <w:sz w:val="21"/>
          <w:szCs w:val="21"/>
        </w:rPr>
        <w:t xml:space="preserve"> akan semakin berkurang (Hee-Young An, 2005 </w:t>
      </w:r>
      <w:r w:rsidRPr="009736A8">
        <w:rPr>
          <w:i/>
          <w:sz w:val="21"/>
          <w:szCs w:val="21"/>
        </w:rPr>
        <w:t>didalam</w:t>
      </w:r>
      <w:r w:rsidRPr="009736A8">
        <w:rPr>
          <w:sz w:val="21"/>
          <w:szCs w:val="21"/>
        </w:rPr>
        <w:t xml:space="preserve"> Zulaidah, 2011). </w:t>
      </w:r>
    </w:p>
    <w:p w:rsidR="009736A8" w:rsidRPr="009736A8" w:rsidRDefault="009736A8" w:rsidP="009860B2">
      <w:pPr>
        <w:ind w:firstLine="426"/>
        <w:jc w:val="both"/>
        <w:rPr>
          <w:sz w:val="21"/>
          <w:szCs w:val="21"/>
        </w:rPr>
      </w:pPr>
      <w:r w:rsidRPr="009736A8">
        <w:rPr>
          <w:sz w:val="21"/>
          <w:szCs w:val="21"/>
        </w:rPr>
        <w:t xml:space="preserve">Menurut Tester dan Morisson, (1990) </w:t>
      </w:r>
      <w:r w:rsidRPr="009736A8">
        <w:rPr>
          <w:i/>
          <w:sz w:val="21"/>
          <w:szCs w:val="21"/>
        </w:rPr>
        <w:t>didalam</w:t>
      </w:r>
      <w:r w:rsidRPr="009736A8">
        <w:rPr>
          <w:sz w:val="21"/>
          <w:szCs w:val="21"/>
        </w:rPr>
        <w:t xml:space="preserve"> Hayuningsih, (2013) menyatakan bahwa amilopektin merupakan faktor penting dalam pembengkakan granula tepung, semakin tinggi kandungan amilopektin pati maka semakin tinggi daya pembengkakan tepung, sedangkan kandungan amilosa yang tinggi dapat mengurangi daya pembengkakan pada tepung. </w:t>
      </w:r>
      <w:r w:rsidR="0083183B">
        <w:rPr>
          <w:sz w:val="21"/>
          <w:szCs w:val="21"/>
        </w:rPr>
        <w:t xml:space="preserve">Menurut </w:t>
      </w:r>
      <w:r w:rsidRPr="009736A8">
        <w:rPr>
          <w:sz w:val="21"/>
          <w:szCs w:val="21"/>
        </w:rPr>
        <w:t xml:space="preserve">Li dan Yeh (2001) </w:t>
      </w:r>
      <w:r w:rsidRPr="009736A8">
        <w:rPr>
          <w:i/>
          <w:sz w:val="21"/>
          <w:szCs w:val="21"/>
        </w:rPr>
        <w:t>didalam</w:t>
      </w:r>
      <w:r w:rsidRPr="009736A8">
        <w:rPr>
          <w:sz w:val="21"/>
          <w:szCs w:val="21"/>
        </w:rPr>
        <w:t xml:space="preserve"> Rahman (2007), melaporkan bahwa terdapat korelasi negatif antara </w:t>
      </w:r>
      <w:r w:rsidRPr="009736A8">
        <w:rPr>
          <w:i/>
          <w:sz w:val="21"/>
          <w:szCs w:val="21"/>
        </w:rPr>
        <w:t>swelling power</w:t>
      </w:r>
      <w:r w:rsidRPr="009736A8">
        <w:rPr>
          <w:sz w:val="21"/>
          <w:szCs w:val="21"/>
        </w:rPr>
        <w:t xml:space="preserve"> dengan kadar amilosa. Hal ini terjadi karena amilosa dapat membentuk kompleks dengan lipida dalam pati, sehingga dapat menghambat</w:t>
      </w:r>
      <w:r w:rsidRPr="009736A8">
        <w:rPr>
          <w:i/>
          <w:sz w:val="21"/>
          <w:szCs w:val="21"/>
        </w:rPr>
        <w:t xml:space="preserve"> swelling</w:t>
      </w:r>
      <w:r w:rsidRPr="009736A8">
        <w:rPr>
          <w:sz w:val="21"/>
          <w:szCs w:val="21"/>
        </w:rPr>
        <w:t xml:space="preserve">. </w:t>
      </w:r>
    </w:p>
    <w:p w:rsidR="00050E62" w:rsidRDefault="00050E62" w:rsidP="00212A69">
      <w:pPr>
        <w:jc w:val="both"/>
        <w:rPr>
          <w:sz w:val="21"/>
          <w:szCs w:val="21"/>
        </w:rPr>
      </w:pPr>
    </w:p>
    <w:p w:rsidR="009736A8" w:rsidRDefault="009736A8" w:rsidP="009736A8">
      <w:pPr>
        <w:jc w:val="both"/>
        <w:rPr>
          <w:sz w:val="21"/>
          <w:szCs w:val="21"/>
        </w:rPr>
      </w:pPr>
      <w:r>
        <w:rPr>
          <w:sz w:val="21"/>
          <w:szCs w:val="21"/>
        </w:rPr>
        <w:t>3.2.4 Sifat Amilografi</w:t>
      </w:r>
    </w:p>
    <w:p w:rsidR="00DA6E3E" w:rsidRDefault="00DA6E3E" w:rsidP="00B25CF4">
      <w:pPr>
        <w:ind w:firstLine="426"/>
        <w:jc w:val="both"/>
        <w:rPr>
          <w:sz w:val="21"/>
          <w:szCs w:val="21"/>
        </w:rPr>
      </w:pPr>
      <w:r w:rsidRPr="00DA6E3E">
        <w:rPr>
          <w:sz w:val="21"/>
          <w:szCs w:val="21"/>
        </w:rPr>
        <w:t xml:space="preserve">Hasil analisis sifat amilografi tepung umbi ganyong termodifikasi dengan menggunakan instrumen </w:t>
      </w:r>
      <w:r w:rsidRPr="00DA6E3E">
        <w:rPr>
          <w:i/>
          <w:iCs/>
          <w:sz w:val="21"/>
          <w:szCs w:val="21"/>
        </w:rPr>
        <w:t xml:space="preserve">Rapid Visco Analyzer Brookfield </w:t>
      </w:r>
      <w:r w:rsidRPr="00DA6E3E">
        <w:rPr>
          <w:sz w:val="21"/>
          <w:szCs w:val="21"/>
        </w:rPr>
        <w:t xml:space="preserve">memberikan gambaran mengenai suhu awal gelatinisasi (SAG), viskositas puncak (VP), viskositas dingin (VD) dan viskositas </w:t>
      </w:r>
      <w:r w:rsidRPr="00DA6E3E">
        <w:rPr>
          <w:i/>
          <w:iCs/>
          <w:sz w:val="21"/>
          <w:szCs w:val="21"/>
        </w:rPr>
        <w:t xml:space="preserve">setback </w:t>
      </w:r>
      <w:r w:rsidRPr="00DA6E3E">
        <w:rPr>
          <w:sz w:val="21"/>
          <w:szCs w:val="21"/>
        </w:rPr>
        <w:t xml:space="preserve">(VS) seperti pada Tabel </w:t>
      </w:r>
      <w:r>
        <w:rPr>
          <w:sz w:val="21"/>
          <w:szCs w:val="21"/>
        </w:rPr>
        <w:t>6</w:t>
      </w:r>
      <w:r w:rsidRPr="00DA6E3E">
        <w:rPr>
          <w:sz w:val="21"/>
          <w:szCs w:val="21"/>
        </w:rPr>
        <w:t>.</w:t>
      </w:r>
    </w:p>
    <w:p w:rsidR="009D112D" w:rsidRDefault="009D112D" w:rsidP="00B25CF4">
      <w:pPr>
        <w:ind w:firstLine="426"/>
        <w:jc w:val="both"/>
        <w:rPr>
          <w:sz w:val="21"/>
          <w:szCs w:val="21"/>
        </w:rPr>
      </w:pPr>
    </w:p>
    <w:p w:rsidR="009D112D" w:rsidRDefault="009D112D" w:rsidP="00B25CF4">
      <w:pPr>
        <w:ind w:firstLine="426"/>
        <w:jc w:val="both"/>
        <w:rPr>
          <w:sz w:val="21"/>
          <w:szCs w:val="21"/>
        </w:rPr>
      </w:pPr>
    </w:p>
    <w:p w:rsidR="00DA6E3E" w:rsidRPr="00DA6E3E" w:rsidRDefault="00745EF7" w:rsidP="00050E62">
      <w:pPr>
        <w:spacing w:before="120"/>
        <w:jc w:val="center"/>
        <w:rPr>
          <w:sz w:val="21"/>
          <w:szCs w:val="21"/>
        </w:rPr>
      </w:pPr>
      <w:r>
        <w:rPr>
          <w:sz w:val="21"/>
          <w:szCs w:val="21"/>
        </w:rPr>
        <w:lastRenderedPageBreak/>
        <w:t>Tabel 6</w:t>
      </w:r>
      <w:r w:rsidR="00DA6E3E" w:rsidRPr="00DA6E3E">
        <w:rPr>
          <w:sz w:val="21"/>
          <w:szCs w:val="21"/>
        </w:rPr>
        <w:t>. Rata-Rata Profil Amilografi Tepung Umbi Ganyong Termodifikasi</w:t>
      </w:r>
    </w:p>
    <w:tbl>
      <w:tblPr>
        <w:tblStyle w:val="TableGrid"/>
        <w:tblW w:w="3969" w:type="dxa"/>
        <w:tblInd w:w="108" w:type="dxa"/>
        <w:tblLayout w:type="fixed"/>
        <w:tblLook w:val="04A0"/>
      </w:tblPr>
      <w:tblGrid>
        <w:gridCol w:w="851"/>
        <w:gridCol w:w="709"/>
        <w:gridCol w:w="822"/>
        <w:gridCol w:w="737"/>
        <w:gridCol w:w="850"/>
      </w:tblGrid>
      <w:tr w:rsidR="00DA6E3E" w:rsidRPr="00745EF7" w:rsidTr="00745EF7">
        <w:tc>
          <w:tcPr>
            <w:tcW w:w="851" w:type="dxa"/>
            <w:vAlign w:val="center"/>
          </w:tcPr>
          <w:p w:rsidR="00DA6E3E" w:rsidRPr="00745EF7" w:rsidRDefault="00DA6E3E" w:rsidP="00745EF7">
            <w:pPr>
              <w:spacing w:before="240"/>
              <w:jc w:val="center"/>
              <w:rPr>
                <w:sz w:val="18"/>
                <w:szCs w:val="18"/>
              </w:rPr>
            </w:pPr>
            <w:r w:rsidRPr="00745EF7">
              <w:rPr>
                <w:sz w:val="18"/>
                <w:szCs w:val="18"/>
              </w:rPr>
              <w:t>Kode Sampel</w:t>
            </w:r>
          </w:p>
        </w:tc>
        <w:tc>
          <w:tcPr>
            <w:tcW w:w="709" w:type="dxa"/>
            <w:vAlign w:val="center"/>
          </w:tcPr>
          <w:p w:rsidR="00DA6E3E" w:rsidRPr="00745EF7" w:rsidRDefault="00DA6E3E" w:rsidP="00745EF7">
            <w:pPr>
              <w:jc w:val="center"/>
              <w:rPr>
                <w:sz w:val="18"/>
                <w:szCs w:val="18"/>
              </w:rPr>
            </w:pPr>
            <w:r w:rsidRPr="00745EF7">
              <w:rPr>
                <w:sz w:val="18"/>
                <w:szCs w:val="18"/>
              </w:rPr>
              <w:t>SAG (</w:t>
            </w:r>
            <w:r w:rsidRPr="00745EF7">
              <w:rPr>
                <w:sz w:val="18"/>
                <w:szCs w:val="18"/>
                <w:vertAlign w:val="superscript"/>
              </w:rPr>
              <w:t>o</w:t>
            </w:r>
            <w:r w:rsidRPr="00745EF7">
              <w:rPr>
                <w:sz w:val="18"/>
                <w:szCs w:val="18"/>
              </w:rPr>
              <w:t>C)</w:t>
            </w:r>
          </w:p>
        </w:tc>
        <w:tc>
          <w:tcPr>
            <w:tcW w:w="822" w:type="dxa"/>
            <w:vAlign w:val="center"/>
          </w:tcPr>
          <w:p w:rsidR="00DA6E3E" w:rsidRPr="00745EF7" w:rsidRDefault="00DA6E3E" w:rsidP="00745EF7">
            <w:pPr>
              <w:jc w:val="center"/>
              <w:rPr>
                <w:sz w:val="18"/>
                <w:szCs w:val="18"/>
              </w:rPr>
            </w:pPr>
            <w:r w:rsidRPr="00745EF7">
              <w:rPr>
                <w:sz w:val="18"/>
                <w:szCs w:val="18"/>
              </w:rPr>
              <w:t>VP (cP)</w:t>
            </w:r>
          </w:p>
        </w:tc>
        <w:tc>
          <w:tcPr>
            <w:tcW w:w="737" w:type="dxa"/>
            <w:vAlign w:val="center"/>
          </w:tcPr>
          <w:p w:rsidR="00DA6E3E" w:rsidRPr="00745EF7" w:rsidRDefault="00DA6E3E" w:rsidP="00745EF7">
            <w:pPr>
              <w:jc w:val="center"/>
              <w:rPr>
                <w:sz w:val="18"/>
                <w:szCs w:val="18"/>
              </w:rPr>
            </w:pPr>
            <w:r w:rsidRPr="00745EF7">
              <w:rPr>
                <w:sz w:val="18"/>
                <w:szCs w:val="18"/>
              </w:rPr>
              <w:t>VD (cP)</w:t>
            </w:r>
          </w:p>
        </w:tc>
        <w:tc>
          <w:tcPr>
            <w:tcW w:w="850" w:type="dxa"/>
            <w:vAlign w:val="center"/>
          </w:tcPr>
          <w:p w:rsidR="00DA6E3E" w:rsidRPr="00745EF7" w:rsidRDefault="00DA6E3E" w:rsidP="00745EF7">
            <w:pPr>
              <w:jc w:val="center"/>
              <w:rPr>
                <w:sz w:val="18"/>
                <w:szCs w:val="18"/>
              </w:rPr>
            </w:pPr>
            <w:r w:rsidRPr="00745EF7">
              <w:rPr>
                <w:sz w:val="18"/>
                <w:szCs w:val="18"/>
              </w:rPr>
              <w:t>VS (cP)</w:t>
            </w:r>
          </w:p>
        </w:tc>
      </w:tr>
      <w:tr w:rsidR="00DA6E3E" w:rsidRPr="00745EF7" w:rsidTr="00745EF7">
        <w:tc>
          <w:tcPr>
            <w:tcW w:w="851" w:type="dxa"/>
            <w:vAlign w:val="center"/>
          </w:tcPr>
          <w:p w:rsidR="00DA6E3E" w:rsidRPr="00745EF7" w:rsidRDefault="00DA6E3E" w:rsidP="00745EF7">
            <w:pPr>
              <w:jc w:val="center"/>
              <w:rPr>
                <w:sz w:val="18"/>
                <w:szCs w:val="18"/>
              </w:rPr>
            </w:pPr>
            <w:r w:rsidRPr="00745EF7">
              <w:rPr>
                <w:sz w:val="18"/>
                <w:szCs w:val="18"/>
              </w:rPr>
              <w:t>k1t1</w:t>
            </w:r>
          </w:p>
          <w:p w:rsidR="00DA6E3E" w:rsidRPr="00745EF7" w:rsidRDefault="00DA6E3E" w:rsidP="00745EF7">
            <w:pPr>
              <w:jc w:val="center"/>
              <w:rPr>
                <w:sz w:val="18"/>
                <w:szCs w:val="18"/>
              </w:rPr>
            </w:pPr>
            <w:r w:rsidRPr="00745EF7">
              <w:rPr>
                <w:sz w:val="18"/>
                <w:szCs w:val="18"/>
              </w:rPr>
              <w:t>k2t1</w:t>
            </w:r>
          </w:p>
          <w:p w:rsidR="00DA6E3E" w:rsidRPr="00745EF7" w:rsidRDefault="00DA6E3E" w:rsidP="00745EF7">
            <w:pPr>
              <w:jc w:val="center"/>
              <w:rPr>
                <w:sz w:val="18"/>
                <w:szCs w:val="18"/>
              </w:rPr>
            </w:pPr>
            <w:r w:rsidRPr="00745EF7">
              <w:rPr>
                <w:sz w:val="18"/>
                <w:szCs w:val="18"/>
              </w:rPr>
              <w:t>k3t1</w:t>
            </w:r>
          </w:p>
          <w:p w:rsidR="00DA6E3E" w:rsidRPr="00745EF7" w:rsidRDefault="00DA6E3E" w:rsidP="00745EF7">
            <w:pPr>
              <w:jc w:val="center"/>
              <w:rPr>
                <w:sz w:val="18"/>
                <w:szCs w:val="18"/>
              </w:rPr>
            </w:pPr>
            <w:r w:rsidRPr="00745EF7">
              <w:rPr>
                <w:sz w:val="18"/>
                <w:szCs w:val="18"/>
              </w:rPr>
              <w:t>k1t2</w:t>
            </w:r>
          </w:p>
          <w:p w:rsidR="00DA6E3E" w:rsidRPr="00745EF7" w:rsidRDefault="00DA6E3E" w:rsidP="00745EF7">
            <w:pPr>
              <w:jc w:val="center"/>
              <w:rPr>
                <w:sz w:val="18"/>
                <w:szCs w:val="18"/>
              </w:rPr>
            </w:pPr>
            <w:r w:rsidRPr="00745EF7">
              <w:rPr>
                <w:sz w:val="18"/>
                <w:szCs w:val="18"/>
              </w:rPr>
              <w:t>k2t2</w:t>
            </w:r>
          </w:p>
          <w:p w:rsidR="00DA6E3E" w:rsidRPr="00745EF7" w:rsidRDefault="00DA6E3E" w:rsidP="00745EF7">
            <w:pPr>
              <w:jc w:val="center"/>
              <w:rPr>
                <w:sz w:val="18"/>
                <w:szCs w:val="18"/>
              </w:rPr>
            </w:pPr>
            <w:r w:rsidRPr="00745EF7">
              <w:rPr>
                <w:sz w:val="18"/>
                <w:szCs w:val="18"/>
              </w:rPr>
              <w:t>k3t2</w:t>
            </w:r>
          </w:p>
          <w:p w:rsidR="00DA6E3E" w:rsidRPr="00745EF7" w:rsidRDefault="00DA6E3E" w:rsidP="00745EF7">
            <w:pPr>
              <w:jc w:val="center"/>
              <w:rPr>
                <w:sz w:val="18"/>
                <w:szCs w:val="18"/>
              </w:rPr>
            </w:pPr>
            <w:r w:rsidRPr="00745EF7">
              <w:rPr>
                <w:sz w:val="18"/>
                <w:szCs w:val="18"/>
              </w:rPr>
              <w:t>k1t3</w:t>
            </w:r>
          </w:p>
          <w:p w:rsidR="00DA6E3E" w:rsidRPr="00745EF7" w:rsidRDefault="00DA6E3E" w:rsidP="00745EF7">
            <w:pPr>
              <w:jc w:val="center"/>
              <w:rPr>
                <w:sz w:val="18"/>
                <w:szCs w:val="18"/>
              </w:rPr>
            </w:pPr>
            <w:r w:rsidRPr="00745EF7">
              <w:rPr>
                <w:sz w:val="18"/>
                <w:szCs w:val="18"/>
              </w:rPr>
              <w:t>k2t3</w:t>
            </w:r>
          </w:p>
          <w:p w:rsidR="00DA6E3E" w:rsidRPr="00745EF7" w:rsidRDefault="00DA6E3E" w:rsidP="00745EF7">
            <w:pPr>
              <w:jc w:val="center"/>
              <w:rPr>
                <w:sz w:val="18"/>
                <w:szCs w:val="18"/>
              </w:rPr>
            </w:pPr>
            <w:r w:rsidRPr="00745EF7">
              <w:rPr>
                <w:sz w:val="18"/>
                <w:szCs w:val="18"/>
              </w:rPr>
              <w:t>k3t3</w:t>
            </w:r>
          </w:p>
          <w:p w:rsidR="00DA6E3E" w:rsidRPr="00745EF7" w:rsidRDefault="00DA6E3E" w:rsidP="00745EF7">
            <w:pPr>
              <w:jc w:val="center"/>
              <w:rPr>
                <w:sz w:val="18"/>
                <w:szCs w:val="18"/>
              </w:rPr>
            </w:pPr>
            <w:r w:rsidRPr="00745EF7">
              <w:rPr>
                <w:sz w:val="18"/>
                <w:szCs w:val="18"/>
              </w:rPr>
              <w:t>k1t4</w:t>
            </w:r>
          </w:p>
          <w:p w:rsidR="00DA6E3E" w:rsidRPr="00745EF7" w:rsidRDefault="00DA6E3E" w:rsidP="00745EF7">
            <w:pPr>
              <w:jc w:val="center"/>
              <w:rPr>
                <w:sz w:val="18"/>
                <w:szCs w:val="18"/>
              </w:rPr>
            </w:pPr>
            <w:r w:rsidRPr="00745EF7">
              <w:rPr>
                <w:sz w:val="18"/>
                <w:szCs w:val="18"/>
              </w:rPr>
              <w:t>k2t4</w:t>
            </w:r>
          </w:p>
          <w:p w:rsidR="00DA6E3E" w:rsidRPr="00745EF7" w:rsidRDefault="00DA6E3E" w:rsidP="00745EF7">
            <w:pPr>
              <w:jc w:val="center"/>
              <w:rPr>
                <w:sz w:val="18"/>
                <w:szCs w:val="18"/>
              </w:rPr>
            </w:pPr>
            <w:r w:rsidRPr="00745EF7">
              <w:rPr>
                <w:sz w:val="18"/>
                <w:szCs w:val="18"/>
              </w:rPr>
              <w:t>k3t4</w:t>
            </w:r>
          </w:p>
        </w:tc>
        <w:tc>
          <w:tcPr>
            <w:tcW w:w="709" w:type="dxa"/>
            <w:vAlign w:val="center"/>
          </w:tcPr>
          <w:p w:rsidR="00DA6E3E" w:rsidRPr="00745EF7" w:rsidRDefault="00DA6E3E" w:rsidP="00745EF7">
            <w:pPr>
              <w:jc w:val="center"/>
              <w:rPr>
                <w:sz w:val="18"/>
                <w:szCs w:val="18"/>
              </w:rPr>
            </w:pPr>
            <w:r w:rsidRPr="00745EF7">
              <w:rPr>
                <w:sz w:val="18"/>
                <w:szCs w:val="18"/>
              </w:rPr>
              <w:t>75,2</w:t>
            </w:r>
          </w:p>
          <w:p w:rsidR="00DA6E3E" w:rsidRPr="00745EF7" w:rsidRDefault="00DA6E3E" w:rsidP="00745EF7">
            <w:pPr>
              <w:jc w:val="center"/>
              <w:rPr>
                <w:sz w:val="18"/>
                <w:szCs w:val="18"/>
              </w:rPr>
            </w:pPr>
            <w:r w:rsidRPr="00745EF7">
              <w:rPr>
                <w:sz w:val="18"/>
                <w:szCs w:val="18"/>
              </w:rPr>
              <w:t>75,6</w:t>
            </w:r>
          </w:p>
          <w:p w:rsidR="00DA6E3E" w:rsidRPr="00745EF7" w:rsidRDefault="00DA6E3E" w:rsidP="00745EF7">
            <w:pPr>
              <w:jc w:val="center"/>
              <w:rPr>
                <w:sz w:val="18"/>
                <w:szCs w:val="18"/>
              </w:rPr>
            </w:pPr>
            <w:r w:rsidRPr="00745EF7">
              <w:rPr>
                <w:sz w:val="18"/>
                <w:szCs w:val="18"/>
              </w:rPr>
              <w:t>74,7</w:t>
            </w:r>
          </w:p>
          <w:p w:rsidR="00DA6E3E" w:rsidRPr="00745EF7" w:rsidRDefault="00DA6E3E" w:rsidP="00745EF7">
            <w:pPr>
              <w:jc w:val="center"/>
              <w:rPr>
                <w:sz w:val="18"/>
                <w:szCs w:val="18"/>
              </w:rPr>
            </w:pPr>
            <w:r w:rsidRPr="00745EF7">
              <w:rPr>
                <w:sz w:val="18"/>
                <w:szCs w:val="18"/>
              </w:rPr>
              <w:t>74,2</w:t>
            </w:r>
          </w:p>
          <w:p w:rsidR="00DA6E3E" w:rsidRPr="00745EF7" w:rsidRDefault="00DA6E3E" w:rsidP="00745EF7">
            <w:pPr>
              <w:jc w:val="center"/>
              <w:rPr>
                <w:sz w:val="18"/>
                <w:szCs w:val="18"/>
              </w:rPr>
            </w:pPr>
            <w:r w:rsidRPr="00745EF7">
              <w:rPr>
                <w:sz w:val="18"/>
                <w:szCs w:val="18"/>
              </w:rPr>
              <w:t>74,8</w:t>
            </w:r>
          </w:p>
          <w:p w:rsidR="00DA6E3E" w:rsidRPr="00745EF7" w:rsidRDefault="00DA6E3E" w:rsidP="00745EF7">
            <w:pPr>
              <w:jc w:val="center"/>
              <w:rPr>
                <w:sz w:val="18"/>
                <w:szCs w:val="18"/>
              </w:rPr>
            </w:pPr>
            <w:r w:rsidRPr="00745EF7">
              <w:rPr>
                <w:sz w:val="18"/>
                <w:szCs w:val="18"/>
              </w:rPr>
              <w:t>71,1</w:t>
            </w:r>
          </w:p>
          <w:p w:rsidR="00DA6E3E" w:rsidRPr="00745EF7" w:rsidRDefault="00DA6E3E" w:rsidP="00745EF7">
            <w:pPr>
              <w:jc w:val="center"/>
              <w:rPr>
                <w:sz w:val="18"/>
                <w:szCs w:val="18"/>
              </w:rPr>
            </w:pPr>
            <w:r w:rsidRPr="00745EF7">
              <w:rPr>
                <w:sz w:val="18"/>
                <w:szCs w:val="18"/>
              </w:rPr>
              <w:t>76,3</w:t>
            </w:r>
          </w:p>
          <w:p w:rsidR="00DA6E3E" w:rsidRPr="00745EF7" w:rsidRDefault="00DA6E3E" w:rsidP="00745EF7">
            <w:pPr>
              <w:jc w:val="center"/>
              <w:rPr>
                <w:sz w:val="18"/>
                <w:szCs w:val="18"/>
              </w:rPr>
            </w:pPr>
            <w:r w:rsidRPr="00745EF7">
              <w:rPr>
                <w:sz w:val="18"/>
                <w:szCs w:val="18"/>
              </w:rPr>
              <w:t>75,5</w:t>
            </w:r>
          </w:p>
          <w:p w:rsidR="00DA6E3E" w:rsidRPr="00745EF7" w:rsidRDefault="00DA6E3E" w:rsidP="00745EF7">
            <w:pPr>
              <w:jc w:val="center"/>
              <w:rPr>
                <w:sz w:val="18"/>
                <w:szCs w:val="18"/>
              </w:rPr>
            </w:pPr>
            <w:r w:rsidRPr="00745EF7">
              <w:rPr>
                <w:sz w:val="18"/>
                <w:szCs w:val="18"/>
              </w:rPr>
              <w:t>75,0</w:t>
            </w:r>
          </w:p>
          <w:p w:rsidR="00DA6E3E" w:rsidRPr="00745EF7" w:rsidRDefault="00DA6E3E" w:rsidP="00745EF7">
            <w:pPr>
              <w:jc w:val="center"/>
              <w:rPr>
                <w:sz w:val="18"/>
                <w:szCs w:val="18"/>
              </w:rPr>
            </w:pPr>
            <w:r w:rsidRPr="00745EF7">
              <w:rPr>
                <w:sz w:val="18"/>
                <w:szCs w:val="18"/>
              </w:rPr>
              <w:t>77,8</w:t>
            </w:r>
          </w:p>
          <w:p w:rsidR="00DA6E3E" w:rsidRPr="00745EF7" w:rsidRDefault="00DA6E3E" w:rsidP="00745EF7">
            <w:pPr>
              <w:jc w:val="center"/>
              <w:rPr>
                <w:sz w:val="18"/>
                <w:szCs w:val="18"/>
              </w:rPr>
            </w:pPr>
            <w:r w:rsidRPr="00745EF7">
              <w:rPr>
                <w:sz w:val="18"/>
                <w:szCs w:val="18"/>
              </w:rPr>
              <w:t>75,5</w:t>
            </w:r>
          </w:p>
          <w:p w:rsidR="00DA6E3E" w:rsidRPr="00745EF7" w:rsidRDefault="00DA6E3E" w:rsidP="00745EF7">
            <w:pPr>
              <w:jc w:val="center"/>
              <w:rPr>
                <w:sz w:val="18"/>
                <w:szCs w:val="18"/>
              </w:rPr>
            </w:pPr>
            <w:r w:rsidRPr="00745EF7">
              <w:rPr>
                <w:sz w:val="18"/>
                <w:szCs w:val="18"/>
              </w:rPr>
              <w:t>75,8</w:t>
            </w:r>
          </w:p>
        </w:tc>
        <w:tc>
          <w:tcPr>
            <w:tcW w:w="822" w:type="dxa"/>
            <w:vAlign w:val="center"/>
          </w:tcPr>
          <w:p w:rsidR="00DA6E3E" w:rsidRPr="00745EF7" w:rsidRDefault="00DA6E3E" w:rsidP="00745EF7">
            <w:pPr>
              <w:jc w:val="center"/>
              <w:rPr>
                <w:sz w:val="18"/>
                <w:szCs w:val="18"/>
              </w:rPr>
            </w:pPr>
            <w:r w:rsidRPr="00745EF7">
              <w:rPr>
                <w:sz w:val="18"/>
                <w:szCs w:val="18"/>
              </w:rPr>
              <w:t>4434,7</w:t>
            </w:r>
          </w:p>
          <w:p w:rsidR="00DA6E3E" w:rsidRPr="00745EF7" w:rsidRDefault="00DA6E3E" w:rsidP="00745EF7">
            <w:pPr>
              <w:jc w:val="center"/>
              <w:rPr>
                <w:sz w:val="18"/>
                <w:szCs w:val="18"/>
              </w:rPr>
            </w:pPr>
            <w:r w:rsidRPr="00745EF7">
              <w:rPr>
                <w:sz w:val="18"/>
                <w:szCs w:val="18"/>
              </w:rPr>
              <w:t>3265,3</w:t>
            </w:r>
          </w:p>
          <w:p w:rsidR="00DA6E3E" w:rsidRPr="00745EF7" w:rsidRDefault="00DA6E3E" w:rsidP="00745EF7">
            <w:pPr>
              <w:jc w:val="center"/>
              <w:rPr>
                <w:sz w:val="18"/>
                <w:szCs w:val="18"/>
              </w:rPr>
            </w:pPr>
            <w:r w:rsidRPr="00745EF7">
              <w:rPr>
                <w:sz w:val="18"/>
                <w:szCs w:val="18"/>
              </w:rPr>
              <w:t>-</w:t>
            </w:r>
          </w:p>
          <w:p w:rsidR="00DA6E3E" w:rsidRPr="00745EF7" w:rsidRDefault="00DA6E3E" w:rsidP="00745EF7">
            <w:pPr>
              <w:jc w:val="center"/>
              <w:rPr>
                <w:sz w:val="18"/>
                <w:szCs w:val="18"/>
              </w:rPr>
            </w:pPr>
            <w:r w:rsidRPr="00745EF7">
              <w:rPr>
                <w:sz w:val="18"/>
                <w:szCs w:val="18"/>
              </w:rPr>
              <w:t>3524,7</w:t>
            </w:r>
          </w:p>
          <w:p w:rsidR="00DA6E3E" w:rsidRPr="00745EF7" w:rsidRDefault="00DA6E3E" w:rsidP="00745EF7">
            <w:pPr>
              <w:jc w:val="center"/>
              <w:rPr>
                <w:sz w:val="18"/>
                <w:szCs w:val="18"/>
              </w:rPr>
            </w:pPr>
            <w:r w:rsidRPr="00745EF7">
              <w:rPr>
                <w:sz w:val="18"/>
                <w:szCs w:val="18"/>
              </w:rPr>
              <w:t>-</w:t>
            </w:r>
          </w:p>
          <w:p w:rsidR="00DA6E3E" w:rsidRPr="00745EF7" w:rsidRDefault="00DA6E3E" w:rsidP="00745EF7">
            <w:pPr>
              <w:jc w:val="center"/>
              <w:rPr>
                <w:sz w:val="18"/>
                <w:szCs w:val="18"/>
              </w:rPr>
            </w:pPr>
            <w:r w:rsidRPr="00745EF7">
              <w:rPr>
                <w:sz w:val="18"/>
                <w:szCs w:val="18"/>
              </w:rPr>
              <w:t>4061,0</w:t>
            </w:r>
          </w:p>
          <w:p w:rsidR="00DA6E3E" w:rsidRPr="00745EF7" w:rsidRDefault="00DA6E3E" w:rsidP="00745EF7">
            <w:pPr>
              <w:jc w:val="center"/>
              <w:rPr>
                <w:sz w:val="18"/>
                <w:szCs w:val="18"/>
              </w:rPr>
            </w:pPr>
            <w:r w:rsidRPr="00745EF7">
              <w:rPr>
                <w:sz w:val="18"/>
                <w:szCs w:val="18"/>
              </w:rPr>
              <w:t>-</w:t>
            </w:r>
          </w:p>
          <w:p w:rsidR="00DA6E3E" w:rsidRPr="00745EF7" w:rsidRDefault="00DA6E3E" w:rsidP="00745EF7">
            <w:pPr>
              <w:jc w:val="center"/>
              <w:rPr>
                <w:sz w:val="18"/>
                <w:szCs w:val="18"/>
              </w:rPr>
            </w:pPr>
            <w:r w:rsidRPr="00745EF7">
              <w:rPr>
                <w:sz w:val="18"/>
                <w:szCs w:val="18"/>
              </w:rPr>
              <w:t>-</w:t>
            </w:r>
          </w:p>
          <w:p w:rsidR="00DA6E3E" w:rsidRPr="00745EF7" w:rsidRDefault="00DA6E3E" w:rsidP="00745EF7">
            <w:pPr>
              <w:jc w:val="center"/>
              <w:rPr>
                <w:sz w:val="18"/>
                <w:szCs w:val="18"/>
              </w:rPr>
            </w:pPr>
            <w:r w:rsidRPr="00745EF7">
              <w:rPr>
                <w:sz w:val="18"/>
                <w:szCs w:val="18"/>
              </w:rPr>
              <w:t>2916,0</w:t>
            </w:r>
          </w:p>
          <w:p w:rsidR="00DA6E3E" w:rsidRPr="00745EF7" w:rsidRDefault="00DA6E3E" w:rsidP="00745EF7">
            <w:pPr>
              <w:jc w:val="center"/>
              <w:rPr>
                <w:sz w:val="18"/>
                <w:szCs w:val="18"/>
              </w:rPr>
            </w:pPr>
            <w:r w:rsidRPr="00745EF7">
              <w:rPr>
                <w:sz w:val="18"/>
                <w:szCs w:val="18"/>
              </w:rPr>
              <w:t>-</w:t>
            </w:r>
          </w:p>
          <w:p w:rsidR="00DA6E3E" w:rsidRPr="00745EF7" w:rsidRDefault="00DA6E3E" w:rsidP="00745EF7">
            <w:pPr>
              <w:jc w:val="center"/>
              <w:rPr>
                <w:sz w:val="18"/>
                <w:szCs w:val="18"/>
              </w:rPr>
            </w:pPr>
            <w:r w:rsidRPr="00745EF7">
              <w:rPr>
                <w:sz w:val="18"/>
                <w:szCs w:val="18"/>
              </w:rPr>
              <w:t>-</w:t>
            </w:r>
          </w:p>
          <w:p w:rsidR="00DA6E3E" w:rsidRPr="00745EF7" w:rsidRDefault="00DA6E3E" w:rsidP="00745EF7">
            <w:pPr>
              <w:jc w:val="center"/>
              <w:rPr>
                <w:sz w:val="18"/>
                <w:szCs w:val="18"/>
              </w:rPr>
            </w:pPr>
            <w:r w:rsidRPr="00745EF7">
              <w:rPr>
                <w:sz w:val="18"/>
                <w:szCs w:val="18"/>
              </w:rPr>
              <w:t>-</w:t>
            </w:r>
          </w:p>
        </w:tc>
        <w:tc>
          <w:tcPr>
            <w:tcW w:w="737" w:type="dxa"/>
            <w:vAlign w:val="center"/>
          </w:tcPr>
          <w:p w:rsidR="00DA6E3E" w:rsidRPr="00745EF7" w:rsidRDefault="00DA6E3E" w:rsidP="00745EF7">
            <w:pPr>
              <w:jc w:val="center"/>
              <w:rPr>
                <w:sz w:val="18"/>
                <w:szCs w:val="18"/>
              </w:rPr>
            </w:pPr>
            <w:r w:rsidRPr="00745EF7">
              <w:rPr>
                <w:sz w:val="18"/>
                <w:szCs w:val="18"/>
              </w:rPr>
              <w:t>5000,0</w:t>
            </w:r>
          </w:p>
          <w:p w:rsidR="00DA6E3E" w:rsidRPr="00745EF7" w:rsidRDefault="00DA6E3E" w:rsidP="00745EF7">
            <w:pPr>
              <w:jc w:val="center"/>
              <w:rPr>
                <w:sz w:val="18"/>
                <w:szCs w:val="18"/>
              </w:rPr>
            </w:pPr>
            <w:r w:rsidRPr="00745EF7">
              <w:rPr>
                <w:sz w:val="18"/>
                <w:szCs w:val="18"/>
              </w:rPr>
              <w:t>4061,0</w:t>
            </w:r>
          </w:p>
          <w:p w:rsidR="00DA6E3E" w:rsidRPr="00745EF7" w:rsidRDefault="00DA6E3E" w:rsidP="00745EF7">
            <w:pPr>
              <w:jc w:val="center"/>
              <w:rPr>
                <w:sz w:val="18"/>
                <w:szCs w:val="18"/>
              </w:rPr>
            </w:pPr>
            <w:r w:rsidRPr="00745EF7">
              <w:rPr>
                <w:sz w:val="18"/>
                <w:szCs w:val="18"/>
              </w:rPr>
              <w:t>2935,7</w:t>
            </w:r>
          </w:p>
          <w:p w:rsidR="00DA6E3E" w:rsidRPr="00745EF7" w:rsidRDefault="00DA6E3E" w:rsidP="00745EF7">
            <w:pPr>
              <w:jc w:val="center"/>
              <w:rPr>
                <w:sz w:val="18"/>
                <w:szCs w:val="18"/>
              </w:rPr>
            </w:pPr>
            <w:r w:rsidRPr="00745EF7">
              <w:rPr>
                <w:sz w:val="18"/>
                <w:szCs w:val="18"/>
              </w:rPr>
              <w:t>4450,3</w:t>
            </w:r>
          </w:p>
          <w:p w:rsidR="00DA6E3E" w:rsidRPr="00745EF7" w:rsidRDefault="00DA6E3E" w:rsidP="00745EF7">
            <w:pPr>
              <w:jc w:val="center"/>
              <w:rPr>
                <w:sz w:val="18"/>
                <w:szCs w:val="18"/>
              </w:rPr>
            </w:pPr>
            <w:r w:rsidRPr="00745EF7">
              <w:rPr>
                <w:sz w:val="18"/>
                <w:szCs w:val="18"/>
              </w:rPr>
              <w:t>3395,3</w:t>
            </w:r>
          </w:p>
          <w:p w:rsidR="00DA6E3E" w:rsidRPr="00745EF7" w:rsidRDefault="00DA6E3E" w:rsidP="00745EF7">
            <w:pPr>
              <w:jc w:val="center"/>
              <w:rPr>
                <w:sz w:val="18"/>
                <w:szCs w:val="18"/>
              </w:rPr>
            </w:pPr>
            <w:r w:rsidRPr="00745EF7">
              <w:rPr>
                <w:sz w:val="18"/>
                <w:szCs w:val="18"/>
              </w:rPr>
              <w:t>4910,3</w:t>
            </w:r>
          </w:p>
          <w:p w:rsidR="00DA6E3E" w:rsidRPr="00745EF7" w:rsidRDefault="00DA6E3E" w:rsidP="00745EF7">
            <w:pPr>
              <w:jc w:val="center"/>
              <w:rPr>
                <w:sz w:val="18"/>
                <w:szCs w:val="18"/>
              </w:rPr>
            </w:pPr>
            <w:r w:rsidRPr="00745EF7">
              <w:rPr>
                <w:sz w:val="18"/>
                <w:szCs w:val="18"/>
              </w:rPr>
              <w:t>4365,7</w:t>
            </w:r>
          </w:p>
          <w:p w:rsidR="00DA6E3E" w:rsidRPr="00745EF7" w:rsidRDefault="00DA6E3E" w:rsidP="00745EF7">
            <w:pPr>
              <w:jc w:val="center"/>
              <w:rPr>
                <w:sz w:val="18"/>
                <w:szCs w:val="18"/>
              </w:rPr>
            </w:pPr>
            <w:r w:rsidRPr="00745EF7">
              <w:rPr>
                <w:sz w:val="18"/>
                <w:szCs w:val="18"/>
              </w:rPr>
              <w:t>2065,3</w:t>
            </w:r>
          </w:p>
          <w:p w:rsidR="00DA6E3E" w:rsidRPr="00745EF7" w:rsidRDefault="00DA6E3E" w:rsidP="00745EF7">
            <w:pPr>
              <w:jc w:val="center"/>
              <w:rPr>
                <w:sz w:val="18"/>
                <w:szCs w:val="18"/>
              </w:rPr>
            </w:pPr>
            <w:r w:rsidRPr="00745EF7">
              <w:rPr>
                <w:sz w:val="18"/>
                <w:szCs w:val="18"/>
              </w:rPr>
              <w:t>4747,0</w:t>
            </w:r>
          </w:p>
          <w:p w:rsidR="00DA6E3E" w:rsidRPr="00745EF7" w:rsidRDefault="00DA6E3E" w:rsidP="00745EF7">
            <w:pPr>
              <w:jc w:val="center"/>
              <w:rPr>
                <w:sz w:val="18"/>
                <w:szCs w:val="18"/>
              </w:rPr>
            </w:pPr>
            <w:r w:rsidRPr="00745EF7">
              <w:rPr>
                <w:sz w:val="18"/>
                <w:szCs w:val="18"/>
              </w:rPr>
              <w:t>2645,3</w:t>
            </w:r>
          </w:p>
          <w:p w:rsidR="00DA6E3E" w:rsidRPr="00745EF7" w:rsidRDefault="00DA6E3E" w:rsidP="00745EF7">
            <w:pPr>
              <w:jc w:val="center"/>
              <w:rPr>
                <w:sz w:val="18"/>
                <w:szCs w:val="18"/>
              </w:rPr>
            </w:pPr>
            <w:r w:rsidRPr="00745EF7">
              <w:rPr>
                <w:sz w:val="18"/>
                <w:szCs w:val="18"/>
              </w:rPr>
              <w:t>3670,3</w:t>
            </w:r>
          </w:p>
          <w:p w:rsidR="00DA6E3E" w:rsidRPr="00745EF7" w:rsidRDefault="00DA6E3E" w:rsidP="00745EF7">
            <w:pPr>
              <w:jc w:val="center"/>
              <w:rPr>
                <w:sz w:val="18"/>
                <w:szCs w:val="18"/>
              </w:rPr>
            </w:pPr>
            <w:r w:rsidRPr="00745EF7">
              <w:rPr>
                <w:sz w:val="18"/>
                <w:szCs w:val="18"/>
              </w:rPr>
              <w:t>3305,7</w:t>
            </w:r>
          </w:p>
        </w:tc>
        <w:tc>
          <w:tcPr>
            <w:tcW w:w="850" w:type="dxa"/>
            <w:vAlign w:val="center"/>
          </w:tcPr>
          <w:p w:rsidR="00DA6E3E" w:rsidRPr="00745EF7" w:rsidRDefault="00DA6E3E" w:rsidP="00745EF7">
            <w:pPr>
              <w:jc w:val="center"/>
              <w:rPr>
                <w:sz w:val="18"/>
                <w:szCs w:val="18"/>
              </w:rPr>
            </w:pPr>
            <w:r w:rsidRPr="00745EF7">
              <w:rPr>
                <w:sz w:val="18"/>
                <w:szCs w:val="18"/>
              </w:rPr>
              <w:t>565,3</w:t>
            </w:r>
          </w:p>
          <w:p w:rsidR="00DA6E3E" w:rsidRPr="00745EF7" w:rsidRDefault="00DA6E3E" w:rsidP="00745EF7">
            <w:pPr>
              <w:jc w:val="center"/>
              <w:rPr>
                <w:sz w:val="18"/>
                <w:szCs w:val="18"/>
              </w:rPr>
            </w:pPr>
            <w:r w:rsidRPr="00745EF7">
              <w:rPr>
                <w:sz w:val="18"/>
                <w:szCs w:val="18"/>
              </w:rPr>
              <w:t>795,7</w:t>
            </w:r>
          </w:p>
          <w:p w:rsidR="00DA6E3E" w:rsidRPr="00745EF7" w:rsidRDefault="00DA6E3E" w:rsidP="00745EF7">
            <w:pPr>
              <w:jc w:val="center"/>
              <w:rPr>
                <w:sz w:val="18"/>
                <w:szCs w:val="18"/>
              </w:rPr>
            </w:pPr>
            <w:r w:rsidRPr="00745EF7">
              <w:rPr>
                <w:sz w:val="18"/>
                <w:szCs w:val="18"/>
              </w:rPr>
              <w:t>2935,7</w:t>
            </w:r>
          </w:p>
          <w:p w:rsidR="00DA6E3E" w:rsidRPr="00745EF7" w:rsidRDefault="00DA6E3E" w:rsidP="00745EF7">
            <w:pPr>
              <w:jc w:val="center"/>
              <w:rPr>
                <w:sz w:val="18"/>
                <w:szCs w:val="18"/>
              </w:rPr>
            </w:pPr>
            <w:r w:rsidRPr="00745EF7">
              <w:rPr>
                <w:sz w:val="18"/>
                <w:szCs w:val="18"/>
              </w:rPr>
              <w:t>925,7</w:t>
            </w:r>
          </w:p>
          <w:p w:rsidR="00DA6E3E" w:rsidRPr="00745EF7" w:rsidRDefault="00DA6E3E" w:rsidP="00745EF7">
            <w:pPr>
              <w:jc w:val="center"/>
              <w:rPr>
                <w:sz w:val="18"/>
                <w:szCs w:val="18"/>
              </w:rPr>
            </w:pPr>
            <w:r w:rsidRPr="00745EF7">
              <w:rPr>
                <w:sz w:val="18"/>
                <w:szCs w:val="18"/>
              </w:rPr>
              <w:t>3395,3</w:t>
            </w:r>
          </w:p>
          <w:p w:rsidR="00DA6E3E" w:rsidRPr="00745EF7" w:rsidRDefault="00DA6E3E" w:rsidP="00745EF7">
            <w:pPr>
              <w:jc w:val="center"/>
              <w:rPr>
                <w:sz w:val="18"/>
                <w:szCs w:val="18"/>
              </w:rPr>
            </w:pPr>
            <w:r w:rsidRPr="00745EF7">
              <w:rPr>
                <w:sz w:val="18"/>
                <w:szCs w:val="18"/>
              </w:rPr>
              <w:t>849,3</w:t>
            </w:r>
          </w:p>
          <w:p w:rsidR="00DA6E3E" w:rsidRPr="00745EF7" w:rsidRDefault="00DA6E3E" w:rsidP="00745EF7">
            <w:pPr>
              <w:jc w:val="center"/>
              <w:rPr>
                <w:sz w:val="18"/>
                <w:szCs w:val="18"/>
              </w:rPr>
            </w:pPr>
            <w:r w:rsidRPr="00745EF7">
              <w:rPr>
                <w:sz w:val="18"/>
                <w:szCs w:val="18"/>
              </w:rPr>
              <w:t>4365,7</w:t>
            </w:r>
          </w:p>
          <w:p w:rsidR="00DA6E3E" w:rsidRPr="00745EF7" w:rsidRDefault="00DA6E3E" w:rsidP="00745EF7">
            <w:pPr>
              <w:jc w:val="center"/>
              <w:rPr>
                <w:sz w:val="18"/>
                <w:szCs w:val="18"/>
              </w:rPr>
            </w:pPr>
            <w:r w:rsidRPr="00745EF7">
              <w:rPr>
                <w:sz w:val="18"/>
                <w:szCs w:val="18"/>
              </w:rPr>
              <w:t>2065,3</w:t>
            </w:r>
          </w:p>
          <w:p w:rsidR="00DA6E3E" w:rsidRPr="00745EF7" w:rsidRDefault="00DA6E3E" w:rsidP="00745EF7">
            <w:pPr>
              <w:jc w:val="center"/>
              <w:rPr>
                <w:sz w:val="18"/>
                <w:szCs w:val="18"/>
              </w:rPr>
            </w:pPr>
            <w:r w:rsidRPr="00745EF7">
              <w:rPr>
                <w:sz w:val="18"/>
                <w:szCs w:val="18"/>
              </w:rPr>
              <w:t>1831,0</w:t>
            </w:r>
          </w:p>
          <w:p w:rsidR="00DA6E3E" w:rsidRPr="00745EF7" w:rsidRDefault="00DA6E3E" w:rsidP="00745EF7">
            <w:pPr>
              <w:jc w:val="center"/>
              <w:rPr>
                <w:sz w:val="18"/>
                <w:szCs w:val="18"/>
              </w:rPr>
            </w:pPr>
            <w:r w:rsidRPr="00745EF7">
              <w:rPr>
                <w:sz w:val="18"/>
                <w:szCs w:val="18"/>
              </w:rPr>
              <w:t>2645,3</w:t>
            </w:r>
          </w:p>
          <w:p w:rsidR="00DA6E3E" w:rsidRPr="00745EF7" w:rsidRDefault="00DA6E3E" w:rsidP="00745EF7">
            <w:pPr>
              <w:jc w:val="center"/>
              <w:rPr>
                <w:sz w:val="18"/>
                <w:szCs w:val="18"/>
              </w:rPr>
            </w:pPr>
            <w:r w:rsidRPr="00745EF7">
              <w:rPr>
                <w:sz w:val="18"/>
                <w:szCs w:val="18"/>
              </w:rPr>
              <w:t>3670,3</w:t>
            </w:r>
          </w:p>
          <w:p w:rsidR="00DA6E3E" w:rsidRPr="00745EF7" w:rsidRDefault="00DA6E3E" w:rsidP="00745EF7">
            <w:pPr>
              <w:jc w:val="center"/>
              <w:rPr>
                <w:sz w:val="18"/>
                <w:szCs w:val="18"/>
              </w:rPr>
            </w:pPr>
            <w:r w:rsidRPr="00745EF7">
              <w:rPr>
                <w:sz w:val="18"/>
                <w:szCs w:val="18"/>
              </w:rPr>
              <w:t>3305,7</w:t>
            </w:r>
          </w:p>
        </w:tc>
      </w:tr>
      <w:tr w:rsidR="00DA6E3E" w:rsidRPr="00745EF7" w:rsidTr="00745EF7">
        <w:tc>
          <w:tcPr>
            <w:tcW w:w="851" w:type="dxa"/>
            <w:vAlign w:val="center"/>
          </w:tcPr>
          <w:p w:rsidR="00DA6E3E" w:rsidRPr="00745EF7" w:rsidRDefault="00DA6E3E" w:rsidP="00745EF7">
            <w:pPr>
              <w:jc w:val="center"/>
              <w:rPr>
                <w:sz w:val="18"/>
                <w:szCs w:val="18"/>
              </w:rPr>
            </w:pPr>
            <w:r w:rsidRPr="00745EF7">
              <w:rPr>
                <w:sz w:val="18"/>
                <w:szCs w:val="18"/>
              </w:rPr>
              <w:t>Tepung kontrol</w:t>
            </w:r>
          </w:p>
        </w:tc>
        <w:tc>
          <w:tcPr>
            <w:tcW w:w="709" w:type="dxa"/>
            <w:vAlign w:val="center"/>
          </w:tcPr>
          <w:p w:rsidR="00DA6E3E" w:rsidRPr="00745EF7" w:rsidRDefault="00DA6E3E" w:rsidP="00745EF7">
            <w:pPr>
              <w:jc w:val="center"/>
              <w:rPr>
                <w:sz w:val="18"/>
                <w:szCs w:val="18"/>
              </w:rPr>
            </w:pPr>
            <w:r w:rsidRPr="00745EF7">
              <w:rPr>
                <w:sz w:val="18"/>
                <w:szCs w:val="18"/>
              </w:rPr>
              <w:t>73,9</w:t>
            </w:r>
          </w:p>
        </w:tc>
        <w:tc>
          <w:tcPr>
            <w:tcW w:w="822" w:type="dxa"/>
            <w:vAlign w:val="center"/>
          </w:tcPr>
          <w:p w:rsidR="00DA6E3E" w:rsidRPr="00745EF7" w:rsidRDefault="00DA6E3E" w:rsidP="00745EF7">
            <w:pPr>
              <w:jc w:val="center"/>
              <w:rPr>
                <w:sz w:val="18"/>
                <w:szCs w:val="18"/>
              </w:rPr>
            </w:pPr>
            <w:r w:rsidRPr="00745EF7">
              <w:rPr>
                <w:sz w:val="18"/>
                <w:szCs w:val="18"/>
              </w:rPr>
              <w:t>3655</w:t>
            </w:r>
          </w:p>
        </w:tc>
        <w:tc>
          <w:tcPr>
            <w:tcW w:w="737" w:type="dxa"/>
            <w:vAlign w:val="center"/>
          </w:tcPr>
          <w:p w:rsidR="00DA6E3E" w:rsidRPr="00745EF7" w:rsidRDefault="00DA6E3E" w:rsidP="00745EF7">
            <w:pPr>
              <w:jc w:val="center"/>
              <w:rPr>
                <w:sz w:val="18"/>
                <w:szCs w:val="18"/>
              </w:rPr>
            </w:pPr>
            <w:r w:rsidRPr="00745EF7">
              <w:rPr>
                <w:sz w:val="18"/>
                <w:szCs w:val="18"/>
              </w:rPr>
              <w:t>4010</w:t>
            </w:r>
          </w:p>
        </w:tc>
        <w:tc>
          <w:tcPr>
            <w:tcW w:w="850" w:type="dxa"/>
            <w:vAlign w:val="center"/>
          </w:tcPr>
          <w:p w:rsidR="00DA6E3E" w:rsidRPr="00745EF7" w:rsidRDefault="00DA6E3E" w:rsidP="00745EF7">
            <w:pPr>
              <w:jc w:val="center"/>
              <w:rPr>
                <w:sz w:val="18"/>
                <w:szCs w:val="18"/>
              </w:rPr>
            </w:pPr>
            <w:r w:rsidRPr="00745EF7">
              <w:rPr>
                <w:sz w:val="18"/>
                <w:szCs w:val="18"/>
              </w:rPr>
              <w:t>355</w:t>
            </w:r>
          </w:p>
        </w:tc>
      </w:tr>
    </w:tbl>
    <w:p w:rsidR="00DA6E3E" w:rsidRPr="00745EF7" w:rsidRDefault="00DA6E3E" w:rsidP="00DA6E3E">
      <w:pPr>
        <w:jc w:val="both"/>
        <w:rPr>
          <w:sz w:val="16"/>
          <w:szCs w:val="16"/>
        </w:rPr>
      </w:pPr>
      <w:r w:rsidRPr="00745EF7">
        <w:rPr>
          <w:sz w:val="16"/>
          <w:szCs w:val="16"/>
        </w:rPr>
        <w:t>Keterangan :</w:t>
      </w:r>
    </w:p>
    <w:p w:rsidR="00DA6E3E" w:rsidRPr="00745EF7" w:rsidRDefault="00DA6E3E" w:rsidP="00DA6E3E">
      <w:pPr>
        <w:jc w:val="both"/>
        <w:rPr>
          <w:sz w:val="16"/>
          <w:szCs w:val="16"/>
        </w:rPr>
      </w:pPr>
      <w:r w:rsidRPr="00745EF7">
        <w:rPr>
          <w:sz w:val="16"/>
          <w:szCs w:val="16"/>
        </w:rPr>
        <w:t>SAG</w:t>
      </w:r>
      <w:r w:rsidRPr="00745EF7">
        <w:rPr>
          <w:sz w:val="16"/>
          <w:szCs w:val="16"/>
        </w:rPr>
        <w:tab/>
        <w:t>: Suhu Awal Gelatinisasi</w:t>
      </w:r>
    </w:p>
    <w:p w:rsidR="00DA6E3E" w:rsidRPr="00745EF7" w:rsidRDefault="00DA6E3E" w:rsidP="00DA6E3E">
      <w:pPr>
        <w:jc w:val="both"/>
        <w:rPr>
          <w:sz w:val="16"/>
          <w:szCs w:val="16"/>
        </w:rPr>
      </w:pPr>
      <w:r w:rsidRPr="00745EF7">
        <w:rPr>
          <w:sz w:val="16"/>
          <w:szCs w:val="16"/>
        </w:rPr>
        <w:t>VP</w:t>
      </w:r>
      <w:r w:rsidRPr="00745EF7">
        <w:rPr>
          <w:sz w:val="16"/>
          <w:szCs w:val="16"/>
        </w:rPr>
        <w:tab/>
        <w:t>: Viskositas Puncak</w:t>
      </w:r>
    </w:p>
    <w:p w:rsidR="00DA6E3E" w:rsidRPr="00745EF7" w:rsidRDefault="00DA6E3E" w:rsidP="00DA6E3E">
      <w:pPr>
        <w:jc w:val="both"/>
        <w:rPr>
          <w:sz w:val="16"/>
          <w:szCs w:val="16"/>
        </w:rPr>
      </w:pPr>
      <w:r w:rsidRPr="00745EF7">
        <w:rPr>
          <w:sz w:val="16"/>
          <w:szCs w:val="16"/>
        </w:rPr>
        <w:t>VD</w:t>
      </w:r>
      <w:r w:rsidRPr="00745EF7">
        <w:rPr>
          <w:sz w:val="16"/>
          <w:szCs w:val="16"/>
        </w:rPr>
        <w:tab/>
        <w:t>: Viskositas Dingin</w:t>
      </w:r>
    </w:p>
    <w:p w:rsidR="00DA6E3E" w:rsidRDefault="00DA6E3E" w:rsidP="00DA6E3E">
      <w:pPr>
        <w:spacing w:line="480" w:lineRule="auto"/>
        <w:jc w:val="both"/>
        <w:rPr>
          <w:i/>
          <w:sz w:val="16"/>
          <w:szCs w:val="16"/>
        </w:rPr>
      </w:pPr>
      <w:r w:rsidRPr="00745EF7">
        <w:rPr>
          <w:sz w:val="16"/>
          <w:szCs w:val="16"/>
        </w:rPr>
        <w:t>VS</w:t>
      </w:r>
      <w:r w:rsidRPr="00745EF7">
        <w:rPr>
          <w:sz w:val="16"/>
          <w:szCs w:val="16"/>
        </w:rPr>
        <w:tab/>
        <w:t xml:space="preserve">: Viskositas </w:t>
      </w:r>
      <w:r w:rsidRPr="00745EF7">
        <w:rPr>
          <w:i/>
          <w:sz w:val="16"/>
          <w:szCs w:val="16"/>
        </w:rPr>
        <w:t>Setback</w:t>
      </w:r>
    </w:p>
    <w:p w:rsidR="0082572C" w:rsidRPr="0082572C" w:rsidRDefault="0082572C" w:rsidP="0082572C">
      <w:pPr>
        <w:jc w:val="both"/>
        <w:rPr>
          <w:sz w:val="21"/>
          <w:szCs w:val="21"/>
        </w:rPr>
      </w:pPr>
      <w:r w:rsidRPr="0082572C">
        <w:rPr>
          <w:sz w:val="21"/>
          <w:szCs w:val="21"/>
        </w:rPr>
        <w:t>3.2.4.1. Suhu Awal Gelatinisasi</w:t>
      </w:r>
    </w:p>
    <w:p w:rsidR="0082572C" w:rsidRPr="0082572C" w:rsidRDefault="0082572C" w:rsidP="00B25CF4">
      <w:pPr>
        <w:ind w:firstLine="426"/>
        <w:jc w:val="both"/>
        <w:rPr>
          <w:sz w:val="21"/>
          <w:szCs w:val="21"/>
        </w:rPr>
      </w:pPr>
      <w:r w:rsidRPr="0082572C">
        <w:rPr>
          <w:sz w:val="21"/>
          <w:szCs w:val="21"/>
        </w:rPr>
        <w:t xml:space="preserve">Berdasarkan hasil analisa sifat amilografi tepung umbi ganyong termodifikasi secara fermentasi pada Tabel </w:t>
      </w:r>
      <w:r>
        <w:rPr>
          <w:sz w:val="21"/>
          <w:szCs w:val="21"/>
        </w:rPr>
        <w:t>6</w:t>
      </w:r>
      <w:r w:rsidRPr="0082572C">
        <w:rPr>
          <w:sz w:val="21"/>
          <w:szCs w:val="21"/>
        </w:rPr>
        <w:t>, didapatkan suhu awal gelatinisasi sampel berkisar antara 71,1-77,8</w:t>
      </w:r>
      <w:r w:rsidRPr="0082572C">
        <w:rPr>
          <w:sz w:val="21"/>
          <w:szCs w:val="21"/>
          <w:vertAlign w:val="superscript"/>
        </w:rPr>
        <w:t>o</w:t>
      </w:r>
      <w:r w:rsidRPr="0082572C">
        <w:rPr>
          <w:sz w:val="21"/>
          <w:szCs w:val="21"/>
        </w:rPr>
        <w:t>C. Data suhu awal gelatinisasi tersebut menunjukkan bahwa proses fermentasi dengan perbedaan konsentrasi koji dan waktu fermentasi mempengaruhi suhu awal gelatinisasi, dimana suhu awal gelatinisasi terbesar didapat pada perlakuan (k1t4) konsentrasi koji 1% lama fermentasi 48 jam dengan nilai sebesar 77,8</w:t>
      </w:r>
      <w:r w:rsidRPr="0082572C">
        <w:rPr>
          <w:sz w:val="21"/>
          <w:szCs w:val="21"/>
          <w:vertAlign w:val="superscript"/>
        </w:rPr>
        <w:t>o</w:t>
      </w:r>
      <w:r w:rsidRPr="0082572C">
        <w:rPr>
          <w:sz w:val="21"/>
          <w:szCs w:val="21"/>
        </w:rPr>
        <w:t xml:space="preserve">C. Hal ini dikarenakan semakin besar konsentrasi koji akan mengakibatkan pati yang terdegradasi lebih banyak menjadi senyawa-senyawa sederhana seperti glukosa. Dimana glukosa akan menurunkan kekentalan yang disebabkan karena gula dapat mengikat air sehingga pembengkakan granula pati menjadi lebih lambat.  Menurut Leach (1965) </w:t>
      </w:r>
      <w:r w:rsidRPr="0082572C">
        <w:rPr>
          <w:i/>
          <w:sz w:val="21"/>
          <w:szCs w:val="21"/>
        </w:rPr>
        <w:t>didalam</w:t>
      </w:r>
      <w:r w:rsidRPr="0082572C">
        <w:rPr>
          <w:sz w:val="21"/>
          <w:szCs w:val="21"/>
        </w:rPr>
        <w:t xml:space="preserve"> Sunarti, dkk (2009), melaporkan bahwa setiap granula pati tidak selalu mengembang pada suhu yang sama. Komponen protein, lemak dan gula pada tepung dapat mempengaruhi suhu awal gelatinisasi. Proses fermentasi pada umbi ganyong mengakibatkan pati akan terpecah menjadi molekul yang sederhana seperti </w:t>
      </w:r>
      <w:r w:rsidRPr="0082572C">
        <w:rPr>
          <w:sz w:val="21"/>
          <w:szCs w:val="21"/>
        </w:rPr>
        <w:lastRenderedPageBreak/>
        <w:t xml:space="preserve">glukosa sehingga dapat mempengaruhi suhu gelatinisasi pada tepung modifikasi. </w:t>
      </w:r>
    </w:p>
    <w:p w:rsidR="0082572C" w:rsidRPr="0082572C" w:rsidRDefault="0082572C" w:rsidP="00B25CF4">
      <w:pPr>
        <w:ind w:firstLine="426"/>
        <w:jc w:val="both"/>
        <w:rPr>
          <w:sz w:val="21"/>
          <w:szCs w:val="21"/>
        </w:rPr>
      </w:pPr>
      <w:r w:rsidRPr="0082572C">
        <w:rPr>
          <w:sz w:val="21"/>
          <w:szCs w:val="21"/>
        </w:rPr>
        <w:t xml:space="preserve">Lama fermentasi mengakibatkan penurunan suhu gelatinisasi karena melemahnya struktur granuladan disintegrasi selama fermentasi. Semakin lama perendaman saat fermentasi maka bagian </w:t>
      </w:r>
      <w:r w:rsidRPr="00B25CF4">
        <w:rPr>
          <w:i/>
          <w:sz w:val="21"/>
          <w:szCs w:val="21"/>
        </w:rPr>
        <w:t>amorf</w:t>
      </w:r>
      <w:r w:rsidRPr="0082572C">
        <w:rPr>
          <w:sz w:val="21"/>
          <w:szCs w:val="21"/>
        </w:rPr>
        <w:t xml:space="preserve"> granula dapat mengalami </w:t>
      </w:r>
      <w:r w:rsidRPr="0082572C">
        <w:rPr>
          <w:i/>
          <w:sz w:val="21"/>
          <w:szCs w:val="21"/>
        </w:rPr>
        <w:t>leaching</w:t>
      </w:r>
      <w:r w:rsidRPr="0082572C">
        <w:rPr>
          <w:sz w:val="21"/>
          <w:szCs w:val="21"/>
        </w:rPr>
        <w:t xml:space="preserve">. Hal ini yang mengakibatkan partikel dari tepung mudah tergelatinisasi sehingga suhu gelatinisasinya menurun. </w:t>
      </w:r>
    </w:p>
    <w:p w:rsidR="0082572C" w:rsidRPr="0082572C" w:rsidRDefault="0082572C" w:rsidP="00B25CF4">
      <w:pPr>
        <w:ind w:firstLine="426"/>
        <w:jc w:val="both"/>
        <w:rPr>
          <w:sz w:val="21"/>
          <w:szCs w:val="21"/>
        </w:rPr>
      </w:pPr>
      <w:r w:rsidRPr="0082572C">
        <w:rPr>
          <w:sz w:val="21"/>
          <w:szCs w:val="21"/>
        </w:rPr>
        <w:t>Suhu gelatinisasi adalah suhu pecahnya granula pati karena pembengkakan granula setelah melewati titik maksimum. Pembengkakan granula pati disebabkan oleh penetrasi molekul pati</w:t>
      </w:r>
      <w:r w:rsidR="00B25CF4">
        <w:rPr>
          <w:sz w:val="21"/>
          <w:szCs w:val="21"/>
        </w:rPr>
        <w:t xml:space="preserve"> </w:t>
      </w:r>
      <w:r w:rsidRPr="0082572C">
        <w:rPr>
          <w:sz w:val="21"/>
          <w:szCs w:val="21"/>
        </w:rPr>
        <w:t xml:space="preserve">(Mandasari, dkk. 2015). </w:t>
      </w:r>
      <w:r w:rsidR="00B25CF4">
        <w:rPr>
          <w:sz w:val="21"/>
          <w:szCs w:val="21"/>
        </w:rPr>
        <w:t xml:space="preserve">Menurut </w:t>
      </w:r>
      <w:r w:rsidRPr="0082572C">
        <w:rPr>
          <w:sz w:val="21"/>
          <w:szCs w:val="21"/>
        </w:rPr>
        <w:t xml:space="preserve">Kusnandar (2010) </w:t>
      </w:r>
      <w:r w:rsidRPr="0082572C">
        <w:rPr>
          <w:i/>
          <w:sz w:val="21"/>
          <w:szCs w:val="21"/>
        </w:rPr>
        <w:t>didalam</w:t>
      </w:r>
      <w:r w:rsidRPr="0082572C">
        <w:rPr>
          <w:sz w:val="21"/>
          <w:szCs w:val="21"/>
        </w:rPr>
        <w:t xml:space="preserve"> Mandasari, dkk. (2015) menyatakan pula bahwa mekanisme pengembangan granula pati disebabkan molekul-molekul amilosa dan amilopektin secara fisik hanya dipertahankan oleh ikatan-ikatan hidrogen lemah. Atom hidrogen dari gugus hidroksil akan tertarik pada muatan negatif atom oksigen dari gugus hidroksil yang lain sehingga saat naiknya suhu suspensi, maka ikatan hidrogen makin lemah. Dilain pihak molekul-molekul air mempunyai energi kinetik yang lebih tinggi, sehingga lebih mudah berpenetrasi ke dalam granula, tetapi ikatan hidrogen antar molekul air sekaligus melemah. Akhirnya saat suhu suspensi mulai menurun, maka air akan terikat secara simultan dalam sistem amilosa dan amilopektin, dengan demikian menghasilkan ukuran granula yang makin besar (Alam, 2007 </w:t>
      </w:r>
      <w:r w:rsidRPr="0082572C">
        <w:rPr>
          <w:i/>
          <w:sz w:val="21"/>
          <w:szCs w:val="21"/>
        </w:rPr>
        <w:t>didalam</w:t>
      </w:r>
      <w:r w:rsidRPr="0082572C">
        <w:rPr>
          <w:sz w:val="21"/>
          <w:szCs w:val="21"/>
        </w:rPr>
        <w:t xml:space="preserve"> Mandasari, dkk. 2015).</w:t>
      </w:r>
    </w:p>
    <w:p w:rsidR="0083183B" w:rsidRDefault="0083183B" w:rsidP="0082572C">
      <w:pPr>
        <w:jc w:val="both"/>
        <w:rPr>
          <w:b/>
          <w:sz w:val="21"/>
          <w:szCs w:val="21"/>
        </w:rPr>
      </w:pPr>
    </w:p>
    <w:p w:rsidR="0082572C" w:rsidRPr="0082572C" w:rsidRDefault="0082572C" w:rsidP="0082572C">
      <w:pPr>
        <w:jc w:val="both"/>
        <w:rPr>
          <w:sz w:val="21"/>
          <w:szCs w:val="21"/>
        </w:rPr>
      </w:pPr>
      <w:r w:rsidRPr="0082572C">
        <w:rPr>
          <w:sz w:val="21"/>
          <w:szCs w:val="21"/>
        </w:rPr>
        <w:t>3.2.4.2. Viskositas Puncak</w:t>
      </w:r>
    </w:p>
    <w:p w:rsidR="0082572C" w:rsidRPr="0082572C" w:rsidRDefault="0082572C" w:rsidP="00B25CF4">
      <w:pPr>
        <w:autoSpaceDE w:val="0"/>
        <w:autoSpaceDN w:val="0"/>
        <w:adjustRightInd w:val="0"/>
        <w:ind w:firstLine="426"/>
        <w:jc w:val="both"/>
        <w:rPr>
          <w:sz w:val="21"/>
          <w:szCs w:val="21"/>
        </w:rPr>
      </w:pPr>
      <w:r w:rsidRPr="0082572C">
        <w:rPr>
          <w:sz w:val="21"/>
          <w:szCs w:val="21"/>
        </w:rPr>
        <w:t xml:space="preserve">Setelah mencapai suhu gelatinisasi, viskositas pati meningkat hingga tercapai viskositas maksimum. Viskositas maksimum atau viskositas puncak adalah titik maksimum viskositas pasta yang dihasilkan selama proses pemanasan. Viskositas puncak berkaitan erat dengan pembengkakan granula dimana semakin tinggi pembengkakan granula maka semakin tinggi pula viskositas puncaknya (Ulyarti, 1997 </w:t>
      </w:r>
      <w:r w:rsidRPr="0082572C">
        <w:rPr>
          <w:i/>
          <w:sz w:val="21"/>
          <w:szCs w:val="21"/>
        </w:rPr>
        <w:t>didalam</w:t>
      </w:r>
      <w:r w:rsidRPr="0082572C">
        <w:rPr>
          <w:sz w:val="21"/>
          <w:szCs w:val="21"/>
        </w:rPr>
        <w:t xml:space="preserve"> Honestin, 2007). </w:t>
      </w:r>
    </w:p>
    <w:p w:rsidR="0082572C" w:rsidRPr="0082572C" w:rsidRDefault="0082572C" w:rsidP="00B25CF4">
      <w:pPr>
        <w:autoSpaceDE w:val="0"/>
        <w:autoSpaceDN w:val="0"/>
        <w:adjustRightInd w:val="0"/>
        <w:ind w:firstLine="426"/>
        <w:jc w:val="both"/>
        <w:rPr>
          <w:sz w:val="21"/>
          <w:szCs w:val="21"/>
        </w:rPr>
      </w:pPr>
      <w:r w:rsidRPr="0082572C">
        <w:rPr>
          <w:sz w:val="21"/>
          <w:szCs w:val="21"/>
        </w:rPr>
        <w:lastRenderedPageBreak/>
        <w:t xml:space="preserve">Berdasarkan pada hasil analisa pada Tabel </w:t>
      </w:r>
      <w:r>
        <w:rPr>
          <w:sz w:val="21"/>
          <w:szCs w:val="21"/>
        </w:rPr>
        <w:t>6</w:t>
      </w:r>
      <w:r w:rsidRPr="0082572C">
        <w:rPr>
          <w:sz w:val="21"/>
          <w:szCs w:val="21"/>
        </w:rPr>
        <w:t>, menunjukkan bahwa tidak semua sampel memiliki viskositas puncak hal ini disebabkan dalam proses pemanasan pada suhu 95</w:t>
      </w:r>
      <w:r w:rsidRPr="0082572C">
        <w:rPr>
          <w:sz w:val="21"/>
          <w:szCs w:val="21"/>
          <w:vertAlign w:val="superscript"/>
        </w:rPr>
        <w:t>o</w:t>
      </w:r>
      <w:r w:rsidRPr="0082572C">
        <w:rPr>
          <w:sz w:val="21"/>
          <w:szCs w:val="21"/>
        </w:rPr>
        <w:t xml:space="preserve">C tidak terjadi gelatinisasi karena granula pati yang pecah, sehingga hanya beberapa sampel saja yang terbentuk viskositas puncak. Nilai viskositas puncak terbesar yaitu pada sampel (k1t1) dengan perlakuan konsentrasi koji 1% lama fermentasi 12 jam sebesar 4434,7 cP. Hal ini dikarenakan  konsentrasi koji yang semakin besar menyebabkan terbentuknya amilosa. Menurut Loebis (2012) </w:t>
      </w:r>
      <w:r w:rsidRPr="007144F6">
        <w:rPr>
          <w:i/>
          <w:sz w:val="21"/>
          <w:szCs w:val="21"/>
        </w:rPr>
        <w:t xml:space="preserve">didalam </w:t>
      </w:r>
      <w:r w:rsidRPr="0082572C">
        <w:rPr>
          <w:sz w:val="21"/>
          <w:szCs w:val="21"/>
        </w:rPr>
        <w:t xml:space="preserve">Setiawan (2015), fermentasi dapat meningkatkan nilai amilosa karena pada saat fermentasi menyebabkan terbukanya struktur amilopektin pada pati, sehingga terjadi peningkatan kandungan amilosa. Kandungan amilosa yang tinggi dapat menghambat pengembangan granula pati dengan membentuk kompleks bersama lemak yang berakibat pada rendahnya viskositas puncak (Sang, et al., 2008 </w:t>
      </w:r>
      <w:r w:rsidRPr="00A16228">
        <w:rPr>
          <w:i/>
          <w:sz w:val="21"/>
          <w:szCs w:val="21"/>
        </w:rPr>
        <w:t>didalam</w:t>
      </w:r>
      <w:r w:rsidRPr="0082572C">
        <w:rPr>
          <w:sz w:val="21"/>
          <w:szCs w:val="21"/>
        </w:rPr>
        <w:t xml:space="preserve"> Setiawan, 2015). </w:t>
      </w:r>
    </w:p>
    <w:p w:rsidR="0082572C" w:rsidRPr="0082572C" w:rsidRDefault="0082572C" w:rsidP="00B25CF4">
      <w:pPr>
        <w:autoSpaceDE w:val="0"/>
        <w:autoSpaceDN w:val="0"/>
        <w:adjustRightInd w:val="0"/>
        <w:ind w:firstLine="426"/>
        <w:jc w:val="both"/>
        <w:rPr>
          <w:sz w:val="21"/>
          <w:szCs w:val="21"/>
        </w:rPr>
      </w:pPr>
      <w:r w:rsidRPr="0082572C">
        <w:rPr>
          <w:sz w:val="21"/>
          <w:szCs w:val="21"/>
        </w:rPr>
        <w:t xml:space="preserve">Viskositas puncak yang tidak terbentuk dapat disebabkan karena semakin lama fermentasi akan mengakibatkan pembengkakan granula pati. Ketika pembengkakan tersebut terjadi maka pada saat pemanasan pati cenderung tidak tahan. Menurut pernyataan Windrati (2000) </w:t>
      </w:r>
      <w:r w:rsidRPr="0082572C">
        <w:rPr>
          <w:i/>
          <w:sz w:val="21"/>
          <w:szCs w:val="21"/>
        </w:rPr>
        <w:t>didalam</w:t>
      </w:r>
      <w:r w:rsidRPr="0082572C">
        <w:rPr>
          <w:sz w:val="21"/>
          <w:szCs w:val="21"/>
        </w:rPr>
        <w:t xml:space="preserve"> Honestin (2007) bahwa pati yang telah terhidrolisis akan membentuk gel yang lemah. Sejumlah pati yang telah terhidrolisis, mengakibatkan proses gelatinisasi terjadi lebih cepat dan viskositas pasta pati akan turun karena terjadi hidrolisis pengenceran pada pati. </w:t>
      </w:r>
    </w:p>
    <w:p w:rsidR="0083183B" w:rsidRDefault="0083183B" w:rsidP="0082572C">
      <w:pPr>
        <w:jc w:val="both"/>
        <w:rPr>
          <w:sz w:val="21"/>
          <w:szCs w:val="21"/>
        </w:rPr>
      </w:pPr>
    </w:p>
    <w:p w:rsidR="0082572C" w:rsidRPr="0082572C" w:rsidRDefault="0082572C" w:rsidP="0082572C">
      <w:pPr>
        <w:jc w:val="both"/>
        <w:rPr>
          <w:sz w:val="21"/>
          <w:szCs w:val="21"/>
        </w:rPr>
      </w:pPr>
      <w:r>
        <w:rPr>
          <w:sz w:val="21"/>
          <w:szCs w:val="21"/>
        </w:rPr>
        <w:t>3</w:t>
      </w:r>
      <w:r w:rsidRPr="0082572C">
        <w:rPr>
          <w:sz w:val="21"/>
          <w:szCs w:val="21"/>
        </w:rPr>
        <w:t>.2.4.3. Viskositas Dingin</w:t>
      </w:r>
    </w:p>
    <w:p w:rsidR="0082572C" w:rsidRPr="0082572C" w:rsidRDefault="0082572C" w:rsidP="00A16228">
      <w:pPr>
        <w:ind w:firstLine="426"/>
        <w:jc w:val="both"/>
        <w:rPr>
          <w:sz w:val="21"/>
          <w:szCs w:val="21"/>
        </w:rPr>
      </w:pPr>
      <w:r w:rsidRPr="0082572C">
        <w:rPr>
          <w:sz w:val="21"/>
          <w:szCs w:val="21"/>
        </w:rPr>
        <w:t>Viskositas pasta dingin yaitu viskositas pada saat suhu dipertahankan 50</w:t>
      </w:r>
      <w:r w:rsidRPr="0082572C">
        <w:rPr>
          <w:sz w:val="21"/>
          <w:szCs w:val="21"/>
          <w:vertAlign w:val="superscript"/>
        </w:rPr>
        <w:t>o</w:t>
      </w:r>
      <w:r w:rsidRPr="0082572C">
        <w:rPr>
          <w:sz w:val="21"/>
          <w:szCs w:val="21"/>
        </w:rPr>
        <w:t xml:space="preserve">C. Berdasarkan hasil analisa pada Tabel </w:t>
      </w:r>
      <w:r>
        <w:rPr>
          <w:sz w:val="21"/>
          <w:szCs w:val="21"/>
        </w:rPr>
        <w:t>6</w:t>
      </w:r>
      <w:r w:rsidRPr="0082572C">
        <w:rPr>
          <w:sz w:val="21"/>
          <w:szCs w:val="21"/>
        </w:rPr>
        <w:t>, menunjukkan bahwa viskositas dingin tepung umbi ganyong termodifikasi sangat bervariasi dari 2065,3 cP - 5000 cP. Viskositas dingin terbesar yaitu pada sampel (k1t1) dengan perlakuan konsentrasi koji 1% lama fermentasi 12 jam sebesar 5000 cP. Hal ini dikarenakan pada saat suhu 50</w:t>
      </w:r>
      <w:r w:rsidRPr="0082572C">
        <w:rPr>
          <w:sz w:val="21"/>
          <w:szCs w:val="21"/>
          <w:vertAlign w:val="superscript"/>
        </w:rPr>
        <w:t>o</w:t>
      </w:r>
      <w:r w:rsidRPr="0082572C">
        <w:rPr>
          <w:sz w:val="21"/>
          <w:szCs w:val="21"/>
        </w:rPr>
        <w:t xml:space="preserve">C terjadinya retrogradasi akibat pembentukan kembali ikatan </w:t>
      </w:r>
      <w:r w:rsidRPr="0082572C">
        <w:rPr>
          <w:sz w:val="21"/>
          <w:szCs w:val="21"/>
        </w:rPr>
        <w:lastRenderedPageBreak/>
        <w:t>hydrogen antara amilosa dan amilopektin. Retrogradasi adalah proses kristalisasi kembali pati yang telah mengalami gelatinisasi. Retrogradasi terjadi ketika molekul-molekul pati tergelantinisasi mulai bergabung kembali membentuk suatu struktur tertentu yang merupakan proses larutnya rantai linier polisakarida dan mengurangi kelarutan molekul. Fenomena retrogradasi merupakan hasil ikatan hidrogen antara molekul pati yang mempunyai gugus hidroksil dari sisi penerima hydrogen (Karnetta, 2014).</w:t>
      </w:r>
    </w:p>
    <w:p w:rsidR="0082572C" w:rsidRDefault="0082572C" w:rsidP="00A16228">
      <w:pPr>
        <w:ind w:firstLine="426"/>
        <w:jc w:val="both"/>
        <w:rPr>
          <w:sz w:val="21"/>
          <w:szCs w:val="21"/>
        </w:rPr>
      </w:pPr>
      <w:r w:rsidRPr="0082572C">
        <w:rPr>
          <w:sz w:val="21"/>
          <w:szCs w:val="21"/>
        </w:rPr>
        <w:t xml:space="preserve">Menurut pendapat Gaman (1994) </w:t>
      </w:r>
      <w:r w:rsidRPr="0082572C">
        <w:rPr>
          <w:i/>
          <w:sz w:val="21"/>
          <w:szCs w:val="21"/>
        </w:rPr>
        <w:t>didalam</w:t>
      </w:r>
      <w:r w:rsidRPr="0082572C">
        <w:rPr>
          <w:sz w:val="21"/>
          <w:szCs w:val="21"/>
        </w:rPr>
        <w:t xml:space="preserve"> Theresia (2006) bahwa proses pendinginan pada suhu ± 50°C akan menyebabkan molekul-molekul pati menggumpal, kemudian terurai hingga terjadinya ikatan-ikatan silang antara molekul-molekul yang berdekatan dan membentuk suatu jaringan dan merubah menjadi gel yang lebih kental. Menurut hasil yang ditunjukkan pada Tabel </w:t>
      </w:r>
      <w:r w:rsidR="00A16228">
        <w:rPr>
          <w:sz w:val="21"/>
          <w:szCs w:val="21"/>
        </w:rPr>
        <w:t xml:space="preserve">6 </w:t>
      </w:r>
      <w:r w:rsidRPr="0082572C">
        <w:rPr>
          <w:sz w:val="21"/>
          <w:szCs w:val="21"/>
        </w:rPr>
        <w:t xml:space="preserve">dapat disimpulkan bahwa viskositas cenderung menurun. Hal ini dikarenakan proses pemanasan dimana ikatan antar amilosa yang menyebabkan retrogradasi menjadi terhalang sehingga tidak terjadi kenaikan viskositas. </w:t>
      </w:r>
    </w:p>
    <w:p w:rsidR="0082572C" w:rsidRPr="0082572C" w:rsidRDefault="0082572C" w:rsidP="0082572C">
      <w:pPr>
        <w:ind w:firstLine="567"/>
        <w:jc w:val="both"/>
        <w:rPr>
          <w:sz w:val="21"/>
          <w:szCs w:val="21"/>
        </w:rPr>
      </w:pPr>
    </w:p>
    <w:p w:rsidR="0082572C" w:rsidRPr="0082572C" w:rsidRDefault="0082572C" w:rsidP="0082572C">
      <w:pPr>
        <w:jc w:val="both"/>
        <w:rPr>
          <w:i/>
          <w:sz w:val="21"/>
          <w:szCs w:val="21"/>
        </w:rPr>
      </w:pPr>
      <w:r w:rsidRPr="0082572C">
        <w:rPr>
          <w:sz w:val="21"/>
          <w:szCs w:val="21"/>
        </w:rPr>
        <w:t xml:space="preserve">3.2.4.4. Viskositas </w:t>
      </w:r>
      <w:r w:rsidRPr="0082572C">
        <w:rPr>
          <w:i/>
          <w:sz w:val="21"/>
          <w:szCs w:val="21"/>
        </w:rPr>
        <w:t>Setback</w:t>
      </w:r>
    </w:p>
    <w:p w:rsidR="0082572C" w:rsidRPr="0082572C" w:rsidRDefault="0082572C" w:rsidP="00A16228">
      <w:pPr>
        <w:ind w:firstLine="426"/>
        <w:jc w:val="both"/>
        <w:rPr>
          <w:sz w:val="21"/>
          <w:szCs w:val="21"/>
        </w:rPr>
      </w:pPr>
      <w:r w:rsidRPr="0082572C">
        <w:rPr>
          <w:sz w:val="21"/>
          <w:szCs w:val="21"/>
        </w:rPr>
        <w:t>Viskositas balik (</w:t>
      </w:r>
      <w:r w:rsidRPr="0082572C">
        <w:rPr>
          <w:i/>
          <w:iCs/>
          <w:sz w:val="21"/>
          <w:szCs w:val="21"/>
        </w:rPr>
        <w:t>setback</w:t>
      </w:r>
      <w:r w:rsidRPr="0082572C">
        <w:rPr>
          <w:sz w:val="21"/>
          <w:szCs w:val="21"/>
        </w:rPr>
        <w:t xml:space="preserve">) merupakan selisih antara viskositas pada akhir pemasakan pada suhu konstan (93°C) dengan viskositas pada akhir pendinginan (50°C).Viskositas balik dilakukan saat terjadi pembentukan gel akibat pengikatan kembali amilosa yang menyebabkan viskositas meningkat hingga mencapai viskositas akhir. Peristiwa ini dinamakan </w:t>
      </w:r>
      <w:r w:rsidRPr="0082572C">
        <w:rPr>
          <w:i/>
          <w:iCs/>
          <w:sz w:val="21"/>
          <w:szCs w:val="21"/>
        </w:rPr>
        <w:t xml:space="preserve">retrogradasi </w:t>
      </w:r>
      <w:r w:rsidRPr="0082572C">
        <w:rPr>
          <w:sz w:val="21"/>
          <w:szCs w:val="21"/>
        </w:rPr>
        <w:t xml:space="preserve">atau kemampuan pembentukan molekul amilosa (Pongsawatmanit, 2002 </w:t>
      </w:r>
      <w:r w:rsidRPr="0082572C">
        <w:rPr>
          <w:i/>
          <w:sz w:val="21"/>
          <w:szCs w:val="21"/>
        </w:rPr>
        <w:t>didalam</w:t>
      </w:r>
      <w:r w:rsidRPr="0082572C">
        <w:rPr>
          <w:sz w:val="21"/>
          <w:szCs w:val="21"/>
        </w:rPr>
        <w:t xml:space="preserve"> Mandasari dkk, 2015). </w:t>
      </w:r>
    </w:p>
    <w:p w:rsidR="0082572C" w:rsidRDefault="0082572C" w:rsidP="00A16228">
      <w:pPr>
        <w:ind w:firstLine="426"/>
        <w:jc w:val="both"/>
        <w:rPr>
          <w:sz w:val="21"/>
          <w:szCs w:val="21"/>
        </w:rPr>
      </w:pPr>
      <w:r w:rsidRPr="0082572C">
        <w:rPr>
          <w:sz w:val="21"/>
          <w:szCs w:val="21"/>
        </w:rPr>
        <w:t xml:space="preserve">Berdasarkan hasil analisa pada Tabel </w:t>
      </w:r>
      <w:r>
        <w:rPr>
          <w:sz w:val="21"/>
          <w:szCs w:val="21"/>
        </w:rPr>
        <w:t>6</w:t>
      </w:r>
      <w:r w:rsidRPr="0082572C">
        <w:rPr>
          <w:sz w:val="21"/>
          <w:szCs w:val="21"/>
        </w:rPr>
        <w:t xml:space="preserve">, didapatkan nilai viskositas balik yang dihasilkan berkisar antara 565,3 cP – 4365,7 cP.  Viskositas balik terbesar pada sampel (k1t3) dengan perlakuan konsentrasi 1% lama fermentasi 36 jam yaitu sebesar 4365,7 cP. Hal ini menunjukkan bahwa sampel tersebut memiliki kecenderungan retrogradasi yang </w:t>
      </w:r>
      <w:r w:rsidRPr="0082572C">
        <w:rPr>
          <w:sz w:val="21"/>
          <w:szCs w:val="21"/>
        </w:rPr>
        <w:lastRenderedPageBreak/>
        <w:t xml:space="preserve">tinggi dimana kemampuan amilosa untuk berikatan kembali satu sama lain serta berikatan dengan cabang amilopektin. </w:t>
      </w:r>
    </w:p>
    <w:p w:rsidR="0082572C" w:rsidRPr="0082572C" w:rsidRDefault="0082572C" w:rsidP="0082572C">
      <w:pPr>
        <w:ind w:firstLine="567"/>
        <w:jc w:val="both"/>
        <w:rPr>
          <w:sz w:val="21"/>
          <w:szCs w:val="21"/>
        </w:rPr>
      </w:pPr>
    </w:p>
    <w:p w:rsidR="0082572C" w:rsidRPr="0082572C" w:rsidRDefault="0082572C" w:rsidP="0082572C">
      <w:pPr>
        <w:jc w:val="both"/>
        <w:rPr>
          <w:sz w:val="21"/>
          <w:szCs w:val="21"/>
        </w:rPr>
      </w:pPr>
      <w:r w:rsidRPr="0082572C">
        <w:rPr>
          <w:sz w:val="21"/>
          <w:szCs w:val="21"/>
        </w:rPr>
        <w:t>3.2.5. Penentuan Sampel Terpilih</w:t>
      </w:r>
    </w:p>
    <w:p w:rsidR="0082572C" w:rsidRDefault="0082572C" w:rsidP="00A16228">
      <w:pPr>
        <w:autoSpaceDE w:val="0"/>
        <w:autoSpaceDN w:val="0"/>
        <w:adjustRightInd w:val="0"/>
        <w:ind w:firstLine="426"/>
        <w:jc w:val="both"/>
        <w:rPr>
          <w:sz w:val="21"/>
          <w:szCs w:val="21"/>
        </w:rPr>
      </w:pPr>
      <w:r w:rsidRPr="0082572C">
        <w:rPr>
          <w:sz w:val="21"/>
          <w:szCs w:val="21"/>
        </w:rPr>
        <w:t xml:space="preserve">Modifikasi dengan metode fermentasi memungkinkan perubahan-perubahan sifat fisikokimia pada pati. Perubahan-perubahan tersebut kemudian dipilih berdasarkan karakteristik pati terbaik untuk produk </w:t>
      </w:r>
      <w:r w:rsidRPr="0082572C">
        <w:rPr>
          <w:i/>
          <w:sz w:val="21"/>
          <w:szCs w:val="21"/>
        </w:rPr>
        <w:t>cookies</w:t>
      </w:r>
      <w:r w:rsidRPr="0082572C">
        <w:rPr>
          <w:sz w:val="21"/>
          <w:szCs w:val="21"/>
        </w:rPr>
        <w:t xml:space="preserve">. Karakteristik pati yang digunakan dalam pembuatan </w:t>
      </w:r>
      <w:r w:rsidRPr="0082572C">
        <w:rPr>
          <w:i/>
          <w:sz w:val="21"/>
          <w:szCs w:val="21"/>
        </w:rPr>
        <w:t>cookies</w:t>
      </w:r>
      <w:r w:rsidRPr="0082572C">
        <w:rPr>
          <w:sz w:val="21"/>
          <w:szCs w:val="21"/>
        </w:rPr>
        <w:t xml:space="preserve"> adalah pati yang memiliki nilai viskositas </w:t>
      </w:r>
      <w:r w:rsidRPr="0082572C">
        <w:rPr>
          <w:i/>
          <w:sz w:val="21"/>
          <w:szCs w:val="21"/>
        </w:rPr>
        <w:t>setback</w:t>
      </w:r>
      <w:r w:rsidRPr="0082572C">
        <w:rPr>
          <w:sz w:val="21"/>
          <w:szCs w:val="21"/>
        </w:rPr>
        <w:t xml:space="preserve"> yang tinggi. Hal ini dikarenakan mutu </w:t>
      </w:r>
      <w:r w:rsidRPr="0082572C">
        <w:rPr>
          <w:i/>
          <w:iCs/>
          <w:sz w:val="21"/>
          <w:szCs w:val="21"/>
        </w:rPr>
        <w:t xml:space="preserve">cookies </w:t>
      </w:r>
      <w:r w:rsidRPr="0082572C">
        <w:rPr>
          <w:sz w:val="21"/>
          <w:szCs w:val="21"/>
        </w:rPr>
        <w:t>ditinjau dari sifat fisik seperti kekerasan (</w:t>
      </w:r>
      <w:r w:rsidRPr="0082572C">
        <w:rPr>
          <w:i/>
          <w:iCs/>
          <w:sz w:val="21"/>
          <w:szCs w:val="21"/>
        </w:rPr>
        <w:t>hardness</w:t>
      </w:r>
      <w:r w:rsidRPr="0082572C">
        <w:rPr>
          <w:sz w:val="21"/>
          <w:szCs w:val="21"/>
        </w:rPr>
        <w:t>) dan kerapuhan (</w:t>
      </w:r>
      <w:r w:rsidRPr="0082572C">
        <w:rPr>
          <w:i/>
          <w:iCs/>
          <w:sz w:val="21"/>
          <w:szCs w:val="21"/>
        </w:rPr>
        <w:t>fracturability</w:t>
      </w:r>
      <w:r w:rsidRPr="0082572C">
        <w:rPr>
          <w:sz w:val="21"/>
          <w:szCs w:val="21"/>
        </w:rPr>
        <w:t xml:space="preserve">) yang dapat mempengaruhi bentuk fisik, tekstur, penampakan, dan kerenyahan secara organoleptik pada </w:t>
      </w:r>
      <w:r w:rsidRPr="0082572C">
        <w:rPr>
          <w:i/>
          <w:iCs/>
          <w:sz w:val="21"/>
          <w:szCs w:val="21"/>
        </w:rPr>
        <w:t xml:space="preserve">cookies </w:t>
      </w:r>
      <w:r w:rsidRPr="0082572C">
        <w:rPr>
          <w:sz w:val="21"/>
          <w:szCs w:val="21"/>
        </w:rPr>
        <w:t xml:space="preserve">yang dihasilkan (Wenzhao dkk, 2013 </w:t>
      </w:r>
      <w:r w:rsidRPr="0082572C">
        <w:rPr>
          <w:i/>
          <w:sz w:val="21"/>
          <w:szCs w:val="21"/>
        </w:rPr>
        <w:t>didalam</w:t>
      </w:r>
      <w:r w:rsidRPr="0082572C">
        <w:rPr>
          <w:sz w:val="21"/>
          <w:szCs w:val="21"/>
        </w:rPr>
        <w:t xml:space="preserve"> Kisnawaty dan Pramudya 2017). </w:t>
      </w:r>
      <w:r w:rsidRPr="0082572C">
        <w:rPr>
          <w:i/>
          <w:iCs/>
          <w:sz w:val="21"/>
          <w:szCs w:val="21"/>
        </w:rPr>
        <w:t xml:space="preserve">Cookies </w:t>
      </w:r>
      <w:r w:rsidRPr="0082572C">
        <w:rPr>
          <w:sz w:val="21"/>
          <w:szCs w:val="21"/>
        </w:rPr>
        <w:t xml:space="preserve">memiliki tekstur yang padat, dimana kekerasan menjadi parameter reologi yang penting dalam menganalisis </w:t>
      </w:r>
      <w:r w:rsidRPr="0082572C">
        <w:rPr>
          <w:i/>
          <w:iCs/>
          <w:sz w:val="21"/>
          <w:szCs w:val="21"/>
        </w:rPr>
        <w:t>cookies</w:t>
      </w:r>
      <w:r w:rsidRPr="0082572C">
        <w:rPr>
          <w:sz w:val="21"/>
          <w:szCs w:val="21"/>
        </w:rPr>
        <w:t xml:space="preserve"> (Andarwulan dkk, 2011). Penentuan sampel terpilih dilakukan dengan melihat nilai viskositas </w:t>
      </w:r>
      <w:r w:rsidRPr="0082572C">
        <w:rPr>
          <w:i/>
          <w:sz w:val="21"/>
          <w:szCs w:val="21"/>
        </w:rPr>
        <w:t>setback</w:t>
      </w:r>
      <w:r w:rsidRPr="0082572C">
        <w:rPr>
          <w:sz w:val="21"/>
          <w:szCs w:val="21"/>
        </w:rPr>
        <w:t xml:space="preserve"> terbesar dari semua perlakuan, data hasil analisis tepung umbi ganyong termodifikasi</w:t>
      </w:r>
      <w:r>
        <w:rPr>
          <w:sz w:val="21"/>
          <w:szCs w:val="21"/>
        </w:rPr>
        <w:t xml:space="preserve"> disajikan pada Tabel 7</w:t>
      </w:r>
      <w:r w:rsidRPr="0082572C">
        <w:rPr>
          <w:sz w:val="21"/>
          <w:szCs w:val="21"/>
        </w:rPr>
        <w:t>.</w:t>
      </w:r>
    </w:p>
    <w:p w:rsidR="006E1360" w:rsidRPr="006E1360" w:rsidRDefault="006E1360" w:rsidP="00861551">
      <w:pPr>
        <w:autoSpaceDE w:val="0"/>
        <w:autoSpaceDN w:val="0"/>
        <w:adjustRightInd w:val="0"/>
        <w:spacing w:before="120"/>
        <w:jc w:val="center"/>
        <w:rPr>
          <w:sz w:val="21"/>
          <w:szCs w:val="21"/>
        </w:rPr>
      </w:pPr>
      <w:r>
        <w:rPr>
          <w:sz w:val="21"/>
          <w:szCs w:val="21"/>
        </w:rPr>
        <w:t>Tabel 7</w:t>
      </w:r>
      <w:r w:rsidRPr="006E1360">
        <w:rPr>
          <w:sz w:val="21"/>
          <w:szCs w:val="21"/>
        </w:rPr>
        <w:t>. Data Hasil Analisis Tepung Umbi Ganyong Termodifikasi</w:t>
      </w:r>
    </w:p>
    <w:tbl>
      <w:tblPr>
        <w:tblW w:w="39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
        <w:gridCol w:w="669"/>
        <w:gridCol w:w="698"/>
        <w:gridCol w:w="901"/>
        <w:gridCol w:w="850"/>
      </w:tblGrid>
      <w:tr w:rsidR="006E1360" w:rsidRPr="006E1360" w:rsidTr="006E1360">
        <w:trPr>
          <w:trHeight w:val="315"/>
        </w:trPr>
        <w:tc>
          <w:tcPr>
            <w:tcW w:w="868" w:type="dxa"/>
            <w:vAlign w:val="center"/>
          </w:tcPr>
          <w:p w:rsidR="006E1360" w:rsidRPr="006E1360" w:rsidRDefault="006E1360" w:rsidP="006E1360">
            <w:pPr>
              <w:jc w:val="center"/>
              <w:rPr>
                <w:color w:val="000000"/>
                <w:sz w:val="18"/>
                <w:szCs w:val="18"/>
              </w:rPr>
            </w:pPr>
            <w:r w:rsidRPr="006E1360">
              <w:rPr>
                <w:color w:val="000000"/>
                <w:sz w:val="18"/>
                <w:szCs w:val="18"/>
              </w:rPr>
              <w:t>Kode Sampel</w:t>
            </w:r>
          </w:p>
        </w:tc>
        <w:tc>
          <w:tcPr>
            <w:tcW w:w="669"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Kadar Air (%)</w:t>
            </w:r>
          </w:p>
        </w:tc>
        <w:tc>
          <w:tcPr>
            <w:tcW w:w="698"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Kadar Pati (%)</w:t>
            </w:r>
          </w:p>
        </w:tc>
        <w:tc>
          <w:tcPr>
            <w:tcW w:w="901" w:type="dxa"/>
            <w:shd w:val="clear" w:color="auto" w:fill="auto"/>
            <w:noWrap/>
            <w:vAlign w:val="center"/>
            <w:hideMark/>
          </w:tcPr>
          <w:p w:rsidR="006E1360" w:rsidRPr="006E1360" w:rsidRDefault="006E1360" w:rsidP="006E1360">
            <w:pPr>
              <w:jc w:val="center"/>
              <w:rPr>
                <w:color w:val="000000"/>
                <w:sz w:val="18"/>
                <w:szCs w:val="18"/>
              </w:rPr>
            </w:pPr>
            <w:r w:rsidRPr="006E1360">
              <w:rPr>
                <w:i/>
                <w:color w:val="000000"/>
                <w:sz w:val="18"/>
                <w:szCs w:val="18"/>
              </w:rPr>
              <w:t>Swelling Power</w:t>
            </w:r>
            <w:r w:rsidRPr="006E1360">
              <w:rPr>
                <w:color w:val="000000"/>
                <w:sz w:val="18"/>
                <w:szCs w:val="18"/>
              </w:rPr>
              <w:t xml:space="preserve"> (g/g)</w:t>
            </w:r>
          </w:p>
        </w:tc>
        <w:tc>
          <w:tcPr>
            <w:tcW w:w="850" w:type="dxa"/>
            <w:vAlign w:val="center"/>
          </w:tcPr>
          <w:p w:rsidR="006E1360" w:rsidRPr="006E1360" w:rsidRDefault="006E1360" w:rsidP="006E1360">
            <w:pPr>
              <w:ind w:left="-74"/>
              <w:jc w:val="center"/>
              <w:rPr>
                <w:color w:val="000000"/>
                <w:sz w:val="18"/>
                <w:szCs w:val="18"/>
              </w:rPr>
            </w:pPr>
            <w:r w:rsidRPr="006E1360">
              <w:rPr>
                <w:i/>
                <w:color w:val="000000"/>
                <w:sz w:val="18"/>
                <w:szCs w:val="18"/>
              </w:rPr>
              <w:t>Setback</w:t>
            </w:r>
            <w:r w:rsidRPr="006E1360">
              <w:rPr>
                <w:color w:val="000000"/>
                <w:sz w:val="18"/>
                <w:szCs w:val="18"/>
              </w:rPr>
              <w:t xml:space="preserve"> (cP)</w:t>
            </w:r>
          </w:p>
        </w:tc>
      </w:tr>
      <w:tr w:rsidR="006E1360" w:rsidRPr="006E1360" w:rsidTr="006E1360">
        <w:trPr>
          <w:trHeight w:val="315"/>
        </w:trPr>
        <w:tc>
          <w:tcPr>
            <w:tcW w:w="868" w:type="dxa"/>
            <w:vAlign w:val="center"/>
          </w:tcPr>
          <w:p w:rsidR="006E1360" w:rsidRPr="006E1360" w:rsidRDefault="006E1360" w:rsidP="006E1360">
            <w:pPr>
              <w:jc w:val="center"/>
              <w:rPr>
                <w:color w:val="000000"/>
                <w:sz w:val="18"/>
                <w:szCs w:val="18"/>
              </w:rPr>
            </w:pPr>
            <w:r w:rsidRPr="006E1360">
              <w:rPr>
                <w:color w:val="000000"/>
                <w:sz w:val="18"/>
                <w:szCs w:val="18"/>
              </w:rPr>
              <w:t>k1t1</w:t>
            </w:r>
          </w:p>
        </w:tc>
        <w:tc>
          <w:tcPr>
            <w:tcW w:w="669"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12,5</w:t>
            </w:r>
          </w:p>
        </w:tc>
        <w:tc>
          <w:tcPr>
            <w:tcW w:w="698"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60,62</w:t>
            </w:r>
          </w:p>
        </w:tc>
        <w:tc>
          <w:tcPr>
            <w:tcW w:w="901"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18,3</w:t>
            </w:r>
          </w:p>
        </w:tc>
        <w:tc>
          <w:tcPr>
            <w:tcW w:w="850" w:type="dxa"/>
            <w:vAlign w:val="center"/>
          </w:tcPr>
          <w:p w:rsidR="006E1360" w:rsidRPr="006E1360" w:rsidRDefault="006E1360" w:rsidP="006E1360">
            <w:pPr>
              <w:jc w:val="center"/>
              <w:rPr>
                <w:color w:val="000000"/>
                <w:sz w:val="18"/>
                <w:szCs w:val="18"/>
              </w:rPr>
            </w:pPr>
            <w:r w:rsidRPr="006E1360">
              <w:rPr>
                <w:color w:val="000000"/>
                <w:sz w:val="18"/>
                <w:szCs w:val="18"/>
              </w:rPr>
              <w:t>565,3</w:t>
            </w:r>
          </w:p>
        </w:tc>
      </w:tr>
      <w:tr w:rsidR="006E1360" w:rsidRPr="006E1360" w:rsidTr="006E1360">
        <w:trPr>
          <w:trHeight w:val="315"/>
        </w:trPr>
        <w:tc>
          <w:tcPr>
            <w:tcW w:w="868" w:type="dxa"/>
            <w:vAlign w:val="center"/>
          </w:tcPr>
          <w:p w:rsidR="006E1360" w:rsidRPr="006E1360" w:rsidRDefault="006E1360" w:rsidP="006E1360">
            <w:pPr>
              <w:jc w:val="center"/>
              <w:rPr>
                <w:color w:val="000000"/>
                <w:sz w:val="18"/>
                <w:szCs w:val="18"/>
              </w:rPr>
            </w:pPr>
            <w:r w:rsidRPr="006E1360">
              <w:rPr>
                <w:color w:val="000000"/>
                <w:sz w:val="18"/>
                <w:szCs w:val="18"/>
              </w:rPr>
              <w:t>k2t1</w:t>
            </w:r>
          </w:p>
        </w:tc>
        <w:tc>
          <w:tcPr>
            <w:tcW w:w="669"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12,5</w:t>
            </w:r>
          </w:p>
        </w:tc>
        <w:tc>
          <w:tcPr>
            <w:tcW w:w="698"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57,95</w:t>
            </w:r>
          </w:p>
        </w:tc>
        <w:tc>
          <w:tcPr>
            <w:tcW w:w="901"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19,03</w:t>
            </w:r>
          </w:p>
        </w:tc>
        <w:tc>
          <w:tcPr>
            <w:tcW w:w="850" w:type="dxa"/>
            <w:vAlign w:val="center"/>
          </w:tcPr>
          <w:p w:rsidR="006E1360" w:rsidRPr="006E1360" w:rsidRDefault="006E1360" w:rsidP="006E1360">
            <w:pPr>
              <w:jc w:val="center"/>
              <w:rPr>
                <w:color w:val="000000"/>
                <w:sz w:val="18"/>
                <w:szCs w:val="18"/>
              </w:rPr>
            </w:pPr>
            <w:r w:rsidRPr="006E1360">
              <w:rPr>
                <w:color w:val="000000"/>
                <w:sz w:val="18"/>
                <w:szCs w:val="18"/>
              </w:rPr>
              <w:t>795,7</w:t>
            </w:r>
          </w:p>
        </w:tc>
      </w:tr>
      <w:tr w:rsidR="006E1360" w:rsidRPr="006E1360" w:rsidTr="006E1360">
        <w:trPr>
          <w:trHeight w:val="315"/>
        </w:trPr>
        <w:tc>
          <w:tcPr>
            <w:tcW w:w="868" w:type="dxa"/>
            <w:vAlign w:val="center"/>
          </w:tcPr>
          <w:p w:rsidR="006E1360" w:rsidRPr="006E1360" w:rsidRDefault="006E1360" w:rsidP="006E1360">
            <w:pPr>
              <w:jc w:val="center"/>
              <w:rPr>
                <w:color w:val="000000"/>
                <w:sz w:val="18"/>
                <w:szCs w:val="18"/>
              </w:rPr>
            </w:pPr>
            <w:r w:rsidRPr="006E1360">
              <w:rPr>
                <w:color w:val="000000"/>
                <w:sz w:val="18"/>
                <w:szCs w:val="18"/>
              </w:rPr>
              <w:t>k3t1</w:t>
            </w:r>
          </w:p>
        </w:tc>
        <w:tc>
          <w:tcPr>
            <w:tcW w:w="669"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11,5</w:t>
            </w:r>
          </w:p>
        </w:tc>
        <w:tc>
          <w:tcPr>
            <w:tcW w:w="698"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56,05</w:t>
            </w:r>
          </w:p>
        </w:tc>
        <w:tc>
          <w:tcPr>
            <w:tcW w:w="901"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18,92</w:t>
            </w:r>
          </w:p>
        </w:tc>
        <w:tc>
          <w:tcPr>
            <w:tcW w:w="850" w:type="dxa"/>
            <w:vAlign w:val="center"/>
          </w:tcPr>
          <w:p w:rsidR="006E1360" w:rsidRPr="006E1360" w:rsidRDefault="006E1360" w:rsidP="006E1360">
            <w:pPr>
              <w:jc w:val="center"/>
              <w:rPr>
                <w:color w:val="000000"/>
                <w:sz w:val="18"/>
                <w:szCs w:val="18"/>
              </w:rPr>
            </w:pPr>
            <w:r w:rsidRPr="006E1360">
              <w:rPr>
                <w:color w:val="000000"/>
                <w:sz w:val="18"/>
                <w:szCs w:val="18"/>
              </w:rPr>
              <w:t>2935,7</w:t>
            </w:r>
          </w:p>
        </w:tc>
      </w:tr>
      <w:tr w:rsidR="006E1360" w:rsidRPr="006E1360" w:rsidTr="006E1360">
        <w:trPr>
          <w:trHeight w:val="315"/>
        </w:trPr>
        <w:tc>
          <w:tcPr>
            <w:tcW w:w="868" w:type="dxa"/>
            <w:vAlign w:val="center"/>
          </w:tcPr>
          <w:p w:rsidR="006E1360" w:rsidRPr="006E1360" w:rsidRDefault="006E1360" w:rsidP="006E1360">
            <w:pPr>
              <w:jc w:val="center"/>
              <w:rPr>
                <w:color w:val="000000"/>
                <w:sz w:val="18"/>
                <w:szCs w:val="18"/>
              </w:rPr>
            </w:pPr>
            <w:r w:rsidRPr="006E1360">
              <w:rPr>
                <w:color w:val="000000"/>
                <w:sz w:val="18"/>
                <w:szCs w:val="18"/>
              </w:rPr>
              <w:t>k1t2</w:t>
            </w:r>
          </w:p>
        </w:tc>
        <w:tc>
          <w:tcPr>
            <w:tcW w:w="669"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10,2</w:t>
            </w:r>
          </w:p>
        </w:tc>
        <w:tc>
          <w:tcPr>
            <w:tcW w:w="698"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54,14</w:t>
            </w:r>
          </w:p>
        </w:tc>
        <w:tc>
          <w:tcPr>
            <w:tcW w:w="901"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21,05</w:t>
            </w:r>
          </w:p>
        </w:tc>
        <w:tc>
          <w:tcPr>
            <w:tcW w:w="850" w:type="dxa"/>
            <w:vAlign w:val="center"/>
          </w:tcPr>
          <w:p w:rsidR="006E1360" w:rsidRPr="006E1360" w:rsidRDefault="006E1360" w:rsidP="006E1360">
            <w:pPr>
              <w:jc w:val="center"/>
              <w:rPr>
                <w:color w:val="000000"/>
                <w:sz w:val="18"/>
                <w:szCs w:val="18"/>
              </w:rPr>
            </w:pPr>
            <w:r w:rsidRPr="006E1360">
              <w:rPr>
                <w:color w:val="000000"/>
                <w:sz w:val="18"/>
                <w:szCs w:val="18"/>
              </w:rPr>
              <w:t>925,7</w:t>
            </w:r>
          </w:p>
        </w:tc>
      </w:tr>
      <w:tr w:rsidR="006E1360" w:rsidRPr="006E1360" w:rsidTr="006E1360">
        <w:trPr>
          <w:trHeight w:val="315"/>
        </w:trPr>
        <w:tc>
          <w:tcPr>
            <w:tcW w:w="868" w:type="dxa"/>
            <w:vAlign w:val="center"/>
          </w:tcPr>
          <w:p w:rsidR="006E1360" w:rsidRPr="006E1360" w:rsidRDefault="006E1360" w:rsidP="006E1360">
            <w:pPr>
              <w:jc w:val="center"/>
              <w:rPr>
                <w:color w:val="000000"/>
                <w:sz w:val="18"/>
                <w:szCs w:val="18"/>
              </w:rPr>
            </w:pPr>
            <w:r w:rsidRPr="006E1360">
              <w:rPr>
                <w:color w:val="000000"/>
                <w:sz w:val="18"/>
                <w:szCs w:val="18"/>
              </w:rPr>
              <w:t>k2t2</w:t>
            </w:r>
          </w:p>
        </w:tc>
        <w:tc>
          <w:tcPr>
            <w:tcW w:w="669"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9,9</w:t>
            </w:r>
          </w:p>
        </w:tc>
        <w:tc>
          <w:tcPr>
            <w:tcW w:w="698"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52,86</w:t>
            </w:r>
          </w:p>
        </w:tc>
        <w:tc>
          <w:tcPr>
            <w:tcW w:w="901"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21,63</w:t>
            </w:r>
          </w:p>
        </w:tc>
        <w:tc>
          <w:tcPr>
            <w:tcW w:w="850" w:type="dxa"/>
            <w:vAlign w:val="center"/>
          </w:tcPr>
          <w:p w:rsidR="006E1360" w:rsidRPr="006E1360" w:rsidRDefault="006E1360" w:rsidP="006E1360">
            <w:pPr>
              <w:jc w:val="center"/>
              <w:rPr>
                <w:color w:val="000000"/>
                <w:sz w:val="18"/>
                <w:szCs w:val="18"/>
              </w:rPr>
            </w:pPr>
            <w:r w:rsidRPr="006E1360">
              <w:rPr>
                <w:color w:val="000000"/>
                <w:sz w:val="18"/>
                <w:szCs w:val="18"/>
              </w:rPr>
              <w:t>3395,3</w:t>
            </w:r>
          </w:p>
        </w:tc>
      </w:tr>
      <w:tr w:rsidR="006E1360" w:rsidRPr="006E1360" w:rsidTr="006E1360">
        <w:trPr>
          <w:trHeight w:val="315"/>
        </w:trPr>
        <w:tc>
          <w:tcPr>
            <w:tcW w:w="868" w:type="dxa"/>
            <w:vAlign w:val="center"/>
          </w:tcPr>
          <w:p w:rsidR="006E1360" w:rsidRPr="006E1360" w:rsidRDefault="006E1360" w:rsidP="006E1360">
            <w:pPr>
              <w:jc w:val="center"/>
              <w:rPr>
                <w:color w:val="000000"/>
                <w:sz w:val="18"/>
                <w:szCs w:val="18"/>
              </w:rPr>
            </w:pPr>
            <w:r w:rsidRPr="006E1360">
              <w:rPr>
                <w:color w:val="000000"/>
                <w:sz w:val="18"/>
                <w:szCs w:val="18"/>
              </w:rPr>
              <w:t>k2t3</w:t>
            </w:r>
          </w:p>
        </w:tc>
        <w:tc>
          <w:tcPr>
            <w:tcW w:w="669"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9,5</w:t>
            </w:r>
          </w:p>
        </w:tc>
        <w:tc>
          <w:tcPr>
            <w:tcW w:w="698"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51,28</w:t>
            </w:r>
          </w:p>
        </w:tc>
        <w:tc>
          <w:tcPr>
            <w:tcW w:w="901"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21,28</w:t>
            </w:r>
          </w:p>
        </w:tc>
        <w:tc>
          <w:tcPr>
            <w:tcW w:w="850" w:type="dxa"/>
            <w:vAlign w:val="center"/>
          </w:tcPr>
          <w:p w:rsidR="006E1360" w:rsidRPr="006E1360" w:rsidRDefault="006E1360" w:rsidP="006E1360">
            <w:pPr>
              <w:jc w:val="center"/>
              <w:rPr>
                <w:color w:val="000000"/>
                <w:sz w:val="18"/>
                <w:szCs w:val="18"/>
              </w:rPr>
            </w:pPr>
            <w:r w:rsidRPr="006E1360">
              <w:rPr>
                <w:color w:val="000000"/>
                <w:sz w:val="18"/>
                <w:szCs w:val="18"/>
              </w:rPr>
              <w:t>849,3</w:t>
            </w:r>
          </w:p>
        </w:tc>
      </w:tr>
      <w:tr w:rsidR="006E1360" w:rsidRPr="006E1360" w:rsidTr="006E1360">
        <w:trPr>
          <w:trHeight w:val="315"/>
        </w:trPr>
        <w:tc>
          <w:tcPr>
            <w:tcW w:w="868" w:type="dxa"/>
            <w:shd w:val="clear" w:color="000000" w:fill="FFFF00"/>
            <w:vAlign w:val="center"/>
          </w:tcPr>
          <w:p w:rsidR="006E1360" w:rsidRPr="006E1360" w:rsidRDefault="006E1360" w:rsidP="006E1360">
            <w:pPr>
              <w:jc w:val="center"/>
              <w:rPr>
                <w:color w:val="000000"/>
                <w:sz w:val="18"/>
                <w:szCs w:val="18"/>
              </w:rPr>
            </w:pPr>
            <w:r w:rsidRPr="006E1360">
              <w:rPr>
                <w:color w:val="000000"/>
                <w:sz w:val="18"/>
                <w:szCs w:val="18"/>
              </w:rPr>
              <w:t>k1t3</w:t>
            </w:r>
          </w:p>
        </w:tc>
        <w:tc>
          <w:tcPr>
            <w:tcW w:w="669" w:type="dxa"/>
            <w:shd w:val="clear" w:color="000000" w:fill="FFFF00"/>
            <w:noWrap/>
            <w:vAlign w:val="center"/>
            <w:hideMark/>
          </w:tcPr>
          <w:p w:rsidR="006E1360" w:rsidRPr="006E1360" w:rsidRDefault="006E1360" w:rsidP="006E1360">
            <w:pPr>
              <w:jc w:val="center"/>
              <w:rPr>
                <w:color w:val="000000"/>
                <w:sz w:val="18"/>
                <w:szCs w:val="18"/>
              </w:rPr>
            </w:pPr>
            <w:r w:rsidRPr="006E1360">
              <w:rPr>
                <w:color w:val="000000"/>
                <w:sz w:val="18"/>
                <w:szCs w:val="18"/>
              </w:rPr>
              <w:t>8,8</w:t>
            </w:r>
          </w:p>
        </w:tc>
        <w:tc>
          <w:tcPr>
            <w:tcW w:w="698" w:type="dxa"/>
            <w:shd w:val="clear" w:color="000000" w:fill="FFFF00"/>
            <w:noWrap/>
            <w:vAlign w:val="center"/>
            <w:hideMark/>
          </w:tcPr>
          <w:p w:rsidR="006E1360" w:rsidRPr="006E1360" w:rsidRDefault="006E1360" w:rsidP="006E1360">
            <w:pPr>
              <w:jc w:val="center"/>
              <w:rPr>
                <w:color w:val="000000"/>
                <w:sz w:val="18"/>
                <w:szCs w:val="18"/>
              </w:rPr>
            </w:pPr>
            <w:r w:rsidRPr="006E1360">
              <w:rPr>
                <w:color w:val="000000"/>
                <w:sz w:val="18"/>
                <w:szCs w:val="18"/>
              </w:rPr>
              <w:t>48,60</w:t>
            </w:r>
          </w:p>
        </w:tc>
        <w:tc>
          <w:tcPr>
            <w:tcW w:w="901" w:type="dxa"/>
            <w:shd w:val="clear" w:color="000000" w:fill="FFFF00"/>
            <w:noWrap/>
            <w:vAlign w:val="center"/>
            <w:hideMark/>
          </w:tcPr>
          <w:p w:rsidR="006E1360" w:rsidRPr="006E1360" w:rsidRDefault="006E1360" w:rsidP="006E1360">
            <w:pPr>
              <w:jc w:val="center"/>
              <w:rPr>
                <w:color w:val="000000"/>
                <w:sz w:val="18"/>
                <w:szCs w:val="18"/>
              </w:rPr>
            </w:pPr>
            <w:r w:rsidRPr="006E1360">
              <w:rPr>
                <w:color w:val="000000"/>
                <w:sz w:val="18"/>
                <w:szCs w:val="18"/>
              </w:rPr>
              <w:t>20,92</w:t>
            </w:r>
          </w:p>
        </w:tc>
        <w:tc>
          <w:tcPr>
            <w:tcW w:w="850" w:type="dxa"/>
            <w:shd w:val="clear" w:color="000000" w:fill="FFFF00"/>
            <w:vAlign w:val="center"/>
          </w:tcPr>
          <w:p w:rsidR="006E1360" w:rsidRPr="006E1360" w:rsidRDefault="006E1360" w:rsidP="006E1360">
            <w:pPr>
              <w:jc w:val="center"/>
              <w:rPr>
                <w:color w:val="000000"/>
                <w:sz w:val="18"/>
                <w:szCs w:val="18"/>
              </w:rPr>
            </w:pPr>
            <w:r w:rsidRPr="006E1360">
              <w:rPr>
                <w:color w:val="000000"/>
                <w:sz w:val="18"/>
                <w:szCs w:val="18"/>
              </w:rPr>
              <w:t>4365,7</w:t>
            </w:r>
          </w:p>
        </w:tc>
      </w:tr>
      <w:tr w:rsidR="006E1360" w:rsidRPr="006E1360" w:rsidTr="006E1360">
        <w:trPr>
          <w:trHeight w:val="315"/>
        </w:trPr>
        <w:tc>
          <w:tcPr>
            <w:tcW w:w="868" w:type="dxa"/>
            <w:vAlign w:val="center"/>
          </w:tcPr>
          <w:p w:rsidR="006E1360" w:rsidRPr="006E1360" w:rsidRDefault="006E1360" w:rsidP="006E1360">
            <w:pPr>
              <w:jc w:val="center"/>
              <w:rPr>
                <w:color w:val="000000"/>
                <w:sz w:val="18"/>
                <w:szCs w:val="18"/>
              </w:rPr>
            </w:pPr>
            <w:r w:rsidRPr="006E1360">
              <w:rPr>
                <w:color w:val="000000"/>
                <w:sz w:val="18"/>
                <w:szCs w:val="18"/>
              </w:rPr>
              <w:t>k2t3</w:t>
            </w:r>
          </w:p>
        </w:tc>
        <w:tc>
          <w:tcPr>
            <w:tcW w:w="669"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9,2</w:t>
            </w:r>
          </w:p>
        </w:tc>
        <w:tc>
          <w:tcPr>
            <w:tcW w:w="698"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46,51</w:t>
            </w:r>
          </w:p>
        </w:tc>
        <w:tc>
          <w:tcPr>
            <w:tcW w:w="901"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21,35</w:t>
            </w:r>
          </w:p>
        </w:tc>
        <w:tc>
          <w:tcPr>
            <w:tcW w:w="850" w:type="dxa"/>
            <w:vAlign w:val="center"/>
          </w:tcPr>
          <w:p w:rsidR="006E1360" w:rsidRPr="006E1360" w:rsidRDefault="006E1360" w:rsidP="006E1360">
            <w:pPr>
              <w:jc w:val="center"/>
              <w:rPr>
                <w:color w:val="000000"/>
                <w:sz w:val="18"/>
                <w:szCs w:val="18"/>
              </w:rPr>
            </w:pPr>
            <w:r w:rsidRPr="006E1360">
              <w:rPr>
                <w:color w:val="000000"/>
                <w:sz w:val="18"/>
                <w:szCs w:val="18"/>
              </w:rPr>
              <w:t>2065,3</w:t>
            </w:r>
          </w:p>
        </w:tc>
      </w:tr>
      <w:tr w:rsidR="006E1360" w:rsidRPr="006E1360" w:rsidTr="006E1360">
        <w:trPr>
          <w:trHeight w:val="315"/>
        </w:trPr>
        <w:tc>
          <w:tcPr>
            <w:tcW w:w="868" w:type="dxa"/>
            <w:vAlign w:val="center"/>
          </w:tcPr>
          <w:p w:rsidR="006E1360" w:rsidRPr="006E1360" w:rsidRDefault="006E1360" w:rsidP="006E1360">
            <w:pPr>
              <w:jc w:val="center"/>
              <w:rPr>
                <w:color w:val="000000"/>
                <w:sz w:val="18"/>
                <w:szCs w:val="18"/>
              </w:rPr>
            </w:pPr>
            <w:r w:rsidRPr="006E1360">
              <w:rPr>
                <w:color w:val="000000"/>
                <w:sz w:val="18"/>
                <w:szCs w:val="18"/>
              </w:rPr>
              <w:t>k3t3</w:t>
            </w:r>
          </w:p>
        </w:tc>
        <w:tc>
          <w:tcPr>
            <w:tcW w:w="669"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8,3</w:t>
            </w:r>
          </w:p>
        </w:tc>
        <w:tc>
          <w:tcPr>
            <w:tcW w:w="698"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44,41</w:t>
            </w:r>
          </w:p>
        </w:tc>
        <w:tc>
          <w:tcPr>
            <w:tcW w:w="901"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22,03</w:t>
            </w:r>
          </w:p>
        </w:tc>
        <w:tc>
          <w:tcPr>
            <w:tcW w:w="850" w:type="dxa"/>
            <w:vAlign w:val="center"/>
          </w:tcPr>
          <w:p w:rsidR="006E1360" w:rsidRPr="006E1360" w:rsidRDefault="006E1360" w:rsidP="006E1360">
            <w:pPr>
              <w:jc w:val="center"/>
              <w:rPr>
                <w:color w:val="000000"/>
                <w:sz w:val="18"/>
                <w:szCs w:val="18"/>
              </w:rPr>
            </w:pPr>
            <w:r w:rsidRPr="006E1360">
              <w:rPr>
                <w:color w:val="000000"/>
                <w:sz w:val="18"/>
                <w:szCs w:val="18"/>
              </w:rPr>
              <w:t>1831,0</w:t>
            </w:r>
          </w:p>
        </w:tc>
      </w:tr>
      <w:tr w:rsidR="006E1360" w:rsidRPr="006E1360" w:rsidTr="006E1360">
        <w:trPr>
          <w:trHeight w:val="315"/>
        </w:trPr>
        <w:tc>
          <w:tcPr>
            <w:tcW w:w="868" w:type="dxa"/>
            <w:vAlign w:val="center"/>
          </w:tcPr>
          <w:p w:rsidR="006E1360" w:rsidRPr="006E1360" w:rsidRDefault="006E1360" w:rsidP="006E1360">
            <w:pPr>
              <w:jc w:val="center"/>
              <w:rPr>
                <w:color w:val="000000"/>
                <w:sz w:val="18"/>
                <w:szCs w:val="18"/>
              </w:rPr>
            </w:pPr>
            <w:r w:rsidRPr="006E1360">
              <w:rPr>
                <w:color w:val="000000"/>
                <w:sz w:val="18"/>
                <w:szCs w:val="18"/>
              </w:rPr>
              <w:t>k1t4</w:t>
            </w:r>
          </w:p>
        </w:tc>
        <w:tc>
          <w:tcPr>
            <w:tcW w:w="669"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8,1</w:t>
            </w:r>
          </w:p>
        </w:tc>
        <w:tc>
          <w:tcPr>
            <w:tcW w:w="698"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41,93</w:t>
            </w:r>
          </w:p>
        </w:tc>
        <w:tc>
          <w:tcPr>
            <w:tcW w:w="901"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22,97</w:t>
            </w:r>
          </w:p>
        </w:tc>
        <w:tc>
          <w:tcPr>
            <w:tcW w:w="850" w:type="dxa"/>
            <w:vAlign w:val="center"/>
          </w:tcPr>
          <w:p w:rsidR="006E1360" w:rsidRPr="006E1360" w:rsidRDefault="006E1360" w:rsidP="006E1360">
            <w:pPr>
              <w:jc w:val="center"/>
              <w:rPr>
                <w:color w:val="000000"/>
                <w:sz w:val="18"/>
                <w:szCs w:val="18"/>
              </w:rPr>
            </w:pPr>
            <w:r w:rsidRPr="006E1360">
              <w:rPr>
                <w:color w:val="000000"/>
                <w:sz w:val="18"/>
                <w:szCs w:val="18"/>
              </w:rPr>
              <w:t>2645,3</w:t>
            </w:r>
          </w:p>
        </w:tc>
      </w:tr>
      <w:tr w:rsidR="006E1360" w:rsidRPr="006E1360" w:rsidTr="006E1360">
        <w:trPr>
          <w:trHeight w:val="315"/>
        </w:trPr>
        <w:tc>
          <w:tcPr>
            <w:tcW w:w="868" w:type="dxa"/>
            <w:vAlign w:val="center"/>
          </w:tcPr>
          <w:p w:rsidR="006E1360" w:rsidRPr="006E1360" w:rsidRDefault="006E1360" w:rsidP="006E1360">
            <w:pPr>
              <w:jc w:val="center"/>
              <w:rPr>
                <w:color w:val="000000"/>
                <w:sz w:val="18"/>
                <w:szCs w:val="18"/>
              </w:rPr>
            </w:pPr>
            <w:r w:rsidRPr="006E1360">
              <w:rPr>
                <w:color w:val="000000"/>
                <w:sz w:val="18"/>
                <w:szCs w:val="18"/>
              </w:rPr>
              <w:t>k2t4</w:t>
            </w:r>
          </w:p>
        </w:tc>
        <w:tc>
          <w:tcPr>
            <w:tcW w:w="669"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8,5</w:t>
            </w:r>
          </w:p>
        </w:tc>
        <w:tc>
          <w:tcPr>
            <w:tcW w:w="698"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37,55</w:t>
            </w:r>
          </w:p>
        </w:tc>
        <w:tc>
          <w:tcPr>
            <w:tcW w:w="901"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23,25</w:t>
            </w:r>
          </w:p>
        </w:tc>
        <w:tc>
          <w:tcPr>
            <w:tcW w:w="850" w:type="dxa"/>
            <w:vAlign w:val="center"/>
          </w:tcPr>
          <w:p w:rsidR="006E1360" w:rsidRPr="006E1360" w:rsidRDefault="006E1360" w:rsidP="006E1360">
            <w:pPr>
              <w:jc w:val="center"/>
              <w:rPr>
                <w:color w:val="000000"/>
                <w:sz w:val="18"/>
                <w:szCs w:val="18"/>
              </w:rPr>
            </w:pPr>
            <w:r w:rsidRPr="006E1360">
              <w:rPr>
                <w:color w:val="000000"/>
                <w:sz w:val="18"/>
                <w:szCs w:val="18"/>
              </w:rPr>
              <w:t>3670,3</w:t>
            </w:r>
          </w:p>
        </w:tc>
      </w:tr>
      <w:tr w:rsidR="006E1360" w:rsidRPr="006E1360" w:rsidTr="006E1360">
        <w:trPr>
          <w:trHeight w:val="315"/>
        </w:trPr>
        <w:tc>
          <w:tcPr>
            <w:tcW w:w="868" w:type="dxa"/>
            <w:vAlign w:val="center"/>
          </w:tcPr>
          <w:p w:rsidR="006E1360" w:rsidRPr="006E1360" w:rsidRDefault="006E1360" w:rsidP="006E1360">
            <w:pPr>
              <w:jc w:val="center"/>
              <w:rPr>
                <w:color w:val="000000"/>
                <w:sz w:val="18"/>
                <w:szCs w:val="18"/>
              </w:rPr>
            </w:pPr>
            <w:r w:rsidRPr="006E1360">
              <w:rPr>
                <w:color w:val="000000"/>
                <w:sz w:val="18"/>
                <w:szCs w:val="18"/>
              </w:rPr>
              <w:t>k3t4</w:t>
            </w:r>
          </w:p>
        </w:tc>
        <w:tc>
          <w:tcPr>
            <w:tcW w:w="669"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7,2</w:t>
            </w:r>
          </w:p>
        </w:tc>
        <w:tc>
          <w:tcPr>
            <w:tcW w:w="698"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34,88</w:t>
            </w:r>
          </w:p>
        </w:tc>
        <w:tc>
          <w:tcPr>
            <w:tcW w:w="901" w:type="dxa"/>
            <w:shd w:val="clear" w:color="auto" w:fill="auto"/>
            <w:noWrap/>
            <w:vAlign w:val="center"/>
            <w:hideMark/>
          </w:tcPr>
          <w:p w:rsidR="006E1360" w:rsidRPr="006E1360" w:rsidRDefault="006E1360" w:rsidP="006E1360">
            <w:pPr>
              <w:jc w:val="center"/>
              <w:rPr>
                <w:color w:val="000000"/>
                <w:sz w:val="18"/>
                <w:szCs w:val="18"/>
              </w:rPr>
            </w:pPr>
            <w:r w:rsidRPr="006E1360">
              <w:rPr>
                <w:color w:val="000000"/>
                <w:sz w:val="18"/>
                <w:szCs w:val="18"/>
              </w:rPr>
              <w:t>23,6</w:t>
            </w:r>
          </w:p>
        </w:tc>
        <w:tc>
          <w:tcPr>
            <w:tcW w:w="850" w:type="dxa"/>
            <w:vAlign w:val="center"/>
          </w:tcPr>
          <w:p w:rsidR="006E1360" w:rsidRPr="006E1360" w:rsidRDefault="006E1360" w:rsidP="006E1360">
            <w:pPr>
              <w:jc w:val="center"/>
              <w:rPr>
                <w:color w:val="000000"/>
                <w:sz w:val="18"/>
                <w:szCs w:val="18"/>
              </w:rPr>
            </w:pPr>
            <w:r w:rsidRPr="006E1360">
              <w:rPr>
                <w:color w:val="000000"/>
                <w:sz w:val="18"/>
                <w:szCs w:val="18"/>
              </w:rPr>
              <w:t>3305,7</w:t>
            </w:r>
          </w:p>
        </w:tc>
      </w:tr>
    </w:tbl>
    <w:p w:rsidR="006E1360" w:rsidRPr="006E1360" w:rsidRDefault="006E1360" w:rsidP="00050E62">
      <w:pPr>
        <w:autoSpaceDE w:val="0"/>
        <w:autoSpaceDN w:val="0"/>
        <w:adjustRightInd w:val="0"/>
        <w:spacing w:before="120"/>
        <w:ind w:firstLine="425"/>
        <w:jc w:val="both"/>
        <w:rPr>
          <w:sz w:val="21"/>
          <w:szCs w:val="21"/>
        </w:rPr>
      </w:pPr>
      <w:r w:rsidRPr="006E1360">
        <w:rPr>
          <w:sz w:val="21"/>
          <w:szCs w:val="21"/>
        </w:rPr>
        <w:lastRenderedPageBreak/>
        <w:t xml:space="preserve">Berdasarkan pada Tabel </w:t>
      </w:r>
      <w:r>
        <w:rPr>
          <w:sz w:val="21"/>
          <w:szCs w:val="21"/>
        </w:rPr>
        <w:t>7</w:t>
      </w:r>
      <w:r w:rsidRPr="006E1360">
        <w:rPr>
          <w:sz w:val="21"/>
          <w:szCs w:val="21"/>
        </w:rPr>
        <w:t xml:space="preserve">, sampel terpilih yang akan digunakan dalam pembuatan </w:t>
      </w:r>
      <w:r w:rsidRPr="006E1360">
        <w:rPr>
          <w:i/>
          <w:sz w:val="21"/>
          <w:szCs w:val="21"/>
        </w:rPr>
        <w:t>cookies</w:t>
      </w:r>
      <w:r w:rsidRPr="006E1360">
        <w:rPr>
          <w:sz w:val="21"/>
          <w:szCs w:val="21"/>
        </w:rPr>
        <w:t xml:space="preserve"> sebagai aplikasi produk dari tepung umbi ganyong termodifikasi ini adalah pada sampel dengan kode k1t3 yaitu sampel dengan perlakuan penambahan konsentrasi koji 1% lama fermentasi 36 jam. Sampel k1t3 memiliki nilai kadar air sebesar 8,8%, kadar pati 48,6%, </w:t>
      </w:r>
      <w:r w:rsidRPr="006E1360">
        <w:rPr>
          <w:i/>
          <w:sz w:val="21"/>
          <w:szCs w:val="21"/>
        </w:rPr>
        <w:t>swelling power</w:t>
      </w:r>
      <w:r w:rsidRPr="006E1360">
        <w:rPr>
          <w:sz w:val="21"/>
          <w:szCs w:val="21"/>
        </w:rPr>
        <w:t xml:space="preserve"> 20,92 g/g, dan viskositas </w:t>
      </w:r>
      <w:r w:rsidRPr="006E1360">
        <w:rPr>
          <w:i/>
          <w:sz w:val="21"/>
          <w:szCs w:val="21"/>
        </w:rPr>
        <w:t>setback</w:t>
      </w:r>
      <w:r w:rsidRPr="006E1360">
        <w:rPr>
          <w:sz w:val="21"/>
          <w:szCs w:val="21"/>
        </w:rPr>
        <w:t xml:space="preserve"> 4365,7 cP. Menurut Setiarto dan Nunuk (2016), menyatakan bahwa pati yang tinggi kandungan amilosa umumnya memiliki viskositas akhir (viskositas pada suhu 50</w:t>
      </w:r>
      <w:r w:rsidRPr="006E1360">
        <w:rPr>
          <w:sz w:val="21"/>
          <w:szCs w:val="21"/>
          <w:vertAlign w:val="superscript"/>
        </w:rPr>
        <w:t>o</w:t>
      </w:r>
      <w:r w:rsidRPr="006E1360">
        <w:rPr>
          <w:sz w:val="21"/>
          <w:szCs w:val="21"/>
        </w:rPr>
        <w:t xml:space="preserve">C) yang lebih tinggi dan umumnya dapat dijadikan sebagai bahan baku pembentuk gel dan film serta digunakan untuk bahan baku pembuatan bihun dan mie. </w:t>
      </w:r>
    </w:p>
    <w:p w:rsidR="006E1360" w:rsidRDefault="006E1360" w:rsidP="00A16228">
      <w:pPr>
        <w:autoSpaceDE w:val="0"/>
        <w:autoSpaceDN w:val="0"/>
        <w:adjustRightInd w:val="0"/>
        <w:ind w:firstLine="426"/>
        <w:jc w:val="both"/>
        <w:rPr>
          <w:sz w:val="21"/>
          <w:szCs w:val="21"/>
        </w:rPr>
      </w:pPr>
      <w:r w:rsidRPr="006E1360">
        <w:rPr>
          <w:sz w:val="21"/>
          <w:szCs w:val="21"/>
        </w:rPr>
        <w:t xml:space="preserve">Menurut Setiarto, dkk (2017), dalam penelitiannya mengenai karakteristik amilografi tepung sorgum fermentasi didapatkan hasil bahwa nilai viskositas </w:t>
      </w:r>
      <w:r w:rsidRPr="006E1360">
        <w:rPr>
          <w:i/>
          <w:sz w:val="21"/>
          <w:szCs w:val="21"/>
        </w:rPr>
        <w:t>setback</w:t>
      </w:r>
      <w:r w:rsidRPr="006E1360">
        <w:rPr>
          <w:sz w:val="21"/>
          <w:szCs w:val="21"/>
        </w:rPr>
        <w:t xml:space="preserve"> yang tinggi dipengaruhi oleh kandungan amilosa yang tinggi pula. Kekerasan </w:t>
      </w:r>
      <w:r w:rsidRPr="006E1360">
        <w:rPr>
          <w:i/>
          <w:iCs/>
          <w:sz w:val="21"/>
          <w:szCs w:val="21"/>
        </w:rPr>
        <w:t>cookies</w:t>
      </w:r>
      <w:r w:rsidRPr="006E1360">
        <w:rPr>
          <w:sz w:val="21"/>
          <w:szCs w:val="21"/>
        </w:rPr>
        <w:t xml:space="preserve"> dapat dipengaruhi oleh perbandingan amilosa dan amilopektin pada bahan dasar pembuatan </w:t>
      </w:r>
      <w:r w:rsidRPr="006E1360">
        <w:rPr>
          <w:i/>
          <w:iCs/>
          <w:sz w:val="21"/>
          <w:szCs w:val="21"/>
        </w:rPr>
        <w:t xml:space="preserve">cookies. </w:t>
      </w:r>
      <w:r w:rsidRPr="006E1360">
        <w:rPr>
          <w:sz w:val="21"/>
          <w:szCs w:val="21"/>
        </w:rPr>
        <w:t xml:space="preserve">Semakin tingginya kandungan amilosa pada pati cenderung menghasilkan produk yang lebih keras dan pejal karena granula pati yang tersusun atas amilosa memiliki struktur yang lurus, komposisi granula lebih padat dan kompak, sehingga pada saat pengovenan proses mekarnya terjadi secara terbatas (Hee-Joung An, 2005 dan Rauf, 2015 </w:t>
      </w:r>
      <w:r w:rsidRPr="006E1360">
        <w:rPr>
          <w:i/>
          <w:sz w:val="21"/>
          <w:szCs w:val="21"/>
        </w:rPr>
        <w:t>didalam</w:t>
      </w:r>
      <w:r w:rsidRPr="006E1360">
        <w:rPr>
          <w:sz w:val="21"/>
          <w:szCs w:val="21"/>
        </w:rPr>
        <w:t xml:space="preserve"> Kisnawaty dan Pramudya, 2017). </w:t>
      </w:r>
    </w:p>
    <w:p w:rsidR="006E1360" w:rsidRPr="006E1360" w:rsidRDefault="006E1360" w:rsidP="006E1360">
      <w:pPr>
        <w:autoSpaceDE w:val="0"/>
        <w:autoSpaceDN w:val="0"/>
        <w:adjustRightInd w:val="0"/>
        <w:ind w:firstLine="567"/>
        <w:jc w:val="both"/>
        <w:rPr>
          <w:sz w:val="21"/>
          <w:szCs w:val="21"/>
        </w:rPr>
      </w:pPr>
    </w:p>
    <w:p w:rsidR="006E1360" w:rsidRPr="006E1360" w:rsidRDefault="006E1360" w:rsidP="006E1360">
      <w:pPr>
        <w:jc w:val="both"/>
        <w:rPr>
          <w:sz w:val="21"/>
          <w:szCs w:val="21"/>
        </w:rPr>
      </w:pPr>
      <w:r w:rsidRPr="006E1360">
        <w:rPr>
          <w:sz w:val="21"/>
          <w:szCs w:val="21"/>
        </w:rPr>
        <w:t xml:space="preserve">3.2.6. Serat Kasar </w:t>
      </w:r>
    </w:p>
    <w:p w:rsidR="006E1360" w:rsidRPr="006E1360" w:rsidRDefault="006E1360" w:rsidP="00A16228">
      <w:pPr>
        <w:ind w:firstLine="426"/>
        <w:jc w:val="both"/>
        <w:rPr>
          <w:sz w:val="21"/>
          <w:szCs w:val="21"/>
        </w:rPr>
      </w:pPr>
      <w:r w:rsidRPr="006E1360">
        <w:rPr>
          <w:sz w:val="21"/>
          <w:szCs w:val="21"/>
        </w:rPr>
        <w:t>Hasil analisis kadar serat kasar tepung umbi ganyong termodifikasi pada sampel terp</w:t>
      </w:r>
      <w:r>
        <w:rPr>
          <w:sz w:val="21"/>
          <w:szCs w:val="21"/>
        </w:rPr>
        <w:t>ilih dapat dilihat pada Tabel 8</w:t>
      </w:r>
      <w:r w:rsidRPr="006E1360">
        <w:rPr>
          <w:sz w:val="21"/>
          <w:szCs w:val="21"/>
        </w:rPr>
        <w:t>.</w:t>
      </w:r>
    </w:p>
    <w:p w:rsidR="006E1360" w:rsidRPr="006E1360" w:rsidRDefault="006E1360" w:rsidP="00050E62">
      <w:pPr>
        <w:spacing w:before="120"/>
        <w:jc w:val="center"/>
        <w:rPr>
          <w:sz w:val="21"/>
          <w:szCs w:val="21"/>
        </w:rPr>
      </w:pPr>
      <w:r>
        <w:rPr>
          <w:sz w:val="21"/>
          <w:szCs w:val="21"/>
        </w:rPr>
        <w:t>Tabel 8</w:t>
      </w:r>
      <w:r w:rsidRPr="006E1360">
        <w:rPr>
          <w:sz w:val="21"/>
          <w:szCs w:val="21"/>
        </w:rPr>
        <w:t>. Hasil Analisis Kadar Serat Kasar Tepung Umbi Ganyong Termodifikasi</w:t>
      </w:r>
    </w:p>
    <w:tbl>
      <w:tblPr>
        <w:tblStyle w:val="TableGrid"/>
        <w:tblW w:w="0" w:type="auto"/>
        <w:tblInd w:w="108" w:type="dxa"/>
        <w:tblLook w:val="04A0"/>
      </w:tblPr>
      <w:tblGrid>
        <w:gridCol w:w="1631"/>
        <w:gridCol w:w="2055"/>
      </w:tblGrid>
      <w:tr w:rsidR="006E1360" w:rsidRPr="006E1360" w:rsidTr="006E1360">
        <w:tc>
          <w:tcPr>
            <w:tcW w:w="1631" w:type="dxa"/>
            <w:vAlign w:val="center"/>
          </w:tcPr>
          <w:p w:rsidR="006E1360" w:rsidRPr="006E1360" w:rsidRDefault="006E1360" w:rsidP="006E1360">
            <w:pPr>
              <w:jc w:val="center"/>
              <w:rPr>
                <w:rFonts w:eastAsiaTheme="minorEastAsia"/>
                <w:sz w:val="18"/>
                <w:szCs w:val="18"/>
              </w:rPr>
            </w:pPr>
            <w:r w:rsidRPr="006E1360">
              <w:rPr>
                <w:rFonts w:eastAsiaTheme="minorEastAsia"/>
                <w:sz w:val="18"/>
                <w:szCs w:val="18"/>
              </w:rPr>
              <w:t>Kode Sampel</w:t>
            </w:r>
          </w:p>
        </w:tc>
        <w:tc>
          <w:tcPr>
            <w:tcW w:w="2055" w:type="dxa"/>
            <w:vAlign w:val="center"/>
          </w:tcPr>
          <w:p w:rsidR="006E1360" w:rsidRPr="006E1360" w:rsidRDefault="006E1360" w:rsidP="006E1360">
            <w:pPr>
              <w:jc w:val="center"/>
              <w:rPr>
                <w:rFonts w:eastAsiaTheme="minorEastAsia"/>
                <w:sz w:val="18"/>
                <w:szCs w:val="18"/>
              </w:rPr>
            </w:pPr>
            <w:r w:rsidRPr="006E1360">
              <w:rPr>
                <w:rFonts w:eastAsiaTheme="minorEastAsia"/>
                <w:sz w:val="18"/>
                <w:szCs w:val="18"/>
              </w:rPr>
              <w:t>% Serat Kasar</w:t>
            </w:r>
          </w:p>
        </w:tc>
      </w:tr>
      <w:tr w:rsidR="006E1360" w:rsidRPr="006E1360" w:rsidTr="006E1360">
        <w:tc>
          <w:tcPr>
            <w:tcW w:w="1631" w:type="dxa"/>
            <w:vAlign w:val="center"/>
          </w:tcPr>
          <w:p w:rsidR="006E1360" w:rsidRPr="006E1360" w:rsidRDefault="006E1360" w:rsidP="006E1360">
            <w:pPr>
              <w:jc w:val="center"/>
              <w:rPr>
                <w:rFonts w:eastAsiaTheme="minorEastAsia"/>
                <w:sz w:val="18"/>
                <w:szCs w:val="18"/>
              </w:rPr>
            </w:pPr>
            <w:r w:rsidRPr="006E1360">
              <w:rPr>
                <w:rFonts w:eastAsiaTheme="minorEastAsia"/>
                <w:sz w:val="18"/>
                <w:szCs w:val="18"/>
              </w:rPr>
              <w:t>Kontrol</w:t>
            </w:r>
          </w:p>
        </w:tc>
        <w:tc>
          <w:tcPr>
            <w:tcW w:w="2055" w:type="dxa"/>
            <w:vAlign w:val="center"/>
          </w:tcPr>
          <w:p w:rsidR="006E1360" w:rsidRPr="006E1360" w:rsidRDefault="006E1360" w:rsidP="006E1360">
            <w:pPr>
              <w:jc w:val="center"/>
              <w:rPr>
                <w:rFonts w:eastAsiaTheme="minorEastAsia"/>
                <w:sz w:val="18"/>
                <w:szCs w:val="18"/>
              </w:rPr>
            </w:pPr>
            <w:r w:rsidRPr="006E1360">
              <w:rPr>
                <w:rFonts w:eastAsiaTheme="minorEastAsia"/>
                <w:sz w:val="18"/>
                <w:szCs w:val="18"/>
              </w:rPr>
              <w:t>6,7</w:t>
            </w:r>
          </w:p>
        </w:tc>
      </w:tr>
      <w:tr w:rsidR="006E1360" w:rsidRPr="006E1360" w:rsidTr="006E1360">
        <w:tc>
          <w:tcPr>
            <w:tcW w:w="1631" w:type="dxa"/>
            <w:vAlign w:val="center"/>
          </w:tcPr>
          <w:p w:rsidR="006E1360" w:rsidRPr="006E1360" w:rsidRDefault="006E1360" w:rsidP="006E1360">
            <w:pPr>
              <w:jc w:val="center"/>
              <w:rPr>
                <w:rFonts w:eastAsiaTheme="minorEastAsia"/>
                <w:sz w:val="18"/>
                <w:szCs w:val="18"/>
              </w:rPr>
            </w:pPr>
            <w:r w:rsidRPr="006E1360">
              <w:rPr>
                <w:rFonts w:eastAsiaTheme="minorEastAsia"/>
                <w:sz w:val="18"/>
                <w:szCs w:val="18"/>
              </w:rPr>
              <w:t>k1t3</w:t>
            </w:r>
          </w:p>
        </w:tc>
        <w:tc>
          <w:tcPr>
            <w:tcW w:w="2055" w:type="dxa"/>
            <w:vAlign w:val="center"/>
          </w:tcPr>
          <w:p w:rsidR="006E1360" w:rsidRPr="006E1360" w:rsidRDefault="006E1360" w:rsidP="006E1360">
            <w:pPr>
              <w:jc w:val="center"/>
              <w:rPr>
                <w:rFonts w:eastAsiaTheme="minorEastAsia"/>
                <w:sz w:val="18"/>
                <w:szCs w:val="18"/>
              </w:rPr>
            </w:pPr>
            <w:r w:rsidRPr="006E1360">
              <w:rPr>
                <w:rFonts w:eastAsiaTheme="minorEastAsia"/>
                <w:sz w:val="18"/>
                <w:szCs w:val="18"/>
              </w:rPr>
              <w:t>4,3</w:t>
            </w:r>
          </w:p>
        </w:tc>
      </w:tr>
    </w:tbl>
    <w:p w:rsidR="006E1360" w:rsidRDefault="006E1360" w:rsidP="00050E62">
      <w:pPr>
        <w:spacing w:before="120"/>
        <w:ind w:firstLine="426"/>
        <w:jc w:val="both"/>
        <w:rPr>
          <w:sz w:val="21"/>
          <w:szCs w:val="21"/>
        </w:rPr>
      </w:pPr>
      <w:r>
        <w:rPr>
          <w:sz w:val="21"/>
          <w:szCs w:val="21"/>
        </w:rPr>
        <w:t>Tabel 8</w:t>
      </w:r>
      <w:r w:rsidRPr="006E1360">
        <w:rPr>
          <w:sz w:val="21"/>
          <w:szCs w:val="21"/>
        </w:rPr>
        <w:t xml:space="preserve"> menunjukkan kadar serat kasar tepung umbi ganyong termodifikasi pada perlakuan k1t3 (konsentrasi 1% lama fermentasi 36 jam) memberikan hasil lebih </w:t>
      </w:r>
      <w:r w:rsidRPr="006E1360">
        <w:rPr>
          <w:sz w:val="21"/>
          <w:szCs w:val="21"/>
        </w:rPr>
        <w:lastRenderedPageBreak/>
        <w:t xml:space="preserve">kecil dibandingkan dengan tepung ganyong kontrol. Hal ini dikarenakan </w:t>
      </w:r>
      <w:r w:rsidRPr="006E1360">
        <w:rPr>
          <w:i/>
          <w:sz w:val="21"/>
          <w:szCs w:val="21"/>
        </w:rPr>
        <w:t>Lactobacillus plantarum</w:t>
      </w:r>
      <w:r w:rsidRPr="006E1360">
        <w:rPr>
          <w:sz w:val="21"/>
          <w:szCs w:val="21"/>
        </w:rPr>
        <w:t xml:space="preserve"> dalam proses fermentasi menghasilkan enzim pektinolitik dan selulotik yang dapat menghancurkan sel umbi. Menurut Miller dan Wollin, 1996 </w:t>
      </w:r>
      <w:r w:rsidRPr="006E1360">
        <w:rPr>
          <w:i/>
          <w:sz w:val="21"/>
          <w:szCs w:val="21"/>
        </w:rPr>
        <w:t>didalam</w:t>
      </w:r>
      <w:r w:rsidRPr="006E1360">
        <w:rPr>
          <w:sz w:val="21"/>
          <w:szCs w:val="21"/>
        </w:rPr>
        <w:t xml:space="preserve"> Rahmawati dkk, 2015 menyatakan bahwa bakteri asam laktat memanfaatkan serat kasar yang dihidrolisis menjadi asam laktat, asam lemak rantai pendek, dan energi. Asam lemak rantai pendek (SCFA) yaitu asam asetat, asam propionate, dan asam butirat merupakan hasil utama dari fermentasi serat pangan. Bakteri asam laktat mempunyai kemampuan memfermentasi selulosa menjadi SCFA. Didalam saluran pencernaan manusia, polisakarida pati yang tidak dicerna usus halus akan dihidrolisa dalam kondisi anaerob dalam usus besar oleh bakteri menjadi unit-unit monomernya seperti glukosa. kemudian monomer tersebut difermentasi melalui glikolisis menjadi piruvat yang seterusnya menjadi SCFA dab metabolit lain (Roberfroid, 1998; Cumming and Englyst, 1987; Khattak, 2002 </w:t>
      </w:r>
      <w:r w:rsidRPr="006E1360">
        <w:rPr>
          <w:i/>
          <w:sz w:val="21"/>
          <w:szCs w:val="21"/>
        </w:rPr>
        <w:t>didalam</w:t>
      </w:r>
      <w:r w:rsidRPr="006E1360">
        <w:rPr>
          <w:sz w:val="21"/>
          <w:szCs w:val="21"/>
        </w:rPr>
        <w:t xml:space="preserve"> Rahmawati, 2015).</w:t>
      </w:r>
    </w:p>
    <w:p w:rsidR="0083183B" w:rsidRDefault="0083183B" w:rsidP="006E1360">
      <w:pPr>
        <w:ind w:firstLine="567"/>
        <w:jc w:val="both"/>
        <w:rPr>
          <w:sz w:val="21"/>
          <w:szCs w:val="21"/>
        </w:rPr>
      </w:pPr>
    </w:p>
    <w:p w:rsidR="006E1360" w:rsidRPr="006E1360" w:rsidRDefault="006E1360" w:rsidP="006E1360">
      <w:pPr>
        <w:jc w:val="both"/>
        <w:rPr>
          <w:sz w:val="21"/>
          <w:szCs w:val="21"/>
        </w:rPr>
      </w:pPr>
      <w:r>
        <w:rPr>
          <w:sz w:val="21"/>
          <w:szCs w:val="21"/>
        </w:rPr>
        <w:t>3</w:t>
      </w:r>
      <w:r w:rsidRPr="006E1360">
        <w:rPr>
          <w:sz w:val="21"/>
          <w:szCs w:val="21"/>
        </w:rPr>
        <w:t>.3. Pengaplikasian Sampel Terpilih</w:t>
      </w:r>
    </w:p>
    <w:p w:rsidR="006E1360" w:rsidRPr="006E1360" w:rsidRDefault="006E1360" w:rsidP="00A16228">
      <w:pPr>
        <w:ind w:firstLine="426"/>
        <w:jc w:val="both"/>
        <w:rPr>
          <w:sz w:val="21"/>
          <w:szCs w:val="21"/>
          <w:lang w:val="sv-SE"/>
        </w:rPr>
      </w:pPr>
      <w:r w:rsidRPr="006E1360">
        <w:rPr>
          <w:sz w:val="21"/>
          <w:szCs w:val="21"/>
          <w:lang w:val="sv-SE"/>
        </w:rPr>
        <w:t xml:space="preserve">Sampel yang telah terpilih selanjutnya diaplikasikan dalam pembuatan </w:t>
      </w:r>
      <w:r w:rsidRPr="006E1360">
        <w:rPr>
          <w:i/>
          <w:sz w:val="21"/>
          <w:szCs w:val="21"/>
          <w:lang w:val="sv-SE"/>
        </w:rPr>
        <w:t>cookies</w:t>
      </w:r>
      <w:r w:rsidRPr="006E1360">
        <w:rPr>
          <w:sz w:val="21"/>
          <w:szCs w:val="21"/>
          <w:lang w:val="sv-SE"/>
        </w:rPr>
        <w:t xml:space="preserve"> dan untuk melihat bagaimana respon panelis terhadap produk maka dilakukan uji organoleptik yaitu uji hedonik. </w:t>
      </w:r>
    </w:p>
    <w:p w:rsidR="006E1360" w:rsidRDefault="006E1360" w:rsidP="00A16228">
      <w:pPr>
        <w:ind w:firstLine="426"/>
        <w:jc w:val="both"/>
        <w:rPr>
          <w:sz w:val="21"/>
          <w:szCs w:val="21"/>
          <w:lang w:val="sv-SE"/>
        </w:rPr>
      </w:pPr>
      <w:r w:rsidRPr="006E1360">
        <w:rPr>
          <w:sz w:val="21"/>
          <w:szCs w:val="21"/>
          <w:lang w:val="sv-SE"/>
        </w:rPr>
        <w:t xml:space="preserve">Uji hedonik dilakukan dengan tujuan untuk mengetahui kesan panelis terhadap sifat produk dan menentukan penerimaan panelis terhadap produk makanan. Uji hedonik ini dilakukan oleh 30 panelis, dimana panelis diminta untuk menilai tingkat kesukaannya terhadap warna, aroma, rasa, dan tekstur </w:t>
      </w:r>
      <w:r w:rsidRPr="006E1360">
        <w:rPr>
          <w:i/>
          <w:sz w:val="21"/>
          <w:szCs w:val="21"/>
          <w:lang w:val="sv-SE"/>
        </w:rPr>
        <w:t>cookies</w:t>
      </w:r>
      <w:r w:rsidR="00A16228">
        <w:rPr>
          <w:sz w:val="21"/>
          <w:szCs w:val="21"/>
          <w:lang w:val="sv-SE"/>
        </w:rPr>
        <w:t>.</w:t>
      </w:r>
    </w:p>
    <w:p w:rsidR="006E1360" w:rsidRDefault="006E1360" w:rsidP="00A16228">
      <w:pPr>
        <w:ind w:firstLine="426"/>
        <w:jc w:val="both"/>
        <w:rPr>
          <w:sz w:val="21"/>
          <w:szCs w:val="21"/>
          <w:lang w:val="sv-SE"/>
        </w:rPr>
      </w:pPr>
      <w:r w:rsidRPr="006E1360">
        <w:rPr>
          <w:sz w:val="21"/>
          <w:szCs w:val="21"/>
          <w:lang w:val="sv-SE"/>
        </w:rPr>
        <w:t xml:space="preserve">Berikut ini nilai rata-rata hasil uji hedonik </w:t>
      </w:r>
      <w:r w:rsidRPr="006E1360">
        <w:rPr>
          <w:i/>
          <w:sz w:val="21"/>
          <w:szCs w:val="21"/>
          <w:lang w:val="sv-SE"/>
        </w:rPr>
        <w:t>cookies</w:t>
      </w:r>
      <w:r w:rsidRPr="006E1360">
        <w:rPr>
          <w:sz w:val="21"/>
          <w:szCs w:val="21"/>
          <w:lang w:val="sv-SE"/>
        </w:rPr>
        <w:t xml:space="preserve"> tepung umbi ganyong termodifikasi dapat dilihat pada Tabel</w:t>
      </w:r>
      <w:r>
        <w:rPr>
          <w:sz w:val="21"/>
          <w:szCs w:val="21"/>
          <w:lang w:val="sv-SE"/>
        </w:rPr>
        <w:t xml:space="preserve"> 9</w:t>
      </w:r>
      <w:r w:rsidRPr="006E1360">
        <w:rPr>
          <w:sz w:val="21"/>
          <w:szCs w:val="21"/>
          <w:lang w:val="sv-SE"/>
        </w:rPr>
        <w:t>.</w:t>
      </w:r>
    </w:p>
    <w:p w:rsidR="006E1360" w:rsidRPr="006E1360" w:rsidRDefault="006E1360" w:rsidP="00050E62">
      <w:pPr>
        <w:spacing w:before="120"/>
        <w:jc w:val="center"/>
        <w:rPr>
          <w:sz w:val="21"/>
          <w:szCs w:val="21"/>
          <w:lang w:val="sv-SE"/>
        </w:rPr>
      </w:pPr>
      <w:r w:rsidRPr="006E1360">
        <w:rPr>
          <w:sz w:val="21"/>
          <w:szCs w:val="21"/>
          <w:lang w:val="sv-SE"/>
        </w:rPr>
        <w:t>Tabel</w:t>
      </w:r>
      <w:r>
        <w:rPr>
          <w:sz w:val="21"/>
          <w:szCs w:val="21"/>
          <w:lang w:val="sv-SE"/>
        </w:rPr>
        <w:t xml:space="preserve"> 9</w:t>
      </w:r>
      <w:r w:rsidRPr="006E1360">
        <w:rPr>
          <w:sz w:val="21"/>
          <w:szCs w:val="21"/>
          <w:lang w:val="sv-SE"/>
        </w:rPr>
        <w:t xml:space="preserve">. Nilai Rata-Rata Hasil Uji Hedonik </w:t>
      </w:r>
      <w:r w:rsidRPr="006E1360">
        <w:rPr>
          <w:i/>
          <w:sz w:val="21"/>
          <w:szCs w:val="21"/>
          <w:lang w:val="sv-SE"/>
        </w:rPr>
        <w:t>Cookies</w:t>
      </w:r>
      <w:r w:rsidRPr="006E1360">
        <w:rPr>
          <w:sz w:val="21"/>
          <w:szCs w:val="21"/>
          <w:lang w:val="sv-SE"/>
        </w:rPr>
        <w:t xml:space="preserve"> Tepung Umbi Ganyong Termodifikasi</w:t>
      </w:r>
    </w:p>
    <w:tbl>
      <w:tblPr>
        <w:tblStyle w:val="TableGrid"/>
        <w:tblW w:w="0" w:type="auto"/>
        <w:tblInd w:w="108" w:type="dxa"/>
        <w:tblLook w:val="04A0"/>
      </w:tblPr>
      <w:tblGrid>
        <w:gridCol w:w="901"/>
        <w:gridCol w:w="734"/>
        <w:gridCol w:w="753"/>
        <w:gridCol w:w="609"/>
        <w:gridCol w:w="797"/>
      </w:tblGrid>
      <w:tr w:rsidR="006E1360" w:rsidRPr="006E1360" w:rsidTr="00894256">
        <w:tc>
          <w:tcPr>
            <w:tcW w:w="1522" w:type="dxa"/>
            <w:vMerge w:val="restart"/>
            <w:vAlign w:val="center"/>
          </w:tcPr>
          <w:p w:rsidR="006E1360" w:rsidRPr="006E1360" w:rsidRDefault="006E1360" w:rsidP="006E1360">
            <w:pPr>
              <w:spacing w:before="240"/>
              <w:jc w:val="center"/>
              <w:rPr>
                <w:sz w:val="18"/>
                <w:szCs w:val="18"/>
                <w:lang w:val="sv-SE"/>
              </w:rPr>
            </w:pPr>
            <w:r w:rsidRPr="006E1360">
              <w:rPr>
                <w:sz w:val="18"/>
                <w:szCs w:val="18"/>
                <w:lang w:val="sv-SE"/>
              </w:rPr>
              <w:t>Sampel</w:t>
            </w:r>
          </w:p>
        </w:tc>
        <w:tc>
          <w:tcPr>
            <w:tcW w:w="6416" w:type="dxa"/>
            <w:gridSpan w:val="4"/>
            <w:vAlign w:val="center"/>
          </w:tcPr>
          <w:p w:rsidR="006E1360" w:rsidRPr="006E1360" w:rsidRDefault="006E1360" w:rsidP="006E1360">
            <w:pPr>
              <w:jc w:val="center"/>
              <w:rPr>
                <w:sz w:val="18"/>
                <w:szCs w:val="18"/>
                <w:lang w:val="sv-SE"/>
              </w:rPr>
            </w:pPr>
            <w:r w:rsidRPr="006E1360">
              <w:rPr>
                <w:sz w:val="18"/>
                <w:szCs w:val="18"/>
                <w:lang w:val="sv-SE"/>
              </w:rPr>
              <w:t>Parameter</w:t>
            </w:r>
          </w:p>
        </w:tc>
      </w:tr>
      <w:tr w:rsidR="006E1360" w:rsidRPr="006E1360" w:rsidTr="00894256">
        <w:tc>
          <w:tcPr>
            <w:tcW w:w="1522" w:type="dxa"/>
            <w:vMerge/>
            <w:vAlign w:val="center"/>
          </w:tcPr>
          <w:p w:rsidR="006E1360" w:rsidRPr="006E1360" w:rsidRDefault="006E1360" w:rsidP="006E1360">
            <w:pPr>
              <w:jc w:val="center"/>
              <w:rPr>
                <w:sz w:val="18"/>
                <w:szCs w:val="18"/>
                <w:lang w:val="sv-SE"/>
              </w:rPr>
            </w:pPr>
          </w:p>
        </w:tc>
        <w:tc>
          <w:tcPr>
            <w:tcW w:w="1631" w:type="dxa"/>
            <w:vAlign w:val="center"/>
          </w:tcPr>
          <w:p w:rsidR="006E1360" w:rsidRPr="006E1360" w:rsidRDefault="006E1360" w:rsidP="006E1360">
            <w:pPr>
              <w:jc w:val="center"/>
              <w:rPr>
                <w:sz w:val="18"/>
                <w:szCs w:val="18"/>
                <w:lang w:val="sv-SE"/>
              </w:rPr>
            </w:pPr>
            <w:r w:rsidRPr="006E1360">
              <w:rPr>
                <w:sz w:val="18"/>
                <w:szCs w:val="18"/>
                <w:lang w:val="sv-SE"/>
              </w:rPr>
              <w:t>Warna</w:t>
            </w:r>
          </w:p>
        </w:tc>
        <w:tc>
          <w:tcPr>
            <w:tcW w:w="1631" w:type="dxa"/>
            <w:vAlign w:val="center"/>
          </w:tcPr>
          <w:p w:rsidR="006E1360" w:rsidRPr="006E1360" w:rsidRDefault="006E1360" w:rsidP="006E1360">
            <w:pPr>
              <w:jc w:val="center"/>
              <w:rPr>
                <w:sz w:val="18"/>
                <w:szCs w:val="18"/>
                <w:lang w:val="sv-SE"/>
              </w:rPr>
            </w:pPr>
            <w:r w:rsidRPr="006E1360">
              <w:rPr>
                <w:sz w:val="18"/>
                <w:szCs w:val="18"/>
                <w:lang w:val="sv-SE"/>
              </w:rPr>
              <w:t>Aroma</w:t>
            </w:r>
          </w:p>
        </w:tc>
        <w:tc>
          <w:tcPr>
            <w:tcW w:w="1631" w:type="dxa"/>
            <w:vAlign w:val="center"/>
          </w:tcPr>
          <w:p w:rsidR="006E1360" w:rsidRPr="006E1360" w:rsidRDefault="006E1360" w:rsidP="006E1360">
            <w:pPr>
              <w:jc w:val="center"/>
              <w:rPr>
                <w:sz w:val="18"/>
                <w:szCs w:val="18"/>
                <w:lang w:val="sv-SE"/>
              </w:rPr>
            </w:pPr>
            <w:r w:rsidRPr="006E1360">
              <w:rPr>
                <w:sz w:val="18"/>
                <w:szCs w:val="18"/>
                <w:lang w:val="sv-SE"/>
              </w:rPr>
              <w:t>Rasa</w:t>
            </w:r>
          </w:p>
        </w:tc>
        <w:tc>
          <w:tcPr>
            <w:tcW w:w="1523" w:type="dxa"/>
            <w:vAlign w:val="center"/>
          </w:tcPr>
          <w:p w:rsidR="006E1360" w:rsidRPr="006E1360" w:rsidRDefault="006E1360" w:rsidP="006E1360">
            <w:pPr>
              <w:jc w:val="center"/>
              <w:rPr>
                <w:sz w:val="18"/>
                <w:szCs w:val="18"/>
                <w:lang w:val="sv-SE"/>
              </w:rPr>
            </w:pPr>
            <w:r w:rsidRPr="006E1360">
              <w:rPr>
                <w:sz w:val="18"/>
                <w:szCs w:val="18"/>
                <w:lang w:val="sv-SE"/>
              </w:rPr>
              <w:t>Tekstur</w:t>
            </w:r>
          </w:p>
        </w:tc>
      </w:tr>
      <w:tr w:rsidR="006E1360" w:rsidRPr="006E1360" w:rsidTr="00894256">
        <w:tc>
          <w:tcPr>
            <w:tcW w:w="1522" w:type="dxa"/>
            <w:vAlign w:val="center"/>
          </w:tcPr>
          <w:p w:rsidR="006E1360" w:rsidRPr="006E1360" w:rsidRDefault="006E1360" w:rsidP="006E1360">
            <w:pPr>
              <w:jc w:val="center"/>
              <w:rPr>
                <w:sz w:val="18"/>
                <w:szCs w:val="18"/>
                <w:lang w:val="sv-SE"/>
              </w:rPr>
            </w:pPr>
            <w:r w:rsidRPr="006E1360">
              <w:rPr>
                <w:i/>
                <w:sz w:val="18"/>
                <w:szCs w:val="18"/>
                <w:lang w:val="sv-SE"/>
              </w:rPr>
              <w:t xml:space="preserve">Cookies </w:t>
            </w:r>
            <w:r w:rsidRPr="006E1360">
              <w:rPr>
                <w:sz w:val="18"/>
                <w:szCs w:val="18"/>
                <w:lang w:val="sv-SE"/>
              </w:rPr>
              <w:t>Ganyong</w:t>
            </w:r>
          </w:p>
        </w:tc>
        <w:tc>
          <w:tcPr>
            <w:tcW w:w="1631" w:type="dxa"/>
            <w:vAlign w:val="center"/>
          </w:tcPr>
          <w:p w:rsidR="006E1360" w:rsidRPr="006E1360" w:rsidRDefault="006E1360" w:rsidP="006E1360">
            <w:pPr>
              <w:jc w:val="center"/>
              <w:rPr>
                <w:sz w:val="18"/>
                <w:szCs w:val="18"/>
                <w:lang w:val="sv-SE"/>
              </w:rPr>
            </w:pPr>
            <w:r w:rsidRPr="006E1360">
              <w:rPr>
                <w:sz w:val="18"/>
                <w:szCs w:val="18"/>
                <w:lang w:val="sv-SE"/>
              </w:rPr>
              <w:t>4,57</w:t>
            </w:r>
          </w:p>
        </w:tc>
        <w:tc>
          <w:tcPr>
            <w:tcW w:w="1631" w:type="dxa"/>
            <w:vAlign w:val="center"/>
          </w:tcPr>
          <w:p w:rsidR="006E1360" w:rsidRPr="006E1360" w:rsidRDefault="006E1360" w:rsidP="006E1360">
            <w:pPr>
              <w:jc w:val="center"/>
              <w:rPr>
                <w:sz w:val="18"/>
                <w:szCs w:val="18"/>
                <w:lang w:val="sv-SE"/>
              </w:rPr>
            </w:pPr>
            <w:r w:rsidRPr="006E1360">
              <w:rPr>
                <w:sz w:val="18"/>
                <w:szCs w:val="18"/>
                <w:lang w:val="sv-SE"/>
              </w:rPr>
              <w:t>4,23</w:t>
            </w:r>
          </w:p>
        </w:tc>
        <w:tc>
          <w:tcPr>
            <w:tcW w:w="1631" w:type="dxa"/>
            <w:vAlign w:val="center"/>
          </w:tcPr>
          <w:p w:rsidR="006E1360" w:rsidRPr="006E1360" w:rsidRDefault="006E1360" w:rsidP="006E1360">
            <w:pPr>
              <w:jc w:val="center"/>
              <w:rPr>
                <w:sz w:val="18"/>
                <w:szCs w:val="18"/>
                <w:lang w:val="sv-SE"/>
              </w:rPr>
            </w:pPr>
            <w:r w:rsidRPr="006E1360">
              <w:rPr>
                <w:sz w:val="18"/>
                <w:szCs w:val="18"/>
                <w:lang w:val="sv-SE"/>
              </w:rPr>
              <w:t>4,70</w:t>
            </w:r>
          </w:p>
        </w:tc>
        <w:tc>
          <w:tcPr>
            <w:tcW w:w="1523" w:type="dxa"/>
            <w:vAlign w:val="center"/>
          </w:tcPr>
          <w:p w:rsidR="006E1360" w:rsidRPr="006E1360" w:rsidRDefault="006E1360" w:rsidP="006E1360">
            <w:pPr>
              <w:jc w:val="center"/>
              <w:rPr>
                <w:sz w:val="18"/>
                <w:szCs w:val="18"/>
                <w:lang w:val="sv-SE"/>
              </w:rPr>
            </w:pPr>
            <w:r w:rsidRPr="006E1360">
              <w:rPr>
                <w:sz w:val="18"/>
                <w:szCs w:val="18"/>
                <w:lang w:val="sv-SE"/>
              </w:rPr>
              <w:t>4,67</w:t>
            </w:r>
          </w:p>
        </w:tc>
      </w:tr>
    </w:tbl>
    <w:p w:rsidR="006E1360" w:rsidRPr="006E1360" w:rsidRDefault="006E1360" w:rsidP="00050E62">
      <w:pPr>
        <w:spacing w:before="120"/>
        <w:ind w:firstLine="426"/>
        <w:jc w:val="both"/>
        <w:rPr>
          <w:sz w:val="21"/>
          <w:szCs w:val="21"/>
          <w:lang w:val="sv-SE"/>
        </w:rPr>
      </w:pPr>
      <w:r w:rsidRPr="006E1360">
        <w:rPr>
          <w:sz w:val="21"/>
          <w:szCs w:val="21"/>
          <w:lang w:val="sv-SE"/>
        </w:rPr>
        <w:lastRenderedPageBreak/>
        <w:t xml:space="preserve">Berdasarkan hasil penilaian organoleptik </w:t>
      </w:r>
      <w:r w:rsidR="00C94C9E">
        <w:rPr>
          <w:sz w:val="21"/>
          <w:szCs w:val="21"/>
          <w:lang w:val="sv-SE"/>
        </w:rPr>
        <w:t>pada Tabel 9</w:t>
      </w:r>
      <w:r w:rsidRPr="006E1360">
        <w:rPr>
          <w:sz w:val="21"/>
          <w:szCs w:val="21"/>
          <w:lang w:val="sv-SE"/>
        </w:rPr>
        <w:t xml:space="preserve">, menunjukkan bahwa nilai rata-rata tingkat kesukaan panelis terhadap parameter warna, aroma, rasa dan tekstur </w:t>
      </w:r>
      <w:r w:rsidRPr="006E1360">
        <w:rPr>
          <w:i/>
          <w:sz w:val="21"/>
          <w:szCs w:val="21"/>
          <w:lang w:val="sv-SE"/>
        </w:rPr>
        <w:t xml:space="preserve">cookies </w:t>
      </w:r>
      <w:r w:rsidRPr="006E1360">
        <w:rPr>
          <w:sz w:val="21"/>
          <w:szCs w:val="21"/>
          <w:lang w:val="sv-SE"/>
        </w:rPr>
        <w:t xml:space="preserve">ganyong yaitu berada pada skala hedonik agak suka mendekati suka. </w:t>
      </w:r>
    </w:p>
    <w:p w:rsidR="006E1360" w:rsidRPr="006E1360" w:rsidRDefault="006E1360" w:rsidP="00A16228">
      <w:pPr>
        <w:ind w:firstLine="426"/>
        <w:jc w:val="both"/>
        <w:rPr>
          <w:sz w:val="21"/>
          <w:szCs w:val="21"/>
          <w:lang w:val="sv-SE"/>
        </w:rPr>
      </w:pPr>
      <w:r w:rsidRPr="006E1360">
        <w:rPr>
          <w:sz w:val="21"/>
          <w:szCs w:val="21"/>
          <w:lang w:val="sv-SE"/>
        </w:rPr>
        <w:t xml:space="preserve">Sifat organoleptik dari </w:t>
      </w:r>
      <w:r w:rsidRPr="006E1360">
        <w:rPr>
          <w:i/>
          <w:sz w:val="21"/>
          <w:szCs w:val="21"/>
          <w:lang w:val="sv-SE"/>
        </w:rPr>
        <w:t>cookies</w:t>
      </w:r>
      <w:r w:rsidRPr="006E1360">
        <w:rPr>
          <w:sz w:val="21"/>
          <w:szCs w:val="21"/>
          <w:lang w:val="sv-SE"/>
        </w:rPr>
        <w:t xml:space="preserve"> ganyong ini berdasarkan dari masing-masing parameter diantaranya :</w:t>
      </w:r>
    </w:p>
    <w:p w:rsidR="006E1360" w:rsidRPr="006E1360" w:rsidRDefault="006E1360" w:rsidP="006E1360">
      <w:pPr>
        <w:pStyle w:val="ListParagraph"/>
        <w:numPr>
          <w:ilvl w:val="0"/>
          <w:numId w:val="4"/>
        </w:numPr>
        <w:spacing w:after="0" w:line="240" w:lineRule="auto"/>
        <w:ind w:left="426"/>
        <w:jc w:val="both"/>
        <w:rPr>
          <w:rFonts w:ascii="Times New Roman" w:hAnsi="Times New Roman" w:cs="Times New Roman"/>
          <w:sz w:val="21"/>
          <w:szCs w:val="21"/>
          <w:lang w:val="sv-SE"/>
        </w:rPr>
      </w:pPr>
      <w:r w:rsidRPr="006E1360">
        <w:rPr>
          <w:rFonts w:ascii="Times New Roman" w:hAnsi="Times New Roman" w:cs="Times New Roman"/>
          <w:sz w:val="21"/>
          <w:szCs w:val="21"/>
          <w:lang w:val="sv-SE"/>
        </w:rPr>
        <w:t>Warna</w:t>
      </w:r>
    </w:p>
    <w:p w:rsidR="006E1360" w:rsidRPr="006E1360" w:rsidRDefault="006E1360" w:rsidP="00A16228">
      <w:pPr>
        <w:ind w:firstLine="426"/>
        <w:jc w:val="both"/>
        <w:rPr>
          <w:sz w:val="21"/>
          <w:szCs w:val="21"/>
          <w:lang w:val="sv-SE"/>
        </w:rPr>
      </w:pPr>
      <w:r w:rsidRPr="006E1360">
        <w:rPr>
          <w:sz w:val="21"/>
          <w:szCs w:val="21"/>
          <w:lang w:val="sv-SE"/>
        </w:rPr>
        <w:t xml:space="preserve">Berdasarkan hasil uji organoleptik cookies umbi ganyong memiliki warna coklat yang berasal dari warna dasar pada tepung ganyong. Warna coklat tersebut diakibatkan karena pada umbi ganyong mengandung senyawa fenolik yang sangat mudah sekali bereaksi dengan udara sehingga menyebabkan </w:t>
      </w:r>
      <w:r w:rsidRPr="006E1360">
        <w:rPr>
          <w:i/>
          <w:sz w:val="21"/>
          <w:szCs w:val="21"/>
          <w:lang w:val="sv-SE"/>
        </w:rPr>
        <w:t>browning</w:t>
      </w:r>
      <w:r w:rsidRPr="006E1360">
        <w:rPr>
          <w:sz w:val="21"/>
          <w:szCs w:val="21"/>
          <w:lang w:val="sv-SE"/>
        </w:rPr>
        <w:t xml:space="preserve"> enzimatis.</w:t>
      </w:r>
    </w:p>
    <w:p w:rsidR="006E1360" w:rsidRPr="006E1360" w:rsidRDefault="006E1360" w:rsidP="006E1360">
      <w:pPr>
        <w:pStyle w:val="ListParagraph"/>
        <w:numPr>
          <w:ilvl w:val="0"/>
          <w:numId w:val="4"/>
        </w:numPr>
        <w:spacing w:after="0" w:line="240" w:lineRule="auto"/>
        <w:ind w:left="426"/>
        <w:jc w:val="both"/>
        <w:rPr>
          <w:rFonts w:ascii="Times New Roman" w:hAnsi="Times New Roman" w:cs="Times New Roman"/>
          <w:sz w:val="21"/>
          <w:szCs w:val="21"/>
          <w:lang w:val="sv-SE"/>
        </w:rPr>
      </w:pPr>
      <w:r w:rsidRPr="006E1360">
        <w:rPr>
          <w:rFonts w:ascii="Times New Roman" w:hAnsi="Times New Roman" w:cs="Times New Roman"/>
          <w:sz w:val="21"/>
          <w:szCs w:val="21"/>
          <w:lang w:val="sv-SE"/>
        </w:rPr>
        <w:t>Aroma</w:t>
      </w:r>
    </w:p>
    <w:p w:rsidR="0083183B" w:rsidRDefault="006E1360" w:rsidP="00050E62">
      <w:pPr>
        <w:ind w:firstLine="426"/>
        <w:jc w:val="both"/>
        <w:rPr>
          <w:sz w:val="21"/>
          <w:szCs w:val="21"/>
          <w:lang w:val="sv-SE"/>
        </w:rPr>
      </w:pPr>
      <w:r w:rsidRPr="006E1360">
        <w:rPr>
          <w:sz w:val="21"/>
          <w:szCs w:val="21"/>
          <w:lang w:val="sv-SE"/>
        </w:rPr>
        <w:t xml:space="preserve">Aroma dari </w:t>
      </w:r>
      <w:r w:rsidRPr="006E1360">
        <w:rPr>
          <w:i/>
          <w:sz w:val="21"/>
          <w:szCs w:val="21"/>
          <w:lang w:val="sv-SE"/>
        </w:rPr>
        <w:t>cookies</w:t>
      </w:r>
      <w:r w:rsidRPr="006E1360">
        <w:rPr>
          <w:sz w:val="21"/>
          <w:szCs w:val="21"/>
          <w:lang w:val="sv-SE"/>
        </w:rPr>
        <w:t xml:space="preserve"> ganyong ini tidak jauh berbeda dengan </w:t>
      </w:r>
      <w:r w:rsidRPr="006E1360">
        <w:rPr>
          <w:i/>
          <w:sz w:val="21"/>
          <w:szCs w:val="21"/>
          <w:lang w:val="sv-SE"/>
        </w:rPr>
        <w:t>cookies</w:t>
      </w:r>
      <w:r w:rsidRPr="006E1360">
        <w:rPr>
          <w:sz w:val="21"/>
          <w:szCs w:val="21"/>
          <w:lang w:val="sv-SE"/>
        </w:rPr>
        <w:t xml:space="preserve"> pada umumnya yaitu memiliki aroma khas margarin dan gula yang terkaramelisasi.</w:t>
      </w:r>
    </w:p>
    <w:p w:rsidR="006E1360" w:rsidRPr="006E1360" w:rsidRDefault="006E1360" w:rsidP="006E1360">
      <w:pPr>
        <w:pStyle w:val="ListParagraph"/>
        <w:numPr>
          <w:ilvl w:val="0"/>
          <w:numId w:val="4"/>
        </w:numPr>
        <w:spacing w:after="0" w:line="240" w:lineRule="auto"/>
        <w:ind w:left="426"/>
        <w:jc w:val="both"/>
        <w:rPr>
          <w:rFonts w:ascii="Times New Roman" w:hAnsi="Times New Roman" w:cs="Times New Roman"/>
          <w:sz w:val="21"/>
          <w:szCs w:val="21"/>
          <w:lang w:val="sv-SE"/>
        </w:rPr>
      </w:pPr>
      <w:r w:rsidRPr="006E1360">
        <w:rPr>
          <w:rFonts w:ascii="Times New Roman" w:hAnsi="Times New Roman" w:cs="Times New Roman"/>
          <w:sz w:val="21"/>
          <w:szCs w:val="21"/>
          <w:lang w:val="sv-SE"/>
        </w:rPr>
        <w:t>Rasa</w:t>
      </w:r>
    </w:p>
    <w:p w:rsidR="00050E62" w:rsidRPr="008C328D" w:rsidRDefault="006E1360" w:rsidP="008C328D">
      <w:pPr>
        <w:ind w:firstLine="426"/>
        <w:jc w:val="both"/>
        <w:rPr>
          <w:sz w:val="21"/>
          <w:szCs w:val="21"/>
        </w:rPr>
      </w:pPr>
      <w:r w:rsidRPr="006E1360">
        <w:rPr>
          <w:sz w:val="21"/>
          <w:szCs w:val="21"/>
        </w:rPr>
        <w:t xml:space="preserve">Rasa dari cookies ganyong memiliki rasa manis, akibat dari penambahan gula pada proses pengolahan.  </w:t>
      </w:r>
    </w:p>
    <w:p w:rsidR="006E1360" w:rsidRPr="006E1360" w:rsidRDefault="006E1360" w:rsidP="006E1360">
      <w:pPr>
        <w:pStyle w:val="ListParagraph"/>
        <w:numPr>
          <w:ilvl w:val="0"/>
          <w:numId w:val="4"/>
        </w:numPr>
        <w:spacing w:after="0" w:line="240" w:lineRule="auto"/>
        <w:ind w:left="426"/>
        <w:jc w:val="both"/>
        <w:rPr>
          <w:rFonts w:ascii="Times New Roman" w:hAnsi="Times New Roman" w:cs="Times New Roman"/>
          <w:sz w:val="21"/>
          <w:szCs w:val="21"/>
          <w:lang w:val="sv-SE"/>
        </w:rPr>
      </w:pPr>
      <w:r w:rsidRPr="006E1360">
        <w:rPr>
          <w:rFonts w:ascii="Times New Roman" w:hAnsi="Times New Roman" w:cs="Times New Roman"/>
          <w:sz w:val="21"/>
          <w:szCs w:val="21"/>
          <w:lang w:val="sv-SE"/>
        </w:rPr>
        <w:t>Tekstur</w:t>
      </w:r>
    </w:p>
    <w:p w:rsidR="006E1360" w:rsidRDefault="006E1360" w:rsidP="00A16228">
      <w:pPr>
        <w:ind w:firstLine="426"/>
        <w:jc w:val="both"/>
        <w:rPr>
          <w:sz w:val="21"/>
          <w:szCs w:val="21"/>
          <w:lang w:val="sv-SE"/>
        </w:rPr>
      </w:pPr>
      <w:r w:rsidRPr="006E1360">
        <w:rPr>
          <w:sz w:val="21"/>
          <w:szCs w:val="21"/>
          <w:lang w:val="sv-SE"/>
        </w:rPr>
        <w:t xml:space="preserve">Tekstur </w:t>
      </w:r>
      <w:r w:rsidRPr="006E1360">
        <w:rPr>
          <w:i/>
          <w:sz w:val="21"/>
          <w:szCs w:val="21"/>
          <w:lang w:val="sv-SE"/>
        </w:rPr>
        <w:t>mouthfeel</w:t>
      </w:r>
      <w:r w:rsidRPr="006E1360">
        <w:rPr>
          <w:sz w:val="21"/>
          <w:szCs w:val="21"/>
          <w:lang w:val="sv-SE"/>
        </w:rPr>
        <w:t xml:space="preserve"> dari </w:t>
      </w:r>
      <w:r w:rsidRPr="006E1360">
        <w:rPr>
          <w:i/>
          <w:sz w:val="21"/>
          <w:szCs w:val="21"/>
          <w:lang w:val="sv-SE"/>
        </w:rPr>
        <w:t>cookies</w:t>
      </w:r>
      <w:r w:rsidRPr="006E1360">
        <w:rPr>
          <w:sz w:val="21"/>
          <w:szCs w:val="21"/>
          <w:lang w:val="sv-SE"/>
        </w:rPr>
        <w:t xml:space="preserve"> ganyong sedikit agak berserat dan agak keras ketika digigit dan renyah, hal ini dikarenakan tepung ganyong yang digunakan merupakan tepung ganyong hasil modifikasi terpilih yang memiliki nilai viskositas </w:t>
      </w:r>
      <w:r w:rsidRPr="006E1360">
        <w:rPr>
          <w:i/>
          <w:sz w:val="21"/>
          <w:szCs w:val="21"/>
          <w:lang w:val="sv-SE"/>
        </w:rPr>
        <w:t>setback</w:t>
      </w:r>
      <w:r w:rsidRPr="006E1360">
        <w:rPr>
          <w:sz w:val="21"/>
          <w:szCs w:val="21"/>
          <w:lang w:val="sv-SE"/>
        </w:rPr>
        <w:t xml:space="preserve"> tertinggi.</w:t>
      </w:r>
    </w:p>
    <w:p w:rsidR="006E1360" w:rsidRPr="0082572C" w:rsidRDefault="006E1360" w:rsidP="006E1360">
      <w:pPr>
        <w:autoSpaceDE w:val="0"/>
        <w:autoSpaceDN w:val="0"/>
        <w:adjustRightInd w:val="0"/>
        <w:jc w:val="both"/>
        <w:rPr>
          <w:sz w:val="21"/>
          <w:szCs w:val="21"/>
        </w:rPr>
      </w:pPr>
    </w:p>
    <w:p w:rsidR="001009B8" w:rsidRPr="00193D79" w:rsidRDefault="001009B8" w:rsidP="001009B8">
      <w:pPr>
        <w:tabs>
          <w:tab w:val="left" w:pos="426"/>
        </w:tabs>
        <w:jc w:val="center"/>
        <w:rPr>
          <w:b/>
          <w:sz w:val="21"/>
          <w:szCs w:val="21"/>
          <w:lang w:val="id-ID"/>
        </w:rPr>
      </w:pPr>
      <w:r w:rsidRPr="00193D79">
        <w:rPr>
          <w:b/>
          <w:sz w:val="21"/>
          <w:szCs w:val="21"/>
          <w:lang w:val="id-ID"/>
        </w:rPr>
        <w:t>IV KESIMPULAN DAN SARAN</w:t>
      </w:r>
    </w:p>
    <w:p w:rsidR="001009B8" w:rsidRPr="00193D79" w:rsidRDefault="001009B8" w:rsidP="001009B8">
      <w:pPr>
        <w:tabs>
          <w:tab w:val="left" w:pos="426"/>
        </w:tabs>
        <w:jc w:val="center"/>
        <w:rPr>
          <w:b/>
          <w:sz w:val="21"/>
          <w:szCs w:val="21"/>
          <w:lang w:val="id-ID"/>
        </w:rPr>
      </w:pPr>
    </w:p>
    <w:p w:rsidR="001009B8" w:rsidRPr="00193D79" w:rsidRDefault="001009B8" w:rsidP="001009B8">
      <w:pPr>
        <w:tabs>
          <w:tab w:val="left" w:pos="426"/>
        </w:tabs>
        <w:jc w:val="both"/>
        <w:rPr>
          <w:b/>
          <w:sz w:val="21"/>
          <w:szCs w:val="21"/>
          <w:lang w:val="id-ID"/>
        </w:rPr>
      </w:pPr>
      <w:r w:rsidRPr="00193D79">
        <w:rPr>
          <w:b/>
          <w:sz w:val="21"/>
          <w:szCs w:val="21"/>
          <w:lang w:val="id-ID"/>
        </w:rPr>
        <w:t>4.1. Kesimpulan</w:t>
      </w:r>
    </w:p>
    <w:p w:rsidR="001009B8" w:rsidRPr="00903063" w:rsidRDefault="001009B8" w:rsidP="00903063">
      <w:pPr>
        <w:tabs>
          <w:tab w:val="left" w:pos="567"/>
        </w:tabs>
        <w:ind w:firstLine="426"/>
        <w:jc w:val="both"/>
        <w:rPr>
          <w:sz w:val="21"/>
          <w:szCs w:val="21"/>
          <w:lang w:val="id-ID"/>
        </w:rPr>
      </w:pPr>
      <w:r w:rsidRPr="00193D79">
        <w:rPr>
          <w:sz w:val="21"/>
          <w:szCs w:val="21"/>
        </w:rPr>
        <w:t>Berdasarkan penelitian yang telah dilakukan, maka d</w:t>
      </w:r>
      <w:r w:rsidR="00903063">
        <w:rPr>
          <w:sz w:val="21"/>
          <w:szCs w:val="21"/>
        </w:rPr>
        <w:t>iperoleh kesimpulan bahwa m</w:t>
      </w:r>
      <w:r w:rsidR="00903063" w:rsidRPr="00903063">
        <w:rPr>
          <w:sz w:val="21"/>
          <w:szCs w:val="21"/>
        </w:rPr>
        <w:t>odifikasi dengan metode fermentasi memberikan perubahan terhadap sifat f</w:t>
      </w:r>
      <w:r w:rsidR="00903063">
        <w:rPr>
          <w:sz w:val="21"/>
          <w:szCs w:val="21"/>
        </w:rPr>
        <w:t xml:space="preserve">isikokimia tepung umbi ganyong </w:t>
      </w:r>
      <w:r w:rsidR="00903063" w:rsidRPr="00903063">
        <w:rPr>
          <w:sz w:val="21"/>
          <w:szCs w:val="21"/>
        </w:rPr>
        <w:t xml:space="preserve">seperti kadar pati, kadar air, dan </w:t>
      </w:r>
      <w:r w:rsidR="00903063" w:rsidRPr="00903063">
        <w:rPr>
          <w:i/>
          <w:sz w:val="21"/>
          <w:szCs w:val="21"/>
        </w:rPr>
        <w:t>swelling power</w:t>
      </w:r>
      <w:r w:rsidR="00903063" w:rsidRPr="00903063">
        <w:rPr>
          <w:sz w:val="21"/>
          <w:szCs w:val="21"/>
        </w:rPr>
        <w:t xml:space="preserve"> berkorelasi positif. Dimana nilai R kadar pati sebesar R=0,9308 (sangat kuat sekali), nilai R kadar air sebesar R=0,9039 (sangat kuat), dan nilai R </w:t>
      </w:r>
      <w:r w:rsidR="00903063" w:rsidRPr="00903063">
        <w:rPr>
          <w:i/>
          <w:sz w:val="21"/>
          <w:szCs w:val="21"/>
        </w:rPr>
        <w:t>swelling power</w:t>
      </w:r>
      <w:r w:rsidR="00903063" w:rsidRPr="00903063">
        <w:rPr>
          <w:sz w:val="21"/>
          <w:szCs w:val="21"/>
        </w:rPr>
        <w:t xml:space="preserve"> sebesar R=0,8489 (sangat kuat).</w:t>
      </w:r>
    </w:p>
    <w:p w:rsidR="001009B8" w:rsidRPr="00193D79" w:rsidRDefault="001009B8" w:rsidP="001009B8">
      <w:pPr>
        <w:tabs>
          <w:tab w:val="left" w:pos="426"/>
        </w:tabs>
        <w:jc w:val="both"/>
        <w:rPr>
          <w:b/>
          <w:sz w:val="21"/>
          <w:szCs w:val="21"/>
          <w:lang w:val="id-ID"/>
        </w:rPr>
      </w:pPr>
      <w:r w:rsidRPr="00193D79">
        <w:rPr>
          <w:b/>
          <w:sz w:val="21"/>
          <w:szCs w:val="21"/>
          <w:lang w:val="id-ID"/>
        </w:rPr>
        <w:lastRenderedPageBreak/>
        <w:t xml:space="preserve">4.2. </w:t>
      </w:r>
      <w:r w:rsidRPr="00193D79">
        <w:rPr>
          <w:b/>
          <w:sz w:val="21"/>
          <w:szCs w:val="21"/>
          <w:lang w:val="id-ID"/>
        </w:rPr>
        <w:tab/>
        <w:t>Saran</w:t>
      </w:r>
    </w:p>
    <w:p w:rsidR="00903063" w:rsidRPr="00903063" w:rsidRDefault="00903063" w:rsidP="00903063">
      <w:pPr>
        <w:ind w:firstLine="426"/>
        <w:jc w:val="both"/>
        <w:rPr>
          <w:sz w:val="21"/>
          <w:szCs w:val="21"/>
        </w:rPr>
      </w:pPr>
      <w:r w:rsidRPr="00903063">
        <w:rPr>
          <w:sz w:val="21"/>
          <w:szCs w:val="21"/>
        </w:rPr>
        <w:t>Berdasarkan hasil evaluasi penelitian yang telah dilakukan, peneliti mengajukan beberapa saran diantaranya sebagai berikut :</w:t>
      </w:r>
    </w:p>
    <w:p w:rsidR="00903063" w:rsidRPr="00903063" w:rsidRDefault="00903063" w:rsidP="00903063">
      <w:pPr>
        <w:pStyle w:val="ListParagraph"/>
        <w:numPr>
          <w:ilvl w:val="0"/>
          <w:numId w:val="2"/>
        </w:numPr>
        <w:spacing w:after="0" w:line="240" w:lineRule="auto"/>
        <w:ind w:left="426"/>
        <w:jc w:val="both"/>
        <w:rPr>
          <w:rFonts w:ascii="Times New Roman" w:hAnsi="Times New Roman" w:cs="Times New Roman"/>
          <w:sz w:val="21"/>
          <w:szCs w:val="21"/>
        </w:rPr>
      </w:pPr>
      <w:r w:rsidRPr="00903063">
        <w:rPr>
          <w:rFonts w:ascii="Times New Roman" w:hAnsi="Times New Roman" w:cs="Times New Roman"/>
          <w:sz w:val="21"/>
          <w:szCs w:val="21"/>
        </w:rPr>
        <w:t>Perlu dilakukan penelitian lebih lanjut terhadap penggunaan mikroorganisme lain yang digunakan dalam modifikasi tepung umbi ganyong.</w:t>
      </w:r>
    </w:p>
    <w:p w:rsidR="00903063" w:rsidRPr="00903063" w:rsidRDefault="00903063" w:rsidP="00903063">
      <w:pPr>
        <w:pStyle w:val="ListParagraph"/>
        <w:numPr>
          <w:ilvl w:val="0"/>
          <w:numId w:val="2"/>
        </w:numPr>
        <w:spacing w:line="240" w:lineRule="auto"/>
        <w:ind w:left="426"/>
        <w:jc w:val="both"/>
        <w:rPr>
          <w:rFonts w:ascii="Times New Roman" w:hAnsi="Times New Roman" w:cs="Times New Roman"/>
          <w:sz w:val="21"/>
          <w:szCs w:val="21"/>
        </w:rPr>
      </w:pPr>
      <w:r w:rsidRPr="00903063">
        <w:rPr>
          <w:rFonts w:ascii="Times New Roman" w:hAnsi="Times New Roman" w:cs="Times New Roman"/>
          <w:sz w:val="21"/>
          <w:szCs w:val="21"/>
        </w:rPr>
        <w:t>Perlu dilakukan penelitian lebih lanjut terhadap analisis amilosa, amilopektin dan serat kasar pada tepung umbi ganyong termodifikasi.</w:t>
      </w:r>
    </w:p>
    <w:p w:rsidR="00903063" w:rsidRPr="00903063" w:rsidRDefault="00903063" w:rsidP="00903063">
      <w:pPr>
        <w:pStyle w:val="ListParagraph"/>
        <w:numPr>
          <w:ilvl w:val="0"/>
          <w:numId w:val="2"/>
        </w:numPr>
        <w:spacing w:line="240" w:lineRule="auto"/>
        <w:ind w:left="426"/>
        <w:jc w:val="both"/>
        <w:rPr>
          <w:rFonts w:ascii="Times New Roman" w:hAnsi="Times New Roman" w:cs="Times New Roman"/>
          <w:sz w:val="21"/>
          <w:szCs w:val="21"/>
        </w:rPr>
      </w:pPr>
      <w:r w:rsidRPr="00903063">
        <w:rPr>
          <w:rFonts w:ascii="Times New Roman" w:hAnsi="Times New Roman" w:cs="Times New Roman"/>
          <w:sz w:val="21"/>
          <w:szCs w:val="21"/>
        </w:rPr>
        <w:t xml:space="preserve">Perlu dilakukan perbandingan antara tepung tanpa modifikasi dan tepung yang dimodifikasi terhadap organoleptik </w:t>
      </w:r>
      <w:r w:rsidRPr="00903063">
        <w:rPr>
          <w:rFonts w:ascii="Times New Roman" w:hAnsi="Times New Roman" w:cs="Times New Roman"/>
          <w:i/>
          <w:sz w:val="21"/>
          <w:szCs w:val="21"/>
        </w:rPr>
        <w:t>cookies</w:t>
      </w:r>
      <w:r w:rsidRPr="00903063">
        <w:rPr>
          <w:rFonts w:ascii="Times New Roman" w:hAnsi="Times New Roman" w:cs="Times New Roman"/>
          <w:sz w:val="21"/>
          <w:szCs w:val="21"/>
        </w:rPr>
        <w:t>.</w:t>
      </w:r>
    </w:p>
    <w:p w:rsidR="0083183B" w:rsidRDefault="00903063" w:rsidP="0083183B">
      <w:pPr>
        <w:pStyle w:val="ListParagraph"/>
        <w:numPr>
          <w:ilvl w:val="0"/>
          <w:numId w:val="2"/>
        </w:numPr>
        <w:spacing w:line="240" w:lineRule="auto"/>
        <w:ind w:left="426"/>
        <w:jc w:val="both"/>
        <w:rPr>
          <w:rFonts w:ascii="Times New Roman" w:hAnsi="Times New Roman" w:cs="Times New Roman"/>
          <w:sz w:val="21"/>
          <w:szCs w:val="21"/>
        </w:rPr>
      </w:pPr>
      <w:r w:rsidRPr="00903063">
        <w:rPr>
          <w:rFonts w:ascii="Times New Roman" w:hAnsi="Times New Roman" w:cs="Times New Roman"/>
          <w:sz w:val="21"/>
          <w:szCs w:val="21"/>
        </w:rPr>
        <w:t>Perlu dilakukan penelitian kadar dekstrin atau glukosa untuk membuktikan hasil dari proses fermentasi.</w:t>
      </w:r>
    </w:p>
    <w:p w:rsidR="001009B8" w:rsidRPr="003A61E2" w:rsidRDefault="001009B8" w:rsidP="003A61E2">
      <w:pPr>
        <w:tabs>
          <w:tab w:val="left" w:pos="426"/>
        </w:tabs>
        <w:jc w:val="center"/>
        <w:rPr>
          <w:b/>
          <w:sz w:val="21"/>
          <w:szCs w:val="21"/>
        </w:rPr>
      </w:pPr>
      <w:r w:rsidRPr="00193D79">
        <w:rPr>
          <w:b/>
          <w:sz w:val="21"/>
          <w:szCs w:val="21"/>
          <w:lang w:val="id-ID"/>
        </w:rPr>
        <w:t>DAFTAR PUSTAKA</w:t>
      </w:r>
    </w:p>
    <w:p w:rsidR="00903063" w:rsidRPr="00903063" w:rsidRDefault="00903063" w:rsidP="003A61E2">
      <w:pPr>
        <w:autoSpaceDE w:val="0"/>
        <w:autoSpaceDN w:val="0"/>
        <w:adjustRightInd w:val="0"/>
        <w:spacing w:before="120"/>
        <w:ind w:left="567" w:hanging="567"/>
        <w:jc w:val="both"/>
        <w:rPr>
          <w:sz w:val="21"/>
          <w:szCs w:val="21"/>
        </w:rPr>
      </w:pPr>
      <w:r w:rsidRPr="00903063">
        <w:rPr>
          <w:sz w:val="21"/>
          <w:szCs w:val="21"/>
        </w:rPr>
        <w:t xml:space="preserve">Andarwulan, N., Kusnandar, F. dan Herawati, D. 2011. </w:t>
      </w:r>
      <w:r w:rsidRPr="00903063">
        <w:rPr>
          <w:b/>
          <w:iCs/>
          <w:sz w:val="21"/>
          <w:szCs w:val="21"/>
        </w:rPr>
        <w:t>Analisis Pangan</w:t>
      </w:r>
      <w:r w:rsidRPr="00903063">
        <w:rPr>
          <w:sz w:val="21"/>
          <w:szCs w:val="21"/>
        </w:rPr>
        <w:t>. Jakarta: Dian Rakyat.</w:t>
      </w:r>
    </w:p>
    <w:p w:rsidR="00903063" w:rsidRPr="00903063" w:rsidRDefault="00903063" w:rsidP="003A61E2">
      <w:pPr>
        <w:spacing w:before="120"/>
        <w:ind w:left="567" w:hanging="567"/>
        <w:jc w:val="both"/>
        <w:rPr>
          <w:sz w:val="21"/>
          <w:szCs w:val="21"/>
          <w:lang w:val="sv-SE"/>
        </w:rPr>
      </w:pPr>
      <w:r w:rsidRPr="00903063">
        <w:rPr>
          <w:sz w:val="21"/>
          <w:szCs w:val="21"/>
          <w:lang w:val="sv-SE"/>
        </w:rPr>
        <w:t xml:space="preserve">Anggraeni dan Sudarminto. 2014. </w:t>
      </w:r>
      <w:r w:rsidRPr="00903063">
        <w:rPr>
          <w:b/>
          <w:sz w:val="21"/>
          <w:szCs w:val="21"/>
          <w:lang w:val="sv-SE"/>
        </w:rPr>
        <w:t>Pengaruh Fermentasi Alami Pada Chips Ubi Jalar (</w:t>
      </w:r>
      <w:r w:rsidRPr="00903063">
        <w:rPr>
          <w:b/>
          <w:i/>
          <w:sz w:val="21"/>
          <w:szCs w:val="21"/>
          <w:lang w:val="sv-SE"/>
        </w:rPr>
        <w:t>Ipomoea batatas</w:t>
      </w:r>
      <w:r w:rsidRPr="00903063">
        <w:rPr>
          <w:b/>
          <w:sz w:val="21"/>
          <w:szCs w:val="21"/>
          <w:lang w:val="sv-SE"/>
        </w:rPr>
        <w:t>) Terhadap Sifat Fisik Tepung Ubi Jalar Terfermentasi.</w:t>
      </w:r>
      <w:r w:rsidRPr="00903063">
        <w:rPr>
          <w:sz w:val="21"/>
          <w:szCs w:val="21"/>
          <w:lang w:val="sv-SE"/>
        </w:rPr>
        <w:t xml:space="preserve"> Jurnal Pangan dan Agroindustri Vol</w:t>
      </w:r>
      <w:r w:rsidR="00A944EC">
        <w:rPr>
          <w:sz w:val="21"/>
          <w:szCs w:val="21"/>
          <w:lang w:val="sv-SE"/>
        </w:rPr>
        <w:t>. 2 No. 2: 59-69</w:t>
      </w:r>
      <w:r w:rsidRPr="00903063">
        <w:rPr>
          <w:sz w:val="21"/>
          <w:szCs w:val="21"/>
          <w:lang w:val="sv-SE"/>
        </w:rPr>
        <w:t>.</w:t>
      </w:r>
    </w:p>
    <w:p w:rsidR="00903063" w:rsidRPr="00903063" w:rsidRDefault="00903063" w:rsidP="003A61E2">
      <w:pPr>
        <w:spacing w:before="120"/>
        <w:ind w:left="567" w:hanging="567"/>
        <w:jc w:val="both"/>
        <w:rPr>
          <w:sz w:val="21"/>
          <w:szCs w:val="21"/>
          <w:lang w:val="sv-SE"/>
        </w:rPr>
      </w:pPr>
      <w:r w:rsidRPr="00903063">
        <w:rPr>
          <w:sz w:val="21"/>
          <w:szCs w:val="21"/>
          <w:lang w:val="sv-SE"/>
        </w:rPr>
        <w:t xml:space="preserve">Anggraini. 2014. </w:t>
      </w:r>
      <w:r w:rsidRPr="00903063">
        <w:rPr>
          <w:b/>
          <w:sz w:val="21"/>
          <w:szCs w:val="21"/>
          <w:lang w:val="sv-SE"/>
        </w:rPr>
        <w:t>Optimasi Pembuatan Tepung Jali Termodifikasi dan Potensinya Sebagai Pengganti Tepung Terigu Pada Pembuatan Mie</w:t>
      </w:r>
      <w:r w:rsidR="00A944EC">
        <w:rPr>
          <w:sz w:val="21"/>
          <w:szCs w:val="21"/>
          <w:lang w:val="sv-SE"/>
        </w:rPr>
        <w:t xml:space="preserve"> [</w:t>
      </w:r>
      <w:r w:rsidRPr="00903063">
        <w:rPr>
          <w:sz w:val="21"/>
          <w:szCs w:val="21"/>
          <w:lang w:val="sv-SE"/>
        </w:rPr>
        <w:t>Tugas Akhir</w:t>
      </w:r>
      <w:r w:rsidR="00A944EC">
        <w:rPr>
          <w:sz w:val="21"/>
          <w:szCs w:val="21"/>
          <w:lang w:val="sv-SE"/>
        </w:rPr>
        <w:t>]</w:t>
      </w:r>
      <w:r w:rsidRPr="00903063">
        <w:rPr>
          <w:sz w:val="21"/>
          <w:szCs w:val="21"/>
          <w:lang w:val="sv-SE"/>
        </w:rPr>
        <w:t>.</w:t>
      </w:r>
      <w:r w:rsidR="00A944EC">
        <w:rPr>
          <w:sz w:val="21"/>
          <w:szCs w:val="21"/>
          <w:lang w:val="sv-SE"/>
        </w:rPr>
        <w:t xml:space="preserve"> Jawa Tengah:</w:t>
      </w:r>
      <w:r w:rsidRPr="00903063">
        <w:rPr>
          <w:sz w:val="21"/>
          <w:szCs w:val="21"/>
          <w:lang w:val="sv-SE"/>
        </w:rPr>
        <w:t xml:space="preserve"> Universitas Kristen Satya Wacana.</w:t>
      </w:r>
    </w:p>
    <w:p w:rsidR="00903063" w:rsidRPr="00903063" w:rsidRDefault="00903063" w:rsidP="003A61E2">
      <w:pPr>
        <w:spacing w:before="120"/>
        <w:ind w:left="567" w:hanging="567"/>
        <w:jc w:val="both"/>
        <w:rPr>
          <w:sz w:val="21"/>
          <w:szCs w:val="21"/>
          <w:lang w:val="sv-SE"/>
        </w:rPr>
      </w:pPr>
      <w:r w:rsidRPr="00903063">
        <w:rPr>
          <w:sz w:val="21"/>
          <w:szCs w:val="21"/>
          <w:lang w:val="sv-SE"/>
        </w:rPr>
        <w:t xml:space="preserve">Dewi, Y.R. 2014. </w:t>
      </w:r>
      <w:r w:rsidRPr="00903063">
        <w:rPr>
          <w:b/>
          <w:sz w:val="21"/>
          <w:szCs w:val="21"/>
          <w:lang w:val="sv-SE"/>
        </w:rPr>
        <w:t>Kajian Sifat Fisikokimia Tepung Ubi Jalar (</w:t>
      </w:r>
      <w:r w:rsidRPr="00903063">
        <w:rPr>
          <w:b/>
          <w:i/>
          <w:sz w:val="21"/>
          <w:szCs w:val="21"/>
          <w:lang w:val="sv-SE"/>
        </w:rPr>
        <w:t>Ipomoea batatas</w:t>
      </w:r>
      <w:r w:rsidRPr="00903063">
        <w:rPr>
          <w:b/>
          <w:sz w:val="21"/>
          <w:szCs w:val="21"/>
          <w:lang w:val="sv-SE"/>
        </w:rPr>
        <w:t>) Termodifikasi Fermentasi Asam Laktat dan Aplikasinya dalam Produk Roti Tawar</w:t>
      </w:r>
      <w:r w:rsidR="00A944EC">
        <w:rPr>
          <w:sz w:val="21"/>
          <w:szCs w:val="21"/>
          <w:lang w:val="sv-SE"/>
        </w:rPr>
        <w:t xml:space="preserve"> [</w:t>
      </w:r>
      <w:r w:rsidRPr="00903063">
        <w:rPr>
          <w:sz w:val="21"/>
          <w:szCs w:val="21"/>
          <w:lang w:val="sv-SE"/>
        </w:rPr>
        <w:t>Tesis</w:t>
      </w:r>
      <w:r w:rsidR="00A944EC">
        <w:rPr>
          <w:sz w:val="21"/>
          <w:szCs w:val="21"/>
          <w:lang w:val="sv-SE"/>
        </w:rPr>
        <w:t>]</w:t>
      </w:r>
      <w:r w:rsidRPr="00903063">
        <w:rPr>
          <w:sz w:val="21"/>
          <w:szCs w:val="21"/>
          <w:lang w:val="sv-SE"/>
        </w:rPr>
        <w:t>.</w:t>
      </w:r>
      <w:r w:rsidR="00A944EC">
        <w:rPr>
          <w:sz w:val="21"/>
          <w:szCs w:val="21"/>
          <w:lang w:val="sv-SE"/>
        </w:rPr>
        <w:t xml:space="preserve"> Lampung:</w:t>
      </w:r>
      <w:r w:rsidRPr="00903063">
        <w:rPr>
          <w:sz w:val="21"/>
          <w:szCs w:val="21"/>
          <w:lang w:val="sv-SE"/>
        </w:rPr>
        <w:t xml:space="preserve"> Universitas Lampung.</w:t>
      </w:r>
    </w:p>
    <w:p w:rsidR="00903063" w:rsidRPr="00903063" w:rsidRDefault="00903063" w:rsidP="003A61E2">
      <w:pPr>
        <w:spacing w:before="120"/>
        <w:ind w:left="567" w:hanging="567"/>
        <w:jc w:val="both"/>
        <w:rPr>
          <w:rFonts w:eastAsia="Calibri"/>
          <w:sz w:val="21"/>
          <w:szCs w:val="21"/>
        </w:rPr>
      </w:pPr>
      <w:r w:rsidRPr="00903063">
        <w:rPr>
          <w:rFonts w:eastAsia="Calibri"/>
          <w:sz w:val="21"/>
          <w:szCs w:val="21"/>
        </w:rPr>
        <w:t xml:space="preserve">Gasperz, V. 1995. </w:t>
      </w:r>
      <w:r w:rsidRPr="00903063">
        <w:rPr>
          <w:rFonts w:eastAsia="Calibri"/>
          <w:b/>
          <w:sz w:val="21"/>
          <w:szCs w:val="21"/>
        </w:rPr>
        <w:t>Teknik Analisis dalam Penelitian Percobaan,</w:t>
      </w:r>
      <w:r w:rsidRPr="00903063">
        <w:rPr>
          <w:rFonts w:eastAsia="Calibri"/>
          <w:sz w:val="21"/>
          <w:szCs w:val="21"/>
        </w:rPr>
        <w:t xml:space="preserve"> </w:t>
      </w:r>
      <w:r w:rsidRPr="00903063">
        <w:rPr>
          <w:rFonts w:eastAsia="Calibri"/>
          <w:b/>
          <w:sz w:val="21"/>
          <w:szCs w:val="21"/>
        </w:rPr>
        <w:t>Jilid II</w:t>
      </w:r>
      <w:r w:rsidRPr="00903063">
        <w:rPr>
          <w:rFonts w:eastAsia="Calibri"/>
          <w:sz w:val="21"/>
          <w:szCs w:val="21"/>
        </w:rPr>
        <w:t>, Edisi Pertama, Penerbit Tarsito, Bandung.</w:t>
      </w:r>
    </w:p>
    <w:p w:rsidR="00903063" w:rsidRPr="00903063" w:rsidRDefault="00903063" w:rsidP="003A61E2">
      <w:pPr>
        <w:spacing w:before="120"/>
        <w:ind w:left="567" w:hanging="567"/>
        <w:jc w:val="both"/>
        <w:rPr>
          <w:rFonts w:eastAsia="Calibri"/>
          <w:sz w:val="21"/>
          <w:szCs w:val="21"/>
        </w:rPr>
      </w:pPr>
      <w:r w:rsidRPr="00903063">
        <w:rPr>
          <w:rFonts w:eastAsia="Calibri"/>
          <w:sz w:val="21"/>
          <w:szCs w:val="21"/>
        </w:rPr>
        <w:lastRenderedPageBreak/>
        <w:t xml:space="preserve">Honestin, T. 2007. </w:t>
      </w:r>
      <w:r w:rsidRPr="00903063">
        <w:rPr>
          <w:rFonts w:eastAsia="Calibri"/>
          <w:b/>
          <w:sz w:val="21"/>
          <w:szCs w:val="21"/>
        </w:rPr>
        <w:t>Karakterisasi Sifat Fisikokimia Tepung Ubi Jalar</w:t>
      </w:r>
      <w:r w:rsidR="00A944EC">
        <w:rPr>
          <w:rFonts w:eastAsia="Calibri"/>
          <w:sz w:val="21"/>
          <w:szCs w:val="21"/>
        </w:rPr>
        <w:t xml:space="preserve"> [</w:t>
      </w:r>
      <w:r w:rsidRPr="00903063">
        <w:rPr>
          <w:rFonts w:eastAsia="Calibri"/>
          <w:sz w:val="21"/>
          <w:szCs w:val="21"/>
        </w:rPr>
        <w:t>Skripsi</w:t>
      </w:r>
      <w:r w:rsidR="00A944EC">
        <w:rPr>
          <w:rFonts w:eastAsia="Calibri"/>
          <w:sz w:val="21"/>
          <w:szCs w:val="21"/>
        </w:rPr>
        <w:t>]</w:t>
      </w:r>
      <w:r w:rsidRPr="00903063">
        <w:rPr>
          <w:rFonts w:eastAsia="Calibri"/>
          <w:sz w:val="21"/>
          <w:szCs w:val="21"/>
        </w:rPr>
        <w:t>.</w:t>
      </w:r>
      <w:r w:rsidR="00A944EC">
        <w:rPr>
          <w:rFonts w:eastAsia="Calibri"/>
          <w:sz w:val="21"/>
          <w:szCs w:val="21"/>
        </w:rPr>
        <w:t xml:space="preserve"> Bogor:</w:t>
      </w:r>
      <w:r w:rsidRPr="00903063">
        <w:rPr>
          <w:rFonts w:eastAsia="Calibri"/>
          <w:sz w:val="21"/>
          <w:szCs w:val="21"/>
        </w:rPr>
        <w:t xml:space="preserve"> Institut Pertanian Bogor.</w:t>
      </w:r>
    </w:p>
    <w:p w:rsidR="00903063" w:rsidRPr="00903063" w:rsidRDefault="00903063" w:rsidP="003A61E2">
      <w:pPr>
        <w:spacing w:before="120"/>
        <w:ind w:left="567" w:hanging="567"/>
        <w:jc w:val="both"/>
        <w:rPr>
          <w:rFonts w:eastAsia="Calibri"/>
          <w:sz w:val="21"/>
          <w:szCs w:val="21"/>
        </w:rPr>
      </w:pPr>
      <w:r w:rsidRPr="00903063">
        <w:rPr>
          <w:rFonts w:eastAsia="Calibri"/>
          <w:sz w:val="21"/>
          <w:szCs w:val="21"/>
        </w:rPr>
        <w:t xml:space="preserve">Jenie, Reski dan Feri. 2012. </w:t>
      </w:r>
      <w:r w:rsidRPr="00903063">
        <w:rPr>
          <w:rFonts w:eastAsia="Calibri"/>
          <w:b/>
          <w:sz w:val="21"/>
          <w:szCs w:val="21"/>
        </w:rPr>
        <w:t>Fermentasi Kultur Campuran Bakteri Asam Laktat dan Pemanasan Otoklaf dalam Peningkatan Kadar Pati Resisten dan Sifat Fungsional Tepung Pisang Tanduk</w:t>
      </w:r>
      <w:r w:rsidRPr="00903063">
        <w:rPr>
          <w:rFonts w:eastAsia="Calibri"/>
          <w:sz w:val="21"/>
          <w:szCs w:val="21"/>
        </w:rPr>
        <w:t>. Jurnal Pascapanen 9(1) : 18-26.</w:t>
      </w:r>
    </w:p>
    <w:p w:rsidR="00903063" w:rsidRPr="00903063" w:rsidRDefault="00903063" w:rsidP="003A61E2">
      <w:pPr>
        <w:spacing w:before="120"/>
        <w:ind w:left="567" w:hanging="567"/>
        <w:jc w:val="both"/>
        <w:rPr>
          <w:b/>
          <w:sz w:val="21"/>
          <w:szCs w:val="21"/>
        </w:rPr>
      </w:pPr>
      <w:r w:rsidRPr="00903063">
        <w:rPr>
          <w:sz w:val="21"/>
          <w:szCs w:val="21"/>
        </w:rPr>
        <w:t xml:space="preserve">Karnetta R, Amin R, Gatot P, dan Rindit P. 2014. </w:t>
      </w:r>
      <w:r w:rsidRPr="00903063">
        <w:rPr>
          <w:b/>
          <w:iCs/>
          <w:sz w:val="21"/>
          <w:szCs w:val="21"/>
        </w:rPr>
        <w:t>Profil Gelatinisasi Formula Pempek “Lenjer”</w:t>
      </w:r>
      <w:r w:rsidRPr="00903063">
        <w:rPr>
          <w:b/>
          <w:sz w:val="21"/>
          <w:szCs w:val="21"/>
        </w:rPr>
        <w:t>.</w:t>
      </w:r>
      <w:r w:rsidRPr="00903063">
        <w:rPr>
          <w:sz w:val="21"/>
          <w:szCs w:val="21"/>
        </w:rPr>
        <w:t xml:space="preserve"> Jurnal Dinamika Penelitian Industri Vol. 25 No. 1</w:t>
      </w:r>
      <w:r w:rsidR="00A944EC">
        <w:rPr>
          <w:sz w:val="21"/>
          <w:szCs w:val="21"/>
        </w:rPr>
        <w:t>:1-15</w:t>
      </w:r>
    </w:p>
    <w:p w:rsidR="00903063" w:rsidRPr="00903063" w:rsidRDefault="00903063" w:rsidP="003A61E2">
      <w:pPr>
        <w:spacing w:before="120"/>
        <w:ind w:left="567" w:hanging="567"/>
        <w:jc w:val="both"/>
        <w:rPr>
          <w:sz w:val="21"/>
          <w:szCs w:val="21"/>
          <w:lang w:val="sv-SE"/>
        </w:rPr>
      </w:pPr>
      <w:r w:rsidRPr="00903063">
        <w:rPr>
          <w:sz w:val="21"/>
          <w:szCs w:val="21"/>
          <w:lang w:val="sv-SE"/>
        </w:rPr>
        <w:t xml:space="preserve">Koswara, S. 2013. </w:t>
      </w:r>
      <w:r w:rsidRPr="00903063">
        <w:rPr>
          <w:b/>
          <w:sz w:val="21"/>
          <w:szCs w:val="21"/>
          <w:lang w:val="sv-SE"/>
        </w:rPr>
        <w:t>Teknologi Pengolahan Umbi-Umbian Bagian 4: Pengolahan Umbi Ganyong</w:t>
      </w:r>
      <w:r w:rsidR="00A944EC">
        <w:rPr>
          <w:sz w:val="21"/>
          <w:szCs w:val="21"/>
          <w:lang w:val="sv-SE"/>
        </w:rPr>
        <w:t xml:space="preserve"> [</w:t>
      </w:r>
      <w:r w:rsidRPr="00903063">
        <w:rPr>
          <w:sz w:val="21"/>
          <w:szCs w:val="21"/>
          <w:lang w:val="sv-SE"/>
        </w:rPr>
        <w:t>Modul</w:t>
      </w:r>
      <w:r w:rsidR="00A944EC">
        <w:rPr>
          <w:sz w:val="21"/>
          <w:szCs w:val="21"/>
          <w:lang w:val="sv-SE"/>
        </w:rPr>
        <w:t>]</w:t>
      </w:r>
      <w:r w:rsidRPr="00903063">
        <w:rPr>
          <w:sz w:val="21"/>
          <w:szCs w:val="21"/>
          <w:lang w:val="sv-SE"/>
        </w:rPr>
        <w:t>.</w:t>
      </w:r>
      <w:r w:rsidR="00A944EC">
        <w:rPr>
          <w:sz w:val="21"/>
          <w:szCs w:val="21"/>
          <w:lang w:val="sv-SE"/>
        </w:rPr>
        <w:t xml:space="preserve"> Bogor:</w:t>
      </w:r>
      <w:r w:rsidRPr="00903063">
        <w:rPr>
          <w:sz w:val="21"/>
          <w:szCs w:val="21"/>
          <w:lang w:val="sv-SE"/>
        </w:rPr>
        <w:t xml:space="preserve"> Institut Pertanian Bogor.</w:t>
      </w:r>
    </w:p>
    <w:p w:rsidR="00903063" w:rsidRPr="00903063" w:rsidRDefault="00903063" w:rsidP="003A61E2">
      <w:pPr>
        <w:spacing w:before="120"/>
        <w:ind w:left="567" w:hanging="567"/>
        <w:jc w:val="both"/>
        <w:rPr>
          <w:sz w:val="21"/>
          <w:szCs w:val="21"/>
        </w:rPr>
      </w:pPr>
      <w:r w:rsidRPr="00903063">
        <w:rPr>
          <w:sz w:val="21"/>
          <w:szCs w:val="21"/>
        </w:rPr>
        <w:t xml:space="preserve">Krisnawaty dan Pramudya. 2017. </w:t>
      </w:r>
      <w:r w:rsidRPr="00903063">
        <w:rPr>
          <w:b/>
          <w:sz w:val="21"/>
          <w:szCs w:val="21"/>
        </w:rPr>
        <w:t xml:space="preserve">Pengaruh Substitusi Tepung Biji Nangka Pada Pembuatan </w:t>
      </w:r>
      <w:r w:rsidRPr="00903063">
        <w:rPr>
          <w:b/>
          <w:i/>
          <w:sz w:val="21"/>
          <w:szCs w:val="21"/>
        </w:rPr>
        <w:t>Cookies</w:t>
      </w:r>
      <w:r w:rsidRPr="00903063">
        <w:rPr>
          <w:b/>
          <w:sz w:val="21"/>
          <w:szCs w:val="21"/>
        </w:rPr>
        <w:t xml:space="preserve"> Ditinjau dari Kekerasan dan Daya Terima</w:t>
      </w:r>
      <w:r w:rsidRPr="00903063">
        <w:rPr>
          <w:sz w:val="21"/>
          <w:szCs w:val="21"/>
        </w:rPr>
        <w:t>. Jurnal ISSN : 2579-9622</w:t>
      </w:r>
      <w:r w:rsidR="00C85B6C">
        <w:rPr>
          <w:sz w:val="21"/>
          <w:szCs w:val="21"/>
        </w:rPr>
        <w:t xml:space="preserve"> Hal: 91-104</w:t>
      </w:r>
      <w:r w:rsidRPr="00903063">
        <w:rPr>
          <w:sz w:val="21"/>
          <w:szCs w:val="21"/>
        </w:rPr>
        <w:t>.</w:t>
      </w:r>
    </w:p>
    <w:p w:rsidR="00903063" w:rsidRPr="00903063" w:rsidRDefault="00903063" w:rsidP="003A61E2">
      <w:pPr>
        <w:autoSpaceDE w:val="0"/>
        <w:autoSpaceDN w:val="0"/>
        <w:adjustRightInd w:val="0"/>
        <w:spacing w:before="120"/>
        <w:ind w:left="567" w:hanging="567"/>
        <w:jc w:val="both"/>
        <w:rPr>
          <w:sz w:val="21"/>
          <w:szCs w:val="21"/>
        </w:rPr>
      </w:pPr>
      <w:r w:rsidRPr="00903063">
        <w:rPr>
          <w:sz w:val="21"/>
          <w:szCs w:val="21"/>
        </w:rPr>
        <w:t>Kusumaningrum, A dan Siswo. 2016. P</w:t>
      </w:r>
      <w:r w:rsidRPr="00903063">
        <w:rPr>
          <w:b/>
          <w:sz w:val="21"/>
          <w:szCs w:val="21"/>
        </w:rPr>
        <w:t xml:space="preserve">erbaikan Sifat Tepung Ubi Kayu Melalui Proses Fermentasi Sawut Ubi Kayu dengan Starter Bakteri Asam Laktat. </w:t>
      </w:r>
      <w:r w:rsidRPr="00903063">
        <w:rPr>
          <w:sz w:val="21"/>
          <w:szCs w:val="21"/>
        </w:rPr>
        <w:t>Jurnal Aplikasi Teknologi Pangan 5(2)</w:t>
      </w:r>
      <w:r w:rsidR="00A944EC">
        <w:rPr>
          <w:sz w:val="21"/>
          <w:szCs w:val="21"/>
        </w:rPr>
        <w:t>: 31-33</w:t>
      </w:r>
      <w:r w:rsidRPr="00903063">
        <w:rPr>
          <w:sz w:val="21"/>
          <w:szCs w:val="21"/>
        </w:rPr>
        <w:t>.</w:t>
      </w:r>
      <w:r w:rsidR="00A944EC">
        <w:rPr>
          <w:sz w:val="21"/>
          <w:szCs w:val="21"/>
        </w:rPr>
        <w:t>DOI: 10.17728/jatp.8</w:t>
      </w:r>
      <w:r w:rsidRPr="00903063">
        <w:rPr>
          <w:sz w:val="21"/>
          <w:szCs w:val="21"/>
        </w:rPr>
        <w:t>.</w:t>
      </w:r>
    </w:p>
    <w:p w:rsidR="00903063" w:rsidRPr="00903063" w:rsidRDefault="00903063" w:rsidP="003A61E2">
      <w:pPr>
        <w:autoSpaceDE w:val="0"/>
        <w:autoSpaceDN w:val="0"/>
        <w:adjustRightInd w:val="0"/>
        <w:spacing w:before="120"/>
        <w:ind w:left="567" w:hanging="567"/>
        <w:jc w:val="both"/>
        <w:rPr>
          <w:color w:val="000000"/>
          <w:sz w:val="21"/>
          <w:szCs w:val="21"/>
        </w:rPr>
      </w:pPr>
      <w:r w:rsidRPr="00903063">
        <w:rPr>
          <w:sz w:val="21"/>
          <w:szCs w:val="21"/>
        </w:rPr>
        <w:t xml:space="preserve">Kusuma dan Elok. 2016. </w:t>
      </w:r>
      <w:r w:rsidRPr="00903063">
        <w:rPr>
          <w:b/>
          <w:bCs/>
          <w:color w:val="000000"/>
          <w:sz w:val="21"/>
          <w:szCs w:val="21"/>
        </w:rPr>
        <w:t xml:space="preserve">Evaluasi Pertumbuhan </w:t>
      </w:r>
      <w:r w:rsidRPr="00903063">
        <w:rPr>
          <w:b/>
          <w:bCs/>
          <w:i/>
          <w:iCs/>
          <w:color w:val="000000"/>
          <w:sz w:val="21"/>
          <w:szCs w:val="21"/>
        </w:rPr>
        <w:t xml:space="preserve">Lactobacillus casei </w:t>
      </w:r>
      <w:r w:rsidRPr="00903063">
        <w:rPr>
          <w:b/>
          <w:bCs/>
          <w:color w:val="000000"/>
          <w:sz w:val="21"/>
          <w:szCs w:val="21"/>
        </w:rPr>
        <w:t xml:space="preserve">dan </w:t>
      </w:r>
      <w:r w:rsidRPr="00903063">
        <w:rPr>
          <w:b/>
          <w:bCs/>
          <w:i/>
          <w:iCs/>
          <w:color w:val="000000"/>
          <w:sz w:val="21"/>
          <w:szCs w:val="21"/>
        </w:rPr>
        <w:t xml:space="preserve">Lactobacillus plantarum </w:t>
      </w:r>
      <w:r w:rsidRPr="00903063">
        <w:rPr>
          <w:b/>
          <w:bCs/>
          <w:iCs/>
          <w:color w:val="000000"/>
          <w:sz w:val="21"/>
          <w:szCs w:val="21"/>
        </w:rPr>
        <w:t xml:space="preserve">Dalam Medium Fermentasi Tepung Kulit Pisang. </w:t>
      </w:r>
      <w:r w:rsidRPr="00903063">
        <w:rPr>
          <w:bCs/>
          <w:iCs/>
          <w:color w:val="000000"/>
          <w:sz w:val="21"/>
          <w:szCs w:val="21"/>
        </w:rPr>
        <w:t>Jurnal Panga</w:t>
      </w:r>
      <w:r w:rsidR="00A944EC">
        <w:rPr>
          <w:bCs/>
          <w:iCs/>
          <w:color w:val="000000"/>
          <w:sz w:val="21"/>
          <w:szCs w:val="21"/>
        </w:rPr>
        <w:t>n dan Agroindustri Vol. 4 No. 1: 100-108</w:t>
      </w:r>
    </w:p>
    <w:p w:rsidR="00903063" w:rsidRPr="00903063" w:rsidRDefault="00903063" w:rsidP="003A61E2">
      <w:pPr>
        <w:autoSpaceDE w:val="0"/>
        <w:autoSpaceDN w:val="0"/>
        <w:adjustRightInd w:val="0"/>
        <w:spacing w:before="120"/>
        <w:ind w:left="567" w:hanging="567"/>
        <w:jc w:val="both"/>
        <w:rPr>
          <w:sz w:val="21"/>
          <w:szCs w:val="21"/>
        </w:rPr>
      </w:pPr>
      <w:r w:rsidRPr="00903063">
        <w:rPr>
          <w:sz w:val="21"/>
          <w:szCs w:val="21"/>
        </w:rPr>
        <w:t xml:space="preserve">Mandasari, Bambang S, dan Achmad R. 2015. </w:t>
      </w:r>
      <w:r w:rsidRPr="00903063">
        <w:rPr>
          <w:b/>
          <w:sz w:val="21"/>
          <w:szCs w:val="21"/>
        </w:rPr>
        <w:t>Kajian Karakteristik Fisik, Kimia,  Fisikokimia dan Sensori Tepung Kentang Hitam Modifikasi Menggunakan Asam Laktat.</w:t>
      </w:r>
      <w:r w:rsidRPr="00903063">
        <w:rPr>
          <w:sz w:val="21"/>
          <w:szCs w:val="21"/>
        </w:rPr>
        <w:t xml:space="preserve"> Jurnal</w:t>
      </w:r>
      <w:r w:rsidR="00A944EC">
        <w:rPr>
          <w:sz w:val="21"/>
          <w:szCs w:val="21"/>
        </w:rPr>
        <w:t xml:space="preserve"> Teknosains Pangan Vol. 4 No. 3: 1-15.</w:t>
      </w:r>
    </w:p>
    <w:p w:rsidR="00903063" w:rsidRPr="00903063" w:rsidRDefault="00903063" w:rsidP="003A61E2">
      <w:pPr>
        <w:spacing w:before="120"/>
        <w:ind w:left="567" w:hanging="567"/>
        <w:jc w:val="both"/>
        <w:rPr>
          <w:sz w:val="21"/>
          <w:szCs w:val="21"/>
          <w:lang w:val="sv-SE"/>
        </w:rPr>
      </w:pPr>
      <w:r w:rsidRPr="00903063">
        <w:rPr>
          <w:sz w:val="21"/>
          <w:szCs w:val="21"/>
          <w:lang w:val="sv-SE"/>
        </w:rPr>
        <w:lastRenderedPageBreak/>
        <w:t xml:space="preserve">Nisa, 2016. </w:t>
      </w:r>
      <w:r w:rsidRPr="00903063">
        <w:rPr>
          <w:b/>
          <w:sz w:val="21"/>
          <w:szCs w:val="21"/>
          <w:lang w:val="sv-SE"/>
        </w:rPr>
        <w:t xml:space="preserve">Optimasi Lama Fermentasi Substrat Padat Singkong Pada Pembuatan </w:t>
      </w:r>
      <w:r w:rsidRPr="00903063">
        <w:rPr>
          <w:b/>
          <w:i/>
          <w:sz w:val="21"/>
          <w:szCs w:val="21"/>
          <w:lang w:val="sv-SE"/>
        </w:rPr>
        <w:t>Modified Cassava Flour</w:t>
      </w:r>
      <w:r w:rsidRPr="00903063">
        <w:rPr>
          <w:b/>
          <w:sz w:val="21"/>
          <w:szCs w:val="21"/>
          <w:lang w:val="sv-SE"/>
        </w:rPr>
        <w:t xml:space="preserve"> (Mocaf) Menggunakan </w:t>
      </w:r>
      <w:r w:rsidRPr="00903063">
        <w:rPr>
          <w:b/>
          <w:i/>
          <w:sz w:val="21"/>
          <w:szCs w:val="21"/>
          <w:lang w:val="sv-SE"/>
        </w:rPr>
        <w:t>Lactobacillus plantarum</w:t>
      </w:r>
      <w:r w:rsidR="00A944EC">
        <w:rPr>
          <w:sz w:val="21"/>
          <w:szCs w:val="21"/>
          <w:lang w:val="sv-SE"/>
        </w:rPr>
        <w:t xml:space="preserve"> [</w:t>
      </w:r>
      <w:r w:rsidRPr="00903063">
        <w:rPr>
          <w:sz w:val="21"/>
          <w:szCs w:val="21"/>
          <w:lang w:val="sv-SE"/>
        </w:rPr>
        <w:t>Skripsi</w:t>
      </w:r>
      <w:r w:rsidR="00A944EC">
        <w:rPr>
          <w:sz w:val="21"/>
          <w:szCs w:val="21"/>
          <w:lang w:val="sv-SE"/>
        </w:rPr>
        <w:t>]</w:t>
      </w:r>
      <w:r w:rsidRPr="00903063">
        <w:rPr>
          <w:sz w:val="21"/>
          <w:szCs w:val="21"/>
          <w:lang w:val="sv-SE"/>
        </w:rPr>
        <w:t>.</w:t>
      </w:r>
      <w:r w:rsidR="00A944EC">
        <w:rPr>
          <w:sz w:val="21"/>
          <w:szCs w:val="21"/>
          <w:lang w:val="sv-SE"/>
        </w:rPr>
        <w:t xml:space="preserve"> Semarang:</w:t>
      </w:r>
      <w:r w:rsidRPr="00903063">
        <w:rPr>
          <w:sz w:val="21"/>
          <w:szCs w:val="21"/>
          <w:lang w:val="sv-SE"/>
        </w:rPr>
        <w:t xml:space="preserve"> Universitas</w:t>
      </w:r>
      <w:r w:rsidR="00A944EC">
        <w:rPr>
          <w:sz w:val="21"/>
          <w:szCs w:val="21"/>
          <w:lang w:val="sv-SE"/>
        </w:rPr>
        <w:t xml:space="preserve"> Islam Negeri Walisongo</w:t>
      </w:r>
      <w:r w:rsidRPr="00903063">
        <w:rPr>
          <w:sz w:val="21"/>
          <w:szCs w:val="21"/>
          <w:lang w:val="sv-SE"/>
        </w:rPr>
        <w:t>.</w:t>
      </w:r>
    </w:p>
    <w:p w:rsidR="00903063" w:rsidRPr="00903063" w:rsidRDefault="00903063" w:rsidP="003A61E2">
      <w:pPr>
        <w:spacing w:before="120"/>
        <w:ind w:left="567" w:hanging="567"/>
        <w:jc w:val="both"/>
        <w:rPr>
          <w:sz w:val="21"/>
          <w:szCs w:val="21"/>
          <w:lang w:val="sv-SE"/>
        </w:rPr>
      </w:pPr>
      <w:r w:rsidRPr="00903063">
        <w:rPr>
          <w:sz w:val="21"/>
          <w:szCs w:val="21"/>
          <w:lang w:val="sv-SE"/>
        </w:rPr>
        <w:t xml:space="preserve">Novianti, 2016. </w:t>
      </w:r>
      <w:r w:rsidRPr="00903063">
        <w:rPr>
          <w:b/>
          <w:sz w:val="21"/>
          <w:szCs w:val="21"/>
          <w:lang w:val="sv-SE"/>
        </w:rPr>
        <w:t>Pengaruh Jenis Fermentasi Terhadap Karakteristik Tepung Komposit Ubi Jalar Putih (</w:t>
      </w:r>
      <w:r w:rsidRPr="00903063">
        <w:rPr>
          <w:b/>
          <w:i/>
          <w:sz w:val="21"/>
          <w:szCs w:val="21"/>
          <w:lang w:val="sv-SE"/>
        </w:rPr>
        <w:t>Ipomoea batatas L</w:t>
      </w:r>
      <w:r w:rsidRPr="00903063">
        <w:rPr>
          <w:b/>
          <w:sz w:val="21"/>
          <w:szCs w:val="21"/>
          <w:lang w:val="sv-SE"/>
        </w:rPr>
        <w:t>.) Sebagai Bahan Baku Produk Mie Kering</w:t>
      </w:r>
      <w:r w:rsidR="00A944EC">
        <w:rPr>
          <w:b/>
          <w:sz w:val="21"/>
          <w:szCs w:val="21"/>
          <w:lang w:val="sv-SE"/>
        </w:rPr>
        <w:t xml:space="preserve"> [</w:t>
      </w:r>
      <w:r w:rsidRPr="00903063">
        <w:rPr>
          <w:sz w:val="21"/>
          <w:szCs w:val="21"/>
          <w:lang w:val="sv-SE"/>
        </w:rPr>
        <w:t>Tesis</w:t>
      </w:r>
      <w:r w:rsidR="00A944EC">
        <w:rPr>
          <w:sz w:val="21"/>
          <w:szCs w:val="21"/>
          <w:lang w:val="sv-SE"/>
        </w:rPr>
        <w:t>]</w:t>
      </w:r>
      <w:r w:rsidRPr="00903063">
        <w:rPr>
          <w:sz w:val="21"/>
          <w:szCs w:val="21"/>
          <w:lang w:val="sv-SE"/>
        </w:rPr>
        <w:t>.</w:t>
      </w:r>
      <w:r w:rsidR="00A944EC">
        <w:rPr>
          <w:sz w:val="21"/>
          <w:szCs w:val="21"/>
          <w:lang w:val="sv-SE"/>
        </w:rPr>
        <w:t xml:space="preserve"> Lampung:</w:t>
      </w:r>
      <w:r w:rsidRPr="00903063">
        <w:rPr>
          <w:sz w:val="21"/>
          <w:szCs w:val="21"/>
          <w:lang w:val="sv-SE"/>
        </w:rPr>
        <w:t xml:space="preserve"> Universitas Lampung.</w:t>
      </w:r>
    </w:p>
    <w:p w:rsidR="00903063" w:rsidRPr="00903063" w:rsidRDefault="00903063" w:rsidP="003A61E2">
      <w:pPr>
        <w:autoSpaceDE w:val="0"/>
        <w:autoSpaceDN w:val="0"/>
        <w:adjustRightInd w:val="0"/>
        <w:spacing w:before="120"/>
        <w:ind w:left="567" w:hanging="567"/>
        <w:jc w:val="both"/>
        <w:rPr>
          <w:sz w:val="21"/>
          <w:szCs w:val="21"/>
        </w:rPr>
      </w:pPr>
      <w:r w:rsidRPr="00903063">
        <w:rPr>
          <w:sz w:val="21"/>
          <w:szCs w:val="21"/>
        </w:rPr>
        <w:t xml:space="preserve">Nurani D, Setiarti dan Intan. 2013. </w:t>
      </w:r>
      <w:r w:rsidRPr="00903063">
        <w:rPr>
          <w:b/>
          <w:sz w:val="21"/>
          <w:szCs w:val="21"/>
        </w:rPr>
        <w:t xml:space="preserve">Optimasi Proses Produksi Tepung Talas </w:t>
      </w:r>
      <w:r w:rsidRPr="00903063">
        <w:rPr>
          <w:b/>
          <w:i/>
          <w:sz w:val="21"/>
          <w:szCs w:val="21"/>
        </w:rPr>
        <w:t>(Colocasia esculentas, L.Schoot)</w:t>
      </w:r>
      <w:r w:rsidRPr="00903063">
        <w:rPr>
          <w:b/>
          <w:sz w:val="21"/>
          <w:szCs w:val="21"/>
        </w:rPr>
        <w:t xml:space="preserve"> Termodifikasi Secara Fermentasi</w:t>
      </w:r>
      <w:r w:rsidRPr="00903063">
        <w:rPr>
          <w:sz w:val="21"/>
          <w:szCs w:val="21"/>
        </w:rPr>
        <w:t>. Jurnal IPTEK. Vol. 08 No. 1</w:t>
      </w:r>
      <w:r w:rsidR="00A944EC">
        <w:rPr>
          <w:sz w:val="21"/>
          <w:szCs w:val="21"/>
        </w:rPr>
        <w:t>: 65-71.</w:t>
      </w:r>
    </w:p>
    <w:p w:rsidR="00903063" w:rsidRPr="00903063" w:rsidRDefault="00903063" w:rsidP="003A61E2">
      <w:pPr>
        <w:autoSpaceDE w:val="0"/>
        <w:autoSpaceDN w:val="0"/>
        <w:adjustRightInd w:val="0"/>
        <w:spacing w:before="120"/>
        <w:ind w:left="567" w:hanging="567"/>
        <w:jc w:val="both"/>
        <w:rPr>
          <w:sz w:val="21"/>
          <w:szCs w:val="21"/>
        </w:rPr>
      </w:pPr>
      <w:r w:rsidRPr="00903063">
        <w:rPr>
          <w:sz w:val="21"/>
          <w:szCs w:val="21"/>
        </w:rPr>
        <w:t xml:space="preserve">Pujaningsih, R. 2005. </w:t>
      </w:r>
      <w:r w:rsidRPr="00903063">
        <w:rPr>
          <w:b/>
          <w:sz w:val="21"/>
          <w:szCs w:val="21"/>
        </w:rPr>
        <w:t>Teknologi Fermentasi dan Peningkatan Kualitas Pakan</w:t>
      </w:r>
      <w:r w:rsidR="00A944EC">
        <w:rPr>
          <w:b/>
          <w:sz w:val="21"/>
          <w:szCs w:val="21"/>
        </w:rPr>
        <w:t xml:space="preserve"> [</w:t>
      </w:r>
      <w:r w:rsidRPr="00903063">
        <w:rPr>
          <w:sz w:val="21"/>
          <w:szCs w:val="21"/>
        </w:rPr>
        <w:t>Modul</w:t>
      </w:r>
      <w:r w:rsidR="00A944EC">
        <w:rPr>
          <w:sz w:val="21"/>
          <w:szCs w:val="21"/>
        </w:rPr>
        <w:t>]</w:t>
      </w:r>
      <w:r w:rsidRPr="00903063">
        <w:rPr>
          <w:sz w:val="21"/>
          <w:szCs w:val="21"/>
        </w:rPr>
        <w:t>.</w:t>
      </w:r>
      <w:r w:rsidR="00A944EC">
        <w:rPr>
          <w:sz w:val="21"/>
          <w:szCs w:val="21"/>
        </w:rPr>
        <w:t xml:space="preserve"> Semarang:</w:t>
      </w:r>
      <w:r w:rsidRPr="00903063">
        <w:rPr>
          <w:sz w:val="21"/>
          <w:szCs w:val="21"/>
        </w:rPr>
        <w:t xml:space="preserve"> Universitas Diponegoro</w:t>
      </w:r>
    </w:p>
    <w:p w:rsidR="00903063" w:rsidRPr="00903063" w:rsidRDefault="00903063" w:rsidP="003A61E2">
      <w:pPr>
        <w:pStyle w:val="Pa1"/>
        <w:spacing w:before="120" w:line="240" w:lineRule="auto"/>
        <w:ind w:left="567" w:hanging="567"/>
        <w:jc w:val="both"/>
        <w:rPr>
          <w:rFonts w:ascii="Times New Roman" w:hAnsi="Times New Roman" w:cs="Times New Roman"/>
          <w:color w:val="000000"/>
          <w:sz w:val="21"/>
          <w:szCs w:val="21"/>
        </w:rPr>
      </w:pPr>
      <w:r w:rsidRPr="00903063">
        <w:rPr>
          <w:rFonts w:ascii="Times New Roman" w:hAnsi="Times New Roman" w:cs="Times New Roman"/>
          <w:sz w:val="21"/>
          <w:szCs w:val="21"/>
        </w:rPr>
        <w:t xml:space="preserve">Putri, Haryadi, Djagal, dan M.Nur Cahyanto. 2012. </w:t>
      </w:r>
      <w:r w:rsidRPr="00903063">
        <w:rPr>
          <w:rFonts w:ascii="Times New Roman" w:hAnsi="Times New Roman" w:cs="Times New Roman"/>
          <w:b/>
          <w:bCs/>
          <w:color w:val="000000"/>
          <w:sz w:val="21"/>
          <w:szCs w:val="21"/>
        </w:rPr>
        <w:t xml:space="preserve">Isolasi dan Karakterisasi Bakteri Asam Laktat Amilolitik Selama Fermentasi Growol, Makanan Tradisional Indonesia. </w:t>
      </w:r>
      <w:r w:rsidRPr="00903063">
        <w:rPr>
          <w:rFonts w:ascii="Times New Roman" w:hAnsi="Times New Roman" w:cs="Times New Roman"/>
          <w:bCs/>
          <w:color w:val="000000"/>
          <w:sz w:val="21"/>
          <w:szCs w:val="21"/>
        </w:rPr>
        <w:t>Jurnal Teknologi Pertanian Vol. 13 No. 1</w:t>
      </w:r>
      <w:r w:rsidR="00A944EC">
        <w:rPr>
          <w:rFonts w:ascii="Times New Roman" w:hAnsi="Times New Roman" w:cs="Times New Roman"/>
          <w:bCs/>
          <w:color w:val="000000"/>
          <w:sz w:val="21"/>
          <w:szCs w:val="21"/>
        </w:rPr>
        <w:t>: 52-60</w:t>
      </w:r>
      <w:r w:rsidRPr="00903063">
        <w:rPr>
          <w:rFonts w:ascii="Times New Roman" w:hAnsi="Times New Roman" w:cs="Times New Roman"/>
          <w:bCs/>
          <w:color w:val="000000"/>
          <w:sz w:val="21"/>
          <w:szCs w:val="21"/>
        </w:rPr>
        <w:t>.</w:t>
      </w:r>
    </w:p>
    <w:p w:rsidR="00903063" w:rsidRPr="00903063" w:rsidRDefault="00903063" w:rsidP="003A61E2">
      <w:pPr>
        <w:spacing w:before="120"/>
        <w:ind w:left="567" w:hanging="567"/>
        <w:jc w:val="both"/>
        <w:rPr>
          <w:sz w:val="21"/>
          <w:szCs w:val="21"/>
          <w:lang w:val="sv-SE"/>
        </w:rPr>
      </w:pPr>
      <w:r w:rsidRPr="00903063">
        <w:rPr>
          <w:sz w:val="21"/>
          <w:szCs w:val="21"/>
          <w:lang w:val="sv-SE"/>
        </w:rPr>
        <w:t xml:space="preserve">Putri, S. 2016. </w:t>
      </w:r>
      <w:r w:rsidRPr="00903063">
        <w:rPr>
          <w:b/>
          <w:sz w:val="21"/>
          <w:szCs w:val="21"/>
          <w:lang w:val="sv-SE"/>
        </w:rPr>
        <w:t xml:space="preserve">Karakterisasi Enzim Selulase yang Dihasilkan oleh </w:t>
      </w:r>
      <w:r w:rsidRPr="00903063">
        <w:rPr>
          <w:b/>
          <w:i/>
          <w:sz w:val="21"/>
          <w:szCs w:val="21"/>
          <w:lang w:val="sv-SE"/>
        </w:rPr>
        <w:t>Lactobacillus plantarum</w:t>
      </w:r>
      <w:r w:rsidRPr="00903063">
        <w:rPr>
          <w:b/>
          <w:sz w:val="21"/>
          <w:szCs w:val="21"/>
          <w:lang w:val="sv-SE"/>
        </w:rPr>
        <w:t xml:space="preserve"> pada Variasi Suhu, pH, dan Konsentrasi Substrat</w:t>
      </w:r>
      <w:r w:rsidR="00A944EC">
        <w:rPr>
          <w:sz w:val="21"/>
          <w:szCs w:val="21"/>
          <w:lang w:val="sv-SE"/>
        </w:rPr>
        <w:t xml:space="preserve"> [</w:t>
      </w:r>
      <w:r w:rsidRPr="00903063">
        <w:rPr>
          <w:sz w:val="21"/>
          <w:szCs w:val="21"/>
          <w:lang w:val="sv-SE"/>
        </w:rPr>
        <w:t>Skripsi</w:t>
      </w:r>
      <w:r w:rsidR="00A944EC">
        <w:rPr>
          <w:sz w:val="21"/>
          <w:szCs w:val="21"/>
          <w:lang w:val="sv-SE"/>
        </w:rPr>
        <w:t>]</w:t>
      </w:r>
      <w:r w:rsidRPr="00903063">
        <w:rPr>
          <w:sz w:val="21"/>
          <w:szCs w:val="21"/>
          <w:lang w:val="sv-SE"/>
        </w:rPr>
        <w:t xml:space="preserve">. </w:t>
      </w:r>
      <w:r w:rsidR="00A944EC">
        <w:rPr>
          <w:sz w:val="21"/>
          <w:szCs w:val="21"/>
          <w:lang w:val="sv-SE"/>
        </w:rPr>
        <w:t xml:space="preserve">Malang: </w:t>
      </w:r>
      <w:r w:rsidRPr="00903063">
        <w:rPr>
          <w:sz w:val="21"/>
          <w:szCs w:val="21"/>
          <w:lang w:val="sv-SE"/>
        </w:rPr>
        <w:t>Universitas Islam Negeri Maulana Malik Ibrahim Malang.</w:t>
      </w:r>
    </w:p>
    <w:p w:rsidR="00903063" w:rsidRPr="00903063" w:rsidRDefault="00903063" w:rsidP="003A61E2">
      <w:pPr>
        <w:spacing w:before="120"/>
        <w:ind w:left="567" w:hanging="567"/>
        <w:jc w:val="both"/>
        <w:rPr>
          <w:sz w:val="21"/>
          <w:szCs w:val="21"/>
          <w:lang w:val="sv-SE"/>
        </w:rPr>
      </w:pPr>
      <w:r w:rsidRPr="00903063">
        <w:rPr>
          <w:sz w:val="21"/>
          <w:szCs w:val="21"/>
          <w:lang w:val="sv-SE"/>
        </w:rPr>
        <w:t xml:space="preserve">Rahman. 2007. </w:t>
      </w:r>
      <w:r w:rsidRPr="00903063">
        <w:rPr>
          <w:b/>
          <w:sz w:val="21"/>
          <w:szCs w:val="21"/>
          <w:lang w:val="sv-SE"/>
        </w:rPr>
        <w:t>Mempelajari Karakteristik Kimia dan Fisik Tepung Tapioka dan MOCAL Sebagai Penyalut Kacang Pada Produk Kacang Salu</w:t>
      </w:r>
      <w:r w:rsidR="00A944EC">
        <w:rPr>
          <w:b/>
          <w:sz w:val="21"/>
          <w:szCs w:val="21"/>
          <w:lang w:val="sv-SE"/>
        </w:rPr>
        <w:t xml:space="preserve">t </w:t>
      </w:r>
      <w:r w:rsidR="00A944EC">
        <w:rPr>
          <w:sz w:val="21"/>
          <w:szCs w:val="21"/>
          <w:lang w:val="sv-SE"/>
        </w:rPr>
        <w:t>[</w:t>
      </w:r>
      <w:r w:rsidRPr="00903063">
        <w:rPr>
          <w:sz w:val="21"/>
          <w:szCs w:val="21"/>
          <w:lang w:val="sv-SE"/>
        </w:rPr>
        <w:t>Skripsi</w:t>
      </w:r>
      <w:r w:rsidR="00A944EC">
        <w:rPr>
          <w:sz w:val="21"/>
          <w:szCs w:val="21"/>
          <w:lang w:val="sv-SE"/>
        </w:rPr>
        <w:t>]</w:t>
      </w:r>
      <w:r w:rsidRPr="00903063">
        <w:rPr>
          <w:sz w:val="21"/>
          <w:szCs w:val="21"/>
          <w:lang w:val="sv-SE"/>
        </w:rPr>
        <w:t>.</w:t>
      </w:r>
      <w:r w:rsidR="00A944EC">
        <w:rPr>
          <w:sz w:val="21"/>
          <w:szCs w:val="21"/>
          <w:lang w:val="sv-SE"/>
        </w:rPr>
        <w:t xml:space="preserve"> Bogor:</w:t>
      </w:r>
      <w:r w:rsidRPr="00903063">
        <w:rPr>
          <w:sz w:val="21"/>
          <w:szCs w:val="21"/>
          <w:lang w:val="sv-SE"/>
        </w:rPr>
        <w:t xml:space="preserve"> Institut Pertanian Bogor.</w:t>
      </w:r>
    </w:p>
    <w:p w:rsidR="00903063" w:rsidRPr="00BE01F7" w:rsidRDefault="00903063" w:rsidP="003A61E2">
      <w:pPr>
        <w:spacing w:before="120"/>
        <w:ind w:left="567" w:hanging="567"/>
        <w:jc w:val="both"/>
        <w:rPr>
          <w:sz w:val="21"/>
          <w:szCs w:val="21"/>
          <w:lang w:val="sv-SE"/>
        </w:rPr>
      </w:pPr>
      <w:r w:rsidRPr="00903063">
        <w:rPr>
          <w:sz w:val="21"/>
          <w:szCs w:val="21"/>
          <w:lang w:val="sv-SE"/>
        </w:rPr>
        <w:t xml:space="preserve">Rahmawati, Elok dan Ella. 2015. </w:t>
      </w:r>
      <w:r w:rsidRPr="00903063">
        <w:rPr>
          <w:b/>
          <w:sz w:val="21"/>
          <w:szCs w:val="21"/>
          <w:lang w:val="sv-SE"/>
        </w:rPr>
        <w:t>Evaluasi Pertumbuhan Isolat Probiotik (</w:t>
      </w:r>
      <w:r w:rsidRPr="00903063">
        <w:rPr>
          <w:b/>
          <w:i/>
          <w:sz w:val="21"/>
          <w:szCs w:val="21"/>
          <w:lang w:val="sv-SE"/>
        </w:rPr>
        <w:t>L. casei</w:t>
      </w:r>
      <w:r w:rsidRPr="00903063">
        <w:rPr>
          <w:b/>
          <w:sz w:val="21"/>
          <w:szCs w:val="21"/>
          <w:lang w:val="sv-SE"/>
        </w:rPr>
        <w:t xml:space="preserve"> dan </w:t>
      </w:r>
      <w:r w:rsidRPr="00903063">
        <w:rPr>
          <w:b/>
          <w:i/>
          <w:sz w:val="21"/>
          <w:szCs w:val="21"/>
          <w:lang w:val="sv-SE"/>
        </w:rPr>
        <w:t>L. plantarum</w:t>
      </w:r>
      <w:r w:rsidRPr="00903063">
        <w:rPr>
          <w:b/>
          <w:sz w:val="21"/>
          <w:szCs w:val="21"/>
          <w:lang w:val="sv-SE"/>
        </w:rPr>
        <w:t xml:space="preserve">) dalam Medium Fermentasi Berbasis Ubi </w:t>
      </w:r>
      <w:r w:rsidRPr="00903063">
        <w:rPr>
          <w:b/>
          <w:sz w:val="21"/>
          <w:szCs w:val="21"/>
          <w:lang w:val="sv-SE"/>
        </w:rPr>
        <w:lastRenderedPageBreak/>
        <w:t>Jalar (</w:t>
      </w:r>
      <w:r w:rsidRPr="00903063">
        <w:rPr>
          <w:b/>
          <w:i/>
          <w:sz w:val="21"/>
          <w:szCs w:val="21"/>
          <w:lang w:val="sv-SE"/>
        </w:rPr>
        <w:t>Ipomoea batatas L</w:t>
      </w:r>
      <w:r w:rsidRPr="00903063">
        <w:rPr>
          <w:b/>
          <w:sz w:val="21"/>
          <w:szCs w:val="21"/>
          <w:lang w:val="sv-SE"/>
        </w:rPr>
        <w:t>.) selama Proses Fermentasi (Kajian Jenis Isolat dan Jenis Tepung Ubi Jalar)</w:t>
      </w:r>
      <w:r w:rsidR="00A944EC">
        <w:rPr>
          <w:sz w:val="21"/>
          <w:szCs w:val="21"/>
          <w:lang w:val="sv-SE"/>
        </w:rPr>
        <w:t xml:space="preserve"> [Artikel Penelitian]. Malang:</w:t>
      </w:r>
      <w:r w:rsidRPr="00903063">
        <w:rPr>
          <w:sz w:val="21"/>
          <w:szCs w:val="21"/>
          <w:lang w:val="sv-SE"/>
        </w:rPr>
        <w:t xml:space="preserve"> Universitas Brawijaya.</w:t>
      </w:r>
    </w:p>
    <w:p w:rsidR="00903063" w:rsidRPr="00903063" w:rsidRDefault="00903063" w:rsidP="003A61E2">
      <w:pPr>
        <w:spacing w:before="120"/>
        <w:ind w:left="567" w:hanging="567"/>
        <w:jc w:val="both"/>
        <w:rPr>
          <w:sz w:val="21"/>
          <w:szCs w:val="21"/>
          <w:lang w:val="sv-SE"/>
        </w:rPr>
      </w:pPr>
      <w:r w:rsidRPr="00903063">
        <w:rPr>
          <w:sz w:val="21"/>
          <w:szCs w:val="21"/>
          <w:lang w:val="sv-SE"/>
        </w:rPr>
        <w:t xml:space="preserve">Richana dan Titi. 2004. </w:t>
      </w:r>
      <w:r w:rsidRPr="00903063">
        <w:rPr>
          <w:b/>
          <w:sz w:val="21"/>
          <w:szCs w:val="21"/>
          <w:lang w:val="sv-SE"/>
        </w:rPr>
        <w:t>Karakterisasi Sifat Fisikokimia Tepung Umbi dan Tepung Pati dari Umbi Ganyong, Suweg, Ubi Kelapa, dan Gembili</w:t>
      </w:r>
      <w:r w:rsidRPr="00903063">
        <w:rPr>
          <w:sz w:val="21"/>
          <w:szCs w:val="21"/>
          <w:lang w:val="sv-SE"/>
        </w:rPr>
        <w:t>. Jurnal Pascapanen 1(1):29-37.</w:t>
      </w:r>
    </w:p>
    <w:p w:rsidR="00903063" w:rsidRPr="00903063" w:rsidRDefault="00903063" w:rsidP="003A61E2">
      <w:pPr>
        <w:spacing w:before="120"/>
        <w:ind w:left="567" w:hanging="567"/>
        <w:jc w:val="both"/>
        <w:rPr>
          <w:sz w:val="21"/>
          <w:szCs w:val="21"/>
        </w:rPr>
      </w:pPr>
      <w:r w:rsidRPr="00903063">
        <w:rPr>
          <w:sz w:val="21"/>
          <w:szCs w:val="21"/>
        </w:rPr>
        <w:t xml:space="preserve">Setiarto dan Nunuk. 2016. </w:t>
      </w:r>
      <w:r w:rsidRPr="00903063">
        <w:rPr>
          <w:b/>
          <w:sz w:val="21"/>
          <w:szCs w:val="21"/>
        </w:rPr>
        <w:t>Pengaruh Fermentasi Bakteri Asam Laktat Lactobacillus plantarum Terhadap Kadar Proksimat dan Amilografi Tepung Taka Modifikasi.</w:t>
      </w:r>
      <w:r w:rsidRPr="00903063">
        <w:rPr>
          <w:sz w:val="21"/>
          <w:szCs w:val="21"/>
        </w:rPr>
        <w:t xml:space="preserve"> Jurnal Ilmu Pertanian Indonesia Vol. 21 (1):7-12.</w:t>
      </w:r>
      <w:r w:rsidR="00A944EC">
        <w:rPr>
          <w:sz w:val="21"/>
          <w:szCs w:val="21"/>
        </w:rPr>
        <w:t xml:space="preserve"> DOI: 10.18343/jipi.21.1.7.</w:t>
      </w:r>
    </w:p>
    <w:p w:rsidR="00903063" w:rsidRPr="00903063" w:rsidRDefault="00903063" w:rsidP="003A61E2">
      <w:pPr>
        <w:spacing w:before="120"/>
        <w:ind w:left="567" w:hanging="567"/>
        <w:jc w:val="both"/>
        <w:rPr>
          <w:sz w:val="21"/>
          <w:szCs w:val="21"/>
        </w:rPr>
      </w:pPr>
      <w:r w:rsidRPr="00903063">
        <w:rPr>
          <w:sz w:val="21"/>
          <w:szCs w:val="21"/>
        </w:rPr>
        <w:t xml:space="preserve">Setiarto, Nunuk, dan Iwan. 2017. </w:t>
      </w:r>
      <w:r w:rsidRPr="00903063">
        <w:rPr>
          <w:b/>
          <w:sz w:val="21"/>
          <w:szCs w:val="21"/>
        </w:rPr>
        <w:t xml:space="preserve">Karakteristik Amilografi Tepung Sorgum Fermentasi dan Aplikasinya Pada Produk </w:t>
      </w:r>
      <w:r w:rsidRPr="00903063">
        <w:rPr>
          <w:b/>
          <w:i/>
          <w:sz w:val="21"/>
          <w:szCs w:val="21"/>
        </w:rPr>
        <w:t>Cake</w:t>
      </w:r>
      <w:r w:rsidRPr="00903063">
        <w:rPr>
          <w:b/>
          <w:sz w:val="21"/>
          <w:szCs w:val="21"/>
        </w:rPr>
        <w:t xml:space="preserve"> dan </w:t>
      </w:r>
      <w:r w:rsidRPr="00903063">
        <w:rPr>
          <w:b/>
          <w:i/>
          <w:sz w:val="21"/>
          <w:szCs w:val="21"/>
        </w:rPr>
        <w:t>Cookies</w:t>
      </w:r>
      <w:r w:rsidRPr="00903063">
        <w:rPr>
          <w:b/>
          <w:sz w:val="21"/>
          <w:szCs w:val="21"/>
        </w:rPr>
        <w:t xml:space="preserve"> Sorgum</w:t>
      </w:r>
      <w:r w:rsidRPr="00903063">
        <w:rPr>
          <w:sz w:val="21"/>
          <w:szCs w:val="21"/>
        </w:rPr>
        <w:t>. Jurnal Dinamika Pe</w:t>
      </w:r>
      <w:r w:rsidR="00A944EC">
        <w:rPr>
          <w:sz w:val="21"/>
          <w:szCs w:val="21"/>
        </w:rPr>
        <w:t>nelitian Industri Vol. 28 No. 1: 10-19.</w:t>
      </w:r>
    </w:p>
    <w:p w:rsidR="00903063" w:rsidRPr="00903063" w:rsidRDefault="00903063" w:rsidP="003A61E2">
      <w:pPr>
        <w:spacing w:before="120"/>
        <w:ind w:left="567" w:hanging="567"/>
        <w:jc w:val="both"/>
        <w:rPr>
          <w:sz w:val="21"/>
          <w:szCs w:val="21"/>
        </w:rPr>
      </w:pPr>
      <w:r w:rsidRPr="00903063">
        <w:rPr>
          <w:sz w:val="21"/>
          <w:szCs w:val="21"/>
        </w:rPr>
        <w:t xml:space="preserve">Setiawan. 2015. </w:t>
      </w:r>
      <w:r w:rsidRPr="00903063">
        <w:rPr>
          <w:b/>
          <w:sz w:val="21"/>
          <w:szCs w:val="21"/>
        </w:rPr>
        <w:t>Karakterisasi Tepung Biji Nangka (</w:t>
      </w:r>
      <w:r w:rsidRPr="00903063">
        <w:rPr>
          <w:b/>
          <w:i/>
          <w:sz w:val="21"/>
          <w:szCs w:val="21"/>
        </w:rPr>
        <w:t>Artocarpus heterophyllus Lamk</w:t>
      </w:r>
      <w:r w:rsidRPr="00903063">
        <w:rPr>
          <w:b/>
          <w:sz w:val="21"/>
          <w:szCs w:val="21"/>
        </w:rPr>
        <w:t xml:space="preserve">.) Hasil Fermentasi Oleh </w:t>
      </w:r>
      <w:r w:rsidRPr="00903063">
        <w:rPr>
          <w:b/>
          <w:i/>
          <w:sz w:val="21"/>
          <w:szCs w:val="21"/>
        </w:rPr>
        <w:t>Lactobacillus Plantarum</w:t>
      </w:r>
      <w:r w:rsidR="00A944EC">
        <w:rPr>
          <w:sz w:val="21"/>
          <w:szCs w:val="21"/>
        </w:rPr>
        <w:t xml:space="preserve"> [</w:t>
      </w:r>
      <w:r w:rsidRPr="00903063">
        <w:rPr>
          <w:sz w:val="21"/>
          <w:szCs w:val="21"/>
        </w:rPr>
        <w:t>Skripsi</w:t>
      </w:r>
      <w:r w:rsidR="00A944EC">
        <w:rPr>
          <w:sz w:val="21"/>
          <w:szCs w:val="21"/>
        </w:rPr>
        <w:t>]</w:t>
      </w:r>
      <w:r w:rsidRPr="00903063">
        <w:rPr>
          <w:sz w:val="21"/>
          <w:szCs w:val="21"/>
        </w:rPr>
        <w:t>.</w:t>
      </w:r>
      <w:r w:rsidR="00A944EC">
        <w:rPr>
          <w:sz w:val="21"/>
          <w:szCs w:val="21"/>
        </w:rPr>
        <w:t xml:space="preserve"> Jember:</w:t>
      </w:r>
      <w:r w:rsidRPr="00903063">
        <w:rPr>
          <w:sz w:val="21"/>
          <w:szCs w:val="21"/>
        </w:rPr>
        <w:t xml:space="preserve"> Universitas Jember</w:t>
      </w:r>
    </w:p>
    <w:p w:rsidR="00903063" w:rsidRPr="00903063" w:rsidRDefault="00903063" w:rsidP="003A61E2">
      <w:pPr>
        <w:spacing w:before="120"/>
        <w:ind w:left="567" w:hanging="567"/>
        <w:jc w:val="both"/>
        <w:rPr>
          <w:sz w:val="21"/>
          <w:szCs w:val="21"/>
          <w:lang w:val="sv-SE"/>
        </w:rPr>
      </w:pPr>
      <w:r w:rsidRPr="00903063">
        <w:rPr>
          <w:sz w:val="21"/>
          <w:szCs w:val="21"/>
          <w:lang w:val="sv-SE"/>
        </w:rPr>
        <w:t xml:space="preserve">Silvira, H. 2014. </w:t>
      </w:r>
      <w:r w:rsidRPr="00903063">
        <w:rPr>
          <w:b/>
          <w:sz w:val="21"/>
          <w:szCs w:val="21"/>
          <w:lang w:val="sv-SE"/>
        </w:rPr>
        <w:t>Studi Pembuatan Brownies Stick Berbahan Dasar Tepung Ganyong (</w:t>
      </w:r>
      <w:r w:rsidRPr="00903063">
        <w:rPr>
          <w:b/>
          <w:i/>
          <w:sz w:val="21"/>
          <w:szCs w:val="21"/>
          <w:lang w:val="sv-SE"/>
        </w:rPr>
        <w:t>Canna edulis Ker</w:t>
      </w:r>
      <w:r w:rsidRPr="00903063">
        <w:rPr>
          <w:b/>
          <w:sz w:val="21"/>
          <w:szCs w:val="21"/>
          <w:lang w:val="sv-SE"/>
        </w:rPr>
        <w:t>) Sebagai Sumber Pangan Lokal Pengganti Terigu Ditinjau Dari Daya Terima Konsumen</w:t>
      </w:r>
      <w:r w:rsidRPr="00903063">
        <w:rPr>
          <w:sz w:val="21"/>
          <w:szCs w:val="21"/>
          <w:lang w:val="sv-SE"/>
        </w:rPr>
        <w:t>. Universitas Pendidikan Indonesia.</w:t>
      </w:r>
    </w:p>
    <w:p w:rsidR="00903063" w:rsidRPr="003A61E2" w:rsidRDefault="00903063" w:rsidP="003A61E2">
      <w:pPr>
        <w:spacing w:before="120"/>
        <w:ind w:left="567" w:hanging="567"/>
        <w:jc w:val="both"/>
        <w:rPr>
          <w:sz w:val="21"/>
          <w:szCs w:val="21"/>
          <w:lang w:val="sv-SE"/>
        </w:rPr>
      </w:pPr>
      <w:r w:rsidRPr="00903063">
        <w:rPr>
          <w:sz w:val="21"/>
          <w:szCs w:val="21"/>
          <w:lang w:val="sv-SE"/>
        </w:rPr>
        <w:t xml:space="preserve">Sunarti, M. Hanif, dan Nur Richana. 2009. </w:t>
      </w:r>
      <w:r w:rsidRPr="00903063">
        <w:rPr>
          <w:b/>
          <w:sz w:val="21"/>
          <w:szCs w:val="21"/>
          <w:lang w:val="sv-SE"/>
        </w:rPr>
        <w:t>Pengaruh Fermentasi Spontan Terhadap Karakteristik Mutu dan Sifat Amilografi Tepung Kasava</w:t>
      </w:r>
      <w:r w:rsidR="00C85B6C">
        <w:rPr>
          <w:b/>
          <w:sz w:val="21"/>
          <w:szCs w:val="21"/>
          <w:lang w:val="sv-SE"/>
        </w:rPr>
        <w:t xml:space="preserve"> [</w:t>
      </w:r>
      <w:r w:rsidRPr="00903063">
        <w:rPr>
          <w:sz w:val="21"/>
          <w:szCs w:val="21"/>
          <w:lang w:val="sv-SE"/>
        </w:rPr>
        <w:t>Simposium</w:t>
      </w:r>
      <w:r w:rsidR="00C85B6C">
        <w:rPr>
          <w:sz w:val="21"/>
          <w:szCs w:val="21"/>
          <w:lang w:val="sv-SE"/>
        </w:rPr>
        <w:t>]</w:t>
      </w:r>
      <w:r w:rsidRPr="00903063">
        <w:rPr>
          <w:sz w:val="21"/>
          <w:szCs w:val="21"/>
          <w:lang w:val="sv-SE"/>
        </w:rPr>
        <w:t>.</w:t>
      </w:r>
      <w:r w:rsidR="00C85B6C">
        <w:rPr>
          <w:sz w:val="21"/>
          <w:szCs w:val="21"/>
          <w:lang w:val="sv-SE"/>
        </w:rPr>
        <w:t xml:space="preserve"> Bogor:</w:t>
      </w:r>
      <w:r w:rsidRPr="00903063">
        <w:rPr>
          <w:sz w:val="21"/>
          <w:szCs w:val="21"/>
          <w:lang w:val="sv-SE"/>
        </w:rPr>
        <w:t xml:space="preserve"> Institut Pertanian Bogor.</w:t>
      </w:r>
    </w:p>
    <w:p w:rsidR="00903063" w:rsidRPr="00903063" w:rsidRDefault="00903063" w:rsidP="003A61E2">
      <w:pPr>
        <w:spacing w:before="120"/>
        <w:ind w:left="567" w:hanging="567"/>
        <w:jc w:val="both"/>
        <w:rPr>
          <w:sz w:val="21"/>
          <w:szCs w:val="21"/>
        </w:rPr>
      </w:pPr>
      <w:r w:rsidRPr="00903063">
        <w:rPr>
          <w:sz w:val="21"/>
          <w:szCs w:val="21"/>
        </w:rPr>
        <w:t xml:space="preserve">Theresia, A. 2006. </w:t>
      </w:r>
      <w:r w:rsidRPr="00903063">
        <w:rPr>
          <w:b/>
          <w:iCs/>
          <w:sz w:val="21"/>
          <w:szCs w:val="21"/>
        </w:rPr>
        <w:t xml:space="preserve">Proses Pembuatan Tepung Serealia Instant Yang Diproses Melalui Ekstrusi Dengan Menggunakan Bahan Baku </w:t>
      </w:r>
      <w:r w:rsidRPr="00903063">
        <w:rPr>
          <w:b/>
          <w:iCs/>
          <w:sz w:val="21"/>
          <w:szCs w:val="21"/>
        </w:rPr>
        <w:lastRenderedPageBreak/>
        <w:t xml:space="preserve">Sorghum Putih, Sorghum Merah, Milet Putih, Milet Merah, dan Beras Merah </w:t>
      </w:r>
      <w:r w:rsidR="00C85B6C">
        <w:rPr>
          <w:b/>
          <w:iCs/>
          <w:sz w:val="21"/>
          <w:szCs w:val="21"/>
        </w:rPr>
        <w:t>[</w:t>
      </w:r>
      <w:r w:rsidRPr="00903063">
        <w:rPr>
          <w:sz w:val="21"/>
          <w:szCs w:val="21"/>
        </w:rPr>
        <w:t>Skripsi</w:t>
      </w:r>
      <w:r w:rsidR="00C85B6C">
        <w:rPr>
          <w:sz w:val="21"/>
          <w:szCs w:val="21"/>
        </w:rPr>
        <w:t>]</w:t>
      </w:r>
      <w:r w:rsidRPr="00903063">
        <w:rPr>
          <w:sz w:val="21"/>
          <w:szCs w:val="21"/>
        </w:rPr>
        <w:t>.</w:t>
      </w:r>
      <w:r w:rsidR="00C85B6C">
        <w:rPr>
          <w:sz w:val="21"/>
          <w:szCs w:val="21"/>
        </w:rPr>
        <w:t xml:space="preserve"> Semarang: </w:t>
      </w:r>
      <w:r w:rsidRPr="00903063">
        <w:rPr>
          <w:sz w:val="21"/>
          <w:szCs w:val="21"/>
        </w:rPr>
        <w:t>Universitas K</w:t>
      </w:r>
      <w:r w:rsidR="00C85B6C">
        <w:rPr>
          <w:sz w:val="21"/>
          <w:szCs w:val="21"/>
        </w:rPr>
        <w:t>atolik Soegijapranata.</w:t>
      </w:r>
    </w:p>
    <w:p w:rsidR="00903063" w:rsidRPr="00903063" w:rsidRDefault="00903063" w:rsidP="003A61E2">
      <w:pPr>
        <w:spacing w:before="120"/>
        <w:ind w:left="567" w:hanging="567"/>
        <w:jc w:val="both"/>
        <w:rPr>
          <w:sz w:val="21"/>
          <w:szCs w:val="21"/>
        </w:rPr>
      </w:pPr>
      <w:r w:rsidRPr="00903063">
        <w:rPr>
          <w:sz w:val="21"/>
          <w:szCs w:val="21"/>
        </w:rPr>
        <w:t xml:space="preserve">Wood, j. B., Brian., 1985. </w:t>
      </w:r>
      <w:r w:rsidRPr="00903063">
        <w:rPr>
          <w:b/>
          <w:sz w:val="21"/>
          <w:szCs w:val="21"/>
        </w:rPr>
        <w:t>Microbiology of Fermented Foods. Second Volume</w:t>
      </w:r>
      <w:r w:rsidRPr="00903063">
        <w:rPr>
          <w:sz w:val="21"/>
          <w:szCs w:val="21"/>
        </w:rPr>
        <w:t>, Elsevier Applied Science Publisher, London and new York.</w:t>
      </w:r>
    </w:p>
    <w:p w:rsidR="00903063" w:rsidRPr="00903063" w:rsidRDefault="00903063" w:rsidP="003A61E2">
      <w:pPr>
        <w:spacing w:before="120"/>
        <w:ind w:left="567" w:hanging="567"/>
        <w:jc w:val="both"/>
        <w:rPr>
          <w:sz w:val="21"/>
          <w:szCs w:val="21"/>
          <w:lang w:val="sv-SE"/>
        </w:rPr>
      </w:pPr>
      <w:r w:rsidRPr="00903063">
        <w:rPr>
          <w:sz w:val="21"/>
          <w:szCs w:val="21"/>
          <w:lang w:val="sv-SE"/>
        </w:rPr>
        <w:t xml:space="preserve">Yuliana, N., S. Nurdjanah, R. Sugiharto, dan D. Amethy. 2014. </w:t>
      </w:r>
      <w:r w:rsidRPr="00903063">
        <w:rPr>
          <w:b/>
          <w:sz w:val="21"/>
          <w:szCs w:val="21"/>
          <w:lang w:val="sv-SE"/>
        </w:rPr>
        <w:t>Effect of Spontaneous Lactic Acid Fermentation on Physico-Chemical Properties of Sweet Potato Flour</w:t>
      </w:r>
      <w:r w:rsidRPr="00903063">
        <w:rPr>
          <w:sz w:val="21"/>
          <w:szCs w:val="21"/>
          <w:lang w:val="sv-SE"/>
        </w:rPr>
        <w:t>. Mikrobiologi Indonesia.</w:t>
      </w:r>
    </w:p>
    <w:p w:rsidR="00903063" w:rsidRPr="00903063" w:rsidRDefault="00903063" w:rsidP="003A61E2">
      <w:pPr>
        <w:spacing w:before="120"/>
        <w:ind w:left="567" w:hanging="567"/>
        <w:jc w:val="both"/>
        <w:rPr>
          <w:sz w:val="21"/>
          <w:szCs w:val="21"/>
          <w:lang w:val="sv-SE"/>
        </w:rPr>
      </w:pPr>
      <w:r w:rsidRPr="00903063">
        <w:rPr>
          <w:sz w:val="21"/>
          <w:szCs w:val="21"/>
          <w:lang w:val="sv-SE"/>
        </w:rPr>
        <w:t xml:space="preserve">Yuliana, N., S. Nurdjanah, dan M. Margareta. 2013. </w:t>
      </w:r>
      <w:r w:rsidRPr="00903063">
        <w:rPr>
          <w:b/>
          <w:sz w:val="21"/>
          <w:szCs w:val="21"/>
          <w:lang w:val="sv-SE"/>
        </w:rPr>
        <w:t>The Effect of a Mixed- Starter Culture of Lactic Acid Bacteria on the Characteristic of Pickled Orange-Fleshed Sweet Potato (</w:t>
      </w:r>
      <w:r w:rsidRPr="00903063">
        <w:rPr>
          <w:b/>
          <w:i/>
          <w:sz w:val="21"/>
          <w:szCs w:val="21"/>
          <w:lang w:val="sv-SE"/>
        </w:rPr>
        <w:t>Ipomea batatas L</w:t>
      </w:r>
      <w:r w:rsidRPr="00903063">
        <w:rPr>
          <w:b/>
          <w:sz w:val="21"/>
          <w:szCs w:val="21"/>
          <w:lang w:val="sv-SE"/>
        </w:rPr>
        <w:t>.</w:t>
      </w:r>
      <w:r w:rsidRPr="00903063">
        <w:rPr>
          <w:sz w:val="21"/>
          <w:szCs w:val="21"/>
          <w:lang w:val="sv-SE"/>
        </w:rPr>
        <w:t>). Microbiology Indonesia.</w:t>
      </w:r>
    </w:p>
    <w:p w:rsidR="00903063" w:rsidRPr="00903063" w:rsidRDefault="00903063" w:rsidP="003A61E2">
      <w:pPr>
        <w:spacing w:before="120"/>
        <w:ind w:left="567" w:hanging="567"/>
        <w:jc w:val="both"/>
        <w:rPr>
          <w:sz w:val="21"/>
          <w:szCs w:val="21"/>
        </w:rPr>
      </w:pPr>
      <w:r w:rsidRPr="00903063">
        <w:rPr>
          <w:sz w:val="21"/>
          <w:szCs w:val="21"/>
        </w:rPr>
        <w:t xml:space="preserve">Zulaidah, A. 2011. </w:t>
      </w:r>
      <w:r w:rsidRPr="00903063">
        <w:rPr>
          <w:b/>
          <w:sz w:val="21"/>
          <w:szCs w:val="21"/>
        </w:rPr>
        <w:t>Modifikasi Ubi Kayu Secara Biologi Menggunakan Starter BIMO-CF Menjadi Tepung Termodifikasi Pengganti Gandum</w:t>
      </w:r>
      <w:r w:rsidR="00C85B6C">
        <w:rPr>
          <w:sz w:val="21"/>
          <w:szCs w:val="21"/>
        </w:rPr>
        <w:t xml:space="preserve"> [</w:t>
      </w:r>
      <w:r w:rsidRPr="00903063">
        <w:rPr>
          <w:sz w:val="21"/>
          <w:szCs w:val="21"/>
        </w:rPr>
        <w:t>Tesis</w:t>
      </w:r>
      <w:r w:rsidR="00C85B6C">
        <w:rPr>
          <w:sz w:val="21"/>
          <w:szCs w:val="21"/>
        </w:rPr>
        <w:t>]</w:t>
      </w:r>
      <w:r w:rsidRPr="00903063">
        <w:rPr>
          <w:sz w:val="21"/>
          <w:szCs w:val="21"/>
        </w:rPr>
        <w:t>.</w:t>
      </w:r>
      <w:r w:rsidR="00C85B6C">
        <w:rPr>
          <w:sz w:val="21"/>
          <w:szCs w:val="21"/>
        </w:rPr>
        <w:t xml:space="preserve"> Semarang:</w:t>
      </w:r>
      <w:r w:rsidRPr="00903063">
        <w:rPr>
          <w:sz w:val="21"/>
          <w:szCs w:val="21"/>
        </w:rPr>
        <w:t xml:space="preserve"> Universitas Diponegoro.</w:t>
      </w:r>
    </w:p>
    <w:p w:rsidR="001009B8" w:rsidRPr="00903063" w:rsidRDefault="001009B8" w:rsidP="00903063">
      <w:pPr>
        <w:tabs>
          <w:tab w:val="left" w:pos="426"/>
        </w:tabs>
        <w:spacing w:after="80"/>
        <w:rPr>
          <w:b/>
          <w:sz w:val="21"/>
          <w:szCs w:val="21"/>
        </w:rPr>
      </w:pPr>
    </w:p>
    <w:p w:rsidR="00B85764" w:rsidRDefault="00B85764"/>
    <w:sectPr w:rsidR="00B85764" w:rsidSect="00866CAA">
      <w:type w:val="continuous"/>
      <w:pgSz w:w="11906" w:h="16838"/>
      <w:pgMar w:top="2268" w:right="1701" w:bottom="1701" w:left="2268" w:header="708" w:footer="708" w:gutter="0"/>
      <w:cols w:num="2" w:space="56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BB9" w:rsidRDefault="00502BB9" w:rsidP="001009B8">
      <w:r>
        <w:separator/>
      </w:r>
    </w:p>
  </w:endnote>
  <w:endnote w:type="continuationSeparator" w:id="1">
    <w:p w:rsidR="00502BB9" w:rsidRDefault="00502BB9" w:rsidP="00100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680560"/>
      <w:docPartObj>
        <w:docPartGallery w:val="Page Numbers (Bottom of Page)"/>
        <w:docPartUnique/>
      </w:docPartObj>
    </w:sdtPr>
    <w:sdtContent>
      <w:p w:rsidR="00A944EC" w:rsidRDefault="00A944EC">
        <w:pPr>
          <w:pStyle w:val="Footer"/>
          <w:jc w:val="center"/>
        </w:pPr>
        <w:fldSimple w:instr=" PAGE   \* MERGEFORMAT ">
          <w:r>
            <w:rPr>
              <w:noProof/>
            </w:rPr>
            <w:t>2</w:t>
          </w:r>
        </w:fldSimple>
      </w:p>
    </w:sdtContent>
  </w:sdt>
  <w:p w:rsidR="00A944EC" w:rsidRDefault="00A944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680559"/>
      <w:docPartObj>
        <w:docPartGallery w:val="Page Numbers (Bottom of Page)"/>
        <w:docPartUnique/>
      </w:docPartObj>
    </w:sdtPr>
    <w:sdtContent>
      <w:p w:rsidR="00A944EC" w:rsidRDefault="00A944EC">
        <w:pPr>
          <w:pStyle w:val="Footer"/>
          <w:jc w:val="center"/>
        </w:pPr>
        <w:fldSimple w:instr=" PAGE   \* MERGEFORMAT ">
          <w:r>
            <w:rPr>
              <w:noProof/>
            </w:rPr>
            <w:t>2</w:t>
          </w:r>
        </w:fldSimple>
      </w:p>
    </w:sdtContent>
  </w:sdt>
  <w:p w:rsidR="00A944EC" w:rsidRDefault="00A944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680572"/>
      <w:docPartObj>
        <w:docPartGallery w:val="Page Numbers (Bottom of Page)"/>
        <w:docPartUnique/>
      </w:docPartObj>
    </w:sdtPr>
    <w:sdtEndPr>
      <w:rPr>
        <w:sz w:val="22"/>
        <w:szCs w:val="22"/>
      </w:rPr>
    </w:sdtEndPr>
    <w:sdtContent>
      <w:p w:rsidR="00A944EC" w:rsidRPr="002749A0" w:rsidRDefault="00A944EC">
        <w:pPr>
          <w:pStyle w:val="Footer"/>
          <w:jc w:val="center"/>
          <w:rPr>
            <w:sz w:val="22"/>
            <w:szCs w:val="22"/>
          </w:rPr>
        </w:pPr>
        <w:r w:rsidRPr="002749A0">
          <w:rPr>
            <w:sz w:val="22"/>
            <w:szCs w:val="22"/>
          </w:rPr>
          <w:fldChar w:fldCharType="begin"/>
        </w:r>
        <w:r w:rsidRPr="002749A0">
          <w:rPr>
            <w:sz w:val="22"/>
            <w:szCs w:val="22"/>
          </w:rPr>
          <w:instrText xml:space="preserve"> PAGE   \* MERGEFORMAT </w:instrText>
        </w:r>
        <w:r w:rsidRPr="002749A0">
          <w:rPr>
            <w:sz w:val="22"/>
            <w:szCs w:val="22"/>
          </w:rPr>
          <w:fldChar w:fldCharType="separate"/>
        </w:r>
        <w:r w:rsidR="004870DA">
          <w:rPr>
            <w:noProof/>
            <w:sz w:val="22"/>
            <w:szCs w:val="22"/>
          </w:rPr>
          <w:t>1</w:t>
        </w:r>
        <w:r w:rsidRPr="002749A0">
          <w:rPr>
            <w:sz w:val="22"/>
            <w:szCs w:val="22"/>
          </w:rPr>
          <w:fldChar w:fldCharType="end"/>
        </w:r>
      </w:p>
    </w:sdtContent>
  </w:sdt>
  <w:p w:rsidR="00A944EC" w:rsidRDefault="00A944E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EC" w:rsidRDefault="00A944EC">
    <w:pPr>
      <w:pStyle w:val="Footer"/>
      <w:jc w:val="center"/>
    </w:pPr>
    <w:fldSimple w:instr=" PAGE   \* MERGEFORMAT ">
      <w:r>
        <w:rPr>
          <w:noProof/>
        </w:rPr>
        <w:t>2</w:t>
      </w:r>
    </w:fldSimple>
  </w:p>
  <w:p w:rsidR="00A944EC" w:rsidRDefault="00A944EC" w:rsidP="00866CAA">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EC" w:rsidRDefault="00A944EC">
    <w:pPr>
      <w:pStyle w:val="Footer"/>
      <w:jc w:val="center"/>
    </w:pPr>
    <w:r w:rsidRPr="002749A0">
      <w:rPr>
        <w:sz w:val="22"/>
        <w:szCs w:val="22"/>
      </w:rPr>
      <w:fldChar w:fldCharType="begin"/>
    </w:r>
    <w:r w:rsidRPr="002749A0">
      <w:rPr>
        <w:sz w:val="22"/>
        <w:szCs w:val="22"/>
      </w:rPr>
      <w:instrText xml:space="preserve"> PAGE   \* MERGEFORMAT </w:instrText>
    </w:r>
    <w:r w:rsidRPr="002749A0">
      <w:rPr>
        <w:sz w:val="22"/>
        <w:szCs w:val="22"/>
      </w:rPr>
      <w:fldChar w:fldCharType="separate"/>
    </w:r>
    <w:r w:rsidR="004870DA">
      <w:rPr>
        <w:noProof/>
        <w:sz w:val="22"/>
        <w:szCs w:val="22"/>
      </w:rPr>
      <w:t>4</w:t>
    </w:r>
    <w:r w:rsidRPr="002749A0">
      <w:rPr>
        <w:sz w:val="22"/>
        <w:szCs w:val="22"/>
      </w:rPr>
      <w:fldChar w:fldCharType="end"/>
    </w:r>
  </w:p>
  <w:p w:rsidR="00A944EC" w:rsidRDefault="00A944E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EC" w:rsidRPr="006D27C7" w:rsidRDefault="00A944EC">
    <w:pPr>
      <w:pStyle w:val="Footer"/>
      <w:jc w:val="center"/>
    </w:pPr>
    <w:fldSimple w:instr=" PAGE   \* MERGEFORMAT ">
      <w:r>
        <w:rPr>
          <w:noProof/>
        </w:rPr>
        <w:t>3</w:t>
      </w:r>
    </w:fldSimple>
  </w:p>
  <w:p w:rsidR="00A944EC" w:rsidRDefault="00A944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BB9" w:rsidRDefault="00502BB9" w:rsidP="001009B8">
      <w:r>
        <w:separator/>
      </w:r>
    </w:p>
  </w:footnote>
  <w:footnote w:type="continuationSeparator" w:id="1">
    <w:p w:rsidR="00502BB9" w:rsidRDefault="00502BB9" w:rsidP="001009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EC" w:rsidRPr="0015064A" w:rsidRDefault="00A944EC" w:rsidP="00866CAA">
    <w:pPr>
      <w:pStyle w:val="Header"/>
      <w:pBdr>
        <w:bottom w:val="thickThinSmallGap" w:sz="24" w:space="1" w:color="622423" w:themeColor="accent2" w:themeShade="7F"/>
      </w:pBdr>
      <w:jc w:val="right"/>
      <w:rPr>
        <w:rFonts w:eastAsiaTheme="majorEastAsia"/>
        <w:sz w:val="20"/>
        <w:szCs w:val="20"/>
        <w:lang w:val="id-ID"/>
      </w:rPr>
    </w:pPr>
    <w:r w:rsidRPr="0015064A">
      <w:rPr>
        <w:rFonts w:eastAsiaTheme="majorEastAsia"/>
        <w:sz w:val="20"/>
        <w:szCs w:val="20"/>
        <w:lang w:val="id-ID"/>
      </w:rPr>
      <w:t>Rizky Wirani (133020030)</w:t>
    </w:r>
  </w:p>
  <w:p w:rsidR="00A944EC" w:rsidRPr="0015064A" w:rsidRDefault="00A944EC" w:rsidP="00866CAA">
    <w:pPr>
      <w:pStyle w:val="Header"/>
      <w:pBdr>
        <w:bottom w:val="thickThinSmallGap" w:sz="24" w:space="1" w:color="622423" w:themeColor="accent2" w:themeShade="7F"/>
      </w:pBdr>
      <w:jc w:val="right"/>
      <w:rPr>
        <w:rFonts w:eastAsiaTheme="majorEastAsia"/>
        <w:sz w:val="20"/>
        <w:szCs w:val="20"/>
        <w:lang w:val="id-ID"/>
      </w:rPr>
    </w:pPr>
    <w:r w:rsidRPr="0015064A">
      <w:rPr>
        <w:rFonts w:eastAsiaTheme="majorEastAsia"/>
        <w:sz w:val="20"/>
        <w:szCs w:val="20"/>
        <w:lang w:val="id-ID"/>
      </w:rPr>
      <w:t xml:space="preserve">Kajian Perbandingan Daun Dengan Ampas Buah </w:t>
    </w:r>
    <w:r w:rsidRPr="0015064A">
      <w:rPr>
        <w:rFonts w:eastAsiaTheme="majorEastAsia"/>
        <w:i/>
        <w:sz w:val="20"/>
        <w:szCs w:val="20"/>
        <w:lang w:val="id-ID"/>
      </w:rPr>
      <w:t xml:space="preserve">Black Mulberry (Morus nigra) </w:t>
    </w:r>
    <w:r w:rsidRPr="0015064A">
      <w:rPr>
        <w:rFonts w:eastAsiaTheme="majorEastAsia"/>
        <w:sz w:val="20"/>
        <w:szCs w:val="20"/>
        <w:lang w:val="id-ID"/>
      </w:rPr>
      <w:t>Terhadap Karakteristik Teh Celup</w:t>
    </w:r>
  </w:p>
  <w:p w:rsidR="00A944EC" w:rsidRPr="0015064A" w:rsidRDefault="00A944EC" w:rsidP="00866CAA">
    <w:pPr>
      <w:pStyle w:val="Header"/>
      <w:jc w:val="right"/>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EC" w:rsidRPr="0015064A" w:rsidRDefault="00A944EC" w:rsidP="00866CAA">
    <w:pPr>
      <w:pStyle w:val="Header"/>
      <w:pBdr>
        <w:bottom w:val="thickThinSmallGap" w:sz="24" w:space="1" w:color="622423" w:themeColor="accent2" w:themeShade="7F"/>
      </w:pBdr>
      <w:jc w:val="right"/>
      <w:rPr>
        <w:rFonts w:eastAsiaTheme="majorEastAsia"/>
        <w:sz w:val="20"/>
        <w:szCs w:val="20"/>
        <w:lang w:val="id-ID"/>
      </w:rPr>
    </w:pPr>
    <w:r>
      <w:rPr>
        <w:rFonts w:eastAsiaTheme="majorEastAsia"/>
        <w:sz w:val="20"/>
        <w:szCs w:val="20"/>
      </w:rPr>
      <w:t>Dewi Nurhikmawati</w:t>
    </w:r>
    <w:r>
      <w:rPr>
        <w:rFonts w:eastAsiaTheme="majorEastAsia"/>
        <w:sz w:val="20"/>
        <w:szCs w:val="20"/>
        <w:lang w:val="id-ID"/>
      </w:rPr>
      <w:t xml:space="preserve"> (133020</w:t>
    </w:r>
    <w:r>
      <w:rPr>
        <w:rFonts w:eastAsiaTheme="majorEastAsia"/>
        <w:sz w:val="20"/>
        <w:szCs w:val="20"/>
      </w:rPr>
      <w:t>211</w:t>
    </w:r>
    <w:r w:rsidRPr="0015064A">
      <w:rPr>
        <w:rFonts w:eastAsiaTheme="majorEastAsia"/>
        <w:sz w:val="20"/>
        <w:szCs w:val="20"/>
        <w:lang w:val="id-ID"/>
      </w:rPr>
      <w:t>)</w:t>
    </w:r>
  </w:p>
  <w:p w:rsidR="00A944EC" w:rsidRPr="001009B8" w:rsidRDefault="00A944EC" w:rsidP="00866CAA">
    <w:pPr>
      <w:pStyle w:val="Header"/>
      <w:pBdr>
        <w:bottom w:val="thickThinSmallGap" w:sz="24" w:space="1" w:color="622423" w:themeColor="accent2" w:themeShade="7F"/>
      </w:pBdr>
      <w:jc w:val="right"/>
      <w:rPr>
        <w:rFonts w:eastAsiaTheme="majorEastAsia"/>
        <w:sz w:val="20"/>
        <w:szCs w:val="20"/>
      </w:rPr>
    </w:pPr>
    <w:r>
      <w:rPr>
        <w:rFonts w:eastAsiaTheme="majorEastAsia"/>
        <w:sz w:val="20"/>
        <w:szCs w:val="20"/>
      </w:rPr>
      <w:t>Korelasi Konsentrasi Koji (</w:t>
    </w:r>
    <w:r w:rsidRPr="001009B8">
      <w:rPr>
        <w:rFonts w:eastAsiaTheme="majorEastAsia"/>
        <w:i/>
        <w:sz w:val="20"/>
        <w:szCs w:val="20"/>
      </w:rPr>
      <w:t>Lactobacillus plantarum</w:t>
    </w:r>
    <w:r>
      <w:rPr>
        <w:rFonts w:eastAsiaTheme="majorEastAsia"/>
        <w:sz w:val="20"/>
        <w:szCs w:val="20"/>
      </w:rPr>
      <w:t>) dan Lama Fermentasi Pada Karakteristik Tepung Umbi Ganyong (</w:t>
    </w:r>
    <w:r w:rsidRPr="001009B8">
      <w:rPr>
        <w:rFonts w:eastAsiaTheme="majorEastAsia"/>
        <w:i/>
        <w:sz w:val="20"/>
        <w:szCs w:val="20"/>
      </w:rPr>
      <w:t>Canna edulis Ker</w:t>
    </w:r>
    <w:r>
      <w:rPr>
        <w:rFonts w:eastAsiaTheme="majorEastAsia"/>
        <w:sz w:val="20"/>
        <w:szCs w:val="20"/>
      </w:rPr>
      <w:t xml:space="preserve">.) yang Diaplikasikan Pada </w:t>
    </w:r>
    <w:r w:rsidRPr="001009B8">
      <w:rPr>
        <w:rFonts w:eastAsiaTheme="majorEastAsia"/>
        <w:i/>
        <w:sz w:val="20"/>
        <w:szCs w:val="20"/>
      </w:rPr>
      <w:t>Cookies</w:t>
    </w:r>
  </w:p>
  <w:p w:rsidR="00A944EC" w:rsidRDefault="00A944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EC" w:rsidRDefault="00A944EC">
    <w:pPr>
      <w:pStyle w:val="Header"/>
      <w:jc w:val="right"/>
    </w:pPr>
  </w:p>
  <w:p w:rsidR="00A944EC" w:rsidRDefault="00A944EC">
    <w:pPr>
      <w:pStyle w:val="Header"/>
      <w:jc w:val="right"/>
    </w:pPr>
  </w:p>
  <w:p w:rsidR="00A944EC" w:rsidRPr="00496464" w:rsidRDefault="00A944EC">
    <w:pPr>
      <w:pStyle w:val="Header"/>
      <w:jc w:val="right"/>
    </w:pPr>
  </w:p>
  <w:p w:rsidR="00A944EC" w:rsidRDefault="00A944E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EC" w:rsidRPr="0015064A" w:rsidRDefault="00A944EC" w:rsidP="001009B8">
    <w:pPr>
      <w:pStyle w:val="Header"/>
      <w:pBdr>
        <w:bottom w:val="thickThinSmallGap" w:sz="24" w:space="1" w:color="622423" w:themeColor="accent2" w:themeShade="7F"/>
      </w:pBdr>
      <w:jc w:val="right"/>
      <w:rPr>
        <w:rFonts w:eastAsiaTheme="majorEastAsia"/>
        <w:sz w:val="20"/>
        <w:szCs w:val="20"/>
        <w:lang w:val="id-ID"/>
      </w:rPr>
    </w:pPr>
    <w:r>
      <w:rPr>
        <w:rFonts w:eastAsiaTheme="majorEastAsia"/>
        <w:sz w:val="20"/>
        <w:szCs w:val="20"/>
      </w:rPr>
      <w:t>Dewi Nurhikmawati</w:t>
    </w:r>
    <w:r>
      <w:rPr>
        <w:rFonts w:eastAsiaTheme="majorEastAsia"/>
        <w:sz w:val="20"/>
        <w:szCs w:val="20"/>
        <w:lang w:val="id-ID"/>
      </w:rPr>
      <w:t xml:space="preserve"> (133020</w:t>
    </w:r>
    <w:r>
      <w:rPr>
        <w:rFonts w:eastAsiaTheme="majorEastAsia"/>
        <w:sz w:val="20"/>
        <w:szCs w:val="20"/>
      </w:rPr>
      <w:t>211</w:t>
    </w:r>
    <w:r w:rsidRPr="0015064A">
      <w:rPr>
        <w:rFonts w:eastAsiaTheme="majorEastAsia"/>
        <w:sz w:val="20"/>
        <w:szCs w:val="20"/>
        <w:lang w:val="id-ID"/>
      </w:rPr>
      <w:t>)</w:t>
    </w:r>
  </w:p>
  <w:p w:rsidR="00A944EC" w:rsidRPr="001009B8" w:rsidRDefault="00A944EC" w:rsidP="001009B8">
    <w:pPr>
      <w:pStyle w:val="Header"/>
      <w:pBdr>
        <w:bottom w:val="thickThinSmallGap" w:sz="24" w:space="1" w:color="622423" w:themeColor="accent2" w:themeShade="7F"/>
      </w:pBdr>
      <w:jc w:val="right"/>
      <w:rPr>
        <w:rFonts w:eastAsiaTheme="majorEastAsia"/>
        <w:sz w:val="20"/>
        <w:szCs w:val="20"/>
      </w:rPr>
    </w:pPr>
    <w:r>
      <w:rPr>
        <w:rFonts w:eastAsiaTheme="majorEastAsia"/>
        <w:sz w:val="20"/>
        <w:szCs w:val="20"/>
      </w:rPr>
      <w:t>Korelasi Konsentrasi Koji (</w:t>
    </w:r>
    <w:r w:rsidRPr="001009B8">
      <w:rPr>
        <w:rFonts w:eastAsiaTheme="majorEastAsia"/>
        <w:i/>
        <w:sz w:val="20"/>
        <w:szCs w:val="20"/>
      </w:rPr>
      <w:t>Lactobacillus plantarum</w:t>
    </w:r>
    <w:r>
      <w:rPr>
        <w:rFonts w:eastAsiaTheme="majorEastAsia"/>
        <w:sz w:val="20"/>
        <w:szCs w:val="20"/>
      </w:rPr>
      <w:t>) dan Lama Fermentasi Pada Karakteristik Tepung Umbi Ganyong (</w:t>
    </w:r>
    <w:r w:rsidRPr="001009B8">
      <w:rPr>
        <w:rFonts w:eastAsiaTheme="majorEastAsia"/>
        <w:i/>
        <w:sz w:val="20"/>
        <w:szCs w:val="20"/>
      </w:rPr>
      <w:t>Canna edulis Ker</w:t>
    </w:r>
    <w:r>
      <w:rPr>
        <w:rFonts w:eastAsiaTheme="majorEastAsia"/>
        <w:sz w:val="20"/>
        <w:szCs w:val="20"/>
      </w:rPr>
      <w:t xml:space="preserve">.) yang Diaplikasikan Pada </w:t>
    </w:r>
    <w:r w:rsidRPr="001009B8">
      <w:rPr>
        <w:rFonts w:eastAsiaTheme="majorEastAsia"/>
        <w:i/>
        <w:sz w:val="20"/>
        <w:szCs w:val="20"/>
      </w:rPr>
      <w:t>Cookies</w:t>
    </w:r>
  </w:p>
  <w:p w:rsidR="00A944EC" w:rsidRDefault="00A944EC" w:rsidP="001009B8">
    <w:pPr>
      <w:pStyle w:val="Header"/>
    </w:pPr>
  </w:p>
  <w:p w:rsidR="00A944EC" w:rsidRDefault="00A944E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EC" w:rsidRDefault="00A944EC">
    <w:pPr>
      <w:pStyle w:val="Header"/>
      <w:jc w:val="right"/>
    </w:pPr>
  </w:p>
  <w:p w:rsidR="00A944EC" w:rsidRDefault="00A944EC">
    <w:pPr>
      <w:pStyle w:val="Header"/>
      <w:jc w:val="right"/>
    </w:pPr>
  </w:p>
  <w:p w:rsidR="00A944EC" w:rsidRDefault="00A944EC">
    <w:pPr>
      <w:pStyle w:val="Header"/>
      <w:jc w:val="right"/>
    </w:pPr>
  </w:p>
  <w:p w:rsidR="00A944EC" w:rsidRDefault="00A944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F002C"/>
    <w:multiLevelType w:val="hybridMultilevel"/>
    <w:tmpl w:val="F7CE5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107E78"/>
    <w:multiLevelType w:val="hybridMultilevel"/>
    <w:tmpl w:val="9B7A1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2C6805"/>
    <w:multiLevelType w:val="hybridMultilevel"/>
    <w:tmpl w:val="C7661FB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
    <w:nsid w:val="7FEA181A"/>
    <w:multiLevelType w:val="hybridMultilevel"/>
    <w:tmpl w:val="3A6CCF04"/>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1009B8"/>
    <w:rsid w:val="000121B9"/>
    <w:rsid w:val="000265EC"/>
    <w:rsid w:val="000332F1"/>
    <w:rsid w:val="00050E62"/>
    <w:rsid w:val="000A204C"/>
    <w:rsid w:val="001009B8"/>
    <w:rsid w:val="00145817"/>
    <w:rsid w:val="00171EC6"/>
    <w:rsid w:val="00212A69"/>
    <w:rsid w:val="00240004"/>
    <w:rsid w:val="00263E80"/>
    <w:rsid w:val="0030079F"/>
    <w:rsid w:val="003A61E2"/>
    <w:rsid w:val="003E601A"/>
    <w:rsid w:val="00404ABF"/>
    <w:rsid w:val="004870DA"/>
    <w:rsid w:val="004A2C4F"/>
    <w:rsid w:val="00502BB9"/>
    <w:rsid w:val="00512C65"/>
    <w:rsid w:val="00576173"/>
    <w:rsid w:val="005875F6"/>
    <w:rsid w:val="005B6D68"/>
    <w:rsid w:val="00616858"/>
    <w:rsid w:val="006202A5"/>
    <w:rsid w:val="0063269E"/>
    <w:rsid w:val="0066505E"/>
    <w:rsid w:val="0067459D"/>
    <w:rsid w:val="006B7B8D"/>
    <w:rsid w:val="006E1360"/>
    <w:rsid w:val="007144F6"/>
    <w:rsid w:val="00745EF7"/>
    <w:rsid w:val="007D71DD"/>
    <w:rsid w:val="0082572C"/>
    <w:rsid w:val="0083183B"/>
    <w:rsid w:val="00861551"/>
    <w:rsid w:val="00866CAA"/>
    <w:rsid w:val="00882F07"/>
    <w:rsid w:val="008866FA"/>
    <w:rsid w:val="00894256"/>
    <w:rsid w:val="008A6F34"/>
    <w:rsid w:val="008C328D"/>
    <w:rsid w:val="008F46D1"/>
    <w:rsid w:val="00903063"/>
    <w:rsid w:val="009736A8"/>
    <w:rsid w:val="009860B2"/>
    <w:rsid w:val="00986EEE"/>
    <w:rsid w:val="009A586F"/>
    <w:rsid w:val="009D0A7A"/>
    <w:rsid w:val="009D112D"/>
    <w:rsid w:val="009F0F54"/>
    <w:rsid w:val="009F7307"/>
    <w:rsid w:val="00A16228"/>
    <w:rsid w:val="00A75B26"/>
    <w:rsid w:val="00A944EC"/>
    <w:rsid w:val="00B25CF4"/>
    <w:rsid w:val="00B85764"/>
    <w:rsid w:val="00BC0E4A"/>
    <w:rsid w:val="00BE01F7"/>
    <w:rsid w:val="00BF5770"/>
    <w:rsid w:val="00C16E5C"/>
    <w:rsid w:val="00C85B6C"/>
    <w:rsid w:val="00C94C9E"/>
    <w:rsid w:val="00CB2F9E"/>
    <w:rsid w:val="00D8790E"/>
    <w:rsid w:val="00DA6E3E"/>
    <w:rsid w:val="00E043BB"/>
    <w:rsid w:val="00E11257"/>
    <w:rsid w:val="00EF34E1"/>
    <w:rsid w:val="00F02A13"/>
    <w:rsid w:val="00F54641"/>
    <w:rsid w:val="00F7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9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1009B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009B8"/>
    <w:rPr>
      <w:rFonts w:ascii="Tahoma" w:hAnsi="Tahoma" w:cs="Tahoma"/>
      <w:sz w:val="16"/>
      <w:szCs w:val="16"/>
    </w:rPr>
  </w:style>
  <w:style w:type="character" w:customStyle="1" w:styleId="HeaderChar">
    <w:name w:val="Header Char"/>
    <w:basedOn w:val="DefaultParagraphFont"/>
    <w:link w:val="Header"/>
    <w:uiPriority w:val="99"/>
    <w:rsid w:val="001009B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09B8"/>
    <w:pPr>
      <w:tabs>
        <w:tab w:val="center" w:pos="4513"/>
        <w:tab w:val="right" w:pos="9026"/>
      </w:tabs>
    </w:pPr>
  </w:style>
  <w:style w:type="character" w:customStyle="1" w:styleId="FooterChar">
    <w:name w:val="Footer Char"/>
    <w:basedOn w:val="DefaultParagraphFont"/>
    <w:link w:val="Footer"/>
    <w:uiPriority w:val="99"/>
    <w:rsid w:val="001009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09B8"/>
    <w:pPr>
      <w:tabs>
        <w:tab w:val="center" w:pos="4513"/>
        <w:tab w:val="right" w:pos="9026"/>
      </w:tabs>
    </w:pPr>
  </w:style>
  <w:style w:type="character" w:customStyle="1" w:styleId="HTMLPreformattedChar">
    <w:name w:val="HTML Preformatted Char"/>
    <w:basedOn w:val="DefaultParagraphFont"/>
    <w:link w:val="HTMLPreformatted"/>
    <w:uiPriority w:val="99"/>
    <w:rsid w:val="001009B8"/>
    <w:rPr>
      <w:rFonts w:ascii="Courier New" w:eastAsia="Times New Roman" w:hAnsi="Courier New" w:cs="Courier New"/>
      <w:sz w:val="20"/>
      <w:szCs w:val="20"/>
      <w:lang w:val="id-ID" w:eastAsia="ja-JP"/>
    </w:rPr>
  </w:style>
  <w:style w:type="paragraph" w:styleId="HTMLPreformatted">
    <w:name w:val="HTML Preformatted"/>
    <w:basedOn w:val="Normal"/>
    <w:link w:val="HTMLPreformattedChar"/>
    <w:uiPriority w:val="99"/>
    <w:unhideWhenUsed/>
    <w:rsid w:val="0010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ja-JP"/>
    </w:rPr>
  </w:style>
  <w:style w:type="paragraph" w:styleId="ListParagraph">
    <w:name w:val="List Paragraph"/>
    <w:basedOn w:val="Normal"/>
    <w:link w:val="ListParagraphChar"/>
    <w:uiPriority w:val="34"/>
    <w:qFormat/>
    <w:rsid w:val="00866CAA"/>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866CAA"/>
  </w:style>
  <w:style w:type="character" w:customStyle="1" w:styleId="A2">
    <w:name w:val="A2"/>
    <w:uiPriority w:val="99"/>
    <w:rsid w:val="00866CAA"/>
    <w:rPr>
      <w:color w:val="000000"/>
      <w:sz w:val="22"/>
      <w:szCs w:val="22"/>
    </w:rPr>
  </w:style>
  <w:style w:type="character" w:customStyle="1" w:styleId="st">
    <w:name w:val="st"/>
    <w:basedOn w:val="DefaultParagraphFont"/>
    <w:rsid w:val="001009B8"/>
  </w:style>
  <w:style w:type="paragraph" w:customStyle="1" w:styleId="Default">
    <w:name w:val="Default"/>
    <w:rsid w:val="001009B8"/>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ja-JP"/>
    </w:rPr>
  </w:style>
  <w:style w:type="paragraph" w:styleId="NormalWeb">
    <w:name w:val="Normal (Web)"/>
    <w:basedOn w:val="Normal"/>
    <w:uiPriority w:val="99"/>
    <w:unhideWhenUsed/>
    <w:rsid w:val="001009B8"/>
    <w:pPr>
      <w:spacing w:before="100" w:beforeAutospacing="1" w:after="100" w:afterAutospacing="1"/>
    </w:pPr>
    <w:rPr>
      <w:lang w:val="id-ID" w:eastAsia="id-ID"/>
    </w:rPr>
  </w:style>
  <w:style w:type="character" w:customStyle="1" w:styleId="A1">
    <w:name w:val="A1"/>
    <w:uiPriority w:val="99"/>
    <w:rsid w:val="001009B8"/>
    <w:rPr>
      <w:color w:val="000000"/>
      <w:sz w:val="22"/>
      <w:szCs w:val="22"/>
    </w:rPr>
  </w:style>
  <w:style w:type="character" w:customStyle="1" w:styleId="A0">
    <w:name w:val="A0"/>
    <w:uiPriority w:val="99"/>
    <w:rsid w:val="001009B8"/>
    <w:rPr>
      <w:b/>
      <w:bCs/>
      <w:color w:val="000000"/>
      <w:sz w:val="32"/>
      <w:szCs w:val="32"/>
    </w:rPr>
  </w:style>
  <w:style w:type="character" w:customStyle="1" w:styleId="A4">
    <w:name w:val="A4"/>
    <w:uiPriority w:val="99"/>
    <w:rsid w:val="001009B8"/>
    <w:rPr>
      <w:color w:val="000000"/>
      <w:sz w:val="18"/>
      <w:szCs w:val="18"/>
    </w:rPr>
  </w:style>
  <w:style w:type="character" w:customStyle="1" w:styleId="A3">
    <w:name w:val="A3"/>
    <w:uiPriority w:val="99"/>
    <w:rsid w:val="001009B8"/>
    <w:rPr>
      <w:b/>
      <w:bCs/>
      <w:color w:val="000000"/>
      <w:sz w:val="20"/>
      <w:szCs w:val="20"/>
    </w:rPr>
  </w:style>
  <w:style w:type="character" w:customStyle="1" w:styleId="personname">
    <w:name w:val="person_name"/>
    <w:basedOn w:val="DefaultParagraphFont"/>
    <w:rsid w:val="001009B8"/>
  </w:style>
  <w:style w:type="character" w:styleId="Emphasis">
    <w:name w:val="Emphasis"/>
    <w:basedOn w:val="DefaultParagraphFont"/>
    <w:uiPriority w:val="20"/>
    <w:qFormat/>
    <w:rsid w:val="001009B8"/>
    <w:rPr>
      <w:i/>
      <w:iCs/>
    </w:rPr>
  </w:style>
  <w:style w:type="character" w:styleId="Hyperlink">
    <w:name w:val="Hyperlink"/>
    <w:basedOn w:val="DefaultParagraphFont"/>
    <w:uiPriority w:val="99"/>
    <w:unhideWhenUsed/>
    <w:rsid w:val="00903063"/>
    <w:rPr>
      <w:color w:val="0000FF" w:themeColor="hyperlink"/>
      <w:u w:val="single"/>
    </w:rPr>
  </w:style>
  <w:style w:type="paragraph" w:customStyle="1" w:styleId="Pa1">
    <w:name w:val="Pa1"/>
    <w:basedOn w:val="Normal"/>
    <w:next w:val="Normal"/>
    <w:uiPriority w:val="99"/>
    <w:rsid w:val="00903063"/>
    <w:pPr>
      <w:autoSpaceDE w:val="0"/>
      <w:autoSpaceDN w:val="0"/>
      <w:adjustRightInd w:val="0"/>
      <w:spacing w:line="241" w:lineRule="atLeast"/>
    </w:pPr>
    <w:rPr>
      <w:rFonts w:ascii="Book Antiqua" w:eastAsiaTheme="minorHAnsi" w:hAnsi="Book Antiqua" w:cstheme="minorBidi"/>
    </w:rPr>
  </w:style>
  <w:style w:type="table" w:styleId="TableGrid">
    <w:name w:val="Table Grid"/>
    <w:basedOn w:val="TableNormal"/>
    <w:rsid w:val="008866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Tugas%20Akhir\olah%20data%20kadar%20pati.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Data%20Hasil%20Penelitian\olah%20data%20kadar%20air%20tepung%20ganyong.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Data%20Hasil%20Penelitian\olah%20data%20swelling%20pow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7"/>
  <c:chart>
    <c:autoTitleDeleted val="1"/>
    <c:plotArea>
      <c:layout>
        <c:manualLayout>
          <c:layoutTarget val="inner"/>
          <c:xMode val="edge"/>
          <c:yMode val="edge"/>
          <c:x val="0.1506097001907134"/>
          <c:y val="6.0669506475624885E-2"/>
          <c:w val="0.79098155654685665"/>
          <c:h val="0.6714413784875507"/>
        </c:manualLayout>
      </c:layout>
      <c:scatterChart>
        <c:scatterStyle val="lineMarker"/>
        <c:ser>
          <c:idx val="0"/>
          <c:order val="0"/>
          <c:spPr>
            <a:ln>
              <a:noFill/>
            </a:ln>
          </c:spPr>
          <c:dPt>
            <c:idx val="11"/>
            <c:marker>
              <c:spPr>
                <a:solidFill>
                  <a:schemeClr val="accent2"/>
                </a:solidFill>
              </c:spPr>
            </c:marker>
          </c:dPt>
          <c:xVal>
            <c:numRef>
              <c:f>grafik!$A$4:$A$15</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grafik!$D$4:$D$15</c:f>
              <c:numCache>
                <c:formatCode>0.0000</c:formatCode>
                <c:ptCount val="12"/>
                <c:pt idx="0">
                  <c:v>60.525910038053965</c:v>
                </c:pt>
                <c:pt idx="1">
                  <c:v>55.787423295279893</c:v>
                </c:pt>
                <c:pt idx="2">
                  <c:v>49.575810808825416</c:v>
                </c:pt>
                <c:pt idx="3">
                  <c:v>41.891072578688544</c:v>
                </c:pt>
                <c:pt idx="4">
                  <c:v>58.578491308371063</c:v>
                </c:pt>
                <c:pt idx="5">
                  <c:v>53.401061496496091</c:v>
                </c:pt>
                <c:pt idx="6">
                  <c:v>46.7505059409417</c:v>
                </c:pt>
                <c:pt idx="7">
                  <c:v>38.626824641704324</c:v>
                </c:pt>
                <c:pt idx="8">
                  <c:v>57.171905912022012</c:v>
                </c:pt>
                <c:pt idx="9">
                  <c:v>51.555533031047155</c:v>
                </c:pt>
                <c:pt idx="10">
                  <c:v>44.466034406390996</c:v>
                </c:pt>
                <c:pt idx="11">
                  <c:v>35.903410038053401</c:v>
                </c:pt>
              </c:numCache>
            </c:numRef>
          </c:yVal>
        </c:ser>
        <c:axId val="33993856"/>
        <c:axId val="33996160"/>
      </c:scatterChart>
      <c:valAx>
        <c:axId val="33993856"/>
        <c:scaling>
          <c:orientation val="minMax"/>
        </c:scaling>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en-US"/>
                  <a:t>X (Kode Kondisi)</a:t>
                </a:r>
              </a:p>
            </c:rich>
          </c:tx>
          <c:layout>
            <c:manualLayout>
              <c:xMode val="edge"/>
              <c:yMode val="edge"/>
              <c:x val="0.47389233521065238"/>
              <c:y val="0.88412546792306701"/>
            </c:manualLayout>
          </c:layout>
          <c:spPr>
            <a:noFill/>
            <a:ln w="25400">
              <a:noFill/>
            </a:ln>
          </c:spPr>
        </c:title>
        <c:numFmt formatCode="General" sourceLinked="1"/>
        <c:majorTickMark val="none"/>
        <c:tickLblPos val="nextTo"/>
        <c:spPr>
          <a:noFill/>
          <a:ln w="9525" cap="flat" cmpd="sng" algn="ctr">
            <a:solidFill>
              <a:schemeClr val="tx1">
                <a:lumMod val="25000"/>
                <a:lumOff val="75000"/>
              </a:schemeClr>
            </a:solidFill>
            <a:round/>
          </a:ln>
          <a:effectLst/>
        </c:spPr>
        <c:txPr>
          <a:bodyPr rot="0" vert="horz"/>
          <a:lstStyle/>
          <a:p>
            <a:pPr>
              <a:defRPr/>
            </a:pPr>
            <a:endParaRPr lang="en-US"/>
          </a:p>
        </c:txPr>
        <c:crossAx val="33996160"/>
        <c:crosses val="autoZero"/>
        <c:crossBetween val="midCat"/>
      </c:valAx>
      <c:valAx>
        <c:axId val="33996160"/>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vert="horz"/>
              <a:lstStyle/>
              <a:p>
                <a:pPr>
                  <a:defRPr/>
                </a:pPr>
                <a:r>
                  <a:rPr lang="en-US"/>
                  <a:t>Y (Kadar Pati % )</a:t>
                </a:r>
              </a:p>
            </c:rich>
          </c:tx>
          <c:layout>
            <c:manualLayout>
              <c:xMode val="edge"/>
              <c:yMode val="edge"/>
              <c:x val="1.4337037732094575E-2"/>
              <c:y val="0.17764559507780434"/>
            </c:manualLayout>
          </c:layout>
          <c:spPr>
            <a:noFill/>
            <a:ln w="25400">
              <a:noFill/>
            </a:ln>
          </c:spPr>
        </c:title>
        <c:numFmt formatCode="0.000" sourceLinked="0"/>
        <c:majorTickMark val="none"/>
        <c:tickLblPos val="nextTo"/>
        <c:spPr>
          <a:noFill/>
          <a:ln w="3175" cap="flat" cmpd="sng" algn="ctr">
            <a:solidFill>
              <a:schemeClr val="tx1"/>
            </a:solidFill>
            <a:round/>
          </a:ln>
          <a:effectLst/>
        </c:spPr>
        <c:txPr>
          <a:bodyPr rot="-60000000" vert="horz"/>
          <a:lstStyle/>
          <a:p>
            <a:pPr>
              <a:defRPr/>
            </a:pPr>
            <a:endParaRPr lang="en-US"/>
          </a:p>
        </c:txPr>
        <c:crossAx val="33993856"/>
        <c:crosses val="autoZero"/>
        <c:crossBetween val="midCat"/>
      </c:valAx>
      <c:spPr>
        <a:noFill/>
        <a:ln w="25400">
          <a:noFill/>
        </a:ln>
      </c:spPr>
    </c:plotArea>
    <c:plotVisOnly val="1"/>
    <c:dispBlanksAs val="gap"/>
  </c:chart>
  <c:spPr>
    <a:solidFill>
      <a:schemeClr val="lt1"/>
    </a:solidFill>
    <a:ln w="3175" cap="flat" cmpd="sng" algn="ctr">
      <a:solidFill>
        <a:schemeClr val="dk1"/>
      </a:solidFill>
      <a:prstDash val="solid"/>
    </a:ln>
    <a:effectLst/>
  </c:spPr>
  <c:txPr>
    <a:bodyPr/>
    <a:lstStyle/>
    <a:p>
      <a:pPr>
        <a:defRPr sz="900">
          <a:solidFill>
            <a:schemeClr val="dk1"/>
          </a:solidFill>
          <a:latin typeface="+mn-lt"/>
          <a:ea typeface="+mn-ea"/>
          <a:cs typeface="+mn-cs"/>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7"/>
  <c:chart>
    <c:autoTitleDeleted val="1"/>
    <c:plotArea>
      <c:layout>
        <c:manualLayout>
          <c:layoutTarget val="inner"/>
          <c:xMode val="edge"/>
          <c:yMode val="edge"/>
          <c:x val="0.18907139929231795"/>
          <c:y val="6.3790690211590423E-2"/>
          <c:w val="0.74873005230945533"/>
          <c:h val="0.62833425719531311"/>
        </c:manualLayout>
      </c:layout>
      <c:scatterChart>
        <c:scatterStyle val="lineMarker"/>
        <c:ser>
          <c:idx val="0"/>
          <c:order val="0"/>
          <c:spPr>
            <a:ln w="28575">
              <a:noFill/>
            </a:ln>
          </c:spPr>
          <c:dPt>
            <c:idx val="11"/>
            <c:marker>
              <c:spPr>
                <a:solidFill>
                  <a:srgbClr val="FF0000"/>
                </a:solidFill>
              </c:spPr>
            </c:marker>
          </c:dPt>
          <c:xVal>
            <c:numRef>
              <c:f>grafik!$A$4:$A$15</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grafik!$D$4:$D$15</c:f>
              <c:numCache>
                <c:formatCode>0.0000</c:formatCode>
                <c:ptCount val="12"/>
                <c:pt idx="0">
                  <c:v>12.293084345649667</c:v>
                </c:pt>
                <c:pt idx="1">
                  <c:v>10.211083757778468</c:v>
                </c:pt>
                <c:pt idx="2">
                  <c:v>8.7402435477259672</c:v>
                </c:pt>
                <c:pt idx="3">
                  <c:v>7.88056371549213</c:v>
                </c:pt>
                <c:pt idx="4">
                  <c:v>12.220157363904221</c:v>
                </c:pt>
                <c:pt idx="5">
                  <c:v>10.158996986085555</c:v>
                </c:pt>
                <c:pt idx="6">
                  <c:v>8.7089969860855483</c:v>
                </c:pt>
                <c:pt idx="7">
                  <c:v>7.8701573639042213</c:v>
                </c:pt>
                <c:pt idx="8">
                  <c:v>11.459730382158796</c:v>
                </c:pt>
                <c:pt idx="9">
                  <c:v>9.4194102143926539</c:v>
                </c:pt>
                <c:pt idx="10">
                  <c:v>7.9902504244451524</c:v>
                </c:pt>
                <c:pt idx="11">
                  <c:v>7.1722510123163294</c:v>
                </c:pt>
              </c:numCache>
            </c:numRef>
          </c:yVal>
        </c:ser>
        <c:axId val="35014144"/>
        <c:axId val="35016064"/>
      </c:scatterChart>
      <c:valAx>
        <c:axId val="35014144"/>
        <c:scaling>
          <c:orientation val="minMax"/>
        </c:scaling>
        <c:axPos val="b"/>
        <c:majorGridlines>
          <c:spPr>
            <a:ln w="9525" cap="flat" cmpd="sng" algn="ctr">
              <a:solidFill>
                <a:schemeClr val="tx1">
                  <a:lumMod val="15000"/>
                  <a:lumOff val="85000"/>
                </a:schemeClr>
              </a:solidFill>
              <a:round/>
            </a:ln>
            <a:effectLst/>
          </c:spPr>
        </c:majorGridlines>
        <c:title>
          <c:tx>
            <c:rich>
              <a:bodyPr rot="0" vert="horz"/>
              <a:lstStyle/>
              <a:p>
                <a:pPr>
                  <a:defRPr sz="900"/>
                </a:pPr>
                <a:r>
                  <a:rPr lang="en-US" sz="900"/>
                  <a:t>(Kode Kondisi)</a:t>
                </a:r>
              </a:p>
            </c:rich>
          </c:tx>
          <c:layout>
            <c:manualLayout>
              <c:xMode val="edge"/>
              <c:yMode val="edge"/>
              <c:x val="0.46905168599957175"/>
              <c:y val="0.85228186544946494"/>
            </c:manualLayout>
          </c:layout>
          <c:spPr>
            <a:noFill/>
            <a:ln w="25400">
              <a:noFill/>
            </a:ln>
          </c:spPr>
        </c:title>
        <c:numFmt formatCode="General" sourceLinked="1"/>
        <c:majorTickMark val="none"/>
        <c:tickLblPos val="nextTo"/>
        <c:spPr>
          <a:noFill/>
          <a:ln w="9525" cap="flat" cmpd="sng" algn="ctr">
            <a:solidFill>
              <a:schemeClr val="tx1">
                <a:lumMod val="25000"/>
                <a:lumOff val="75000"/>
              </a:schemeClr>
            </a:solidFill>
            <a:round/>
          </a:ln>
          <a:effectLst/>
        </c:spPr>
        <c:txPr>
          <a:bodyPr rot="0" vert="horz"/>
          <a:lstStyle/>
          <a:p>
            <a:pPr>
              <a:defRPr/>
            </a:pPr>
            <a:endParaRPr lang="en-US"/>
          </a:p>
        </c:txPr>
        <c:crossAx val="35016064"/>
        <c:crosses val="autoZero"/>
        <c:crossBetween val="midCat"/>
      </c:valAx>
      <c:valAx>
        <c:axId val="35016064"/>
        <c:scaling>
          <c:orientation val="minMax"/>
          <c:max val="14"/>
          <c:min val="4"/>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vert="horz"/>
              <a:lstStyle/>
              <a:p>
                <a:pPr>
                  <a:defRPr sz="1000"/>
                </a:pPr>
                <a:r>
                  <a:rPr lang="en-US" sz="1000"/>
                  <a:t> (kadar air % )</a:t>
                </a:r>
              </a:p>
            </c:rich>
          </c:tx>
          <c:layout>
            <c:manualLayout>
              <c:xMode val="edge"/>
              <c:yMode val="edge"/>
              <c:x val="1.9866857612363155E-2"/>
              <c:y val="0.25676180678991412"/>
            </c:manualLayout>
          </c:layout>
          <c:spPr>
            <a:noFill/>
            <a:ln w="25400">
              <a:noFill/>
            </a:ln>
          </c:spPr>
        </c:title>
        <c:numFmt formatCode="0.0000" sourceLinked="1"/>
        <c:maj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35014144"/>
        <c:crosses val="autoZero"/>
        <c:crossBetween val="midCat"/>
        <c:majorUnit val="2"/>
        <c:minorUnit val="0.4"/>
      </c:valAx>
      <c:spPr>
        <a:noFill/>
        <a:ln w="25400">
          <a:noFill/>
        </a:ln>
      </c:spPr>
    </c:plotArea>
    <c:plotVisOnly val="1"/>
    <c:dispBlanksAs val="gap"/>
  </c:chart>
  <c:spPr>
    <a:solidFill>
      <a:schemeClr val="bg1"/>
    </a:solidFill>
    <a:ln w="9525" cap="flat" cmpd="sng" algn="ctr">
      <a:solidFill>
        <a:schemeClr val="tx2">
          <a:lumMod val="60000"/>
          <a:lumOff val="40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7"/>
  <c:chart>
    <c:autoTitleDeleted val="1"/>
    <c:plotArea>
      <c:layout>
        <c:manualLayout>
          <c:layoutTarget val="inner"/>
          <c:xMode val="edge"/>
          <c:yMode val="edge"/>
          <c:x val="0.19632038044743524"/>
          <c:y val="6.3520755156551478E-2"/>
          <c:w val="0.74272977589083489"/>
          <c:h val="0.629907205415836"/>
        </c:manualLayout>
      </c:layout>
      <c:scatterChart>
        <c:scatterStyle val="lineMarker"/>
        <c:ser>
          <c:idx val="0"/>
          <c:order val="0"/>
          <c:spPr>
            <a:ln w="28575">
              <a:noFill/>
            </a:ln>
          </c:spPr>
          <c:dPt>
            <c:idx val="11"/>
            <c:marker>
              <c:spPr>
                <a:solidFill>
                  <a:srgbClr val="FFC000"/>
                </a:solidFill>
              </c:spPr>
            </c:marker>
          </c:dPt>
          <c:xVal>
            <c:numRef>
              <c:f>grafik!$A$4:$A$15</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grafik!$D$4:$D$15</c:f>
              <c:numCache>
                <c:formatCode>0.0000</c:formatCode>
                <c:ptCount val="12"/>
                <c:pt idx="0">
                  <c:v>18.692152974834126</c:v>
                </c:pt>
                <c:pt idx="1">
                  <c:v>20.366141826324153</c:v>
                </c:pt>
                <c:pt idx="2">
                  <c:v>21.678906684205533</c:v>
                </c:pt>
                <c:pt idx="3">
                  <c:v>22.630447548477559</c:v>
                </c:pt>
                <c:pt idx="4">
                  <c:v>19.114633594989183</c:v>
                </c:pt>
                <c:pt idx="5">
                  <c:v>20.840302033042729</c:v>
                </c:pt>
                <c:pt idx="6">
                  <c:v>22.204746477486989</c:v>
                </c:pt>
                <c:pt idx="7">
                  <c:v>23.207966928322531</c:v>
                </c:pt>
                <c:pt idx="8">
                  <c:v>19.178780881810887</c:v>
                </c:pt>
                <c:pt idx="9">
                  <c:v>20.956128906427729</c:v>
                </c:pt>
                <c:pt idx="10">
                  <c:v>22.372252937435487</c:v>
                </c:pt>
                <c:pt idx="11">
                  <c:v>23.427152974834129</c:v>
                </c:pt>
              </c:numCache>
            </c:numRef>
          </c:yVal>
        </c:ser>
        <c:axId val="68939136"/>
        <c:axId val="70403584"/>
      </c:scatterChart>
      <c:valAx>
        <c:axId val="68939136"/>
        <c:scaling>
          <c:orientation val="minMax"/>
        </c:scaling>
        <c:axPos val="b"/>
        <c:majorGridlines>
          <c:spPr>
            <a:ln w="9525" cap="flat" cmpd="sng" algn="ctr">
              <a:solidFill>
                <a:schemeClr val="tx1">
                  <a:lumMod val="15000"/>
                  <a:lumOff val="85000"/>
                </a:schemeClr>
              </a:solidFill>
              <a:round/>
            </a:ln>
            <a:effectLst/>
          </c:spPr>
        </c:majorGridlines>
        <c:title>
          <c:tx>
            <c:rich>
              <a:bodyPr rot="0" vert="horz"/>
              <a:lstStyle/>
              <a:p>
                <a:pPr>
                  <a:defRPr sz="800"/>
                </a:pPr>
                <a:r>
                  <a:rPr lang="en-US" sz="800"/>
                  <a:t>X (Kode Kondisi)</a:t>
                </a:r>
              </a:p>
            </c:rich>
          </c:tx>
          <c:layout>
            <c:manualLayout>
              <c:xMode val="edge"/>
              <c:yMode val="edge"/>
              <c:x val="0.47886121934872328"/>
              <c:y val="0.86352148272957086"/>
            </c:manualLayout>
          </c:layout>
          <c:spPr>
            <a:noFill/>
            <a:ln w="25400">
              <a:noFill/>
            </a:ln>
          </c:spPr>
        </c:title>
        <c:numFmt formatCode="General" sourceLinked="1"/>
        <c:majorTickMark val="none"/>
        <c:tickLblPos val="nextTo"/>
        <c:spPr>
          <a:noFill/>
          <a:ln w="9525" cap="flat" cmpd="sng" algn="ctr">
            <a:solidFill>
              <a:schemeClr val="tx1">
                <a:lumMod val="25000"/>
                <a:lumOff val="75000"/>
              </a:schemeClr>
            </a:solidFill>
            <a:round/>
          </a:ln>
          <a:effectLst/>
        </c:spPr>
        <c:txPr>
          <a:bodyPr rot="0" vert="horz"/>
          <a:lstStyle/>
          <a:p>
            <a:pPr>
              <a:defRPr/>
            </a:pPr>
            <a:endParaRPr lang="en-US"/>
          </a:p>
        </c:txPr>
        <c:crossAx val="70403584"/>
        <c:crosses val="autoZero"/>
        <c:crossBetween val="midCat"/>
      </c:valAx>
      <c:valAx>
        <c:axId val="70403584"/>
        <c:scaling>
          <c:orientation val="minMax"/>
          <c:max val="25"/>
          <c:min val="15"/>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vert="horz"/>
              <a:lstStyle/>
              <a:p>
                <a:pPr>
                  <a:defRPr sz="900"/>
                </a:pPr>
                <a:r>
                  <a:rPr lang="en-US" sz="900"/>
                  <a:t>Y (Swelling power g/g)</a:t>
                </a:r>
              </a:p>
            </c:rich>
          </c:tx>
          <c:layout>
            <c:manualLayout>
              <c:xMode val="edge"/>
              <c:yMode val="edge"/>
              <c:x val="2.5396825396825397E-2"/>
              <c:y val="0.13621374077601017"/>
            </c:manualLayout>
          </c:layout>
          <c:spPr>
            <a:noFill/>
            <a:ln w="25400">
              <a:noFill/>
            </a:ln>
          </c:spPr>
        </c:title>
        <c:numFmt formatCode="0.000" sourceLinked="0"/>
        <c:majorTickMark val="none"/>
        <c:tickLblPos val="nextTo"/>
        <c:spPr>
          <a:noFill/>
          <a:ln w="3175" cap="flat" cmpd="sng" algn="ctr">
            <a:solidFill>
              <a:schemeClr val="tx1"/>
            </a:solidFill>
            <a:round/>
          </a:ln>
          <a:effectLst/>
        </c:spPr>
        <c:txPr>
          <a:bodyPr rot="-60000000" vert="horz"/>
          <a:lstStyle/>
          <a:p>
            <a:pPr>
              <a:defRPr/>
            </a:pPr>
            <a:endParaRPr lang="en-US"/>
          </a:p>
        </c:txPr>
        <c:crossAx val="68939136"/>
        <c:crosses val="autoZero"/>
        <c:crossBetween val="midCat"/>
        <c:majorUnit val="3"/>
        <c:minorUnit val="0.30000000000000032"/>
      </c:valAx>
      <c:spPr>
        <a:noFill/>
        <a:ln w="25400">
          <a:noFill/>
        </a:ln>
      </c:spPr>
    </c:plotArea>
    <c:plotVisOnly val="1"/>
    <c:dispBlanksAs val="gap"/>
  </c:chart>
  <c:spPr>
    <a:solidFill>
      <a:schemeClr val="bg1"/>
    </a:solidFill>
    <a:ln w="9525" cap="flat" cmpd="sng" algn="ctr">
      <a:solidFill>
        <a:schemeClr val="tx2">
          <a:lumMod val="60000"/>
          <a:lumOff val="40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0.20724</cdr:x>
      <cdr:y>0.50953</cdr:y>
    </cdr:from>
    <cdr:to>
      <cdr:x>0.93628</cdr:x>
      <cdr:y>0.6622</cdr:y>
    </cdr:to>
    <cdr:sp macro="" textlink="">
      <cdr:nvSpPr>
        <cdr:cNvPr id="2" name="Rectangle 1"/>
        <cdr:cNvSpPr/>
      </cdr:nvSpPr>
      <cdr:spPr>
        <a:xfrm xmlns:a="http://schemas.openxmlformats.org/drawingml/2006/main">
          <a:off x="1042845" y="901577"/>
          <a:ext cx="3668550" cy="27013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800">
              <a:solidFill>
                <a:sysClr val="windowText" lastClr="000000"/>
              </a:solidFill>
              <a:effectLst/>
              <a:latin typeface="Times New Roman" panose="02020603050405020304" pitchFamily="18" charset="0"/>
              <a:ea typeface="+mn-ea"/>
              <a:cs typeface="Times New Roman" panose="02020603050405020304" pitchFamily="18" charset="0"/>
            </a:rPr>
            <a:t>Y = 50,2599</a:t>
          </a:r>
          <a:r>
            <a:rPr lang="en-US" sz="800" baseline="0">
              <a:solidFill>
                <a:sysClr val="windowText" lastClr="000000"/>
              </a:solidFill>
              <a:effectLst/>
              <a:latin typeface="Times New Roman" panose="02020603050405020304" pitchFamily="18" charset="0"/>
              <a:ea typeface="+mn-ea"/>
              <a:cs typeface="Times New Roman" panose="02020603050405020304" pitchFamily="18" charset="0"/>
            </a:rPr>
            <a:t> - 2,3354 </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X</a:t>
          </a:r>
          <a:r>
            <a:rPr lang="en-US" sz="800" baseline="-25000">
              <a:solidFill>
                <a:sysClr val="windowText" lastClr="000000"/>
              </a:solidFill>
              <a:effectLst/>
              <a:latin typeface="Times New Roman" panose="02020603050405020304" pitchFamily="18" charset="0"/>
              <a:ea typeface="+mn-ea"/>
              <a:cs typeface="Times New Roman" panose="02020603050405020304" pitchFamily="18" charset="0"/>
            </a:rPr>
            <a:t>1</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 -</a:t>
          </a:r>
          <a:r>
            <a:rPr lang="en-US" sz="800" baseline="0">
              <a:solidFill>
                <a:sysClr val="windowText" lastClr="000000"/>
              </a:solidFill>
              <a:effectLst/>
              <a:latin typeface="Times New Roman" panose="02020603050405020304" pitchFamily="18" charset="0"/>
              <a:ea typeface="+mn-ea"/>
              <a:cs typeface="Times New Roman" panose="02020603050405020304" pitchFamily="18" charset="0"/>
            </a:rPr>
            <a:t> 9,9758 </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X</a:t>
          </a:r>
          <a:r>
            <a:rPr lang="en-US" sz="800" baseline="-25000">
              <a:solidFill>
                <a:sysClr val="windowText" lastClr="000000"/>
              </a:solidFill>
              <a:effectLst/>
              <a:latin typeface="Times New Roman" panose="02020603050405020304" pitchFamily="18" charset="0"/>
              <a:ea typeface="+mn-ea"/>
              <a:cs typeface="Times New Roman" panose="02020603050405020304" pitchFamily="18" charset="0"/>
            </a:rPr>
            <a:t>2</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 +</a:t>
          </a:r>
          <a:r>
            <a:rPr lang="en-US" sz="800" baseline="0">
              <a:solidFill>
                <a:sysClr val="windowText" lastClr="000000"/>
              </a:solidFill>
              <a:effectLst/>
              <a:latin typeface="Times New Roman" panose="02020603050405020304" pitchFamily="18" charset="0"/>
              <a:ea typeface="+mn-ea"/>
              <a:cs typeface="Times New Roman" panose="02020603050405020304" pitchFamily="18" charset="0"/>
            </a:rPr>
            <a:t> 0,2704</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 X</a:t>
          </a:r>
          <a:r>
            <a:rPr lang="en-US" sz="800" baseline="-25000">
              <a:solidFill>
                <a:sysClr val="windowText" lastClr="000000"/>
              </a:solidFill>
              <a:effectLst/>
              <a:latin typeface="Times New Roman" panose="02020603050405020304" pitchFamily="18" charset="0"/>
              <a:ea typeface="+mn-ea"/>
              <a:cs typeface="Times New Roman" panose="02020603050405020304" pitchFamily="18" charset="0"/>
            </a:rPr>
            <a:t>1</a:t>
          </a:r>
          <a:r>
            <a:rPr lang="en-US" sz="800" baseline="30000">
              <a:solidFill>
                <a:sysClr val="windowText" lastClr="000000"/>
              </a:solidFill>
              <a:effectLst/>
              <a:latin typeface="Times New Roman" panose="02020603050405020304" pitchFamily="18" charset="0"/>
              <a:ea typeface="+mn-ea"/>
              <a:cs typeface="Times New Roman" panose="02020603050405020304" pitchFamily="18" charset="0"/>
            </a:rPr>
            <a:t>2</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 -</a:t>
          </a:r>
          <a:r>
            <a:rPr lang="en-US" sz="800" baseline="0">
              <a:solidFill>
                <a:sysClr val="windowText" lastClr="000000"/>
              </a:solidFill>
              <a:effectLst/>
              <a:latin typeface="Times New Roman" panose="02020603050405020304" pitchFamily="18" charset="0"/>
              <a:ea typeface="+mn-ea"/>
              <a:cs typeface="Times New Roman" panose="02020603050405020304" pitchFamily="18" charset="0"/>
            </a:rPr>
            <a:t> 1,6573</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 X</a:t>
          </a:r>
          <a:r>
            <a:rPr lang="en-US" sz="800" baseline="-25000">
              <a:solidFill>
                <a:sysClr val="windowText" lastClr="000000"/>
              </a:solidFill>
              <a:effectLst/>
              <a:latin typeface="Times New Roman" panose="02020603050405020304" pitchFamily="18" charset="0"/>
              <a:ea typeface="+mn-ea"/>
              <a:cs typeface="Times New Roman" panose="02020603050405020304" pitchFamily="18" charset="0"/>
            </a:rPr>
            <a:t>2</a:t>
          </a:r>
          <a:r>
            <a:rPr lang="en-US" sz="800" baseline="30000">
              <a:solidFill>
                <a:sysClr val="windowText" lastClr="000000"/>
              </a:solidFill>
              <a:effectLst/>
              <a:latin typeface="Times New Roman" panose="02020603050405020304" pitchFamily="18" charset="0"/>
              <a:ea typeface="+mn-ea"/>
              <a:cs typeface="Times New Roman" panose="02020603050405020304" pitchFamily="18" charset="0"/>
            </a:rPr>
            <a:t>2</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 -</a:t>
          </a:r>
          <a:r>
            <a:rPr lang="en-US" sz="800" baseline="0">
              <a:solidFill>
                <a:sysClr val="windowText" lastClr="000000"/>
              </a:solidFill>
              <a:effectLst/>
              <a:latin typeface="Times New Roman" panose="02020603050405020304" pitchFamily="18" charset="0"/>
              <a:ea typeface="+mn-ea"/>
              <a:cs typeface="Times New Roman" panose="02020603050405020304" pitchFamily="18" charset="0"/>
            </a:rPr>
            <a:t> 0,6584</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 X</a:t>
          </a:r>
          <a:r>
            <a:rPr lang="en-US" sz="800" baseline="-25000">
              <a:solidFill>
                <a:sysClr val="windowText" lastClr="000000"/>
              </a:solidFill>
              <a:effectLst/>
              <a:latin typeface="Times New Roman" panose="02020603050405020304" pitchFamily="18" charset="0"/>
              <a:ea typeface="+mn-ea"/>
              <a:cs typeface="Times New Roman" panose="02020603050405020304" pitchFamily="18" charset="0"/>
            </a:rPr>
            <a:t>1</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X</a:t>
          </a:r>
          <a:r>
            <a:rPr lang="en-US" sz="800" baseline="-25000">
              <a:solidFill>
                <a:sysClr val="windowText" lastClr="000000"/>
              </a:solidFill>
              <a:effectLst/>
              <a:latin typeface="Times New Roman" panose="02020603050405020304" pitchFamily="18" charset="0"/>
              <a:ea typeface="+mn-ea"/>
              <a:cs typeface="Times New Roman" panose="02020603050405020304" pitchFamily="18" charset="0"/>
            </a:rPr>
            <a:t>2</a:t>
          </a:r>
          <a:endParaRPr lang="en-US" sz="800">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0.20457</cdr:x>
      <cdr:y>0.22962</cdr:y>
    </cdr:from>
    <cdr:to>
      <cdr:x>0.83153</cdr:x>
      <cdr:y>0.42644</cdr:y>
    </cdr:to>
    <cdr:sp macro="" textlink="">
      <cdr:nvSpPr>
        <cdr:cNvPr id="4" name="Straight Connector 3"/>
        <cdr:cNvSpPr/>
      </cdr:nvSpPr>
      <cdr:spPr>
        <a:xfrm xmlns:a="http://schemas.openxmlformats.org/drawingml/2006/main">
          <a:off x="1031537" y="272373"/>
          <a:ext cx="3161489" cy="23346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0.21586</cdr:x>
      <cdr:y>0.519</cdr:y>
    </cdr:from>
    <cdr:to>
      <cdr:x>0.99854</cdr:x>
      <cdr:y>0.66861</cdr:y>
    </cdr:to>
    <cdr:sp macro="" textlink="">
      <cdr:nvSpPr>
        <cdr:cNvPr id="2" name="Rectangle 1"/>
        <cdr:cNvSpPr/>
      </cdr:nvSpPr>
      <cdr:spPr>
        <a:xfrm xmlns:a="http://schemas.openxmlformats.org/drawingml/2006/main">
          <a:off x="1085355" y="1060087"/>
          <a:ext cx="3935267" cy="30557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800">
              <a:solidFill>
                <a:sysClr val="windowText" lastClr="000000"/>
              </a:solidFill>
              <a:effectLst/>
              <a:latin typeface="Times New Roman" panose="02020603050405020304" pitchFamily="18" charset="0"/>
              <a:ea typeface="+mn-ea"/>
              <a:cs typeface="Times New Roman" panose="02020603050405020304" pitchFamily="18" charset="0"/>
            </a:rPr>
            <a:t>Y = 9,3576 - 0,3854 X</a:t>
          </a:r>
          <a:r>
            <a:rPr lang="en-US" sz="800" baseline="-25000">
              <a:solidFill>
                <a:sysClr val="windowText" lastClr="000000"/>
              </a:solidFill>
              <a:effectLst/>
              <a:latin typeface="Times New Roman" panose="02020603050405020304" pitchFamily="18" charset="0"/>
              <a:ea typeface="+mn-ea"/>
              <a:cs typeface="Times New Roman" panose="02020603050405020304" pitchFamily="18" charset="0"/>
            </a:rPr>
            <a:t>1</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 -</a:t>
          </a:r>
          <a:r>
            <a:rPr lang="en-US" sz="800" baseline="0">
              <a:solidFill>
                <a:sysClr val="windowText" lastClr="000000"/>
              </a:solidFill>
              <a:effectLst/>
              <a:latin typeface="Times New Roman" panose="02020603050405020304" pitchFamily="18" charset="0"/>
              <a:ea typeface="+mn-ea"/>
              <a:cs typeface="Times New Roman" panose="02020603050405020304" pitchFamily="18" charset="0"/>
            </a:rPr>
            <a:t> </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2,1750 X</a:t>
          </a:r>
          <a:r>
            <a:rPr lang="en-US" sz="800" baseline="-25000">
              <a:solidFill>
                <a:sysClr val="windowText" lastClr="000000"/>
              </a:solidFill>
              <a:effectLst/>
              <a:latin typeface="Times New Roman" panose="02020603050405020304" pitchFamily="18" charset="0"/>
              <a:ea typeface="+mn-ea"/>
              <a:cs typeface="Times New Roman" panose="02020603050405020304" pitchFamily="18" charset="0"/>
            </a:rPr>
            <a:t>2</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 -</a:t>
          </a:r>
          <a:r>
            <a:rPr lang="en-US" sz="800" baseline="0">
              <a:solidFill>
                <a:sysClr val="windowText" lastClr="000000"/>
              </a:solidFill>
              <a:effectLst/>
              <a:latin typeface="Times New Roman" panose="02020603050405020304" pitchFamily="18" charset="0"/>
              <a:ea typeface="+mn-ea"/>
              <a:cs typeface="Times New Roman" panose="02020603050405020304" pitchFamily="18" charset="0"/>
            </a:rPr>
            <a:t> </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0,3438 X</a:t>
          </a:r>
          <a:r>
            <a:rPr lang="en-US" sz="800" baseline="-25000">
              <a:solidFill>
                <a:sysClr val="windowText" lastClr="000000"/>
              </a:solidFill>
              <a:effectLst/>
              <a:latin typeface="Times New Roman" panose="02020603050405020304" pitchFamily="18" charset="0"/>
              <a:ea typeface="+mn-ea"/>
              <a:cs typeface="Times New Roman" panose="02020603050405020304" pitchFamily="18" charset="0"/>
            </a:rPr>
            <a:t>1</a:t>
          </a:r>
          <a:r>
            <a:rPr lang="en-US" sz="800" baseline="30000">
              <a:solidFill>
                <a:sysClr val="windowText" lastClr="000000"/>
              </a:solidFill>
              <a:effectLst/>
              <a:latin typeface="Times New Roman" panose="02020603050405020304" pitchFamily="18" charset="0"/>
              <a:ea typeface="+mn-ea"/>
              <a:cs typeface="Times New Roman" panose="02020603050405020304" pitchFamily="18" charset="0"/>
            </a:rPr>
            <a:t>2</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 +</a:t>
          </a:r>
          <a:r>
            <a:rPr lang="en-US" sz="800" baseline="0">
              <a:solidFill>
                <a:sysClr val="windowText" lastClr="000000"/>
              </a:solidFill>
              <a:effectLst/>
              <a:latin typeface="Times New Roman" panose="02020603050405020304" pitchFamily="18" charset="0"/>
              <a:ea typeface="+mn-ea"/>
              <a:cs typeface="Times New Roman" panose="02020603050405020304" pitchFamily="18" charset="0"/>
            </a:rPr>
            <a:t> 0,6876</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 X</a:t>
          </a:r>
          <a:r>
            <a:rPr lang="en-US" sz="800" baseline="-25000">
              <a:solidFill>
                <a:sysClr val="windowText" lastClr="000000"/>
              </a:solidFill>
              <a:effectLst/>
              <a:latin typeface="Times New Roman" panose="02020603050405020304" pitchFamily="18" charset="0"/>
              <a:ea typeface="+mn-ea"/>
              <a:cs typeface="Times New Roman" panose="02020603050405020304" pitchFamily="18" charset="0"/>
            </a:rPr>
            <a:t>2</a:t>
          </a:r>
          <a:r>
            <a:rPr lang="en-US" sz="800" baseline="30000">
              <a:solidFill>
                <a:sysClr val="windowText" lastClr="000000"/>
              </a:solidFill>
              <a:effectLst/>
              <a:latin typeface="Times New Roman" panose="02020603050405020304" pitchFamily="18" charset="0"/>
              <a:ea typeface="+mn-ea"/>
              <a:cs typeface="Times New Roman" panose="02020603050405020304" pitchFamily="18" charset="0"/>
            </a:rPr>
            <a:t>2</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 + 0,0313 X</a:t>
          </a:r>
          <a:r>
            <a:rPr lang="en-US" sz="800" baseline="-25000">
              <a:solidFill>
                <a:sysClr val="windowText" lastClr="000000"/>
              </a:solidFill>
              <a:effectLst/>
              <a:latin typeface="Times New Roman" panose="02020603050405020304" pitchFamily="18" charset="0"/>
              <a:ea typeface="+mn-ea"/>
              <a:cs typeface="Times New Roman" panose="02020603050405020304" pitchFamily="18" charset="0"/>
            </a:rPr>
            <a:t>1</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X</a:t>
          </a:r>
          <a:r>
            <a:rPr lang="en-US" sz="800" baseline="-25000">
              <a:solidFill>
                <a:sysClr val="windowText" lastClr="000000"/>
              </a:solidFill>
              <a:effectLst/>
              <a:latin typeface="Times New Roman" panose="02020603050405020304" pitchFamily="18" charset="0"/>
              <a:ea typeface="+mn-ea"/>
              <a:cs typeface="Times New Roman" panose="02020603050405020304" pitchFamily="18" charset="0"/>
            </a:rPr>
            <a:t>2</a:t>
          </a:r>
          <a:endParaRPr lang="en-US" sz="800">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0.24184</cdr:x>
      <cdr:y>0.1686</cdr:y>
    </cdr:from>
    <cdr:to>
      <cdr:x>0.83467</cdr:x>
      <cdr:y>0.49419</cdr:y>
    </cdr:to>
    <cdr:sp macro="" textlink="">
      <cdr:nvSpPr>
        <cdr:cNvPr id="4" name="Straight Connector 3"/>
        <cdr:cNvSpPr/>
      </cdr:nvSpPr>
      <cdr:spPr>
        <a:xfrm xmlns:a="http://schemas.openxmlformats.org/drawingml/2006/main">
          <a:off x="1215983" y="344384"/>
          <a:ext cx="2980707" cy="665018"/>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0.24299</cdr:x>
      <cdr:y>0.53599</cdr:y>
    </cdr:from>
    <cdr:to>
      <cdr:x>0.9998</cdr:x>
      <cdr:y>0.72664</cdr:y>
    </cdr:to>
    <cdr:sp macro="" textlink="">
      <cdr:nvSpPr>
        <cdr:cNvPr id="2" name="Rectangle 1"/>
        <cdr:cNvSpPr/>
      </cdr:nvSpPr>
      <cdr:spPr>
        <a:xfrm xmlns:a="http://schemas.openxmlformats.org/drawingml/2006/main">
          <a:off x="1215984" y="1182198"/>
          <a:ext cx="3787214" cy="42050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800">
              <a:solidFill>
                <a:sysClr val="windowText" lastClr="000000"/>
              </a:solidFill>
              <a:effectLst/>
              <a:latin typeface="Times New Roman" panose="02020603050405020304" pitchFamily="18" charset="0"/>
              <a:ea typeface="+mn-ea"/>
              <a:cs typeface="Times New Roman" panose="02020603050405020304" pitchFamily="18" charset="0"/>
            </a:rPr>
            <a:t>Y = 21,5677</a:t>
          </a:r>
          <a:r>
            <a:rPr lang="en-US" sz="800" baseline="0">
              <a:solidFill>
                <a:sysClr val="windowText" lastClr="000000"/>
              </a:solidFill>
              <a:effectLst/>
              <a:latin typeface="Times New Roman" panose="02020603050405020304" pitchFamily="18" charset="0"/>
              <a:ea typeface="+mn-ea"/>
              <a:cs typeface="Times New Roman" panose="02020603050405020304" pitchFamily="18" charset="0"/>
            </a:rPr>
            <a:t> + 0,3208</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 X</a:t>
          </a:r>
          <a:r>
            <a:rPr lang="en-US" sz="800" baseline="-25000">
              <a:solidFill>
                <a:sysClr val="windowText" lastClr="000000"/>
              </a:solidFill>
              <a:effectLst/>
              <a:latin typeface="Times New Roman" panose="02020603050405020304" pitchFamily="18" charset="0"/>
              <a:ea typeface="+mn-ea"/>
              <a:cs typeface="Times New Roman" panose="02020603050405020304" pitchFamily="18" charset="0"/>
            </a:rPr>
            <a:t>1</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 +</a:t>
          </a:r>
          <a:r>
            <a:rPr lang="en-US" sz="800" baseline="0">
              <a:solidFill>
                <a:sysClr val="windowText" lastClr="000000"/>
              </a:solidFill>
              <a:effectLst/>
              <a:latin typeface="Times New Roman" panose="02020603050405020304" pitchFamily="18" charset="0"/>
              <a:ea typeface="+mn-ea"/>
              <a:cs typeface="Times New Roman" panose="02020603050405020304" pitchFamily="18" charset="0"/>
            </a:rPr>
            <a:t> 2,0467 </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X</a:t>
          </a:r>
          <a:r>
            <a:rPr lang="en-US" sz="800" baseline="-25000">
              <a:solidFill>
                <a:sysClr val="windowText" lastClr="000000"/>
              </a:solidFill>
              <a:effectLst/>
              <a:latin typeface="Times New Roman" panose="02020603050405020304" pitchFamily="18" charset="0"/>
              <a:ea typeface="+mn-ea"/>
              <a:cs typeface="Times New Roman" panose="02020603050405020304" pitchFamily="18" charset="0"/>
            </a:rPr>
            <a:t>2</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 -</a:t>
          </a:r>
          <a:r>
            <a:rPr lang="en-US" sz="800" baseline="0">
              <a:solidFill>
                <a:sysClr val="windowText" lastClr="000000"/>
              </a:solidFill>
              <a:effectLst/>
              <a:latin typeface="Times New Roman" panose="02020603050405020304" pitchFamily="18" charset="0"/>
              <a:ea typeface="+mn-ea"/>
              <a:cs typeface="Times New Roman" panose="02020603050405020304" pitchFamily="18" charset="0"/>
            </a:rPr>
            <a:t> </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0,1792 X</a:t>
          </a:r>
          <a:r>
            <a:rPr lang="en-US" sz="800" baseline="-25000">
              <a:solidFill>
                <a:sysClr val="windowText" lastClr="000000"/>
              </a:solidFill>
              <a:effectLst/>
              <a:latin typeface="Times New Roman" panose="02020603050405020304" pitchFamily="18" charset="0"/>
              <a:ea typeface="+mn-ea"/>
              <a:cs typeface="Times New Roman" panose="02020603050405020304" pitchFamily="18" charset="0"/>
            </a:rPr>
            <a:t>1</a:t>
          </a:r>
          <a:r>
            <a:rPr lang="en-US" sz="800" baseline="30000">
              <a:solidFill>
                <a:sysClr val="windowText" lastClr="000000"/>
              </a:solidFill>
              <a:effectLst/>
              <a:latin typeface="Times New Roman" panose="02020603050405020304" pitchFamily="18" charset="0"/>
              <a:ea typeface="+mn-ea"/>
              <a:cs typeface="Times New Roman" panose="02020603050405020304" pitchFamily="18" charset="0"/>
            </a:rPr>
            <a:t>2</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 -</a:t>
          </a:r>
          <a:r>
            <a:rPr lang="en-US" sz="800" baseline="0">
              <a:solidFill>
                <a:sysClr val="windowText" lastClr="000000"/>
              </a:solidFill>
              <a:effectLst/>
              <a:latin typeface="Times New Roman" panose="02020603050405020304" pitchFamily="18" charset="0"/>
              <a:ea typeface="+mn-ea"/>
              <a:cs typeface="Times New Roman" panose="02020603050405020304" pitchFamily="18" charset="0"/>
            </a:rPr>
            <a:t> 0,4064</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 X</a:t>
          </a:r>
          <a:r>
            <a:rPr lang="en-US" sz="800" baseline="-25000">
              <a:solidFill>
                <a:sysClr val="windowText" lastClr="000000"/>
              </a:solidFill>
              <a:effectLst/>
              <a:latin typeface="Times New Roman" panose="02020603050405020304" pitchFamily="18" charset="0"/>
              <a:ea typeface="+mn-ea"/>
              <a:cs typeface="Times New Roman" panose="02020603050405020304" pitchFamily="18" charset="0"/>
            </a:rPr>
            <a:t>2</a:t>
          </a:r>
          <a:r>
            <a:rPr lang="en-US" sz="800" baseline="30000">
              <a:solidFill>
                <a:sysClr val="windowText" lastClr="000000"/>
              </a:solidFill>
              <a:effectLst/>
              <a:latin typeface="Times New Roman" panose="02020603050405020304" pitchFamily="18" charset="0"/>
              <a:ea typeface="+mn-ea"/>
              <a:cs typeface="Times New Roman" panose="02020603050405020304" pitchFamily="18" charset="0"/>
            </a:rPr>
            <a:t>2</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 + 0,0775 X</a:t>
          </a:r>
          <a:r>
            <a:rPr lang="en-US" sz="800" baseline="-25000">
              <a:solidFill>
                <a:sysClr val="windowText" lastClr="000000"/>
              </a:solidFill>
              <a:effectLst/>
              <a:latin typeface="Times New Roman" panose="02020603050405020304" pitchFamily="18" charset="0"/>
              <a:ea typeface="+mn-ea"/>
              <a:cs typeface="Times New Roman" panose="02020603050405020304" pitchFamily="18" charset="0"/>
            </a:rPr>
            <a:t>1</a:t>
          </a:r>
          <a:r>
            <a:rPr lang="en-US" sz="800">
              <a:solidFill>
                <a:sysClr val="windowText" lastClr="000000"/>
              </a:solidFill>
              <a:effectLst/>
              <a:latin typeface="Times New Roman" panose="02020603050405020304" pitchFamily="18" charset="0"/>
              <a:ea typeface="+mn-ea"/>
              <a:cs typeface="Times New Roman" panose="02020603050405020304" pitchFamily="18" charset="0"/>
            </a:rPr>
            <a:t>X</a:t>
          </a:r>
          <a:r>
            <a:rPr lang="en-US" sz="800" baseline="-25000">
              <a:solidFill>
                <a:sysClr val="windowText" lastClr="000000"/>
              </a:solidFill>
              <a:effectLst/>
              <a:latin typeface="Times New Roman" panose="02020603050405020304" pitchFamily="18" charset="0"/>
              <a:ea typeface="+mn-ea"/>
              <a:cs typeface="Times New Roman" panose="02020603050405020304" pitchFamily="18" charset="0"/>
            </a:rPr>
            <a:t>2</a:t>
          </a:r>
          <a:endParaRPr lang="en-US" sz="800">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0.24299</cdr:x>
      <cdr:y>0.16152</cdr:y>
    </cdr:from>
    <cdr:to>
      <cdr:x>0.83389</cdr:x>
      <cdr:y>0.46303</cdr:y>
    </cdr:to>
    <cdr:sp macro="" textlink="">
      <cdr:nvSpPr>
        <cdr:cNvPr id="4" name="Straight Connector 3"/>
        <cdr:cNvSpPr/>
      </cdr:nvSpPr>
      <cdr:spPr>
        <a:xfrm xmlns:a="http://schemas.openxmlformats.org/drawingml/2006/main" flipV="1">
          <a:off x="1215984" y="356259"/>
          <a:ext cx="2956956" cy="665018"/>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798</TotalTime>
  <Pages>1</Pages>
  <Words>7809</Words>
  <Characters>44512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2017-12-07T10:30:00Z</dcterms:created>
  <dcterms:modified xsi:type="dcterms:W3CDTF">2017-12-11T14:06:00Z</dcterms:modified>
</cp:coreProperties>
</file>