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1D" w:rsidRPr="007C3CD7" w:rsidRDefault="003D7A1D" w:rsidP="003D7A1D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44754827"/>
      <w:r w:rsidRPr="007C3CD7">
        <w:rPr>
          <w:rFonts w:ascii="Times New Roman" w:hAnsi="Times New Roman" w:cs="Times New Roman"/>
          <w:color w:val="auto"/>
        </w:rPr>
        <w:t>DAFTAR PUSTAKA</w:t>
      </w:r>
      <w:bookmarkEnd w:id="0"/>
    </w:p>
    <w:p w:rsidR="003D7A1D" w:rsidRPr="00A0599B" w:rsidRDefault="003D7A1D" w:rsidP="003D7A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99B">
        <w:rPr>
          <w:rFonts w:ascii="Times New Roman" w:hAnsi="Times New Roman" w:cs="Times New Roman"/>
          <w:sz w:val="24"/>
          <w:szCs w:val="24"/>
        </w:rPr>
        <w:t>Azwar, Syaifuddin., 2015. “</w:t>
      </w:r>
      <w:r w:rsidRPr="00A0599B">
        <w:rPr>
          <w:rFonts w:ascii="Times New Roman" w:hAnsi="Times New Roman" w:cs="Times New Roman"/>
          <w:i/>
          <w:sz w:val="24"/>
          <w:szCs w:val="24"/>
        </w:rPr>
        <w:t>Sikap Manusia – Teori dan Pengukurannya”,</w:t>
      </w:r>
      <w:r w:rsidRPr="00A0599B">
        <w:rPr>
          <w:rFonts w:ascii="Times New Roman" w:hAnsi="Times New Roman" w:cs="Times New Roman"/>
          <w:sz w:val="24"/>
          <w:szCs w:val="24"/>
        </w:rPr>
        <w:t xml:space="preserve"> Yogyakarta, Pustaka Pelajar.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>African Capacity Building Foundation (ACBF)., 2001. “</w:t>
      </w:r>
      <w:r w:rsidRPr="00A05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Capacity Needs Assessment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A05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 Conceptual Framework”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ACBF Newsletter. 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>Ashari, Edy Topo., 2010.”Reformasi Pengelolaan SDM Aparatur, Prasyarat Tata Kelola Birokrasi yang Baik”, Badan Kepegawaian Negara Republik Indonesia.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>Cieciuch Jan, Schwartz H Shalom, Vecchione Michele., 2013. “Apllying the Refined Values Theory to PVQ Data”, Journal of Cross-Cultural Psyhology, Polish National Science Centre, HSE Basic Resesarch Program.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Fonts w:ascii="Times New Roman" w:hAnsi="Times New Roman" w:cs="Times New Roman"/>
          <w:bCs/>
          <w:sz w:val="24"/>
          <w:szCs w:val="24"/>
        </w:rPr>
        <w:t>Cindi Uguy, “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>Profesionalisme Aparatur Pemerintah Desa Dalam Pelayanan Publik Di Desa Kaweruan Kecamatan Likupang Selatan Kabupaten Minahasa Utara”</w:t>
      </w:r>
      <w:r w:rsidRPr="00A059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599B">
        <w:rPr>
          <w:rStyle w:val="HTMLCite"/>
          <w:rFonts w:ascii="Times New Roman" w:hAnsi="Times New Roman" w:cs="Times New Roman"/>
          <w:sz w:val="24"/>
          <w:szCs w:val="24"/>
        </w:rPr>
        <w:t>ejournal.unsrat.ac.id/index.php/jurnaleksekutif/.../715. Diakses pada tanggal 10 November 2015.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Cohen, John M., 1993. “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 xml:space="preserve">Building Sustainable Public Sector Managerial, Professional, and Technical Capacity: A Framework for Analysis and Intervention”, </w:t>
      </w:r>
      <w:r w:rsidRPr="00A0599B">
        <w:rPr>
          <w:rFonts w:ascii="Times New Roman" w:hAnsi="Times New Roman" w:cs="Times New Roman"/>
          <w:sz w:val="24"/>
          <w:szCs w:val="24"/>
        </w:rPr>
        <w:t>Harvard Institute for International Development,</w:t>
      </w:r>
      <w:r w:rsidRPr="00A0599B">
        <w:rPr>
          <w:rFonts w:ascii="Times New Roman" w:hAnsi="Times New Roman" w:cs="Times New Roman"/>
          <w:color w:val="871B1C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Harvard University.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David, Fred R., 2009. “</w:t>
      </w:r>
      <w:r w:rsidRPr="00A0599B">
        <w:rPr>
          <w:rFonts w:ascii="Times New Roman" w:hAnsi="Times New Roman" w:cs="Times New Roman"/>
          <w:i/>
          <w:sz w:val="24"/>
          <w:szCs w:val="24"/>
        </w:rPr>
        <w:t xml:space="preserve">Strategic Management”, </w:t>
      </w:r>
      <w:r w:rsidRPr="00A0599B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Desirée Knoppen and Willem E. Saris., 2009. “</w:t>
      </w:r>
      <w:r w:rsidRPr="00A0599B">
        <w:rPr>
          <w:rFonts w:ascii="Times New Roman" w:hAnsi="Times New Roman" w:cs="Times New Roman"/>
          <w:i/>
          <w:sz w:val="24"/>
          <w:szCs w:val="24"/>
        </w:rPr>
        <w:t>Research and Expertise Centre for Survey Methodology”</w:t>
      </w:r>
      <w:r w:rsidRPr="00A0599B">
        <w:rPr>
          <w:rFonts w:ascii="Times New Roman" w:hAnsi="Times New Roman" w:cs="Times New Roman"/>
          <w:sz w:val="24"/>
          <w:szCs w:val="24"/>
        </w:rPr>
        <w:t>, Department of Political and Social Sciences, Universitat Pompeu Fabra, Barcelona, Spain.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 xml:space="preserve">Silalahi, Uber., 2013. </w:t>
      </w:r>
      <w:r w:rsidRPr="00A0599B">
        <w:rPr>
          <w:rFonts w:ascii="Times New Roman" w:hAnsi="Times New Roman" w:cs="Times New Roman"/>
          <w:i/>
          <w:sz w:val="24"/>
          <w:szCs w:val="24"/>
        </w:rPr>
        <w:t>Asas-Asas Manajemen</w:t>
      </w:r>
      <w:r w:rsidRPr="00A0599B">
        <w:rPr>
          <w:rFonts w:ascii="Times New Roman" w:hAnsi="Times New Roman" w:cs="Times New Roman"/>
          <w:sz w:val="24"/>
          <w:szCs w:val="24"/>
        </w:rPr>
        <w:t>, Bandung: Refika Aditama.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Sule, T &amp; Saefullah, K., 2005. Pengantar Manajemen, Jakarta: Kencana Prenada Media Group.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  <w:lang w:eastAsia="ja-JP"/>
        </w:rPr>
        <w:t>Edy Topo Ashari, “</w:t>
      </w:r>
      <w:r w:rsidRPr="00A0599B">
        <w:rPr>
          <w:rFonts w:ascii="Times New Roman" w:hAnsi="Times New Roman" w:cs="Times New Roman"/>
          <w:i/>
          <w:sz w:val="24"/>
          <w:szCs w:val="24"/>
          <w:lang w:eastAsia="ja-JP"/>
        </w:rPr>
        <w:t>Reformasi Pengelolaan SDM Aparatur, Prasyarat Tata Kelola Birokrasi yang Baik</w:t>
      </w:r>
      <w:r w:rsidRPr="00A0599B">
        <w:rPr>
          <w:rFonts w:ascii="Times New Roman" w:hAnsi="Times New Roman" w:cs="Times New Roman"/>
          <w:sz w:val="24"/>
          <w:szCs w:val="24"/>
          <w:lang w:eastAsia="ja-JP"/>
        </w:rPr>
        <w:t xml:space="preserve">”, </w:t>
      </w:r>
      <w:r w:rsidRPr="00A0599B">
        <w:rPr>
          <w:rStyle w:val="HTMLCite"/>
          <w:rFonts w:ascii="Times New Roman" w:hAnsi="Times New Roman" w:cs="Times New Roman"/>
          <w:sz w:val="24"/>
          <w:szCs w:val="24"/>
        </w:rPr>
        <w:t>samarinda.lan.go.id/jba/index.php/jba/article/.../72. Diakses pada tanggal 14 Januari 2016.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Fonts w:ascii="Times New Roman" w:hAnsi="Times New Roman" w:cs="Times New Roman"/>
          <w:bCs/>
          <w:sz w:val="24"/>
          <w:szCs w:val="24"/>
        </w:rPr>
        <w:t>Herianus, Peoni., 2014. “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 xml:space="preserve">Pengaruh Karakteristik Individu Dan Lingkungan Kerja Terhadap Kinerja Karyawan”, </w:t>
      </w:r>
      <w:r w:rsidRPr="00A0599B">
        <w:rPr>
          <w:rFonts w:ascii="Times New Roman" w:hAnsi="Times New Roman" w:cs="Times New Roman"/>
          <w:bCs/>
          <w:sz w:val="24"/>
          <w:szCs w:val="24"/>
        </w:rPr>
        <w:t>Ilmu Administrasi Administrasi Bisnis,</w:t>
      </w:r>
      <w:r w:rsidRPr="00A0599B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A0599B">
        <w:rPr>
          <w:rStyle w:val="HTMLCite"/>
          <w:rFonts w:ascii="Times New Roman" w:hAnsi="Times New Roman" w:cs="Times New Roman"/>
          <w:sz w:val="24"/>
          <w:szCs w:val="24"/>
        </w:rPr>
        <w:t>ejournal.unsrat.ac.id/index.php/jab/article/download/5715/5247.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9B">
        <w:rPr>
          <w:rFonts w:ascii="Times New Roman" w:hAnsi="Times New Roman" w:cs="Times New Roman"/>
          <w:bCs/>
          <w:sz w:val="24"/>
          <w:szCs w:val="24"/>
        </w:rPr>
        <w:t xml:space="preserve">Syamsir, Torang., 2014. 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>Organisasi &amp; Manajemen</w:t>
      </w:r>
      <w:r w:rsidRPr="00A0599B">
        <w:rPr>
          <w:rFonts w:ascii="Times New Roman" w:hAnsi="Times New Roman" w:cs="Times New Roman"/>
          <w:bCs/>
          <w:sz w:val="24"/>
          <w:szCs w:val="24"/>
        </w:rPr>
        <w:t>, Bandung: Alfabeta.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9B">
        <w:rPr>
          <w:rFonts w:ascii="Times New Roman" w:hAnsi="Times New Roman" w:cs="Times New Roman"/>
          <w:bCs/>
          <w:sz w:val="24"/>
          <w:szCs w:val="24"/>
        </w:rPr>
        <w:t xml:space="preserve">Hardyanti, P. Siti., 2012. 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>elearning.gunadarma.ac.id</w:t>
      </w:r>
      <w:r w:rsidRPr="00A059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Insani, Istyadi., 2015. “</w:t>
      </w:r>
      <w:r w:rsidRPr="00A0599B">
        <w:rPr>
          <w:rFonts w:ascii="Times New Roman" w:hAnsi="Times New Roman" w:cs="Times New Roman"/>
          <w:i/>
          <w:sz w:val="24"/>
          <w:szCs w:val="24"/>
        </w:rPr>
        <w:t xml:space="preserve">Pengembangan Kapasitas Sumber Daya Manusia Pemerintah Daerah Dalam Rangka Peningkatan Transparansi Dan Akuntabilitas Pengelolaan Keuangan Daerah”, </w:t>
      </w:r>
      <w:r w:rsidRPr="00A0599B">
        <w:rPr>
          <w:rFonts w:ascii="Times New Roman" w:hAnsi="Times New Roman" w:cs="Times New Roman"/>
          <w:sz w:val="24"/>
          <w:szCs w:val="24"/>
        </w:rPr>
        <w:t>Jakarta, Sekolah Tinggi Ilmu Administrasi Lembaga Administrasi Negara.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pStyle w:val="Default"/>
        <w:ind w:left="709" w:hanging="709"/>
        <w:jc w:val="both"/>
        <w:rPr>
          <w:bCs/>
        </w:rPr>
      </w:pPr>
      <w:r w:rsidRPr="00A0599B">
        <w:rPr>
          <w:bCs/>
        </w:rPr>
        <w:t>Jenivia, Dwi Ratnasari, Makmur Mochamad, Ribawanto Heru., 2013. “</w:t>
      </w:r>
      <w:r w:rsidRPr="00A0599B">
        <w:rPr>
          <w:bCs/>
          <w:i/>
        </w:rPr>
        <w:t>Pengembangan Kapasitas (</w:t>
      </w:r>
      <w:r w:rsidRPr="00A0599B">
        <w:rPr>
          <w:bCs/>
          <w:i/>
          <w:iCs/>
        </w:rPr>
        <w:t xml:space="preserve">Capacity Building) </w:t>
      </w:r>
      <w:r w:rsidRPr="00A0599B">
        <w:rPr>
          <w:bCs/>
          <w:i/>
        </w:rPr>
        <w:t>Kelembagaan  Pada Badan Kepegawaian Daerah Kabupaten Jombang”</w:t>
      </w:r>
      <w:r w:rsidRPr="00A0599B">
        <w:rPr>
          <w:bCs/>
        </w:rPr>
        <w:t xml:space="preserve">, </w:t>
      </w:r>
      <w:r w:rsidRPr="00A0599B">
        <w:t xml:space="preserve">Jurnal Administrasi Publik, Malang: Fakultas Ilmu Administrasi, Universitas Brawijaya. </w:t>
      </w:r>
      <w:r w:rsidRPr="00A0599B">
        <w:rPr>
          <w:bCs/>
        </w:rPr>
        <w:t xml:space="preserve">  </w:t>
      </w:r>
    </w:p>
    <w:p w:rsidR="003D7A1D" w:rsidRPr="00A0599B" w:rsidRDefault="003D7A1D" w:rsidP="003D7A1D">
      <w:pPr>
        <w:pStyle w:val="Default"/>
        <w:ind w:left="709" w:hanging="709"/>
        <w:jc w:val="both"/>
        <w:rPr>
          <w:bCs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Kadarisman., 2012. “</w:t>
      </w:r>
      <w:r w:rsidRPr="00A0599B">
        <w:rPr>
          <w:rFonts w:ascii="Times New Roman" w:hAnsi="Times New Roman" w:cs="Times New Roman"/>
          <w:i/>
          <w:sz w:val="24"/>
          <w:szCs w:val="24"/>
        </w:rPr>
        <w:t>Manajemen Pengembangan Sumber Daya Manusia</w:t>
      </w:r>
      <w:r w:rsidRPr="00A0599B">
        <w:rPr>
          <w:rFonts w:ascii="Times New Roman" w:hAnsi="Times New Roman" w:cs="Times New Roman"/>
          <w:sz w:val="24"/>
          <w:szCs w:val="24"/>
        </w:rPr>
        <w:t>”, Depok: PT RajaGrafindo.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Myers, David G., 2012. ”</w:t>
      </w:r>
      <w:r w:rsidRPr="00A0599B">
        <w:rPr>
          <w:rFonts w:ascii="Times New Roman" w:hAnsi="Times New Roman" w:cs="Times New Roman"/>
          <w:i/>
          <w:sz w:val="24"/>
          <w:szCs w:val="24"/>
        </w:rPr>
        <w:t>Social Psychology”,</w:t>
      </w:r>
      <w:r w:rsidRPr="00A0599B">
        <w:rPr>
          <w:rFonts w:ascii="Times New Roman" w:hAnsi="Times New Roman" w:cs="Times New Roman"/>
          <w:sz w:val="24"/>
          <w:szCs w:val="24"/>
        </w:rPr>
        <w:t xml:space="preserve"> Jakarta, Salemba Humanika. </w:t>
      </w:r>
    </w:p>
    <w:p w:rsidR="003D7A1D" w:rsidRPr="00A0599B" w:rsidRDefault="003D7A1D" w:rsidP="003D7A1D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0599B">
        <w:rPr>
          <w:rFonts w:ascii="Times New Roman" w:hAnsi="Times New Roman" w:cs="Times New Roman"/>
          <w:sz w:val="24"/>
          <w:szCs w:val="24"/>
          <w:lang w:eastAsia="ja-JP"/>
        </w:rPr>
        <w:t>Permendikbud Nomor 7 Tahun 2013 tentang Pedoman Penataan Pegawai Berbasis Kompetensi di Lingkungan Kemdikbud.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0599B">
        <w:rPr>
          <w:rFonts w:ascii="Times New Roman" w:hAnsi="Times New Roman" w:cs="Times New Roman"/>
          <w:sz w:val="24"/>
          <w:szCs w:val="24"/>
          <w:lang w:eastAsia="ja-JP"/>
        </w:rPr>
        <w:t>Peraturan Kepala BKN Nomor 7 tahun 2013 tentang Pedoman Penyusunan Standar Kompetensi Manajerial Pegawai Negeri Sipil.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7A1D" w:rsidRPr="00A0599B" w:rsidRDefault="003D7A1D" w:rsidP="003D7A1D">
      <w:pPr>
        <w:pStyle w:val="Default"/>
        <w:ind w:left="709" w:hanging="709"/>
        <w:jc w:val="both"/>
        <w:rPr>
          <w:bCs/>
        </w:rPr>
      </w:pPr>
      <w:r w:rsidRPr="00A0599B">
        <w:rPr>
          <w:bCs/>
        </w:rPr>
        <w:t>Perizinan Terpadu. Jurnal</w:t>
      </w:r>
      <w:r w:rsidRPr="00A0599B">
        <w:t xml:space="preserve"> Administrasi Publik, Malang: Fakultas Ilmu Administrasi, Universitas Brawijaya</w:t>
      </w:r>
      <w:r w:rsidRPr="00A0599B">
        <w:rPr>
          <w:bCs/>
        </w:rPr>
        <w:t>.</w:t>
      </w:r>
    </w:p>
    <w:p w:rsidR="003D7A1D" w:rsidRPr="00A0599B" w:rsidRDefault="003D7A1D" w:rsidP="003D7A1D">
      <w:pPr>
        <w:pStyle w:val="Default"/>
        <w:ind w:left="709" w:hanging="709"/>
        <w:jc w:val="both"/>
        <w:rPr>
          <w:bCs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>Raco., 2010. ”Metode Penelitian Kualitatif – Jenis, Karakteristik dan Keunggulannya”, Jakarta, Grasindo.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Robbins, Stephen P &amp; Timothy A. Judge., 2009</w:t>
      </w:r>
      <w:r w:rsidRPr="00A0599B">
        <w:rPr>
          <w:rFonts w:ascii="Times New Roman" w:hAnsi="Times New Roman" w:cs="Times New Roman"/>
          <w:i/>
          <w:sz w:val="24"/>
          <w:szCs w:val="24"/>
        </w:rPr>
        <w:t>. “Perilaku Organisasi-Organizational Behavior”</w:t>
      </w:r>
      <w:r w:rsidRPr="00A0599B">
        <w:rPr>
          <w:rFonts w:ascii="Times New Roman" w:hAnsi="Times New Roman" w:cs="Times New Roman"/>
          <w:sz w:val="24"/>
          <w:szCs w:val="24"/>
        </w:rPr>
        <w:t>, Jakarta, Salemba Empat.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>Riyadi, Soeprapto MS., 2010. “</w:t>
      </w:r>
      <w:r w:rsidRPr="00A05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Capacity Building For Local Government Toward Good Governance”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>, Word bank.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9B">
        <w:rPr>
          <w:rFonts w:ascii="Times New Roman" w:hAnsi="Times New Roman" w:cs="Times New Roman"/>
          <w:bCs/>
          <w:sz w:val="24"/>
          <w:szCs w:val="24"/>
        </w:rPr>
        <w:t>Sari Novita, Noor Irwan, Prasetyo Wima Yudho., 2014. “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 xml:space="preserve">Pengembangan Kapasitas Kelembagaan Pemerintah Daerah </w:t>
      </w:r>
      <w:r w:rsidRPr="00A0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>Dalam Meningkatkan Kualitas Pelayanan”</w:t>
      </w:r>
      <w:r w:rsidRPr="00A059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A0599B">
        <w:rPr>
          <w:rFonts w:ascii="Times New Roman" w:hAnsi="Times New Roman" w:cs="Times New Roman"/>
          <w:sz w:val="24"/>
          <w:szCs w:val="24"/>
          <w:lang w:val="en-US" w:eastAsia="ja-JP"/>
        </w:rPr>
        <w:t>Sidik</w:t>
      </w:r>
      <w:proofErr w:type="spellEnd"/>
      <w:r w:rsidRPr="00A0599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A0599B">
        <w:rPr>
          <w:rFonts w:ascii="Times New Roman" w:hAnsi="Times New Roman" w:cs="Times New Roman"/>
          <w:sz w:val="24"/>
          <w:szCs w:val="24"/>
          <w:lang w:val="en-US" w:eastAsia="ja-JP"/>
        </w:rPr>
        <w:t>Priadana</w:t>
      </w:r>
      <w:proofErr w:type="spellEnd"/>
      <w:r w:rsidRPr="00A0599B">
        <w:rPr>
          <w:rFonts w:ascii="Times New Roman" w:hAnsi="Times New Roman" w:cs="Times New Roman"/>
          <w:sz w:val="24"/>
          <w:szCs w:val="24"/>
          <w:lang w:eastAsia="ja-JP"/>
        </w:rPr>
        <w:t>., 2014.</w:t>
      </w:r>
      <w:r w:rsidRPr="00A0599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“Manusia Sebagai Sumber Daya Organisasi</w:t>
      </w:r>
      <w:r w:rsidRPr="00A0599B">
        <w:rPr>
          <w:rFonts w:ascii="Times New Roman" w:hAnsi="Times New Roman" w:cs="Times New Roman"/>
          <w:sz w:val="24"/>
          <w:szCs w:val="24"/>
          <w:lang w:eastAsia="ja-JP"/>
        </w:rPr>
        <w:t>”, Bahan ajar kuliah Magister Manajemen.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Schwartz, S.H., 2012. “</w:t>
      </w:r>
      <w:r w:rsidRPr="00A0599B">
        <w:rPr>
          <w:rFonts w:ascii="Times New Roman" w:hAnsi="Times New Roman" w:cs="Times New Roman"/>
          <w:i/>
          <w:sz w:val="24"/>
          <w:szCs w:val="24"/>
        </w:rPr>
        <w:t xml:space="preserve">An Overview of the Schwartz Theory of Basic Values. </w:t>
      </w:r>
      <w:r w:rsidRPr="00A05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Online Readings in Psychology and Culture”,</w:t>
      </w:r>
      <w:r w:rsidRPr="00A0599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A0599B">
        <w:rPr>
          <w:rFonts w:ascii="Times New Roman" w:hAnsi="Times New Roman" w:cs="Times New Roman"/>
          <w:color w:val="000000"/>
          <w:sz w:val="24"/>
          <w:szCs w:val="24"/>
        </w:rPr>
        <w:t xml:space="preserve">(1). </w:t>
      </w:r>
      <w:hyperlink r:id="rId4" w:history="1">
        <w:r w:rsidRPr="00A0599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http://dx.doi.org/10.9707/2307-0919.1116</w:t>
        </w:r>
      </w:hyperlink>
      <w:r w:rsidRPr="00A0599B">
        <w:rPr>
          <w:rFonts w:ascii="Times New Roman" w:hAnsi="Times New Roman" w:cs="Times New Roman"/>
          <w:i/>
          <w:sz w:val="24"/>
          <w:szCs w:val="24"/>
        </w:rPr>
        <w:t>.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Soedari, Tjutju., 2015. “</w:t>
      </w:r>
      <w:r w:rsidRPr="00A05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Pengujian Keabsahan Data Penelitian Kualitatif”, </w:t>
      </w:r>
      <w:r w:rsidRPr="00A0599B">
        <w:rPr>
          <w:rFonts w:ascii="Times New Roman" w:hAnsi="Times New Roman" w:cs="Times New Roman"/>
          <w:sz w:val="24"/>
          <w:szCs w:val="24"/>
        </w:rPr>
        <w:t>PLB FIP UPI.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Sulistiyani, Ambar Teguh &amp; Rosidah., 2009. “</w:t>
      </w:r>
      <w:r w:rsidRPr="00A0599B">
        <w:rPr>
          <w:rFonts w:ascii="Times New Roman" w:hAnsi="Times New Roman" w:cs="Times New Roman"/>
          <w:i/>
          <w:sz w:val="24"/>
          <w:szCs w:val="24"/>
        </w:rPr>
        <w:t>Manajemen Sumber Daya Manusia”,</w:t>
      </w:r>
      <w:r w:rsidRPr="00A0599B">
        <w:rPr>
          <w:rFonts w:ascii="Times New Roman" w:hAnsi="Times New Roman" w:cs="Times New Roman"/>
          <w:sz w:val="24"/>
          <w:szCs w:val="24"/>
        </w:rPr>
        <w:t xml:space="preserve"> Yogyakarta, Graha Ilmu.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Stoner, James A.F., 2006. “</w:t>
      </w:r>
      <w:r w:rsidRPr="00A0599B">
        <w:rPr>
          <w:rFonts w:ascii="Times New Roman" w:hAnsi="Times New Roman" w:cs="Times New Roman"/>
          <w:i/>
          <w:sz w:val="24"/>
          <w:szCs w:val="24"/>
        </w:rPr>
        <w:t>Management”,</w:t>
      </w:r>
      <w:r w:rsidRPr="00A0599B">
        <w:rPr>
          <w:rFonts w:ascii="Times New Roman" w:hAnsi="Times New Roman" w:cs="Times New Roman"/>
          <w:sz w:val="24"/>
          <w:szCs w:val="24"/>
        </w:rPr>
        <w:t xml:space="preserve"> New York, Prentice Hall International, Inc.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Suwatno &amp; Priansa, Donni Juni., 2013. “</w:t>
      </w:r>
      <w:r w:rsidRPr="00A0599B">
        <w:rPr>
          <w:rFonts w:ascii="Times New Roman" w:hAnsi="Times New Roman" w:cs="Times New Roman"/>
          <w:i/>
          <w:sz w:val="24"/>
          <w:szCs w:val="24"/>
        </w:rPr>
        <w:t>Manajemen SDM dalam Organisasi Publik dan Bisnis”,</w:t>
      </w:r>
      <w:r w:rsidRPr="00A0599B">
        <w:rPr>
          <w:rFonts w:ascii="Times New Roman" w:hAnsi="Times New Roman" w:cs="Times New Roman"/>
          <w:sz w:val="24"/>
          <w:szCs w:val="24"/>
        </w:rPr>
        <w:t xml:space="preserve"> Bandung, Alfabeta.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0599B">
        <w:rPr>
          <w:rFonts w:ascii="Times New Roman" w:hAnsi="Times New Roman" w:cs="Times New Roman"/>
          <w:sz w:val="24"/>
          <w:szCs w:val="24"/>
        </w:rPr>
        <w:lastRenderedPageBreak/>
        <w:t>Waheed, Seemi., 1999. “</w:t>
      </w:r>
      <w:r w:rsidRPr="00A0599B">
        <w:rPr>
          <w:rFonts w:ascii="Times New Roman" w:hAnsi="Times New Roman" w:cs="Times New Roman"/>
          <w:bCs/>
          <w:i/>
          <w:sz w:val="24"/>
          <w:szCs w:val="24"/>
        </w:rPr>
        <w:t>Capacity Building in Public Sector Organisations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”, </w:t>
      </w:r>
      <w:r w:rsidRPr="00A0599B">
        <w:rPr>
          <w:rFonts w:ascii="Times New Roman" w:hAnsi="Times New Roman" w:cs="Times New Roman"/>
          <w:sz w:val="24"/>
          <w:szCs w:val="24"/>
        </w:rPr>
        <w:t>38 : 4 Part II (Winter 1999) pp. 913–934,</w:t>
      </w:r>
      <w:r w:rsidRPr="00A0599B">
        <w:rPr>
          <w:rFonts w:ascii="Times New Roman" w:hAnsi="Times New Roman" w:cs="Times New Roman"/>
          <w:iCs/>
          <w:sz w:val="24"/>
          <w:szCs w:val="24"/>
        </w:rPr>
        <w:t xml:space="preserve"> The Pakistan Development Review</w:t>
      </w:r>
      <w:r w:rsidRPr="00A059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 xml:space="preserve">Undang-Undang RI  Nomor  5 Tahun 2014 tentang Aparatur Sipil Negara. 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Wibowo., 2014. “</w:t>
      </w:r>
      <w:r w:rsidRPr="00A0599B">
        <w:rPr>
          <w:rFonts w:ascii="Times New Roman" w:hAnsi="Times New Roman" w:cs="Times New Roman"/>
          <w:i/>
          <w:sz w:val="24"/>
          <w:szCs w:val="24"/>
        </w:rPr>
        <w:t>Perilaku Dalam Organisasi</w:t>
      </w:r>
      <w:r w:rsidRPr="00A0599B">
        <w:rPr>
          <w:rFonts w:ascii="Times New Roman" w:hAnsi="Times New Roman" w:cs="Times New Roman"/>
          <w:sz w:val="24"/>
          <w:szCs w:val="24"/>
        </w:rPr>
        <w:t>”, Jakarta, RajaGrafindo Persada.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 xml:space="preserve">core.ac.uk/download/pdf/11716657. Diakses pada tanggal 11 Januari 2016. 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>ejournal.unsrat.ac.id/index.php/jurnaleksekutif/.../715. Diakses pada tanggal 10 November 2015</w:t>
      </w:r>
    </w:p>
    <w:p w:rsidR="003D7A1D" w:rsidRPr="00A0599B" w:rsidRDefault="003D7A1D" w:rsidP="003D7A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599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https://bersukacitalah.wordpress.com/.../tahapan-analis</w:t>
        </w:r>
      </w:hyperlink>
      <w:r w:rsidRPr="00A0599B">
        <w:rPr>
          <w:rStyle w:val="HTMLCite"/>
          <w:rFonts w:ascii="Times New Roman" w:hAnsi="Times New Roman" w:cs="Times New Roman"/>
          <w:sz w:val="24"/>
          <w:szCs w:val="24"/>
        </w:rPr>
        <w:t xml:space="preserve">. </w:t>
      </w:r>
      <w:r w:rsidRPr="00A0599B">
        <w:rPr>
          <w:rFonts w:ascii="Times New Roman" w:hAnsi="Times New Roman" w:cs="Times New Roman"/>
          <w:sz w:val="24"/>
          <w:szCs w:val="24"/>
        </w:rPr>
        <w:t>Diakses pada 11 Agustus</w:t>
      </w:r>
      <w:r w:rsidRPr="00A0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2015.</w:t>
      </w: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A1D" w:rsidRPr="00A0599B" w:rsidRDefault="003D7A1D" w:rsidP="003D7A1D">
      <w:pPr>
        <w:spacing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A0599B">
        <w:rPr>
          <w:rStyle w:val="HTMLCite"/>
          <w:rFonts w:ascii="Times New Roman" w:hAnsi="Times New Roman" w:cs="Times New Roman"/>
          <w:sz w:val="24"/>
          <w:szCs w:val="24"/>
        </w:rPr>
        <w:t>rumahbelajarpsikologi.com. Diakses pada 02 Juli 2015.</w:t>
      </w:r>
    </w:p>
    <w:p w:rsidR="000A46DB" w:rsidRDefault="003D7A1D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7A1D"/>
    <w:rsid w:val="003D7A1D"/>
    <w:rsid w:val="008859FF"/>
    <w:rsid w:val="008C035D"/>
    <w:rsid w:val="00D11226"/>
    <w:rsid w:val="00D52FCE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D"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D7A1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D7A1D"/>
    <w:rPr>
      <w:i/>
      <w:iCs/>
    </w:rPr>
  </w:style>
  <w:style w:type="character" w:styleId="Hyperlink">
    <w:name w:val="Hyperlink"/>
    <w:basedOn w:val="DefaultParagraphFont"/>
    <w:uiPriority w:val="99"/>
    <w:unhideWhenUsed/>
    <w:rsid w:val="003D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sukacitalah.wordpress.com/.../tahapan-analis" TargetMode="External"/><Relationship Id="rId4" Type="http://schemas.openxmlformats.org/officeDocument/2006/relationships/hyperlink" Target="http://dx.doi.org/10.9707/2307-0919.1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2016-05-28T07:26:00Z</dcterms:created>
  <dcterms:modified xsi:type="dcterms:W3CDTF">2016-05-28T07:27:00Z</dcterms:modified>
</cp:coreProperties>
</file>