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F8" w:rsidRDefault="000536F8" w:rsidP="000536F8">
      <w:pPr>
        <w:pStyle w:val="NormalWeb"/>
        <w:shd w:val="clear" w:color="auto" w:fill="FFFFFF"/>
        <w:spacing w:before="0" w:beforeAutospacing="0" w:after="180" w:afterAutospacing="0" w:line="345" w:lineRule="atLeast"/>
        <w:jc w:val="center"/>
        <w:rPr>
          <w:rFonts w:ascii="Arial" w:hAnsi="Arial" w:cs="Arial"/>
          <w:color w:val="555555"/>
        </w:rPr>
      </w:pPr>
      <w:r w:rsidRPr="000536F8">
        <w:rPr>
          <w:rFonts w:ascii="Arial" w:hAnsi="Arial" w:cs="Arial"/>
        </w:rPr>
        <w:t xml:space="preserve">KAJIAN MANAJEMEN PADUAN SUARA  </w:t>
      </w:r>
      <w:r w:rsidRPr="000536F8">
        <w:rPr>
          <w:rFonts w:ascii="Arial" w:hAnsi="Arial" w:cs="Arial"/>
          <w:i/>
        </w:rPr>
        <w:t>GLORIFY THE LORD ESEMBLE CHOIR</w:t>
      </w:r>
      <w:r w:rsidRPr="000536F8">
        <w:rPr>
          <w:rFonts w:ascii="Arial" w:hAnsi="Arial" w:cs="Arial"/>
        </w:rPr>
        <w:t xml:space="preserve"> TERHADAP LOYALITAS ANGGOTA</w:t>
      </w:r>
      <w:r w:rsidRPr="000536F8">
        <w:rPr>
          <w:rFonts w:ascii="Arial" w:hAnsi="Arial" w:cs="Arial"/>
          <w:color w:val="555555"/>
        </w:rPr>
        <w:t xml:space="preserve"> </w:t>
      </w:r>
    </w:p>
    <w:p w:rsidR="000536F8" w:rsidRDefault="000536F8" w:rsidP="000536F8">
      <w:pPr>
        <w:jc w:val="center"/>
        <w:rPr>
          <w:rFonts w:ascii="Arial" w:hAnsi="Arial" w:cs="Arial"/>
          <w:lang w:val="id-ID"/>
        </w:rPr>
      </w:pPr>
      <w:proofErr w:type="spellStart"/>
      <w:r w:rsidRPr="000536F8">
        <w:rPr>
          <w:rFonts w:ascii="Arial" w:hAnsi="Arial" w:cs="Arial"/>
        </w:rPr>
        <w:t>Oleh</w:t>
      </w:r>
      <w:proofErr w:type="spellEnd"/>
    </w:p>
    <w:p w:rsidR="000536F8" w:rsidRDefault="000536F8" w:rsidP="000536F8">
      <w:pPr>
        <w:jc w:val="center"/>
        <w:rPr>
          <w:rFonts w:ascii="Arial" w:hAnsi="Arial" w:cs="Arial"/>
          <w:lang w:val="id-ID"/>
        </w:rPr>
      </w:pPr>
    </w:p>
    <w:p w:rsidR="00D04B45" w:rsidRDefault="000536F8" w:rsidP="00D04B45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Jefri Irianto Manik</w:t>
      </w:r>
      <w:r w:rsidR="00D04B45">
        <w:rPr>
          <w:rFonts w:ascii="Arial" w:hAnsi="Arial" w:cs="Arial"/>
          <w:lang w:val="id-ID"/>
        </w:rPr>
        <w:t xml:space="preserve"> </w:t>
      </w:r>
    </w:p>
    <w:p w:rsidR="00D04B45" w:rsidRDefault="00D04B45" w:rsidP="00D04B45">
      <w:pPr>
        <w:jc w:val="center"/>
        <w:rPr>
          <w:rFonts w:ascii="Arial" w:hAnsi="Arial" w:cs="Arial"/>
          <w:lang w:val="id-ID"/>
        </w:rPr>
      </w:pPr>
    </w:p>
    <w:p w:rsidR="001E0100" w:rsidRPr="00D04B45" w:rsidRDefault="00D04B45" w:rsidP="00D04B45">
      <w:pPr>
        <w:jc w:val="center"/>
        <w:rPr>
          <w:rStyle w:val="Strong"/>
          <w:rFonts w:ascii="Arial" w:hAnsi="Arial" w:cs="Arial"/>
          <w:b w:val="0"/>
          <w:bCs w:val="0"/>
          <w:lang w:val="id-ID"/>
        </w:rPr>
      </w:pPr>
      <w:bookmarkStart w:id="0" w:name="_GoBack"/>
      <w:bookmarkEnd w:id="0"/>
      <w:r w:rsidRPr="00D04B45">
        <w:rPr>
          <w:rFonts w:ascii="Arial" w:hAnsi="Arial" w:cs="Arial"/>
          <w:b/>
          <w:lang w:val="id-ID"/>
        </w:rPr>
        <w:t>ABSTRAK</w:t>
      </w:r>
    </w:p>
    <w:p w:rsidR="00D04B45" w:rsidRPr="001E0100" w:rsidRDefault="00D04B45" w:rsidP="001E0100">
      <w:pPr>
        <w:jc w:val="center"/>
        <w:rPr>
          <w:rStyle w:val="Strong"/>
          <w:rFonts w:ascii="Arial" w:hAnsi="Arial" w:cs="Arial"/>
          <w:color w:val="555555"/>
          <w:lang w:val="id-ID"/>
        </w:rPr>
      </w:pPr>
    </w:p>
    <w:p w:rsidR="001E0100" w:rsidRPr="001E0100" w:rsidRDefault="001E0100" w:rsidP="001E0100">
      <w:pPr>
        <w:jc w:val="center"/>
        <w:rPr>
          <w:rFonts w:ascii="Arial" w:hAnsi="Arial" w:cs="Arial"/>
          <w:lang w:val="id-ID"/>
        </w:rPr>
      </w:pPr>
      <w:proofErr w:type="spellStart"/>
      <w:r w:rsidRPr="001E0100">
        <w:rPr>
          <w:rFonts w:ascii="Arial" w:hAnsi="Arial" w:cs="Arial"/>
          <w:b/>
        </w:rPr>
        <w:t>Latar</w:t>
      </w:r>
      <w:proofErr w:type="spellEnd"/>
      <w:r w:rsidRPr="001E0100">
        <w:rPr>
          <w:rFonts w:ascii="Arial" w:hAnsi="Arial" w:cs="Arial"/>
          <w:b/>
        </w:rPr>
        <w:t xml:space="preserve"> </w:t>
      </w:r>
      <w:proofErr w:type="spellStart"/>
      <w:proofErr w:type="gramStart"/>
      <w:r w:rsidRPr="001E0100">
        <w:rPr>
          <w:rFonts w:ascii="Arial" w:hAnsi="Arial" w:cs="Arial"/>
          <w:b/>
        </w:rPr>
        <w:t>Belakang</w:t>
      </w:r>
      <w:proofErr w:type="spellEnd"/>
      <w:r w:rsidRPr="001E0100">
        <w:rPr>
          <w:rFonts w:ascii="Arial" w:hAnsi="Arial" w:cs="Arial"/>
          <w:b/>
          <w:lang w:val="id-ID"/>
        </w:rPr>
        <w:t xml:space="preserve"> :</w:t>
      </w:r>
      <w:proofErr w:type="gramEnd"/>
      <w:r w:rsidR="000536F8" w:rsidRPr="001E0100">
        <w:rPr>
          <w:rFonts w:ascii="Arial" w:hAnsi="Arial" w:cs="Arial"/>
          <w:b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Pelaksanaan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manajemen</w:t>
      </w:r>
      <w:proofErr w:type="spellEnd"/>
      <w:r w:rsidRPr="001E0100">
        <w:rPr>
          <w:rFonts w:ascii="Arial" w:eastAsia="Calibri" w:hAnsi="Arial" w:cs="Arial"/>
        </w:rPr>
        <w:t xml:space="preserve">  </w:t>
      </w:r>
      <w:proofErr w:type="spellStart"/>
      <w:r w:rsidRPr="001E0100">
        <w:rPr>
          <w:rFonts w:ascii="Arial" w:eastAsia="Calibri" w:hAnsi="Arial" w:cs="Arial"/>
        </w:rPr>
        <w:t>membutuhkan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sumber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daya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manusia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mampu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bekerjasama</w:t>
      </w:r>
      <w:proofErr w:type="spellEnd"/>
      <w:r w:rsidRPr="001E0100">
        <w:rPr>
          <w:rFonts w:ascii="Arial" w:eastAsia="Calibri" w:hAnsi="Arial" w:cs="Arial"/>
        </w:rPr>
        <w:t xml:space="preserve">. Sumber daya manusia (SDM) adalah factor yang sangat penting dalam setiap organisasi, baik itu oranagisasi laba maupun organisasi nirlaba seperti gereja, dan organisasi social lainnya. </w:t>
      </w:r>
      <w:proofErr w:type="gramStart"/>
      <w:r w:rsidRPr="001E0100">
        <w:rPr>
          <w:rFonts w:ascii="Arial" w:eastAsia="Calibri" w:hAnsi="Arial" w:cs="Arial"/>
        </w:rPr>
        <w:t>Maka fa</w:t>
      </w:r>
      <w:r w:rsidRPr="001E0100">
        <w:rPr>
          <w:rFonts w:ascii="Arial" w:eastAsia="Calibri" w:hAnsi="Arial" w:cs="Arial"/>
          <w:lang w:val="id-ID"/>
        </w:rPr>
        <w:t>k</w:t>
      </w:r>
      <w:r w:rsidRPr="001E0100">
        <w:rPr>
          <w:rFonts w:ascii="Arial" w:eastAsia="Calibri" w:hAnsi="Arial" w:cs="Arial"/>
        </w:rPr>
        <w:t xml:space="preserve">tor manusia memilki factor strategis dalam setiap kegiatan organisasi, sehingga sumber daya manusia (SDM) dapat mengatur, mengelola SDM </w:t>
      </w:r>
      <w:proofErr w:type="spellStart"/>
      <w:r w:rsidRPr="001E0100">
        <w:rPr>
          <w:rFonts w:ascii="Arial" w:eastAsia="Calibri" w:hAnsi="Arial" w:cs="Arial"/>
        </w:rPr>
        <w:t>berdasarkan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visi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misi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secara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maksimal</w:t>
      </w:r>
      <w:proofErr w:type="spellEnd"/>
      <w:r w:rsidR="000536F8" w:rsidRPr="001E0100">
        <w:rPr>
          <w:rFonts w:ascii="Arial" w:hAnsi="Arial" w:cs="Arial"/>
          <w:color w:val="555555"/>
        </w:rPr>
        <w:t>.</w:t>
      </w:r>
      <w:proofErr w:type="gramEnd"/>
    </w:p>
    <w:p w:rsidR="001E0100" w:rsidRDefault="001E0100" w:rsidP="001E0100">
      <w:pPr>
        <w:jc w:val="center"/>
        <w:rPr>
          <w:rFonts w:ascii="Arial" w:hAnsi="Arial" w:cs="Arial"/>
          <w:b/>
          <w:lang w:val="id-ID"/>
        </w:rPr>
      </w:pPr>
    </w:p>
    <w:p w:rsidR="001E0100" w:rsidRPr="001E0100" w:rsidRDefault="001E0100" w:rsidP="001E0100">
      <w:pPr>
        <w:jc w:val="center"/>
        <w:rPr>
          <w:rFonts w:ascii="Arial" w:hAnsi="Arial" w:cs="Arial"/>
        </w:rPr>
      </w:pPr>
      <w:r w:rsidRPr="001E0100">
        <w:rPr>
          <w:rFonts w:ascii="Arial" w:hAnsi="Arial" w:cs="Arial"/>
          <w:b/>
          <w:lang w:val="id-ID"/>
        </w:rPr>
        <w:t>Tujuan :</w:t>
      </w:r>
      <w:r w:rsidR="000536F8" w:rsidRPr="001E0100">
        <w:rPr>
          <w:rStyle w:val="Strong"/>
          <w:rFonts w:ascii="Arial" w:hAnsi="Arial" w:cs="Arial"/>
          <w:b w:val="0"/>
          <w:color w:val="555555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Mengetahui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hubungan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timbal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balik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antara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fungsi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manajemen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loyalitas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anggota</w:t>
      </w:r>
      <w:proofErr w:type="spellEnd"/>
      <w:r w:rsidRPr="001E0100">
        <w:rPr>
          <w:rFonts w:ascii="Arial" w:eastAsia="Calibri" w:hAnsi="Arial" w:cs="Arial"/>
        </w:rPr>
        <w:t xml:space="preserve"> </w:t>
      </w:r>
      <w:r w:rsidRPr="001E0100">
        <w:rPr>
          <w:rFonts w:ascii="Arial" w:eastAsia="Calibri" w:hAnsi="Arial" w:cs="Arial"/>
          <w:i/>
        </w:rPr>
        <w:t>Glorify The Lord Ensemble.</w:t>
      </w:r>
      <w:r w:rsidRPr="001E0100">
        <w:rPr>
          <w:rFonts w:ascii="Arial" w:eastAsia="Calibri" w:hAnsi="Arial" w:cs="Arial"/>
        </w:rPr>
        <w:t xml:space="preserve"> </w:t>
      </w:r>
      <w:r w:rsidRPr="001E0100">
        <w:rPr>
          <w:rFonts w:ascii="Arial" w:hAnsi="Arial" w:cs="Arial"/>
          <w:lang w:val="id-ID"/>
        </w:rPr>
        <w:t xml:space="preserve">Dan </w:t>
      </w:r>
      <w:proofErr w:type="spellStart"/>
      <w:r w:rsidRPr="001E0100">
        <w:rPr>
          <w:rFonts w:ascii="Arial" w:eastAsia="Calibri" w:hAnsi="Arial" w:cs="Arial"/>
        </w:rPr>
        <w:t>Untuk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mengetahui</w:t>
      </w:r>
      <w:proofErr w:type="spellEnd"/>
      <w:r w:rsidRPr="001E0100">
        <w:rPr>
          <w:rFonts w:ascii="Arial" w:eastAsia="Calibri" w:hAnsi="Arial" w:cs="Arial"/>
        </w:rPr>
        <w:t xml:space="preserve"> factor–</w:t>
      </w:r>
      <w:proofErr w:type="spellStart"/>
      <w:r w:rsidRPr="001E0100">
        <w:rPr>
          <w:rFonts w:ascii="Arial" w:eastAsia="Calibri" w:hAnsi="Arial" w:cs="Arial"/>
        </w:rPr>
        <w:t>faktor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penghambat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pendukung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mempengaruhi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loyalitas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anggota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paduan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suara</w:t>
      </w:r>
      <w:proofErr w:type="spellEnd"/>
      <w:r w:rsidRPr="001E0100">
        <w:rPr>
          <w:rFonts w:ascii="Arial" w:eastAsia="Calibri" w:hAnsi="Arial" w:cs="Arial"/>
        </w:rPr>
        <w:t xml:space="preserve"> </w:t>
      </w:r>
      <w:r w:rsidRPr="001E0100">
        <w:rPr>
          <w:rFonts w:ascii="Arial" w:eastAsia="Calibri" w:hAnsi="Arial" w:cs="Arial"/>
          <w:i/>
        </w:rPr>
        <w:t>Glorify The Lord Ensemble.</w:t>
      </w:r>
    </w:p>
    <w:p w:rsidR="000536F8" w:rsidRPr="001E0100" w:rsidRDefault="000536F8" w:rsidP="000536F8">
      <w:pPr>
        <w:pStyle w:val="NormalWeb"/>
        <w:shd w:val="clear" w:color="auto" w:fill="FFFFFF"/>
        <w:spacing w:before="0" w:beforeAutospacing="0" w:after="180" w:afterAutospacing="0" w:line="345" w:lineRule="atLeast"/>
        <w:rPr>
          <w:rFonts w:ascii="Arial" w:hAnsi="Arial" w:cs="Arial"/>
          <w:color w:val="555555"/>
        </w:rPr>
      </w:pPr>
      <w:r w:rsidRPr="001E0100">
        <w:rPr>
          <w:rFonts w:ascii="Arial" w:hAnsi="Arial" w:cs="Arial"/>
          <w:color w:val="555555"/>
        </w:rPr>
        <w:t>.</w:t>
      </w:r>
    </w:p>
    <w:p w:rsidR="001E0100" w:rsidRDefault="001E0100" w:rsidP="001E0100">
      <w:pPr>
        <w:spacing w:line="360" w:lineRule="auto"/>
        <w:ind w:left="426" w:hanging="426"/>
        <w:jc w:val="both"/>
        <w:rPr>
          <w:rFonts w:ascii="Arial" w:eastAsia="Calibri" w:hAnsi="Arial" w:cs="Arial"/>
          <w:lang w:val="id-ID"/>
        </w:rPr>
      </w:pPr>
      <w:r w:rsidRPr="001E0100">
        <w:rPr>
          <w:rFonts w:ascii="Arial" w:eastAsia="Calibri" w:hAnsi="Arial" w:cs="Arial"/>
          <w:b/>
          <w:lang w:val="id-ID"/>
        </w:rPr>
        <w:t>Metode :</w:t>
      </w:r>
      <w:r>
        <w:rPr>
          <w:rFonts w:ascii="Arial" w:eastAsia="Calibri" w:hAnsi="Arial" w:cs="Arial"/>
          <w:lang w:val="id-ID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Rancangan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digunakan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oleh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penulis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adalah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rancangan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deskriptif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kualitatif</w:t>
      </w:r>
      <w:proofErr w:type="spellEnd"/>
      <w:r w:rsidRPr="001E0100">
        <w:rPr>
          <w:rFonts w:ascii="Arial" w:eastAsia="Calibri" w:hAnsi="Arial" w:cs="Arial"/>
        </w:rPr>
        <w:t xml:space="preserve">. </w:t>
      </w:r>
      <w:proofErr w:type="spellStart"/>
      <w:r w:rsidRPr="001E0100">
        <w:rPr>
          <w:rFonts w:ascii="Arial" w:eastAsia="Calibri" w:hAnsi="Arial" w:cs="Arial"/>
        </w:rPr>
        <w:t>Rancangan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deskriptif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kualitatif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merupakan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rancangan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bertujuan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untuk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menggambarkan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meringkaskan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berbagai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situasi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atau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fenomena</w:t>
      </w:r>
      <w:proofErr w:type="spellEnd"/>
      <w:r w:rsidRPr="001E0100">
        <w:rPr>
          <w:rFonts w:ascii="Arial" w:eastAsia="Calibri" w:hAnsi="Arial" w:cs="Arial"/>
        </w:rPr>
        <w:t xml:space="preserve"> (</w:t>
      </w:r>
      <w:proofErr w:type="spellStart"/>
      <w:r w:rsidRPr="001E0100">
        <w:rPr>
          <w:rFonts w:ascii="Arial" w:eastAsia="Calibri" w:hAnsi="Arial" w:cs="Arial"/>
        </w:rPr>
        <w:t>Bungin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gramStart"/>
      <w:r w:rsidRPr="001E0100">
        <w:rPr>
          <w:rFonts w:ascii="Arial" w:eastAsia="Calibri" w:hAnsi="Arial" w:cs="Arial"/>
        </w:rPr>
        <w:t>2001 :</w:t>
      </w:r>
      <w:proofErr w:type="gramEnd"/>
      <w:r w:rsidRPr="001E0100">
        <w:rPr>
          <w:rFonts w:ascii="Arial" w:eastAsia="Calibri" w:hAnsi="Arial" w:cs="Arial"/>
        </w:rPr>
        <w:t xml:space="preserve"> 28).</w:t>
      </w:r>
    </w:p>
    <w:p w:rsidR="001E0100" w:rsidRPr="001E0100" w:rsidRDefault="001E0100" w:rsidP="001E0100">
      <w:pPr>
        <w:spacing w:line="360" w:lineRule="auto"/>
        <w:ind w:left="567" w:firstLine="567"/>
        <w:jc w:val="both"/>
        <w:rPr>
          <w:rFonts w:ascii="Arial" w:eastAsia="Calibri" w:hAnsi="Arial" w:cs="Arial"/>
        </w:rPr>
      </w:pPr>
      <w:proofErr w:type="spellStart"/>
      <w:r w:rsidRPr="001E0100">
        <w:rPr>
          <w:rFonts w:ascii="Arial" w:eastAsia="Calibri" w:hAnsi="Arial" w:cs="Arial"/>
        </w:rPr>
        <w:t>Metode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pengumpulan</w:t>
      </w:r>
      <w:proofErr w:type="spellEnd"/>
      <w:r w:rsidRPr="001E0100">
        <w:rPr>
          <w:rFonts w:ascii="Arial" w:eastAsia="Calibri" w:hAnsi="Arial" w:cs="Arial"/>
        </w:rPr>
        <w:t xml:space="preserve"> data yang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antara</w:t>
      </w:r>
      <w:proofErr w:type="spellEnd"/>
      <w:r w:rsidRPr="001E0100">
        <w:rPr>
          <w:rFonts w:ascii="Arial" w:eastAsia="Calibri" w:hAnsi="Arial" w:cs="Arial"/>
        </w:rPr>
        <w:t xml:space="preserve"> lain:</w:t>
      </w:r>
    </w:p>
    <w:p w:rsidR="001E0100" w:rsidRPr="001E0100" w:rsidRDefault="001E0100" w:rsidP="001E0100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1E0100">
        <w:rPr>
          <w:rFonts w:ascii="Arial" w:eastAsia="Calibri" w:hAnsi="Arial" w:cs="Arial"/>
          <w:b/>
        </w:rPr>
        <w:t>Wawancara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wawancara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mendalam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pengurus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anggota</w:t>
      </w:r>
      <w:proofErr w:type="spellEnd"/>
      <w:r w:rsidRPr="001E0100">
        <w:rPr>
          <w:rFonts w:ascii="Arial" w:eastAsia="Calibri" w:hAnsi="Arial" w:cs="Arial"/>
        </w:rPr>
        <w:t xml:space="preserve"> Glorify.</w:t>
      </w:r>
    </w:p>
    <w:p w:rsidR="001E0100" w:rsidRPr="001E0100" w:rsidRDefault="001E0100" w:rsidP="001E0100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1E0100">
        <w:rPr>
          <w:rFonts w:ascii="Arial" w:eastAsia="Calibri" w:hAnsi="Arial" w:cs="Arial"/>
          <w:b/>
        </w:rPr>
        <w:t>Observasi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1E0100">
        <w:rPr>
          <w:rFonts w:ascii="Arial" w:eastAsia="Calibri" w:hAnsi="Arial" w:cs="Arial"/>
        </w:rPr>
        <w:t>cara</w:t>
      </w:r>
      <w:proofErr w:type="spellEnd"/>
      <w:proofErr w:type="gram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observasi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partisipasi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anggota</w:t>
      </w:r>
      <w:proofErr w:type="spellEnd"/>
      <w:r w:rsidRPr="001E0100">
        <w:rPr>
          <w:rFonts w:ascii="Arial" w:eastAsia="Calibri" w:hAnsi="Arial" w:cs="Arial"/>
        </w:rPr>
        <w:t xml:space="preserve"> Glorify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kegiatan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serta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mekanisme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pelaksanaan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manajemen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pengurus</w:t>
      </w:r>
      <w:proofErr w:type="spellEnd"/>
      <w:r w:rsidRPr="001E0100">
        <w:rPr>
          <w:rFonts w:ascii="Arial" w:eastAsia="Calibri" w:hAnsi="Arial" w:cs="Arial"/>
        </w:rPr>
        <w:t>.</w:t>
      </w:r>
    </w:p>
    <w:p w:rsidR="001E0100" w:rsidRPr="001E0100" w:rsidRDefault="001E0100" w:rsidP="001E0100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1E0100">
        <w:rPr>
          <w:rFonts w:ascii="Arial" w:eastAsia="Calibri" w:hAnsi="Arial" w:cs="Arial"/>
          <w:b/>
        </w:rPr>
        <w:t>Dokumentasi</w:t>
      </w:r>
      <w:proofErr w:type="spellEnd"/>
      <w:proofErr w:type="gramStart"/>
      <w:r w:rsidRPr="001E0100">
        <w:rPr>
          <w:rFonts w:ascii="Arial" w:eastAsia="Calibri" w:hAnsi="Arial" w:cs="Arial"/>
        </w:rPr>
        <w:t xml:space="preserve">,  </w:t>
      </w:r>
      <w:proofErr w:type="spellStart"/>
      <w:r w:rsidRPr="001E0100">
        <w:rPr>
          <w:rFonts w:ascii="Arial" w:eastAsia="Calibri" w:hAnsi="Arial" w:cs="Arial"/>
        </w:rPr>
        <w:t>kegiatan</w:t>
      </w:r>
      <w:proofErr w:type="spellEnd"/>
      <w:proofErr w:type="gram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ini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cara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mengambil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gambar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kegiatan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pada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saat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pelaksanaan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kegiatan</w:t>
      </w:r>
      <w:proofErr w:type="spellEnd"/>
      <w:r w:rsidRPr="001E0100">
        <w:rPr>
          <w:rFonts w:ascii="Arial" w:eastAsia="Calibri" w:hAnsi="Arial" w:cs="Arial"/>
        </w:rPr>
        <w:t xml:space="preserve"> Glorify </w:t>
      </w:r>
      <w:proofErr w:type="spellStart"/>
      <w:r w:rsidRPr="001E0100">
        <w:rPr>
          <w:rFonts w:ascii="Arial" w:eastAsia="Calibri" w:hAnsi="Arial" w:cs="Arial"/>
        </w:rPr>
        <w:t>berlangsung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baik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secara</w:t>
      </w:r>
      <w:proofErr w:type="spellEnd"/>
      <w:r w:rsidRPr="001E0100">
        <w:rPr>
          <w:rFonts w:ascii="Arial" w:eastAsia="Calibri" w:hAnsi="Arial" w:cs="Arial"/>
        </w:rPr>
        <w:t xml:space="preserve"> visual (</w:t>
      </w:r>
      <w:proofErr w:type="spellStart"/>
      <w:r w:rsidRPr="001E0100">
        <w:rPr>
          <w:rFonts w:ascii="Arial" w:eastAsia="Calibri" w:hAnsi="Arial" w:cs="Arial"/>
        </w:rPr>
        <w:t>foto</w:t>
      </w:r>
      <w:proofErr w:type="spellEnd"/>
      <w:r w:rsidRPr="001E0100">
        <w:rPr>
          <w:rFonts w:ascii="Arial" w:eastAsia="Calibri" w:hAnsi="Arial" w:cs="Arial"/>
        </w:rPr>
        <w:t xml:space="preserve">) </w:t>
      </w:r>
      <w:proofErr w:type="spellStart"/>
      <w:r w:rsidRPr="001E0100">
        <w:rPr>
          <w:rFonts w:ascii="Arial" w:eastAsia="Calibri" w:hAnsi="Arial" w:cs="Arial"/>
        </w:rPr>
        <w:t>maupun</w:t>
      </w:r>
      <w:proofErr w:type="spellEnd"/>
      <w:r w:rsidRPr="001E0100">
        <w:rPr>
          <w:rFonts w:ascii="Arial" w:eastAsia="Calibri" w:hAnsi="Arial" w:cs="Arial"/>
        </w:rPr>
        <w:t xml:space="preserve"> audio-visual (video).</w:t>
      </w:r>
    </w:p>
    <w:p w:rsidR="001E0100" w:rsidRPr="001E0100" w:rsidRDefault="001E0100" w:rsidP="001E0100">
      <w:pPr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1E0100">
        <w:rPr>
          <w:rFonts w:ascii="Arial" w:eastAsia="Calibri" w:hAnsi="Arial" w:cs="Arial"/>
          <w:b/>
        </w:rPr>
        <w:t>Studi</w:t>
      </w:r>
      <w:proofErr w:type="spellEnd"/>
      <w:r w:rsidRPr="001E0100">
        <w:rPr>
          <w:rFonts w:ascii="Arial" w:eastAsia="Calibri" w:hAnsi="Arial" w:cs="Arial"/>
          <w:b/>
        </w:rPr>
        <w:t xml:space="preserve"> </w:t>
      </w:r>
      <w:proofErr w:type="spellStart"/>
      <w:r w:rsidRPr="001E0100">
        <w:rPr>
          <w:rFonts w:ascii="Arial" w:eastAsia="Calibri" w:hAnsi="Arial" w:cs="Arial"/>
          <w:b/>
        </w:rPr>
        <w:t>literatur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metode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ini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dilakukan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oleh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untuk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mendapatkan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bahan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penunjang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pedoman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pengetahuan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pandangan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pemahaman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lebih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luas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tentang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masalah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sedang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diteliti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seperti</w:t>
      </w:r>
      <w:proofErr w:type="spellEnd"/>
      <w:r w:rsidRPr="001E0100">
        <w:rPr>
          <w:rFonts w:ascii="Arial" w:eastAsia="Calibri" w:hAnsi="Arial" w:cs="Arial"/>
        </w:rPr>
        <w:t xml:space="preserve">: </w:t>
      </w:r>
      <w:proofErr w:type="spellStart"/>
      <w:r w:rsidRPr="001E0100">
        <w:rPr>
          <w:rFonts w:ascii="Arial" w:eastAsia="Calibri" w:hAnsi="Arial" w:cs="Arial"/>
        </w:rPr>
        <w:t>laporan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hasil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buku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jurnal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koran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artikel</w:t>
      </w:r>
      <w:proofErr w:type="spellEnd"/>
      <w:r w:rsidRPr="001E0100">
        <w:rPr>
          <w:rFonts w:ascii="Arial" w:eastAsia="Calibri" w:hAnsi="Arial" w:cs="Arial"/>
        </w:rPr>
        <w:t xml:space="preserve">, </w:t>
      </w:r>
      <w:proofErr w:type="spellStart"/>
      <w:r w:rsidRPr="001E0100">
        <w:rPr>
          <w:rFonts w:ascii="Arial" w:eastAsia="Calibri" w:hAnsi="Arial" w:cs="Arial"/>
        </w:rPr>
        <w:t>dan</w:t>
      </w:r>
      <w:proofErr w:type="spellEnd"/>
      <w:r w:rsidRPr="001E0100">
        <w:rPr>
          <w:rFonts w:ascii="Arial" w:eastAsia="Calibri" w:hAnsi="Arial" w:cs="Arial"/>
        </w:rPr>
        <w:t xml:space="preserve"> data </w:t>
      </w:r>
      <w:proofErr w:type="spellStart"/>
      <w:r w:rsidRPr="001E0100">
        <w:rPr>
          <w:rFonts w:ascii="Arial" w:eastAsia="Calibri" w:hAnsi="Arial" w:cs="Arial"/>
        </w:rPr>
        <w:t>dari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berbagai</w:t>
      </w:r>
      <w:proofErr w:type="spellEnd"/>
      <w:r w:rsidRPr="001E0100">
        <w:rPr>
          <w:rFonts w:ascii="Arial" w:eastAsia="Calibri" w:hAnsi="Arial" w:cs="Arial"/>
        </w:rPr>
        <w:t xml:space="preserve"> </w:t>
      </w:r>
      <w:r w:rsidRPr="001E0100">
        <w:rPr>
          <w:rFonts w:ascii="Arial" w:eastAsia="Calibri" w:hAnsi="Arial" w:cs="Arial"/>
          <w:i/>
        </w:rPr>
        <w:t>website</w:t>
      </w:r>
      <w:r w:rsidRPr="001E0100">
        <w:rPr>
          <w:rFonts w:ascii="Arial" w:eastAsia="Calibri" w:hAnsi="Arial" w:cs="Arial"/>
        </w:rPr>
        <w:t xml:space="preserve">. Hal </w:t>
      </w:r>
      <w:proofErr w:type="spellStart"/>
      <w:r w:rsidRPr="001E0100">
        <w:rPr>
          <w:rFonts w:ascii="Arial" w:eastAsia="Calibri" w:hAnsi="Arial" w:cs="Arial"/>
        </w:rPr>
        <w:t>ini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bertujuan</w:t>
      </w:r>
      <w:proofErr w:type="spellEnd"/>
      <w:r w:rsidRPr="001E0100">
        <w:rPr>
          <w:rFonts w:ascii="Arial" w:eastAsia="Calibri" w:hAnsi="Arial" w:cs="Arial"/>
        </w:rPr>
        <w:t xml:space="preserve"> agar </w:t>
      </w:r>
      <w:proofErr w:type="spellStart"/>
      <w:r w:rsidRPr="001E0100">
        <w:rPr>
          <w:rFonts w:ascii="Arial" w:eastAsia="Calibri" w:hAnsi="Arial" w:cs="Arial"/>
        </w:rPr>
        <w:t>peneliti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mempunyai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dasar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pemikiran</w:t>
      </w:r>
      <w:proofErr w:type="spellEnd"/>
      <w:r w:rsidRPr="001E0100">
        <w:rPr>
          <w:rFonts w:ascii="Arial" w:eastAsia="Calibri" w:hAnsi="Arial" w:cs="Arial"/>
        </w:rPr>
        <w:t xml:space="preserve"> yang </w:t>
      </w:r>
      <w:proofErr w:type="spellStart"/>
      <w:r w:rsidRPr="001E0100">
        <w:rPr>
          <w:rFonts w:ascii="Arial" w:eastAsia="Calibri" w:hAnsi="Arial" w:cs="Arial"/>
        </w:rPr>
        <w:t>kuat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berkaitan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dengan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permasalahan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dalam</w:t>
      </w:r>
      <w:proofErr w:type="spellEnd"/>
      <w:r w:rsidRPr="001E0100">
        <w:rPr>
          <w:rFonts w:ascii="Arial" w:eastAsia="Calibri" w:hAnsi="Arial" w:cs="Arial"/>
        </w:rPr>
        <w:t xml:space="preserve"> </w:t>
      </w:r>
      <w:proofErr w:type="spellStart"/>
      <w:r w:rsidRPr="001E0100">
        <w:rPr>
          <w:rFonts w:ascii="Arial" w:eastAsia="Calibri" w:hAnsi="Arial" w:cs="Arial"/>
        </w:rPr>
        <w:t>penelitian</w:t>
      </w:r>
      <w:proofErr w:type="spellEnd"/>
      <w:r w:rsidRPr="001E0100">
        <w:rPr>
          <w:rFonts w:ascii="Arial" w:eastAsia="Calibri" w:hAnsi="Arial" w:cs="Arial"/>
        </w:rPr>
        <w:t>.</w:t>
      </w:r>
    </w:p>
    <w:p w:rsidR="001E0100" w:rsidRPr="001E0100" w:rsidRDefault="001E0100" w:rsidP="001E0100">
      <w:pPr>
        <w:spacing w:line="360" w:lineRule="auto"/>
        <w:ind w:left="426" w:hanging="426"/>
        <w:jc w:val="both"/>
        <w:rPr>
          <w:rFonts w:ascii="Arial" w:eastAsia="Calibri" w:hAnsi="Arial" w:cs="Arial"/>
          <w:lang w:val="id-ID"/>
        </w:rPr>
      </w:pPr>
    </w:p>
    <w:p w:rsidR="00D04B45" w:rsidRPr="00D04B45" w:rsidRDefault="00D04B45" w:rsidP="00D04B45">
      <w:pPr>
        <w:spacing w:line="360" w:lineRule="auto"/>
        <w:ind w:left="720" w:hanging="578"/>
        <w:jc w:val="both"/>
        <w:rPr>
          <w:rFonts w:ascii="Arial" w:hAnsi="Arial" w:cs="Arial"/>
          <w:i/>
        </w:rPr>
      </w:pPr>
      <w:r w:rsidRPr="00D04B45">
        <w:rPr>
          <w:rFonts w:ascii="Arial" w:hAnsi="Arial" w:cs="Arial"/>
          <w:b/>
          <w:lang w:val="id-ID"/>
        </w:rPr>
        <w:t>HASIL: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D04B45">
        <w:rPr>
          <w:rFonts w:ascii="Arial" w:hAnsi="Arial" w:cs="Arial"/>
        </w:rPr>
        <w:t>Berdasarkan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hasil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analisis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penulis</w:t>
      </w:r>
      <w:proofErr w:type="spellEnd"/>
      <w:r w:rsidRPr="00D04B45">
        <w:rPr>
          <w:rFonts w:ascii="Arial" w:hAnsi="Arial" w:cs="Arial"/>
        </w:rPr>
        <w:t xml:space="preserve">, </w:t>
      </w:r>
      <w:proofErr w:type="spellStart"/>
      <w:r w:rsidRPr="00D04B45">
        <w:rPr>
          <w:rFonts w:ascii="Arial" w:hAnsi="Arial" w:cs="Arial"/>
        </w:rPr>
        <w:t>maka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pelaksanaan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sistem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sanagat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mempengaruhi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tingkat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loyalitas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. </w:t>
      </w:r>
      <w:proofErr w:type="spellStart"/>
      <w:proofErr w:type="gramStart"/>
      <w:r w:rsidRPr="00D04B45">
        <w:rPr>
          <w:rFonts w:ascii="Arial" w:hAnsi="Arial" w:cs="Arial"/>
        </w:rPr>
        <w:t>Baik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itu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latihan</w:t>
      </w:r>
      <w:proofErr w:type="spellEnd"/>
      <w:r w:rsidRPr="00D04B45">
        <w:rPr>
          <w:rFonts w:ascii="Arial" w:hAnsi="Arial" w:cs="Arial"/>
        </w:rPr>
        <w:t xml:space="preserve">,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rekrutmen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maupun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organisasi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mulai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dari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prencanaan</w:t>
      </w:r>
      <w:proofErr w:type="spellEnd"/>
      <w:r w:rsidRPr="00D04B45">
        <w:rPr>
          <w:rFonts w:ascii="Arial" w:hAnsi="Arial" w:cs="Arial"/>
        </w:rPr>
        <w:t xml:space="preserve"> program, </w:t>
      </w:r>
      <w:proofErr w:type="spellStart"/>
      <w:r w:rsidRPr="00D04B45">
        <w:rPr>
          <w:rFonts w:ascii="Arial" w:hAnsi="Arial" w:cs="Arial"/>
        </w:rPr>
        <w:t>pelaksanaan</w:t>
      </w:r>
      <w:proofErr w:type="spellEnd"/>
      <w:r w:rsidRPr="00D04B45">
        <w:rPr>
          <w:rFonts w:ascii="Arial" w:hAnsi="Arial" w:cs="Arial"/>
        </w:rPr>
        <w:t xml:space="preserve"> program </w:t>
      </w:r>
      <w:proofErr w:type="spellStart"/>
      <w:r w:rsidRPr="00D04B45">
        <w:rPr>
          <w:rFonts w:ascii="Arial" w:hAnsi="Arial" w:cs="Arial"/>
        </w:rPr>
        <w:t>dan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pengawasan</w:t>
      </w:r>
      <w:proofErr w:type="spellEnd"/>
      <w:r w:rsidRPr="00D04B45">
        <w:rPr>
          <w:rFonts w:ascii="Arial" w:hAnsi="Arial" w:cs="Arial"/>
        </w:rPr>
        <w:t>.</w:t>
      </w:r>
      <w:proofErr w:type="gramEnd"/>
      <w:r w:rsidRPr="00D04B45">
        <w:rPr>
          <w:rFonts w:ascii="Arial" w:hAnsi="Arial" w:cs="Arial"/>
        </w:rPr>
        <w:t xml:space="preserve"> </w:t>
      </w:r>
      <w:proofErr w:type="spellStart"/>
      <w:proofErr w:type="gram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baik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mampu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meningkatkan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loyalitas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begitu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juga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sebaliknya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buruk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menurunkan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loyalitas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>.</w:t>
      </w:r>
      <w:proofErr w:type="gramEnd"/>
      <w:r w:rsidRPr="00D04B45">
        <w:rPr>
          <w:rFonts w:ascii="Arial" w:hAnsi="Arial" w:cs="Arial"/>
        </w:rPr>
        <w:t xml:space="preserve"> </w:t>
      </w:r>
      <w:proofErr w:type="spellStart"/>
      <w:proofErr w:type="gramStart"/>
      <w:r w:rsidRPr="00D04B45">
        <w:rPr>
          <w:rFonts w:ascii="Arial" w:hAnsi="Arial" w:cs="Arial"/>
        </w:rPr>
        <w:t>Selain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itu</w:t>
      </w:r>
      <w:proofErr w:type="spellEnd"/>
      <w:r w:rsidRPr="00D04B45">
        <w:rPr>
          <w:rFonts w:ascii="Arial" w:hAnsi="Arial" w:cs="Arial"/>
        </w:rPr>
        <w:t xml:space="preserve">, </w:t>
      </w:r>
      <w:proofErr w:type="spellStart"/>
      <w:r w:rsidRPr="00D04B45">
        <w:rPr>
          <w:rFonts w:ascii="Arial" w:hAnsi="Arial" w:cs="Arial"/>
        </w:rPr>
        <w:t>loyalitas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dipengaruhi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oleh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banyak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faktor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baik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dari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dalam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organisasi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seperti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sistem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diterapkan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hingga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faktor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dari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luar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seperti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jenis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pekerjaan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motivasi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itu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sendiri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menurun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disebabkan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aktivitas-aktivitas</w:t>
      </w:r>
      <w:proofErr w:type="spellEnd"/>
      <w:r w:rsidRPr="00D04B45">
        <w:rPr>
          <w:rFonts w:ascii="Arial" w:hAnsi="Arial" w:cs="Arial"/>
        </w:rPr>
        <w:t xml:space="preserve"> di </w:t>
      </w:r>
      <w:proofErr w:type="spellStart"/>
      <w:r w:rsidRPr="00D04B45">
        <w:rPr>
          <w:rFonts w:ascii="Arial" w:hAnsi="Arial" w:cs="Arial"/>
        </w:rPr>
        <w:t>luar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kegiatan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Glorify.dengan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mereka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jalankan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saat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ini</w:t>
      </w:r>
      <w:proofErr w:type="spellEnd"/>
      <w:r w:rsidRPr="00D04B45">
        <w:rPr>
          <w:rFonts w:ascii="Arial" w:hAnsi="Arial" w:cs="Arial"/>
        </w:rPr>
        <w:t>.</w:t>
      </w:r>
      <w:proofErr w:type="gramEnd"/>
      <w:r w:rsidRPr="00D04B45">
        <w:rPr>
          <w:rFonts w:ascii="Arial" w:hAnsi="Arial" w:cs="Arial"/>
        </w:rPr>
        <w:t xml:space="preserve"> </w:t>
      </w:r>
      <w:proofErr w:type="spellStart"/>
      <w:proofErr w:type="gramStart"/>
      <w:r w:rsidRPr="00D04B45">
        <w:rPr>
          <w:rFonts w:ascii="Arial" w:hAnsi="Arial" w:cs="Arial"/>
        </w:rPr>
        <w:t>tetapi</w:t>
      </w:r>
      <w:proofErr w:type="spellEnd"/>
      <w:proofErr w:type="gram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dengan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sistem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pelaksanaan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manajemen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terjadi</w:t>
      </w:r>
      <w:proofErr w:type="spellEnd"/>
      <w:r w:rsidRPr="00D04B45">
        <w:rPr>
          <w:rFonts w:ascii="Arial" w:hAnsi="Arial" w:cs="Arial"/>
        </w:rPr>
        <w:t xml:space="preserve"> di </w:t>
      </w:r>
      <w:proofErr w:type="spellStart"/>
      <w:r w:rsidRPr="00D04B45">
        <w:rPr>
          <w:rFonts w:ascii="Arial" w:hAnsi="Arial" w:cs="Arial"/>
        </w:rPr>
        <w:t>paduan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suara</w:t>
      </w:r>
      <w:proofErr w:type="spellEnd"/>
      <w:r w:rsidRPr="00D04B45">
        <w:rPr>
          <w:rFonts w:ascii="Arial" w:hAnsi="Arial" w:cs="Arial"/>
        </w:rPr>
        <w:t xml:space="preserve"> glorify yang </w:t>
      </w:r>
      <w:proofErr w:type="spellStart"/>
      <w:r w:rsidRPr="00D04B45">
        <w:rPr>
          <w:rFonts w:ascii="Arial" w:hAnsi="Arial" w:cs="Arial"/>
        </w:rPr>
        <w:t>kurang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transparan</w:t>
      </w:r>
      <w:proofErr w:type="spellEnd"/>
      <w:r w:rsidRPr="00D04B45">
        <w:rPr>
          <w:rFonts w:ascii="Arial" w:hAnsi="Arial" w:cs="Arial"/>
        </w:rPr>
        <w:t xml:space="preserve">, </w:t>
      </w:r>
      <w:r w:rsidRPr="00D04B45">
        <w:rPr>
          <w:rFonts w:ascii="Arial" w:hAnsi="Arial" w:cs="Arial"/>
          <w:i/>
        </w:rPr>
        <w:t xml:space="preserve">one man </w:t>
      </w:r>
      <w:proofErr w:type="spellStart"/>
      <w:r w:rsidRPr="00D04B45">
        <w:rPr>
          <w:rFonts w:ascii="Arial" w:hAnsi="Arial" w:cs="Arial"/>
          <w:i/>
        </w:rPr>
        <w:t>show</w:t>
      </w:r>
      <w:r w:rsidRPr="00D04B45">
        <w:rPr>
          <w:rFonts w:ascii="Arial" w:hAnsi="Arial" w:cs="Arial"/>
        </w:rPr>
        <w:t>,penulis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berkesimpulan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bahwa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r w:rsidRPr="00D04B45">
        <w:rPr>
          <w:rFonts w:ascii="Arial" w:hAnsi="Arial" w:cs="Arial"/>
          <w:i/>
        </w:rPr>
        <w:t>glorify the lord ensemble</w:t>
      </w:r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cenderung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tidak</w:t>
      </w:r>
      <w:proofErr w:type="spellEnd"/>
      <w:r w:rsidRPr="00D04B45">
        <w:rPr>
          <w:rFonts w:ascii="Arial" w:hAnsi="Arial" w:cs="Arial"/>
        </w:rPr>
        <w:t xml:space="preserve"> loyal. Dan </w:t>
      </w:r>
      <w:proofErr w:type="spellStart"/>
      <w:r w:rsidRPr="00D04B45">
        <w:rPr>
          <w:rFonts w:ascii="Arial" w:hAnsi="Arial" w:cs="Arial"/>
        </w:rPr>
        <w:t>itu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terjadi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dengan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bertambahnya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waktu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audisi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yang </w:t>
      </w:r>
      <w:proofErr w:type="spellStart"/>
      <w:r w:rsidRPr="00D04B45">
        <w:rPr>
          <w:rFonts w:ascii="Arial" w:hAnsi="Arial" w:cs="Arial"/>
        </w:rPr>
        <w:t>disebabkan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kurang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loyalnya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anggota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terhadap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paduan</w:t>
      </w:r>
      <w:proofErr w:type="spellEnd"/>
      <w:r w:rsidRPr="00D04B45">
        <w:rPr>
          <w:rFonts w:ascii="Arial" w:hAnsi="Arial" w:cs="Arial"/>
        </w:rPr>
        <w:t xml:space="preserve"> </w:t>
      </w:r>
      <w:proofErr w:type="spellStart"/>
      <w:r w:rsidRPr="00D04B45">
        <w:rPr>
          <w:rFonts w:ascii="Arial" w:hAnsi="Arial" w:cs="Arial"/>
        </w:rPr>
        <w:t>suara</w:t>
      </w:r>
      <w:proofErr w:type="spellEnd"/>
      <w:r w:rsidRPr="00D04B45">
        <w:rPr>
          <w:rFonts w:ascii="Arial" w:hAnsi="Arial" w:cs="Arial"/>
        </w:rPr>
        <w:t xml:space="preserve"> </w:t>
      </w:r>
      <w:r w:rsidRPr="00D04B45">
        <w:rPr>
          <w:rFonts w:ascii="Arial" w:hAnsi="Arial" w:cs="Arial"/>
          <w:i/>
        </w:rPr>
        <w:t>glorify the lord ensemble.</w:t>
      </w:r>
    </w:p>
    <w:p w:rsidR="00383712" w:rsidRPr="000536F8" w:rsidRDefault="00383712" w:rsidP="000536F8"/>
    <w:sectPr w:rsidR="00383712" w:rsidRPr="0005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1845"/>
    <w:multiLevelType w:val="multilevel"/>
    <w:tmpl w:val="6DAE35A0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>
    <w:nsid w:val="6A533FAD"/>
    <w:multiLevelType w:val="multilevel"/>
    <w:tmpl w:val="5D3C1A4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6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F2"/>
    <w:rsid w:val="000226B6"/>
    <w:rsid w:val="000536F8"/>
    <w:rsid w:val="001E0100"/>
    <w:rsid w:val="00383712"/>
    <w:rsid w:val="00641DF2"/>
    <w:rsid w:val="00D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F2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41DF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1DF2"/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DF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0536F8"/>
    <w:pPr>
      <w:spacing w:before="100" w:beforeAutospacing="1" w:after="100" w:afterAutospacing="1"/>
    </w:pPr>
    <w:rPr>
      <w:lang w:val="id-ID" w:eastAsia="id-ID"/>
    </w:rPr>
  </w:style>
  <w:style w:type="character" w:customStyle="1" w:styleId="apple-converted-space">
    <w:name w:val="apple-converted-space"/>
    <w:basedOn w:val="DefaultParagraphFont"/>
    <w:rsid w:val="000536F8"/>
  </w:style>
  <w:style w:type="character" w:styleId="Emphasis">
    <w:name w:val="Emphasis"/>
    <w:basedOn w:val="DefaultParagraphFont"/>
    <w:uiPriority w:val="20"/>
    <w:qFormat/>
    <w:rsid w:val="000536F8"/>
    <w:rPr>
      <w:i/>
      <w:iCs/>
    </w:rPr>
  </w:style>
  <w:style w:type="character" w:styleId="Strong">
    <w:name w:val="Strong"/>
    <w:basedOn w:val="DefaultParagraphFont"/>
    <w:uiPriority w:val="22"/>
    <w:qFormat/>
    <w:rsid w:val="000536F8"/>
    <w:rPr>
      <w:b/>
      <w:bCs/>
    </w:rPr>
  </w:style>
  <w:style w:type="paragraph" w:styleId="NoSpacing">
    <w:name w:val="No Spacing"/>
    <w:uiPriority w:val="1"/>
    <w:qFormat/>
    <w:rsid w:val="00D04B45"/>
    <w:pPr>
      <w:spacing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F2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41DF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1DF2"/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DF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0536F8"/>
    <w:pPr>
      <w:spacing w:before="100" w:beforeAutospacing="1" w:after="100" w:afterAutospacing="1"/>
    </w:pPr>
    <w:rPr>
      <w:lang w:val="id-ID" w:eastAsia="id-ID"/>
    </w:rPr>
  </w:style>
  <w:style w:type="character" w:customStyle="1" w:styleId="apple-converted-space">
    <w:name w:val="apple-converted-space"/>
    <w:basedOn w:val="DefaultParagraphFont"/>
    <w:rsid w:val="000536F8"/>
  </w:style>
  <w:style w:type="character" w:styleId="Emphasis">
    <w:name w:val="Emphasis"/>
    <w:basedOn w:val="DefaultParagraphFont"/>
    <w:uiPriority w:val="20"/>
    <w:qFormat/>
    <w:rsid w:val="000536F8"/>
    <w:rPr>
      <w:i/>
      <w:iCs/>
    </w:rPr>
  </w:style>
  <w:style w:type="character" w:styleId="Strong">
    <w:name w:val="Strong"/>
    <w:basedOn w:val="DefaultParagraphFont"/>
    <w:uiPriority w:val="22"/>
    <w:qFormat/>
    <w:rsid w:val="000536F8"/>
    <w:rPr>
      <w:b/>
      <w:bCs/>
    </w:rPr>
  </w:style>
  <w:style w:type="paragraph" w:styleId="NoSpacing">
    <w:name w:val="No Spacing"/>
    <w:uiPriority w:val="1"/>
    <w:qFormat/>
    <w:rsid w:val="00D04B45"/>
    <w:pPr>
      <w:spacing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Aboy7</dc:creator>
  <cp:lastModifiedBy>Aboy7</cp:lastModifiedBy>
  <cp:revision>2</cp:revision>
  <dcterms:created xsi:type="dcterms:W3CDTF">2017-12-19T06:16:00Z</dcterms:created>
  <dcterms:modified xsi:type="dcterms:W3CDTF">2017-12-19T06:16:00Z</dcterms:modified>
</cp:coreProperties>
</file>