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A" w:rsidRDefault="00DC69FA" w:rsidP="00DC69FA">
      <w:pPr>
        <w:pStyle w:val="Title"/>
      </w:pPr>
      <w:r>
        <w:t>ABSTRAK</w:t>
      </w:r>
    </w:p>
    <w:p w:rsidR="00DC69FA" w:rsidRDefault="00DC69FA" w:rsidP="00DC69FA"/>
    <w:p w:rsidR="00DC69FA" w:rsidRDefault="00DC69FA" w:rsidP="00DC69FA"/>
    <w:p w:rsidR="00DC69FA" w:rsidRDefault="00DC69FA" w:rsidP="00DC69FA">
      <w:pPr>
        <w:pStyle w:val="BodyText"/>
        <w:ind w:firstLine="900"/>
        <w:rPr>
          <w:b/>
          <w:bCs/>
        </w:rPr>
      </w:pPr>
    </w:p>
    <w:p w:rsidR="00DC69FA" w:rsidRDefault="00DC69FA" w:rsidP="00DC69FA">
      <w:pPr>
        <w:pStyle w:val="BodyText"/>
        <w:ind w:firstLine="900"/>
        <w:rPr>
          <w:b/>
          <w:bCs/>
        </w:rPr>
      </w:pP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Marga</w:t>
      </w:r>
      <w:proofErr w:type="spellEnd"/>
      <w:r>
        <w:rPr>
          <w:b/>
          <w:bCs/>
        </w:rPr>
        <w:t xml:space="preserve"> Bhakti I Tangerang </w:t>
      </w:r>
      <w:proofErr w:type="spellStart"/>
      <w:r>
        <w:rPr>
          <w:b/>
          <w:bCs/>
        </w:rPr>
        <w:t>merupakan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usaha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berbentuk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yang </w:t>
      </w:r>
      <w:proofErr w:type="spellStart"/>
      <w:proofErr w:type="gramStart"/>
      <w:r>
        <w:rPr>
          <w:b/>
          <w:bCs/>
        </w:rPr>
        <w:t>bergerak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dalam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bidang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kredit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simpan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pinjam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kegiatan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operasinya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selalu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membuat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mencatat</w:t>
      </w:r>
      <w:proofErr w:type="spellEnd"/>
      <w:r>
        <w:rPr>
          <w:b/>
          <w:bCs/>
        </w:rPr>
        <w:t xml:space="preserve"> proses </w:t>
      </w:r>
      <w:proofErr w:type="spellStart"/>
      <w:r>
        <w:rPr>
          <w:b/>
          <w:bCs/>
        </w:rPr>
        <w:t>keuangan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sehingga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terjadi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laporan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keuangan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Marga</w:t>
      </w:r>
      <w:proofErr w:type="spellEnd"/>
      <w:r>
        <w:rPr>
          <w:b/>
          <w:bCs/>
        </w:rPr>
        <w:t xml:space="preserve"> Bhakti I Tangerang </w:t>
      </w:r>
      <w:proofErr w:type="spellStart"/>
      <w:r>
        <w:rPr>
          <w:b/>
          <w:bCs/>
        </w:rPr>
        <w:t>antara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2002-2004 </w:t>
      </w:r>
      <w:proofErr w:type="spellStart"/>
      <w:r>
        <w:rPr>
          <w:b/>
          <w:bCs/>
        </w:rPr>
        <w:t>menggambarkan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terjadinya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fluktuasi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terlihat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laporan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neraca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lain,pos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hutang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lancar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hutang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jangka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panjang</w:t>
      </w:r>
      <w:proofErr w:type="spellEnd"/>
      <w:r>
        <w:rPr>
          <w:b/>
          <w:bCs/>
        </w:rPr>
        <w:t>.</w:t>
      </w:r>
    </w:p>
    <w:p w:rsidR="00DC69FA" w:rsidRDefault="00DC69FA" w:rsidP="00DC69FA">
      <w:pPr>
        <w:pStyle w:val="BodyText"/>
        <w:ind w:firstLine="900"/>
        <w:rPr>
          <w:b/>
          <w:bCs/>
        </w:rPr>
      </w:pPr>
      <w:proofErr w:type="spellStart"/>
      <w:proofErr w:type="gramStart"/>
      <w:r>
        <w:rPr>
          <w:b/>
          <w:bCs/>
        </w:rPr>
        <w:t>Berdasarkan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uraian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tersebut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tujuan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ingin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dicapai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mengetahui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kondisi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keuangan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Marga</w:t>
      </w:r>
      <w:proofErr w:type="spellEnd"/>
      <w:r>
        <w:rPr>
          <w:b/>
          <w:bCs/>
        </w:rPr>
        <w:t xml:space="preserve"> Bhakti I Tangerang, </w:t>
      </w:r>
      <w:proofErr w:type="spellStart"/>
      <w:r>
        <w:rPr>
          <w:b/>
          <w:bCs/>
        </w:rPr>
        <w:t>seberapa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besar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tingkat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solvabiltas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faktor-faktor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mempengaruhi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tingkat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solvabilitas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Marga</w:t>
      </w:r>
      <w:proofErr w:type="spellEnd"/>
      <w:r>
        <w:rPr>
          <w:b/>
          <w:bCs/>
        </w:rPr>
        <w:t xml:space="preserve"> Bhakti I Tangerang.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Metode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dipakai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metode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desriptif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teknik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pengumpulan</w:t>
      </w:r>
      <w:proofErr w:type="spellEnd"/>
      <w:r>
        <w:rPr>
          <w:b/>
          <w:bCs/>
        </w:rPr>
        <w:t xml:space="preserve"> data yang </w:t>
      </w:r>
      <w:proofErr w:type="spellStart"/>
      <w:r>
        <w:rPr>
          <w:b/>
          <w:bCs/>
        </w:rPr>
        <w:t>digunakan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adalah</w:t>
      </w:r>
      <w:proofErr w:type="spellEnd"/>
      <w:r>
        <w:rPr>
          <w:b/>
          <w:bCs/>
        </w:rPr>
        <w:t xml:space="preserve"> data primer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sekunder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sedangkan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analisis</w:t>
      </w:r>
      <w:proofErr w:type="spellEnd"/>
      <w:r>
        <w:rPr>
          <w:b/>
          <w:bCs/>
        </w:rPr>
        <w:t xml:space="preserve"> data </w:t>
      </w:r>
      <w:proofErr w:type="spellStart"/>
      <w:r>
        <w:rPr>
          <w:b/>
          <w:bCs/>
        </w:rPr>
        <w:t>maka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menggunakan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analisa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pembanding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analisa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rasio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solvabilitas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Data yang </w:t>
      </w:r>
      <w:proofErr w:type="spellStart"/>
      <w:r>
        <w:rPr>
          <w:b/>
          <w:bCs/>
        </w:rPr>
        <w:t>digunakan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menggunakan</w:t>
      </w:r>
      <w:proofErr w:type="spellEnd"/>
      <w:r>
        <w:rPr>
          <w:b/>
          <w:bCs/>
        </w:rPr>
        <w:t xml:space="preserve"> data </w:t>
      </w:r>
      <w:proofErr w:type="spellStart"/>
      <w:r>
        <w:rPr>
          <w:b/>
          <w:bCs/>
        </w:rPr>
        <w:t>laporan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neraca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Marga</w:t>
      </w:r>
      <w:proofErr w:type="spellEnd"/>
      <w:r>
        <w:rPr>
          <w:b/>
          <w:bCs/>
        </w:rPr>
        <w:t xml:space="preserve"> Bhakti I Tangerang </w:t>
      </w:r>
      <w:proofErr w:type="spellStart"/>
      <w:r>
        <w:rPr>
          <w:b/>
          <w:bCs/>
        </w:rPr>
        <w:t>periode</w:t>
      </w:r>
      <w:proofErr w:type="spellEnd"/>
      <w:r>
        <w:rPr>
          <w:b/>
          <w:bCs/>
        </w:rPr>
        <w:t xml:space="preserve"> 2002-2004.</w:t>
      </w:r>
      <w:proofErr w:type="gramEnd"/>
      <w:r>
        <w:rPr>
          <w:b/>
          <w:bCs/>
        </w:rPr>
        <w:t xml:space="preserve"> </w:t>
      </w:r>
    </w:p>
    <w:p w:rsidR="00DC69FA" w:rsidRDefault="00DC69FA" w:rsidP="00DC69FA">
      <w:pPr>
        <w:pStyle w:val="BodyText"/>
        <w:ind w:firstLine="900"/>
        <w:rPr>
          <w:b/>
          <w:bCs/>
        </w:rPr>
      </w:pPr>
      <w:proofErr w:type="spellStart"/>
      <w:proofErr w:type="gramStart"/>
      <w:r>
        <w:rPr>
          <w:b/>
          <w:bCs/>
        </w:rPr>
        <w:t>Hasil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diketahui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kondisi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keuangan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Marga</w:t>
      </w:r>
      <w:proofErr w:type="spellEnd"/>
      <w:r>
        <w:rPr>
          <w:b/>
          <w:bCs/>
        </w:rPr>
        <w:t xml:space="preserve"> Bhakti I Tangerang </w:t>
      </w:r>
      <w:proofErr w:type="spellStart"/>
      <w:r>
        <w:rPr>
          <w:b/>
          <w:bCs/>
        </w:rPr>
        <w:t>periode</w:t>
      </w:r>
      <w:proofErr w:type="spellEnd"/>
      <w:r>
        <w:rPr>
          <w:b/>
          <w:bCs/>
        </w:rPr>
        <w:t xml:space="preserve"> 2002-2003 </w:t>
      </w:r>
      <w:proofErr w:type="spellStart"/>
      <w:r>
        <w:rPr>
          <w:b/>
          <w:bCs/>
        </w:rPr>
        <w:t>mengalami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kenaikan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tetap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sebesar</w:t>
      </w:r>
      <w:proofErr w:type="spellEnd"/>
      <w:r>
        <w:rPr>
          <w:b/>
          <w:bCs/>
        </w:rPr>
        <w:t xml:space="preserve"> 442.735 </w:t>
      </w:r>
      <w:proofErr w:type="spellStart"/>
      <w:r>
        <w:rPr>
          <w:b/>
          <w:bCs/>
        </w:rPr>
        <w:t>atau</w:t>
      </w:r>
      <w:proofErr w:type="spellEnd"/>
      <w:r>
        <w:rPr>
          <w:b/>
          <w:bCs/>
        </w:rPr>
        <w:t xml:space="preserve"> 448%.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Sedangkan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solvabilitas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Marga</w:t>
      </w:r>
      <w:proofErr w:type="spellEnd"/>
      <w:r>
        <w:rPr>
          <w:b/>
          <w:bCs/>
        </w:rPr>
        <w:t xml:space="preserve"> Bhakti I Tangerang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periode</w:t>
      </w:r>
      <w:proofErr w:type="spellEnd"/>
      <w:r>
        <w:rPr>
          <w:b/>
          <w:bCs/>
        </w:rPr>
        <w:t xml:space="preserve"> 2002-2004.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dilihat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total </w:t>
      </w:r>
      <w:proofErr w:type="spellStart"/>
      <w:r>
        <w:rPr>
          <w:b/>
          <w:bCs/>
          <w:i/>
          <w:iCs/>
        </w:rPr>
        <w:t>owners</w:t>
      </w:r>
      <w:proofErr w:type="spellEnd"/>
      <w:r>
        <w:rPr>
          <w:b/>
          <w:bCs/>
          <w:i/>
          <w:iCs/>
        </w:rPr>
        <w:t xml:space="preserve"> equity to total assets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turun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sebesar</w:t>
      </w:r>
      <w:proofErr w:type="spellEnd"/>
      <w:r>
        <w:rPr>
          <w:b/>
          <w:bCs/>
        </w:rPr>
        <w:t xml:space="preserve"> 13% </w:t>
      </w:r>
      <w:proofErr w:type="spell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75%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2002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menjadi</w:t>
      </w:r>
      <w:proofErr w:type="spellEnd"/>
      <w:r>
        <w:rPr>
          <w:b/>
          <w:bCs/>
        </w:rPr>
        <w:t xml:space="preserve"> 62%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2003, </w:t>
      </w:r>
      <w:proofErr w:type="spellStart"/>
      <w:r>
        <w:rPr>
          <w:b/>
          <w:bCs/>
        </w:rPr>
        <w:t>sedangkan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2003-2004 </w:t>
      </w:r>
      <w:proofErr w:type="spellStart"/>
      <w:r>
        <w:rPr>
          <w:b/>
          <w:bCs/>
        </w:rPr>
        <w:t>terjadi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penurunan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sebesar</w:t>
      </w:r>
      <w:proofErr w:type="spellEnd"/>
      <w:r>
        <w:rPr>
          <w:b/>
          <w:bCs/>
        </w:rPr>
        <w:t xml:space="preserve"> 14% </w:t>
      </w:r>
      <w:proofErr w:type="spell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62% </w:t>
      </w:r>
      <w:proofErr w:type="spellStart"/>
      <w:r>
        <w:rPr>
          <w:b/>
          <w:bCs/>
        </w:rPr>
        <w:t>menjadi</w:t>
      </w:r>
      <w:proofErr w:type="spellEnd"/>
      <w:r>
        <w:rPr>
          <w:b/>
          <w:bCs/>
        </w:rPr>
        <w:t xml:space="preserve"> 48%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2004,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total </w:t>
      </w:r>
      <w:r>
        <w:rPr>
          <w:b/>
          <w:bCs/>
          <w:i/>
          <w:iCs/>
        </w:rPr>
        <w:t>Fixed assets to total long term liabilities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2002-2003 </w:t>
      </w:r>
      <w:proofErr w:type="spellStart"/>
      <w:r>
        <w:rPr>
          <w:b/>
          <w:bCs/>
        </w:rPr>
        <w:t>naik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sebesar</w:t>
      </w:r>
      <w:proofErr w:type="spellEnd"/>
      <w:r>
        <w:rPr>
          <w:b/>
          <w:bCs/>
        </w:rPr>
        <w:t xml:space="preserve"> 23% </w:t>
      </w:r>
      <w:proofErr w:type="spell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36%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2002 </w:t>
      </w:r>
      <w:proofErr w:type="spellStart"/>
      <w:r>
        <w:rPr>
          <w:b/>
          <w:bCs/>
        </w:rPr>
        <w:t>menjadi</w:t>
      </w:r>
      <w:proofErr w:type="spellEnd"/>
      <w:r>
        <w:rPr>
          <w:b/>
          <w:bCs/>
        </w:rPr>
        <w:t xml:space="preserve"> 59%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2003, </w:t>
      </w:r>
      <w:proofErr w:type="spellStart"/>
      <w:r>
        <w:rPr>
          <w:b/>
          <w:bCs/>
        </w:rPr>
        <w:t>sedangkan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2003-2004 </w:t>
      </w:r>
      <w:proofErr w:type="spellStart"/>
      <w:r>
        <w:rPr>
          <w:b/>
          <w:bCs/>
        </w:rPr>
        <w:t>terjadi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kenaikkan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sebesar</w:t>
      </w:r>
      <w:proofErr w:type="spellEnd"/>
      <w:r>
        <w:rPr>
          <w:b/>
          <w:bCs/>
        </w:rPr>
        <w:t xml:space="preserve"> 51% </w:t>
      </w:r>
      <w:proofErr w:type="spell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59%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menjadi</w:t>
      </w:r>
      <w:proofErr w:type="spellEnd"/>
      <w:r>
        <w:rPr>
          <w:b/>
          <w:bCs/>
        </w:rPr>
        <w:t xml:space="preserve"> 110%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2004, </w:t>
      </w:r>
      <w:proofErr w:type="spellStart"/>
      <w:r>
        <w:rPr>
          <w:b/>
          <w:bCs/>
        </w:rPr>
        <w:t>sedangkan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2003-2004 </w:t>
      </w:r>
      <w:proofErr w:type="spellStart"/>
      <w:r>
        <w:rPr>
          <w:b/>
          <w:bCs/>
        </w:rPr>
        <w:t>terjadi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kenaikkan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sebesar</w:t>
      </w:r>
      <w:proofErr w:type="spellEnd"/>
      <w:r>
        <w:rPr>
          <w:b/>
          <w:bCs/>
        </w:rPr>
        <w:t xml:space="preserve"> 51% </w:t>
      </w:r>
      <w:proofErr w:type="spell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59%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 </w:t>
      </w:r>
      <w:proofErr w:type="spellStart"/>
      <w:r>
        <w:rPr>
          <w:b/>
          <w:bCs/>
        </w:rPr>
        <w:t>menjadi</w:t>
      </w:r>
      <w:proofErr w:type="spellEnd"/>
      <w:r>
        <w:rPr>
          <w:b/>
          <w:bCs/>
        </w:rPr>
        <w:t xml:space="preserve"> 110%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2004.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total </w:t>
      </w:r>
      <w:proofErr w:type="spellStart"/>
      <w:r>
        <w:rPr>
          <w:b/>
          <w:bCs/>
          <w:i/>
          <w:iCs/>
        </w:rPr>
        <w:t>owners</w:t>
      </w:r>
      <w:proofErr w:type="spellEnd"/>
      <w:r>
        <w:rPr>
          <w:b/>
          <w:bCs/>
          <w:i/>
          <w:iCs/>
        </w:rPr>
        <w:t xml:space="preserve"> equity to total fixed assets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2002-2003 </w:t>
      </w:r>
      <w:proofErr w:type="spellStart"/>
      <w:r>
        <w:rPr>
          <w:b/>
          <w:bCs/>
        </w:rPr>
        <w:t>turun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sebesar</w:t>
      </w:r>
      <w:proofErr w:type="spellEnd"/>
      <w:r>
        <w:rPr>
          <w:b/>
          <w:bCs/>
        </w:rPr>
        <w:t xml:space="preserve"> 850% </w:t>
      </w:r>
      <w:proofErr w:type="spell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1.178%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2002 </w:t>
      </w:r>
      <w:proofErr w:type="spellStart"/>
      <w:r>
        <w:rPr>
          <w:b/>
          <w:bCs/>
        </w:rPr>
        <w:t>menjadi</w:t>
      </w:r>
      <w:proofErr w:type="spellEnd"/>
      <w:r>
        <w:rPr>
          <w:b/>
          <w:bCs/>
        </w:rPr>
        <w:t xml:space="preserve"> 328%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2003, </w:t>
      </w:r>
      <w:proofErr w:type="spellStart"/>
      <w:r>
        <w:rPr>
          <w:b/>
          <w:bCs/>
        </w:rPr>
        <w:t>sedangkan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2003-2004 </w:t>
      </w:r>
      <w:proofErr w:type="spellStart"/>
      <w:r>
        <w:rPr>
          <w:b/>
          <w:bCs/>
        </w:rPr>
        <w:t>turun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sebesar</w:t>
      </w:r>
      <w:proofErr w:type="spellEnd"/>
      <w:r>
        <w:rPr>
          <w:b/>
          <w:bCs/>
        </w:rPr>
        <w:t xml:space="preserve"> 211% </w:t>
      </w:r>
      <w:proofErr w:type="spellStart"/>
      <w:r>
        <w:rPr>
          <w:b/>
          <w:bCs/>
        </w:rPr>
        <w:t>yaitu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328%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2003 </w:t>
      </w:r>
      <w:proofErr w:type="spellStart"/>
      <w:r>
        <w:rPr>
          <w:b/>
          <w:bCs/>
        </w:rPr>
        <w:t>menjadi</w:t>
      </w:r>
      <w:proofErr w:type="spellEnd"/>
      <w:r>
        <w:rPr>
          <w:b/>
          <w:bCs/>
        </w:rPr>
        <w:t xml:space="preserve"> 117%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2004. </w:t>
      </w:r>
    </w:p>
    <w:p w:rsidR="00DC69FA" w:rsidRDefault="00DC69FA" w:rsidP="00DC69FA">
      <w:pPr>
        <w:pStyle w:val="BodyText"/>
        <w:ind w:firstLine="900"/>
        <w:rPr>
          <w:b/>
          <w:bCs/>
        </w:rPr>
      </w:pPr>
      <w:proofErr w:type="spellStart"/>
      <w:proofErr w:type="gramStart"/>
      <w:r>
        <w:rPr>
          <w:b/>
          <w:bCs/>
        </w:rPr>
        <w:t>Faktor-faktor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mempengaruhi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tingkat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solvabilitas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Marga</w:t>
      </w:r>
      <w:proofErr w:type="spellEnd"/>
      <w:r>
        <w:rPr>
          <w:b/>
          <w:bCs/>
        </w:rPr>
        <w:t xml:space="preserve"> Bhakti I Tangerang </w:t>
      </w:r>
      <w:proofErr w:type="spellStart"/>
      <w:r>
        <w:rPr>
          <w:b/>
          <w:bCs/>
        </w:rPr>
        <w:t>adalah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pembengkakan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tetap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meningkat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periode</w:t>
      </w:r>
      <w:proofErr w:type="spellEnd"/>
      <w:r>
        <w:rPr>
          <w:b/>
          <w:bCs/>
        </w:rPr>
        <w:t xml:space="preserve"> 2003-2004 </w:t>
      </w:r>
      <w:proofErr w:type="spellStart"/>
      <w:r>
        <w:rPr>
          <w:b/>
          <w:bCs/>
        </w:rPr>
        <w:t>sebesar</w:t>
      </w:r>
      <w:proofErr w:type="spellEnd"/>
      <w:r>
        <w:rPr>
          <w:b/>
          <w:bCs/>
        </w:rPr>
        <w:t xml:space="preserve"> 1.541.891.871 </w:t>
      </w:r>
      <w:proofErr w:type="spellStart"/>
      <w:r>
        <w:rPr>
          <w:b/>
          <w:bCs/>
        </w:rPr>
        <w:t>atau</w:t>
      </w:r>
      <w:proofErr w:type="spellEnd"/>
      <w:r>
        <w:rPr>
          <w:b/>
          <w:bCs/>
        </w:rPr>
        <w:t xml:space="preserve"> 370%.</w:t>
      </w:r>
      <w:proofErr w:type="gramEnd"/>
      <w:r>
        <w:rPr>
          <w:b/>
          <w:bCs/>
        </w:rPr>
        <w:t xml:space="preserve">   </w:t>
      </w:r>
    </w:p>
    <w:p w:rsidR="00DC69FA" w:rsidRDefault="00DC69FA" w:rsidP="00DC69FA">
      <w:pPr>
        <w:ind w:firstLine="900"/>
        <w:jc w:val="both"/>
        <w:rPr>
          <w:b/>
          <w:bCs/>
        </w:rPr>
      </w:pPr>
      <w:proofErr w:type="gramStart"/>
      <w:r>
        <w:rPr>
          <w:b/>
          <w:bCs/>
        </w:rPr>
        <w:t xml:space="preserve">Saran yang </w:t>
      </w:r>
      <w:proofErr w:type="spellStart"/>
      <w:r>
        <w:rPr>
          <w:b/>
          <w:bCs/>
        </w:rPr>
        <w:t>dapat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diberikan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peneliti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Marga</w:t>
      </w:r>
      <w:proofErr w:type="spellEnd"/>
      <w:r>
        <w:rPr>
          <w:b/>
          <w:bCs/>
        </w:rPr>
        <w:t xml:space="preserve"> Bhakti I Tangerang </w:t>
      </w:r>
      <w:proofErr w:type="spellStart"/>
      <w:r>
        <w:rPr>
          <w:b/>
          <w:bCs/>
        </w:rPr>
        <w:t>adalah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dapat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meningkatkan</w:t>
      </w:r>
      <w:proofErr w:type="spellEnd"/>
      <w:r>
        <w:rPr>
          <w:b/>
          <w:bCs/>
        </w:rPr>
        <w:t xml:space="preserve"> SHU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berjalan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setiap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tahunnya</w:t>
      </w:r>
      <w:proofErr w:type="spellEnd"/>
      <w:r>
        <w:rPr>
          <w:b/>
          <w:bCs/>
        </w:rPr>
        <w:t xml:space="preserve">, agar </w:t>
      </w:r>
      <w:proofErr w:type="spellStart"/>
      <w:r>
        <w:rPr>
          <w:b/>
          <w:bCs/>
        </w:rPr>
        <w:t>koperasi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setiap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dapat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mencapai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keuntungan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lebih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sebelumnya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     </w:t>
      </w:r>
    </w:p>
    <w:p w:rsidR="004B49AF" w:rsidRDefault="004B49AF"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FA"/>
    <w:rsid w:val="004B49AF"/>
    <w:rsid w:val="004C7C8F"/>
    <w:rsid w:val="00D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C69F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C69F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DC69F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C69F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DC69F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C69F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DC69F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C69F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2017-11-30T07:36:00Z</dcterms:created>
  <dcterms:modified xsi:type="dcterms:W3CDTF">2017-11-30T07:37:00Z</dcterms:modified>
</cp:coreProperties>
</file>