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052" w:rsidRPr="00851126" w:rsidRDefault="007C52B6" w:rsidP="007C52B6">
      <w:pPr>
        <w:spacing w:after="0" w:line="240" w:lineRule="auto"/>
        <w:jc w:val="center"/>
        <w:rPr>
          <w:rFonts w:ascii="Times New Roman" w:hAnsi="Times New Roman" w:cs="Times New Roman"/>
          <w:b/>
        </w:rPr>
      </w:pPr>
      <w:r w:rsidRPr="00851126">
        <w:rPr>
          <w:rFonts w:ascii="Times New Roman" w:hAnsi="Times New Roman" w:cs="Times New Roman"/>
          <w:b/>
        </w:rPr>
        <w:t>BAB I</w:t>
      </w:r>
      <w:r w:rsidR="00045FB7" w:rsidRPr="00851126">
        <w:rPr>
          <w:rFonts w:ascii="Times New Roman" w:hAnsi="Times New Roman" w:cs="Times New Roman"/>
          <w:b/>
        </w:rPr>
        <w:t>I</w:t>
      </w:r>
    </w:p>
    <w:p w:rsidR="007C52B6" w:rsidRPr="00851126" w:rsidRDefault="007C52B6" w:rsidP="007C52B6">
      <w:pPr>
        <w:spacing w:after="0" w:line="240" w:lineRule="auto"/>
        <w:jc w:val="center"/>
        <w:rPr>
          <w:rFonts w:ascii="Times New Roman" w:hAnsi="Times New Roman" w:cs="Times New Roman"/>
          <w:b/>
        </w:rPr>
      </w:pPr>
    </w:p>
    <w:p w:rsidR="007C52B6" w:rsidRPr="00851126" w:rsidRDefault="00045FB7" w:rsidP="007C52B6">
      <w:pPr>
        <w:spacing w:after="0" w:line="240" w:lineRule="auto"/>
        <w:jc w:val="center"/>
        <w:rPr>
          <w:rFonts w:ascii="Times New Roman" w:hAnsi="Times New Roman" w:cs="Times New Roman"/>
          <w:b/>
        </w:rPr>
      </w:pPr>
      <w:r w:rsidRPr="00851126">
        <w:rPr>
          <w:rFonts w:ascii="Times New Roman" w:hAnsi="Times New Roman" w:cs="Times New Roman"/>
          <w:b/>
        </w:rPr>
        <w:t>TINJAUAN PUSTAKA</w:t>
      </w:r>
    </w:p>
    <w:p w:rsidR="007C52B6" w:rsidRPr="00851126" w:rsidRDefault="007C52B6" w:rsidP="007C52B6">
      <w:pPr>
        <w:spacing w:after="0" w:line="240" w:lineRule="auto"/>
        <w:rPr>
          <w:rFonts w:ascii="Times New Roman" w:hAnsi="Times New Roman" w:cs="Times New Roman"/>
          <w:b/>
        </w:rPr>
      </w:pPr>
    </w:p>
    <w:p w:rsidR="007C52B6" w:rsidRPr="00851126" w:rsidRDefault="007C52B6" w:rsidP="007C52B6">
      <w:pPr>
        <w:spacing w:after="0" w:line="240" w:lineRule="auto"/>
        <w:rPr>
          <w:rFonts w:ascii="Times New Roman" w:hAnsi="Times New Roman" w:cs="Times New Roman"/>
          <w:b/>
        </w:rPr>
      </w:pPr>
    </w:p>
    <w:p w:rsidR="00C47F19" w:rsidRDefault="00C47F19" w:rsidP="00C47F19">
      <w:pPr>
        <w:pStyle w:val="ListParagraph"/>
        <w:spacing w:after="0" w:line="360" w:lineRule="auto"/>
        <w:ind w:left="709"/>
        <w:jc w:val="both"/>
        <w:rPr>
          <w:rFonts w:ascii="Times New Roman" w:hAnsi="Times New Roman" w:cs="Times New Roman"/>
          <w:b/>
        </w:rPr>
      </w:pPr>
    </w:p>
    <w:p w:rsidR="00CA10BF" w:rsidRPr="00851126" w:rsidRDefault="00CA10BF" w:rsidP="0091566C">
      <w:pPr>
        <w:pStyle w:val="ListParagraph"/>
        <w:numPr>
          <w:ilvl w:val="1"/>
          <w:numId w:val="17"/>
        </w:numPr>
        <w:spacing w:after="0" w:line="360" w:lineRule="auto"/>
        <w:ind w:left="709" w:hanging="709"/>
        <w:jc w:val="both"/>
        <w:rPr>
          <w:rFonts w:ascii="Times New Roman" w:hAnsi="Times New Roman" w:cs="Times New Roman"/>
          <w:b/>
        </w:rPr>
      </w:pPr>
      <w:r w:rsidRPr="00851126">
        <w:rPr>
          <w:rFonts w:ascii="Times New Roman" w:hAnsi="Times New Roman" w:cs="Times New Roman"/>
          <w:b/>
        </w:rPr>
        <w:t>Usaha Mikro Kecil dan Menengah</w:t>
      </w:r>
      <w:r w:rsidR="00F56498" w:rsidRPr="00851126">
        <w:rPr>
          <w:rFonts w:ascii="Times New Roman" w:hAnsi="Times New Roman" w:cs="Times New Roman"/>
          <w:b/>
        </w:rPr>
        <w:t xml:space="preserve"> </w:t>
      </w:r>
      <w:r w:rsidRPr="00851126">
        <w:rPr>
          <w:rFonts w:ascii="Times New Roman" w:hAnsi="Times New Roman" w:cs="Times New Roman"/>
          <w:b/>
        </w:rPr>
        <w:t>(UMKM)</w:t>
      </w:r>
    </w:p>
    <w:p w:rsidR="00CA10BF" w:rsidRPr="00851126" w:rsidRDefault="00CA10BF" w:rsidP="0091566C">
      <w:pPr>
        <w:pStyle w:val="ListParagraph"/>
        <w:numPr>
          <w:ilvl w:val="2"/>
          <w:numId w:val="17"/>
        </w:numPr>
        <w:spacing w:after="0" w:line="360" w:lineRule="auto"/>
        <w:jc w:val="both"/>
        <w:rPr>
          <w:rFonts w:ascii="Times New Roman" w:hAnsi="Times New Roman" w:cs="Times New Roman"/>
          <w:b/>
        </w:rPr>
      </w:pPr>
      <w:r w:rsidRPr="00851126">
        <w:rPr>
          <w:rFonts w:ascii="Times New Roman" w:hAnsi="Times New Roman" w:cs="Times New Roman"/>
          <w:b/>
        </w:rPr>
        <w:t>Umum</w:t>
      </w:r>
    </w:p>
    <w:p w:rsidR="006B6576" w:rsidRPr="00851126" w:rsidRDefault="0091566C" w:rsidP="0091566C">
      <w:pPr>
        <w:spacing w:after="0" w:line="360" w:lineRule="auto"/>
        <w:ind w:firstLine="720"/>
        <w:jc w:val="both"/>
        <w:rPr>
          <w:rFonts w:ascii="Times New Roman" w:hAnsi="Times New Roman" w:cs="Times New Roman"/>
        </w:rPr>
      </w:pPr>
      <w:r w:rsidRPr="00851126">
        <w:rPr>
          <w:rFonts w:ascii="Times New Roman" w:hAnsi="Times New Roman" w:cs="Times New Roman"/>
        </w:rPr>
        <w:t xml:space="preserve">Dalam Ketentuan Umum BAB I pasal 1 Undang-Undang no.20 </w:t>
      </w:r>
      <w:r w:rsidR="00732E9B" w:rsidRPr="00851126">
        <w:rPr>
          <w:rFonts w:ascii="Times New Roman" w:hAnsi="Times New Roman" w:cs="Times New Roman"/>
        </w:rPr>
        <w:t>T</w:t>
      </w:r>
      <w:r w:rsidRPr="00851126">
        <w:rPr>
          <w:rFonts w:ascii="Times New Roman" w:hAnsi="Times New Roman" w:cs="Times New Roman"/>
        </w:rPr>
        <w:t>ahun 2008</w:t>
      </w:r>
      <w:r w:rsidR="00732E9B" w:rsidRPr="00851126">
        <w:rPr>
          <w:rFonts w:ascii="Times New Roman" w:hAnsi="Times New Roman" w:cs="Times New Roman"/>
        </w:rPr>
        <w:t xml:space="preserve"> Tentang Usaha Mikro, Usaha Kecil, dan Menengah</w:t>
      </w:r>
      <w:r w:rsidRPr="00851126">
        <w:rPr>
          <w:rFonts w:ascii="Times New Roman" w:hAnsi="Times New Roman" w:cs="Times New Roman"/>
        </w:rPr>
        <w:t xml:space="preserve"> diuraikan bahwa yang dimaksudkan dengan Usaha Mikro adalah usaha produktif milik orang perorangan dan/atau badan usaha perorangan yang mem</w:t>
      </w:r>
      <w:r w:rsidR="00BF56F8" w:rsidRPr="00851126">
        <w:rPr>
          <w:rFonts w:ascii="Times New Roman" w:hAnsi="Times New Roman" w:cs="Times New Roman"/>
        </w:rPr>
        <w:t>e</w:t>
      </w:r>
      <w:r w:rsidRPr="00851126">
        <w:rPr>
          <w:rFonts w:ascii="Times New Roman" w:hAnsi="Times New Roman" w:cs="Times New Roman"/>
        </w:rPr>
        <w:t xml:space="preserve">nuhi </w:t>
      </w:r>
      <w:r w:rsidR="00BF56F8" w:rsidRPr="00851126">
        <w:rPr>
          <w:rFonts w:ascii="Times New Roman" w:hAnsi="Times New Roman" w:cs="Times New Roman"/>
        </w:rPr>
        <w:t>k</w:t>
      </w:r>
      <w:r w:rsidRPr="00851126">
        <w:rPr>
          <w:rFonts w:ascii="Times New Roman" w:hAnsi="Times New Roman" w:cs="Times New Roman"/>
        </w:rPr>
        <w:t xml:space="preserve">riteria </w:t>
      </w:r>
      <w:r w:rsidR="00BF56F8" w:rsidRPr="00851126">
        <w:rPr>
          <w:rFonts w:ascii="Times New Roman" w:hAnsi="Times New Roman" w:cs="Times New Roman"/>
        </w:rPr>
        <w:t xml:space="preserve">Usaha Mikro </w:t>
      </w:r>
      <w:r w:rsidRPr="00851126">
        <w:rPr>
          <w:rFonts w:ascii="Times New Roman" w:hAnsi="Times New Roman" w:cs="Times New Roman"/>
        </w:rPr>
        <w:t>sebagaimana diatur dalam Undang-Undang ini.</w:t>
      </w:r>
    </w:p>
    <w:p w:rsidR="0091566C" w:rsidRPr="00851126" w:rsidRDefault="0091566C" w:rsidP="0091566C">
      <w:pPr>
        <w:spacing w:after="0" w:line="360" w:lineRule="auto"/>
        <w:ind w:firstLine="720"/>
        <w:jc w:val="both"/>
        <w:rPr>
          <w:rFonts w:ascii="Times New Roman" w:hAnsi="Times New Roman" w:cs="Times New Roman"/>
        </w:rPr>
      </w:pPr>
      <w:r w:rsidRPr="00851126">
        <w:rPr>
          <w:rFonts w:ascii="Times New Roman" w:hAnsi="Times New Roman" w:cs="Times New Roman"/>
        </w:rPr>
        <w:t>Sedangkan yang dimaksud 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w:t>
      </w:r>
      <w:r w:rsidR="00BF56F8" w:rsidRPr="00851126">
        <w:rPr>
          <w:rFonts w:ascii="Times New Roman" w:hAnsi="Times New Roman" w:cs="Times New Roman"/>
        </w:rPr>
        <w:t>e</w:t>
      </w:r>
      <w:r w:rsidRPr="00851126">
        <w:rPr>
          <w:rFonts w:ascii="Times New Roman" w:hAnsi="Times New Roman" w:cs="Times New Roman"/>
        </w:rPr>
        <w:t xml:space="preserve">nuhi </w:t>
      </w:r>
      <w:r w:rsidR="00BF56F8" w:rsidRPr="00851126">
        <w:rPr>
          <w:rFonts w:ascii="Times New Roman" w:hAnsi="Times New Roman" w:cs="Times New Roman"/>
        </w:rPr>
        <w:t>k</w:t>
      </w:r>
      <w:r w:rsidRPr="00851126">
        <w:rPr>
          <w:rFonts w:ascii="Times New Roman" w:hAnsi="Times New Roman" w:cs="Times New Roman"/>
        </w:rPr>
        <w:t>riteria Usaha Kecil sebagaimana dimaksud dalam Undang-Undang ini.</w:t>
      </w:r>
    </w:p>
    <w:p w:rsidR="00556803" w:rsidRPr="00851126" w:rsidRDefault="00556803" w:rsidP="00556803">
      <w:pPr>
        <w:spacing w:after="0" w:line="360" w:lineRule="auto"/>
        <w:ind w:firstLine="720"/>
        <w:jc w:val="both"/>
        <w:rPr>
          <w:rFonts w:ascii="Times New Roman" w:hAnsi="Times New Roman" w:cs="Times New Roman"/>
        </w:rPr>
      </w:pPr>
      <w:r w:rsidRPr="00851126">
        <w:rPr>
          <w:rFonts w:ascii="Times New Roman" w:hAnsi="Times New Roman" w:cs="Times New Roman"/>
        </w:rPr>
        <w:t>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w:t>
      </w:r>
    </w:p>
    <w:p w:rsidR="00184E0D" w:rsidRPr="00851126" w:rsidRDefault="00184E0D" w:rsidP="00556803">
      <w:pPr>
        <w:spacing w:after="0" w:line="360" w:lineRule="auto"/>
        <w:ind w:firstLine="720"/>
        <w:jc w:val="both"/>
        <w:rPr>
          <w:rFonts w:ascii="Times New Roman" w:hAnsi="Times New Roman" w:cs="Times New Roman"/>
        </w:rPr>
      </w:pPr>
      <w:r w:rsidRPr="00851126">
        <w:rPr>
          <w:rFonts w:ascii="Times New Roman" w:hAnsi="Times New Roman" w:cs="Times New Roman"/>
        </w:rPr>
        <w:t>Usaha Besar adalah usaha ekonomi produktif yang dilakukan oleh badan usaha dengan jumlah kekayaan bersih atau hasil penjualan tahunan lebih besar dari Usaha Menengah, yang meliputi usaha nasional milik Negara atau swasta, usaha patungan, dan usaha asing yang melakukan kegiatan ekonomi di Indonesia.</w:t>
      </w:r>
    </w:p>
    <w:p w:rsidR="009E7AD0" w:rsidRDefault="009E7AD0" w:rsidP="00556803">
      <w:pPr>
        <w:spacing w:after="0" w:line="360" w:lineRule="auto"/>
        <w:ind w:firstLine="720"/>
        <w:jc w:val="both"/>
        <w:rPr>
          <w:rFonts w:ascii="Times New Roman" w:hAnsi="Times New Roman" w:cs="Times New Roman"/>
        </w:rPr>
      </w:pPr>
    </w:p>
    <w:p w:rsidR="009E7AD0" w:rsidRDefault="009E7AD0" w:rsidP="00556803">
      <w:pPr>
        <w:spacing w:after="0" w:line="360" w:lineRule="auto"/>
        <w:ind w:firstLine="720"/>
        <w:jc w:val="both"/>
        <w:rPr>
          <w:rFonts w:ascii="Times New Roman" w:hAnsi="Times New Roman" w:cs="Times New Roman"/>
        </w:rPr>
      </w:pPr>
    </w:p>
    <w:p w:rsidR="00184E0D" w:rsidRPr="00851126" w:rsidRDefault="00184E0D" w:rsidP="00556803">
      <w:pPr>
        <w:spacing w:after="0" w:line="360" w:lineRule="auto"/>
        <w:ind w:firstLine="720"/>
        <w:jc w:val="both"/>
        <w:rPr>
          <w:rFonts w:ascii="Times New Roman" w:hAnsi="Times New Roman" w:cs="Times New Roman"/>
        </w:rPr>
      </w:pPr>
      <w:r w:rsidRPr="00851126">
        <w:rPr>
          <w:rFonts w:ascii="Times New Roman" w:hAnsi="Times New Roman" w:cs="Times New Roman"/>
        </w:rPr>
        <w:lastRenderedPageBreak/>
        <w:t>Dunia Usaha adalah Usaha Mikro, Usaha Kecil, Usaha Menengah, dan Usaha Besar yang melakukan kegiatan ekonomi di Indonesia dan berdomisili di Indonesia.</w:t>
      </w:r>
      <w:r w:rsidR="009B3A96" w:rsidRPr="00851126">
        <w:rPr>
          <w:rFonts w:ascii="Times New Roman" w:hAnsi="Times New Roman" w:cs="Times New Roman"/>
        </w:rPr>
        <w:t>¹</w:t>
      </w:r>
    </w:p>
    <w:p w:rsidR="005137BA" w:rsidRPr="00851126" w:rsidRDefault="005137BA" w:rsidP="00556803">
      <w:pPr>
        <w:spacing w:after="0" w:line="360" w:lineRule="auto"/>
        <w:ind w:firstLine="720"/>
        <w:jc w:val="both"/>
        <w:rPr>
          <w:rFonts w:ascii="Times New Roman" w:hAnsi="Times New Roman" w:cs="Times New Roman"/>
        </w:rPr>
      </w:pPr>
      <w:r w:rsidRPr="00851126">
        <w:rPr>
          <w:rFonts w:ascii="Times New Roman" w:hAnsi="Times New Roman" w:cs="Times New Roman"/>
        </w:rPr>
        <w:t xml:space="preserve">Adapun </w:t>
      </w:r>
      <w:r w:rsidR="00732E9B" w:rsidRPr="00851126">
        <w:rPr>
          <w:rFonts w:ascii="Times New Roman" w:hAnsi="Times New Roman" w:cs="Times New Roman"/>
        </w:rPr>
        <w:t>k</w:t>
      </w:r>
      <w:r w:rsidRPr="00851126">
        <w:rPr>
          <w:rFonts w:ascii="Times New Roman" w:hAnsi="Times New Roman" w:cs="Times New Roman"/>
        </w:rPr>
        <w:t xml:space="preserve">riteria Usaha Mikro, Usaha Kecil, dan Usaha Menengah yang diatur dalam Undang-Undang no.20 tahun 2008 tersebut di atas dapat dilihat pada </w:t>
      </w:r>
      <w:r w:rsidR="00A3506F" w:rsidRPr="00851126">
        <w:rPr>
          <w:rFonts w:ascii="Times New Roman" w:hAnsi="Times New Roman" w:cs="Times New Roman"/>
        </w:rPr>
        <w:t>gambar</w:t>
      </w:r>
      <w:r w:rsidRPr="00851126">
        <w:rPr>
          <w:rFonts w:ascii="Times New Roman" w:hAnsi="Times New Roman" w:cs="Times New Roman"/>
        </w:rPr>
        <w:t xml:space="preserve"> 2.1.</w:t>
      </w:r>
    </w:p>
    <w:p w:rsidR="00732E9B" w:rsidRPr="00851126" w:rsidRDefault="00B37C54" w:rsidP="00CA10BF">
      <w:pPr>
        <w:pStyle w:val="ListParagraph"/>
        <w:spacing w:after="0" w:line="360" w:lineRule="auto"/>
        <w:rPr>
          <w:rFonts w:ascii="Times New Roman" w:hAnsi="Times New Roman" w:cs="Times New Roman"/>
        </w:rPr>
      </w:pPr>
      <w:r>
        <w:rPr>
          <w:rFonts w:ascii="Times New Roman" w:hAnsi="Times New Roman" w:cs="Times New Roman"/>
          <w:noProof/>
        </w:rPr>
        <w:pict>
          <v:group id="_x0000_s1355" style="position:absolute;left:0;text-align:left;margin-left:-27.25pt;margin-top:-3.3pt;width:406.9pt;height:34.5pt;z-index:251950080" coordorigin="1440,8895" coordsize="8138,690">
            <v:shapetype id="_x0000_t202" coordsize="21600,21600" o:spt="202" path="m,l,21600r21600,l21600,xe">
              <v:stroke joinstyle="miter"/>
              <v:path gradientshapeok="t" o:connecttype="rect"/>
            </v:shapetype>
            <v:shape id="_x0000_s1158" type="#_x0000_t202" style="position:absolute;left:1440;top:8895;width:8138;height:422;mso-position-horizontal-relative:text;mso-position-vertical-relative:text" strokecolor="white [3212]">
              <v:textbox style="mso-next-textbox:#_x0000_s1158">
                <w:txbxContent>
                  <w:p w:rsidR="00B37C54" w:rsidRPr="000B199B" w:rsidRDefault="00B37C54" w:rsidP="00732E9B">
                    <w:pPr>
                      <w:jc w:val="center"/>
                      <w:rPr>
                        <w:rFonts w:ascii="Times New Roman" w:hAnsi="Times New Roman" w:cs="Times New Roman"/>
                      </w:rPr>
                    </w:pPr>
                    <w:proofErr w:type="gramStart"/>
                    <w:r w:rsidRPr="000B199B">
                      <w:rPr>
                        <w:rFonts w:ascii="Times New Roman" w:hAnsi="Times New Roman" w:cs="Times New Roman"/>
                      </w:rPr>
                      <w:t>Gambar 2.1 Kriteria Usaha Mikro, Kecil, dan Menengah Berdasarkan Asset dan Omzet.</w:t>
                    </w:r>
                    <w:proofErr w:type="gramEnd"/>
                  </w:p>
                </w:txbxContent>
              </v:textbox>
            </v:shape>
            <v:shape id="_x0000_s1354" type="#_x0000_t202" style="position:absolute;left:3375;top:9180;width:4275;height:405" strokecolor="white [3212]">
              <v:textbox>
                <w:txbxContent>
                  <w:p w:rsidR="00B37C54" w:rsidRDefault="00B37C54" w:rsidP="00CE1D90">
                    <w:pPr>
                      <w:jc w:val="center"/>
                    </w:pPr>
                    <w:r>
                      <w:rPr>
                        <w:rFonts w:ascii="Times New Roman" w:hAnsi="Times New Roman" w:cs="Times New Roman"/>
                      </w:rPr>
                      <w:t xml:space="preserve">Sumber: </w:t>
                    </w:r>
                    <w:r w:rsidRPr="00851126">
                      <w:rPr>
                        <w:rFonts w:ascii="Times New Roman" w:hAnsi="Times New Roman" w:cs="Times New Roman"/>
                      </w:rPr>
                      <w:t>Undang-Undang no.20 tahun 2008</w:t>
                    </w:r>
                  </w:p>
                </w:txbxContent>
              </v:textbox>
            </v:shape>
          </v:group>
        </w:pict>
      </w:r>
      <w:r w:rsidR="00DC0EB9" w:rsidRPr="00851126">
        <w:rPr>
          <w:rFonts w:ascii="Times New Roman" w:hAnsi="Times New Roman" w:cs="Times New Roman"/>
          <w:noProof/>
          <w:lang w:val="id-ID" w:eastAsia="id-ID"/>
        </w:rPr>
        <w:drawing>
          <wp:anchor distT="0" distB="0" distL="114300" distR="114300" simplePos="0" relativeHeight="251785216" behindDoc="1" locked="0" layoutInCell="1" allowOverlap="1">
            <wp:simplePos x="0" y="0"/>
            <wp:positionH relativeFrom="column">
              <wp:posOffset>-288925</wp:posOffset>
            </wp:positionH>
            <wp:positionV relativeFrom="paragraph">
              <wp:posOffset>49530</wp:posOffset>
            </wp:positionV>
            <wp:extent cx="4873625" cy="2695575"/>
            <wp:effectExtent l="19050" t="0" r="3175" b="0"/>
            <wp:wrapTight wrapText="bothSides">
              <wp:wrapPolygon edited="0">
                <wp:start x="-84" y="0"/>
                <wp:lineTo x="-84" y="21524"/>
                <wp:lineTo x="21614" y="21524"/>
                <wp:lineTo x="21614" y="0"/>
                <wp:lineTo x="-84" y="0"/>
              </wp:wrapPolygon>
            </wp:wrapTight>
            <wp:docPr id="2" name="Picture 1" descr="Kriteria Usaha Mikro, Kecil Dan Menengah Menurut UU NO. 20 Tahun 2008 Tentang UM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iteria Usaha Mikro, Kecil Dan Menengah Menurut UU NO. 20 Tahun 2008 Tentang UMKM"/>
                    <pic:cNvPicPr>
                      <a:picLocks noChangeAspect="1" noChangeArrowheads="1"/>
                    </pic:cNvPicPr>
                  </pic:nvPicPr>
                  <pic:blipFill>
                    <a:blip r:embed="rId8"/>
                    <a:srcRect l="23131" t="65844" r="16768" b="8505"/>
                    <a:stretch>
                      <a:fillRect/>
                    </a:stretch>
                  </pic:blipFill>
                  <pic:spPr bwMode="auto">
                    <a:xfrm>
                      <a:off x="0" y="0"/>
                      <a:ext cx="4873625" cy="2695575"/>
                    </a:xfrm>
                    <a:prstGeom prst="rect">
                      <a:avLst/>
                    </a:prstGeom>
                    <a:noFill/>
                    <a:ln w="9525">
                      <a:noFill/>
                      <a:miter lim="800000"/>
                      <a:headEnd/>
                      <a:tailEnd/>
                    </a:ln>
                  </pic:spPr>
                </pic:pic>
              </a:graphicData>
            </a:graphic>
          </wp:anchor>
        </w:drawing>
      </w:r>
      <w:r>
        <w:rPr>
          <w:rFonts w:ascii="Times New Roman" w:hAnsi="Times New Roman" w:cs="Times New Roman"/>
          <w:noProof/>
        </w:rPr>
        <w:pict>
          <v:shape id="_x0000_s1159" type="#_x0000_t202" style="position:absolute;left:0;text-align:left;margin-left:-384.25pt;margin-top:4.7pt;width:208.15pt;height:21.1pt;z-index:251789312;mso-position-horizontal-relative:text;mso-position-vertical-relative:text" strokecolor="white [3212]">
            <v:textbox style="mso-next-textbox:#_x0000_s1159">
              <w:txbxContent>
                <w:p w:rsidR="00B37C54" w:rsidRDefault="00B37C54" w:rsidP="00732E9B">
                  <w:r>
                    <w:t xml:space="preserve">Sumber: </w:t>
                  </w:r>
                  <w:r>
                    <w:rPr>
                      <w:rFonts w:ascii="Times New Roman" w:hAnsi="Times New Roman" w:cs="Times New Roman"/>
                    </w:rPr>
                    <w:t xml:space="preserve">Undang-Undang no.20 tahun 2008   </w:t>
                  </w:r>
                </w:p>
              </w:txbxContent>
            </v:textbox>
          </v:shape>
        </w:pict>
      </w:r>
    </w:p>
    <w:p w:rsidR="00732E9B" w:rsidRDefault="00732E9B" w:rsidP="00CA10BF">
      <w:pPr>
        <w:pStyle w:val="ListParagraph"/>
        <w:spacing w:after="0" w:line="360" w:lineRule="auto"/>
        <w:rPr>
          <w:rFonts w:ascii="Times New Roman" w:hAnsi="Times New Roman" w:cs="Times New Roman"/>
        </w:rPr>
      </w:pPr>
    </w:p>
    <w:p w:rsidR="007865E8" w:rsidRPr="00851126" w:rsidRDefault="007865E8" w:rsidP="00CA10BF">
      <w:pPr>
        <w:pStyle w:val="ListParagraph"/>
        <w:spacing w:after="0" w:line="360" w:lineRule="auto"/>
        <w:rPr>
          <w:rFonts w:ascii="Times New Roman" w:hAnsi="Times New Roman" w:cs="Times New Roman"/>
        </w:rPr>
      </w:pPr>
    </w:p>
    <w:p w:rsidR="00CA10BF" w:rsidRPr="00851126" w:rsidRDefault="00497103" w:rsidP="00CA10BF">
      <w:pPr>
        <w:pStyle w:val="ListParagraph"/>
        <w:numPr>
          <w:ilvl w:val="2"/>
          <w:numId w:val="17"/>
        </w:numPr>
        <w:spacing w:after="0" w:line="360" w:lineRule="auto"/>
        <w:rPr>
          <w:rFonts w:ascii="Times New Roman" w:hAnsi="Times New Roman" w:cs="Times New Roman"/>
          <w:b/>
        </w:rPr>
      </w:pPr>
      <w:r w:rsidRPr="00851126">
        <w:rPr>
          <w:rFonts w:ascii="Times New Roman" w:hAnsi="Times New Roman" w:cs="Times New Roman"/>
          <w:b/>
        </w:rPr>
        <w:t xml:space="preserve">Perkembangan UMKM  </w:t>
      </w:r>
      <w:r w:rsidR="00096685" w:rsidRPr="00851126">
        <w:rPr>
          <w:rFonts w:ascii="Times New Roman" w:hAnsi="Times New Roman" w:cs="Times New Roman"/>
          <w:b/>
        </w:rPr>
        <w:t>dan Kendalanya</w:t>
      </w:r>
    </w:p>
    <w:p w:rsidR="007805B1" w:rsidRDefault="00AD0C80" w:rsidP="00083D88">
      <w:pPr>
        <w:shd w:val="clear" w:color="auto" w:fill="FFFFFF"/>
        <w:spacing w:after="0" w:line="360" w:lineRule="auto"/>
        <w:ind w:firstLine="720"/>
        <w:jc w:val="both"/>
        <w:rPr>
          <w:rFonts w:ascii="Times New Roman" w:hAnsi="Times New Roman" w:cs="Times New Roman"/>
          <w:shd w:val="clear" w:color="auto" w:fill="FFFFFF"/>
        </w:rPr>
      </w:pPr>
      <w:r w:rsidRPr="00851126">
        <w:rPr>
          <w:rFonts w:ascii="Times New Roman" w:eastAsia="Times New Roman" w:hAnsi="Times New Roman" w:cs="Times New Roman"/>
          <w:lang w:val="id-ID"/>
        </w:rPr>
        <w:t xml:space="preserve">UMKM </w:t>
      </w:r>
      <w:r w:rsidR="004E7BC7" w:rsidRPr="00851126">
        <w:rPr>
          <w:rFonts w:ascii="Times New Roman" w:eastAsia="Times New Roman" w:hAnsi="Times New Roman" w:cs="Times New Roman"/>
        </w:rPr>
        <w:t xml:space="preserve">di Indonesia </w:t>
      </w:r>
      <w:r w:rsidR="00BB7754" w:rsidRPr="00851126">
        <w:rPr>
          <w:rFonts w:ascii="Times New Roman" w:eastAsia="Times New Roman" w:hAnsi="Times New Roman" w:cs="Times New Roman"/>
        </w:rPr>
        <w:t>jumlahnya</w:t>
      </w:r>
      <w:r w:rsidR="004E7BC7" w:rsidRPr="00851126">
        <w:rPr>
          <w:rFonts w:ascii="Times New Roman" w:eastAsia="Times New Roman" w:hAnsi="Times New Roman" w:cs="Times New Roman"/>
        </w:rPr>
        <w:t xml:space="preserve"> terus berkembang</w:t>
      </w:r>
      <w:r w:rsidR="00BB7754" w:rsidRPr="00851126">
        <w:rPr>
          <w:rFonts w:ascii="Times New Roman" w:eastAsia="Times New Roman" w:hAnsi="Times New Roman" w:cs="Times New Roman"/>
        </w:rPr>
        <w:t>, staf ahli menteri koperasi dan UKM mengungkapkan di Indon</w:t>
      </w:r>
      <w:r w:rsidR="00171243" w:rsidRPr="00851126">
        <w:rPr>
          <w:rFonts w:ascii="Times New Roman" w:eastAsia="Times New Roman" w:hAnsi="Times New Roman" w:cs="Times New Roman"/>
        </w:rPr>
        <w:t>e</w:t>
      </w:r>
      <w:r w:rsidR="00BB7754" w:rsidRPr="00851126">
        <w:rPr>
          <w:rFonts w:ascii="Times New Roman" w:eastAsia="Times New Roman" w:hAnsi="Times New Roman" w:cs="Times New Roman"/>
        </w:rPr>
        <w:t>sia terdapat sekitar 57,9 juta pelaku UMKM</w:t>
      </w:r>
      <w:r w:rsidR="00171243" w:rsidRPr="00851126">
        <w:rPr>
          <w:rFonts w:ascii="Times New Roman" w:eastAsia="Times New Roman" w:hAnsi="Times New Roman" w:cs="Times New Roman"/>
        </w:rPr>
        <w:t>, memberikan kontribusi terhadap PBD 58,92 persen dan terhadap penyerapan tenaga kerja 97,30 persen</w:t>
      </w:r>
      <w:r w:rsidR="00BB7754" w:rsidRPr="00851126">
        <w:rPr>
          <w:rFonts w:ascii="Times New Roman" w:eastAsia="Times New Roman" w:hAnsi="Times New Roman" w:cs="Times New Roman"/>
        </w:rPr>
        <w:t>.</w:t>
      </w:r>
      <w:r w:rsidR="00A97156" w:rsidRPr="00851126">
        <w:rPr>
          <w:rFonts w:ascii="Times New Roman" w:eastAsia="Times New Roman" w:hAnsi="Times New Roman" w:cs="Times New Roman"/>
        </w:rPr>
        <w:t>²</w:t>
      </w:r>
      <w:r w:rsidR="004E7BC7" w:rsidRPr="00851126">
        <w:rPr>
          <w:rFonts w:ascii="Times New Roman" w:eastAsia="Times New Roman" w:hAnsi="Times New Roman" w:cs="Times New Roman"/>
        </w:rPr>
        <w:t xml:space="preserve"> </w:t>
      </w:r>
      <w:r w:rsidR="00083D88" w:rsidRPr="00851126">
        <w:rPr>
          <w:rFonts w:ascii="Times New Roman" w:hAnsi="Times New Roman" w:cs="Times New Roman"/>
          <w:shd w:val="clear" w:color="auto" w:fill="FFFFFF"/>
        </w:rPr>
        <w:t xml:space="preserve">Sebagai pembanding di </w:t>
      </w:r>
    </w:p>
    <w:p w:rsidR="009E7AD0" w:rsidRPr="00851126" w:rsidRDefault="009E7AD0" w:rsidP="00083D88">
      <w:pPr>
        <w:shd w:val="clear" w:color="auto" w:fill="FFFFFF"/>
        <w:spacing w:after="0" w:line="360" w:lineRule="auto"/>
        <w:ind w:firstLine="720"/>
        <w:jc w:val="both"/>
        <w:rPr>
          <w:rFonts w:ascii="Times New Roman" w:hAnsi="Times New Roman" w:cs="Times New Roman"/>
          <w:shd w:val="clear" w:color="auto" w:fill="FFFFFF"/>
        </w:rPr>
      </w:pPr>
    </w:p>
    <w:p w:rsidR="007805B1" w:rsidRPr="00851126" w:rsidRDefault="007805B1" w:rsidP="007805B1">
      <w:pPr>
        <w:spacing w:after="0" w:line="360" w:lineRule="auto"/>
        <w:jc w:val="both"/>
        <w:rPr>
          <w:rFonts w:ascii="Times New Roman" w:hAnsi="Times New Roman" w:cs="Times New Roman"/>
        </w:rPr>
      </w:pPr>
      <w:r w:rsidRPr="00851126">
        <w:rPr>
          <w:rFonts w:ascii="Times New Roman" w:hAnsi="Times New Roman" w:cs="Times New Roman"/>
        </w:rPr>
        <w:t>_________________________________</w:t>
      </w:r>
      <w:r w:rsidR="000B199B">
        <w:rPr>
          <w:rFonts w:ascii="Times New Roman" w:hAnsi="Times New Roman" w:cs="Times New Roman"/>
        </w:rPr>
        <w:t>__________________</w:t>
      </w:r>
      <w:r w:rsidRPr="00851126">
        <w:rPr>
          <w:rFonts w:ascii="Times New Roman" w:hAnsi="Times New Roman" w:cs="Times New Roman"/>
        </w:rPr>
        <w:t>____</w:t>
      </w:r>
      <w:r w:rsidR="009E7AD0">
        <w:rPr>
          <w:rFonts w:ascii="Times New Roman" w:hAnsi="Times New Roman" w:cs="Times New Roman"/>
        </w:rPr>
        <w:t>_______</w:t>
      </w:r>
    </w:p>
    <w:p w:rsidR="007865E8" w:rsidRDefault="007805B1" w:rsidP="007805B1">
      <w:pPr>
        <w:spacing w:after="0" w:line="360" w:lineRule="auto"/>
        <w:rPr>
          <w:rFonts w:ascii="Times New Roman" w:hAnsi="Times New Roman" w:cs="Times New Roman"/>
          <w:sz w:val="18"/>
          <w:szCs w:val="18"/>
        </w:rPr>
      </w:pPr>
      <w:proofErr w:type="gramStart"/>
      <w:r w:rsidRPr="00851126">
        <w:rPr>
          <w:rFonts w:ascii="Times New Roman" w:hAnsi="Times New Roman" w:cs="Times New Roman"/>
          <w:sz w:val="18"/>
          <w:szCs w:val="18"/>
        </w:rPr>
        <w:t>¹Dikutip dari Undang-Undang no. 20 Tahun 2008 Tentang Usaha Mikro, Usaha Kecil, dan Menengah.</w:t>
      </w:r>
      <w:proofErr w:type="gramEnd"/>
    </w:p>
    <w:p w:rsidR="007865E8" w:rsidRDefault="007865E8" w:rsidP="007865E8">
      <w:pPr>
        <w:pStyle w:val="Default"/>
        <w:jc w:val="both"/>
        <w:rPr>
          <w:rFonts w:eastAsia="Times New Roman"/>
          <w:color w:val="auto"/>
          <w:sz w:val="18"/>
          <w:szCs w:val="18"/>
          <w:lang w:val="en-US"/>
        </w:rPr>
      </w:pPr>
      <w:r w:rsidRPr="00851126">
        <w:rPr>
          <w:rFonts w:eastAsia="Times New Roman"/>
          <w:color w:val="auto"/>
          <w:sz w:val="18"/>
          <w:szCs w:val="18"/>
          <w:lang w:val="en-US"/>
        </w:rPr>
        <w:t>²</w:t>
      </w:r>
      <w:r w:rsidR="007144EE" w:rsidRPr="00851126">
        <w:rPr>
          <w:rFonts w:eastAsia="Times New Roman"/>
          <w:color w:val="auto"/>
          <w:sz w:val="18"/>
          <w:szCs w:val="18"/>
          <w:lang w:val="en-US"/>
        </w:rPr>
        <w:t>D</w:t>
      </w:r>
      <w:r w:rsidRPr="00851126">
        <w:rPr>
          <w:rFonts w:eastAsia="Times New Roman"/>
          <w:color w:val="auto"/>
          <w:sz w:val="18"/>
          <w:szCs w:val="18"/>
          <w:lang w:val="en-US"/>
        </w:rPr>
        <w:t>ikutip dari pernyataan</w:t>
      </w:r>
      <w:r w:rsidRPr="00851126">
        <w:rPr>
          <w:rFonts w:eastAsia="Times New Roman"/>
          <w:color w:val="auto"/>
          <w:sz w:val="18"/>
          <w:szCs w:val="18"/>
        </w:rPr>
        <w:t xml:space="preserve"> staf ahli menteri koperasi dan UKM</w:t>
      </w:r>
      <w:r w:rsidRPr="00851126">
        <w:rPr>
          <w:rFonts w:eastAsia="Times New Roman"/>
          <w:color w:val="auto"/>
          <w:sz w:val="18"/>
          <w:szCs w:val="18"/>
          <w:lang w:val="en-US"/>
        </w:rPr>
        <w:t xml:space="preserve"> </w:t>
      </w:r>
      <w:proofErr w:type="gramStart"/>
      <w:r w:rsidRPr="00851126">
        <w:rPr>
          <w:rFonts w:eastAsia="Times New Roman"/>
          <w:color w:val="auto"/>
          <w:sz w:val="18"/>
          <w:szCs w:val="18"/>
          <w:lang w:val="en-US"/>
        </w:rPr>
        <w:t>( 25</w:t>
      </w:r>
      <w:proofErr w:type="gramEnd"/>
      <w:r w:rsidRPr="00851126">
        <w:rPr>
          <w:rFonts w:eastAsia="Times New Roman"/>
          <w:color w:val="auto"/>
          <w:sz w:val="18"/>
          <w:szCs w:val="18"/>
          <w:lang w:val="en-US"/>
        </w:rPr>
        <w:t xml:space="preserve"> September 2014), (</w:t>
      </w:r>
      <w:hyperlink r:id="rId9" w:history="1">
        <w:r w:rsidRPr="00851126">
          <w:rPr>
            <w:rStyle w:val="Hyperlink"/>
            <w:rFonts w:eastAsia="Times New Roman"/>
            <w:color w:val="auto"/>
            <w:sz w:val="18"/>
            <w:szCs w:val="18"/>
            <w:lang w:val="en-US"/>
          </w:rPr>
          <w:t>http://www.Merdeka.com</w:t>
        </w:r>
      </w:hyperlink>
      <w:r w:rsidRPr="00851126">
        <w:rPr>
          <w:rFonts w:eastAsia="Times New Roman"/>
          <w:color w:val="auto"/>
          <w:sz w:val="18"/>
          <w:szCs w:val="18"/>
          <w:lang w:val="en-US"/>
        </w:rPr>
        <w:t>).</w:t>
      </w:r>
    </w:p>
    <w:p w:rsidR="004E7BC7" w:rsidRPr="00851126" w:rsidRDefault="00083D88" w:rsidP="007805B1">
      <w:pPr>
        <w:shd w:val="clear" w:color="auto" w:fill="FFFFFF"/>
        <w:spacing w:after="0" w:line="360" w:lineRule="auto"/>
        <w:jc w:val="both"/>
        <w:rPr>
          <w:rFonts w:ascii="Times New Roman" w:eastAsia="Times New Roman" w:hAnsi="Times New Roman" w:cs="Times New Roman"/>
        </w:rPr>
      </w:pPr>
      <w:proofErr w:type="gramStart"/>
      <w:r w:rsidRPr="00851126">
        <w:rPr>
          <w:rFonts w:ascii="Times New Roman" w:hAnsi="Times New Roman" w:cs="Times New Roman"/>
          <w:shd w:val="clear" w:color="auto" w:fill="FFFFFF"/>
        </w:rPr>
        <w:lastRenderedPageBreak/>
        <w:t>ASEAN, sebanyak 96 persen perusahaan bergerak di sektor UMKM dengan kontribusi terhadap PDB sebesar 30 hingga 57 persen.</w:t>
      </w:r>
      <w:proofErr w:type="gramEnd"/>
      <w:r w:rsidRPr="00851126">
        <w:rPr>
          <w:rFonts w:ascii="Times New Roman" w:hAnsi="Times New Roman" w:cs="Times New Roman"/>
          <w:shd w:val="clear" w:color="auto" w:fill="FFFFFF"/>
        </w:rPr>
        <w:t xml:space="preserve"> </w:t>
      </w:r>
      <w:proofErr w:type="gramStart"/>
      <w:r w:rsidRPr="00851126">
        <w:rPr>
          <w:rFonts w:ascii="Times New Roman" w:hAnsi="Times New Roman" w:cs="Times New Roman"/>
          <w:shd w:val="clear" w:color="auto" w:fill="FFFFFF"/>
        </w:rPr>
        <w:t>"Kemudian kontribusi dalam penyerapan tenaga kerja 50 sampai 98 persen."</w:t>
      </w:r>
      <w:proofErr w:type="gramEnd"/>
      <w:r w:rsidRPr="00851126">
        <w:rPr>
          <w:rStyle w:val="apple-converted-space"/>
          <w:rFonts w:ascii="Times New Roman" w:hAnsi="Times New Roman" w:cs="Times New Roman"/>
          <w:shd w:val="clear" w:color="auto" w:fill="FFFFFF"/>
        </w:rPr>
        <w:t> </w:t>
      </w:r>
      <w:r w:rsidR="004E7BC7" w:rsidRPr="00851126">
        <w:rPr>
          <w:rFonts w:ascii="Times New Roman" w:eastAsia="Times New Roman" w:hAnsi="Times New Roman" w:cs="Times New Roman"/>
        </w:rPr>
        <w:t xml:space="preserve">Namun yang menjadi perhatian kita semua adalah perkembangan dari segi kualitas sampai saat ini UMKM di Indonesia pada umumnya masih di bawah kualitas UMKM yang ada di beberapa </w:t>
      </w:r>
      <w:r w:rsidR="00BB7754" w:rsidRPr="00851126">
        <w:rPr>
          <w:rFonts w:ascii="Times New Roman" w:eastAsia="Times New Roman" w:hAnsi="Times New Roman" w:cs="Times New Roman"/>
        </w:rPr>
        <w:t>n</w:t>
      </w:r>
      <w:r w:rsidR="004E7BC7" w:rsidRPr="00851126">
        <w:rPr>
          <w:rFonts w:ascii="Times New Roman" w:eastAsia="Times New Roman" w:hAnsi="Times New Roman" w:cs="Times New Roman"/>
        </w:rPr>
        <w:t>egara lainnya, seperti Taiwan dan Jepang</w:t>
      </w:r>
      <w:r w:rsidR="0054262A" w:rsidRPr="00851126">
        <w:rPr>
          <w:rFonts w:ascii="Times New Roman" w:eastAsia="Times New Roman" w:hAnsi="Times New Roman" w:cs="Times New Roman"/>
        </w:rPr>
        <w:t xml:space="preserve"> dimana UMKM </w:t>
      </w:r>
      <w:r w:rsidR="00DB2F24" w:rsidRPr="00851126">
        <w:rPr>
          <w:rFonts w:ascii="Times New Roman" w:eastAsia="Times New Roman" w:hAnsi="Times New Roman" w:cs="Times New Roman"/>
        </w:rPr>
        <w:t xml:space="preserve">mereka </w:t>
      </w:r>
      <w:r w:rsidR="0054262A" w:rsidRPr="00851126">
        <w:rPr>
          <w:rFonts w:ascii="Times New Roman" w:eastAsia="Times New Roman" w:hAnsi="Times New Roman" w:cs="Times New Roman"/>
        </w:rPr>
        <w:t>telah berhasil menjadi penopang perekonomian lokal disana</w:t>
      </w:r>
      <w:r w:rsidR="004E7BC7" w:rsidRPr="00851126">
        <w:rPr>
          <w:rFonts w:ascii="Times New Roman" w:eastAsia="Times New Roman" w:hAnsi="Times New Roman" w:cs="Times New Roman"/>
        </w:rPr>
        <w:t>.</w:t>
      </w:r>
    </w:p>
    <w:p w:rsidR="00147A66" w:rsidRDefault="004E7BC7" w:rsidP="007805B1">
      <w:pPr>
        <w:pStyle w:val="Default"/>
        <w:spacing w:line="360" w:lineRule="auto"/>
        <w:ind w:firstLine="720"/>
        <w:jc w:val="both"/>
        <w:rPr>
          <w:rFonts w:eastAsia="Times New Roman"/>
          <w:color w:val="auto"/>
          <w:sz w:val="22"/>
          <w:szCs w:val="22"/>
          <w:lang w:val="en-US"/>
        </w:rPr>
      </w:pPr>
      <w:r w:rsidRPr="00851126">
        <w:rPr>
          <w:rFonts w:eastAsia="Times New Roman"/>
          <w:color w:val="auto"/>
          <w:sz w:val="22"/>
          <w:szCs w:val="22"/>
        </w:rPr>
        <w:t xml:space="preserve">Pertumbuhan jumlah UMKM di Indonesia tidak diikuti dengan peningkatan kualitas, </w:t>
      </w:r>
      <w:r w:rsidR="00CE65CB" w:rsidRPr="00851126">
        <w:rPr>
          <w:rFonts w:eastAsia="Times New Roman"/>
          <w:color w:val="auto"/>
          <w:sz w:val="22"/>
          <w:szCs w:val="22"/>
          <w:lang w:val="en-US"/>
        </w:rPr>
        <w:t xml:space="preserve">karena </w:t>
      </w:r>
      <w:r w:rsidRPr="00851126">
        <w:rPr>
          <w:rFonts w:eastAsia="Times New Roman"/>
          <w:color w:val="auto"/>
          <w:sz w:val="22"/>
          <w:szCs w:val="22"/>
        </w:rPr>
        <w:t xml:space="preserve">UMKM </w:t>
      </w:r>
      <w:r w:rsidR="00CE65CB" w:rsidRPr="00851126">
        <w:rPr>
          <w:rFonts w:eastAsia="Times New Roman"/>
          <w:color w:val="auto"/>
          <w:sz w:val="22"/>
          <w:szCs w:val="22"/>
          <w:lang w:val="en-US"/>
        </w:rPr>
        <w:t xml:space="preserve">sampai saat ini </w:t>
      </w:r>
      <w:r w:rsidRPr="00851126">
        <w:rPr>
          <w:rFonts w:eastAsia="Times New Roman"/>
          <w:color w:val="auto"/>
          <w:sz w:val="22"/>
          <w:szCs w:val="22"/>
        </w:rPr>
        <w:t>masih menghadapi banyak kendala baik secara internal maupun eksterna</w:t>
      </w:r>
      <w:r w:rsidR="00CE65CB" w:rsidRPr="00851126">
        <w:rPr>
          <w:rFonts w:eastAsia="Times New Roman"/>
          <w:color w:val="auto"/>
          <w:sz w:val="22"/>
          <w:szCs w:val="22"/>
          <w:lang w:val="en-US"/>
        </w:rPr>
        <w:t>l</w:t>
      </w:r>
      <w:r w:rsidRPr="00851126">
        <w:rPr>
          <w:rFonts w:eastAsia="Times New Roman"/>
          <w:color w:val="auto"/>
          <w:sz w:val="22"/>
          <w:szCs w:val="22"/>
        </w:rPr>
        <w:t>.</w:t>
      </w:r>
      <w:r w:rsidR="00CE65CB" w:rsidRPr="00851126">
        <w:rPr>
          <w:rFonts w:eastAsia="Times New Roman"/>
          <w:color w:val="auto"/>
          <w:sz w:val="22"/>
          <w:szCs w:val="22"/>
        </w:rPr>
        <w:t xml:space="preserve"> </w:t>
      </w:r>
    </w:p>
    <w:p w:rsidR="00083D88" w:rsidRPr="00851126" w:rsidRDefault="00CE65CB" w:rsidP="007805B1">
      <w:pPr>
        <w:pStyle w:val="Default"/>
        <w:spacing w:line="360" w:lineRule="auto"/>
        <w:ind w:firstLine="720"/>
        <w:jc w:val="both"/>
        <w:rPr>
          <w:rFonts w:eastAsia="Times New Roman"/>
          <w:color w:val="auto"/>
          <w:sz w:val="22"/>
          <w:szCs w:val="22"/>
          <w:lang w:val="en-US"/>
        </w:rPr>
      </w:pPr>
      <w:r w:rsidRPr="00851126">
        <w:rPr>
          <w:rFonts w:eastAsia="Times New Roman"/>
          <w:color w:val="auto"/>
          <w:sz w:val="22"/>
          <w:szCs w:val="22"/>
        </w:rPr>
        <w:t>Hambatan perkembangan UMKM secara internal seperti;</w:t>
      </w:r>
      <w:r w:rsidR="00A97156" w:rsidRPr="00851126">
        <w:rPr>
          <w:rFonts w:eastAsia="Times New Roman"/>
          <w:color w:val="auto"/>
          <w:sz w:val="22"/>
          <w:szCs w:val="22"/>
          <w:lang w:val="en-US"/>
        </w:rPr>
        <w:t xml:space="preserve"> </w:t>
      </w:r>
      <w:r w:rsidRPr="00851126">
        <w:rPr>
          <w:color w:val="auto"/>
          <w:sz w:val="22"/>
          <w:szCs w:val="22"/>
        </w:rPr>
        <w:t>lemah dalam segi permodalan dan segi manajerial</w:t>
      </w:r>
      <w:r w:rsidRPr="00851126">
        <w:rPr>
          <w:color w:val="auto"/>
          <w:sz w:val="22"/>
          <w:szCs w:val="22"/>
          <w:lang w:val="en-US"/>
        </w:rPr>
        <w:t xml:space="preserve"> (produksi dan pemasaran)</w:t>
      </w:r>
      <w:r w:rsidRPr="00851126">
        <w:rPr>
          <w:rFonts w:eastAsia="Times New Roman"/>
          <w:color w:val="auto"/>
          <w:sz w:val="22"/>
          <w:szCs w:val="22"/>
          <w:lang w:val="en-US"/>
        </w:rPr>
        <w:t xml:space="preserve">, masalah sumber daya manusia, </w:t>
      </w:r>
      <w:r w:rsidR="00BB7754" w:rsidRPr="00851126">
        <w:rPr>
          <w:rFonts w:eastAsia="Times New Roman"/>
          <w:color w:val="auto"/>
          <w:sz w:val="22"/>
          <w:szCs w:val="22"/>
          <w:lang w:val="en-US"/>
        </w:rPr>
        <w:t>(pendidikan dan pelatihan)</w:t>
      </w:r>
      <w:r w:rsidR="00083D88" w:rsidRPr="00851126">
        <w:rPr>
          <w:rFonts w:eastAsia="Times New Roman"/>
          <w:color w:val="auto"/>
          <w:sz w:val="22"/>
          <w:szCs w:val="22"/>
          <w:lang w:val="en-US"/>
        </w:rPr>
        <w:t xml:space="preserve"> sedangkan secara eksternal; </w:t>
      </w:r>
      <w:r w:rsidR="00083D88" w:rsidRPr="00851126">
        <w:rPr>
          <w:color w:val="auto"/>
          <w:sz w:val="22"/>
          <w:szCs w:val="22"/>
        </w:rPr>
        <w:t>merupakan masalah yang muncul dari pihak pengembang</w:t>
      </w:r>
      <w:r w:rsidR="00083D88" w:rsidRPr="00851126">
        <w:rPr>
          <w:color w:val="auto"/>
          <w:sz w:val="22"/>
          <w:szCs w:val="22"/>
          <w:lang w:val="en-US"/>
        </w:rPr>
        <w:t xml:space="preserve"> </w:t>
      </w:r>
      <w:r w:rsidR="00083D88" w:rsidRPr="00851126">
        <w:rPr>
          <w:color w:val="auto"/>
          <w:sz w:val="22"/>
          <w:szCs w:val="22"/>
        </w:rPr>
        <w:t>dan pembina U</w:t>
      </w:r>
      <w:r w:rsidR="00083D88" w:rsidRPr="00851126">
        <w:rPr>
          <w:color w:val="auto"/>
          <w:sz w:val="22"/>
          <w:szCs w:val="22"/>
          <w:lang w:val="en-US"/>
        </w:rPr>
        <w:t>M</w:t>
      </w:r>
      <w:r w:rsidR="00083D88" w:rsidRPr="00851126">
        <w:rPr>
          <w:color w:val="auto"/>
          <w:sz w:val="22"/>
          <w:szCs w:val="22"/>
        </w:rPr>
        <w:t>KM, misalnya solusi yang diberikan tidak tepat sasaran, tidak adanya monitoring dan program yang tumpang tindih antar institusi</w:t>
      </w:r>
      <w:r w:rsidR="00083D88" w:rsidRPr="00851126">
        <w:rPr>
          <w:color w:val="auto"/>
          <w:sz w:val="22"/>
          <w:szCs w:val="22"/>
          <w:lang w:val="en-US"/>
        </w:rPr>
        <w:t xml:space="preserve">, serta manajemen </w:t>
      </w:r>
      <w:r w:rsidR="00003F04" w:rsidRPr="00851126">
        <w:rPr>
          <w:color w:val="auto"/>
          <w:sz w:val="22"/>
          <w:szCs w:val="22"/>
          <w:lang w:val="en-US"/>
        </w:rPr>
        <w:t xml:space="preserve">logistik dan </w:t>
      </w:r>
      <w:r w:rsidR="00AA4BE0">
        <w:rPr>
          <w:color w:val="auto"/>
          <w:sz w:val="22"/>
          <w:szCs w:val="22"/>
          <w:lang w:val="en-US"/>
        </w:rPr>
        <w:t xml:space="preserve">risiko </w:t>
      </w:r>
      <w:r w:rsidR="00083D88" w:rsidRPr="00851126">
        <w:rPr>
          <w:color w:val="auto"/>
          <w:sz w:val="22"/>
          <w:szCs w:val="22"/>
          <w:lang w:val="en-US"/>
        </w:rPr>
        <w:t>rantai pasok</w:t>
      </w:r>
      <w:r w:rsidR="00AA4BE0">
        <w:rPr>
          <w:color w:val="auto"/>
          <w:sz w:val="22"/>
          <w:szCs w:val="22"/>
          <w:lang w:val="en-US"/>
        </w:rPr>
        <w:t>nya</w:t>
      </w:r>
      <w:r w:rsidR="00083D88" w:rsidRPr="00851126">
        <w:rPr>
          <w:color w:val="auto"/>
          <w:sz w:val="22"/>
          <w:szCs w:val="22"/>
          <w:lang w:val="en-US"/>
        </w:rPr>
        <w:t>.</w:t>
      </w:r>
    </w:p>
    <w:p w:rsidR="00083D88" w:rsidRPr="00851126" w:rsidRDefault="00083D88" w:rsidP="00A97156">
      <w:pPr>
        <w:pStyle w:val="Default"/>
        <w:spacing w:line="360" w:lineRule="auto"/>
        <w:jc w:val="both"/>
        <w:rPr>
          <w:rFonts w:eastAsia="Times New Roman"/>
          <w:color w:val="auto"/>
          <w:sz w:val="18"/>
          <w:szCs w:val="18"/>
          <w:lang w:val="en-US"/>
        </w:rPr>
      </w:pPr>
    </w:p>
    <w:p w:rsidR="005A68BB" w:rsidRPr="00851126" w:rsidRDefault="00C73434" w:rsidP="00C73434">
      <w:pPr>
        <w:pStyle w:val="ListParagraph"/>
        <w:numPr>
          <w:ilvl w:val="1"/>
          <w:numId w:val="17"/>
        </w:numPr>
        <w:spacing w:after="0" w:line="360" w:lineRule="auto"/>
        <w:ind w:left="709" w:hanging="709"/>
        <w:jc w:val="both"/>
        <w:rPr>
          <w:rFonts w:ascii="Times New Roman" w:hAnsi="Times New Roman" w:cs="Times New Roman"/>
          <w:b/>
        </w:rPr>
      </w:pPr>
      <w:r>
        <w:rPr>
          <w:rFonts w:ascii="Times New Roman" w:hAnsi="Times New Roman" w:cs="Times New Roman"/>
          <w:b/>
          <w:lang w:val="id-ID"/>
        </w:rPr>
        <w:t>Industri Pakaian/Garmen di Indonesia</w:t>
      </w:r>
    </w:p>
    <w:p w:rsidR="005A68BB" w:rsidRPr="005A68BB" w:rsidRDefault="005A68BB" w:rsidP="00AD116D">
      <w:pPr>
        <w:spacing w:after="0" w:line="360" w:lineRule="auto"/>
        <w:ind w:firstLine="720"/>
        <w:jc w:val="both"/>
        <w:rPr>
          <w:rFonts w:ascii="Times New Roman" w:hAnsi="Times New Roman" w:cs="Times New Roman"/>
        </w:rPr>
      </w:pPr>
      <w:r w:rsidRPr="005A68BB">
        <w:rPr>
          <w:rFonts w:ascii="Times New Roman" w:hAnsi="Times New Roman" w:cs="Times New Roman"/>
        </w:rPr>
        <w:t xml:space="preserve">Optimisme industri </w:t>
      </w:r>
      <w:r w:rsidR="00AD116D">
        <w:rPr>
          <w:rFonts w:ascii="Times New Roman" w:hAnsi="Times New Roman" w:cs="Times New Roman"/>
          <w:lang w:val="id-ID"/>
        </w:rPr>
        <w:t>pakaian/</w:t>
      </w:r>
      <w:r w:rsidRPr="005A68BB">
        <w:rPr>
          <w:rFonts w:ascii="Times New Roman" w:hAnsi="Times New Roman" w:cs="Times New Roman"/>
        </w:rPr>
        <w:t xml:space="preserve">garmen </w:t>
      </w:r>
      <w:proofErr w:type="gramStart"/>
      <w:r w:rsidRPr="005A68BB">
        <w:rPr>
          <w:rFonts w:ascii="Times New Roman" w:hAnsi="Times New Roman" w:cs="Times New Roman"/>
        </w:rPr>
        <w:t>akan</w:t>
      </w:r>
      <w:proofErr w:type="gramEnd"/>
      <w:r w:rsidRPr="005A68BB">
        <w:rPr>
          <w:rFonts w:ascii="Times New Roman" w:hAnsi="Times New Roman" w:cs="Times New Roman"/>
        </w:rPr>
        <w:t xml:space="preserve"> tetap bertahan di tengah terpuruknya rupiah tehadap dolar AS. </w:t>
      </w:r>
      <w:proofErr w:type="gramStart"/>
      <w:r w:rsidRPr="005A68BB">
        <w:rPr>
          <w:rFonts w:ascii="Times New Roman" w:hAnsi="Times New Roman" w:cs="Times New Roman"/>
        </w:rPr>
        <w:t xml:space="preserve">Ini ditandai dengan makin agresifnya pelaku industri </w:t>
      </w:r>
      <w:r w:rsidR="00AD116D">
        <w:rPr>
          <w:rFonts w:ascii="Times New Roman" w:hAnsi="Times New Roman" w:cs="Times New Roman"/>
          <w:lang w:val="id-ID"/>
        </w:rPr>
        <w:t>pakaian/</w:t>
      </w:r>
      <w:r w:rsidRPr="005A68BB">
        <w:rPr>
          <w:rFonts w:ascii="Times New Roman" w:hAnsi="Times New Roman" w:cs="Times New Roman"/>
        </w:rPr>
        <w:t xml:space="preserve">garmen untuk menambah pabrik dan memperluas pasar ekspor, pelaku industri </w:t>
      </w:r>
      <w:r w:rsidR="00AD116D">
        <w:rPr>
          <w:rFonts w:ascii="Times New Roman" w:hAnsi="Times New Roman" w:cs="Times New Roman"/>
          <w:lang w:val="id-ID"/>
        </w:rPr>
        <w:t>pakaian/</w:t>
      </w:r>
      <w:r w:rsidRPr="005A68BB">
        <w:rPr>
          <w:rFonts w:ascii="Times New Roman" w:hAnsi="Times New Roman" w:cs="Times New Roman"/>
        </w:rPr>
        <w:t>garmen yang sudah ada, semakin agresif berekspansi menambah pabrik dan memperluas pasar ekspor.</w:t>
      </w:r>
      <w:proofErr w:type="gramEnd"/>
      <w:r w:rsidRPr="005A68BB">
        <w:rPr>
          <w:rFonts w:ascii="Times New Roman" w:hAnsi="Times New Roman" w:cs="Times New Roman"/>
        </w:rPr>
        <w:t xml:space="preserve"> </w:t>
      </w:r>
    </w:p>
    <w:p w:rsidR="005A68BB" w:rsidRPr="005A68BB" w:rsidRDefault="005A68BB" w:rsidP="004C04B2">
      <w:pPr>
        <w:spacing w:after="0" w:line="360" w:lineRule="auto"/>
        <w:ind w:firstLine="720"/>
        <w:jc w:val="both"/>
        <w:rPr>
          <w:rFonts w:ascii="Times New Roman" w:hAnsi="Times New Roman" w:cs="Times New Roman"/>
        </w:rPr>
      </w:pPr>
      <w:proofErr w:type="gramStart"/>
      <w:r w:rsidRPr="005A68BB">
        <w:rPr>
          <w:rFonts w:ascii="Times New Roman" w:hAnsi="Times New Roman" w:cs="Times New Roman"/>
        </w:rPr>
        <w:t>Untuk industri padat karya seperti garmen, maka berarti lapangan kerja semakin banyak tercipta, pengembangan industri garmen semakin mengarah ke bisnis yang terintegrasi dari hulu ke hilir.</w:t>
      </w:r>
      <w:proofErr w:type="gramEnd"/>
      <w:r w:rsidRPr="005A68BB">
        <w:rPr>
          <w:rFonts w:ascii="Times New Roman" w:hAnsi="Times New Roman" w:cs="Times New Roman"/>
        </w:rPr>
        <w:t xml:space="preserve"> Pelaku industri ini membidik produksi bahan </w:t>
      </w:r>
      <w:proofErr w:type="gramStart"/>
      <w:r w:rsidRPr="005A68BB">
        <w:rPr>
          <w:rFonts w:ascii="Times New Roman" w:hAnsi="Times New Roman" w:cs="Times New Roman"/>
        </w:rPr>
        <w:t>baku</w:t>
      </w:r>
      <w:proofErr w:type="gramEnd"/>
      <w:r w:rsidRPr="005A68BB">
        <w:rPr>
          <w:rFonts w:ascii="Times New Roman" w:hAnsi="Times New Roman" w:cs="Times New Roman"/>
        </w:rPr>
        <w:t xml:space="preserve"> serat kain hingga masuk ke sektor retail yang berhubungan langsung dengan konsumen akhir, hal ini diikuti dengan aliran investasi dan pendirian pabrik baru serta perluasan fasilitas produksi Tekstil dan Produk Tekstil (TPT).</w:t>
      </w:r>
    </w:p>
    <w:p w:rsidR="005A68BB" w:rsidRPr="005A68BB" w:rsidRDefault="005A68BB" w:rsidP="00AD116D">
      <w:pPr>
        <w:pStyle w:val="ListParagraph"/>
        <w:spacing w:after="0" w:line="360" w:lineRule="auto"/>
        <w:ind w:left="360"/>
        <w:jc w:val="both"/>
        <w:rPr>
          <w:rFonts w:ascii="Times New Roman" w:hAnsi="Times New Roman" w:cs="Times New Roman"/>
        </w:rPr>
      </w:pPr>
      <w:proofErr w:type="gramStart"/>
      <w:r w:rsidRPr="005A68BB">
        <w:rPr>
          <w:rFonts w:ascii="Times New Roman" w:hAnsi="Times New Roman" w:cs="Times New Roman"/>
        </w:rPr>
        <w:lastRenderedPageBreak/>
        <w:t>industri</w:t>
      </w:r>
      <w:proofErr w:type="gramEnd"/>
      <w:r w:rsidRPr="005A68BB">
        <w:rPr>
          <w:rFonts w:ascii="Times New Roman" w:hAnsi="Times New Roman" w:cs="Times New Roman"/>
        </w:rPr>
        <w:t xml:space="preserve"> garmen yang berekspansi di daerah bisa menyerap tenaga kerja massal sekaligus mengurangi urbanisasi dan menumbuhkan ekonomi daerah.</w:t>
      </w:r>
      <w:r w:rsidR="00AD116D">
        <w:rPr>
          <w:rFonts w:ascii="Times New Roman" w:hAnsi="Times New Roman" w:cs="Times New Roman"/>
          <w:lang w:val="id-ID"/>
        </w:rPr>
        <w:t xml:space="preserve"> </w:t>
      </w:r>
      <w:r w:rsidRPr="005A68BB">
        <w:rPr>
          <w:rFonts w:ascii="Times New Roman" w:hAnsi="Times New Roman" w:cs="Times New Roman"/>
        </w:rPr>
        <w:t xml:space="preserve">Sepanjang triwulan I 2015, investasi penanaman modal dalam negeri (PMDN) industri TPT naik 25,4 persen menjadi Rp 455,1 miliar dari periode sama 2014  sebesar Rp 362,8 miliar. </w:t>
      </w:r>
    </w:p>
    <w:p w:rsidR="005A68BB" w:rsidRPr="00AD116D" w:rsidRDefault="005A68BB" w:rsidP="00AD116D">
      <w:pPr>
        <w:pStyle w:val="ListParagraph"/>
        <w:spacing w:after="0" w:line="360" w:lineRule="auto"/>
        <w:ind w:left="360"/>
        <w:rPr>
          <w:rFonts w:ascii="Times New Roman" w:hAnsi="Times New Roman" w:cs="Times New Roman"/>
          <w:lang w:val="id-ID"/>
        </w:rPr>
      </w:pPr>
      <w:r w:rsidRPr="005A68BB">
        <w:rPr>
          <w:rFonts w:ascii="Times New Roman" w:hAnsi="Times New Roman" w:cs="Times New Roman"/>
        </w:rPr>
        <w:t xml:space="preserve">Sedangkan untuk penanaman modal asing (PMA) tekstil sampai dengan triwulan I tahun 2015 investasinya mencapai USD 63 juta atau sekitar Rp </w:t>
      </w:r>
      <w:r w:rsidRPr="00AD116D">
        <w:t>850</w:t>
      </w:r>
      <w:proofErr w:type="gramStart"/>
      <w:r w:rsidRPr="00AD116D">
        <w:t>,5</w:t>
      </w:r>
      <w:proofErr w:type="gramEnd"/>
      <w:r w:rsidRPr="00AD116D">
        <w:t xml:space="preserve"> miliar. (</w:t>
      </w:r>
      <w:proofErr w:type="gramStart"/>
      <w:r w:rsidRPr="00AD116D">
        <w:t>sumber</w:t>
      </w:r>
      <w:proofErr w:type="gramEnd"/>
      <w:r w:rsidRPr="00AD116D">
        <w:t xml:space="preserve"> </w:t>
      </w:r>
      <w:r w:rsidRPr="005A68BB">
        <w:rPr>
          <w:rFonts w:ascii="Times New Roman" w:hAnsi="Times New Roman" w:cs="Times New Roman"/>
        </w:rPr>
        <w:t>ttp://m.jpnn.com/read/2015/08/26/322692/Industri-Garmen-Makin-Agresif- )</w:t>
      </w:r>
      <w:r w:rsidR="00AD116D">
        <w:rPr>
          <w:rFonts w:ascii="Times New Roman" w:hAnsi="Times New Roman" w:cs="Times New Roman"/>
          <w:lang w:val="id-ID"/>
        </w:rPr>
        <w:t>.</w:t>
      </w:r>
    </w:p>
    <w:p w:rsidR="005A68BB" w:rsidRPr="005A68BB" w:rsidRDefault="005A68BB" w:rsidP="00AD116D">
      <w:pPr>
        <w:pStyle w:val="ListParagraph"/>
        <w:spacing w:after="0" w:line="360" w:lineRule="auto"/>
        <w:ind w:left="360"/>
        <w:jc w:val="both"/>
        <w:rPr>
          <w:rFonts w:ascii="Times New Roman" w:hAnsi="Times New Roman" w:cs="Times New Roman"/>
        </w:rPr>
      </w:pPr>
      <w:r w:rsidRPr="005A68BB">
        <w:rPr>
          <w:rFonts w:ascii="Times New Roman" w:hAnsi="Times New Roman" w:cs="Times New Roman"/>
        </w:rPr>
        <w:t>Kemenperin mencatat, industri tekstil berperan sebagai penyumbang devisa, penyedia sandang nasional dan menyerap tenaga kerja sebesar 10</w:t>
      </w:r>
      <w:proofErr w:type="gramStart"/>
      <w:r w:rsidRPr="005A68BB">
        <w:rPr>
          <w:rFonts w:ascii="Times New Roman" w:hAnsi="Times New Roman" w:cs="Times New Roman"/>
        </w:rPr>
        <w:t>,6</w:t>
      </w:r>
      <w:proofErr w:type="gramEnd"/>
      <w:r w:rsidRPr="005A68BB">
        <w:rPr>
          <w:rFonts w:ascii="Times New Roman" w:hAnsi="Times New Roman" w:cs="Times New Roman"/>
        </w:rPr>
        <w:t xml:space="preserve"> persen dari total tenaga kerja industri manufaktur. </w:t>
      </w:r>
    </w:p>
    <w:p w:rsidR="005A68BB" w:rsidRPr="005A68BB" w:rsidRDefault="005A68BB" w:rsidP="00AD116D">
      <w:pPr>
        <w:pStyle w:val="ListParagraph"/>
        <w:spacing w:after="0" w:line="360" w:lineRule="auto"/>
        <w:ind w:left="360"/>
        <w:jc w:val="both"/>
        <w:rPr>
          <w:rFonts w:ascii="Times New Roman" w:hAnsi="Times New Roman" w:cs="Times New Roman"/>
        </w:rPr>
      </w:pPr>
      <w:r w:rsidRPr="005A68BB">
        <w:rPr>
          <w:rFonts w:ascii="Times New Roman" w:hAnsi="Times New Roman" w:cs="Times New Roman"/>
        </w:rPr>
        <w:t xml:space="preserve">Secara lebih luas, di Badan Koordinasi Penanaman Modal (BKPM) </w:t>
      </w:r>
      <w:proofErr w:type="gramStart"/>
      <w:r w:rsidRPr="005A68BB">
        <w:rPr>
          <w:rFonts w:ascii="Times New Roman" w:hAnsi="Times New Roman" w:cs="Times New Roman"/>
        </w:rPr>
        <w:t>telah  terdaftar</w:t>
      </w:r>
      <w:proofErr w:type="gramEnd"/>
      <w:r w:rsidRPr="005A68BB">
        <w:rPr>
          <w:rFonts w:ascii="Times New Roman" w:hAnsi="Times New Roman" w:cs="Times New Roman"/>
        </w:rPr>
        <w:t xml:space="preserve"> investasi baru senilai Rp 2.500 triliun yang menunjukkan bahwa Indonesia merupakan negara yang sangat potensial secara ekonomi.</w:t>
      </w:r>
    </w:p>
    <w:p w:rsidR="005A68BB" w:rsidRPr="005A68BB" w:rsidRDefault="005A68BB" w:rsidP="00C73434">
      <w:pPr>
        <w:pStyle w:val="ListParagraph"/>
        <w:spacing w:after="0" w:line="360" w:lineRule="auto"/>
        <w:ind w:left="709"/>
        <w:rPr>
          <w:rFonts w:ascii="Times New Roman" w:hAnsi="Times New Roman" w:cs="Times New Roman"/>
        </w:rPr>
      </w:pPr>
    </w:p>
    <w:p w:rsidR="00522658" w:rsidRPr="00851126" w:rsidRDefault="00522658" w:rsidP="00045FB7">
      <w:pPr>
        <w:pStyle w:val="ListParagraph"/>
        <w:numPr>
          <w:ilvl w:val="1"/>
          <w:numId w:val="17"/>
        </w:numPr>
        <w:spacing w:after="0" w:line="360" w:lineRule="auto"/>
        <w:ind w:left="709" w:hanging="709"/>
        <w:rPr>
          <w:rFonts w:ascii="Times New Roman" w:hAnsi="Times New Roman" w:cs="Times New Roman"/>
          <w:b/>
        </w:rPr>
      </w:pPr>
      <w:r w:rsidRPr="00851126">
        <w:rPr>
          <w:rFonts w:ascii="Times New Roman" w:hAnsi="Times New Roman" w:cs="Times New Roman"/>
          <w:b/>
        </w:rPr>
        <w:t>UMKM Kota Bandung</w:t>
      </w:r>
      <w:r w:rsidR="00504871" w:rsidRPr="00851126">
        <w:t xml:space="preserve"> </w:t>
      </w:r>
    </w:p>
    <w:p w:rsidR="00BF1076" w:rsidRDefault="00504871" w:rsidP="00504871">
      <w:pPr>
        <w:pStyle w:val="NormalWeb"/>
        <w:shd w:val="clear" w:color="auto" w:fill="FFFFFF"/>
        <w:spacing w:before="0" w:beforeAutospacing="0" w:after="0" w:afterAutospacing="0" w:line="360" w:lineRule="auto"/>
        <w:ind w:firstLine="709"/>
        <w:jc w:val="both"/>
        <w:rPr>
          <w:sz w:val="22"/>
          <w:szCs w:val="22"/>
        </w:rPr>
      </w:pPr>
      <w:proofErr w:type="gramStart"/>
      <w:r w:rsidRPr="00851126">
        <w:rPr>
          <w:sz w:val="22"/>
          <w:szCs w:val="22"/>
        </w:rPr>
        <w:t>Pertumbuhan koperasi di Kota Bandung masih belum menunjukkan perkembangan yang berarti.</w:t>
      </w:r>
      <w:proofErr w:type="gramEnd"/>
      <w:r w:rsidRPr="00851126">
        <w:rPr>
          <w:sz w:val="22"/>
          <w:szCs w:val="22"/>
        </w:rPr>
        <w:t xml:space="preserve"> </w:t>
      </w:r>
      <w:proofErr w:type="gramStart"/>
      <w:r w:rsidRPr="00851126">
        <w:rPr>
          <w:sz w:val="22"/>
          <w:szCs w:val="22"/>
        </w:rPr>
        <w:t>Bahkan, sekitar 50 persennya merupakan koperasi tidak aktif.</w:t>
      </w:r>
      <w:proofErr w:type="gramEnd"/>
      <w:r w:rsidRPr="00851126">
        <w:rPr>
          <w:sz w:val="22"/>
          <w:szCs w:val="22"/>
        </w:rPr>
        <w:t xml:space="preserve"> Menurut Wakil Wali Kota Kota Bandung, dari 2.592 koperasi, hanya 1.116 yang aktif. Perkembangan koperasi hanya 0</w:t>
      </w:r>
      <w:proofErr w:type="gramStart"/>
      <w:r w:rsidRPr="00851126">
        <w:rPr>
          <w:sz w:val="22"/>
          <w:szCs w:val="22"/>
        </w:rPr>
        <w:t>,38</w:t>
      </w:r>
      <w:proofErr w:type="gramEnd"/>
      <w:r w:rsidRPr="00851126">
        <w:rPr>
          <w:sz w:val="22"/>
          <w:szCs w:val="22"/>
        </w:rPr>
        <w:t xml:space="preserve"> persen. (</w:t>
      </w:r>
      <w:hyperlink r:id="rId10" w:history="1">
        <w:r w:rsidRPr="00851126">
          <w:rPr>
            <w:rStyle w:val="Hyperlink"/>
            <w:color w:val="auto"/>
          </w:rPr>
          <w:t>www.</w:t>
        </w:r>
        <w:r w:rsidRPr="00851126">
          <w:rPr>
            <w:rStyle w:val="Hyperlink"/>
            <w:color w:val="auto"/>
            <w:sz w:val="22"/>
            <w:szCs w:val="22"/>
          </w:rPr>
          <w:t>republika.co.id</w:t>
        </w:r>
      </w:hyperlink>
      <w:r w:rsidRPr="00851126">
        <w:rPr>
          <w:sz w:val="22"/>
          <w:szCs w:val="22"/>
        </w:rPr>
        <w:t xml:space="preserve">).  </w:t>
      </w:r>
    </w:p>
    <w:p w:rsidR="00504871" w:rsidRPr="00851126" w:rsidRDefault="00504871" w:rsidP="00504871">
      <w:pPr>
        <w:pStyle w:val="NormalWeb"/>
        <w:shd w:val="clear" w:color="auto" w:fill="FFFFFF"/>
        <w:spacing w:before="0" w:beforeAutospacing="0" w:after="0" w:afterAutospacing="0" w:line="360" w:lineRule="auto"/>
        <w:ind w:firstLine="709"/>
        <w:jc w:val="both"/>
        <w:rPr>
          <w:sz w:val="22"/>
          <w:szCs w:val="22"/>
        </w:rPr>
      </w:pPr>
      <w:r w:rsidRPr="00851126">
        <w:rPr>
          <w:sz w:val="22"/>
          <w:szCs w:val="22"/>
        </w:rPr>
        <w:t xml:space="preserve">Ada beberapa persoalan mendasar yang dihadapi koperasi di Kota Bandung, beberapa diantaranya </w:t>
      </w:r>
      <w:proofErr w:type="gramStart"/>
      <w:r w:rsidRPr="00851126">
        <w:rPr>
          <w:sz w:val="22"/>
          <w:szCs w:val="22"/>
        </w:rPr>
        <w:t>yakni :</w:t>
      </w:r>
      <w:proofErr w:type="gramEnd"/>
    </w:p>
    <w:p w:rsidR="00504871" w:rsidRPr="00851126" w:rsidRDefault="00504871" w:rsidP="00504871">
      <w:pPr>
        <w:pStyle w:val="NormalWeb"/>
        <w:numPr>
          <w:ilvl w:val="0"/>
          <w:numId w:val="26"/>
        </w:numPr>
        <w:shd w:val="clear" w:color="auto" w:fill="FFFFFF"/>
        <w:spacing w:before="0" w:beforeAutospacing="0" w:after="0" w:afterAutospacing="0" w:line="360" w:lineRule="auto"/>
        <w:ind w:left="426" w:hanging="426"/>
        <w:jc w:val="both"/>
        <w:rPr>
          <w:sz w:val="22"/>
          <w:szCs w:val="22"/>
        </w:rPr>
      </w:pPr>
      <w:r w:rsidRPr="00851126">
        <w:rPr>
          <w:sz w:val="22"/>
          <w:szCs w:val="22"/>
        </w:rPr>
        <w:t xml:space="preserve">citra sebagai golongan ekonomi lemah dan pemburu fasilitas, </w:t>
      </w:r>
    </w:p>
    <w:p w:rsidR="007805B1" w:rsidRPr="00851126" w:rsidRDefault="00504871" w:rsidP="00504871">
      <w:pPr>
        <w:pStyle w:val="NormalWeb"/>
        <w:numPr>
          <w:ilvl w:val="0"/>
          <w:numId w:val="26"/>
        </w:numPr>
        <w:shd w:val="clear" w:color="auto" w:fill="FFFFFF"/>
        <w:spacing w:before="0" w:beforeAutospacing="0" w:after="0" w:afterAutospacing="0" w:line="360" w:lineRule="auto"/>
        <w:ind w:left="426" w:hanging="426"/>
        <w:jc w:val="both"/>
        <w:rPr>
          <w:sz w:val="22"/>
          <w:szCs w:val="22"/>
        </w:rPr>
      </w:pPr>
      <w:r w:rsidRPr="00851126">
        <w:rPr>
          <w:sz w:val="22"/>
          <w:szCs w:val="22"/>
        </w:rPr>
        <w:t>kontribusi nominal yang masih rendah dibanding pada usaha lainnya,</w:t>
      </w:r>
    </w:p>
    <w:p w:rsidR="00504871" w:rsidRPr="00851126" w:rsidRDefault="00504871" w:rsidP="00504871">
      <w:pPr>
        <w:pStyle w:val="NormalWeb"/>
        <w:numPr>
          <w:ilvl w:val="0"/>
          <w:numId w:val="26"/>
        </w:numPr>
        <w:shd w:val="clear" w:color="auto" w:fill="FFFFFF"/>
        <w:spacing w:before="0" w:beforeAutospacing="0" w:after="0" w:afterAutospacing="0" w:line="360" w:lineRule="auto"/>
        <w:ind w:left="426" w:hanging="426"/>
        <w:jc w:val="both"/>
        <w:rPr>
          <w:sz w:val="22"/>
          <w:szCs w:val="22"/>
        </w:rPr>
      </w:pPr>
      <w:r w:rsidRPr="00851126">
        <w:rPr>
          <w:sz w:val="22"/>
          <w:szCs w:val="22"/>
        </w:rPr>
        <w:t xml:space="preserve">kurangnya kesadaran bergotong royong melalui koperasi, dan </w:t>
      </w:r>
    </w:p>
    <w:p w:rsidR="00135F26" w:rsidRDefault="00135F26" w:rsidP="00135F26">
      <w:pPr>
        <w:pStyle w:val="NormalWeb"/>
        <w:numPr>
          <w:ilvl w:val="0"/>
          <w:numId w:val="26"/>
        </w:numPr>
        <w:shd w:val="clear" w:color="auto" w:fill="FFFFFF"/>
        <w:spacing w:before="0" w:beforeAutospacing="0" w:after="0" w:afterAutospacing="0" w:line="360" w:lineRule="auto"/>
        <w:ind w:left="426" w:hanging="426"/>
        <w:rPr>
          <w:sz w:val="22"/>
          <w:szCs w:val="22"/>
        </w:rPr>
      </w:pPr>
      <w:proofErr w:type="gramStart"/>
      <w:r>
        <w:rPr>
          <w:sz w:val="22"/>
          <w:szCs w:val="22"/>
        </w:rPr>
        <w:t>partisipasi</w:t>
      </w:r>
      <w:proofErr w:type="gramEnd"/>
      <w:r>
        <w:rPr>
          <w:sz w:val="22"/>
          <w:szCs w:val="22"/>
        </w:rPr>
        <w:t xml:space="preserve"> </w:t>
      </w:r>
      <w:r w:rsidR="00504871" w:rsidRPr="000B199B">
        <w:rPr>
          <w:sz w:val="22"/>
          <w:szCs w:val="22"/>
        </w:rPr>
        <w:t>masya</w:t>
      </w:r>
      <w:r w:rsidR="007865E8">
        <w:rPr>
          <w:sz w:val="22"/>
          <w:szCs w:val="22"/>
        </w:rPr>
        <w:t>r</w:t>
      </w:r>
      <w:r w:rsidR="00504871" w:rsidRPr="000B199B">
        <w:rPr>
          <w:sz w:val="22"/>
          <w:szCs w:val="22"/>
        </w:rPr>
        <w:t>akat yang kurang.</w:t>
      </w:r>
      <w:r w:rsidR="00504871" w:rsidRPr="000B199B">
        <w:rPr>
          <w:rStyle w:val="apple-converted-space"/>
          <w:sz w:val="22"/>
          <w:szCs w:val="22"/>
        </w:rPr>
        <w:t> </w:t>
      </w:r>
    </w:p>
    <w:p w:rsidR="008A4AC8" w:rsidRPr="000B199B" w:rsidRDefault="00504871" w:rsidP="00135F26">
      <w:pPr>
        <w:pStyle w:val="NormalWeb"/>
        <w:shd w:val="clear" w:color="auto" w:fill="FFFFFF"/>
        <w:spacing w:before="0" w:beforeAutospacing="0" w:after="0" w:afterAutospacing="0" w:line="360" w:lineRule="auto"/>
        <w:ind w:firstLine="426"/>
        <w:jc w:val="both"/>
        <w:rPr>
          <w:sz w:val="22"/>
          <w:szCs w:val="22"/>
        </w:rPr>
      </w:pPr>
      <w:r w:rsidRPr="000B199B">
        <w:rPr>
          <w:sz w:val="22"/>
          <w:szCs w:val="22"/>
        </w:rPr>
        <w:t xml:space="preserve">Menurut Wakil Walikota Bandung, kalau masalah itu bisa diatasi koperasi cukup efektif berperan sebagai lembaga keuangan non perbankan </w:t>
      </w:r>
      <w:r w:rsidRPr="000B199B">
        <w:rPr>
          <w:sz w:val="22"/>
          <w:szCs w:val="22"/>
        </w:rPr>
        <w:lastRenderedPageBreak/>
        <w:t xml:space="preserve">penyedia kerja dan kesempatan berusaha. </w:t>
      </w:r>
      <w:proofErr w:type="gramStart"/>
      <w:r w:rsidRPr="000B199B">
        <w:rPr>
          <w:sz w:val="22"/>
          <w:szCs w:val="22"/>
        </w:rPr>
        <w:t>Sehingga, bisa diandalkan untuk mengembangkan ekonomi daerah.</w:t>
      </w:r>
      <w:proofErr w:type="gramEnd"/>
      <w:r w:rsidR="008A4AC8" w:rsidRPr="000B199B">
        <w:rPr>
          <w:sz w:val="22"/>
          <w:szCs w:val="22"/>
        </w:rPr>
        <w:t xml:space="preserve"> </w:t>
      </w:r>
      <w:proofErr w:type="gramStart"/>
      <w:r w:rsidRPr="000B199B">
        <w:rPr>
          <w:sz w:val="22"/>
          <w:szCs w:val="22"/>
        </w:rPr>
        <w:t>''Saya berharap potensi Koperasi dan UKM lebih dioptimalkan lagi.</w:t>
      </w:r>
      <w:proofErr w:type="gramEnd"/>
      <w:r w:rsidRPr="000B199B">
        <w:rPr>
          <w:sz w:val="22"/>
          <w:szCs w:val="22"/>
        </w:rPr>
        <w:t xml:space="preserve"> </w:t>
      </w:r>
      <w:proofErr w:type="gramStart"/>
      <w:r w:rsidRPr="000B199B">
        <w:rPr>
          <w:sz w:val="22"/>
          <w:szCs w:val="22"/>
        </w:rPr>
        <w:t>Namun sebagai badan usaha yang berorientasi laba, koperasi juga harus menunjukan kekokohan institusional, profesional us</w:t>
      </w:r>
      <w:r w:rsidR="008A4AC8" w:rsidRPr="000B199B">
        <w:rPr>
          <w:sz w:val="22"/>
          <w:szCs w:val="22"/>
        </w:rPr>
        <w:t>aha juga kemandirian.''</w:t>
      </w:r>
      <w:proofErr w:type="gramEnd"/>
    </w:p>
    <w:p w:rsidR="00CF785B" w:rsidRPr="00851126" w:rsidRDefault="00CF785B" w:rsidP="00522658">
      <w:pPr>
        <w:pStyle w:val="ListParagraph"/>
        <w:spacing w:after="0" w:line="360" w:lineRule="auto"/>
        <w:ind w:left="709"/>
        <w:rPr>
          <w:rFonts w:ascii="Times New Roman" w:hAnsi="Times New Roman" w:cs="Times New Roman"/>
          <w:b/>
        </w:rPr>
      </w:pPr>
    </w:p>
    <w:p w:rsidR="003D5B60" w:rsidRPr="00851126" w:rsidRDefault="003D5B60" w:rsidP="00045FB7">
      <w:pPr>
        <w:pStyle w:val="ListParagraph"/>
        <w:numPr>
          <w:ilvl w:val="1"/>
          <w:numId w:val="17"/>
        </w:numPr>
        <w:spacing w:after="0" w:line="360" w:lineRule="auto"/>
        <w:ind w:left="709" w:hanging="709"/>
        <w:rPr>
          <w:rFonts w:ascii="Times New Roman" w:hAnsi="Times New Roman" w:cs="Times New Roman"/>
          <w:b/>
        </w:rPr>
      </w:pPr>
      <w:r w:rsidRPr="00851126">
        <w:rPr>
          <w:rFonts w:ascii="Times New Roman" w:hAnsi="Times New Roman" w:cs="Times New Roman"/>
          <w:b/>
        </w:rPr>
        <w:t>Manajemen Logistik</w:t>
      </w:r>
    </w:p>
    <w:p w:rsidR="003D5B60" w:rsidRPr="00851126" w:rsidRDefault="003D5B60" w:rsidP="008B0A45">
      <w:pPr>
        <w:pStyle w:val="ListParagraph"/>
        <w:numPr>
          <w:ilvl w:val="2"/>
          <w:numId w:val="17"/>
        </w:numPr>
        <w:spacing w:after="0" w:line="360" w:lineRule="auto"/>
        <w:rPr>
          <w:rFonts w:ascii="Times New Roman" w:hAnsi="Times New Roman" w:cs="Times New Roman"/>
          <w:b/>
        </w:rPr>
      </w:pPr>
      <w:r w:rsidRPr="00851126">
        <w:rPr>
          <w:rFonts w:ascii="Times New Roman" w:hAnsi="Times New Roman" w:cs="Times New Roman"/>
          <w:b/>
        </w:rPr>
        <w:t>Umum</w:t>
      </w:r>
    </w:p>
    <w:p w:rsidR="003D5B60" w:rsidRPr="00851126" w:rsidRDefault="003D5B60" w:rsidP="003D5B60">
      <w:pPr>
        <w:pStyle w:val="ListParagraph"/>
        <w:spacing w:after="0" w:line="360" w:lineRule="auto"/>
        <w:ind w:left="0" w:firstLine="709"/>
        <w:jc w:val="both"/>
        <w:rPr>
          <w:rFonts w:ascii="Times New Roman" w:hAnsi="Times New Roman" w:cs="Times New Roman"/>
        </w:rPr>
      </w:pPr>
      <w:proofErr w:type="gramStart"/>
      <w:r w:rsidRPr="00851126">
        <w:rPr>
          <w:rFonts w:ascii="Times New Roman" w:hAnsi="Times New Roman" w:cs="Times New Roman"/>
        </w:rPr>
        <w:t>Secara umum masyarakat memahami arti kata logistik hanya sekedar kegiatan pengantaran barang dari satu tempat ke tempat yang lainnya.</w:t>
      </w:r>
      <w:proofErr w:type="gramEnd"/>
      <w:r w:rsidRPr="00851126">
        <w:rPr>
          <w:rFonts w:ascii="Times New Roman" w:hAnsi="Times New Roman" w:cs="Times New Roman"/>
        </w:rPr>
        <w:t xml:space="preserve"> Logistik sebenarnya tidaklah demikian, terlebih dalam manajemen perusahaan, logistik berperan penting dalam proses produksi dan pemasaran dari produk hasil produksi, sehingga produk yang diproduksi tersebut dapat sampai ke tangan konsumen/pelanggan.</w:t>
      </w:r>
    </w:p>
    <w:p w:rsidR="00AF1AD0" w:rsidRPr="00851126" w:rsidRDefault="003D5B60" w:rsidP="003D5B60">
      <w:pPr>
        <w:pStyle w:val="ListParagraph"/>
        <w:spacing w:after="0" w:line="360" w:lineRule="auto"/>
        <w:ind w:left="0" w:firstLine="709"/>
        <w:jc w:val="both"/>
        <w:rPr>
          <w:rFonts w:ascii="Times New Roman" w:hAnsi="Times New Roman" w:cs="Times New Roman"/>
          <w:vertAlign w:val="superscript"/>
        </w:rPr>
      </w:pPr>
      <w:r w:rsidRPr="00851126">
        <w:rPr>
          <w:rFonts w:ascii="Times New Roman" w:hAnsi="Times New Roman" w:cs="Times New Roman"/>
        </w:rPr>
        <w:t>Dari beberapa ahli memberikan pengertian, bahwa arti logisti</w:t>
      </w:r>
      <w:r w:rsidR="00A248A0" w:rsidRPr="00851126">
        <w:rPr>
          <w:rFonts w:ascii="Times New Roman" w:hAnsi="Times New Roman" w:cs="Times New Roman"/>
        </w:rPr>
        <w:t>k</w:t>
      </w:r>
      <w:r w:rsidRPr="00851126">
        <w:rPr>
          <w:rFonts w:ascii="Times New Roman" w:hAnsi="Times New Roman" w:cs="Times New Roman"/>
        </w:rPr>
        <w:t xml:space="preserve"> meliputi; </w:t>
      </w:r>
      <w:r w:rsidR="00A248A0" w:rsidRPr="00851126">
        <w:rPr>
          <w:rFonts w:ascii="Times New Roman" w:hAnsi="Times New Roman" w:cs="Times New Roman"/>
        </w:rPr>
        <w:t>proses pengelolaan, pergerakan dan penyimpanan material dan persediaan akhir serta informasi</w:t>
      </w:r>
      <w:r w:rsidR="00ED5357" w:rsidRPr="00851126">
        <w:rPr>
          <w:rFonts w:ascii="Times New Roman" w:hAnsi="Times New Roman" w:cs="Times New Roman"/>
        </w:rPr>
        <w:t>.</w:t>
      </w:r>
      <w:r w:rsidR="00ED5357" w:rsidRPr="00851126">
        <w:rPr>
          <w:rFonts w:ascii="Times New Roman" w:hAnsi="Times New Roman" w:cs="Times New Roman"/>
          <w:vertAlign w:val="superscript"/>
        </w:rPr>
        <w:t xml:space="preserve">3 </w:t>
      </w:r>
    </w:p>
    <w:p w:rsidR="00DA2966" w:rsidRDefault="00DA2966" w:rsidP="00DA2966">
      <w:pPr>
        <w:pStyle w:val="ListParagraph"/>
        <w:spacing w:after="0" w:line="360" w:lineRule="auto"/>
        <w:ind w:left="0"/>
        <w:jc w:val="both"/>
        <w:rPr>
          <w:rFonts w:ascii="Times New Roman" w:hAnsi="Times New Roman" w:cs="Times New Roman"/>
        </w:rPr>
      </w:pPr>
      <w:r>
        <w:rPr>
          <w:rFonts w:ascii="Times New Roman" w:hAnsi="Times New Roman" w:cs="Times New Roman"/>
          <w:vertAlign w:val="superscript"/>
        </w:rPr>
        <w:tab/>
      </w:r>
      <w:r w:rsidRPr="00851126">
        <w:rPr>
          <w:rFonts w:ascii="Times New Roman" w:hAnsi="Times New Roman" w:cs="Times New Roman"/>
        </w:rPr>
        <w:t xml:space="preserve">Sedangkan sebuah </w:t>
      </w:r>
      <w:r w:rsidRPr="00851126">
        <w:rPr>
          <w:rFonts w:ascii="Times New Roman" w:hAnsi="Times New Roman" w:cs="Times New Roman"/>
          <w:i/>
        </w:rPr>
        <w:t>Council of Logistic Management</w:t>
      </w:r>
      <w:r w:rsidRPr="00851126">
        <w:rPr>
          <w:rFonts w:ascii="Times New Roman" w:hAnsi="Times New Roman" w:cs="Times New Roman"/>
        </w:rPr>
        <w:t xml:space="preserve"> (CLM) memberikan pengertian bahwa logistik melibatkan proses perencanaan, implementasi dan pengendalian agar didapat suatu efisiensi dan efektifitas aliran produk (proses penyimpanan, bahan mentah, bahan setengah jadi, barang jadi) dan jasa/pelayanan, serta informasi yang terkait mulai dari titik asal sampai ke titik konsumsi agar dapat memenuhi kebutuhan pelanggan.</w:t>
      </w:r>
      <w:r w:rsidRPr="00851126">
        <w:rPr>
          <w:rFonts w:ascii="Times New Roman" w:hAnsi="Times New Roman" w:cs="Times New Roman"/>
          <w:vertAlign w:val="superscript"/>
        </w:rPr>
        <w:t>4</w:t>
      </w:r>
      <w:r w:rsidRPr="00851126">
        <w:rPr>
          <w:rFonts w:ascii="Times New Roman" w:hAnsi="Times New Roman" w:cs="Times New Roman"/>
        </w:rPr>
        <w:t xml:space="preserve"> </w:t>
      </w:r>
    </w:p>
    <w:p w:rsidR="00BB3B06" w:rsidRDefault="00BB3B06" w:rsidP="00DA2966">
      <w:pPr>
        <w:pStyle w:val="ListParagraph"/>
        <w:spacing w:after="0" w:line="360" w:lineRule="auto"/>
        <w:ind w:left="0"/>
        <w:jc w:val="both"/>
        <w:rPr>
          <w:rFonts w:ascii="Times New Roman" w:hAnsi="Times New Roman" w:cs="Times New Roman"/>
          <w:lang w:val="id-ID"/>
        </w:rPr>
      </w:pPr>
    </w:p>
    <w:p w:rsidR="00493F75" w:rsidRDefault="00493F75" w:rsidP="00DA2966">
      <w:pPr>
        <w:pStyle w:val="ListParagraph"/>
        <w:spacing w:after="0" w:line="360" w:lineRule="auto"/>
        <w:ind w:left="0"/>
        <w:jc w:val="both"/>
        <w:rPr>
          <w:rFonts w:ascii="Times New Roman" w:hAnsi="Times New Roman" w:cs="Times New Roman"/>
          <w:lang w:val="id-ID"/>
        </w:rPr>
      </w:pPr>
    </w:p>
    <w:p w:rsidR="00493F75" w:rsidRDefault="00493F75" w:rsidP="00DA2966">
      <w:pPr>
        <w:pStyle w:val="ListParagraph"/>
        <w:spacing w:after="0" w:line="360" w:lineRule="auto"/>
        <w:ind w:left="0"/>
        <w:jc w:val="both"/>
        <w:rPr>
          <w:rFonts w:ascii="Times New Roman" w:hAnsi="Times New Roman" w:cs="Times New Roman"/>
          <w:lang w:val="id-ID"/>
        </w:rPr>
      </w:pPr>
    </w:p>
    <w:p w:rsidR="00493F75" w:rsidRDefault="00493F75" w:rsidP="00DA2966">
      <w:pPr>
        <w:pStyle w:val="ListParagraph"/>
        <w:spacing w:after="0" w:line="360" w:lineRule="auto"/>
        <w:ind w:left="0"/>
        <w:jc w:val="both"/>
        <w:rPr>
          <w:rFonts w:ascii="Times New Roman" w:hAnsi="Times New Roman" w:cs="Times New Roman"/>
          <w:lang w:val="id-ID"/>
        </w:rPr>
      </w:pPr>
    </w:p>
    <w:p w:rsidR="00493F75" w:rsidRPr="00493F75" w:rsidRDefault="00493F75" w:rsidP="00DA2966">
      <w:pPr>
        <w:pStyle w:val="ListParagraph"/>
        <w:spacing w:after="0" w:line="360" w:lineRule="auto"/>
        <w:ind w:left="0"/>
        <w:jc w:val="both"/>
        <w:rPr>
          <w:rFonts w:ascii="Times New Roman" w:hAnsi="Times New Roman" w:cs="Times New Roman"/>
          <w:lang w:val="id-ID"/>
        </w:rPr>
      </w:pPr>
    </w:p>
    <w:p w:rsidR="00AF1AD0" w:rsidRPr="00851126" w:rsidRDefault="00AF1AD0" w:rsidP="00AF1AD0">
      <w:pPr>
        <w:spacing w:after="0" w:line="360" w:lineRule="auto"/>
        <w:rPr>
          <w:rFonts w:ascii="Times New Roman" w:hAnsi="Times New Roman" w:cs="Times New Roman"/>
          <w:b/>
        </w:rPr>
      </w:pPr>
      <w:r w:rsidRPr="00851126">
        <w:rPr>
          <w:rFonts w:ascii="Times New Roman" w:hAnsi="Times New Roman" w:cs="Times New Roman"/>
          <w:b/>
        </w:rPr>
        <w:t>____________________________________</w:t>
      </w:r>
      <w:r w:rsidR="000B199B">
        <w:rPr>
          <w:rFonts w:ascii="Times New Roman" w:hAnsi="Times New Roman" w:cs="Times New Roman"/>
          <w:b/>
        </w:rPr>
        <w:t>___________________</w:t>
      </w:r>
      <w:r w:rsidRPr="00851126">
        <w:rPr>
          <w:rFonts w:ascii="Times New Roman" w:hAnsi="Times New Roman" w:cs="Times New Roman"/>
          <w:b/>
        </w:rPr>
        <w:t>____</w:t>
      </w:r>
    </w:p>
    <w:p w:rsidR="00AF1AD0" w:rsidRDefault="00AF1AD0" w:rsidP="00AF1AD0">
      <w:pPr>
        <w:pStyle w:val="Default"/>
        <w:jc w:val="both"/>
        <w:rPr>
          <w:rFonts w:eastAsia="Times New Roman"/>
          <w:color w:val="auto"/>
          <w:sz w:val="18"/>
          <w:szCs w:val="18"/>
          <w:lang w:val="en-US"/>
        </w:rPr>
      </w:pPr>
      <w:r w:rsidRPr="00851126">
        <w:rPr>
          <w:rFonts w:eastAsia="Times New Roman"/>
          <w:color w:val="auto"/>
          <w:sz w:val="18"/>
          <w:szCs w:val="18"/>
          <w:vertAlign w:val="superscript"/>
          <w:lang w:val="en-US"/>
        </w:rPr>
        <w:t>3</w:t>
      </w:r>
      <w:r w:rsidR="007144EE">
        <w:rPr>
          <w:rFonts w:eastAsia="Times New Roman"/>
          <w:color w:val="auto"/>
          <w:sz w:val="18"/>
          <w:szCs w:val="18"/>
          <w:lang w:val="en-US"/>
        </w:rPr>
        <w:t>D</w:t>
      </w:r>
      <w:r w:rsidRPr="00851126">
        <w:rPr>
          <w:rFonts w:eastAsia="Times New Roman"/>
          <w:color w:val="auto"/>
          <w:sz w:val="18"/>
          <w:szCs w:val="18"/>
          <w:lang w:val="en-US"/>
        </w:rPr>
        <w:t xml:space="preserve">ikutip dari (Christopher, 2005: 4) </w:t>
      </w:r>
    </w:p>
    <w:p w:rsidR="000B199B" w:rsidRPr="00851126" w:rsidRDefault="000B199B" w:rsidP="000B199B">
      <w:pPr>
        <w:pStyle w:val="Default"/>
        <w:jc w:val="both"/>
        <w:rPr>
          <w:rFonts w:eastAsia="Times New Roman"/>
          <w:color w:val="auto"/>
          <w:sz w:val="18"/>
          <w:szCs w:val="18"/>
          <w:lang w:val="en-US"/>
        </w:rPr>
      </w:pPr>
      <w:r w:rsidRPr="00851126">
        <w:rPr>
          <w:rFonts w:eastAsia="Times New Roman"/>
          <w:color w:val="auto"/>
          <w:sz w:val="18"/>
          <w:szCs w:val="18"/>
          <w:vertAlign w:val="superscript"/>
          <w:lang w:val="en-US"/>
        </w:rPr>
        <w:t>4</w:t>
      </w:r>
      <w:r w:rsidR="007144EE">
        <w:rPr>
          <w:rFonts w:eastAsia="Times New Roman"/>
          <w:color w:val="auto"/>
          <w:sz w:val="18"/>
          <w:szCs w:val="18"/>
          <w:lang w:val="en-US"/>
        </w:rPr>
        <w:t>D</w:t>
      </w:r>
      <w:r w:rsidRPr="00851126">
        <w:rPr>
          <w:rFonts w:eastAsia="Times New Roman"/>
          <w:color w:val="auto"/>
          <w:sz w:val="18"/>
          <w:szCs w:val="18"/>
          <w:lang w:val="en-US"/>
        </w:rPr>
        <w:t>ikutip dari (</w:t>
      </w:r>
      <w:hyperlink r:id="rId11" w:history="1">
        <w:r w:rsidRPr="00851126">
          <w:rPr>
            <w:rStyle w:val="Hyperlink"/>
            <w:rFonts w:eastAsia="Times New Roman"/>
            <w:color w:val="auto"/>
            <w:sz w:val="18"/>
            <w:szCs w:val="18"/>
            <w:lang w:val="en-US"/>
          </w:rPr>
          <w:t>www.clm1.com</w:t>
        </w:r>
      </w:hyperlink>
      <w:r w:rsidRPr="00851126">
        <w:rPr>
          <w:rFonts w:eastAsia="Times New Roman"/>
          <w:color w:val="auto"/>
          <w:sz w:val="18"/>
          <w:szCs w:val="18"/>
          <w:lang w:val="en-US"/>
        </w:rPr>
        <w:t>)</w:t>
      </w:r>
    </w:p>
    <w:p w:rsidR="00BB3B06" w:rsidRDefault="00BB3B06" w:rsidP="00BB3B06">
      <w:pPr>
        <w:spacing w:after="0" w:line="360" w:lineRule="auto"/>
        <w:jc w:val="both"/>
        <w:rPr>
          <w:rFonts w:ascii="Times New Roman" w:hAnsi="Times New Roman" w:cs="Times New Roman"/>
        </w:rPr>
      </w:pPr>
    </w:p>
    <w:p w:rsidR="00BB3B06" w:rsidRPr="00851126" w:rsidRDefault="00BB3B06" w:rsidP="00BB3B06">
      <w:pPr>
        <w:pStyle w:val="ListParagraph"/>
        <w:numPr>
          <w:ilvl w:val="2"/>
          <w:numId w:val="17"/>
        </w:numPr>
        <w:spacing w:after="0" w:line="360" w:lineRule="auto"/>
        <w:jc w:val="both"/>
        <w:rPr>
          <w:rFonts w:ascii="Times New Roman" w:hAnsi="Times New Roman" w:cs="Times New Roman"/>
          <w:b/>
        </w:rPr>
      </w:pPr>
      <w:r w:rsidRPr="00851126">
        <w:rPr>
          <w:rFonts w:ascii="Times New Roman" w:hAnsi="Times New Roman" w:cs="Times New Roman"/>
          <w:b/>
        </w:rPr>
        <w:lastRenderedPageBreak/>
        <w:t>Input Dan Output Dalam Proses Logistik</w:t>
      </w:r>
    </w:p>
    <w:p w:rsidR="00BB3B06" w:rsidRPr="00851126" w:rsidRDefault="00BB3B06" w:rsidP="00BB3B06">
      <w:pPr>
        <w:spacing w:after="0" w:line="360" w:lineRule="auto"/>
        <w:ind w:firstLine="709"/>
        <w:jc w:val="both"/>
        <w:rPr>
          <w:rFonts w:ascii="Times New Roman" w:hAnsi="Times New Roman" w:cs="Times New Roman"/>
        </w:rPr>
      </w:pPr>
      <w:r>
        <w:rPr>
          <w:rFonts w:ascii="Times New Roman" w:hAnsi="Times New Roman" w:cs="Times New Roman"/>
        </w:rPr>
        <w:t xml:space="preserve">Gambar </w:t>
      </w:r>
      <w:r w:rsidRPr="00851126">
        <w:rPr>
          <w:rFonts w:ascii="Times New Roman" w:hAnsi="Times New Roman" w:cs="Times New Roman"/>
        </w:rPr>
        <w:t xml:space="preserve">2.2 memperlihatkan bahwa komponen-komponen manajemen logistik terdiri antara lain; </w:t>
      </w:r>
      <w:r w:rsidRPr="00851126">
        <w:rPr>
          <w:rFonts w:ascii="Times New Roman" w:hAnsi="Times New Roman" w:cs="Times New Roman"/>
          <w:i/>
        </w:rPr>
        <w:t>input into logistic, output of logistic, management action, logistic activities</w:t>
      </w:r>
      <w:r w:rsidRPr="00851126">
        <w:rPr>
          <w:rFonts w:ascii="Times New Roman" w:hAnsi="Times New Roman" w:cs="Times New Roman"/>
        </w:rPr>
        <w:t xml:space="preserve">, dan </w:t>
      </w:r>
      <w:r w:rsidRPr="00851126">
        <w:rPr>
          <w:rFonts w:ascii="Times New Roman" w:hAnsi="Times New Roman" w:cs="Times New Roman"/>
          <w:i/>
        </w:rPr>
        <w:t>logistic management.</w:t>
      </w:r>
      <w:r w:rsidRPr="00851126">
        <w:rPr>
          <w:rFonts w:ascii="Times New Roman" w:hAnsi="Times New Roman" w:cs="Times New Roman"/>
          <w:i/>
          <w:vertAlign w:val="superscript"/>
        </w:rPr>
        <w:t>5</w:t>
      </w:r>
      <w:r w:rsidRPr="00851126">
        <w:rPr>
          <w:rFonts w:ascii="Times New Roman" w:hAnsi="Times New Roman" w:cs="Times New Roman"/>
          <w:vertAlign w:val="superscript"/>
        </w:rPr>
        <w:t xml:space="preserve"> </w:t>
      </w:r>
      <w:r w:rsidRPr="00851126">
        <w:rPr>
          <w:rFonts w:ascii="Times New Roman" w:hAnsi="Times New Roman" w:cs="Times New Roman"/>
        </w:rPr>
        <w:t xml:space="preserve"> </w:t>
      </w:r>
    </w:p>
    <w:p w:rsidR="0065693C" w:rsidRPr="00851126" w:rsidRDefault="00BB3B06" w:rsidP="00BB3B06">
      <w:pPr>
        <w:pStyle w:val="ListParagraph"/>
        <w:spacing w:after="0" w:line="360" w:lineRule="auto"/>
        <w:ind w:left="0"/>
        <w:jc w:val="both"/>
        <w:rPr>
          <w:rFonts w:ascii="Times New Roman" w:hAnsi="Times New Roman" w:cs="Times New Roman"/>
        </w:rPr>
      </w:pPr>
      <w:proofErr w:type="gramStart"/>
      <w:r w:rsidRPr="00851126">
        <w:rPr>
          <w:rFonts w:ascii="Times New Roman" w:hAnsi="Times New Roman" w:cs="Times New Roman"/>
        </w:rPr>
        <w:t>Input proses logistik meliputi; sumber daya alam, manusia, manusia, dan sumber daya informasi.</w:t>
      </w:r>
      <w:proofErr w:type="gramEnd"/>
      <w:r w:rsidRPr="00851126">
        <w:rPr>
          <w:rFonts w:ascii="Times New Roman" w:hAnsi="Times New Roman" w:cs="Times New Roman"/>
        </w:rPr>
        <w:t xml:space="preserve"> Perencana logistik merencanakan, melaksanakan</w:t>
      </w:r>
      <w:r>
        <w:rPr>
          <w:rFonts w:ascii="Times New Roman" w:hAnsi="Times New Roman" w:cs="Times New Roman"/>
        </w:rPr>
        <w:t xml:space="preserve"> </w:t>
      </w:r>
      <w:r w:rsidR="005848DD" w:rsidRPr="00851126">
        <w:rPr>
          <w:rFonts w:ascii="Times New Roman" w:hAnsi="Times New Roman" w:cs="Times New Roman"/>
        </w:rPr>
        <w:t xml:space="preserve">dan mengendalikan </w:t>
      </w:r>
      <w:r w:rsidR="006518CD">
        <w:rPr>
          <w:rFonts w:ascii="Times New Roman" w:hAnsi="Times New Roman" w:cs="Times New Roman"/>
        </w:rPr>
        <w:t>input ini dalam berbagai bentuk</w:t>
      </w:r>
      <w:r w:rsidR="005848DD" w:rsidRPr="00851126">
        <w:rPr>
          <w:rFonts w:ascii="Times New Roman" w:hAnsi="Times New Roman" w:cs="Times New Roman"/>
        </w:rPr>
        <w:t>, meliputi bahan mentah, barang setengah jadi, serta barang siap pakai</w:t>
      </w:r>
      <w:r w:rsidR="00732289" w:rsidRPr="00851126">
        <w:rPr>
          <w:rFonts w:ascii="Times New Roman" w:hAnsi="Times New Roman" w:cs="Times New Roman"/>
        </w:rPr>
        <w:t>/barang jadi.</w:t>
      </w:r>
    </w:p>
    <w:p w:rsidR="00732289" w:rsidRPr="00851126" w:rsidRDefault="00732289" w:rsidP="00D179DD">
      <w:pPr>
        <w:pStyle w:val="ListParagraph"/>
        <w:spacing w:after="0" w:line="360" w:lineRule="auto"/>
        <w:ind w:left="0" w:firstLine="731"/>
        <w:jc w:val="both"/>
        <w:rPr>
          <w:rFonts w:ascii="Times New Roman" w:hAnsi="Times New Roman" w:cs="Times New Roman"/>
        </w:rPr>
      </w:pPr>
      <w:r w:rsidRPr="00851126">
        <w:rPr>
          <w:rFonts w:ascii="Times New Roman" w:hAnsi="Times New Roman" w:cs="Times New Roman"/>
        </w:rPr>
        <w:t>Output proses logisti</w:t>
      </w:r>
      <w:r w:rsidR="00D179DD" w:rsidRPr="00851126">
        <w:rPr>
          <w:rFonts w:ascii="Times New Roman" w:hAnsi="Times New Roman" w:cs="Times New Roman"/>
        </w:rPr>
        <w:t>k</w:t>
      </w:r>
      <w:r w:rsidRPr="00851126">
        <w:rPr>
          <w:rFonts w:ascii="Times New Roman" w:hAnsi="Times New Roman" w:cs="Times New Roman"/>
        </w:rPr>
        <w:t xml:space="preserve"> meliputi; keuntungan kompetitif untuk organisasi, hasil dari orientasi pemasaran dan efiseiensi sert</w:t>
      </w:r>
      <w:r w:rsidR="0095083B" w:rsidRPr="00851126">
        <w:rPr>
          <w:rFonts w:ascii="Times New Roman" w:hAnsi="Times New Roman" w:cs="Times New Roman"/>
        </w:rPr>
        <w:t>a efektifitas operasional, peman</w:t>
      </w:r>
      <w:r w:rsidRPr="00851126">
        <w:rPr>
          <w:rFonts w:ascii="Times New Roman" w:hAnsi="Times New Roman" w:cs="Times New Roman"/>
        </w:rPr>
        <w:t>faatan waktu dan tempat, perpindahan yang efisien ke pelanggan.</w:t>
      </w:r>
      <w:r w:rsidR="005870CE" w:rsidRPr="00851126">
        <w:rPr>
          <w:rFonts w:ascii="Times New Roman" w:hAnsi="Times New Roman" w:cs="Times New Roman"/>
        </w:rPr>
        <w:t xml:space="preserve">    </w:t>
      </w:r>
    </w:p>
    <w:p w:rsidR="00AF1AD0" w:rsidRPr="00851126" w:rsidRDefault="00AF1AD0" w:rsidP="00AF1AD0">
      <w:pPr>
        <w:pStyle w:val="ListParagraph"/>
        <w:spacing w:after="0" w:line="360" w:lineRule="auto"/>
        <w:ind w:left="709"/>
        <w:rPr>
          <w:rFonts w:ascii="Times New Roman" w:hAnsi="Times New Roman" w:cs="Times New Roman"/>
          <w:b/>
        </w:rPr>
      </w:pPr>
    </w:p>
    <w:p w:rsidR="00AF1AD0" w:rsidRPr="00851126" w:rsidRDefault="00AF1AD0" w:rsidP="00AF1AD0">
      <w:pPr>
        <w:pStyle w:val="ListParagraph"/>
        <w:numPr>
          <w:ilvl w:val="2"/>
          <w:numId w:val="17"/>
        </w:numPr>
        <w:spacing w:after="0" w:line="360" w:lineRule="auto"/>
        <w:jc w:val="both"/>
        <w:rPr>
          <w:rFonts w:ascii="Times New Roman" w:hAnsi="Times New Roman" w:cs="Times New Roman"/>
          <w:b/>
        </w:rPr>
      </w:pPr>
      <w:r w:rsidRPr="00851126">
        <w:rPr>
          <w:rFonts w:ascii="Times New Roman" w:hAnsi="Times New Roman" w:cs="Times New Roman"/>
          <w:b/>
        </w:rPr>
        <w:t xml:space="preserve">Komunikasi dan Aliran Logistik </w:t>
      </w:r>
    </w:p>
    <w:p w:rsidR="00AF1AD0" w:rsidRPr="00851126" w:rsidRDefault="00AF1AD0" w:rsidP="00F66829">
      <w:pPr>
        <w:spacing w:after="0" w:line="360" w:lineRule="auto"/>
        <w:ind w:firstLine="720"/>
        <w:jc w:val="both"/>
        <w:rPr>
          <w:rFonts w:ascii="Times New Roman" w:hAnsi="Times New Roman" w:cs="Times New Roman"/>
          <w:b/>
        </w:rPr>
      </w:pPr>
      <w:proofErr w:type="gramStart"/>
      <w:r w:rsidRPr="00851126">
        <w:rPr>
          <w:rFonts w:ascii="Times New Roman" w:hAnsi="Times New Roman" w:cs="Times New Roman"/>
        </w:rPr>
        <w:t>Untuk meraih kesuksesan suatu bisnis memerlukan manajemen sistem komunikasi yang efektif, dan itu harus berlangsung dalam organisasi, supplier dan pelanggan, dalam fungsi utama organisasi, seperti logistik, perekayasaan, keuangan, pemasaran, dan produksi.</w:t>
      </w:r>
      <w:proofErr w:type="gramEnd"/>
    </w:p>
    <w:p w:rsidR="00493F75" w:rsidRPr="00851126" w:rsidRDefault="00493F75" w:rsidP="00493F75">
      <w:pPr>
        <w:spacing w:after="0" w:line="360" w:lineRule="auto"/>
        <w:ind w:firstLine="720"/>
        <w:jc w:val="both"/>
        <w:rPr>
          <w:rFonts w:ascii="Times New Roman" w:hAnsi="Times New Roman" w:cs="Times New Roman"/>
        </w:rPr>
      </w:pPr>
      <w:r w:rsidRPr="00851126">
        <w:rPr>
          <w:rFonts w:ascii="Times New Roman" w:hAnsi="Times New Roman" w:cs="Times New Roman"/>
        </w:rPr>
        <w:t>Selanjutnya komunikasi logistik juga harus berlangsung dalam berbagai aspek dari tiap aktifitas logistik, seperti koordinasi gudang material, barang setengah jadi (</w:t>
      </w:r>
      <w:r w:rsidRPr="00851126">
        <w:rPr>
          <w:rFonts w:ascii="Times New Roman" w:hAnsi="Times New Roman" w:cs="Times New Roman"/>
          <w:i/>
        </w:rPr>
        <w:t>Work In Process</w:t>
      </w:r>
      <w:r w:rsidRPr="00851126">
        <w:rPr>
          <w:rFonts w:ascii="Times New Roman" w:hAnsi="Times New Roman" w:cs="Times New Roman"/>
        </w:rPr>
        <w:t xml:space="preserve">) dan barang jadi, dan tak kalah penting komunikasi juga harus berlangsung pada berbagai anggota </w:t>
      </w:r>
      <w:r w:rsidRPr="00851126">
        <w:rPr>
          <w:rFonts w:ascii="Times New Roman" w:hAnsi="Times New Roman" w:cs="Times New Roman"/>
          <w:i/>
        </w:rPr>
        <w:t>supply chain</w:t>
      </w:r>
      <w:r w:rsidRPr="00851126">
        <w:rPr>
          <w:rFonts w:ascii="Times New Roman" w:hAnsi="Times New Roman" w:cs="Times New Roman"/>
        </w:rPr>
        <w:t>.</w:t>
      </w:r>
      <w:r w:rsidRPr="00851126">
        <w:rPr>
          <w:rFonts w:ascii="Times New Roman" w:hAnsi="Times New Roman" w:cs="Times New Roman"/>
          <w:vertAlign w:val="superscript"/>
        </w:rPr>
        <w:t>6</w:t>
      </w:r>
    </w:p>
    <w:p w:rsidR="00AF1AD0" w:rsidRDefault="00AF1AD0" w:rsidP="005848DD">
      <w:pPr>
        <w:spacing w:after="0" w:line="360" w:lineRule="auto"/>
        <w:jc w:val="both"/>
        <w:rPr>
          <w:rFonts w:ascii="Times New Roman" w:hAnsi="Times New Roman" w:cs="Times New Roman"/>
          <w:b/>
        </w:rPr>
      </w:pPr>
    </w:p>
    <w:p w:rsidR="00643779" w:rsidRDefault="00643779" w:rsidP="005848DD">
      <w:pPr>
        <w:spacing w:after="0" w:line="360" w:lineRule="auto"/>
        <w:jc w:val="both"/>
        <w:rPr>
          <w:rFonts w:ascii="Times New Roman" w:hAnsi="Times New Roman" w:cs="Times New Roman"/>
          <w:b/>
        </w:rPr>
      </w:pPr>
    </w:p>
    <w:p w:rsidR="00BB3B06" w:rsidRDefault="00BB3B06" w:rsidP="005848DD">
      <w:pPr>
        <w:spacing w:after="0" w:line="360" w:lineRule="auto"/>
        <w:jc w:val="both"/>
        <w:rPr>
          <w:rFonts w:ascii="Times New Roman" w:hAnsi="Times New Roman" w:cs="Times New Roman"/>
          <w:b/>
        </w:rPr>
      </w:pPr>
    </w:p>
    <w:p w:rsidR="00BB3B06" w:rsidRDefault="00BB3B06" w:rsidP="005848DD">
      <w:pPr>
        <w:spacing w:after="0" w:line="360" w:lineRule="auto"/>
        <w:jc w:val="both"/>
        <w:rPr>
          <w:rFonts w:ascii="Times New Roman" w:hAnsi="Times New Roman" w:cs="Times New Roman"/>
          <w:b/>
        </w:rPr>
      </w:pPr>
    </w:p>
    <w:p w:rsidR="00ED5357" w:rsidRPr="00851126" w:rsidRDefault="00ED5357" w:rsidP="00ED5357">
      <w:pPr>
        <w:spacing w:after="0" w:line="360" w:lineRule="auto"/>
        <w:rPr>
          <w:rFonts w:ascii="Times New Roman" w:hAnsi="Times New Roman" w:cs="Times New Roman"/>
          <w:b/>
        </w:rPr>
      </w:pPr>
      <w:r w:rsidRPr="00851126">
        <w:rPr>
          <w:rFonts w:ascii="Times New Roman" w:hAnsi="Times New Roman" w:cs="Times New Roman"/>
          <w:b/>
        </w:rPr>
        <w:t>________________________________</w:t>
      </w:r>
      <w:r w:rsidR="00097238">
        <w:rPr>
          <w:rFonts w:ascii="Times New Roman" w:hAnsi="Times New Roman" w:cs="Times New Roman"/>
          <w:b/>
        </w:rPr>
        <w:t>___________________</w:t>
      </w:r>
      <w:r w:rsidRPr="00851126">
        <w:rPr>
          <w:rFonts w:ascii="Times New Roman" w:hAnsi="Times New Roman" w:cs="Times New Roman"/>
          <w:b/>
        </w:rPr>
        <w:t>___________</w:t>
      </w:r>
    </w:p>
    <w:p w:rsidR="00BB3B06" w:rsidRDefault="00D179DD" w:rsidP="00D179DD">
      <w:pPr>
        <w:pStyle w:val="Default"/>
        <w:jc w:val="both"/>
        <w:rPr>
          <w:rFonts w:eastAsia="Times New Roman"/>
          <w:color w:val="auto"/>
          <w:sz w:val="18"/>
          <w:szCs w:val="18"/>
        </w:rPr>
      </w:pPr>
      <w:r w:rsidRPr="00851126">
        <w:rPr>
          <w:rFonts w:eastAsia="Times New Roman"/>
          <w:color w:val="auto"/>
          <w:sz w:val="18"/>
          <w:szCs w:val="18"/>
          <w:vertAlign w:val="superscript"/>
          <w:lang w:val="en-US"/>
        </w:rPr>
        <w:t>5</w:t>
      </w:r>
      <w:r w:rsidR="007144EE">
        <w:rPr>
          <w:rFonts w:eastAsia="Times New Roman"/>
          <w:color w:val="auto"/>
          <w:sz w:val="18"/>
          <w:szCs w:val="18"/>
          <w:lang w:val="en-US"/>
        </w:rPr>
        <w:t>Miranda, Amin Wi</w:t>
      </w:r>
      <w:r w:rsidRPr="00851126">
        <w:rPr>
          <w:rFonts w:eastAsia="Times New Roman"/>
          <w:color w:val="auto"/>
          <w:sz w:val="18"/>
          <w:szCs w:val="18"/>
          <w:lang w:val="en-US"/>
        </w:rPr>
        <w:t>jaya Tunggal,</w:t>
      </w:r>
      <w:r w:rsidR="00135F26">
        <w:rPr>
          <w:rFonts w:eastAsia="Times New Roman"/>
          <w:color w:val="auto"/>
          <w:sz w:val="18"/>
          <w:szCs w:val="18"/>
          <w:lang w:val="en-US"/>
        </w:rPr>
        <w:t xml:space="preserve"> </w:t>
      </w:r>
      <w:r w:rsidR="00135F26" w:rsidRPr="00851126">
        <w:rPr>
          <w:rFonts w:eastAsia="Times New Roman"/>
          <w:color w:val="auto"/>
          <w:sz w:val="18"/>
          <w:szCs w:val="18"/>
          <w:lang w:val="en-US"/>
        </w:rPr>
        <w:t>2001</w:t>
      </w:r>
      <w:r w:rsidR="00135F26">
        <w:rPr>
          <w:rFonts w:eastAsia="Times New Roman"/>
          <w:color w:val="auto"/>
          <w:sz w:val="18"/>
          <w:szCs w:val="18"/>
          <w:lang w:val="en-US"/>
        </w:rPr>
        <w:t>,</w:t>
      </w:r>
      <w:r w:rsidRPr="00851126">
        <w:rPr>
          <w:rFonts w:eastAsia="Times New Roman"/>
          <w:color w:val="auto"/>
          <w:sz w:val="18"/>
          <w:szCs w:val="18"/>
          <w:lang w:val="en-US"/>
        </w:rPr>
        <w:t xml:space="preserve"> “</w:t>
      </w:r>
      <w:r w:rsidR="00262607" w:rsidRPr="00CA712B">
        <w:rPr>
          <w:rFonts w:eastAsia="Times New Roman"/>
          <w:i/>
          <w:color w:val="auto"/>
          <w:sz w:val="18"/>
          <w:szCs w:val="18"/>
          <w:lang w:val="en-US"/>
        </w:rPr>
        <w:t>M</w:t>
      </w:r>
      <w:r w:rsidRPr="00CA712B">
        <w:rPr>
          <w:rFonts w:eastAsia="Times New Roman"/>
          <w:i/>
          <w:color w:val="auto"/>
          <w:sz w:val="18"/>
          <w:szCs w:val="18"/>
          <w:lang w:val="en-US"/>
        </w:rPr>
        <w:t>anajemen Logistik dan</w:t>
      </w:r>
      <w:r w:rsidRPr="00851126">
        <w:rPr>
          <w:rFonts w:eastAsia="Times New Roman"/>
          <w:color w:val="auto"/>
          <w:sz w:val="18"/>
          <w:szCs w:val="18"/>
          <w:lang w:val="en-US"/>
        </w:rPr>
        <w:t xml:space="preserve"> </w:t>
      </w:r>
      <w:r w:rsidRPr="00851126">
        <w:rPr>
          <w:rFonts w:eastAsia="Times New Roman"/>
          <w:i/>
          <w:color w:val="auto"/>
          <w:sz w:val="18"/>
          <w:szCs w:val="18"/>
          <w:lang w:val="en-US"/>
        </w:rPr>
        <w:t>Supply Chain Ma</w:t>
      </w:r>
      <w:r w:rsidR="0095083B" w:rsidRPr="00851126">
        <w:rPr>
          <w:rFonts w:eastAsia="Times New Roman"/>
          <w:i/>
          <w:color w:val="auto"/>
          <w:sz w:val="18"/>
          <w:szCs w:val="18"/>
          <w:lang w:val="en-US"/>
        </w:rPr>
        <w:t>na</w:t>
      </w:r>
      <w:r w:rsidRPr="00851126">
        <w:rPr>
          <w:rFonts w:eastAsia="Times New Roman"/>
          <w:i/>
          <w:color w:val="auto"/>
          <w:sz w:val="18"/>
          <w:szCs w:val="18"/>
          <w:lang w:val="en-US"/>
        </w:rPr>
        <w:t>gement</w:t>
      </w:r>
      <w:r w:rsidRPr="00851126">
        <w:rPr>
          <w:rFonts w:eastAsia="Times New Roman"/>
          <w:color w:val="auto"/>
          <w:sz w:val="18"/>
          <w:szCs w:val="18"/>
          <w:lang w:val="en-US"/>
        </w:rPr>
        <w:t>”</w:t>
      </w:r>
      <w:proofErr w:type="gramStart"/>
      <w:r w:rsidRPr="00851126">
        <w:rPr>
          <w:rFonts w:eastAsia="Times New Roman"/>
          <w:color w:val="auto"/>
          <w:sz w:val="18"/>
          <w:szCs w:val="18"/>
          <w:lang w:val="en-US"/>
        </w:rPr>
        <w:t>.,</w:t>
      </w:r>
      <w:proofErr w:type="gramEnd"/>
      <w:r w:rsidRPr="00851126">
        <w:rPr>
          <w:rFonts w:eastAsia="Times New Roman"/>
          <w:color w:val="auto"/>
          <w:sz w:val="18"/>
          <w:szCs w:val="18"/>
          <w:lang w:val="en-US"/>
        </w:rPr>
        <w:t xml:space="preserve"> Harvindo,</w:t>
      </w:r>
      <w:r w:rsidR="007144EE">
        <w:rPr>
          <w:rFonts w:eastAsia="Times New Roman"/>
          <w:color w:val="auto"/>
          <w:sz w:val="18"/>
          <w:szCs w:val="18"/>
          <w:lang w:val="en-US"/>
        </w:rPr>
        <w:t xml:space="preserve"> Jakarta, p.</w:t>
      </w:r>
      <w:r w:rsidR="008937E3">
        <w:rPr>
          <w:rFonts w:eastAsia="Times New Roman"/>
          <w:color w:val="auto"/>
          <w:sz w:val="18"/>
          <w:szCs w:val="18"/>
          <w:lang w:val="en-US"/>
        </w:rPr>
        <w:t>8</w:t>
      </w:r>
      <w:r w:rsidR="00135F26">
        <w:rPr>
          <w:rFonts w:eastAsia="Times New Roman"/>
          <w:color w:val="auto"/>
          <w:sz w:val="18"/>
          <w:szCs w:val="18"/>
          <w:lang w:val="en-US"/>
        </w:rPr>
        <w:t xml:space="preserve"> </w:t>
      </w:r>
    </w:p>
    <w:p w:rsidR="00493F75" w:rsidRPr="00851126" w:rsidRDefault="00493F75" w:rsidP="00493F75">
      <w:pPr>
        <w:pStyle w:val="Default"/>
        <w:jc w:val="both"/>
        <w:rPr>
          <w:rFonts w:eastAsia="Times New Roman"/>
          <w:color w:val="auto"/>
          <w:sz w:val="18"/>
          <w:szCs w:val="18"/>
          <w:lang w:val="en-US"/>
        </w:rPr>
      </w:pPr>
      <w:proofErr w:type="gramStart"/>
      <w:r w:rsidRPr="00851126">
        <w:rPr>
          <w:rFonts w:eastAsia="Times New Roman"/>
          <w:color w:val="auto"/>
          <w:sz w:val="18"/>
          <w:szCs w:val="18"/>
          <w:vertAlign w:val="superscript"/>
          <w:lang w:val="en-US"/>
        </w:rPr>
        <w:t>6</w:t>
      </w:r>
      <w:r>
        <w:rPr>
          <w:rFonts w:eastAsia="Times New Roman"/>
          <w:color w:val="auto"/>
          <w:sz w:val="18"/>
          <w:szCs w:val="18"/>
          <w:lang w:val="en-US"/>
        </w:rPr>
        <w:t xml:space="preserve"> </w:t>
      </w:r>
      <w:r w:rsidRPr="00097238">
        <w:rPr>
          <w:rFonts w:eastAsia="Times New Roman"/>
          <w:i/>
          <w:color w:val="auto"/>
          <w:sz w:val="18"/>
          <w:szCs w:val="18"/>
          <w:lang w:val="en-US"/>
        </w:rPr>
        <w:t>Ibid</w:t>
      </w:r>
      <w:r>
        <w:rPr>
          <w:rFonts w:eastAsia="Times New Roman"/>
          <w:i/>
          <w:color w:val="auto"/>
          <w:sz w:val="18"/>
          <w:szCs w:val="18"/>
          <w:lang w:val="en-US"/>
        </w:rPr>
        <w:t>. p.28</w:t>
      </w:r>
      <w:proofErr w:type="gramEnd"/>
    </w:p>
    <w:p w:rsidR="00493F75" w:rsidRDefault="00493F75" w:rsidP="00D179DD">
      <w:pPr>
        <w:pStyle w:val="Default"/>
        <w:jc w:val="both"/>
        <w:rPr>
          <w:rFonts w:eastAsia="Times New Roman"/>
          <w:color w:val="auto"/>
          <w:sz w:val="18"/>
          <w:szCs w:val="18"/>
        </w:rPr>
      </w:pPr>
    </w:p>
    <w:p w:rsidR="00493F75" w:rsidRDefault="00493F75" w:rsidP="00D179DD">
      <w:pPr>
        <w:pStyle w:val="Default"/>
        <w:jc w:val="both"/>
        <w:rPr>
          <w:rFonts w:eastAsia="Times New Roman"/>
          <w:color w:val="auto"/>
          <w:sz w:val="18"/>
          <w:szCs w:val="18"/>
        </w:rPr>
      </w:pPr>
    </w:p>
    <w:p w:rsidR="00493F75" w:rsidRDefault="00493F75" w:rsidP="00D179DD">
      <w:pPr>
        <w:pStyle w:val="Default"/>
        <w:jc w:val="both"/>
        <w:rPr>
          <w:rFonts w:eastAsia="Times New Roman"/>
          <w:color w:val="auto"/>
          <w:sz w:val="18"/>
          <w:szCs w:val="18"/>
        </w:rPr>
      </w:pPr>
    </w:p>
    <w:p w:rsidR="00493F75" w:rsidRDefault="00493F75" w:rsidP="00D179DD">
      <w:pPr>
        <w:pStyle w:val="Default"/>
        <w:jc w:val="both"/>
        <w:rPr>
          <w:rFonts w:eastAsia="Times New Roman"/>
          <w:color w:val="auto"/>
          <w:sz w:val="18"/>
          <w:szCs w:val="18"/>
        </w:rPr>
      </w:pPr>
    </w:p>
    <w:p w:rsidR="00493F75" w:rsidRDefault="00493F75" w:rsidP="00D179DD">
      <w:pPr>
        <w:pStyle w:val="Default"/>
        <w:jc w:val="both"/>
        <w:rPr>
          <w:rFonts w:eastAsia="Times New Roman"/>
          <w:color w:val="auto"/>
          <w:sz w:val="18"/>
          <w:szCs w:val="18"/>
        </w:rPr>
      </w:pPr>
    </w:p>
    <w:p w:rsidR="00493F75" w:rsidRPr="00493F75" w:rsidRDefault="00493F75" w:rsidP="00D179DD">
      <w:pPr>
        <w:pStyle w:val="Default"/>
        <w:jc w:val="both"/>
        <w:rPr>
          <w:rFonts w:eastAsia="Times New Roman"/>
          <w:color w:val="auto"/>
          <w:sz w:val="18"/>
          <w:szCs w:val="18"/>
        </w:rPr>
      </w:pPr>
    </w:p>
    <w:p w:rsidR="00C23065" w:rsidRPr="00851126" w:rsidRDefault="00135F26" w:rsidP="00D179DD">
      <w:pPr>
        <w:pStyle w:val="Default"/>
        <w:jc w:val="both"/>
        <w:rPr>
          <w:rFonts w:eastAsia="Times New Roman"/>
          <w:color w:val="auto"/>
          <w:sz w:val="18"/>
          <w:szCs w:val="18"/>
          <w:lang w:val="en-US"/>
        </w:rPr>
      </w:pPr>
      <w:r>
        <w:rPr>
          <w:rFonts w:eastAsia="Times New Roman"/>
          <w:color w:val="auto"/>
          <w:sz w:val="18"/>
          <w:szCs w:val="18"/>
          <w:lang w:val="en-US"/>
        </w:rPr>
        <w:t xml:space="preserve">                                                         </w:t>
      </w:r>
      <w:r w:rsidR="00C23065" w:rsidRPr="00851126">
        <w:rPr>
          <w:rFonts w:eastAsia="Times New Roman"/>
          <w:color w:val="auto"/>
          <w:sz w:val="18"/>
          <w:szCs w:val="18"/>
          <w:lang w:val="en-US"/>
        </w:rPr>
        <w:t xml:space="preserve">  </w:t>
      </w:r>
    </w:p>
    <w:p w:rsidR="00C23065" w:rsidRPr="00851126" w:rsidRDefault="00B37C54" w:rsidP="00C23065">
      <w:pPr>
        <w:pStyle w:val="NoSpacing"/>
        <w:rPr>
          <w:vertAlign w:val="superscript"/>
        </w:rPr>
      </w:pPr>
      <w:r>
        <w:rPr>
          <w:noProof/>
          <w:vertAlign w:val="superscript"/>
        </w:rPr>
        <w:pict>
          <v:group id="_x0000_s1388" style="position:absolute;margin-left:-17.35pt;margin-top:-4.3pt;width:403.25pt;height:422.25pt;z-index:251956224" coordorigin="1638,1665" coordsize="8065,8445">
            <v:group id="_x0000_s1360" style="position:absolute;left:1638;top:1665;width:8065;height:8168" coordorigin="2233,1758" coordsize="8065,8168">
              <v:shape id="_x0000_s1361" type="#_x0000_t202" style="position:absolute;left:2238;top:3165;width:1205;height:1318">
                <v:textbox style="mso-next-textbox:#_x0000_s1361">
                  <w:txbxContent>
                    <w:p w:rsidR="00B37C54" w:rsidRPr="00262607" w:rsidRDefault="00B37C54" w:rsidP="00262607">
                      <w:pPr>
                        <w:jc w:val="center"/>
                        <w:rPr>
                          <w:sz w:val="16"/>
                          <w:szCs w:val="16"/>
                        </w:rPr>
                      </w:pPr>
                      <w:r w:rsidRPr="00262607">
                        <w:rPr>
                          <w:sz w:val="16"/>
                          <w:szCs w:val="16"/>
                        </w:rPr>
                        <w:t xml:space="preserve">Natural </w:t>
                      </w:r>
                      <w:r>
                        <w:rPr>
                          <w:sz w:val="16"/>
                          <w:szCs w:val="16"/>
                        </w:rPr>
                        <w:t>resources (land, facilities and equipment)</w:t>
                      </w:r>
                    </w:p>
                  </w:txbxContent>
                </v:textbox>
              </v:shape>
              <v:shape id="_x0000_s1362" type="#_x0000_t202" style="position:absolute;left:9093;top:3083;width:1205;height:2176">
                <v:textbox style="mso-next-textbox:#_x0000_s1362">
                  <w:txbxContent>
                    <w:p w:rsidR="00B37C54" w:rsidRPr="006D353C" w:rsidRDefault="00B37C54" w:rsidP="006D353C">
                      <w:pPr>
                        <w:jc w:val="center"/>
                        <w:rPr>
                          <w:sz w:val="16"/>
                          <w:szCs w:val="16"/>
                        </w:rPr>
                      </w:pPr>
                      <w:r w:rsidRPr="006D353C">
                        <w:rPr>
                          <w:sz w:val="16"/>
                          <w:szCs w:val="16"/>
                        </w:rPr>
                        <w:t>Competitive adventage</w:t>
                      </w:r>
                      <w:r>
                        <w:rPr>
                          <w:sz w:val="16"/>
                          <w:szCs w:val="16"/>
                        </w:rPr>
                        <w:t xml:space="preserve"> (marketing orientation and operational effeiciencies and effectiveness</w:t>
                      </w:r>
                    </w:p>
                  </w:txbxContent>
                </v:textbox>
              </v:shape>
              <v:shape id="_x0000_s1363" type="#_x0000_t202" style="position:absolute;left:2233;top:4483;width:1205;height:701">
                <v:textbox style="mso-next-textbox:#_x0000_s1363">
                  <w:txbxContent>
                    <w:p w:rsidR="00B37C54" w:rsidRPr="00262607" w:rsidRDefault="00B37C54" w:rsidP="00262607">
                      <w:pPr>
                        <w:jc w:val="center"/>
                        <w:rPr>
                          <w:sz w:val="16"/>
                          <w:szCs w:val="16"/>
                        </w:rPr>
                      </w:pPr>
                      <w:r w:rsidRPr="00262607">
                        <w:rPr>
                          <w:sz w:val="16"/>
                          <w:szCs w:val="16"/>
                        </w:rPr>
                        <w:t>Human resources</w:t>
                      </w:r>
                    </w:p>
                  </w:txbxContent>
                </v:textbox>
              </v:shape>
              <v:shape id="_x0000_s1364" type="#_x0000_t202" style="position:absolute;left:2233;top:5184;width:1205;height:652">
                <v:textbox style="mso-next-textbox:#_x0000_s1364">
                  <w:txbxContent>
                    <w:p w:rsidR="00B37C54" w:rsidRPr="00262607" w:rsidRDefault="00B37C54" w:rsidP="00262607">
                      <w:pPr>
                        <w:jc w:val="center"/>
                        <w:rPr>
                          <w:sz w:val="16"/>
                          <w:szCs w:val="16"/>
                        </w:rPr>
                      </w:pPr>
                      <w:r w:rsidRPr="00262607">
                        <w:rPr>
                          <w:sz w:val="16"/>
                          <w:szCs w:val="16"/>
                        </w:rPr>
                        <w:t>Financial resources</w:t>
                      </w:r>
                    </w:p>
                  </w:txbxContent>
                </v:textbox>
              </v:shape>
              <v:shape id="_x0000_s1365" type="#_x0000_t202" style="position:absolute;left:2233;top:5836;width:1205;height:850">
                <v:textbox style="mso-next-textbox:#_x0000_s1365">
                  <w:txbxContent>
                    <w:p w:rsidR="00B37C54" w:rsidRPr="00262607" w:rsidRDefault="00B37C54" w:rsidP="00262607">
                      <w:pPr>
                        <w:jc w:val="center"/>
                        <w:rPr>
                          <w:sz w:val="16"/>
                          <w:szCs w:val="16"/>
                        </w:rPr>
                      </w:pPr>
                      <w:r w:rsidRPr="00262607">
                        <w:rPr>
                          <w:sz w:val="16"/>
                          <w:szCs w:val="16"/>
                        </w:rPr>
                        <w:t>Information resources</w:t>
                      </w:r>
                    </w:p>
                  </w:txbxContent>
                </v:textbox>
              </v:shape>
              <v:shape id="_x0000_s1366" type="#_x0000_t202" style="position:absolute;left:2233;top:2141;width:1205;height:748" strokecolor="white [3212]">
                <v:textbox style="mso-next-textbox:#_x0000_s1366">
                  <w:txbxContent>
                    <w:p w:rsidR="00B37C54" w:rsidRPr="006D353C" w:rsidRDefault="00B37C54" w:rsidP="00262607">
                      <w:pPr>
                        <w:jc w:val="center"/>
                        <w:rPr>
                          <w:b/>
                          <w:sz w:val="16"/>
                          <w:szCs w:val="16"/>
                        </w:rPr>
                      </w:pPr>
                      <w:r w:rsidRPr="006D353C">
                        <w:rPr>
                          <w:b/>
                          <w:sz w:val="16"/>
                          <w:szCs w:val="16"/>
                        </w:rPr>
                        <w:t>Input into logistic</w:t>
                      </w:r>
                    </w:p>
                  </w:txbxContent>
                </v:textbox>
              </v:shape>
              <v:shape id="_x0000_s1367" type="#_x0000_t202" style="position:absolute;left:9093;top:5259;width:1205;height:626">
                <v:textbox style="mso-next-textbox:#_x0000_s1367">
                  <w:txbxContent>
                    <w:p w:rsidR="00B37C54" w:rsidRPr="006D353C" w:rsidRDefault="00B37C54" w:rsidP="006D353C">
                      <w:pPr>
                        <w:jc w:val="center"/>
                        <w:rPr>
                          <w:sz w:val="16"/>
                          <w:szCs w:val="16"/>
                        </w:rPr>
                      </w:pPr>
                      <w:r w:rsidRPr="006D353C">
                        <w:rPr>
                          <w:sz w:val="16"/>
                          <w:szCs w:val="16"/>
                        </w:rPr>
                        <w:t>Time and place utility</w:t>
                      </w:r>
                    </w:p>
                  </w:txbxContent>
                </v:textbox>
              </v:shape>
              <v:shape id="_x0000_s1368" type="#_x0000_t202" style="position:absolute;left:9093;top:5885;width:1205;height:840">
                <v:textbox style="mso-next-textbox:#_x0000_s1368">
                  <w:txbxContent>
                    <w:p w:rsidR="00B37C54" w:rsidRPr="006D353C" w:rsidRDefault="00B37C54" w:rsidP="006D353C">
                      <w:pPr>
                        <w:jc w:val="center"/>
                        <w:rPr>
                          <w:sz w:val="16"/>
                          <w:szCs w:val="16"/>
                        </w:rPr>
                      </w:pPr>
                      <w:r w:rsidRPr="006D353C">
                        <w:rPr>
                          <w:sz w:val="16"/>
                          <w:szCs w:val="16"/>
                        </w:rPr>
                        <w:t>Efficien movement to customer</w:t>
                      </w:r>
                    </w:p>
                  </w:txbxContent>
                </v:textbox>
              </v:shape>
              <v:shape id="_x0000_s1369" type="#_x0000_t202" style="position:absolute;left:3541;top:6912;width:5397;height:2354">
                <v:textbox style="mso-next-textbox:#_x0000_s1369">
                  <w:txbxContent>
                    <w:p w:rsidR="00B37C54" w:rsidRPr="00091459" w:rsidRDefault="00B37C54" w:rsidP="00091459">
                      <w:pPr>
                        <w:jc w:val="center"/>
                        <w:rPr>
                          <w:b/>
                          <w:sz w:val="16"/>
                          <w:szCs w:val="16"/>
                        </w:rPr>
                      </w:pPr>
                      <w:r w:rsidRPr="00091459">
                        <w:rPr>
                          <w:b/>
                          <w:sz w:val="16"/>
                          <w:szCs w:val="16"/>
                        </w:rPr>
                        <w:t>Logistic activities</w:t>
                      </w:r>
                    </w:p>
                    <w:p w:rsidR="00B37C54" w:rsidRDefault="00B37C54" w:rsidP="006D353C">
                      <w:pPr>
                        <w:pStyle w:val="ListParagraph"/>
                        <w:numPr>
                          <w:ilvl w:val="0"/>
                          <w:numId w:val="25"/>
                        </w:numPr>
                        <w:rPr>
                          <w:sz w:val="16"/>
                          <w:szCs w:val="16"/>
                        </w:rPr>
                      </w:pPr>
                      <w:r>
                        <w:rPr>
                          <w:sz w:val="16"/>
                          <w:szCs w:val="16"/>
                        </w:rPr>
                        <w:t>Customer service</w:t>
                      </w:r>
                      <w:r>
                        <w:rPr>
                          <w:sz w:val="16"/>
                          <w:szCs w:val="16"/>
                        </w:rPr>
                        <w:tab/>
                        <w:t xml:space="preserve">         * Parts and service support</w:t>
                      </w:r>
                    </w:p>
                    <w:p w:rsidR="00B37C54" w:rsidRPr="00091459" w:rsidRDefault="00B37C54" w:rsidP="006D353C">
                      <w:pPr>
                        <w:pStyle w:val="ListParagraph"/>
                        <w:numPr>
                          <w:ilvl w:val="0"/>
                          <w:numId w:val="25"/>
                        </w:numPr>
                        <w:rPr>
                          <w:sz w:val="16"/>
                          <w:szCs w:val="16"/>
                        </w:rPr>
                      </w:pPr>
                      <w:r w:rsidRPr="00091459">
                        <w:rPr>
                          <w:sz w:val="16"/>
                          <w:szCs w:val="16"/>
                        </w:rPr>
                        <w:t>Demand forecasting</w:t>
                      </w:r>
                      <w:r w:rsidRPr="00091459">
                        <w:rPr>
                          <w:sz w:val="16"/>
                          <w:szCs w:val="16"/>
                        </w:rPr>
                        <w:tab/>
                        <w:t xml:space="preserve">         * Plant and warehouse site selection</w:t>
                      </w:r>
                      <w:r w:rsidRPr="00091459">
                        <w:rPr>
                          <w:sz w:val="16"/>
                          <w:szCs w:val="16"/>
                        </w:rPr>
                        <w:tab/>
                      </w:r>
                    </w:p>
                    <w:p w:rsidR="00B37C54" w:rsidRDefault="00B37C54" w:rsidP="006D353C">
                      <w:pPr>
                        <w:pStyle w:val="ListParagraph"/>
                        <w:numPr>
                          <w:ilvl w:val="0"/>
                          <w:numId w:val="25"/>
                        </w:numPr>
                        <w:rPr>
                          <w:sz w:val="16"/>
                          <w:szCs w:val="16"/>
                        </w:rPr>
                      </w:pPr>
                      <w:r w:rsidRPr="00091459">
                        <w:rPr>
                          <w:sz w:val="16"/>
                          <w:szCs w:val="16"/>
                        </w:rPr>
                        <w:t>Inventory management</w:t>
                      </w:r>
                      <w:r>
                        <w:rPr>
                          <w:sz w:val="16"/>
                          <w:szCs w:val="16"/>
                        </w:rPr>
                        <w:t xml:space="preserve">      * Procurement</w:t>
                      </w:r>
                    </w:p>
                    <w:p w:rsidR="00B37C54" w:rsidRDefault="00B37C54" w:rsidP="006D353C">
                      <w:pPr>
                        <w:pStyle w:val="ListParagraph"/>
                        <w:numPr>
                          <w:ilvl w:val="0"/>
                          <w:numId w:val="25"/>
                        </w:numPr>
                        <w:rPr>
                          <w:sz w:val="16"/>
                          <w:szCs w:val="16"/>
                        </w:rPr>
                      </w:pPr>
                      <w:r>
                        <w:rPr>
                          <w:sz w:val="16"/>
                          <w:szCs w:val="16"/>
                        </w:rPr>
                        <w:t>Logistic communication      * Reverse logistic</w:t>
                      </w:r>
                    </w:p>
                    <w:p w:rsidR="00B37C54" w:rsidRDefault="00B37C54" w:rsidP="006D353C">
                      <w:pPr>
                        <w:pStyle w:val="ListParagraph"/>
                        <w:numPr>
                          <w:ilvl w:val="0"/>
                          <w:numId w:val="25"/>
                        </w:numPr>
                        <w:rPr>
                          <w:sz w:val="16"/>
                          <w:szCs w:val="16"/>
                        </w:rPr>
                      </w:pPr>
                      <w:r>
                        <w:rPr>
                          <w:sz w:val="16"/>
                          <w:szCs w:val="16"/>
                        </w:rPr>
                        <w:t>Materials handling               * Traffic and transportation</w:t>
                      </w:r>
                    </w:p>
                    <w:p w:rsidR="00B37C54" w:rsidRDefault="00B37C54" w:rsidP="006D353C">
                      <w:pPr>
                        <w:pStyle w:val="ListParagraph"/>
                        <w:numPr>
                          <w:ilvl w:val="0"/>
                          <w:numId w:val="25"/>
                        </w:numPr>
                        <w:rPr>
                          <w:sz w:val="16"/>
                          <w:szCs w:val="16"/>
                        </w:rPr>
                      </w:pPr>
                      <w:r>
                        <w:rPr>
                          <w:sz w:val="16"/>
                          <w:szCs w:val="16"/>
                        </w:rPr>
                        <w:t>Order processing</w:t>
                      </w:r>
                      <w:r>
                        <w:rPr>
                          <w:sz w:val="16"/>
                          <w:szCs w:val="16"/>
                        </w:rPr>
                        <w:tab/>
                        <w:t xml:space="preserve">         * Warehousing and storage</w:t>
                      </w:r>
                    </w:p>
                    <w:p w:rsidR="00B37C54" w:rsidRPr="006D353C" w:rsidRDefault="00B37C54" w:rsidP="006D353C">
                      <w:pPr>
                        <w:pStyle w:val="ListParagraph"/>
                        <w:numPr>
                          <w:ilvl w:val="0"/>
                          <w:numId w:val="25"/>
                        </w:numPr>
                        <w:rPr>
                          <w:sz w:val="16"/>
                          <w:szCs w:val="16"/>
                        </w:rPr>
                      </w:pPr>
                      <w:r>
                        <w:rPr>
                          <w:sz w:val="16"/>
                          <w:szCs w:val="16"/>
                        </w:rPr>
                        <w:t>Packaging</w:t>
                      </w:r>
                    </w:p>
                  </w:txbxContent>
                </v:textbox>
              </v:shape>
              <v:group id="_x0000_s1370" style="position:absolute;left:4470;top:1758;width:3406;height:734" coordorigin="4796,1758" coordsize="3406,734">
                <v:shape id="_x0000_s1371" type="#_x0000_t202" style="position:absolute;left:4796;top:1758;width:3406;height:376">
                  <v:textbox style="mso-next-textbox:#_x0000_s1371">
                    <w:txbxContent>
                      <w:p w:rsidR="00B37C54" w:rsidRPr="00262607" w:rsidRDefault="00B37C54" w:rsidP="00262607">
                        <w:pPr>
                          <w:jc w:val="center"/>
                          <w:rPr>
                            <w:sz w:val="16"/>
                            <w:szCs w:val="16"/>
                          </w:rPr>
                        </w:pPr>
                        <w:r w:rsidRPr="00262607">
                          <w:rPr>
                            <w:sz w:val="16"/>
                            <w:szCs w:val="16"/>
                          </w:rPr>
                          <w:t>Management action</w:t>
                        </w:r>
                      </w:p>
                    </w:txbxContent>
                  </v:textbox>
                </v:shape>
                <v:shape id="_x0000_s1372" type="#_x0000_t202" style="position:absolute;left:4796;top:2141;width:1129;height:351">
                  <v:textbox style="mso-next-textbox:#_x0000_s1372">
                    <w:txbxContent>
                      <w:p w:rsidR="00B37C54" w:rsidRPr="00262607" w:rsidRDefault="00B37C54" w:rsidP="00262607">
                        <w:pPr>
                          <w:jc w:val="center"/>
                          <w:rPr>
                            <w:sz w:val="16"/>
                            <w:szCs w:val="16"/>
                          </w:rPr>
                        </w:pPr>
                        <w:r w:rsidRPr="00262607">
                          <w:rPr>
                            <w:sz w:val="16"/>
                            <w:szCs w:val="16"/>
                          </w:rPr>
                          <w:t>Planning</w:t>
                        </w:r>
                      </w:p>
                    </w:txbxContent>
                  </v:textbox>
                </v:shape>
                <v:shape id="_x0000_s1373" type="#_x0000_t202" style="position:absolute;left:5925;top:2141;width:1438;height:351">
                  <v:textbox style="mso-next-textbox:#_x0000_s1373">
                    <w:txbxContent>
                      <w:p w:rsidR="00B37C54" w:rsidRPr="00262607" w:rsidRDefault="00B37C54" w:rsidP="00262607">
                        <w:pPr>
                          <w:rPr>
                            <w:sz w:val="16"/>
                            <w:szCs w:val="16"/>
                          </w:rPr>
                        </w:pPr>
                        <w:proofErr w:type="gramStart"/>
                        <w:r w:rsidRPr="00262607">
                          <w:rPr>
                            <w:sz w:val="16"/>
                            <w:szCs w:val="16"/>
                          </w:rPr>
                          <w:t>implementatiton</w:t>
                        </w:r>
                        <w:proofErr w:type="gramEnd"/>
                      </w:p>
                    </w:txbxContent>
                  </v:textbox>
                </v:shape>
                <v:shape id="_x0000_s1374" type="#_x0000_t202" style="position:absolute;left:7363;top:2141;width:839;height:351">
                  <v:textbox style="mso-next-textbox:#_x0000_s1374">
                    <w:txbxContent>
                      <w:p w:rsidR="00B37C54" w:rsidRPr="00262607" w:rsidRDefault="00B37C54" w:rsidP="00262607">
                        <w:pPr>
                          <w:rPr>
                            <w:sz w:val="16"/>
                            <w:szCs w:val="16"/>
                          </w:rPr>
                        </w:pPr>
                        <w:r w:rsidRPr="00262607">
                          <w:rPr>
                            <w:sz w:val="16"/>
                            <w:szCs w:val="16"/>
                          </w:rPr>
                          <w:t xml:space="preserve">Control </w:t>
                        </w:r>
                      </w:p>
                    </w:txbxContent>
                  </v:textbox>
                </v:shape>
              </v:group>
              <v:shape id="_x0000_s1375" type="#_x0000_t202" style="position:absolute;left:8938;top:2141;width:1205;height:748" strokecolor="white [3212]">
                <v:textbox style="mso-next-textbox:#_x0000_s1375">
                  <w:txbxContent>
                    <w:p w:rsidR="00B37C54" w:rsidRPr="006D353C" w:rsidRDefault="00B37C54" w:rsidP="006D353C">
                      <w:pPr>
                        <w:jc w:val="center"/>
                        <w:rPr>
                          <w:b/>
                          <w:sz w:val="16"/>
                          <w:szCs w:val="16"/>
                        </w:rPr>
                      </w:pPr>
                      <w:r>
                        <w:rPr>
                          <w:b/>
                          <w:sz w:val="16"/>
                          <w:szCs w:val="16"/>
                        </w:rPr>
                        <w:t>Out</w:t>
                      </w:r>
                      <w:r w:rsidRPr="006D353C">
                        <w:rPr>
                          <w:b/>
                          <w:sz w:val="16"/>
                          <w:szCs w:val="16"/>
                        </w:rPr>
                        <w:t xml:space="preserve">put </w:t>
                      </w:r>
                      <w:r>
                        <w:rPr>
                          <w:b/>
                          <w:sz w:val="16"/>
                          <w:szCs w:val="16"/>
                        </w:rPr>
                        <w:t>of</w:t>
                      </w:r>
                      <w:r w:rsidRPr="006D353C">
                        <w:rPr>
                          <w:b/>
                          <w:sz w:val="16"/>
                          <w:szCs w:val="16"/>
                        </w:rPr>
                        <w:t xml:space="preserve"> logistic</w:t>
                      </w:r>
                    </w:p>
                  </w:txbxContent>
                </v:textbox>
              </v:shape>
              <v:shape id="_x0000_s1376" type="#_x0000_t202" style="position:absolute;left:9093;top:6725;width:1205;height:688">
                <v:textbox style="mso-next-textbox:#_x0000_s1376">
                  <w:txbxContent>
                    <w:p w:rsidR="00B37C54" w:rsidRPr="006D353C" w:rsidRDefault="00B37C54" w:rsidP="006D353C">
                      <w:pPr>
                        <w:jc w:val="center"/>
                        <w:rPr>
                          <w:sz w:val="16"/>
                          <w:szCs w:val="16"/>
                        </w:rPr>
                      </w:pPr>
                      <w:r>
                        <w:rPr>
                          <w:sz w:val="16"/>
                          <w:szCs w:val="16"/>
                        </w:rPr>
                        <w:t>Proprietary assets</w:t>
                      </w:r>
                    </w:p>
                  </w:txbxContent>
                </v:textbox>
              </v:shape>
              <v:shape id="_x0000_s1377" type="#_x0000_t202" style="position:absolute;left:3541;top:4483;width:1107;height:363" strokecolor="white [3212]">
                <v:textbox style="mso-next-textbox:#_x0000_s1377">
                  <w:txbxContent>
                    <w:p w:rsidR="00B37C54" w:rsidRPr="006D353C" w:rsidRDefault="00B37C54" w:rsidP="00091459">
                      <w:pPr>
                        <w:jc w:val="center"/>
                        <w:rPr>
                          <w:b/>
                          <w:sz w:val="16"/>
                          <w:szCs w:val="16"/>
                        </w:rPr>
                      </w:pPr>
                      <w:r>
                        <w:rPr>
                          <w:b/>
                          <w:sz w:val="16"/>
                          <w:szCs w:val="16"/>
                        </w:rPr>
                        <w:t>Suppliers</w:t>
                      </w:r>
                    </w:p>
                  </w:txbxContent>
                </v:textbox>
              </v:shape>
              <v:shape id="_x0000_s1378" type="#_x0000_t202" style="position:absolute;left:8039;top:4480;width:977;height:366" strokecolor="white [3212]">
                <v:textbox style="mso-next-textbox:#_x0000_s1378">
                  <w:txbxContent>
                    <w:p w:rsidR="00B37C54" w:rsidRPr="006D353C" w:rsidRDefault="00B37C54" w:rsidP="00091459">
                      <w:pPr>
                        <w:jc w:val="center"/>
                        <w:rPr>
                          <w:b/>
                          <w:sz w:val="16"/>
                          <w:szCs w:val="16"/>
                        </w:rPr>
                      </w:pPr>
                      <w:r>
                        <w:rPr>
                          <w:b/>
                          <w:sz w:val="16"/>
                          <w:szCs w:val="16"/>
                        </w:rPr>
                        <w:t>Customers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79" type="#_x0000_t13" style="position:absolute;left:4470;top:3741;width:3669;height:1841"/>
              <v:shape id="_x0000_s1380" type="#_x0000_t202" style="position:absolute;left:5084;top:4222;width:1765;height:348" strokecolor="white [3212]">
                <v:textbox style="mso-next-textbox:#_x0000_s1380">
                  <w:txbxContent>
                    <w:p w:rsidR="00B37C54" w:rsidRPr="00B83B1B" w:rsidRDefault="00B37C54" w:rsidP="00B83B1B">
                      <w:pPr>
                        <w:jc w:val="center"/>
                        <w:rPr>
                          <w:sz w:val="16"/>
                          <w:szCs w:val="16"/>
                        </w:rPr>
                      </w:pPr>
                      <w:r w:rsidRPr="00B83B1B">
                        <w:rPr>
                          <w:sz w:val="16"/>
                          <w:szCs w:val="16"/>
                        </w:rPr>
                        <w:t>Logistic Management</w:t>
                      </w:r>
                    </w:p>
                  </w:txbxContent>
                </v:textbox>
              </v:shape>
              <v:shape id="_x0000_s1381" type="#_x0000_t202" style="position:absolute;left:4470;top:4634;width:1087;height:501">
                <v:textbox style="mso-next-textbox:#_x0000_s1381">
                  <w:txbxContent>
                    <w:p w:rsidR="00B37C54" w:rsidRPr="00B83B1B" w:rsidRDefault="00B37C54" w:rsidP="00B83B1B">
                      <w:pPr>
                        <w:spacing w:after="0" w:line="240" w:lineRule="auto"/>
                        <w:jc w:val="center"/>
                        <w:rPr>
                          <w:sz w:val="16"/>
                          <w:szCs w:val="16"/>
                        </w:rPr>
                      </w:pPr>
                      <w:r w:rsidRPr="00B83B1B">
                        <w:rPr>
                          <w:sz w:val="16"/>
                          <w:szCs w:val="16"/>
                        </w:rPr>
                        <w:t>Raw material</w:t>
                      </w:r>
                    </w:p>
                  </w:txbxContent>
                </v:textbox>
              </v:shape>
              <v:shape id="_x0000_s1382" type="#_x0000_t202" style="position:absolute;left:5557;top:4634;width:992;height:501">
                <v:textbox style="mso-next-textbox:#_x0000_s1382">
                  <w:txbxContent>
                    <w:p w:rsidR="00B37C54" w:rsidRPr="00B83B1B" w:rsidRDefault="00B37C54" w:rsidP="00B83B1B">
                      <w:pPr>
                        <w:spacing w:after="0" w:line="240" w:lineRule="auto"/>
                        <w:jc w:val="center"/>
                        <w:rPr>
                          <w:sz w:val="16"/>
                          <w:szCs w:val="16"/>
                        </w:rPr>
                      </w:pPr>
                      <w:r>
                        <w:rPr>
                          <w:sz w:val="16"/>
                          <w:szCs w:val="16"/>
                        </w:rPr>
                        <w:t>Inprocess Inventory</w:t>
                      </w:r>
                    </w:p>
                  </w:txbxContent>
                </v:textbox>
              </v:shape>
              <v:shape id="_x0000_s1383" type="#_x0000_t202" style="position:absolute;left:6549;top:4634;width:901;height:501">
                <v:textbox style="mso-next-textbox:#_x0000_s1383">
                  <w:txbxContent>
                    <w:p w:rsidR="00B37C54" w:rsidRPr="00B83B1B" w:rsidRDefault="00B37C54" w:rsidP="004A7674">
                      <w:pPr>
                        <w:spacing w:after="0" w:line="240" w:lineRule="auto"/>
                        <w:jc w:val="center"/>
                        <w:rPr>
                          <w:sz w:val="16"/>
                          <w:szCs w:val="16"/>
                        </w:rPr>
                      </w:pPr>
                      <w:r>
                        <w:rPr>
                          <w:sz w:val="16"/>
                          <w:szCs w:val="16"/>
                        </w:rPr>
                        <w:t>Finished good</w:t>
                      </w:r>
                    </w:p>
                  </w:txbxContent>
                </v:textbox>
              </v:shape>
              <v:shape id="_x0000_s1384" type="#_x0000_t202" style="position:absolute;left:3661;top:9441;width:5277;height:485" strokecolor="white [3212]">
                <v:textbox style="mso-next-textbox:#_x0000_s1384">
                  <w:txbxContent>
                    <w:p w:rsidR="00B37C54" w:rsidRPr="00BD236F" w:rsidRDefault="00B37C54" w:rsidP="0039772A">
                      <w:pPr>
                        <w:jc w:val="center"/>
                        <w:rPr>
                          <w:rFonts w:ascii="Times New Roman" w:hAnsi="Times New Roman" w:cs="Times New Roman"/>
                          <w:sz w:val="20"/>
                          <w:szCs w:val="20"/>
                        </w:rPr>
                      </w:pPr>
                      <w:r w:rsidRPr="00BD236F">
                        <w:rPr>
                          <w:rFonts w:ascii="Times New Roman" w:hAnsi="Times New Roman" w:cs="Times New Roman"/>
                          <w:sz w:val="20"/>
                          <w:szCs w:val="20"/>
                        </w:rPr>
                        <w:t xml:space="preserve">Gambar </w:t>
                      </w:r>
                      <w:proofErr w:type="gramStart"/>
                      <w:r w:rsidRPr="00BD236F">
                        <w:rPr>
                          <w:rFonts w:ascii="Times New Roman" w:hAnsi="Times New Roman" w:cs="Times New Roman"/>
                          <w:sz w:val="20"/>
                          <w:szCs w:val="20"/>
                        </w:rPr>
                        <w:t>2.</w:t>
                      </w:r>
                      <w:r>
                        <w:rPr>
                          <w:rFonts w:ascii="Times New Roman" w:hAnsi="Times New Roman" w:cs="Times New Roman"/>
                          <w:sz w:val="20"/>
                          <w:szCs w:val="20"/>
                        </w:rPr>
                        <w:t>2</w:t>
                      </w:r>
                      <w:r w:rsidRPr="00BD236F">
                        <w:rPr>
                          <w:rFonts w:ascii="Times New Roman" w:hAnsi="Times New Roman" w:cs="Times New Roman"/>
                          <w:sz w:val="20"/>
                          <w:szCs w:val="20"/>
                        </w:rPr>
                        <w:t xml:space="preserve">  Komponen</w:t>
                      </w:r>
                      <w:proofErr w:type="gramEnd"/>
                      <w:r w:rsidRPr="00BD236F">
                        <w:rPr>
                          <w:rFonts w:ascii="Times New Roman" w:hAnsi="Times New Roman" w:cs="Times New Roman"/>
                          <w:sz w:val="20"/>
                          <w:szCs w:val="20"/>
                        </w:rPr>
                        <w:t>-Komponen Manajemen Logistik</w:t>
                      </w:r>
                    </w:p>
                  </w:txbxContent>
                </v:textbox>
              </v:shape>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385" type="#_x0000_t90" style="position:absolute;left:5935;top:2777;width:1090;height:867;rotation:90" fillcolor="gray [1629]"/>
              <v:shape id="_x0000_s1386" type="#_x0000_t90" style="position:absolute;left:5974;top:5654;width:991;height:847;rotation:270;flip:x" fillcolor="gray [1629]"/>
            </v:group>
            <v:shape id="_x0000_s1387" type="#_x0000_t202" style="position:absolute;left:4369;top:9690;width:3075;height:420" strokecolor="white [3212]">
              <v:textbox style="mso-next-textbox:#_x0000_s1387">
                <w:txbxContent>
                  <w:p w:rsidR="00B37C54" w:rsidRPr="000B6E2E" w:rsidRDefault="00B37C54" w:rsidP="00456AF8">
                    <w:pPr>
                      <w:jc w:val="center"/>
                      <w:rPr>
                        <w:rFonts w:ascii="Times New Roman" w:hAnsi="Times New Roman" w:cs="Times New Roman"/>
                        <w:sz w:val="20"/>
                        <w:szCs w:val="20"/>
                        <w:lang w:val="id-ID"/>
                      </w:rPr>
                    </w:pPr>
                    <w:r w:rsidRPr="00456AF8">
                      <w:rPr>
                        <w:rFonts w:ascii="Times New Roman" w:hAnsi="Times New Roman" w:cs="Times New Roman"/>
                        <w:sz w:val="20"/>
                        <w:szCs w:val="20"/>
                      </w:rPr>
                      <w:t xml:space="preserve">Sumber: </w:t>
                    </w:r>
                    <w:r w:rsidRPr="00CA712B">
                      <w:rPr>
                        <w:rFonts w:ascii="Times New Roman" w:hAnsi="Times New Roman" w:cs="Times New Roman"/>
                        <w:i/>
                        <w:sz w:val="20"/>
                        <w:szCs w:val="20"/>
                      </w:rPr>
                      <w:t>Ibid</w:t>
                    </w:r>
                    <w:r>
                      <w:rPr>
                        <w:rFonts w:ascii="Times New Roman" w:hAnsi="Times New Roman" w:cs="Times New Roman"/>
                        <w:i/>
                        <w:sz w:val="20"/>
                        <w:szCs w:val="20"/>
                        <w:lang w:val="id-ID"/>
                      </w:rPr>
                      <w:t xml:space="preserve"> p.8</w:t>
                    </w:r>
                  </w:p>
                </w:txbxContent>
              </v:textbox>
            </v:shape>
          </v:group>
        </w:pict>
      </w:r>
      <w:r>
        <w:rPr>
          <w:noProof/>
          <w:vertAlign w:val="superscript"/>
        </w:rPr>
        <w:pict>
          <v:group id="_x0000_s1242" style="position:absolute;margin-left:-17.35pt;margin-top:-4.3pt;width:403.25pt;height:408.4pt;z-index:251846656" coordorigin="2233,1758" coordsize="8065,8168">
            <v:shape id="_x0000_s1212" type="#_x0000_t202" style="position:absolute;left:2238;top:3165;width:1205;height:1318">
              <v:textbox style="mso-next-textbox:#_x0000_s1212">
                <w:txbxContent>
                  <w:p w:rsidR="00B37C54" w:rsidRPr="00262607" w:rsidRDefault="00B37C54" w:rsidP="00262607">
                    <w:pPr>
                      <w:jc w:val="center"/>
                      <w:rPr>
                        <w:sz w:val="16"/>
                        <w:szCs w:val="16"/>
                      </w:rPr>
                    </w:pPr>
                    <w:r w:rsidRPr="00262607">
                      <w:rPr>
                        <w:sz w:val="16"/>
                        <w:szCs w:val="16"/>
                      </w:rPr>
                      <w:t xml:space="preserve">Natural </w:t>
                    </w:r>
                    <w:r>
                      <w:rPr>
                        <w:sz w:val="16"/>
                        <w:szCs w:val="16"/>
                      </w:rPr>
                      <w:t>resources (land, facilities and equipment)</w:t>
                    </w:r>
                  </w:p>
                </w:txbxContent>
              </v:textbox>
            </v:shape>
            <v:shape id="_x0000_s1213" type="#_x0000_t202" style="position:absolute;left:9093;top:3083;width:1205;height:2176">
              <v:textbox style="mso-next-textbox:#_x0000_s1213">
                <w:txbxContent>
                  <w:p w:rsidR="00B37C54" w:rsidRPr="006D353C" w:rsidRDefault="00B37C54" w:rsidP="006D353C">
                    <w:pPr>
                      <w:jc w:val="center"/>
                      <w:rPr>
                        <w:sz w:val="16"/>
                        <w:szCs w:val="16"/>
                      </w:rPr>
                    </w:pPr>
                    <w:r w:rsidRPr="006D353C">
                      <w:rPr>
                        <w:sz w:val="16"/>
                        <w:szCs w:val="16"/>
                      </w:rPr>
                      <w:t>Competitive adventage</w:t>
                    </w:r>
                    <w:r>
                      <w:rPr>
                        <w:sz w:val="16"/>
                        <w:szCs w:val="16"/>
                      </w:rPr>
                      <w:t xml:space="preserve"> (marketing orientation and operational effeiciencies and effectiveness</w:t>
                    </w:r>
                  </w:p>
                </w:txbxContent>
              </v:textbox>
            </v:shape>
            <v:shape id="_x0000_s1214" type="#_x0000_t202" style="position:absolute;left:2233;top:4483;width:1205;height:701">
              <v:textbox style="mso-next-textbox:#_x0000_s1214">
                <w:txbxContent>
                  <w:p w:rsidR="00B37C54" w:rsidRPr="00262607" w:rsidRDefault="00B37C54" w:rsidP="00262607">
                    <w:pPr>
                      <w:jc w:val="center"/>
                      <w:rPr>
                        <w:sz w:val="16"/>
                        <w:szCs w:val="16"/>
                      </w:rPr>
                    </w:pPr>
                    <w:r w:rsidRPr="00262607">
                      <w:rPr>
                        <w:sz w:val="16"/>
                        <w:szCs w:val="16"/>
                      </w:rPr>
                      <w:t>Human resources</w:t>
                    </w:r>
                  </w:p>
                </w:txbxContent>
              </v:textbox>
            </v:shape>
            <v:shape id="_x0000_s1215" type="#_x0000_t202" style="position:absolute;left:2233;top:5184;width:1205;height:652">
              <v:textbox style="mso-next-textbox:#_x0000_s1215">
                <w:txbxContent>
                  <w:p w:rsidR="00B37C54" w:rsidRPr="00262607" w:rsidRDefault="00B37C54" w:rsidP="00262607">
                    <w:pPr>
                      <w:jc w:val="center"/>
                      <w:rPr>
                        <w:sz w:val="16"/>
                        <w:szCs w:val="16"/>
                      </w:rPr>
                    </w:pPr>
                    <w:r w:rsidRPr="00262607">
                      <w:rPr>
                        <w:sz w:val="16"/>
                        <w:szCs w:val="16"/>
                      </w:rPr>
                      <w:t>Financial resources</w:t>
                    </w:r>
                  </w:p>
                </w:txbxContent>
              </v:textbox>
            </v:shape>
            <v:shape id="_x0000_s1216" type="#_x0000_t202" style="position:absolute;left:2233;top:5836;width:1205;height:850">
              <v:textbox style="mso-next-textbox:#_x0000_s1216">
                <w:txbxContent>
                  <w:p w:rsidR="00B37C54" w:rsidRPr="00262607" w:rsidRDefault="00B37C54" w:rsidP="00262607">
                    <w:pPr>
                      <w:jc w:val="center"/>
                      <w:rPr>
                        <w:sz w:val="16"/>
                        <w:szCs w:val="16"/>
                      </w:rPr>
                    </w:pPr>
                    <w:r w:rsidRPr="00262607">
                      <w:rPr>
                        <w:sz w:val="16"/>
                        <w:szCs w:val="16"/>
                      </w:rPr>
                      <w:t>Information resources</w:t>
                    </w:r>
                  </w:p>
                </w:txbxContent>
              </v:textbox>
            </v:shape>
            <v:shape id="_x0000_s1217" type="#_x0000_t202" style="position:absolute;left:2233;top:2141;width:1205;height:748" strokecolor="white [3212]">
              <v:textbox style="mso-next-textbox:#_x0000_s1217">
                <w:txbxContent>
                  <w:p w:rsidR="00B37C54" w:rsidRPr="006D353C" w:rsidRDefault="00B37C54" w:rsidP="00262607">
                    <w:pPr>
                      <w:jc w:val="center"/>
                      <w:rPr>
                        <w:b/>
                        <w:sz w:val="16"/>
                        <w:szCs w:val="16"/>
                      </w:rPr>
                    </w:pPr>
                    <w:r w:rsidRPr="006D353C">
                      <w:rPr>
                        <w:b/>
                        <w:sz w:val="16"/>
                        <w:szCs w:val="16"/>
                      </w:rPr>
                      <w:t>Input into logistic</w:t>
                    </w:r>
                  </w:p>
                </w:txbxContent>
              </v:textbox>
            </v:shape>
            <v:shape id="_x0000_s1218" type="#_x0000_t202" style="position:absolute;left:9093;top:5259;width:1205;height:626">
              <v:textbox style="mso-next-textbox:#_x0000_s1218">
                <w:txbxContent>
                  <w:p w:rsidR="00B37C54" w:rsidRPr="006D353C" w:rsidRDefault="00B37C54" w:rsidP="006D353C">
                    <w:pPr>
                      <w:jc w:val="center"/>
                      <w:rPr>
                        <w:sz w:val="16"/>
                        <w:szCs w:val="16"/>
                      </w:rPr>
                    </w:pPr>
                    <w:r w:rsidRPr="006D353C">
                      <w:rPr>
                        <w:sz w:val="16"/>
                        <w:szCs w:val="16"/>
                      </w:rPr>
                      <w:t>Time and place utility</w:t>
                    </w:r>
                  </w:p>
                </w:txbxContent>
              </v:textbox>
            </v:shape>
            <v:shape id="_x0000_s1219" type="#_x0000_t202" style="position:absolute;left:9093;top:5885;width:1205;height:840">
              <v:textbox style="mso-next-textbox:#_x0000_s1219">
                <w:txbxContent>
                  <w:p w:rsidR="00B37C54" w:rsidRPr="006D353C" w:rsidRDefault="00B37C54" w:rsidP="006D353C">
                    <w:pPr>
                      <w:jc w:val="center"/>
                      <w:rPr>
                        <w:sz w:val="16"/>
                        <w:szCs w:val="16"/>
                      </w:rPr>
                    </w:pPr>
                    <w:r w:rsidRPr="006D353C">
                      <w:rPr>
                        <w:sz w:val="16"/>
                        <w:szCs w:val="16"/>
                      </w:rPr>
                      <w:t>Efficien movement to customer</w:t>
                    </w:r>
                  </w:p>
                </w:txbxContent>
              </v:textbox>
            </v:shape>
            <v:shape id="_x0000_s1220" type="#_x0000_t202" style="position:absolute;left:3541;top:6912;width:5397;height:2354">
              <v:textbox style="mso-next-textbox:#_x0000_s1220">
                <w:txbxContent>
                  <w:p w:rsidR="00B37C54" w:rsidRPr="00091459" w:rsidRDefault="00B37C54" w:rsidP="00091459">
                    <w:pPr>
                      <w:jc w:val="center"/>
                      <w:rPr>
                        <w:b/>
                        <w:sz w:val="16"/>
                        <w:szCs w:val="16"/>
                      </w:rPr>
                    </w:pPr>
                    <w:r w:rsidRPr="00091459">
                      <w:rPr>
                        <w:b/>
                        <w:sz w:val="16"/>
                        <w:szCs w:val="16"/>
                      </w:rPr>
                      <w:t>Logistic activities</w:t>
                    </w:r>
                  </w:p>
                  <w:p w:rsidR="00B37C54" w:rsidRDefault="00B37C54" w:rsidP="006D353C">
                    <w:pPr>
                      <w:pStyle w:val="ListParagraph"/>
                      <w:numPr>
                        <w:ilvl w:val="0"/>
                        <w:numId w:val="25"/>
                      </w:numPr>
                      <w:rPr>
                        <w:sz w:val="16"/>
                        <w:szCs w:val="16"/>
                      </w:rPr>
                    </w:pPr>
                    <w:r>
                      <w:rPr>
                        <w:sz w:val="16"/>
                        <w:szCs w:val="16"/>
                      </w:rPr>
                      <w:t>Customer service</w:t>
                    </w:r>
                    <w:r>
                      <w:rPr>
                        <w:sz w:val="16"/>
                        <w:szCs w:val="16"/>
                      </w:rPr>
                      <w:tab/>
                      <w:t xml:space="preserve">         * Parts and service support</w:t>
                    </w:r>
                  </w:p>
                  <w:p w:rsidR="00B37C54" w:rsidRPr="00091459" w:rsidRDefault="00B37C54" w:rsidP="006D353C">
                    <w:pPr>
                      <w:pStyle w:val="ListParagraph"/>
                      <w:numPr>
                        <w:ilvl w:val="0"/>
                        <w:numId w:val="25"/>
                      </w:numPr>
                      <w:rPr>
                        <w:sz w:val="16"/>
                        <w:szCs w:val="16"/>
                      </w:rPr>
                    </w:pPr>
                    <w:r w:rsidRPr="00091459">
                      <w:rPr>
                        <w:sz w:val="16"/>
                        <w:szCs w:val="16"/>
                      </w:rPr>
                      <w:t>Demand forecasting</w:t>
                    </w:r>
                    <w:r w:rsidRPr="00091459">
                      <w:rPr>
                        <w:sz w:val="16"/>
                        <w:szCs w:val="16"/>
                      </w:rPr>
                      <w:tab/>
                      <w:t xml:space="preserve">         * Plant and warehouse site selection</w:t>
                    </w:r>
                    <w:r w:rsidRPr="00091459">
                      <w:rPr>
                        <w:sz w:val="16"/>
                        <w:szCs w:val="16"/>
                      </w:rPr>
                      <w:tab/>
                    </w:r>
                  </w:p>
                  <w:p w:rsidR="00B37C54" w:rsidRDefault="00B37C54" w:rsidP="006D353C">
                    <w:pPr>
                      <w:pStyle w:val="ListParagraph"/>
                      <w:numPr>
                        <w:ilvl w:val="0"/>
                        <w:numId w:val="25"/>
                      </w:numPr>
                      <w:rPr>
                        <w:sz w:val="16"/>
                        <w:szCs w:val="16"/>
                      </w:rPr>
                    </w:pPr>
                    <w:r w:rsidRPr="00091459">
                      <w:rPr>
                        <w:sz w:val="16"/>
                        <w:szCs w:val="16"/>
                      </w:rPr>
                      <w:t>Inventory management</w:t>
                    </w:r>
                    <w:r>
                      <w:rPr>
                        <w:sz w:val="16"/>
                        <w:szCs w:val="16"/>
                      </w:rPr>
                      <w:t xml:space="preserve">      * Procurement</w:t>
                    </w:r>
                  </w:p>
                  <w:p w:rsidR="00B37C54" w:rsidRDefault="00B37C54" w:rsidP="006D353C">
                    <w:pPr>
                      <w:pStyle w:val="ListParagraph"/>
                      <w:numPr>
                        <w:ilvl w:val="0"/>
                        <w:numId w:val="25"/>
                      </w:numPr>
                      <w:rPr>
                        <w:sz w:val="16"/>
                        <w:szCs w:val="16"/>
                      </w:rPr>
                    </w:pPr>
                    <w:r>
                      <w:rPr>
                        <w:sz w:val="16"/>
                        <w:szCs w:val="16"/>
                      </w:rPr>
                      <w:t>Logistic communication      * Reverse logistic</w:t>
                    </w:r>
                  </w:p>
                  <w:p w:rsidR="00B37C54" w:rsidRDefault="00B37C54" w:rsidP="006D353C">
                    <w:pPr>
                      <w:pStyle w:val="ListParagraph"/>
                      <w:numPr>
                        <w:ilvl w:val="0"/>
                        <w:numId w:val="25"/>
                      </w:numPr>
                      <w:rPr>
                        <w:sz w:val="16"/>
                        <w:szCs w:val="16"/>
                      </w:rPr>
                    </w:pPr>
                    <w:r>
                      <w:rPr>
                        <w:sz w:val="16"/>
                        <w:szCs w:val="16"/>
                      </w:rPr>
                      <w:t>Materials handling               * Traffic and transportation</w:t>
                    </w:r>
                  </w:p>
                  <w:p w:rsidR="00B37C54" w:rsidRDefault="00B37C54" w:rsidP="006D353C">
                    <w:pPr>
                      <w:pStyle w:val="ListParagraph"/>
                      <w:numPr>
                        <w:ilvl w:val="0"/>
                        <w:numId w:val="25"/>
                      </w:numPr>
                      <w:rPr>
                        <w:sz w:val="16"/>
                        <w:szCs w:val="16"/>
                      </w:rPr>
                    </w:pPr>
                    <w:r>
                      <w:rPr>
                        <w:sz w:val="16"/>
                        <w:szCs w:val="16"/>
                      </w:rPr>
                      <w:t>Order processing</w:t>
                    </w:r>
                    <w:r>
                      <w:rPr>
                        <w:sz w:val="16"/>
                        <w:szCs w:val="16"/>
                      </w:rPr>
                      <w:tab/>
                      <w:t xml:space="preserve">         * Warehousing and storage</w:t>
                    </w:r>
                  </w:p>
                  <w:p w:rsidR="00B37C54" w:rsidRPr="006D353C" w:rsidRDefault="00B37C54" w:rsidP="006D353C">
                    <w:pPr>
                      <w:pStyle w:val="ListParagraph"/>
                      <w:numPr>
                        <w:ilvl w:val="0"/>
                        <w:numId w:val="25"/>
                      </w:numPr>
                      <w:rPr>
                        <w:sz w:val="16"/>
                        <w:szCs w:val="16"/>
                      </w:rPr>
                    </w:pPr>
                    <w:r>
                      <w:rPr>
                        <w:sz w:val="16"/>
                        <w:szCs w:val="16"/>
                      </w:rPr>
                      <w:t>Packaging</w:t>
                    </w:r>
                  </w:p>
                </w:txbxContent>
              </v:textbox>
            </v:shape>
            <v:group id="_x0000_s1225" style="position:absolute;left:4470;top:1758;width:3406;height:734" coordorigin="4796,1758" coordsize="3406,734">
              <v:shape id="_x0000_s1221" type="#_x0000_t202" style="position:absolute;left:4796;top:1758;width:3406;height:376">
                <v:textbox style="mso-next-textbox:#_x0000_s1221">
                  <w:txbxContent>
                    <w:p w:rsidR="00B37C54" w:rsidRPr="00262607" w:rsidRDefault="00B37C54" w:rsidP="00262607">
                      <w:pPr>
                        <w:jc w:val="center"/>
                        <w:rPr>
                          <w:sz w:val="16"/>
                          <w:szCs w:val="16"/>
                        </w:rPr>
                      </w:pPr>
                      <w:r w:rsidRPr="00262607">
                        <w:rPr>
                          <w:sz w:val="16"/>
                          <w:szCs w:val="16"/>
                        </w:rPr>
                        <w:t>Management action</w:t>
                      </w:r>
                    </w:p>
                  </w:txbxContent>
                </v:textbox>
              </v:shape>
              <v:shape id="_x0000_s1222" type="#_x0000_t202" style="position:absolute;left:4796;top:2141;width:1129;height:351">
                <v:textbox style="mso-next-textbox:#_x0000_s1222">
                  <w:txbxContent>
                    <w:p w:rsidR="00B37C54" w:rsidRPr="00262607" w:rsidRDefault="00B37C54" w:rsidP="00262607">
                      <w:pPr>
                        <w:jc w:val="center"/>
                        <w:rPr>
                          <w:sz w:val="16"/>
                          <w:szCs w:val="16"/>
                        </w:rPr>
                      </w:pPr>
                      <w:r w:rsidRPr="00262607">
                        <w:rPr>
                          <w:sz w:val="16"/>
                          <w:szCs w:val="16"/>
                        </w:rPr>
                        <w:t>Planning</w:t>
                      </w:r>
                    </w:p>
                  </w:txbxContent>
                </v:textbox>
              </v:shape>
              <v:shape id="_x0000_s1223" type="#_x0000_t202" style="position:absolute;left:5925;top:2141;width:1438;height:351">
                <v:textbox style="mso-next-textbox:#_x0000_s1223">
                  <w:txbxContent>
                    <w:p w:rsidR="00B37C54" w:rsidRPr="00262607" w:rsidRDefault="00B37C54" w:rsidP="00262607">
                      <w:pPr>
                        <w:rPr>
                          <w:sz w:val="16"/>
                          <w:szCs w:val="16"/>
                        </w:rPr>
                      </w:pPr>
                      <w:proofErr w:type="gramStart"/>
                      <w:r w:rsidRPr="00262607">
                        <w:rPr>
                          <w:sz w:val="16"/>
                          <w:szCs w:val="16"/>
                        </w:rPr>
                        <w:t>implementatiton</w:t>
                      </w:r>
                      <w:proofErr w:type="gramEnd"/>
                    </w:p>
                  </w:txbxContent>
                </v:textbox>
              </v:shape>
              <v:shape id="_x0000_s1224" type="#_x0000_t202" style="position:absolute;left:7363;top:2141;width:839;height:351">
                <v:textbox style="mso-next-textbox:#_x0000_s1224">
                  <w:txbxContent>
                    <w:p w:rsidR="00B37C54" w:rsidRPr="00262607" w:rsidRDefault="00B37C54" w:rsidP="00262607">
                      <w:pPr>
                        <w:rPr>
                          <w:sz w:val="16"/>
                          <w:szCs w:val="16"/>
                        </w:rPr>
                      </w:pPr>
                      <w:r w:rsidRPr="00262607">
                        <w:rPr>
                          <w:sz w:val="16"/>
                          <w:szCs w:val="16"/>
                        </w:rPr>
                        <w:t xml:space="preserve">Control </w:t>
                      </w:r>
                    </w:p>
                  </w:txbxContent>
                </v:textbox>
              </v:shape>
            </v:group>
            <v:shape id="_x0000_s1226" type="#_x0000_t202" style="position:absolute;left:8938;top:2141;width:1205;height:748" strokecolor="white [3212]">
              <v:textbox style="mso-next-textbox:#_x0000_s1226">
                <w:txbxContent>
                  <w:p w:rsidR="00B37C54" w:rsidRPr="006D353C" w:rsidRDefault="00B37C54" w:rsidP="006D353C">
                    <w:pPr>
                      <w:jc w:val="center"/>
                      <w:rPr>
                        <w:b/>
                        <w:sz w:val="16"/>
                        <w:szCs w:val="16"/>
                      </w:rPr>
                    </w:pPr>
                    <w:r>
                      <w:rPr>
                        <w:b/>
                        <w:sz w:val="16"/>
                        <w:szCs w:val="16"/>
                      </w:rPr>
                      <w:t>Out</w:t>
                    </w:r>
                    <w:r w:rsidRPr="006D353C">
                      <w:rPr>
                        <w:b/>
                        <w:sz w:val="16"/>
                        <w:szCs w:val="16"/>
                      </w:rPr>
                      <w:t xml:space="preserve">put </w:t>
                    </w:r>
                    <w:r>
                      <w:rPr>
                        <w:b/>
                        <w:sz w:val="16"/>
                        <w:szCs w:val="16"/>
                      </w:rPr>
                      <w:t>of</w:t>
                    </w:r>
                    <w:r w:rsidRPr="006D353C">
                      <w:rPr>
                        <w:b/>
                        <w:sz w:val="16"/>
                        <w:szCs w:val="16"/>
                      </w:rPr>
                      <w:t xml:space="preserve"> logistic</w:t>
                    </w:r>
                  </w:p>
                </w:txbxContent>
              </v:textbox>
            </v:shape>
            <v:shape id="_x0000_s1227" type="#_x0000_t202" style="position:absolute;left:9093;top:6725;width:1205;height:688">
              <v:textbox style="mso-next-textbox:#_x0000_s1227">
                <w:txbxContent>
                  <w:p w:rsidR="00B37C54" w:rsidRPr="006D353C" w:rsidRDefault="00B37C54" w:rsidP="006D353C">
                    <w:pPr>
                      <w:jc w:val="center"/>
                      <w:rPr>
                        <w:sz w:val="16"/>
                        <w:szCs w:val="16"/>
                      </w:rPr>
                    </w:pPr>
                    <w:r>
                      <w:rPr>
                        <w:sz w:val="16"/>
                        <w:szCs w:val="16"/>
                      </w:rPr>
                      <w:t>Proprietary assets</w:t>
                    </w:r>
                  </w:p>
                </w:txbxContent>
              </v:textbox>
            </v:shape>
            <v:shape id="_x0000_s1228" type="#_x0000_t202" style="position:absolute;left:3541;top:4483;width:1107;height:363" strokecolor="white [3212]">
              <v:textbox style="mso-next-textbox:#_x0000_s1228">
                <w:txbxContent>
                  <w:p w:rsidR="00B37C54" w:rsidRPr="006D353C" w:rsidRDefault="00B37C54" w:rsidP="00091459">
                    <w:pPr>
                      <w:jc w:val="center"/>
                      <w:rPr>
                        <w:b/>
                        <w:sz w:val="16"/>
                        <w:szCs w:val="16"/>
                      </w:rPr>
                    </w:pPr>
                    <w:r>
                      <w:rPr>
                        <w:b/>
                        <w:sz w:val="16"/>
                        <w:szCs w:val="16"/>
                      </w:rPr>
                      <w:t>Suppliers</w:t>
                    </w:r>
                  </w:p>
                </w:txbxContent>
              </v:textbox>
            </v:shape>
            <v:shape id="_x0000_s1229" type="#_x0000_t202" style="position:absolute;left:8039;top:4480;width:977;height:366" strokecolor="white [3212]">
              <v:textbox style="mso-next-textbox:#_x0000_s1229">
                <w:txbxContent>
                  <w:p w:rsidR="00B37C54" w:rsidRPr="006D353C" w:rsidRDefault="00B37C54" w:rsidP="00091459">
                    <w:pPr>
                      <w:jc w:val="center"/>
                      <w:rPr>
                        <w:b/>
                        <w:sz w:val="16"/>
                        <w:szCs w:val="16"/>
                      </w:rPr>
                    </w:pPr>
                    <w:r>
                      <w:rPr>
                        <w:b/>
                        <w:sz w:val="16"/>
                        <w:szCs w:val="16"/>
                      </w:rPr>
                      <w:t>Customers</w:t>
                    </w:r>
                  </w:p>
                </w:txbxContent>
              </v:textbox>
            </v:shape>
            <v:shape id="_x0000_s1230" type="#_x0000_t13" style="position:absolute;left:4470;top:3741;width:3669;height:1841"/>
            <v:shape id="_x0000_s1231" type="#_x0000_t202" style="position:absolute;left:5084;top:4222;width:1765;height:348" strokecolor="white [3212]">
              <v:textbox style="mso-next-textbox:#_x0000_s1231">
                <w:txbxContent>
                  <w:p w:rsidR="00B37C54" w:rsidRPr="00B83B1B" w:rsidRDefault="00B37C54" w:rsidP="00B83B1B">
                    <w:pPr>
                      <w:jc w:val="center"/>
                      <w:rPr>
                        <w:sz w:val="16"/>
                        <w:szCs w:val="16"/>
                      </w:rPr>
                    </w:pPr>
                    <w:r w:rsidRPr="00B83B1B">
                      <w:rPr>
                        <w:sz w:val="16"/>
                        <w:szCs w:val="16"/>
                      </w:rPr>
                      <w:t>Logistic Management</w:t>
                    </w:r>
                  </w:p>
                </w:txbxContent>
              </v:textbox>
            </v:shape>
            <v:shape id="_x0000_s1232" type="#_x0000_t202" style="position:absolute;left:4470;top:4634;width:1087;height:501">
              <v:textbox style="mso-next-textbox:#_x0000_s1232">
                <w:txbxContent>
                  <w:p w:rsidR="00B37C54" w:rsidRPr="00B83B1B" w:rsidRDefault="00B37C54" w:rsidP="00B83B1B">
                    <w:pPr>
                      <w:spacing w:after="0" w:line="240" w:lineRule="auto"/>
                      <w:jc w:val="center"/>
                      <w:rPr>
                        <w:sz w:val="16"/>
                        <w:szCs w:val="16"/>
                      </w:rPr>
                    </w:pPr>
                    <w:r w:rsidRPr="00B83B1B">
                      <w:rPr>
                        <w:sz w:val="16"/>
                        <w:szCs w:val="16"/>
                      </w:rPr>
                      <w:t>Raw material</w:t>
                    </w:r>
                  </w:p>
                </w:txbxContent>
              </v:textbox>
            </v:shape>
            <v:shape id="_x0000_s1233" type="#_x0000_t202" style="position:absolute;left:5557;top:4634;width:992;height:501">
              <v:textbox style="mso-next-textbox:#_x0000_s1233">
                <w:txbxContent>
                  <w:p w:rsidR="00B37C54" w:rsidRPr="00B83B1B" w:rsidRDefault="00B37C54" w:rsidP="00B83B1B">
                    <w:pPr>
                      <w:spacing w:after="0" w:line="240" w:lineRule="auto"/>
                      <w:jc w:val="center"/>
                      <w:rPr>
                        <w:sz w:val="16"/>
                        <w:szCs w:val="16"/>
                      </w:rPr>
                    </w:pPr>
                    <w:r>
                      <w:rPr>
                        <w:sz w:val="16"/>
                        <w:szCs w:val="16"/>
                      </w:rPr>
                      <w:t>Inprocess Inventory</w:t>
                    </w:r>
                  </w:p>
                </w:txbxContent>
              </v:textbox>
            </v:shape>
            <v:shape id="_x0000_s1234" type="#_x0000_t202" style="position:absolute;left:6549;top:4634;width:901;height:501">
              <v:textbox style="mso-next-textbox:#_x0000_s1234">
                <w:txbxContent>
                  <w:p w:rsidR="00B37C54" w:rsidRPr="00B83B1B" w:rsidRDefault="00B37C54" w:rsidP="004A7674">
                    <w:pPr>
                      <w:spacing w:after="0" w:line="240" w:lineRule="auto"/>
                      <w:jc w:val="center"/>
                      <w:rPr>
                        <w:sz w:val="16"/>
                        <w:szCs w:val="16"/>
                      </w:rPr>
                    </w:pPr>
                    <w:r>
                      <w:rPr>
                        <w:sz w:val="16"/>
                        <w:szCs w:val="16"/>
                      </w:rPr>
                      <w:t>Finished good</w:t>
                    </w:r>
                  </w:p>
                </w:txbxContent>
              </v:textbox>
            </v:shape>
            <v:shape id="_x0000_s1235" type="#_x0000_t202" style="position:absolute;left:3661;top:9441;width:5277;height:485" strokecolor="white [3212]">
              <v:textbox style="mso-next-textbox:#_x0000_s1235">
                <w:txbxContent>
                  <w:p w:rsidR="00B37C54" w:rsidRPr="00BD236F" w:rsidRDefault="00B37C54" w:rsidP="0039772A">
                    <w:pPr>
                      <w:jc w:val="center"/>
                      <w:rPr>
                        <w:rFonts w:ascii="Times New Roman" w:hAnsi="Times New Roman" w:cs="Times New Roman"/>
                        <w:sz w:val="20"/>
                        <w:szCs w:val="20"/>
                      </w:rPr>
                    </w:pPr>
                    <w:r w:rsidRPr="00BD236F">
                      <w:rPr>
                        <w:rFonts w:ascii="Times New Roman" w:hAnsi="Times New Roman" w:cs="Times New Roman"/>
                        <w:sz w:val="20"/>
                        <w:szCs w:val="20"/>
                      </w:rPr>
                      <w:t xml:space="preserve">Gambar </w:t>
                    </w:r>
                    <w:proofErr w:type="gramStart"/>
                    <w:r w:rsidRPr="00BD236F">
                      <w:rPr>
                        <w:rFonts w:ascii="Times New Roman" w:hAnsi="Times New Roman" w:cs="Times New Roman"/>
                        <w:sz w:val="20"/>
                        <w:szCs w:val="20"/>
                      </w:rPr>
                      <w:t>2.</w:t>
                    </w:r>
                    <w:r>
                      <w:rPr>
                        <w:rFonts w:ascii="Times New Roman" w:hAnsi="Times New Roman" w:cs="Times New Roman"/>
                        <w:sz w:val="20"/>
                        <w:szCs w:val="20"/>
                      </w:rPr>
                      <w:t>4</w:t>
                    </w:r>
                    <w:r w:rsidRPr="00BD236F">
                      <w:rPr>
                        <w:rFonts w:ascii="Times New Roman" w:hAnsi="Times New Roman" w:cs="Times New Roman"/>
                        <w:sz w:val="20"/>
                        <w:szCs w:val="20"/>
                      </w:rPr>
                      <w:t xml:space="preserve">  Komponen</w:t>
                    </w:r>
                    <w:proofErr w:type="gramEnd"/>
                    <w:r w:rsidRPr="00BD236F">
                      <w:rPr>
                        <w:rFonts w:ascii="Times New Roman" w:hAnsi="Times New Roman" w:cs="Times New Roman"/>
                        <w:sz w:val="20"/>
                        <w:szCs w:val="20"/>
                      </w:rPr>
                      <w:t>-Komponen Manajemen Logistik</w:t>
                    </w:r>
                  </w:p>
                </w:txbxContent>
              </v:textbox>
            </v:shape>
            <v:shape id="_x0000_s1239" type="#_x0000_t90" style="position:absolute;left:5935;top:2777;width:1090;height:867;rotation:90" fillcolor="gray [1629]"/>
            <v:shape id="_x0000_s1240" type="#_x0000_t90" style="position:absolute;left:5974;top:5654;width:991;height:847;rotation:270;flip:x" fillcolor="gray [1629]"/>
          </v:group>
        </w:pict>
      </w:r>
    </w:p>
    <w:p w:rsidR="00262607" w:rsidRPr="00851126" w:rsidRDefault="00262607" w:rsidP="00C23065">
      <w:pPr>
        <w:pStyle w:val="NoSpacing"/>
        <w:rPr>
          <w:vertAlign w:val="superscript"/>
        </w:rPr>
      </w:pPr>
    </w:p>
    <w:p w:rsidR="00262607" w:rsidRPr="00851126" w:rsidRDefault="00262607" w:rsidP="00C23065">
      <w:pPr>
        <w:pStyle w:val="NoSpacing"/>
        <w:rPr>
          <w:vertAlign w:val="superscript"/>
        </w:rPr>
      </w:pPr>
    </w:p>
    <w:p w:rsidR="00262607" w:rsidRPr="00851126" w:rsidRDefault="00262607" w:rsidP="00C23065">
      <w:pPr>
        <w:pStyle w:val="NoSpacing"/>
        <w:rPr>
          <w:vertAlign w:val="superscript"/>
        </w:rPr>
      </w:pPr>
    </w:p>
    <w:p w:rsidR="00262607" w:rsidRPr="00851126" w:rsidRDefault="00262607" w:rsidP="00C23065">
      <w:pPr>
        <w:pStyle w:val="NoSpacing"/>
        <w:rPr>
          <w:vertAlign w:val="superscript"/>
        </w:rPr>
      </w:pPr>
    </w:p>
    <w:p w:rsidR="00C23065" w:rsidRPr="00851126" w:rsidRDefault="00C23065" w:rsidP="00C23065">
      <w:pPr>
        <w:pStyle w:val="NoSpacing"/>
        <w:rPr>
          <w:vertAlign w:val="superscript"/>
        </w:rPr>
      </w:pPr>
    </w:p>
    <w:p w:rsidR="00C23065" w:rsidRPr="00851126" w:rsidRDefault="00C23065" w:rsidP="00C23065">
      <w:pPr>
        <w:pStyle w:val="NoSpacing"/>
        <w:rPr>
          <w:vertAlign w:val="superscript"/>
        </w:rPr>
      </w:pPr>
      <w:r w:rsidRPr="00851126">
        <w:rPr>
          <w:vertAlign w:val="superscript"/>
        </w:rPr>
        <w:t xml:space="preserve"> </w:t>
      </w:r>
    </w:p>
    <w:p w:rsidR="00ED5357" w:rsidRPr="00851126" w:rsidRDefault="00ED5357" w:rsidP="00C23065">
      <w:pPr>
        <w:pStyle w:val="ListParagraph"/>
        <w:spacing w:after="0" w:line="360" w:lineRule="auto"/>
        <w:ind w:left="709"/>
        <w:rPr>
          <w:rFonts w:ascii="Times New Roman" w:hAnsi="Times New Roman" w:cs="Times New Roman"/>
          <w:b/>
        </w:rPr>
      </w:pPr>
    </w:p>
    <w:p w:rsidR="00ED5357" w:rsidRPr="00851126" w:rsidRDefault="00ED5357" w:rsidP="00ED5357">
      <w:pPr>
        <w:pStyle w:val="ListParagraph"/>
        <w:spacing w:after="0" w:line="360" w:lineRule="auto"/>
        <w:ind w:left="709"/>
        <w:rPr>
          <w:rFonts w:ascii="Times New Roman" w:hAnsi="Times New Roman" w:cs="Times New Roman"/>
          <w:b/>
        </w:rPr>
      </w:pPr>
    </w:p>
    <w:p w:rsidR="00ED5357" w:rsidRPr="00851126" w:rsidRDefault="00ED5357" w:rsidP="00ED5357">
      <w:pPr>
        <w:pStyle w:val="ListParagraph"/>
        <w:spacing w:after="0" w:line="360" w:lineRule="auto"/>
        <w:ind w:left="709"/>
        <w:rPr>
          <w:rFonts w:ascii="Times New Roman" w:hAnsi="Times New Roman" w:cs="Times New Roman"/>
          <w:b/>
        </w:rPr>
      </w:pPr>
    </w:p>
    <w:p w:rsidR="00ED5357" w:rsidRPr="00851126" w:rsidRDefault="00ED5357" w:rsidP="00ED5357">
      <w:pPr>
        <w:pStyle w:val="ListParagraph"/>
        <w:spacing w:after="0" w:line="360" w:lineRule="auto"/>
        <w:ind w:left="709"/>
        <w:rPr>
          <w:rFonts w:ascii="Times New Roman" w:hAnsi="Times New Roman" w:cs="Times New Roman"/>
          <w:b/>
        </w:rPr>
      </w:pPr>
    </w:p>
    <w:p w:rsidR="00ED5357" w:rsidRPr="00851126" w:rsidRDefault="00ED5357" w:rsidP="00ED5357">
      <w:pPr>
        <w:pStyle w:val="ListParagraph"/>
        <w:spacing w:after="0" w:line="360" w:lineRule="auto"/>
        <w:ind w:left="709"/>
        <w:rPr>
          <w:rFonts w:ascii="Times New Roman" w:hAnsi="Times New Roman" w:cs="Times New Roman"/>
          <w:b/>
        </w:rPr>
      </w:pPr>
    </w:p>
    <w:p w:rsidR="00ED5357" w:rsidRPr="00851126" w:rsidRDefault="00ED5357" w:rsidP="00ED5357">
      <w:pPr>
        <w:pStyle w:val="ListParagraph"/>
        <w:spacing w:after="0" w:line="360" w:lineRule="auto"/>
        <w:ind w:left="709"/>
        <w:rPr>
          <w:rFonts w:ascii="Times New Roman" w:hAnsi="Times New Roman" w:cs="Times New Roman"/>
          <w:b/>
        </w:rPr>
      </w:pPr>
    </w:p>
    <w:p w:rsidR="00ED5357" w:rsidRPr="00851126" w:rsidRDefault="00ED5357" w:rsidP="00ED5357">
      <w:pPr>
        <w:pStyle w:val="ListParagraph"/>
        <w:spacing w:after="0" w:line="360" w:lineRule="auto"/>
        <w:ind w:left="709"/>
        <w:rPr>
          <w:rFonts w:ascii="Times New Roman" w:hAnsi="Times New Roman" w:cs="Times New Roman"/>
          <w:b/>
        </w:rPr>
      </w:pPr>
    </w:p>
    <w:p w:rsidR="00ED5357" w:rsidRPr="00851126" w:rsidRDefault="00ED5357" w:rsidP="00ED5357">
      <w:pPr>
        <w:pStyle w:val="ListParagraph"/>
        <w:spacing w:after="0" w:line="360" w:lineRule="auto"/>
        <w:ind w:left="709"/>
        <w:rPr>
          <w:rFonts w:ascii="Times New Roman" w:hAnsi="Times New Roman" w:cs="Times New Roman"/>
          <w:b/>
        </w:rPr>
      </w:pPr>
    </w:p>
    <w:p w:rsidR="00ED5357" w:rsidRPr="00851126" w:rsidRDefault="00ED5357" w:rsidP="00ED5357">
      <w:pPr>
        <w:pStyle w:val="ListParagraph"/>
        <w:spacing w:after="0" w:line="360" w:lineRule="auto"/>
        <w:ind w:left="709"/>
        <w:rPr>
          <w:rFonts w:ascii="Times New Roman" w:hAnsi="Times New Roman" w:cs="Times New Roman"/>
          <w:b/>
        </w:rPr>
      </w:pPr>
    </w:p>
    <w:p w:rsidR="00ED5357" w:rsidRPr="00851126" w:rsidRDefault="00ED5357" w:rsidP="00ED5357">
      <w:pPr>
        <w:pStyle w:val="ListParagraph"/>
        <w:spacing w:after="0" w:line="360" w:lineRule="auto"/>
        <w:ind w:left="709"/>
        <w:rPr>
          <w:rFonts w:ascii="Times New Roman" w:hAnsi="Times New Roman" w:cs="Times New Roman"/>
          <w:b/>
        </w:rPr>
      </w:pPr>
    </w:p>
    <w:p w:rsidR="00ED5357" w:rsidRPr="00851126" w:rsidRDefault="00ED5357" w:rsidP="00ED5357">
      <w:pPr>
        <w:pStyle w:val="ListParagraph"/>
        <w:spacing w:after="0" w:line="360" w:lineRule="auto"/>
        <w:ind w:left="709"/>
        <w:rPr>
          <w:rFonts w:ascii="Times New Roman" w:hAnsi="Times New Roman" w:cs="Times New Roman"/>
          <w:b/>
        </w:rPr>
      </w:pPr>
    </w:p>
    <w:p w:rsidR="00ED5357" w:rsidRPr="00851126" w:rsidRDefault="00ED5357" w:rsidP="00ED5357">
      <w:pPr>
        <w:pStyle w:val="ListParagraph"/>
        <w:spacing w:after="0" w:line="360" w:lineRule="auto"/>
        <w:ind w:left="709"/>
        <w:rPr>
          <w:rFonts w:ascii="Times New Roman" w:hAnsi="Times New Roman" w:cs="Times New Roman"/>
          <w:b/>
        </w:rPr>
      </w:pPr>
    </w:p>
    <w:p w:rsidR="00ED5357" w:rsidRPr="00851126" w:rsidRDefault="00ED5357" w:rsidP="00ED5357">
      <w:pPr>
        <w:pStyle w:val="ListParagraph"/>
        <w:spacing w:after="0" w:line="360" w:lineRule="auto"/>
        <w:ind w:left="709"/>
        <w:rPr>
          <w:rFonts w:ascii="Times New Roman" w:hAnsi="Times New Roman" w:cs="Times New Roman"/>
          <w:b/>
        </w:rPr>
      </w:pPr>
    </w:p>
    <w:p w:rsidR="00ED5357" w:rsidRPr="00851126" w:rsidRDefault="00ED5357" w:rsidP="00ED5357">
      <w:pPr>
        <w:pStyle w:val="ListParagraph"/>
        <w:spacing w:after="0" w:line="360" w:lineRule="auto"/>
        <w:ind w:left="709"/>
        <w:rPr>
          <w:rFonts w:ascii="Times New Roman" w:hAnsi="Times New Roman" w:cs="Times New Roman"/>
          <w:b/>
        </w:rPr>
      </w:pPr>
    </w:p>
    <w:p w:rsidR="00ED5357" w:rsidRPr="00851126" w:rsidRDefault="00ED5357" w:rsidP="00ED5357">
      <w:pPr>
        <w:pStyle w:val="ListParagraph"/>
        <w:spacing w:after="0" w:line="360" w:lineRule="auto"/>
        <w:ind w:left="709"/>
        <w:rPr>
          <w:rFonts w:ascii="Times New Roman" w:hAnsi="Times New Roman" w:cs="Times New Roman"/>
          <w:b/>
        </w:rPr>
      </w:pPr>
    </w:p>
    <w:p w:rsidR="00ED5357" w:rsidRPr="00851126" w:rsidRDefault="00B37C54" w:rsidP="00ED5357">
      <w:pPr>
        <w:pStyle w:val="ListParagraph"/>
        <w:spacing w:after="0" w:line="360" w:lineRule="auto"/>
        <w:ind w:left="709"/>
        <w:rPr>
          <w:rFonts w:ascii="Times New Roman" w:hAnsi="Times New Roman" w:cs="Times New Roman"/>
          <w:b/>
        </w:rPr>
      </w:pPr>
      <w:r>
        <w:rPr>
          <w:rFonts w:eastAsia="Times New Roman"/>
          <w:noProof/>
          <w:sz w:val="18"/>
          <w:szCs w:val="18"/>
          <w:vertAlign w:val="superscript"/>
        </w:rPr>
        <w:pict>
          <v:shape id="_x0000_s1356" type="#_x0000_t202" style="position:absolute;left:0;text-align:left;margin-left:119.2pt;margin-top:18.35pt;width:153.75pt;height:21pt;z-index:251951104" strokecolor="white [3212]">
            <v:textbox style="mso-next-textbox:#_x0000_s1356">
              <w:txbxContent>
                <w:p w:rsidR="00B37C54" w:rsidRPr="00456AF8" w:rsidRDefault="00B37C54" w:rsidP="00456AF8">
                  <w:pPr>
                    <w:jc w:val="center"/>
                    <w:rPr>
                      <w:rFonts w:ascii="Times New Roman" w:hAnsi="Times New Roman" w:cs="Times New Roman"/>
                      <w:sz w:val="20"/>
                      <w:szCs w:val="20"/>
                    </w:rPr>
                  </w:pPr>
                  <w:r w:rsidRPr="00456AF8">
                    <w:rPr>
                      <w:rFonts w:ascii="Times New Roman" w:hAnsi="Times New Roman" w:cs="Times New Roman"/>
                      <w:sz w:val="20"/>
                      <w:szCs w:val="20"/>
                    </w:rPr>
                    <w:t>Sumber: Miranda, Harvindo, 2001</w:t>
                  </w:r>
                </w:p>
              </w:txbxContent>
            </v:textbox>
          </v:shape>
        </w:pict>
      </w:r>
    </w:p>
    <w:p w:rsidR="00ED5357" w:rsidRPr="00851126" w:rsidRDefault="00ED5357" w:rsidP="00ED5357">
      <w:pPr>
        <w:pStyle w:val="ListParagraph"/>
        <w:spacing w:after="0" w:line="360" w:lineRule="auto"/>
        <w:ind w:left="709"/>
        <w:rPr>
          <w:rFonts w:ascii="Times New Roman" w:hAnsi="Times New Roman" w:cs="Times New Roman"/>
          <w:b/>
        </w:rPr>
      </w:pPr>
    </w:p>
    <w:p w:rsidR="00AF1AD0" w:rsidRPr="00851126" w:rsidRDefault="00AF1AD0" w:rsidP="001F1013">
      <w:pPr>
        <w:spacing w:after="0" w:line="360" w:lineRule="auto"/>
        <w:ind w:firstLine="720"/>
        <w:jc w:val="both"/>
        <w:rPr>
          <w:rFonts w:ascii="Times New Roman" w:hAnsi="Times New Roman" w:cs="Times New Roman"/>
        </w:rPr>
      </w:pPr>
    </w:p>
    <w:p w:rsidR="007D2261" w:rsidRDefault="007D2261" w:rsidP="001F1013">
      <w:pPr>
        <w:spacing w:after="0" w:line="360" w:lineRule="auto"/>
        <w:ind w:firstLine="720"/>
        <w:jc w:val="both"/>
        <w:rPr>
          <w:rFonts w:ascii="Times New Roman" w:hAnsi="Times New Roman" w:cs="Times New Roman"/>
        </w:rPr>
      </w:pPr>
    </w:p>
    <w:p w:rsidR="001F1013" w:rsidRPr="00851126" w:rsidRDefault="001F1013" w:rsidP="001F1013">
      <w:pPr>
        <w:spacing w:after="0" w:line="360" w:lineRule="auto"/>
        <w:ind w:firstLine="720"/>
        <w:jc w:val="both"/>
        <w:rPr>
          <w:rFonts w:ascii="Times New Roman" w:hAnsi="Times New Roman" w:cs="Times New Roman"/>
        </w:rPr>
      </w:pPr>
      <w:proofErr w:type="gramStart"/>
      <w:r w:rsidRPr="00851126">
        <w:rPr>
          <w:rFonts w:ascii="Times New Roman" w:hAnsi="Times New Roman" w:cs="Times New Roman"/>
        </w:rPr>
        <w:t xml:space="preserve">Seiring dengan terjadinya aliran produk maka aliran informasipun berlangsung, </w:t>
      </w:r>
      <w:r w:rsidR="00C93A3E" w:rsidRPr="00851126">
        <w:rPr>
          <w:rFonts w:ascii="Times New Roman" w:hAnsi="Times New Roman" w:cs="Times New Roman"/>
        </w:rPr>
        <w:t>aliran produk ini semuanya merupakan transaksi antara perusahaan dan pelanggan atau keputusan oleh konsumen akhir untuk membeli produk.</w:t>
      </w:r>
      <w:proofErr w:type="gramEnd"/>
      <w:r w:rsidR="00C93A3E" w:rsidRPr="00851126">
        <w:rPr>
          <w:rFonts w:ascii="Times New Roman" w:hAnsi="Times New Roman" w:cs="Times New Roman"/>
        </w:rPr>
        <w:t xml:space="preserve"> Semua proses tersebut mem</w:t>
      </w:r>
      <w:r w:rsidR="00B33294">
        <w:rPr>
          <w:rFonts w:ascii="Times New Roman" w:hAnsi="Times New Roman" w:cs="Times New Roman"/>
        </w:rPr>
        <w:t>e</w:t>
      </w:r>
      <w:r w:rsidR="00C93A3E" w:rsidRPr="00851126">
        <w:rPr>
          <w:rFonts w:ascii="Times New Roman" w:hAnsi="Times New Roman" w:cs="Times New Roman"/>
        </w:rPr>
        <w:t xml:space="preserve">rlukan jaringan komunikasi </w:t>
      </w:r>
      <w:r w:rsidR="00C93A3E" w:rsidRPr="00851126">
        <w:rPr>
          <w:rFonts w:ascii="Times New Roman" w:hAnsi="Times New Roman" w:cs="Times New Roman"/>
        </w:rPr>
        <w:lastRenderedPageBreak/>
        <w:t xml:space="preserve">yang mengalirkan informasi dari pelanggan ke perusahaan, dari perusahaan balik ke pelanggan lagi dan juga ke supplier. </w:t>
      </w:r>
      <w:proofErr w:type="gramStart"/>
      <w:r w:rsidR="00C93A3E" w:rsidRPr="00851126">
        <w:rPr>
          <w:rFonts w:ascii="Times New Roman" w:hAnsi="Times New Roman" w:cs="Times New Roman"/>
        </w:rPr>
        <w:t>Gambar 2.</w:t>
      </w:r>
      <w:r w:rsidR="00EF4A9A">
        <w:rPr>
          <w:rFonts w:ascii="Times New Roman" w:hAnsi="Times New Roman" w:cs="Times New Roman"/>
        </w:rPr>
        <w:t>3</w:t>
      </w:r>
      <w:r w:rsidR="00C93A3E" w:rsidRPr="00851126">
        <w:rPr>
          <w:rFonts w:ascii="Times New Roman" w:hAnsi="Times New Roman" w:cs="Times New Roman"/>
        </w:rPr>
        <w:t xml:space="preserve"> berikut memperlihatkan tentang aliran logistik, baik </w:t>
      </w:r>
      <w:r w:rsidR="00C93A3E" w:rsidRPr="00851126">
        <w:rPr>
          <w:rFonts w:ascii="Times New Roman" w:hAnsi="Times New Roman" w:cs="Times New Roman"/>
          <w:i/>
        </w:rPr>
        <w:t xml:space="preserve">forward </w:t>
      </w:r>
      <w:r w:rsidR="00C93A3E" w:rsidRPr="00851126">
        <w:rPr>
          <w:rFonts w:ascii="Times New Roman" w:hAnsi="Times New Roman" w:cs="Times New Roman"/>
        </w:rPr>
        <w:t xml:space="preserve">maupun </w:t>
      </w:r>
      <w:r w:rsidR="00C93A3E" w:rsidRPr="00851126">
        <w:rPr>
          <w:rFonts w:ascii="Times New Roman" w:hAnsi="Times New Roman" w:cs="Times New Roman"/>
          <w:i/>
        </w:rPr>
        <w:t>backward.</w:t>
      </w:r>
      <w:proofErr w:type="gramEnd"/>
    </w:p>
    <w:p w:rsidR="001F1013" w:rsidRPr="00851126" w:rsidRDefault="00B37C54" w:rsidP="001F1013">
      <w:pPr>
        <w:spacing w:after="0" w:line="360" w:lineRule="auto"/>
        <w:ind w:firstLine="720"/>
        <w:jc w:val="both"/>
        <w:rPr>
          <w:rFonts w:ascii="Times New Roman" w:hAnsi="Times New Roman" w:cs="Times New Roman"/>
        </w:rPr>
      </w:pPr>
      <w:r>
        <w:rPr>
          <w:rFonts w:ascii="Times New Roman" w:hAnsi="Times New Roman" w:cs="Times New Roman"/>
          <w:noProof/>
        </w:rPr>
        <w:pict>
          <v:group id="_x0000_s1394" style="position:absolute;left:0;text-align:left;margin-left:-35.5pt;margin-top:14.8pt;width:395.25pt;height:378.7pt;z-index:251995136" coordorigin="1275,4703" coordsize="7905,7574">
            <v:shape id="_x0000_s1286" type="#_x0000_t202" style="position:absolute;left:4470;top:11797;width:2850;height:480" o:regroupid="5" strokecolor="white [3212]">
              <v:textbox style="mso-next-textbox:#_x0000_s1286">
                <w:txbxContent>
                  <w:p w:rsidR="00B37C54" w:rsidRPr="00BD236F" w:rsidRDefault="00B37C54">
                    <w:pPr>
                      <w:rPr>
                        <w:rFonts w:ascii="Times New Roman" w:hAnsi="Times New Roman" w:cs="Times New Roman"/>
                      </w:rPr>
                    </w:pPr>
                    <w:proofErr w:type="gramStart"/>
                    <w:r>
                      <w:rPr>
                        <w:rFonts w:ascii="Times New Roman" w:hAnsi="Times New Roman" w:cs="Times New Roman"/>
                      </w:rPr>
                      <w:t>Gambar</w:t>
                    </w:r>
                    <w:r w:rsidRPr="00BD236F">
                      <w:rPr>
                        <w:rFonts w:ascii="Times New Roman" w:hAnsi="Times New Roman" w:cs="Times New Roman"/>
                      </w:rPr>
                      <w:t xml:space="preserve">  2.</w:t>
                    </w:r>
                    <w:r>
                      <w:rPr>
                        <w:rFonts w:ascii="Times New Roman" w:hAnsi="Times New Roman" w:cs="Times New Roman"/>
                      </w:rPr>
                      <w:t>3</w:t>
                    </w:r>
                    <w:proofErr w:type="gramEnd"/>
                    <w:r>
                      <w:rPr>
                        <w:rFonts w:ascii="Times New Roman" w:hAnsi="Times New Roman" w:cs="Times New Roman"/>
                      </w:rPr>
                      <w:t xml:space="preserve"> </w:t>
                    </w:r>
                    <w:r w:rsidRPr="00BD236F">
                      <w:rPr>
                        <w:rFonts w:ascii="Times New Roman" w:hAnsi="Times New Roman" w:cs="Times New Roman"/>
                      </w:rPr>
                      <w:t>Aliran Logistik</w:t>
                    </w:r>
                  </w:p>
                </w:txbxContent>
              </v:textbox>
            </v:shape>
            <v:group id="_x0000_s1393" style="position:absolute;left:1275;top:4703;width:7905;height:6844" coordorigin="1275,4703" coordsize="7905,6844">
              <v:oval id="_x0000_s1259" style="position:absolute;left:1650;top:4703;width:1395;height:1095" o:regroupid="4">
                <v:textbox style="mso-next-textbox:#_x0000_s1259">
                  <w:txbxContent>
                    <w:p w:rsidR="00B37C54" w:rsidRPr="000D5386" w:rsidRDefault="00B37C54" w:rsidP="00C5783A">
                      <w:pPr>
                        <w:jc w:val="center"/>
                        <w:rPr>
                          <w:b/>
                          <w:sz w:val="16"/>
                          <w:szCs w:val="16"/>
                        </w:rPr>
                      </w:pPr>
                      <w:r w:rsidRPr="000D5386">
                        <w:rPr>
                          <w:b/>
                          <w:sz w:val="16"/>
                          <w:szCs w:val="16"/>
                        </w:rPr>
                        <w:t>Raw material inventory</w:t>
                      </w:r>
                    </w:p>
                  </w:txbxContent>
                </v:textbox>
              </v:oval>
              <v:oval id="_x0000_s1260" style="position:absolute;left:3315;top:4793;width:1395;height:1095" o:regroupid="4">
                <v:textbox style="mso-next-textbox:#_x0000_s1260">
                  <w:txbxContent>
                    <w:p w:rsidR="00B37C54" w:rsidRPr="000D5386" w:rsidRDefault="00B37C54" w:rsidP="00C5783A">
                      <w:pPr>
                        <w:jc w:val="center"/>
                        <w:rPr>
                          <w:b/>
                          <w:sz w:val="16"/>
                          <w:szCs w:val="16"/>
                        </w:rPr>
                      </w:pPr>
                      <w:r w:rsidRPr="000D5386">
                        <w:rPr>
                          <w:b/>
                          <w:sz w:val="16"/>
                          <w:szCs w:val="16"/>
                        </w:rPr>
                        <w:t>Work In Process Inventory</w:t>
                      </w:r>
                    </w:p>
                  </w:txbxContent>
                </v:textbox>
              </v:oval>
              <v:oval id="_x0000_s1261" style="position:absolute;left:4995;top:4703;width:1590;height:1095" o:regroupid="4">
                <v:textbox style="mso-next-textbox:#_x0000_s1261">
                  <w:txbxContent>
                    <w:p w:rsidR="00B37C54" w:rsidRPr="000D5386" w:rsidRDefault="00B37C54" w:rsidP="000D5386">
                      <w:pPr>
                        <w:spacing w:after="0" w:line="240" w:lineRule="auto"/>
                        <w:jc w:val="center"/>
                        <w:rPr>
                          <w:sz w:val="16"/>
                          <w:szCs w:val="16"/>
                        </w:rPr>
                      </w:pPr>
                      <w:r w:rsidRPr="000D5386">
                        <w:rPr>
                          <w:sz w:val="16"/>
                          <w:szCs w:val="16"/>
                        </w:rPr>
                        <w:t xml:space="preserve">Finished good inventory at </w:t>
                      </w:r>
                      <w:r w:rsidRPr="000D5386">
                        <w:rPr>
                          <w:b/>
                          <w:sz w:val="16"/>
                          <w:szCs w:val="16"/>
                        </w:rPr>
                        <w:t>plant</w:t>
                      </w:r>
                      <w:r w:rsidRPr="000D5386">
                        <w:rPr>
                          <w:sz w:val="16"/>
                          <w:szCs w:val="16"/>
                        </w:rPr>
                        <w:t xml:space="preserve"> location</w:t>
                      </w:r>
                    </w:p>
                  </w:txbxContent>
                </v:textbox>
              </v:oval>
              <v:oval id="_x0000_s1263" style="position:absolute;left:6960;top:4703;width:1590;height:1095" o:regroupid="4">
                <v:textbox style="mso-next-textbox:#_x0000_s1263">
                  <w:txbxContent>
                    <w:p w:rsidR="00B37C54" w:rsidRPr="000D5386" w:rsidRDefault="00B37C54" w:rsidP="000D5386">
                      <w:pPr>
                        <w:spacing w:after="0" w:line="240" w:lineRule="auto"/>
                        <w:jc w:val="center"/>
                        <w:rPr>
                          <w:sz w:val="16"/>
                          <w:szCs w:val="16"/>
                        </w:rPr>
                      </w:pPr>
                      <w:r w:rsidRPr="000D5386">
                        <w:rPr>
                          <w:sz w:val="16"/>
                          <w:szCs w:val="16"/>
                        </w:rPr>
                        <w:t>Finished good inventory</w:t>
                      </w:r>
                      <w:r>
                        <w:rPr>
                          <w:sz w:val="16"/>
                          <w:szCs w:val="16"/>
                        </w:rPr>
                        <w:t xml:space="preserve"> at </w:t>
                      </w:r>
                      <w:r w:rsidRPr="000D5386">
                        <w:rPr>
                          <w:b/>
                          <w:sz w:val="16"/>
                          <w:szCs w:val="16"/>
                        </w:rPr>
                        <w:t xml:space="preserve">field </w:t>
                      </w:r>
                      <w:r>
                        <w:rPr>
                          <w:sz w:val="16"/>
                          <w:szCs w:val="16"/>
                        </w:rPr>
                        <w:t>location</w:t>
                      </w:r>
                    </w:p>
                  </w:txbxContent>
                </v:textbox>
              </v:oval>
              <v:oval id="_x0000_s1252" style="position:absolute;left:7785;top:6472;width:1395;height:1095" o:regroupid="6">
                <v:textbox style="mso-next-textbox:#_x0000_s1252">
                  <w:txbxContent>
                    <w:p w:rsidR="00B37C54" w:rsidRPr="000D5386" w:rsidRDefault="00B37C54" w:rsidP="000D5386">
                      <w:pPr>
                        <w:jc w:val="center"/>
                        <w:rPr>
                          <w:b/>
                          <w:sz w:val="16"/>
                          <w:szCs w:val="16"/>
                        </w:rPr>
                      </w:pPr>
                      <w:r w:rsidRPr="000D5386">
                        <w:rPr>
                          <w:b/>
                          <w:sz w:val="16"/>
                          <w:szCs w:val="16"/>
                        </w:rPr>
                        <w:t>Retail Inventory</w:t>
                      </w:r>
                    </w:p>
                  </w:txbxContent>
                </v:textbox>
              </v:oval>
              <v:oval id="_x0000_s1254" style="position:absolute;left:3495;top:8962;width:1395;height:1305" o:regroupid="6">
                <v:textbox style="mso-next-textbox:#_x0000_s1254">
                  <w:txbxContent>
                    <w:p w:rsidR="00B37C54" w:rsidRPr="000D5386" w:rsidRDefault="00B37C54" w:rsidP="000D5386">
                      <w:pPr>
                        <w:spacing w:after="0" w:line="240" w:lineRule="auto"/>
                        <w:jc w:val="center"/>
                        <w:rPr>
                          <w:b/>
                          <w:sz w:val="16"/>
                          <w:szCs w:val="16"/>
                        </w:rPr>
                      </w:pPr>
                      <w:r w:rsidRPr="000D5386">
                        <w:rPr>
                          <w:b/>
                          <w:sz w:val="16"/>
                          <w:szCs w:val="16"/>
                        </w:rPr>
                        <w:t>Reworking or repacking of product</w:t>
                      </w:r>
                    </w:p>
                  </w:txbxContent>
                </v:textbox>
              </v:oval>
              <v:oval id="_x0000_s1256" style="position:absolute;left:6960;top:7867;width:1395;height:1095" o:regroupid="6">
                <v:textbox style="mso-next-textbox:#_x0000_s1256">
                  <w:txbxContent>
                    <w:p w:rsidR="00B37C54" w:rsidRPr="000D5386" w:rsidRDefault="00B37C54" w:rsidP="000D5386">
                      <w:pPr>
                        <w:jc w:val="center"/>
                        <w:rPr>
                          <w:b/>
                          <w:sz w:val="16"/>
                          <w:szCs w:val="16"/>
                        </w:rPr>
                      </w:pPr>
                      <w:r w:rsidRPr="000D5386">
                        <w:rPr>
                          <w:b/>
                          <w:sz w:val="16"/>
                          <w:szCs w:val="16"/>
                        </w:rPr>
                        <w:t>Consumer inventory</w:t>
                      </w:r>
                    </w:p>
                  </w:txbxContent>
                </v:textbox>
              </v:oval>
              <v:oval id="_x0000_s1257" style="position:absolute;left:5370;top:9517;width:1395;height:1095" o:regroupid="6">
                <v:textbox style="mso-next-textbox:#_x0000_s1257">
                  <w:txbxContent>
                    <w:p w:rsidR="00B37C54" w:rsidRPr="000D5386" w:rsidRDefault="00B37C54" w:rsidP="000D5386">
                      <w:pPr>
                        <w:jc w:val="center"/>
                        <w:rPr>
                          <w:b/>
                          <w:sz w:val="16"/>
                          <w:szCs w:val="16"/>
                        </w:rPr>
                      </w:pPr>
                      <w:r w:rsidRPr="000D5386">
                        <w:rPr>
                          <w:b/>
                          <w:sz w:val="16"/>
                          <w:szCs w:val="16"/>
                        </w:rPr>
                        <w:t>Waste disposal</w:t>
                      </w:r>
                    </w:p>
                  </w:txbxContent>
                </v:textbox>
              </v:oval>
              <v:oval id="_x0000_s1258" style="position:absolute;left:1650;top:6397;width:1395;height:1095" o:regroupid="6">
                <v:textbox style="mso-next-textbox:#_x0000_s1258">
                  <w:txbxContent>
                    <w:p w:rsidR="00B37C54" w:rsidRPr="000D5386" w:rsidRDefault="00B37C54" w:rsidP="000D5386">
                      <w:pPr>
                        <w:jc w:val="center"/>
                        <w:rPr>
                          <w:b/>
                          <w:sz w:val="16"/>
                          <w:szCs w:val="16"/>
                        </w:rPr>
                      </w:pPr>
                      <w:r w:rsidRPr="000D5386">
                        <w:rPr>
                          <w:b/>
                          <w:sz w:val="16"/>
                          <w:szCs w:val="16"/>
                        </w:rPr>
                        <w:t>Supplier inventory</w:t>
                      </w:r>
                    </w:p>
                  </w:txbxContent>
                </v:textbox>
              </v:oval>
              <v:oval id="_x0000_s1262" style="position:absolute;left:5190;top:7942;width:1395;height:1095" o:regroupid="6">
                <v:textbox style="mso-next-textbox:#_x0000_s1262">
                  <w:txbxContent>
                    <w:p w:rsidR="00B37C54" w:rsidRPr="000D5386" w:rsidRDefault="00B37C54" w:rsidP="000D5386">
                      <w:pPr>
                        <w:jc w:val="center"/>
                        <w:rPr>
                          <w:b/>
                          <w:sz w:val="16"/>
                          <w:szCs w:val="16"/>
                        </w:rPr>
                      </w:pPr>
                      <w:r w:rsidRPr="000D5386">
                        <w:rPr>
                          <w:b/>
                          <w:sz w:val="16"/>
                          <w:szCs w:val="16"/>
                        </w:rPr>
                        <w:t>Waste and by-product</w:t>
                      </w: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64" type="#_x0000_t34" style="position:absolute;left:630;top:5992;width:1650;height:360;rotation:270" o:connectortype="elbow" o:regroupid="6" adj="21599,-419820,-16298">
                <v:stroke endarrow="block"/>
              </v:shape>
              <v:shapetype id="_x0000_t32" coordsize="21600,21600" o:spt="32" o:oned="t" path="m,l21600,21600e" filled="f">
                <v:path arrowok="t" fillok="f" o:connecttype="none"/>
                <o:lock v:ext="edit" shapetype="t"/>
              </v:shapetype>
              <v:shape id="_x0000_s1265" type="#_x0000_t32" style="position:absolute;left:3030;top:5347;width:285;height:0" o:connectortype="straight" o:regroupid="6">
                <v:stroke endarrow="block"/>
              </v:shape>
              <v:shape id="_x0000_s1266" type="#_x0000_t32" style="position:absolute;left:4710;top:5347;width:285;height:0" o:connectortype="straight" o:regroupid="6">
                <v:stroke endarrow="block"/>
              </v:shape>
              <v:shape id="_x0000_s1267" type="#_x0000_t32" style="position:absolute;left:6585;top:5347;width:375;height:0" o:connectortype="straight" o:regroupid="6">
                <v:stroke endarrow="block"/>
              </v:shape>
              <v:shape id="_x0000_s1268" type="#_x0000_t34" style="position:absolute;left:8116;top:5849;width:944;height:465;rotation:90;flip:x" o:connectortype="elbow" o:regroupid="6" adj="-504,260594,-191174">
                <v:stroke endarrow="block"/>
              </v:shape>
              <v:shape id="_x0000_s1269" type="#_x0000_t34" style="position:absolute;left:8078;top:7739;width:1020;height:465;rotation:90" o:connectortype="elbow" o:regroupid="6" adj="21621,-271045,-233153">
                <v:stroke endarrow="block"/>
              </v:shape>
              <v:shape id="_x0000_s1270" type="#_x0000_t32" style="position:absolute;left:4665;top:5120;width:330;height:1;flip:x" o:connectortype="straight" o:regroupid="6">
                <v:stroke dashstyle="dash" endarrow="block"/>
              </v:shape>
              <v:shape id="_x0000_s1271" type="#_x0000_t32" style="position:absolute;left:6585;top:5124;width:375;height:1;flip:x" o:connectortype="straight" o:regroupid="6">
                <v:stroke dashstyle="dash" endarrow="block"/>
              </v:shape>
              <v:shape id="_x0000_s1272" type="#_x0000_t32" style="position:absolute;left:6585;top:8482;width:375;height:1;flip:x" o:connectortype="straight" o:regroupid="6">
                <v:stroke dashstyle="dash" endarrow="block"/>
              </v:shape>
              <v:shape id="_x0000_s1273" type="#_x0000_t34" style="position:absolute;left:8071;top:5747;width:1437;height:360;rotation:270;flip:x" o:connectortype="elbow" o:regroupid="6" adj="21584,398700,-134831">
                <v:stroke dashstyle="dash" endarrow="block"/>
              </v:shape>
              <v:shape id="_x0000_s1275" type="#_x0000_t34" style="position:absolute;left:7943;top:7672;width:1350;height:705;rotation:270" o:connectortype="elbow" o:regroupid="6" adj="-256,-212783,-168720">
                <v:stroke dashstyle="dash" endarrow="block"/>
              </v:shape>
              <v:shape id="_x0000_s1276" type="#_x0000_t32" style="position:absolute;left:3960;top:5888;width:180;height:3074" o:connectortype="straight" o:regroupid="6">
                <v:stroke dashstyle="dash" endarrow="block"/>
              </v:shape>
              <v:shape id="_x0000_s1277" type="#_x0000_t32" style="position:absolute;left:4260;top:5798;width:1440;height:3164;flip:y" o:connectortype="straight" o:regroupid="6">
                <v:stroke endarrow="block"/>
              </v:shape>
              <v:shape id="_x0000_s1278" type="#_x0000_t32" style="position:absolute;left:4260;top:5797;width:3360;height:3165;flip:y" o:connectortype="straight" o:regroupid="6">
                <v:stroke endarrow="block"/>
              </v:shape>
              <v:shape id="_x0000_s1279" type="#_x0000_t32" style="position:absolute;left:4815;top:8835;width:555;height:430;flip:x;mso-position-vertical:absolute" o:connectortype="straight" o:regroupid="6">
                <v:stroke dashstyle="dash" endarrow="block"/>
              </v:shape>
              <v:shape id="_x0000_s1280" type="#_x0000_t32" style="position:absolute;left:4890;top:9637;width:480;height:420" o:connectortype="straight" o:regroupid="6">
                <v:stroke dashstyle="dash" endarrow="block"/>
              </v:shape>
              <v:shape id="_x0000_s1281" type="#_x0000_t32" style="position:absolute;left:6000;top:9037;width:1;height:480" o:connectortype="straight" o:regroupid="6">
                <v:stroke dashstyle="dash" endarrow="block"/>
              </v:shape>
              <v:shape id="_x0000_s1282" type="#_x0000_t202" style="position:absolute;left:1755;top:10822;width:3735;height:725" o:regroupid="6">
                <v:textbox style="mso-next-textbox:#_x0000_s1282">
                  <w:txbxContent>
                    <w:p w:rsidR="00B37C54" w:rsidRPr="002864ED" w:rsidRDefault="00B37C54" w:rsidP="002864ED">
                      <w:pPr>
                        <w:pStyle w:val="ListParagraph"/>
                        <w:spacing w:after="0" w:line="240" w:lineRule="auto"/>
                        <w:ind w:left="709" w:hanging="709"/>
                        <w:rPr>
                          <w:rFonts w:ascii="Times New Roman" w:hAnsi="Times New Roman" w:cs="Times New Roman"/>
                        </w:rPr>
                      </w:pPr>
                      <w:r w:rsidRPr="006E5C19">
                        <w:rPr>
                          <w:rFonts w:ascii="Times New Roman" w:hAnsi="Times New Roman" w:cs="Times New Roman"/>
                          <w:i/>
                        </w:rPr>
                        <w:t xml:space="preserve">Forward logistic flow </w:t>
                      </w:r>
                      <w:r>
                        <w:rPr>
                          <w:rFonts w:ascii="Times New Roman" w:hAnsi="Times New Roman" w:cs="Times New Roman"/>
                        </w:rPr>
                        <w:t xml:space="preserve">   : </w:t>
                      </w:r>
                    </w:p>
                    <w:p w:rsidR="00B37C54" w:rsidRPr="002864ED" w:rsidRDefault="00B37C54" w:rsidP="002864ED">
                      <w:pPr>
                        <w:pStyle w:val="ListParagraph"/>
                        <w:spacing w:after="0" w:line="240" w:lineRule="auto"/>
                        <w:ind w:left="709" w:hanging="709"/>
                        <w:rPr>
                          <w:rFonts w:ascii="Times New Roman" w:hAnsi="Times New Roman" w:cs="Times New Roman"/>
                        </w:rPr>
                      </w:pPr>
                      <w:r>
                        <w:rPr>
                          <w:rFonts w:ascii="Times New Roman" w:hAnsi="Times New Roman" w:cs="Times New Roman"/>
                          <w:i/>
                        </w:rPr>
                        <w:t>Reverse</w:t>
                      </w:r>
                      <w:r w:rsidRPr="006E5C19">
                        <w:rPr>
                          <w:rFonts w:ascii="Times New Roman" w:hAnsi="Times New Roman" w:cs="Times New Roman"/>
                          <w:i/>
                        </w:rPr>
                        <w:t xml:space="preserve"> logistic flow</w:t>
                      </w:r>
                      <w:r>
                        <w:rPr>
                          <w:rFonts w:ascii="Times New Roman" w:hAnsi="Times New Roman" w:cs="Times New Roman"/>
                        </w:rPr>
                        <w:t xml:space="preserve"> </w:t>
                      </w:r>
                      <w:r>
                        <w:rPr>
                          <w:rFonts w:ascii="Times New Roman" w:hAnsi="Times New Roman" w:cs="Times New Roman"/>
                        </w:rPr>
                        <w:tab/>
                        <w:t>:</w:t>
                      </w:r>
                    </w:p>
                    <w:p w:rsidR="00B37C54" w:rsidRDefault="00B37C54" w:rsidP="002864ED">
                      <w:pPr>
                        <w:spacing w:line="240" w:lineRule="auto"/>
                      </w:pPr>
                    </w:p>
                  </w:txbxContent>
                </v:textbox>
              </v:shape>
              <v:shape id="_x0000_s1283" type="#_x0000_t32" style="position:absolute;left:4215;top:11070;width:675;height:0" o:connectortype="straight" o:regroupid="6">
                <v:stroke endarrow="block"/>
              </v:shape>
              <v:shape id="_x0000_s1284" type="#_x0000_t32" style="position:absolute;left:4215;top:11325;width:675;height:0" o:connectortype="straight" o:regroupid="6">
                <v:stroke dashstyle="dash" endarrow="block"/>
              </v:shape>
              <v:shape id="_x0000_s1391" type="#_x0000_t32" style="position:absolute;left:1275;top:6997;width:375;height:0" o:connectortype="straight"/>
              <v:shape id="_x0000_s1392" type="#_x0000_t32" style="position:absolute;left:3030;top:6997;width:2160;height:1283;flip:x y" o:connectortype="straight">
                <v:stroke dashstyle="dash" endarrow="block"/>
              </v:shape>
            </v:group>
          </v:group>
        </w:pict>
      </w:r>
    </w:p>
    <w:p w:rsidR="00C93A3E" w:rsidRPr="00851126" w:rsidRDefault="00C93A3E" w:rsidP="001F1013">
      <w:pPr>
        <w:spacing w:after="0" w:line="360" w:lineRule="auto"/>
        <w:ind w:firstLine="720"/>
        <w:jc w:val="both"/>
        <w:rPr>
          <w:rFonts w:ascii="Times New Roman" w:hAnsi="Times New Roman" w:cs="Times New Roman"/>
        </w:rPr>
      </w:pPr>
    </w:p>
    <w:p w:rsidR="00C93A3E" w:rsidRPr="00851126" w:rsidRDefault="00C93A3E" w:rsidP="001F1013">
      <w:pPr>
        <w:spacing w:after="0" w:line="360" w:lineRule="auto"/>
        <w:ind w:firstLine="720"/>
        <w:jc w:val="both"/>
        <w:rPr>
          <w:rFonts w:ascii="Times New Roman" w:hAnsi="Times New Roman" w:cs="Times New Roman"/>
        </w:rPr>
      </w:pPr>
    </w:p>
    <w:p w:rsidR="00C93A3E" w:rsidRPr="00851126" w:rsidRDefault="00C93A3E" w:rsidP="001F1013">
      <w:pPr>
        <w:spacing w:after="0" w:line="360" w:lineRule="auto"/>
        <w:ind w:firstLine="720"/>
        <w:jc w:val="both"/>
        <w:rPr>
          <w:rFonts w:ascii="Times New Roman" w:hAnsi="Times New Roman" w:cs="Times New Roman"/>
        </w:rPr>
      </w:pPr>
    </w:p>
    <w:p w:rsidR="00C93A3E" w:rsidRPr="00851126" w:rsidRDefault="00C93A3E" w:rsidP="001F1013">
      <w:pPr>
        <w:spacing w:after="0" w:line="360" w:lineRule="auto"/>
        <w:ind w:firstLine="720"/>
        <w:jc w:val="both"/>
        <w:rPr>
          <w:rFonts w:ascii="Times New Roman" w:hAnsi="Times New Roman" w:cs="Times New Roman"/>
        </w:rPr>
      </w:pPr>
    </w:p>
    <w:p w:rsidR="00C93A3E" w:rsidRPr="00851126" w:rsidRDefault="00C93A3E" w:rsidP="001F1013">
      <w:pPr>
        <w:spacing w:after="0" w:line="360" w:lineRule="auto"/>
        <w:ind w:firstLine="720"/>
        <w:jc w:val="both"/>
        <w:rPr>
          <w:rFonts w:ascii="Times New Roman" w:hAnsi="Times New Roman" w:cs="Times New Roman"/>
        </w:rPr>
      </w:pPr>
    </w:p>
    <w:p w:rsidR="00C93A3E" w:rsidRPr="00851126" w:rsidRDefault="00C93A3E" w:rsidP="001F1013">
      <w:pPr>
        <w:spacing w:after="0" w:line="360" w:lineRule="auto"/>
        <w:ind w:firstLine="720"/>
        <w:jc w:val="both"/>
        <w:rPr>
          <w:rFonts w:ascii="Times New Roman" w:hAnsi="Times New Roman" w:cs="Times New Roman"/>
        </w:rPr>
      </w:pPr>
    </w:p>
    <w:p w:rsidR="00C93A3E" w:rsidRPr="00851126" w:rsidRDefault="00C93A3E" w:rsidP="001F1013">
      <w:pPr>
        <w:spacing w:after="0" w:line="360" w:lineRule="auto"/>
        <w:ind w:firstLine="720"/>
        <w:jc w:val="both"/>
        <w:rPr>
          <w:rFonts w:ascii="Times New Roman" w:hAnsi="Times New Roman" w:cs="Times New Roman"/>
        </w:rPr>
      </w:pPr>
    </w:p>
    <w:p w:rsidR="001F1013" w:rsidRPr="00851126" w:rsidRDefault="001F1013" w:rsidP="001F1013">
      <w:pPr>
        <w:spacing w:after="0" w:line="360" w:lineRule="auto"/>
        <w:ind w:firstLine="720"/>
        <w:jc w:val="both"/>
        <w:rPr>
          <w:rFonts w:ascii="Times New Roman" w:hAnsi="Times New Roman" w:cs="Times New Roman"/>
        </w:rPr>
      </w:pPr>
    </w:p>
    <w:p w:rsidR="001F1013" w:rsidRPr="00851126" w:rsidRDefault="001F1013" w:rsidP="001F1013">
      <w:pPr>
        <w:spacing w:after="0" w:line="360" w:lineRule="auto"/>
        <w:ind w:firstLine="720"/>
        <w:jc w:val="both"/>
        <w:rPr>
          <w:rFonts w:ascii="Times New Roman" w:hAnsi="Times New Roman" w:cs="Times New Roman"/>
        </w:rPr>
      </w:pPr>
    </w:p>
    <w:p w:rsidR="001F1013" w:rsidRPr="00851126" w:rsidRDefault="001F1013" w:rsidP="001F1013">
      <w:pPr>
        <w:spacing w:after="0" w:line="360" w:lineRule="auto"/>
        <w:ind w:firstLine="720"/>
        <w:jc w:val="both"/>
        <w:rPr>
          <w:rFonts w:ascii="Times New Roman" w:hAnsi="Times New Roman" w:cs="Times New Roman"/>
        </w:rPr>
      </w:pPr>
    </w:p>
    <w:p w:rsidR="006E5C19" w:rsidRPr="00851126" w:rsidRDefault="006E5C19" w:rsidP="001F1013">
      <w:pPr>
        <w:spacing w:after="0" w:line="360" w:lineRule="auto"/>
        <w:ind w:firstLine="720"/>
        <w:jc w:val="both"/>
        <w:rPr>
          <w:rFonts w:ascii="Times New Roman" w:hAnsi="Times New Roman" w:cs="Times New Roman"/>
        </w:rPr>
      </w:pPr>
    </w:p>
    <w:p w:rsidR="006E5C19" w:rsidRPr="00851126" w:rsidRDefault="006E5C19" w:rsidP="001F1013">
      <w:pPr>
        <w:spacing w:after="0" w:line="360" w:lineRule="auto"/>
        <w:ind w:firstLine="720"/>
        <w:jc w:val="both"/>
        <w:rPr>
          <w:rFonts w:ascii="Times New Roman" w:hAnsi="Times New Roman" w:cs="Times New Roman"/>
        </w:rPr>
      </w:pPr>
    </w:p>
    <w:p w:rsidR="006E5C19" w:rsidRPr="00851126" w:rsidRDefault="006E5C19" w:rsidP="001F1013">
      <w:pPr>
        <w:spacing w:after="0" w:line="360" w:lineRule="auto"/>
        <w:ind w:firstLine="720"/>
        <w:jc w:val="both"/>
        <w:rPr>
          <w:rFonts w:ascii="Times New Roman" w:hAnsi="Times New Roman" w:cs="Times New Roman"/>
        </w:rPr>
      </w:pPr>
    </w:p>
    <w:p w:rsidR="006E5C19" w:rsidRPr="00851126" w:rsidRDefault="006E5C19" w:rsidP="001F1013">
      <w:pPr>
        <w:spacing w:after="0" w:line="360" w:lineRule="auto"/>
        <w:ind w:firstLine="720"/>
        <w:jc w:val="both"/>
        <w:rPr>
          <w:rFonts w:ascii="Times New Roman" w:hAnsi="Times New Roman" w:cs="Times New Roman"/>
        </w:rPr>
      </w:pPr>
    </w:p>
    <w:p w:rsidR="006E5C19" w:rsidRPr="00851126" w:rsidRDefault="006E5C19" w:rsidP="001F1013">
      <w:pPr>
        <w:spacing w:after="0" w:line="360" w:lineRule="auto"/>
        <w:ind w:firstLine="720"/>
        <w:jc w:val="both"/>
        <w:rPr>
          <w:rFonts w:ascii="Times New Roman" w:hAnsi="Times New Roman" w:cs="Times New Roman"/>
        </w:rPr>
      </w:pPr>
    </w:p>
    <w:p w:rsidR="006E5C19" w:rsidRPr="00851126" w:rsidRDefault="006E5C19" w:rsidP="001F1013">
      <w:pPr>
        <w:spacing w:after="0" w:line="360" w:lineRule="auto"/>
        <w:ind w:firstLine="720"/>
        <w:jc w:val="both"/>
        <w:rPr>
          <w:rFonts w:ascii="Times New Roman" w:hAnsi="Times New Roman" w:cs="Times New Roman"/>
        </w:rPr>
      </w:pPr>
    </w:p>
    <w:p w:rsidR="006E5C19" w:rsidRPr="00851126" w:rsidRDefault="006E5C19" w:rsidP="001F1013">
      <w:pPr>
        <w:spacing w:after="0" w:line="360" w:lineRule="auto"/>
        <w:ind w:firstLine="720"/>
        <w:jc w:val="both"/>
        <w:rPr>
          <w:rFonts w:ascii="Times New Roman" w:hAnsi="Times New Roman" w:cs="Times New Roman"/>
        </w:rPr>
      </w:pPr>
    </w:p>
    <w:p w:rsidR="006E5C19" w:rsidRPr="00851126" w:rsidRDefault="006E5C19" w:rsidP="001F1013">
      <w:pPr>
        <w:spacing w:after="0" w:line="360" w:lineRule="auto"/>
        <w:ind w:firstLine="720"/>
        <w:jc w:val="both"/>
        <w:rPr>
          <w:rFonts w:ascii="Times New Roman" w:hAnsi="Times New Roman" w:cs="Times New Roman"/>
        </w:rPr>
      </w:pPr>
    </w:p>
    <w:p w:rsidR="006E5C19" w:rsidRPr="00851126" w:rsidRDefault="006E5C19" w:rsidP="001F1013">
      <w:pPr>
        <w:spacing w:after="0" w:line="360" w:lineRule="auto"/>
        <w:ind w:firstLine="720"/>
        <w:jc w:val="both"/>
        <w:rPr>
          <w:rFonts w:ascii="Times New Roman" w:hAnsi="Times New Roman" w:cs="Times New Roman"/>
        </w:rPr>
      </w:pPr>
    </w:p>
    <w:p w:rsidR="006E5C19" w:rsidRPr="00851126" w:rsidRDefault="006E5C19" w:rsidP="001F1013">
      <w:pPr>
        <w:spacing w:after="0" w:line="360" w:lineRule="auto"/>
        <w:ind w:firstLine="720"/>
        <w:jc w:val="both"/>
        <w:rPr>
          <w:rFonts w:ascii="Times New Roman" w:hAnsi="Times New Roman" w:cs="Times New Roman"/>
        </w:rPr>
      </w:pPr>
    </w:p>
    <w:p w:rsidR="00B53CFD" w:rsidRPr="00851126" w:rsidRDefault="00BD236F" w:rsidP="000B6E2E">
      <w:pPr>
        <w:pStyle w:val="Default"/>
        <w:jc w:val="center"/>
        <w:rPr>
          <w:rFonts w:eastAsia="Times New Roman"/>
          <w:color w:val="auto"/>
          <w:sz w:val="18"/>
          <w:szCs w:val="18"/>
          <w:lang w:val="en-US"/>
        </w:rPr>
      </w:pPr>
      <w:r w:rsidRPr="00851126">
        <w:rPr>
          <w:color w:val="auto"/>
          <w:sz w:val="22"/>
          <w:szCs w:val="22"/>
        </w:rPr>
        <w:t>Sumber:</w:t>
      </w:r>
      <w:r w:rsidRPr="00851126">
        <w:rPr>
          <w:b/>
          <w:color w:val="auto"/>
        </w:rPr>
        <w:t xml:space="preserve"> </w:t>
      </w:r>
      <w:r w:rsidR="00097238" w:rsidRPr="00097238">
        <w:rPr>
          <w:rFonts w:eastAsia="Times New Roman"/>
          <w:i/>
          <w:color w:val="auto"/>
          <w:sz w:val="18"/>
          <w:szCs w:val="18"/>
          <w:lang w:val="en-US"/>
        </w:rPr>
        <w:t>Ibid</w:t>
      </w:r>
      <w:r w:rsidR="00DB5894" w:rsidRPr="00097238">
        <w:rPr>
          <w:rFonts w:eastAsia="Times New Roman"/>
          <w:i/>
          <w:color w:val="auto"/>
          <w:sz w:val="18"/>
          <w:szCs w:val="18"/>
          <w:lang w:val="en-US"/>
        </w:rPr>
        <w:t>.</w:t>
      </w:r>
      <w:r w:rsidR="00097238">
        <w:rPr>
          <w:rFonts w:eastAsia="Times New Roman"/>
          <w:color w:val="auto"/>
          <w:sz w:val="18"/>
          <w:szCs w:val="18"/>
          <w:lang w:val="en-US"/>
        </w:rPr>
        <w:t xml:space="preserve"> </w:t>
      </w:r>
      <w:r w:rsidR="00807F3A">
        <w:rPr>
          <w:rFonts w:eastAsia="Times New Roman"/>
          <w:color w:val="auto"/>
          <w:sz w:val="18"/>
          <w:szCs w:val="18"/>
          <w:lang w:val="en-US"/>
        </w:rPr>
        <w:t>p</w:t>
      </w:r>
      <w:r w:rsidR="00097238">
        <w:rPr>
          <w:rFonts w:eastAsia="Times New Roman"/>
          <w:color w:val="auto"/>
          <w:sz w:val="18"/>
          <w:szCs w:val="18"/>
          <w:lang w:val="en-US"/>
        </w:rPr>
        <w:t>.2</w:t>
      </w:r>
      <w:r w:rsidR="00B41767">
        <w:rPr>
          <w:rFonts w:eastAsia="Times New Roman"/>
          <w:color w:val="auto"/>
          <w:sz w:val="18"/>
          <w:szCs w:val="18"/>
          <w:lang w:val="en-US"/>
        </w:rPr>
        <w:t>7</w:t>
      </w:r>
    </w:p>
    <w:p w:rsidR="00262607" w:rsidRDefault="00262607" w:rsidP="00ED5357">
      <w:pPr>
        <w:pStyle w:val="ListParagraph"/>
        <w:spacing w:after="0" w:line="360" w:lineRule="auto"/>
        <w:ind w:left="709"/>
        <w:rPr>
          <w:rFonts w:ascii="Times New Roman" w:hAnsi="Times New Roman" w:cs="Times New Roman"/>
          <w:b/>
        </w:rPr>
      </w:pPr>
    </w:p>
    <w:p w:rsidR="007D2261" w:rsidRDefault="007D2261" w:rsidP="00ED5357">
      <w:pPr>
        <w:pStyle w:val="ListParagraph"/>
        <w:spacing w:after="0" w:line="360" w:lineRule="auto"/>
        <w:ind w:left="709"/>
        <w:rPr>
          <w:rFonts w:ascii="Times New Roman" w:hAnsi="Times New Roman" w:cs="Times New Roman"/>
          <w:b/>
          <w:lang w:val="id-ID"/>
        </w:rPr>
      </w:pPr>
    </w:p>
    <w:p w:rsidR="00493F75" w:rsidRDefault="00493F75" w:rsidP="00ED5357">
      <w:pPr>
        <w:pStyle w:val="ListParagraph"/>
        <w:spacing w:after="0" w:line="360" w:lineRule="auto"/>
        <w:ind w:left="709"/>
        <w:rPr>
          <w:rFonts w:ascii="Times New Roman" w:hAnsi="Times New Roman" w:cs="Times New Roman"/>
          <w:b/>
          <w:lang w:val="id-ID"/>
        </w:rPr>
      </w:pPr>
    </w:p>
    <w:p w:rsidR="00493F75" w:rsidRDefault="00493F75" w:rsidP="00ED5357">
      <w:pPr>
        <w:pStyle w:val="ListParagraph"/>
        <w:spacing w:after="0" w:line="360" w:lineRule="auto"/>
        <w:ind w:left="709"/>
        <w:rPr>
          <w:rFonts w:ascii="Times New Roman" w:hAnsi="Times New Roman" w:cs="Times New Roman"/>
          <w:b/>
          <w:lang w:val="id-ID"/>
        </w:rPr>
      </w:pPr>
    </w:p>
    <w:p w:rsidR="00493F75" w:rsidRDefault="00493F75" w:rsidP="00ED5357">
      <w:pPr>
        <w:pStyle w:val="ListParagraph"/>
        <w:spacing w:after="0" w:line="360" w:lineRule="auto"/>
        <w:ind w:left="709"/>
        <w:rPr>
          <w:rFonts w:ascii="Times New Roman" w:hAnsi="Times New Roman" w:cs="Times New Roman"/>
          <w:b/>
          <w:lang w:val="id-ID"/>
        </w:rPr>
      </w:pPr>
    </w:p>
    <w:p w:rsidR="00493F75" w:rsidRPr="00493F75" w:rsidRDefault="00493F75" w:rsidP="00ED5357">
      <w:pPr>
        <w:pStyle w:val="ListParagraph"/>
        <w:spacing w:after="0" w:line="360" w:lineRule="auto"/>
        <w:ind w:left="709"/>
        <w:rPr>
          <w:rFonts w:ascii="Times New Roman" w:hAnsi="Times New Roman" w:cs="Times New Roman"/>
          <w:b/>
          <w:lang w:val="id-ID"/>
        </w:rPr>
      </w:pPr>
    </w:p>
    <w:p w:rsidR="00947B4E" w:rsidRPr="00851126" w:rsidRDefault="00947B4E" w:rsidP="00045FB7">
      <w:pPr>
        <w:pStyle w:val="ListParagraph"/>
        <w:numPr>
          <w:ilvl w:val="1"/>
          <w:numId w:val="17"/>
        </w:numPr>
        <w:spacing w:after="0" w:line="360" w:lineRule="auto"/>
        <w:ind w:left="709" w:hanging="709"/>
        <w:rPr>
          <w:rFonts w:ascii="Times New Roman" w:hAnsi="Times New Roman" w:cs="Times New Roman"/>
          <w:b/>
          <w:i/>
        </w:rPr>
      </w:pPr>
      <w:r w:rsidRPr="00851126">
        <w:rPr>
          <w:rFonts w:ascii="Times New Roman" w:hAnsi="Times New Roman" w:cs="Times New Roman"/>
          <w:b/>
          <w:i/>
        </w:rPr>
        <w:lastRenderedPageBreak/>
        <w:t>Supply Chain Management</w:t>
      </w:r>
    </w:p>
    <w:p w:rsidR="00947B4E" w:rsidRPr="00851126" w:rsidRDefault="00947B4E" w:rsidP="00947B4E">
      <w:pPr>
        <w:pStyle w:val="ListParagraph"/>
        <w:numPr>
          <w:ilvl w:val="2"/>
          <w:numId w:val="17"/>
        </w:numPr>
        <w:spacing w:after="0" w:line="360" w:lineRule="auto"/>
        <w:rPr>
          <w:rFonts w:ascii="Times New Roman" w:hAnsi="Times New Roman" w:cs="Times New Roman"/>
          <w:b/>
        </w:rPr>
      </w:pPr>
      <w:r w:rsidRPr="00851126">
        <w:rPr>
          <w:rFonts w:ascii="Times New Roman" w:hAnsi="Times New Roman" w:cs="Times New Roman"/>
          <w:b/>
        </w:rPr>
        <w:t>Umum</w:t>
      </w:r>
    </w:p>
    <w:p w:rsidR="00947B4E" w:rsidRPr="00851126" w:rsidRDefault="00947B4E" w:rsidP="00652D80">
      <w:pPr>
        <w:pStyle w:val="ListParagraph"/>
        <w:spacing w:after="0" w:line="360" w:lineRule="auto"/>
        <w:jc w:val="both"/>
        <w:rPr>
          <w:rFonts w:ascii="Times New Roman" w:hAnsi="Times New Roman" w:cs="Times New Roman"/>
        </w:rPr>
      </w:pPr>
      <w:r w:rsidRPr="00851126">
        <w:rPr>
          <w:rFonts w:ascii="Times New Roman" w:hAnsi="Times New Roman" w:cs="Times New Roman"/>
          <w:i/>
        </w:rPr>
        <w:t>Supply chain management</w:t>
      </w:r>
      <w:r w:rsidR="00096685" w:rsidRPr="00851126">
        <w:rPr>
          <w:rFonts w:ascii="Times New Roman" w:hAnsi="Times New Roman" w:cs="Times New Roman"/>
        </w:rPr>
        <w:t xml:space="preserve"> terdiri dari 3 elemen yang saling terkait satu </w:t>
      </w:r>
      <w:proofErr w:type="gramStart"/>
      <w:r w:rsidR="00096685" w:rsidRPr="00851126">
        <w:rPr>
          <w:rFonts w:ascii="Times New Roman" w:hAnsi="Times New Roman" w:cs="Times New Roman"/>
        </w:rPr>
        <w:t>sama</w:t>
      </w:r>
      <w:proofErr w:type="gramEnd"/>
      <w:r w:rsidR="00096685" w:rsidRPr="00851126">
        <w:rPr>
          <w:rFonts w:ascii="Times New Roman" w:hAnsi="Times New Roman" w:cs="Times New Roman"/>
        </w:rPr>
        <w:t xml:space="preserve"> lainnya, yaitu:</w:t>
      </w:r>
    </w:p>
    <w:p w:rsidR="00096685" w:rsidRPr="00851126" w:rsidRDefault="006E25D7" w:rsidP="00652D80">
      <w:pPr>
        <w:pStyle w:val="ListParagraph"/>
        <w:numPr>
          <w:ilvl w:val="0"/>
          <w:numId w:val="20"/>
        </w:numPr>
        <w:spacing w:after="0" w:line="360" w:lineRule="auto"/>
        <w:ind w:left="426" w:hanging="426"/>
        <w:jc w:val="both"/>
        <w:rPr>
          <w:rFonts w:ascii="Times New Roman" w:hAnsi="Times New Roman" w:cs="Times New Roman"/>
        </w:rPr>
      </w:pPr>
      <w:r w:rsidRPr="00851126">
        <w:rPr>
          <w:rFonts w:ascii="Times New Roman" w:hAnsi="Times New Roman" w:cs="Times New Roman"/>
        </w:rPr>
        <w:t xml:space="preserve">Struktur jaringan </w:t>
      </w:r>
      <w:r w:rsidRPr="00851126">
        <w:rPr>
          <w:rFonts w:ascii="Times New Roman" w:hAnsi="Times New Roman" w:cs="Times New Roman"/>
          <w:i/>
        </w:rPr>
        <w:t>supply chain</w:t>
      </w:r>
      <w:r w:rsidRPr="00851126">
        <w:rPr>
          <w:rFonts w:ascii="Times New Roman" w:hAnsi="Times New Roman" w:cs="Times New Roman"/>
        </w:rPr>
        <w:t xml:space="preserve">, yaitu jaringan kerja anggota dan hubungan dengan anggota </w:t>
      </w:r>
      <w:r w:rsidR="00D87E8A" w:rsidRPr="00851126">
        <w:rPr>
          <w:rFonts w:ascii="Times New Roman" w:hAnsi="Times New Roman" w:cs="Times New Roman"/>
          <w:i/>
        </w:rPr>
        <w:t>sipply c</w:t>
      </w:r>
      <w:r w:rsidRPr="00851126">
        <w:rPr>
          <w:rFonts w:ascii="Times New Roman" w:hAnsi="Times New Roman" w:cs="Times New Roman"/>
          <w:i/>
        </w:rPr>
        <w:t>h</w:t>
      </w:r>
      <w:r w:rsidR="00D87E8A" w:rsidRPr="00851126">
        <w:rPr>
          <w:rFonts w:ascii="Times New Roman" w:hAnsi="Times New Roman" w:cs="Times New Roman"/>
          <w:i/>
        </w:rPr>
        <w:t>a</w:t>
      </w:r>
      <w:r w:rsidRPr="00851126">
        <w:rPr>
          <w:rFonts w:ascii="Times New Roman" w:hAnsi="Times New Roman" w:cs="Times New Roman"/>
          <w:i/>
        </w:rPr>
        <w:t>in</w:t>
      </w:r>
      <w:r w:rsidRPr="00851126">
        <w:rPr>
          <w:rFonts w:ascii="Times New Roman" w:hAnsi="Times New Roman" w:cs="Times New Roman"/>
        </w:rPr>
        <w:t xml:space="preserve"> lainnya;</w:t>
      </w:r>
    </w:p>
    <w:p w:rsidR="006E25D7" w:rsidRPr="00851126" w:rsidRDefault="006E25D7" w:rsidP="00652D80">
      <w:pPr>
        <w:pStyle w:val="ListParagraph"/>
        <w:numPr>
          <w:ilvl w:val="0"/>
          <w:numId w:val="20"/>
        </w:numPr>
        <w:spacing w:after="0" w:line="360" w:lineRule="auto"/>
        <w:ind w:left="426" w:hanging="426"/>
        <w:jc w:val="both"/>
        <w:rPr>
          <w:rFonts w:ascii="Times New Roman" w:hAnsi="Times New Roman" w:cs="Times New Roman"/>
        </w:rPr>
      </w:pPr>
      <w:r w:rsidRPr="00851126">
        <w:rPr>
          <w:rFonts w:ascii="Times New Roman" w:hAnsi="Times New Roman" w:cs="Times New Roman"/>
        </w:rPr>
        <w:t xml:space="preserve">Proses bisnis </w:t>
      </w:r>
      <w:r w:rsidRPr="00851126">
        <w:rPr>
          <w:rFonts w:ascii="Times New Roman" w:hAnsi="Times New Roman" w:cs="Times New Roman"/>
          <w:i/>
        </w:rPr>
        <w:t>supply chain</w:t>
      </w:r>
      <w:r w:rsidRPr="00851126">
        <w:rPr>
          <w:rFonts w:ascii="Times New Roman" w:hAnsi="Times New Roman" w:cs="Times New Roman"/>
        </w:rPr>
        <w:t>, yaitu aktivitas-aktivitas yang menghasilkan nilai keluaran tertentu bagi pelanggan; dan</w:t>
      </w:r>
    </w:p>
    <w:p w:rsidR="006E25D7" w:rsidRPr="00851126" w:rsidRDefault="006E25D7" w:rsidP="00652D80">
      <w:pPr>
        <w:pStyle w:val="ListParagraph"/>
        <w:numPr>
          <w:ilvl w:val="0"/>
          <w:numId w:val="20"/>
        </w:numPr>
        <w:spacing w:after="0" w:line="360" w:lineRule="auto"/>
        <w:ind w:left="426" w:hanging="426"/>
        <w:jc w:val="both"/>
        <w:rPr>
          <w:rFonts w:ascii="Times New Roman" w:hAnsi="Times New Roman" w:cs="Times New Roman"/>
        </w:rPr>
      </w:pPr>
      <w:r w:rsidRPr="00851126">
        <w:rPr>
          <w:rFonts w:ascii="Times New Roman" w:hAnsi="Times New Roman" w:cs="Times New Roman"/>
        </w:rPr>
        <w:t xml:space="preserve">Komponen manajemen </w:t>
      </w:r>
      <w:r w:rsidRPr="00851126">
        <w:rPr>
          <w:rFonts w:ascii="Times New Roman" w:hAnsi="Times New Roman" w:cs="Times New Roman"/>
          <w:i/>
        </w:rPr>
        <w:t>supply chain</w:t>
      </w:r>
      <w:r w:rsidRPr="00851126">
        <w:rPr>
          <w:rFonts w:ascii="Times New Roman" w:hAnsi="Times New Roman" w:cs="Times New Roman"/>
        </w:rPr>
        <w:t xml:space="preserve">, yaitu variable-variabel manajerial dimana proses bisnis disatukan dan disusun sepanjang </w:t>
      </w:r>
      <w:r w:rsidRPr="00851126">
        <w:rPr>
          <w:rFonts w:ascii="Times New Roman" w:hAnsi="Times New Roman" w:cs="Times New Roman"/>
          <w:i/>
        </w:rPr>
        <w:t>supply chain</w:t>
      </w:r>
      <w:r w:rsidRPr="00851126">
        <w:rPr>
          <w:rFonts w:ascii="Times New Roman" w:hAnsi="Times New Roman" w:cs="Times New Roman"/>
        </w:rPr>
        <w:t>.</w:t>
      </w:r>
    </w:p>
    <w:p w:rsidR="006E25D7" w:rsidRPr="00851126" w:rsidRDefault="006E25D7" w:rsidP="00652D80">
      <w:pPr>
        <w:pStyle w:val="ListParagraph"/>
        <w:spacing w:after="0" w:line="360" w:lineRule="auto"/>
        <w:ind w:left="0" w:firstLine="720"/>
        <w:jc w:val="both"/>
        <w:rPr>
          <w:rFonts w:ascii="Times New Roman" w:hAnsi="Times New Roman" w:cs="Times New Roman"/>
        </w:rPr>
      </w:pPr>
      <w:r w:rsidRPr="00851126">
        <w:rPr>
          <w:rFonts w:ascii="Times New Roman" w:hAnsi="Times New Roman" w:cs="Times New Roman"/>
        </w:rPr>
        <w:t xml:space="preserve">Kerangka kerja </w:t>
      </w:r>
      <w:r w:rsidRPr="006518CD">
        <w:rPr>
          <w:rFonts w:ascii="Times New Roman" w:hAnsi="Times New Roman" w:cs="Times New Roman"/>
          <w:i/>
        </w:rPr>
        <w:t>supply chain management</w:t>
      </w:r>
      <w:r w:rsidRPr="00851126">
        <w:rPr>
          <w:rFonts w:ascii="Times New Roman" w:hAnsi="Times New Roman" w:cs="Times New Roman"/>
        </w:rPr>
        <w:t>, elemen-elemen dan keputusan pentingnya dapat dilihat pada gambar 2.</w:t>
      </w:r>
      <w:r w:rsidR="008C2547">
        <w:rPr>
          <w:rFonts w:ascii="Times New Roman" w:hAnsi="Times New Roman" w:cs="Times New Roman"/>
        </w:rPr>
        <w:t>4</w:t>
      </w:r>
      <w:r w:rsidRPr="00851126">
        <w:rPr>
          <w:rFonts w:ascii="Times New Roman" w:hAnsi="Times New Roman" w:cs="Times New Roman"/>
        </w:rPr>
        <w:t xml:space="preserve"> berikut.</w:t>
      </w:r>
      <w:r w:rsidR="00907A31" w:rsidRPr="00851126">
        <w:rPr>
          <w:rFonts w:ascii="Times New Roman" w:hAnsi="Times New Roman" w:cs="Times New Roman"/>
          <w:vertAlign w:val="superscript"/>
        </w:rPr>
        <w:t>7</w:t>
      </w:r>
    </w:p>
    <w:p w:rsidR="006E25D7" w:rsidRPr="00851126" w:rsidRDefault="00B37C54" w:rsidP="006E25D7">
      <w:pPr>
        <w:pStyle w:val="ListParagraph"/>
        <w:spacing w:after="0" w:line="360" w:lineRule="auto"/>
        <w:rPr>
          <w:rFonts w:ascii="Times New Roman" w:hAnsi="Times New Roman" w:cs="Times New Roman"/>
        </w:rPr>
      </w:pPr>
      <w:r>
        <w:rPr>
          <w:rFonts w:ascii="Times New Roman" w:hAnsi="Times New Roman" w:cs="Times New Roman"/>
          <w:noProof/>
        </w:rPr>
        <w:pict>
          <v:rect id="_x0000_s1199" style="position:absolute;left:0;text-align:left;margin-left:-4.75pt;margin-top:10.35pt;width:368.25pt;height:226.4pt;z-index:252002304" o:regroupid="9" fillcolor="#fabf8f [1945]" strokecolor="#fabf8f [1945]" strokeweight="1pt">
            <v:fill color2="#fde9d9 [665]" angle="-45" focus="-50%" type="gradient"/>
            <v:shadow on="t" type="perspective" color="#974706 [1609]" opacity=".5" offset="1pt" offset2="-3pt"/>
          </v:rect>
        </w:pict>
      </w:r>
      <w:r>
        <w:rPr>
          <w:rFonts w:ascii="Times New Roman" w:hAnsi="Times New Roman" w:cs="Times New Roman"/>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02" type="#_x0000_t61" style="position:absolute;left:0;text-align:left;margin-left:215.85pt;margin-top:17pt;width:100.2pt;height:49.55pt;z-index:252005376" o:regroupid="10" adj="1167,23949">
            <v:textbox style="mso-next-textbox:#_x0000_s1202">
              <w:txbxContent>
                <w:p w:rsidR="00B37C54" w:rsidRPr="00B077B4" w:rsidRDefault="00B37C54">
                  <w:pPr>
                    <w:rPr>
                      <w:sz w:val="16"/>
                      <w:szCs w:val="16"/>
                    </w:rPr>
                  </w:pPr>
                  <w:r w:rsidRPr="00B077B4">
                    <w:rPr>
                      <w:sz w:val="16"/>
                      <w:szCs w:val="16"/>
                    </w:rPr>
                    <w:t>What processes should be linked with each of these key supply chain member</w:t>
                  </w:r>
                </w:p>
              </w:txbxContent>
            </v:textbox>
          </v:shape>
        </w:pict>
      </w:r>
    </w:p>
    <w:p w:rsidR="004B7E62" w:rsidRPr="00851126" w:rsidRDefault="00B37C54" w:rsidP="006E25D7">
      <w:pPr>
        <w:pStyle w:val="ListParagraph"/>
        <w:spacing w:after="0" w:line="360" w:lineRule="auto"/>
        <w:ind w:left="426"/>
        <w:rPr>
          <w:rFonts w:ascii="Times New Roman" w:hAnsi="Times New Roman" w:cs="Times New Roman"/>
        </w:rPr>
      </w:pPr>
      <w:r>
        <w:rPr>
          <w:rFonts w:ascii="Times New Roman" w:hAnsi="Times New Roman" w:cs="Times New Roman"/>
          <w:noProof/>
        </w:rPr>
        <w:pict>
          <v:oval id="_x0000_s1207" style="position:absolute;left:0;text-align:left;margin-left:128.95pt;margin-top:13.9pt;width:86.9pt;height:53.05pt;z-index:252010496" o:regroupid="10">
            <v:textbox style="mso-next-textbox:#_x0000_s1207">
              <w:txbxContent>
                <w:p w:rsidR="00B37C54" w:rsidRDefault="00B37C54" w:rsidP="00B077B4">
                  <w:pPr>
                    <w:jc w:val="center"/>
                  </w:pPr>
                  <w:proofErr w:type="gramStart"/>
                  <w:r w:rsidRPr="00B077B4">
                    <w:rPr>
                      <w:sz w:val="16"/>
                      <w:szCs w:val="16"/>
                    </w:rPr>
                    <w:t>supply</w:t>
                  </w:r>
                  <w:proofErr w:type="gramEnd"/>
                  <w:r w:rsidRPr="00B077B4">
                    <w:rPr>
                      <w:sz w:val="16"/>
                      <w:szCs w:val="16"/>
                    </w:rPr>
                    <w:t xml:space="preserve"> chain</w:t>
                  </w:r>
                  <w:r>
                    <w:rPr>
                      <w:sz w:val="16"/>
                      <w:szCs w:val="16"/>
                    </w:rPr>
                    <w:t xml:space="preserve"> business process</w:t>
                  </w:r>
                </w:p>
              </w:txbxContent>
            </v:textbox>
          </v:oval>
        </w:pict>
      </w:r>
    </w:p>
    <w:p w:rsidR="006E25D7" w:rsidRPr="00851126" w:rsidRDefault="006E25D7" w:rsidP="006E25D7">
      <w:pPr>
        <w:pStyle w:val="ListParagraph"/>
        <w:spacing w:after="0" w:line="360" w:lineRule="auto"/>
        <w:ind w:left="426"/>
        <w:rPr>
          <w:rFonts w:ascii="Times New Roman" w:hAnsi="Times New Roman" w:cs="Times New Roman"/>
        </w:rPr>
      </w:pPr>
    </w:p>
    <w:p w:rsidR="006E25D7" w:rsidRPr="00851126" w:rsidRDefault="006E25D7" w:rsidP="006E25D7">
      <w:pPr>
        <w:pStyle w:val="ListParagraph"/>
        <w:spacing w:after="0" w:line="360" w:lineRule="auto"/>
        <w:ind w:left="426"/>
        <w:rPr>
          <w:rFonts w:ascii="Times New Roman" w:hAnsi="Times New Roman" w:cs="Times New Roman"/>
        </w:rPr>
      </w:pPr>
    </w:p>
    <w:p w:rsidR="006E25D7" w:rsidRPr="00851126" w:rsidRDefault="00B37C54" w:rsidP="006E25D7">
      <w:pPr>
        <w:pStyle w:val="ListParagraph"/>
        <w:spacing w:after="0" w:line="360" w:lineRule="auto"/>
        <w:ind w:left="426"/>
        <w:rPr>
          <w:rFonts w:ascii="Times New Roman" w:hAnsi="Times New Roman" w:cs="Times New Roman"/>
        </w:rPr>
      </w:pPr>
      <w:r>
        <w:rPr>
          <w:rFonts w:ascii="Times New Roman" w:hAnsi="Times New Roman" w:cs="Times New Roman"/>
          <w:noProof/>
        </w:rPr>
        <w:pict>
          <v:shape id="_x0000_s1201" type="#_x0000_t32" style="position:absolute;left:0;text-align:left;margin-left:134pt;margin-top:5.25pt;width:17.2pt;height:11.1pt;flip:x;z-index:252004352" o:connectortype="straight" o:regroupid="10">
            <v:stroke startarrow="block" endarrow="block"/>
          </v:shape>
        </w:pict>
      </w:r>
      <w:r>
        <w:rPr>
          <w:rFonts w:ascii="Times New Roman" w:hAnsi="Times New Roman" w:cs="Times New Roman"/>
          <w:noProof/>
        </w:rPr>
        <w:pict>
          <v:shape id="_x0000_s1208" type="#_x0000_t32" style="position:absolute;left:0;text-align:left;margin-left:198.3pt;margin-top:5.25pt;width:17.55pt;height:11.1pt;z-index:252011520" o:connectortype="straight" o:regroupid="10">
            <v:stroke startarrow="block" endarrow="block"/>
          </v:shape>
        </w:pict>
      </w:r>
      <w:r>
        <w:rPr>
          <w:rFonts w:ascii="Times New Roman" w:hAnsi="Times New Roman" w:cs="Times New Roman"/>
          <w:noProof/>
        </w:rPr>
        <w:pict>
          <v:oval id="_x0000_s1206" style="position:absolute;left:0;text-align:left;margin-left:81.65pt;margin-top:16.35pt;width:81.25pt;height:60.35pt;z-index:252009472" o:regroupid="10">
            <v:textbox style="mso-next-textbox:#_x0000_s1206">
              <w:txbxContent>
                <w:p w:rsidR="00B37C54" w:rsidRDefault="00B37C54" w:rsidP="00B077B4">
                  <w:pPr>
                    <w:jc w:val="center"/>
                  </w:pPr>
                  <w:proofErr w:type="gramStart"/>
                  <w:r w:rsidRPr="00B077B4">
                    <w:rPr>
                      <w:sz w:val="16"/>
                      <w:szCs w:val="16"/>
                    </w:rPr>
                    <w:t>supply</w:t>
                  </w:r>
                  <w:proofErr w:type="gramEnd"/>
                  <w:r w:rsidRPr="00B077B4">
                    <w:rPr>
                      <w:sz w:val="16"/>
                      <w:szCs w:val="16"/>
                    </w:rPr>
                    <w:t xml:space="preserve"> chain</w:t>
                  </w:r>
                  <w:r>
                    <w:rPr>
                      <w:sz w:val="16"/>
                      <w:szCs w:val="16"/>
                    </w:rPr>
                    <w:t xml:space="preserve"> management components</w:t>
                  </w:r>
                </w:p>
              </w:txbxContent>
            </v:textbox>
          </v:oval>
        </w:pict>
      </w:r>
      <w:r>
        <w:rPr>
          <w:rFonts w:ascii="Times New Roman" w:hAnsi="Times New Roman" w:cs="Times New Roman"/>
          <w:noProof/>
        </w:rPr>
        <w:pict>
          <v:oval id="_x0000_s1205" style="position:absolute;left:0;text-align:left;margin-left:187.8pt;margin-top:16.35pt;width:77.4pt;height:60.35pt;z-index:252008448" o:regroupid="10">
            <v:textbox style="mso-next-textbox:#_x0000_s1205">
              <w:txbxContent>
                <w:p w:rsidR="00B37C54" w:rsidRDefault="00B37C54" w:rsidP="00B077B4">
                  <w:pPr>
                    <w:jc w:val="center"/>
                  </w:pPr>
                  <w:proofErr w:type="gramStart"/>
                  <w:r w:rsidRPr="00B077B4">
                    <w:rPr>
                      <w:sz w:val="16"/>
                      <w:szCs w:val="16"/>
                    </w:rPr>
                    <w:t>supply</w:t>
                  </w:r>
                  <w:proofErr w:type="gramEnd"/>
                  <w:r w:rsidRPr="00B077B4">
                    <w:rPr>
                      <w:sz w:val="16"/>
                      <w:szCs w:val="16"/>
                    </w:rPr>
                    <w:t xml:space="preserve"> chain</w:t>
                  </w:r>
                  <w:r>
                    <w:rPr>
                      <w:sz w:val="16"/>
                      <w:szCs w:val="16"/>
                    </w:rPr>
                    <w:t xml:space="preserve"> network structure</w:t>
                  </w:r>
                </w:p>
              </w:txbxContent>
            </v:textbox>
          </v:oval>
        </w:pict>
      </w:r>
    </w:p>
    <w:p w:rsidR="006E25D7" w:rsidRPr="00851126" w:rsidRDefault="006E25D7" w:rsidP="006E25D7">
      <w:pPr>
        <w:pStyle w:val="ListParagraph"/>
        <w:spacing w:after="0" w:line="360" w:lineRule="auto"/>
        <w:ind w:left="426"/>
        <w:rPr>
          <w:rFonts w:ascii="Times New Roman" w:hAnsi="Times New Roman" w:cs="Times New Roman"/>
        </w:rPr>
      </w:pPr>
    </w:p>
    <w:p w:rsidR="006E25D7" w:rsidRPr="00851126" w:rsidRDefault="00B37C54" w:rsidP="006E25D7">
      <w:pPr>
        <w:pStyle w:val="ListParagraph"/>
        <w:spacing w:after="0" w:line="360" w:lineRule="auto"/>
        <w:ind w:left="426"/>
        <w:rPr>
          <w:rFonts w:ascii="Times New Roman" w:hAnsi="Times New Roman" w:cs="Times New Roman"/>
        </w:rPr>
      </w:pPr>
      <w:r>
        <w:rPr>
          <w:rFonts w:ascii="Times New Roman" w:hAnsi="Times New Roman" w:cs="Times New Roman"/>
          <w:noProof/>
        </w:rPr>
        <w:pict>
          <v:shape id="_x0000_s1209" type="#_x0000_t32" style="position:absolute;left:0;text-align:left;margin-left:162.9pt;margin-top:12.7pt;width:24.9pt;height:0;z-index:252012544" o:connectortype="straight" o:regroupid="10">
            <v:stroke startarrow="block" endarrow="block"/>
          </v:shape>
        </w:pict>
      </w:r>
    </w:p>
    <w:p w:rsidR="006E25D7" w:rsidRPr="00851126" w:rsidRDefault="006E25D7" w:rsidP="006E25D7">
      <w:pPr>
        <w:pStyle w:val="ListParagraph"/>
        <w:spacing w:after="0" w:line="360" w:lineRule="auto"/>
        <w:ind w:left="426"/>
        <w:rPr>
          <w:rFonts w:ascii="Times New Roman" w:hAnsi="Times New Roman" w:cs="Times New Roman"/>
        </w:rPr>
      </w:pPr>
    </w:p>
    <w:p w:rsidR="006E25D7" w:rsidRPr="00851126" w:rsidRDefault="00B37C54" w:rsidP="006E25D7">
      <w:pPr>
        <w:pStyle w:val="ListParagraph"/>
        <w:spacing w:after="0" w:line="360" w:lineRule="auto"/>
        <w:ind w:left="426"/>
        <w:rPr>
          <w:rFonts w:ascii="Times New Roman" w:hAnsi="Times New Roman" w:cs="Times New Roman"/>
        </w:rPr>
      </w:pPr>
      <w:r>
        <w:rPr>
          <w:rFonts w:ascii="Times New Roman" w:hAnsi="Times New Roman" w:cs="Times New Roman"/>
          <w:noProof/>
        </w:rPr>
        <w:pict>
          <v:shape id="_x0000_s1204" type="#_x0000_t61" style="position:absolute;left:0;text-align:left;margin-left:24.7pt;margin-top:11.7pt;width:92.8pt;height:61.7pt;rotation:180;z-index:252007424" o:regroupid="10" adj="931,25216">
            <v:textbox style="mso-next-textbox:#_x0000_s1204">
              <w:txbxContent>
                <w:p w:rsidR="00B37C54" w:rsidRPr="00B077B4" w:rsidRDefault="00B37C54" w:rsidP="00B077B4">
                  <w:pPr>
                    <w:rPr>
                      <w:sz w:val="16"/>
                      <w:szCs w:val="16"/>
                    </w:rPr>
                  </w:pPr>
                  <w:r w:rsidRPr="00B077B4">
                    <w:rPr>
                      <w:sz w:val="16"/>
                      <w:szCs w:val="16"/>
                    </w:rPr>
                    <w:t xml:space="preserve">What </w:t>
                  </w:r>
                  <w:r>
                    <w:rPr>
                      <w:sz w:val="16"/>
                      <w:szCs w:val="16"/>
                    </w:rPr>
                    <w:t>level of integration and management should be applied for</w:t>
                  </w:r>
                  <w:r w:rsidRPr="00B077B4">
                    <w:rPr>
                      <w:sz w:val="16"/>
                      <w:szCs w:val="16"/>
                    </w:rPr>
                    <w:t xml:space="preserve"> each </w:t>
                  </w:r>
                  <w:r>
                    <w:rPr>
                      <w:sz w:val="16"/>
                      <w:szCs w:val="16"/>
                    </w:rPr>
                    <w:t xml:space="preserve">process </w:t>
                  </w:r>
                  <w:proofErr w:type="gramStart"/>
                  <w:r>
                    <w:rPr>
                      <w:sz w:val="16"/>
                      <w:szCs w:val="16"/>
                    </w:rPr>
                    <w:t>link</w:t>
                  </w:r>
                  <w:proofErr w:type="gramEnd"/>
                </w:p>
                <w:p w:rsidR="00B37C54" w:rsidRDefault="00B37C54" w:rsidP="00B077B4"/>
              </w:txbxContent>
            </v:textbox>
          </v:shape>
        </w:pict>
      </w:r>
      <w:r>
        <w:rPr>
          <w:rFonts w:ascii="Times New Roman" w:hAnsi="Times New Roman" w:cs="Times New Roman"/>
          <w:noProof/>
        </w:rPr>
        <w:pict>
          <v:shape id="_x0000_s1203" type="#_x0000_t61" style="position:absolute;left:0;text-align:left;margin-left:260.15pt;margin-top:11.7pt;width:86.9pt;height:52.95pt;rotation:180;z-index:252006400" o:regroupid="10" adj="23781,29701">
            <v:textbox style="mso-next-textbox:#_x0000_s1203">
              <w:txbxContent>
                <w:p w:rsidR="00B37C54" w:rsidRPr="00B077B4" w:rsidRDefault="00B37C54" w:rsidP="00B077B4">
                  <w:pPr>
                    <w:rPr>
                      <w:sz w:val="16"/>
                      <w:szCs w:val="16"/>
                    </w:rPr>
                  </w:pPr>
                  <w:r w:rsidRPr="00B077B4">
                    <w:rPr>
                      <w:sz w:val="16"/>
                      <w:szCs w:val="16"/>
                    </w:rPr>
                    <w:t>Wh</w:t>
                  </w:r>
                  <w:r>
                    <w:rPr>
                      <w:sz w:val="16"/>
                      <w:szCs w:val="16"/>
                    </w:rPr>
                    <w:t>o are the</w:t>
                  </w:r>
                  <w:r w:rsidRPr="00B077B4">
                    <w:rPr>
                      <w:sz w:val="16"/>
                      <w:szCs w:val="16"/>
                    </w:rPr>
                    <w:t xml:space="preserve"> supply chain member</w:t>
                  </w:r>
                  <w:r>
                    <w:rPr>
                      <w:sz w:val="16"/>
                      <w:szCs w:val="16"/>
                    </w:rPr>
                    <w:t xml:space="preserve">s with whom to link </w:t>
                  </w:r>
                  <w:proofErr w:type="gramStart"/>
                  <w:r>
                    <w:rPr>
                      <w:sz w:val="16"/>
                      <w:szCs w:val="16"/>
                    </w:rPr>
                    <w:t>processes</w:t>
                  </w:r>
                  <w:proofErr w:type="gramEnd"/>
                </w:p>
                <w:p w:rsidR="00B37C54" w:rsidRDefault="00B37C54" w:rsidP="00B077B4"/>
              </w:txbxContent>
            </v:textbox>
          </v:shape>
        </w:pict>
      </w:r>
    </w:p>
    <w:p w:rsidR="006E25D7" w:rsidRPr="00851126" w:rsidRDefault="006E25D7" w:rsidP="006E25D7">
      <w:pPr>
        <w:pStyle w:val="ListParagraph"/>
        <w:spacing w:after="0" w:line="360" w:lineRule="auto"/>
        <w:ind w:left="426"/>
        <w:rPr>
          <w:rFonts w:ascii="Times New Roman" w:hAnsi="Times New Roman" w:cs="Times New Roman"/>
        </w:rPr>
      </w:pPr>
    </w:p>
    <w:p w:rsidR="006E25D7" w:rsidRPr="00851126" w:rsidRDefault="006E25D7" w:rsidP="006E25D7">
      <w:pPr>
        <w:pStyle w:val="ListParagraph"/>
        <w:spacing w:after="0" w:line="360" w:lineRule="auto"/>
        <w:ind w:left="426"/>
        <w:rPr>
          <w:rFonts w:ascii="Times New Roman" w:hAnsi="Times New Roman" w:cs="Times New Roman"/>
        </w:rPr>
      </w:pPr>
    </w:p>
    <w:p w:rsidR="006E25D7" w:rsidRPr="00851126" w:rsidRDefault="006E25D7" w:rsidP="006E25D7">
      <w:pPr>
        <w:pStyle w:val="ListParagraph"/>
        <w:spacing w:after="0" w:line="360" w:lineRule="auto"/>
        <w:ind w:left="426"/>
        <w:rPr>
          <w:rFonts w:ascii="Times New Roman" w:hAnsi="Times New Roman" w:cs="Times New Roman"/>
        </w:rPr>
      </w:pPr>
    </w:p>
    <w:p w:rsidR="006E25D7" w:rsidRPr="00851126" w:rsidRDefault="006E25D7" w:rsidP="006E25D7">
      <w:pPr>
        <w:pStyle w:val="ListParagraph"/>
        <w:spacing w:after="0" w:line="360" w:lineRule="auto"/>
        <w:ind w:left="426"/>
        <w:rPr>
          <w:rFonts w:ascii="Times New Roman" w:hAnsi="Times New Roman" w:cs="Times New Roman"/>
        </w:rPr>
      </w:pPr>
    </w:p>
    <w:p w:rsidR="006E25D7" w:rsidRPr="00851126" w:rsidRDefault="00B37C54" w:rsidP="006E25D7">
      <w:pPr>
        <w:pStyle w:val="ListParagraph"/>
        <w:spacing w:after="0" w:line="360" w:lineRule="auto"/>
        <w:ind w:left="426"/>
        <w:rPr>
          <w:rFonts w:ascii="Times New Roman" w:hAnsi="Times New Roman" w:cs="Times New Roman"/>
        </w:rPr>
      </w:pPr>
      <w:r>
        <w:rPr>
          <w:rFonts w:ascii="Times New Roman" w:hAnsi="Times New Roman" w:cs="Times New Roman"/>
          <w:noProof/>
        </w:rPr>
        <w:pict>
          <v:shape id="_x0000_s1198" type="#_x0000_t202" style="position:absolute;left:0;text-align:left;margin-left:-19.1pt;margin-top:4.1pt;width:400.7pt;height:42.25pt;z-index:251998208" o:regroupid="8" strokecolor="white [3212]">
            <v:textbox style="mso-next-textbox:#_x0000_s1198">
              <w:txbxContent>
                <w:p w:rsidR="00B37C54" w:rsidRDefault="00B37C54" w:rsidP="00BF4713">
                  <w:pPr>
                    <w:rPr>
                      <w:rFonts w:ascii="Times New Roman" w:hAnsi="Times New Roman" w:cs="Times New Roman"/>
                      <w:sz w:val="20"/>
                      <w:szCs w:val="20"/>
                      <w:lang w:val="id-ID"/>
                    </w:rPr>
                  </w:pPr>
                  <w:r w:rsidRPr="00643779">
                    <w:rPr>
                      <w:rFonts w:ascii="Times New Roman" w:hAnsi="Times New Roman" w:cs="Times New Roman"/>
                      <w:sz w:val="20"/>
                      <w:szCs w:val="20"/>
                    </w:rPr>
                    <w:t xml:space="preserve">Gambar 2.4 Kerangka kerja </w:t>
                  </w:r>
                  <w:r w:rsidRPr="00643779">
                    <w:rPr>
                      <w:rFonts w:ascii="Times New Roman" w:hAnsi="Times New Roman" w:cs="Times New Roman"/>
                      <w:i/>
                      <w:sz w:val="20"/>
                      <w:szCs w:val="20"/>
                    </w:rPr>
                    <w:t>supply chain management</w:t>
                  </w:r>
                  <w:r w:rsidRPr="00643779">
                    <w:rPr>
                      <w:rFonts w:ascii="Times New Roman" w:hAnsi="Times New Roman" w:cs="Times New Roman"/>
                      <w:sz w:val="20"/>
                      <w:szCs w:val="20"/>
                    </w:rPr>
                    <w:t>: elemen-elemen dan keputusan penting</w:t>
                  </w:r>
                </w:p>
                <w:p w:rsidR="00B37C54" w:rsidRPr="000B6E2E" w:rsidRDefault="00B37C54" w:rsidP="000B6E2E">
                  <w:pPr>
                    <w:pStyle w:val="Default"/>
                    <w:jc w:val="center"/>
                    <w:rPr>
                      <w:rFonts w:eastAsia="Times New Roman"/>
                      <w:color w:val="auto"/>
                      <w:sz w:val="18"/>
                      <w:szCs w:val="18"/>
                    </w:rPr>
                  </w:pPr>
                  <w:r w:rsidRPr="00851126">
                    <w:rPr>
                      <w:color w:val="auto"/>
                      <w:sz w:val="22"/>
                      <w:szCs w:val="22"/>
                    </w:rPr>
                    <w:t>Sumber:</w:t>
                  </w:r>
                  <w:r w:rsidRPr="00851126">
                    <w:rPr>
                      <w:b/>
                      <w:color w:val="auto"/>
                    </w:rPr>
                    <w:t xml:space="preserve"> </w:t>
                  </w:r>
                  <w:r w:rsidRPr="00097238">
                    <w:rPr>
                      <w:rFonts w:eastAsia="Times New Roman"/>
                      <w:i/>
                      <w:color w:val="auto"/>
                      <w:sz w:val="18"/>
                      <w:szCs w:val="18"/>
                      <w:lang w:val="en-US"/>
                    </w:rPr>
                    <w:t>Ibid.</w:t>
                  </w:r>
                  <w:r>
                    <w:rPr>
                      <w:rFonts w:eastAsia="Times New Roman"/>
                      <w:color w:val="auto"/>
                      <w:sz w:val="18"/>
                      <w:szCs w:val="18"/>
                      <w:lang w:val="en-US"/>
                    </w:rPr>
                    <w:t xml:space="preserve"> p.</w:t>
                  </w:r>
                  <w:r>
                    <w:rPr>
                      <w:rFonts w:eastAsia="Times New Roman"/>
                      <w:color w:val="auto"/>
                      <w:sz w:val="18"/>
                      <w:szCs w:val="18"/>
                    </w:rPr>
                    <w:t>88</w:t>
                  </w:r>
                </w:p>
                <w:p w:rsidR="00B37C54" w:rsidRPr="000B6E2E" w:rsidRDefault="00B37C54" w:rsidP="00BF4713">
                  <w:pPr>
                    <w:rPr>
                      <w:rFonts w:ascii="Times New Roman" w:hAnsi="Times New Roman" w:cs="Times New Roman"/>
                      <w:sz w:val="20"/>
                      <w:szCs w:val="20"/>
                      <w:lang w:val="id-ID"/>
                    </w:rPr>
                  </w:pPr>
                </w:p>
              </w:txbxContent>
            </v:textbox>
          </v:shape>
        </w:pict>
      </w:r>
    </w:p>
    <w:p w:rsidR="006E25D7" w:rsidRPr="000B6E2E" w:rsidRDefault="006E25D7" w:rsidP="006E25D7">
      <w:pPr>
        <w:pStyle w:val="ListParagraph"/>
        <w:spacing w:after="0" w:line="360" w:lineRule="auto"/>
        <w:ind w:left="426"/>
        <w:rPr>
          <w:rFonts w:ascii="Times New Roman" w:hAnsi="Times New Roman" w:cs="Times New Roman"/>
          <w:lang w:val="id-ID"/>
        </w:rPr>
      </w:pPr>
    </w:p>
    <w:p w:rsidR="004B7E62" w:rsidRPr="008760B8" w:rsidRDefault="008760B8" w:rsidP="008760B8">
      <w:pPr>
        <w:spacing w:after="0" w:line="360" w:lineRule="auto"/>
        <w:rPr>
          <w:rFonts w:ascii="Times New Roman" w:hAnsi="Times New Roman" w:cs="Times New Roman"/>
        </w:rPr>
      </w:pPr>
      <w:r>
        <w:rPr>
          <w:rFonts w:ascii="Times New Roman" w:hAnsi="Times New Roman" w:cs="Times New Roman"/>
        </w:rPr>
        <w:t>_____________________________________________________________</w:t>
      </w:r>
    </w:p>
    <w:p w:rsidR="008760B8" w:rsidRDefault="008760B8" w:rsidP="008760B8">
      <w:pPr>
        <w:spacing w:after="0" w:line="240" w:lineRule="auto"/>
        <w:rPr>
          <w:rFonts w:ascii="Times New Roman" w:hAnsi="Times New Roman" w:cs="Times New Roman"/>
          <w:sz w:val="18"/>
          <w:szCs w:val="18"/>
        </w:rPr>
      </w:pPr>
      <w:r w:rsidRPr="00851126">
        <w:rPr>
          <w:rFonts w:ascii="Times New Roman" w:hAnsi="Times New Roman" w:cs="Times New Roman"/>
          <w:sz w:val="18"/>
          <w:szCs w:val="18"/>
          <w:vertAlign w:val="superscript"/>
        </w:rPr>
        <w:t>7</w:t>
      </w:r>
      <w:r w:rsidRPr="00851126">
        <w:rPr>
          <w:rFonts w:ascii="Times New Roman" w:hAnsi="Times New Roman" w:cs="Times New Roman"/>
          <w:sz w:val="18"/>
          <w:szCs w:val="18"/>
        </w:rPr>
        <w:t>Sumber: Douglas M. Lambert. Martha C. Cooper, and Janus D. Pagh “</w:t>
      </w:r>
      <w:r w:rsidRPr="008760B8">
        <w:rPr>
          <w:rFonts w:ascii="Times New Roman" w:hAnsi="Times New Roman" w:cs="Times New Roman"/>
          <w:i/>
          <w:sz w:val="18"/>
          <w:szCs w:val="18"/>
        </w:rPr>
        <w:t xml:space="preserve">Supply Chain Management: Impelement issues and Research Opportunities.” </w:t>
      </w:r>
      <w:proofErr w:type="gramStart"/>
      <w:r w:rsidRPr="008760B8">
        <w:rPr>
          <w:rFonts w:ascii="Times New Roman" w:hAnsi="Times New Roman" w:cs="Times New Roman"/>
          <w:i/>
          <w:sz w:val="18"/>
          <w:szCs w:val="18"/>
        </w:rPr>
        <w:t>The International Journal of Logistics Management</w:t>
      </w:r>
      <w:r w:rsidRPr="00851126">
        <w:rPr>
          <w:rFonts w:ascii="Times New Roman" w:hAnsi="Times New Roman" w:cs="Times New Roman"/>
          <w:sz w:val="18"/>
          <w:szCs w:val="18"/>
        </w:rPr>
        <w:t xml:space="preserve"> 9.</w:t>
      </w:r>
      <w:proofErr w:type="gramEnd"/>
      <w:r w:rsidRPr="00851126">
        <w:rPr>
          <w:rFonts w:ascii="Times New Roman" w:hAnsi="Times New Roman" w:cs="Times New Roman"/>
          <w:sz w:val="18"/>
          <w:szCs w:val="18"/>
        </w:rPr>
        <w:t xml:space="preserve"> </w:t>
      </w:r>
      <w:proofErr w:type="gramStart"/>
      <w:r w:rsidRPr="00851126">
        <w:rPr>
          <w:rFonts w:ascii="Times New Roman" w:hAnsi="Times New Roman" w:cs="Times New Roman"/>
          <w:sz w:val="18"/>
          <w:szCs w:val="18"/>
        </w:rPr>
        <w:t>No.2 (1988).p.4.</w:t>
      </w:r>
      <w:proofErr w:type="gramEnd"/>
    </w:p>
    <w:p w:rsidR="007D2261" w:rsidRPr="00851126" w:rsidRDefault="007D2261" w:rsidP="008760B8">
      <w:pPr>
        <w:spacing w:after="0" w:line="240" w:lineRule="auto"/>
        <w:rPr>
          <w:rFonts w:ascii="Times New Roman" w:hAnsi="Times New Roman" w:cs="Times New Roman"/>
          <w:sz w:val="18"/>
          <w:szCs w:val="18"/>
        </w:rPr>
      </w:pPr>
    </w:p>
    <w:p w:rsidR="00D1752F" w:rsidRPr="00851126" w:rsidRDefault="00D1752F" w:rsidP="00D1752F">
      <w:pPr>
        <w:pStyle w:val="ListParagraph"/>
        <w:numPr>
          <w:ilvl w:val="2"/>
          <w:numId w:val="17"/>
        </w:numPr>
        <w:spacing w:after="0" w:line="360" w:lineRule="auto"/>
        <w:jc w:val="both"/>
        <w:rPr>
          <w:rFonts w:ascii="Times New Roman" w:hAnsi="Times New Roman" w:cs="Times New Roman"/>
          <w:b/>
        </w:rPr>
      </w:pPr>
      <w:r w:rsidRPr="00851126">
        <w:rPr>
          <w:rFonts w:ascii="Times New Roman" w:hAnsi="Times New Roman" w:cs="Times New Roman"/>
          <w:b/>
        </w:rPr>
        <w:lastRenderedPageBreak/>
        <w:t xml:space="preserve">Pendefinisian </w:t>
      </w:r>
      <w:r w:rsidRPr="00851126">
        <w:rPr>
          <w:rFonts w:ascii="Times New Roman" w:hAnsi="Times New Roman" w:cs="Times New Roman"/>
          <w:b/>
          <w:i/>
        </w:rPr>
        <w:t>Supply Chain Management</w:t>
      </w:r>
    </w:p>
    <w:p w:rsidR="00D1752F" w:rsidRPr="00851126" w:rsidRDefault="00D1752F" w:rsidP="00D1752F">
      <w:pPr>
        <w:spacing w:after="0" w:line="360" w:lineRule="auto"/>
        <w:ind w:firstLine="720"/>
        <w:jc w:val="both"/>
        <w:rPr>
          <w:rFonts w:ascii="Times New Roman" w:hAnsi="Times New Roman" w:cs="Times New Roman"/>
        </w:rPr>
      </w:pPr>
      <w:r w:rsidRPr="00851126">
        <w:rPr>
          <w:rFonts w:ascii="Times New Roman" w:hAnsi="Times New Roman" w:cs="Times New Roman"/>
        </w:rPr>
        <w:t xml:space="preserve">Terdapat beberapa pendefinisian tentang </w:t>
      </w:r>
      <w:r w:rsidRPr="00851126">
        <w:rPr>
          <w:rFonts w:ascii="Times New Roman" w:hAnsi="Times New Roman" w:cs="Times New Roman"/>
          <w:i/>
        </w:rPr>
        <w:t>Supply Chain Management</w:t>
      </w:r>
      <w:r w:rsidRPr="00851126">
        <w:rPr>
          <w:rFonts w:ascii="Times New Roman" w:hAnsi="Times New Roman" w:cs="Times New Roman"/>
        </w:rPr>
        <w:t xml:space="preserve"> antara </w:t>
      </w:r>
      <w:proofErr w:type="gramStart"/>
      <w:r w:rsidRPr="00851126">
        <w:rPr>
          <w:rFonts w:ascii="Times New Roman" w:hAnsi="Times New Roman" w:cs="Times New Roman"/>
        </w:rPr>
        <w:t>lain</w:t>
      </w:r>
      <w:proofErr w:type="gramEnd"/>
      <w:r w:rsidRPr="00851126">
        <w:rPr>
          <w:rFonts w:ascii="Times New Roman" w:hAnsi="Times New Roman" w:cs="Times New Roman"/>
        </w:rPr>
        <w:t xml:space="preserve"> oleh Henkoff dalam artikelnya pada Fortune Magazine, 1994. </w:t>
      </w:r>
      <w:proofErr w:type="gramStart"/>
      <w:r w:rsidRPr="00851126">
        <w:rPr>
          <w:rFonts w:ascii="Times New Roman" w:hAnsi="Times New Roman" w:cs="Times New Roman"/>
        </w:rPr>
        <w:t>Ia</w:t>
      </w:r>
      <w:proofErr w:type="gramEnd"/>
      <w:r w:rsidRPr="00851126">
        <w:rPr>
          <w:rFonts w:ascii="Times New Roman" w:hAnsi="Times New Roman" w:cs="Times New Roman"/>
        </w:rPr>
        <w:t xml:space="preserve"> menyatakan bahwa sebutan distribusi, logistik atau </w:t>
      </w:r>
      <w:r w:rsidRPr="00851126">
        <w:rPr>
          <w:rFonts w:ascii="Times New Roman" w:hAnsi="Times New Roman" w:cs="Times New Roman"/>
          <w:i/>
        </w:rPr>
        <w:t>Supply Chain Management</w:t>
      </w:r>
      <w:r w:rsidRPr="00851126">
        <w:rPr>
          <w:rFonts w:ascii="Times New Roman" w:hAnsi="Times New Roman" w:cs="Times New Roman"/>
        </w:rPr>
        <w:t xml:space="preserve"> mempunyai arti yang sama, yaitu merupakan proses dimana perusahaan memindahkan material, komponen dan produk ke pelanggan. </w:t>
      </w:r>
      <w:proofErr w:type="gramStart"/>
      <w:r w:rsidRPr="00851126">
        <w:rPr>
          <w:rFonts w:ascii="Times New Roman" w:hAnsi="Times New Roman" w:cs="Times New Roman"/>
        </w:rPr>
        <w:t>Dalam industri mobil, pakaian, dan komputer, para eksekutif meletakkannya sebagai agenda utama.</w:t>
      </w:r>
      <w:proofErr w:type="gramEnd"/>
      <w:r w:rsidRPr="00851126">
        <w:rPr>
          <w:rFonts w:ascii="Times New Roman" w:hAnsi="Times New Roman" w:cs="Times New Roman"/>
        </w:rPr>
        <w:t xml:space="preserve"> </w:t>
      </w:r>
      <w:proofErr w:type="gramStart"/>
      <w:r w:rsidRPr="00851126">
        <w:rPr>
          <w:rFonts w:ascii="Times New Roman" w:hAnsi="Times New Roman" w:cs="Times New Roman"/>
        </w:rPr>
        <w:t>Karena tekanan tinggi untuk bersaing dengan para kompetitor baik harga maupun kualitas, perusahaan berusaha memperolehnya dengan kemampuan mereka dalam hal mengirim barang dalam jumlah yang tepat, lokasi tepat dan waktu yang tepat.</w:t>
      </w:r>
      <w:proofErr w:type="gramEnd"/>
      <w:r w:rsidRPr="00851126">
        <w:rPr>
          <w:rFonts w:ascii="Times New Roman" w:hAnsi="Times New Roman" w:cs="Times New Roman"/>
        </w:rPr>
        <w:t xml:space="preserve"> </w:t>
      </w:r>
    </w:p>
    <w:p w:rsidR="00870C41" w:rsidRPr="00851126" w:rsidRDefault="0095083B" w:rsidP="00870C41">
      <w:pPr>
        <w:spacing w:after="0" w:line="360" w:lineRule="auto"/>
        <w:ind w:firstLine="720"/>
        <w:jc w:val="both"/>
        <w:rPr>
          <w:rFonts w:ascii="Times New Roman" w:hAnsi="Times New Roman" w:cs="Times New Roman"/>
        </w:rPr>
      </w:pPr>
      <w:r w:rsidRPr="00851126">
        <w:rPr>
          <w:rFonts w:ascii="Times New Roman" w:hAnsi="Times New Roman" w:cs="Times New Roman"/>
        </w:rPr>
        <w:t xml:space="preserve">Kemudian </w:t>
      </w:r>
      <w:r w:rsidR="00870C41" w:rsidRPr="00851126">
        <w:rPr>
          <w:rFonts w:ascii="Times New Roman" w:hAnsi="Times New Roman" w:cs="Times New Roman"/>
        </w:rPr>
        <w:t xml:space="preserve">Ross (1998) mendefinisikan bahwa </w:t>
      </w:r>
      <w:r w:rsidR="00CF66D0" w:rsidRPr="00851126">
        <w:rPr>
          <w:rFonts w:ascii="Times New Roman" w:hAnsi="Times New Roman" w:cs="Times New Roman"/>
          <w:i/>
        </w:rPr>
        <w:t>Suplly Chain Management</w:t>
      </w:r>
      <w:r w:rsidR="00CF66D0" w:rsidRPr="00851126">
        <w:rPr>
          <w:rFonts w:ascii="Times New Roman" w:hAnsi="Times New Roman" w:cs="Times New Roman"/>
        </w:rPr>
        <w:t xml:space="preserve"> </w:t>
      </w:r>
      <w:r w:rsidR="00870C41" w:rsidRPr="00851126">
        <w:rPr>
          <w:rFonts w:ascii="Times New Roman" w:hAnsi="Times New Roman" w:cs="Times New Roman"/>
        </w:rPr>
        <w:t>adalah filosofi manajemen yang secara terus menerus mencari sumber-sumber fungsi bisnis yang kompeten untuk digabungkan baik dalam perusahaan maupun luar perusahaan</w:t>
      </w:r>
      <w:r w:rsidR="00CF66D0" w:rsidRPr="00851126">
        <w:rPr>
          <w:rFonts w:ascii="Times New Roman" w:hAnsi="Times New Roman" w:cs="Times New Roman"/>
        </w:rPr>
        <w:t xml:space="preserve"> seperti mitra bisnis yang berada dalam satu </w:t>
      </w:r>
      <w:r w:rsidR="00CF66D0" w:rsidRPr="00851126">
        <w:rPr>
          <w:rFonts w:ascii="Times New Roman" w:hAnsi="Times New Roman" w:cs="Times New Roman"/>
          <w:i/>
        </w:rPr>
        <w:t>supply chain</w:t>
      </w:r>
      <w:r w:rsidR="00CF66D0" w:rsidRPr="00851126">
        <w:rPr>
          <w:rFonts w:ascii="Times New Roman" w:hAnsi="Times New Roman" w:cs="Times New Roman"/>
        </w:rPr>
        <w:t xml:space="preserve"> untuk memasuki sistem </w:t>
      </w:r>
      <w:r w:rsidR="00CF66D0" w:rsidRPr="00851126">
        <w:rPr>
          <w:rFonts w:ascii="Times New Roman" w:hAnsi="Times New Roman" w:cs="Times New Roman"/>
          <w:i/>
        </w:rPr>
        <w:t>supply</w:t>
      </w:r>
      <w:r w:rsidR="00CF66D0" w:rsidRPr="00851126">
        <w:rPr>
          <w:rFonts w:ascii="Times New Roman" w:hAnsi="Times New Roman" w:cs="Times New Roman"/>
        </w:rPr>
        <w:t xml:space="preserve"> yang berkompetitif tinggi dan memperhatikan kebutuhan pelanggan, yang berfokus pada pengembangan solusi inovatif dan singkronisasi aliran produk, jasa dan informasi untuk menciptakan sumber nilai pelanggan (</w:t>
      </w:r>
      <w:r w:rsidR="00CF66D0" w:rsidRPr="00851126">
        <w:rPr>
          <w:rFonts w:ascii="Times New Roman" w:hAnsi="Times New Roman" w:cs="Times New Roman"/>
          <w:i/>
        </w:rPr>
        <w:t>customer value</w:t>
      </w:r>
      <w:r w:rsidR="00CF66D0" w:rsidRPr="00851126">
        <w:rPr>
          <w:rFonts w:ascii="Times New Roman" w:hAnsi="Times New Roman" w:cs="Times New Roman"/>
        </w:rPr>
        <w:t>) yang bersifat unik.</w:t>
      </w:r>
    </w:p>
    <w:p w:rsidR="00ED61EF" w:rsidRDefault="00CF66D0" w:rsidP="00870C41">
      <w:pPr>
        <w:spacing w:after="0" w:line="360" w:lineRule="auto"/>
        <w:ind w:firstLine="720"/>
        <w:jc w:val="both"/>
        <w:rPr>
          <w:rFonts w:ascii="Times New Roman" w:hAnsi="Times New Roman" w:cs="Times New Roman"/>
        </w:rPr>
      </w:pPr>
      <w:r w:rsidRPr="00851126">
        <w:rPr>
          <w:rFonts w:ascii="Times New Roman" w:hAnsi="Times New Roman" w:cs="Times New Roman"/>
        </w:rPr>
        <w:t xml:space="preserve">Selanjutnya Martin (1998) mendefinisikan </w:t>
      </w:r>
      <w:r w:rsidRPr="006518CD">
        <w:rPr>
          <w:rFonts w:ascii="Times New Roman" w:hAnsi="Times New Roman" w:cs="Times New Roman"/>
          <w:i/>
        </w:rPr>
        <w:t>Supply</w:t>
      </w:r>
      <w:r w:rsidRPr="00851126">
        <w:rPr>
          <w:rFonts w:ascii="Times New Roman" w:hAnsi="Times New Roman" w:cs="Times New Roman"/>
        </w:rPr>
        <w:t xml:space="preserve"> </w:t>
      </w:r>
      <w:r w:rsidRPr="00851126">
        <w:rPr>
          <w:rFonts w:ascii="Times New Roman" w:hAnsi="Times New Roman" w:cs="Times New Roman"/>
          <w:i/>
        </w:rPr>
        <w:t>Chain Management</w:t>
      </w:r>
      <w:r w:rsidRPr="00851126">
        <w:rPr>
          <w:rFonts w:ascii="Times New Roman" w:hAnsi="Times New Roman" w:cs="Times New Roman"/>
        </w:rPr>
        <w:t xml:space="preserve"> adalah jaringan organisasi yang melibatkan</w:t>
      </w:r>
      <w:r w:rsidR="00D87E8A" w:rsidRPr="00851126">
        <w:rPr>
          <w:rFonts w:ascii="Times New Roman" w:hAnsi="Times New Roman" w:cs="Times New Roman"/>
        </w:rPr>
        <w:t xml:space="preserve"> </w:t>
      </w:r>
      <w:r w:rsidRPr="00851126">
        <w:rPr>
          <w:rFonts w:ascii="Times New Roman" w:hAnsi="Times New Roman" w:cs="Times New Roman"/>
        </w:rPr>
        <w:t xml:space="preserve">hubungan </w:t>
      </w:r>
      <w:r w:rsidRPr="00851126">
        <w:rPr>
          <w:rFonts w:ascii="Times New Roman" w:hAnsi="Times New Roman" w:cs="Times New Roman"/>
          <w:i/>
        </w:rPr>
        <w:t xml:space="preserve">upstream </w:t>
      </w:r>
      <w:r w:rsidRPr="00851126">
        <w:rPr>
          <w:rFonts w:ascii="Times New Roman" w:hAnsi="Times New Roman" w:cs="Times New Roman"/>
        </w:rPr>
        <w:t xml:space="preserve">dan </w:t>
      </w:r>
      <w:r w:rsidRPr="00851126">
        <w:rPr>
          <w:rFonts w:ascii="Times New Roman" w:hAnsi="Times New Roman" w:cs="Times New Roman"/>
          <w:i/>
        </w:rPr>
        <w:t>downstream</w:t>
      </w:r>
      <w:r w:rsidRPr="00851126">
        <w:rPr>
          <w:rFonts w:ascii="Times New Roman" w:hAnsi="Times New Roman" w:cs="Times New Roman"/>
        </w:rPr>
        <w:t xml:space="preserve"> dalam proses dan aktivitas yang berbeda yang memberi nilai dalam bentuk produk dan jasa pada pelanggan. Contoh: pabrik pembuat kemeja adalah 2 bagian </w:t>
      </w:r>
      <w:r w:rsidRPr="00851126">
        <w:rPr>
          <w:rFonts w:ascii="Times New Roman" w:hAnsi="Times New Roman" w:cs="Times New Roman"/>
          <w:i/>
        </w:rPr>
        <w:t>supply chain</w:t>
      </w:r>
      <w:r w:rsidRPr="00851126">
        <w:rPr>
          <w:rFonts w:ascii="Times New Roman" w:hAnsi="Times New Roman" w:cs="Times New Roman"/>
        </w:rPr>
        <w:t xml:space="preserve"> yang menghubungkan </w:t>
      </w:r>
      <w:r w:rsidRPr="00851126">
        <w:rPr>
          <w:rFonts w:ascii="Times New Roman" w:hAnsi="Times New Roman" w:cs="Times New Roman"/>
          <w:i/>
        </w:rPr>
        <w:t>upstream</w:t>
      </w:r>
      <w:r w:rsidRPr="00851126">
        <w:rPr>
          <w:rFonts w:ascii="Times New Roman" w:hAnsi="Times New Roman" w:cs="Times New Roman"/>
        </w:rPr>
        <w:t xml:space="preserve"> (melalui pengusaha kain kepada pengusaha serat/kapas) dan </w:t>
      </w:r>
      <w:r w:rsidRPr="00851126">
        <w:rPr>
          <w:rFonts w:ascii="Times New Roman" w:hAnsi="Times New Roman" w:cs="Times New Roman"/>
          <w:i/>
        </w:rPr>
        <w:t>downstream</w:t>
      </w:r>
      <w:r w:rsidRPr="00851126">
        <w:rPr>
          <w:rFonts w:ascii="Times New Roman" w:hAnsi="Times New Roman" w:cs="Times New Roman"/>
        </w:rPr>
        <w:t xml:space="preserve"> (melalui distributor</w:t>
      </w:r>
      <w:r w:rsidR="00D87E8A" w:rsidRPr="00851126">
        <w:rPr>
          <w:rFonts w:ascii="Times New Roman" w:hAnsi="Times New Roman" w:cs="Times New Roman"/>
        </w:rPr>
        <w:t xml:space="preserve"> dan retail pada pelanggan akhir).</w:t>
      </w:r>
      <w:r w:rsidR="00907A31" w:rsidRPr="00851126">
        <w:rPr>
          <w:rFonts w:ascii="Times New Roman" w:hAnsi="Times New Roman" w:cs="Times New Roman"/>
          <w:vertAlign w:val="superscript"/>
        </w:rPr>
        <w:t>8</w:t>
      </w:r>
      <w:r w:rsidR="00907A31" w:rsidRPr="00851126">
        <w:rPr>
          <w:rFonts w:ascii="Times New Roman" w:hAnsi="Times New Roman" w:cs="Times New Roman"/>
        </w:rPr>
        <w:t xml:space="preserve">      </w:t>
      </w:r>
    </w:p>
    <w:p w:rsidR="00CF66D0" w:rsidRPr="00851126" w:rsidRDefault="00907A31" w:rsidP="00870C41">
      <w:pPr>
        <w:spacing w:after="0" w:line="360" w:lineRule="auto"/>
        <w:ind w:firstLine="720"/>
        <w:jc w:val="both"/>
        <w:rPr>
          <w:rFonts w:ascii="Times New Roman" w:hAnsi="Times New Roman" w:cs="Times New Roman"/>
        </w:rPr>
      </w:pPr>
      <w:r w:rsidRPr="00851126">
        <w:rPr>
          <w:rFonts w:ascii="Times New Roman" w:hAnsi="Times New Roman" w:cs="Times New Roman"/>
        </w:rPr>
        <w:t xml:space="preserve">                                                                                                                                                                                                                                                                                                                                                                                                                                                                                                                                                                                                                                     </w:t>
      </w:r>
    </w:p>
    <w:p w:rsidR="005E052C" w:rsidRPr="00851126" w:rsidRDefault="005E052C" w:rsidP="005E052C">
      <w:pPr>
        <w:spacing w:after="0" w:line="240" w:lineRule="auto"/>
        <w:rPr>
          <w:rFonts w:ascii="Times New Roman" w:hAnsi="Times New Roman" w:cs="Times New Roman"/>
        </w:rPr>
      </w:pPr>
      <w:r w:rsidRPr="00851126">
        <w:rPr>
          <w:rFonts w:ascii="Times New Roman" w:hAnsi="Times New Roman" w:cs="Times New Roman"/>
        </w:rPr>
        <w:t>________________________________________</w:t>
      </w:r>
      <w:r w:rsidR="00807F3A">
        <w:rPr>
          <w:rFonts w:ascii="Times New Roman" w:hAnsi="Times New Roman" w:cs="Times New Roman"/>
        </w:rPr>
        <w:t>_________________</w:t>
      </w:r>
      <w:r w:rsidRPr="00851126">
        <w:rPr>
          <w:rFonts w:ascii="Times New Roman" w:hAnsi="Times New Roman" w:cs="Times New Roman"/>
        </w:rPr>
        <w:t>____</w:t>
      </w:r>
    </w:p>
    <w:p w:rsidR="00807F3A" w:rsidRPr="00F26ADB" w:rsidRDefault="005E052C" w:rsidP="005E052C">
      <w:pPr>
        <w:pStyle w:val="Default"/>
        <w:jc w:val="both"/>
        <w:rPr>
          <w:rFonts w:eastAsia="Times New Roman"/>
          <w:i/>
          <w:color w:val="auto"/>
          <w:sz w:val="18"/>
          <w:szCs w:val="18"/>
          <w:lang w:val="en-US"/>
        </w:rPr>
      </w:pPr>
      <w:r w:rsidRPr="00851126">
        <w:rPr>
          <w:rFonts w:eastAsia="Times New Roman"/>
          <w:color w:val="auto"/>
          <w:sz w:val="18"/>
          <w:szCs w:val="18"/>
          <w:vertAlign w:val="superscript"/>
          <w:lang w:val="en-US"/>
        </w:rPr>
        <w:t>8</w:t>
      </w:r>
      <w:r w:rsidRPr="00851126">
        <w:rPr>
          <w:rFonts w:eastAsia="Times New Roman"/>
          <w:color w:val="auto"/>
          <w:sz w:val="18"/>
          <w:szCs w:val="18"/>
          <w:lang w:val="en-US"/>
        </w:rPr>
        <w:t>Miranda,</w:t>
      </w:r>
      <w:r w:rsidR="00F26ADB">
        <w:rPr>
          <w:rFonts w:eastAsia="Times New Roman"/>
          <w:color w:val="auto"/>
          <w:sz w:val="18"/>
          <w:szCs w:val="18"/>
          <w:lang w:val="en-US"/>
        </w:rPr>
        <w:t xml:space="preserve"> Amin W.T. </w:t>
      </w:r>
      <w:r w:rsidR="00F26ADB" w:rsidRPr="00F26ADB">
        <w:rPr>
          <w:rFonts w:eastAsia="Times New Roman"/>
          <w:i/>
          <w:color w:val="auto"/>
          <w:sz w:val="18"/>
          <w:szCs w:val="18"/>
          <w:lang w:val="en-US"/>
        </w:rPr>
        <w:t>Op.Cit</w:t>
      </w:r>
      <w:r w:rsidR="00F26ADB">
        <w:rPr>
          <w:rFonts w:eastAsia="Times New Roman"/>
          <w:i/>
          <w:color w:val="auto"/>
          <w:sz w:val="18"/>
          <w:szCs w:val="18"/>
          <w:lang w:val="en-US"/>
        </w:rPr>
        <w:t>.,</w:t>
      </w:r>
      <w:r w:rsidR="00F26ADB" w:rsidRPr="00F26ADB">
        <w:rPr>
          <w:rFonts w:eastAsia="Times New Roman"/>
          <w:i/>
          <w:color w:val="auto"/>
          <w:sz w:val="18"/>
          <w:szCs w:val="18"/>
          <w:lang w:val="en-US"/>
        </w:rPr>
        <w:t xml:space="preserve"> p.3</w:t>
      </w:r>
    </w:p>
    <w:p w:rsidR="005E052C" w:rsidRPr="00851126" w:rsidRDefault="005E052C" w:rsidP="005E052C">
      <w:pPr>
        <w:pStyle w:val="Default"/>
        <w:jc w:val="both"/>
        <w:rPr>
          <w:rFonts w:eastAsia="Times New Roman"/>
          <w:color w:val="auto"/>
          <w:sz w:val="18"/>
          <w:szCs w:val="18"/>
          <w:lang w:val="en-US"/>
        </w:rPr>
      </w:pPr>
      <w:r w:rsidRPr="00851126">
        <w:rPr>
          <w:rFonts w:eastAsia="Times New Roman"/>
          <w:color w:val="auto"/>
          <w:sz w:val="18"/>
          <w:szCs w:val="18"/>
          <w:lang w:val="en-US"/>
        </w:rPr>
        <w:t xml:space="preserve"> </w:t>
      </w:r>
    </w:p>
    <w:p w:rsidR="007D2261" w:rsidRDefault="007D2261" w:rsidP="00870C41">
      <w:pPr>
        <w:spacing w:after="0" w:line="360" w:lineRule="auto"/>
        <w:ind w:firstLine="720"/>
        <w:jc w:val="both"/>
        <w:rPr>
          <w:rFonts w:ascii="Times New Roman" w:hAnsi="Times New Roman" w:cs="Times New Roman"/>
        </w:rPr>
      </w:pPr>
    </w:p>
    <w:p w:rsidR="00E029BD" w:rsidRDefault="00E029BD" w:rsidP="00870C41">
      <w:pPr>
        <w:spacing w:after="0" w:line="360" w:lineRule="auto"/>
        <w:ind w:firstLine="720"/>
        <w:jc w:val="both"/>
        <w:rPr>
          <w:rFonts w:ascii="Times New Roman" w:hAnsi="Times New Roman" w:cs="Times New Roman"/>
        </w:rPr>
      </w:pPr>
    </w:p>
    <w:p w:rsidR="007A4E7E" w:rsidRPr="00BC681B" w:rsidRDefault="007A4E7E" w:rsidP="009E0907">
      <w:pPr>
        <w:spacing w:after="0" w:line="360" w:lineRule="auto"/>
        <w:ind w:firstLine="720"/>
        <w:jc w:val="both"/>
        <w:rPr>
          <w:rFonts w:ascii="Times New Roman" w:hAnsi="Times New Roman" w:cs="Times New Roman"/>
        </w:rPr>
      </w:pPr>
      <w:r w:rsidRPr="00BC681B">
        <w:rPr>
          <w:rFonts w:ascii="Times New Roman" w:hAnsi="Times New Roman" w:cs="Times New Roman"/>
        </w:rPr>
        <w:lastRenderedPageBreak/>
        <w:t>Donald Waters (</w:t>
      </w:r>
      <w:r w:rsidR="002D2CB9" w:rsidRPr="00BC681B">
        <w:rPr>
          <w:rFonts w:ascii="Times New Roman" w:hAnsi="Times New Roman" w:cs="Times New Roman"/>
        </w:rPr>
        <w:t>2007:</w:t>
      </w:r>
      <w:r w:rsidR="00411B38" w:rsidRPr="00BC681B">
        <w:rPr>
          <w:rFonts w:ascii="Times New Roman" w:hAnsi="Times New Roman" w:cs="Times New Roman"/>
        </w:rPr>
        <w:t xml:space="preserve"> 36</w:t>
      </w:r>
      <w:r w:rsidRPr="00BC681B">
        <w:rPr>
          <w:rFonts w:ascii="Times New Roman" w:hAnsi="Times New Roman" w:cs="Times New Roman"/>
        </w:rPr>
        <w:t xml:space="preserve">) mengutarakan:”Logistik, atau manajemen rantai pasokan, bertanggung jawab untuk perpindahan dan penyimpanan bahan/material. </w:t>
      </w:r>
      <w:proofErr w:type="gramStart"/>
      <w:r w:rsidR="00D7389E" w:rsidRPr="00BC681B">
        <w:rPr>
          <w:rFonts w:ascii="Times New Roman" w:hAnsi="Times New Roman" w:cs="Times New Roman"/>
        </w:rPr>
        <w:t>Ia</w:t>
      </w:r>
      <w:proofErr w:type="gramEnd"/>
      <w:r w:rsidR="00D7389E" w:rsidRPr="00BC681B">
        <w:rPr>
          <w:rFonts w:ascii="Times New Roman" w:hAnsi="Times New Roman" w:cs="Times New Roman"/>
        </w:rPr>
        <w:t xml:space="preserve"> memberikan p</w:t>
      </w:r>
      <w:r w:rsidRPr="00BC681B">
        <w:rPr>
          <w:rFonts w:ascii="Times New Roman" w:hAnsi="Times New Roman" w:cs="Times New Roman"/>
        </w:rPr>
        <w:t>andangan yang luas d</w:t>
      </w:r>
      <w:r w:rsidR="00D7389E" w:rsidRPr="00BC681B">
        <w:rPr>
          <w:rFonts w:ascii="Times New Roman" w:hAnsi="Times New Roman" w:cs="Times New Roman"/>
        </w:rPr>
        <w:t xml:space="preserve">imana </w:t>
      </w:r>
      <w:r w:rsidRPr="00BC681B">
        <w:rPr>
          <w:rFonts w:ascii="Times New Roman" w:hAnsi="Times New Roman" w:cs="Times New Roman"/>
        </w:rPr>
        <w:t xml:space="preserve">bahan/material sebagai segala sesuatu yang bergerak, baik barang berwujud </w:t>
      </w:r>
      <w:r w:rsidR="00D7389E" w:rsidRPr="00BC681B">
        <w:rPr>
          <w:rFonts w:ascii="Times New Roman" w:hAnsi="Times New Roman" w:cs="Times New Roman"/>
        </w:rPr>
        <w:t>maupun</w:t>
      </w:r>
      <w:r w:rsidRPr="00BC681B">
        <w:rPr>
          <w:rFonts w:ascii="Times New Roman" w:hAnsi="Times New Roman" w:cs="Times New Roman"/>
        </w:rPr>
        <w:t xml:space="preserve"> tidak berwujud seperti jasa; dan rantai pasok adalah serangkaian kegiatan mengorganisir pergerakan</w:t>
      </w:r>
      <w:r w:rsidR="00D7389E" w:rsidRPr="00BC681B">
        <w:rPr>
          <w:rFonts w:ascii="Times New Roman" w:hAnsi="Times New Roman" w:cs="Times New Roman"/>
        </w:rPr>
        <w:t>/perpindahan</w:t>
      </w:r>
      <w:r w:rsidRPr="00BC681B">
        <w:rPr>
          <w:rFonts w:ascii="Times New Roman" w:hAnsi="Times New Roman" w:cs="Times New Roman"/>
        </w:rPr>
        <w:t xml:space="preserve"> material dari pemasok awal sampai kepada konsumen akhir. </w:t>
      </w:r>
    </w:p>
    <w:p w:rsidR="007A4E7E" w:rsidRPr="00BC681B" w:rsidRDefault="007A4E7E" w:rsidP="009E0907">
      <w:pPr>
        <w:spacing w:after="0" w:line="360" w:lineRule="auto"/>
        <w:ind w:firstLine="720"/>
        <w:jc w:val="both"/>
        <w:rPr>
          <w:rFonts w:ascii="Times New Roman" w:hAnsi="Times New Roman" w:cs="Times New Roman"/>
        </w:rPr>
      </w:pPr>
      <w:proofErr w:type="gramStart"/>
      <w:r w:rsidRPr="00BC681B">
        <w:rPr>
          <w:rFonts w:ascii="Times New Roman" w:hAnsi="Times New Roman" w:cs="Times New Roman"/>
        </w:rPr>
        <w:t>Setiap produk memiliki rantai pasokan sendiri, dan ini dapat membentuk jaring yang sangat panjang dan rumit yang berinterkasi pada setiap bagian.</w:t>
      </w:r>
      <w:proofErr w:type="gramEnd"/>
    </w:p>
    <w:p w:rsidR="007A4E7E" w:rsidRPr="00BC681B" w:rsidRDefault="007A4E7E" w:rsidP="009E0907">
      <w:pPr>
        <w:spacing w:after="0" w:line="360" w:lineRule="auto"/>
        <w:ind w:firstLine="720"/>
        <w:jc w:val="both"/>
        <w:rPr>
          <w:rFonts w:ascii="Times New Roman" w:hAnsi="Times New Roman" w:cs="Times New Roman"/>
        </w:rPr>
      </w:pPr>
      <w:proofErr w:type="gramStart"/>
      <w:r w:rsidRPr="00BC681B">
        <w:rPr>
          <w:rFonts w:ascii="Times New Roman" w:hAnsi="Times New Roman" w:cs="Times New Roman"/>
        </w:rPr>
        <w:t xml:space="preserve">Tujuan dari </w:t>
      </w:r>
      <w:r w:rsidR="009E0907" w:rsidRPr="006518CD">
        <w:rPr>
          <w:rFonts w:ascii="Times New Roman" w:hAnsi="Times New Roman" w:cs="Times New Roman"/>
          <w:i/>
        </w:rPr>
        <w:t>Supply Chain Management</w:t>
      </w:r>
      <w:r w:rsidR="009E0907" w:rsidRPr="00BC681B">
        <w:rPr>
          <w:rFonts w:ascii="Times New Roman" w:hAnsi="Times New Roman" w:cs="Times New Roman"/>
        </w:rPr>
        <w:t xml:space="preserve"> (</w:t>
      </w:r>
      <w:r w:rsidRPr="00BC681B">
        <w:rPr>
          <w:rFonts w:ascii="Times New Roman" w:hAnsi="Times New Roman" w:cs="Times New Roman"/>
        </w:rPr>
        <w:t>SCM</w:t>
      </w:r>
      <w:r w:rsidR="009E0907" w:rsidRPr="00BC681B">
        <w:rPr>
          <w:rFonts w:ascii="Times New Roman" w:hAnsi="Times New Roman" w:cs="Times New Roman"/>
        </w:rPr>
        <w:t>)</w:t>
      </w:r>
      <w:r w:rsidRPr="00BC681B">
        <w:rPr>
          <w:rFonts w:ascii="Times New Roman" w:hAnsi="Times New Roman" w:cs="Times New Roman"/>
        </w:rPr>
        <w:t xml:space="preserve"> adalah untuk memindahkan bahan</w:t>
      </w:r>
      <w:r w:rsidR="009E0907" w:rsidRPr="00BC681B">
        <w:rPr>
          <w:rFonts w:ascii="Times New Roman" w:hAnsi="Times New Roman" w:cs="Times New Roman"/>
        </w:rPr>
        <w:t>/material</w:t>
      </w:r>
      <w:r w:rsidRPr="00BC681B">
        <w:rPr>
          <w:rFonts w:ascii="Times New Roman" w:hAnsi="Times New Roman" w:cs="Times New Roman"/>
        </w:rPr>
        <w:t xml:space="preserve"> sepanjang rantai pasokan secara efisien untuk memberikan kepuasan yang tinggi kepada pelanggan dan dengan biaya yang rendah.</w:t>
      </w:r>
      <w:proofErr w:type="gramEnd"/>
      <w:r w:rsidRPr="00BC681B">
        <w:rPr>
          <w:rFonts w:ascii="Times New Roman" w:hAnsi="Times New Roman" w:cs="Times New Roman"/>
        </w:rPr>
        <w:t xml:space="preserve"> </w:t>
      </w:r>
      <w:proofErr w:type="gramStart"/>
      <w:r w:rsidRPr="00BC681B">
        <w:rPr>
          <w:rFonts w:ascii="Times New Roman" w:hAnsi="Times New Roman" w:cs="Times New Roman"/>
        </w:rPr>
        <w:t xml:space="preserve">Untuk mencapai hal ini, manajer harus merancang </w:t>
      </w:r>
      <w:r w:rsidRPr="00BC681B">
        <w:rPr>
          <w:rFonts w:ascii="Times New Roman" w:hAnsi="Times New Roman" w:cs="Times New Roman"/>
          <w:u w:val="single"/>
        </w:rPr>
        <w:t>struktur rantai pasokan</w:t>
      </w:r>
      <w:r w:rsidRPr="00BC681B">
        <w:rPr>
          <w:rFonts w:ascii="Times New Roman" w:hAnsi="Times New Roman" w:cs="Times New Roman"/>
        </w:rPr>
        <w:t xml:space="preserve"> dan </w:t>
      </w:r>
      <w:r w:rsidRPr="00BC681B">
        <w:rPr>
          <w:rFonts w:ascii="Times New Roman" w:hAnsi="Times New Roman" w:cs="Times New Roman"/>
          <w:u w:val="single"/>
        </w:rPr>
        <w:t>metode pengendalian aliran bahan</w:t>
      </w:r>
      <w:r w:rsidRPr="00BC681B">
        <w:rPr>
          <w:rFonts w:ascii="Times New Roman" w:hAnsi="Times New Roman" w:cs="Times New Roman"/>
        </w:rPr>
        <w:t>.</w:t>
      </w:r>
      <w:proofErr w:type="gramEnd"/>
    </w:p>
    <w:p w:rsidR="007A4E7E" w:rsidRPr="00BC681B" w:rsidRDefault="007A4E7E" w:rsidP="009E0907">
      <w:pPr>
        <w:spacing w:after="0" w:line="360" w:lineRule="auto"/>
        <w:ind w:firstLine="720"/>
        <w:jc w:val="both"/>
        <w:rPr>
          <w:rFonts w:ascii="Times New Roman" w:hAnsi="Times New Roman" w:cs="Times New Roman"/>
        </w:rPr>
      </w:pPr>
      <w:proofErr w:type="gramStart"/>
      <w:r w:rsidRPr="00BC681B">
        <w:rPr>
          <w:rFonts w:ascii="Times New Roman" w:hAnsi="Times New Roman" w:cs="Times New Roman"/>
        </w:rPr>
        <w:t xml:space="preserve">Fungsi SCM </w:t>
      </w:r>
      <w:r w:rsidR="009E0907" w:rsidRPr="00BC681B">
        <w:rPr>
          <w:rFonts w:ascii="Times New Roman" w:hAnsi="Times New Roman" w:cs="Times New Roman"/>
        </w:rPr>
        <w:t xml:space="preserve">adalah </w:t>
      </w:r>
      <w:r w:rsidRPr="00BC681B">
        <w:rPr>
          <w:rFonts w:ascii="Times New Roman" w:hAnsi="Times New Roman" w:cs="Times New Roman"/>
        </w:rPr>
        <w:t>mengintegrasikan beberapa kegiatan yang berbeda mulai dari pengadaan melalui distribusi fisik secara luas.</w:t>
      </w:r>
      <w:proofErr w:type="gramEnd"/>
      <w:r w:rsidRPr="00BC681B">
        <w:rPr>
          <w:rFonts w:ascii="Times New Roman" w:hAnsi="Times New Roman" w:cs="Times New Roman"/>
        </w:rPr>
        <w:t xml:space="preserve"> </w:t>
      </w:r>
      <w:proofErr w:type="gramStart"/>
      <w:r w:rsidRPr="00BC681B">
        <w:rPr>
          <w:rFonts w:ascii="Times New Roman" w:hAnsi="Times New Roman" w:cs="Times New Roman"/>
        </w:rPr>
        <w:t>Biaya kegiatan ini bervariasi secara luas, tetapi biasanya sekitar 15-20 persen dar</w:t>
      </w:r>
      <w:r w:rsidR="009E0907" w:rsidRPr="00BC681B">
        <w:rPr>
          <w:rFonts w:ascii="Times New Roman" w:hAnsi="Times New Roman" w:cs="Times New Roman"/>
        </w:rPr>
        <w:t>i pendapatan.</w:t>
      </w:r>
      <w:proofErr w:type="gramEnd"/>
      <w:r w:rsidR="009E0907" w:rsidRPr="00BC681B">
        <w:rPr>
          <w:rFonts w:ascii="Times New Roman" w:hAnsi="Times New Roman" w:cs="Times New Roman"/>
        </w:rPr>
        <w:t xml:space="preserve"> </w:t>
      </w:r>
      <w:proofErr w:type="gramStart"/>
      <w:r w:rsidR="009E0907" w:rsidRPr="00BC681B">
        <w:rPr>
          <w:rFonts w:ascii="Times New Roman" w:hAnsi="Times New Roman" w:cs="Times New Roman"/>
        </w:rPr>
        <w:t>Ini berarti SCM ada</w:t>
      </w:r>
      <w:r w:rsidRPr="00BC681B">
        <w:rPr>
          <w:rFonts w:ascii="Times New Roman" w:hAnsi="Times New Roman" w:cs="Times New Roman"/>
        </w:rPr>
        <w:t xml:space="preserve"> dalam posisi </w:t>
      </w:r>
      <w:r w:rsidRPr="00BC681B">
        <w:rPr>
          <w:rFonts w:ascii="Times New Roman" w:hAnsi="Times New Roman" w:cs="Times New Roman"/>
          <w:u w:val="single"/>
        </w:rPr>
        <w:t>pentin</w:t>
      </w:r>
      <w:r w:rsidRPr="00BC681B">
        <w:rPr>
          <w:rFonts w:ascii="Times New Roman" w:hAnsi="Times New Roman" w:cs="Times New Roman"/>
        </w:rPr>
        <w:t xml:space="preserve">g dan </w:t>
      </w:r>
      <w:r w:rsidRPr="00BC681B">
        <w:rPr>
          <w:rFonts w:ascii="Times New Roman" w:hAnsi="Times New Roman" w:cs="Times New Roman"/>
          <w:u w:val="single"/>
        </w:rPr>
        <w:t>mahal</w:t>
      </w:r>
      <w:r w:rsidRPr="00BC681B">
        <w:rPr>
          <w:rFonts w:ascii="Times New Roman" w:hAnsi="Times New Roman" w:cs="Times New Roman"/>
        </w:rPr>
        <w:t>.</w:t>
      </w:r>
      <w:proofErr w:type="gramEnd"/>
      <w:r w:rsidRPr="00BC681B">
        <w:rPr>
          <w:rFonts w:ascii="Times New Roman" w:hAnsi="Times New Roman" w:cs="Times New Roman"/>
        </w:rPr>
        <w:t xml:space="preserve"> </w:t>
      </w:r>
      <w:r w:rsidR="009E0907" w:rsidRPr="00BC681B">
        <w:rPr>
          <w:rFonts w:ascii="Times New Roman" w:hAnsi="Times New Roman" w:cs="Times New Roman"/>
          <w:vertAlign w:val="superscript"/>
        </w:rPr>
        <w:t>9</w:t>
      </w:r>
    </w:p>
    <w:p w:rsidR="00D87E8A" w:rsidRPr="00BC681B" w:rsidRDefault="00D87E8A" w:rsidP="00870C41">
      <w:pPr>
        <w:spacing w:after="0" w:line="360" w:lineRule="auto"/>
        <w:ind w:firstLine="720"/>
        <w:jc w:val="both"/>
        <w:rPr>
          <w:rFonts w:ascii="Times New Roman" w:hAnsi="Times New Roman" w:cs="Times New Roman"/>
        </w:rPr>
      </w:pPr>
      <w:r w:rsidRPr="00BC681B">
        <w:rPr>
          <w:rFonts w:ascii="Times New Roman" w:hAnsi="Times New Roman" w:cs="Times New Roman"/>
        </w:rPr>
        <w:t xml:space="preserve">Dari </w:t>
      </w:r>
      <w:r w:rsidR="009E0907" w:rsidRPr="00BC681B">
        <w:rPr>
          <w:rFonts w:ascii="Times New Roman" w:hAnsi="Times New Roman" w:cs="Times New Roman"/>
        </w:rPr>
        <w:t>semua</w:t>
      </w:r>
      <w:r w:rsidRPr="00BC681B">
        <w:rPr>
          <w:rFonts w:ascii="Times New Roman" w:hAnsi="Times New Roman" w:cs="Times New Roman"/>
        </w:rPr>
        <w:t xml:space="preserve"> definisi di atas, maka dapat disimpulkan bahwa </w:t>
      </w:r>
      <w:r w:rsidR="00ED61EF" w:rsidRPr="00BC681B">
        <w:rPr>
          <w:rFonts w:ascii="Times New Roman" w:hAnsi="Times New Roman" w:cs="Times New Roman"/>
          <w:i/>
        </w:rPr>
        <w:t>Supp</w:t>
      </w:r>
      <w:r w:rsidRPr="00BC681B">
        <w:rPr>
          <w:rFonts w:ascii="Times New Roman" w:hAnsi="Times New Roman" w:cs="Times New Roman"/>
          <w:i/>
        </w:rPr>
        <w:t>ly Chain Management</w:t>
      </w:r>
      <w:r w:rsidRPr="00BC681B">
        <w:rPr>
          <w:rFonts w:ascii="Times New Roman" w:hAnsi="Times New Roman" w:cs="Times New Roman"/>
        </w:rPr>
        <w:t xml:space="preserve"> adalah</w:t>
      </w:r>
      <w:r w:rsidR="007028A1" w:rsidRPr="00BC681B">
        <w:rPr>
          <w:rFonts w:ascii="Times New Roman" w:hAnsi="Times New Roman" w:cs="Times New Roman"/>
        </w:rPr>
        <w:t xml:space="preserve"> sebuah proses yang secara terus menerus mencari sumber-sumber fungsi bisnis </w:t>
      </w:r>
      <w:r w:rsidR="00007FC0" w:rsidRPr="00BC681B">
        <w:rPr>
          <w:rFonts w:ascii="Times New Roman" w:hAnsi="Times New Roman" w:cs="Times New Roman"/>
        </w:rPr>
        <w:t>yang meng</w:t>
      </w:r>
      <w:r w:rsidR="007028A1" w:rsidRPr="00BC681B">
        <w:rPr>
          <w:rFonts w:ascii="Times New Roman" w:hAnsi="Times New Roman" w:cs="Times New Roman"/>
        </w:rPr>
        <w:t>hubung</w:t>
      </w:r>
      <w:r w:rsidR="00007FC0" w:rsidRPr="00BC681B">
        <w:rPr>
          <w:rFonts w:ascii="Times New Roman" w:hAnsi="Times New Roman" w:cs="Times New Roman"/>
        </w:rPr>
        <w:t>k</w:t>
      </w:r>
      <w:r w:rsidR="007028A1" w:rsidRPr="00BC681B">
        <w:rPr>
          <w:rFonts w:ascii="Times New Roman" w:hAnsi="Times New Roman" w:cs="Times New Roman"/>
        </w:rPr>
        <w:t xml:space="preserve">an </w:t>
      </w:r>
      <w:r w:rsidR="007028A1" w:rsidRPr="00BC681B">
        <w:rPr>
          <w:rFonts w:ascii="Times New Roman" w:hAnsi="Times New Roman" w:cs="Times New Roman"/>
          <w:i/>
        </w:rPr>
        <w:t xml:space="preserve">upstream </w:t>
      </w:r>
      <w:r w:rsidR="007028A1" w:rsidRPr="00BC681B">
        <w:rPr>
          <w:rFonts w:ascii="Times New Roman" w:hAnsi="Times New Roman" w:cs="Times New Roman"/>
        </w:rPr>
        <w:t xml:space="preserve">dan </w:t>
      </w:r>
      <w:r w:rsidR="007028A1" w:rsidRPr="00BC681B">
        <w:rPr>
          <w:rFonts w:ascii="Times New Roman" w:hAnsi="Times New Roman" w:cs="Times New Roman"/>
          <w:i/>
        </w:rPr>
        <w:t>downstream</w:t>
      </w:r>
      <w:r w:rsidR="007028A1" w:rsidRPr="00BC681B">
        <w:rPr>
          <w:rFonts w:ascii="Times New Roman" w:hAnsi="Times New Roman" w:cs="Times New Roman"/>
        </w:rPr>
        <w:t xml:space="preserve">, </w:t>
      </w:r>
      <w:r w:rsidR="00007FC0" w:rsidRPr="00BC681B">
        <w:rPr>
          <w:rFonts w:ascii="Times New Roman" w:hAnsi="Times New Roman" w:cs="Times New Roman"/>
        </w:rPr>
        <w:t xml:space="preserve">baik </w:t>
      </w:r>
      <w:r w:rsidR="007028A1" w:rsidRPr="00BC681B">
        <w:rPr>
          <w:rFonts w:ascii="Times New Roman" w:hAnsi="Times New Roman" w:cs="Times New Roman"/>
        </w:rPr>
        <w:t xml:space="preserve">dalam maupun </w:t>
      </w:r>
      <w:r w:rsidR="00007FC0" w:rsidRPr="00BC681B">
        <w:rPr>
          <w:rFonts w:ascii="Times New Roman" w:hAnsi="Times New Roman" w:cs="Times New Roman"/>
        </w:rPr>
        <w:t xml:space="preserve">di </w:t>
      </w:r>
      <w:r w:rsidR="007028A1" w:rsidRPr="00BC681B">
        <w:rPr>
          <w:rFonts w:ascii="Times New Roman" w:hAnsi="Times New Roman" w:cs="Times New Roman"/>
        </w:rPr>
        <w:t xml:space="preserve">luar perusahaan, dengan memindahkan produk, jasa dan informasi, </w:t>
      </w:r>
      <w:r w:rsidR="002D2CB9" w:rsidRPr="00BC681B">
        <w:rPr>
          <w:rFonts w:ascii="Times New Roman" w:hAnsi="Times New Roman" w:cs="Times New Roman"/>
        </w:rPr>
        <w:t>untuk memberikan kepuasan yang tinggi kepada pelanggan dan dengan biaya yang rendah.</w:t>
      </w:r>
    </w:p>
    <w:p w:rsidR="00935E38" w:rsidRDefault="00935E38" w:rsidP="002D2CB9">
      <w:pPr>
        <w:spacing w:after="0" w:line="360" w:lineRule="auto"/>
        <w:jc w:val="both"/>
        <w:rPr>
          <w:rFonts w:ascii="Times New Roman" w:hAnsi="Times New Roman" w:cs="Times New Roman"/>
        </w:rPr>
      </w:pPr>
    </w:p>
    <w:p w:rsidR="002D2CB9" w:rsidRDefault="002D2CB9" w:rsidP="002D2CB9">
      <w:pPr>
        <w:spacing w:after="0" w:line="360" w:lineRule="auto"/>
        <w:jc w:val="both"/>
        <w:rPr>
          <w:rFonts w:ascii="Times New Roman" w:hAnsi="Times New Roman" w:cs="Times New Roman"/>
        </w:rPr>
      </w:pPr>
      <w:r>
        <w:rPr>
          <w:rFonts w:ascii="Times New Roman" w:hAnsi="Times New Roman" w:cs="Times New Roman"/>
        </w:rPr>
        <w:t>______________________________________________________________</w:t>
      </w:r>
    </w:p>
    <w:p w:rsidR="002D2CB9" w:rsidRPr="002D2CB9" w:rsidRDefault="002D2CB9" w:rsidP="002D2CB9">
      <w:pPr>
        <w:spacing w:after="0" w:line="240" w:lineRule="auto"/>
        <w:jc w:val="both"/>
        <w:rPr>
          <w:rFonts w:ascii="Times New Roman" w:hAnsi="Times New Roman" w:cs="Times New Roman"/>
          <w:sz w:val="18"/>
          <w:szCs w:val="18"/>
        </w:rPr>
      </w:pPr>
      <w:proofErr w:type="gramStart"/>
      <w:r w:rsidRPr="00E354E6">
        <w:rPr>
          <w:rFonts w:ascii="Times New Roman" w:hAnsi="Times New Roman" w:cs="Times New Roman"/>
          <w:sz w:val="18"/>
          <w:szCs w:val="18"/>
          <w:vertAlign w:val="superscript"/>
        </w:rPr>
        <w:t>9</w:t>
      </w:r>
      <w:r w:rsidRPr="002D2CB9">
        <w:rPr>
          <w:rFonts w:ascii="Times New Roman" w:hAnsi="Times New Roman" w:cs="Times New Roman"/>
          <w:color w:val="FF0000"/>
          <w:sz w:val="18"/>
          <w:szCs w:val="18"/>
          <w:vertAlign w:val="superscript"/>
        </w:rPr>
        <w:t xml:space="preserve"> </w:t>
      </w:r>
      <w:r w:rsidRPr="002D2CB9">
        <w:rPr>
          <w:rFonts w:ascii="Times New Roman" w:hAnsi="Times New Roman" w:cs="Times New Roman"/>
          <w:sz w:val="18"/>
          <w:szCs w:val="18"/>
        </w:rPr>
        <w:t>Donald Waters, 2007, “</w:t>
      </w:r>
      <w:r w:rsidRPr="002D2CB9">
        <w:rPr>
          <w:rFonts w:ascii="Times New Roman" w:hAnsi="Times New Roman" w:cs="Times New Roman"/>
          <w:i/>
          <w:sz w:val="18"/>
          <w:szCs w:val="18"/>
        </w:rPr>
        <w:t>Supplay Chain Risk Management – Vulnerability and Resilience in Logistic”</w:t>
      </w:r>
      <w:r w:rsidRPr="002D2CB9">
        <w:rPr>
          <w:rFonts w:ascii="Times New Roman" w:hAnsi="Times New Roman" w:cs="Times New Roman"/>
          <w:sz w:val="18"/>
          <w:szCs w:val="18"/>
        </w:rPr>
        <w:t>, Kog</w:t>
      </w:r>
      <w:r>
        <w:rPr>
          <w:rFonts w:ascii="Times New Roman" w:hAnsi="Times New Roman" w:cs="Times New Roman"/>
          <w:sz w:val="18"/>
          <w:szCs w:val="18"/>
        </w:rPr>
        <w:t>a</w:t>
      </w:r>
      <w:r w:rsidRPr="002D2CB9">
        <w:rPr>
          <w:rFonts w:ascii="Times New Roman" w:hAnsi="Times New Roman" w:cs="Times New Roman"/>
          <w:sz w:val="18"/>
          <w:szCs w:val="18"/>
        </w:rPr>
        <w:t>n P</w:t>
      </w:r>
      <w:r>
        <w:rPr>
          <w:rFonts w:ascii="Times New Roman" w:hAnsi="Times New Roman" w:cs="Times New Roman"/>
          <w:sz w:val="18"/>
          <w:szCs w:val="18"/>
        </w:rPr>
        <w:t>a</w:t>
      </w:r>
      <w:r w:rsidRPr="002D2CB9">
        <w:rPr>
          <w:rFonts w:ascii="Times New Roman" w:hAnsi="Times New Roman" w:cs="Times New Roman"/>
          <w:sz w:val="18"/>
          <w:szCs w:val="18"/>
        </w:rPr>
        <w:t>ge, United Kingdom</w:t>
      </w:r>
      <w:r>
        <w:rPr>
          <w:rFonts w:ascii="Times New Roman" w:hAnsi="Times New Roman" w:cs="Times New Roman"/>
          <w:sz w:val="18"/>
          <w:szCs w:val="18"/>
        </w:rPr>
        <w:t>.</w:t>
      </w:r>
      <w:proofErr w:type="gramEnd"/>
    </w:p>
    <w:p w:rsidR="002D2CB9" w:rsidRDefault="002D2CB9" w:rsidP="00870C41">
      <w:pPr>
        <w:spacing w:after="0" w:line="360" w:lineRule="auto"/>
        <w:ind w:firstLine="720"/>
        <w:jc w:val="both"/>
        <w:rPr>
          <w:rFonts w:ascii="Times New Roman" w:hAnsi="Times New Roman" w:cs="Times New Roman"/>
        </w:rPr>
      </w:pPr>
    </w:p>
    <w:p w:rsidR="002D2CB9" w:rsidRDefault="002D2CB9" w:rsidP="00870C41">
      <w:pPr>
        <w:spacing w:after="0" w:line="360" w:lineRule="auto"/>
        <w:ind w:firstLine="720"/>
        <w:jc w:val="both"/>
        <w:rPr>
          <w:rFonts w:ascii="Times New Roman" w:hAnsi="Times New Roman" w:cs="Times New Roman"/>
        </w:rPr>
      </w:pPr>
    </w:p>
    <w:p w:rsidR="002D2CB9" w:rsidRPr="00851126" w:rsidRDefault="002D2CB9" w:rsidP="00870C41">
      <w:pPr>
        <w:spacing w:after="0" w:line="360" w:lineRule="auto"/>
        <w:ind w:firstLine="720"/>
        <w:jc w:val="both"/>
        <w:rPr>
          <w:rFonts w:ascii="Times New Roman" w:hAnsi="Times New Roman" w:cs="Times New Roman"/>
        </w:rPr>
      </w:pPr>
    </w:p>
    <w:p w:rsidR="00935E38" w:rsidRPr="00851126" w:rsidRDefault="00935E38" w:rsidP="00935E38">
      <w:pPr>
        <w:pStyle w:val="ListParagraph"/>
        <w:numPr>
          <w:ilvl w:val="2"/>
          <w:numId w:val="17"/>
        </w:numPr>
        <w:spacing w:after="0" w:line="360" w:lineRule="auto"/>
        <w:jc w:val="both"/>
        <w:rPr>
          <w:rFonts w:ascii="Times New Roman" w:hAnsi="Times New Roman" w:cs="Times New Roman"/>
          <w:b/>
        </w:rPr>
      </w:pPr>
      <w:r w:rsidRPr="00851126">
        <w:rPr>
          <w:rFonts w:ascii="Times New Roman" w:hAnsi="Times New Roman" w:cs="Times New Roman"/>
          <w:b/>
        </w:rPr>
        <w:lastRenderedPageBreak/>
        <w:t xml:space="preserve">Perbedaaan </w:t>
      </w:r>
      <w:r w:rsidRPr="00851126">
        <w:rPr>
          <w:rFonts w:ascii="Times New Roman" w:hAnsi="Times New Roman" w:cs="Times New Roman"/>
          <w:b/>
          <w:i/>
        </w:rPr>
        <w:t>Logistic Management</w:t>
      </w:r>
      <w:r w:rsidRPr="00851126">
        <w:rPr>
          <w:rFonts w:ascii="Times New Roman" w:hAnsi="Times New Roman" w:cs="Times New Roman"/>
          <w:b/>
        </w:rPr>
        <w:t xml:space="preserve"> </w:t>
      </w:r>
      <w:r w:rsidR="006C2F74" w:rsidRPr="00851126">
        <w:rPr>
          <w:rFonts w:ascii="Times New Roman" w:hAnsi="Times New Roman" w:cs="Times New Roman"/>
          <w:b/>
        </w:rPr>
        <w:t>d</w:t>
      </w:r>
      <w:r w:rsidRPr="00851126">
        <w:rPr>
          <w:rFonts w:ascii="Times New Roman" w:hAnsi="Times New Roman" w:cs="Times New Roman"/>
          <w:b/>
        </w:rPr>
        <w:t xml:space="preserve">engan </w:t>
      </w:r>
      <w:r w:rsidRPr="00851126">
        <w:rPr>
          <w:rFonts w:ascii="Times New Roman" w:hAnsi="Times New Roman" w:cs="Times New Roman"/>
          <w:b/>
          <w:i/>
        </w:rPr>
        <w:t>Supply Chain Management</w:t>
      </w:r>
    </w:p>
    <w:p w:rsidR="00935E38" w:rsidRPr="00851126" w:rsidRDefault="006C2F74" w:rsidP="00287AB5">
      <w:pPr>
        <w:pStyle w:val="ListParagraph"/>
        <w:spacing w:after="0" w:line="360" w:lineRule="auto"/>
        <w:ind w:left="0" w:firstLine="720"/>
        <w:jc w:val="both"/>
        <w:rPr>
          <w:rFonts w:ascii="Times New Roman" w:hAnsi="Times New Roman" w:cs="Times New Roman"/>
        </w:rPr>
      </w:pPr>
      <w:r w:rsidRPr="00851126">
        <w:rPr>
          <w:rFonts w:ascii="Times New Roman" w:hAnsi="Times New Roman" w:cs="Times New Roman"/>
        </w:rPr>
        <w:t xml:space="preserve">Sebuah prinsip yang menjadi dasar </w:t>
      </w:r>
      <w:r w:rsidR="0056715B" w:rsidRPr="00851126">
        <w:rPr>
          <w:rFonts w:ascii="Times New Roman" w:hAnsi="Times New Roman" w:cs="Times New Roman"/>
          <w:i/>
        </w:rPr>
        <w:t>Supply Chain Management</w:t>
      </w:r>
      <w:r w:rsidR="0056715B" w:rsidRPr="00851126">
        <w:rPr>
          <w:rFonts w:ascii="Times New Roman" w:hAnsi="Times New Roman" w:cs="Times New Roman"/>
        </w:rPr>
        <w:t xml:space="preserve"> </w:t>
      </w:r>
      <w:r w:rsidR="00935E38" w:rsidRPr="00851126">
        <w:rPr>
          <w:rFonts w:ascii="Times New Roman" w:hAnsi="Times New Roman" w:cs="Times New Roman"/>
        </w:rPr>
        <w:t>adalah singkronisasi dan koordinasi kegiatan-kegiatan yang berhubungan dengan proses aliran</w:t>
      </w:r>
      <w:r w:rsidR="0056715B" w:rsidRPr="00851126">
        <w:rPr>
          <w:rFonts w:ascii="Times New Roman" w:hAnsi="Times New Roman" w:cs="Times New Roman"/>
        </w:rPr>
        <w:t xml:space="preserve"> </w:t>
      </w:r>
      <w:r w:rsidR="00935E38" w:rsidRPr="00851126">
        <w:rPr>
          <w:rFonts w:ascii="Times New Roman" w:hAnsi="Times New Roman" w:cs="Times New Roman"/>
        </w:rPr>
        <w:t>material/produk, baik yang ada dalam satu organisasi maupun antar organisasi</w:t>
      </w:r>
      <w:r w:rsidR="00287AB5" w:rsidRPr="00851126">
        <w:rPr>
          <w:rFonts w:ascii="Times New Roman" w:hAnsi="Times New Roman" w:cs="Times New Roman"/>
        </w:rPr>
        <w:t>.</w:t>
      </w:r>
    </w:p>
    <w:p w:rsidR="00BD236F" w:rsidRPr="00851126" w:rsidRDefault="006C2F74" w:rsidP="00BD236F">
      <w:pPr>
        <w:pStyle w:val="ListParagraph"/>
        <w:spacing w:after="0" w:line="360" w:lineRule="auto"/>
        <w:ind w:left="0" w:firstLine="709"/>
        <w:jc w:val="both"/>
        <w:rPr>
          <w:rFonts w:ascii="Times New Roman" w:hAnsi="Times New Roman" w:cs="Times New Roman"/>
        </w:rPr>
      </w:pPr>
      <w:r w:rsidRPr="00851126">
        <w:rPr>
          <w:rFonts w:ascii="Times New Roman" w:hAnsi="Times New Roman" w:cs="Times New Roman"/>
        </w:rPr>
        <w:t>Dalam satu industr</w:t>
      </w:r>
      <w:r w:rsidR="006C4D81" w:rsidRPr="00851126">
        <w:rPr>
          <w:rFonts w:ascii="Times New Roman" w:hAnsi="Times New Roman" w:cs="Times New Roman"/>
        </w:rPr>
        <w:t>i</w:t>
      </w:r>
      <w:r w:rsidRPr="00851126">
        <w:rPr>
          <w:rFonts w:ascii="Times New Roman" w:hAnsi="Times New Roman" w:cs="Times New Roman"/>
        </w:rPr>
        <w:t xml:space="preserve"> manufaktur, aliran material terlihat sangat kompleks sehingga memerlukan penanganan dan keterlibatan semua pihak, keterlibatan pihak-pihak tersebut bukan hanya pada bagian yang langsung dilalui oleh aliran material secara fisik, tapi juga melibatkan pihak perancangan (</w:t>
      </w:r>
      <w:r w:rsidRPr="00ED61EF">
        <w:rPr>
          <w:rFonts w:ascii="Times New Roman" w:hAnsi="Times New Roman" w:cs="Times New Roman"/>
          <w:i/>
        </w:rPr>
        <w:t>design</w:t>
      </w:r>
      <w:r w:rsidRPr="00851126">
        <w:rPr>
          <w:rFonts w:ascii="Times New Roman" w:hAnsi="Times New Roman" w:cs="Times New Roman"/>
        </w:rPr>
        <w:t>), pemasaran (</w:t>
      </w:r>
      <w:r w:rsidRPr="00ED61EF">
        <w:rPr>
          <w:rFonts w:ascii="Times New Roman" w:hAnsi="Times New Roman" w:cs="Times New Roman"/>
          <w:i/>
        </w:rPr>
        <w:t>marketing</w:t>
      </w:r>
      <w:r w:rsidRPr="00851126">
        <w:rPr>
          <w:rFonts w:ascii="Times New Roman" w:hAnsi="Times New Roman" w:cs="Times New Roman"/>
        </w:rPr>
        <w:t>), dan akuntansi</w:t>
      </w:r>
      <w:r w:rsidR="00E9574C" w:rsidRPr="00851126">
        <w:rPr>
          <w:rFonts w:ascii="Times New Roman" w:hAnsi="Times New Roman" w:cs="Times New Roman"/>
        </w:rPr>
        <w:t xml:space="preserve"> (</w:t>
      </w:r>
      <w:r w:rsidR="00E9574C" w:rsidRPr="00ED61EF">
        <w:rPr>
          <w:rFonts w:ascii="Times New Roman" w:hAnsi="Times New Roman" w:cs="Times New Roman"/>
          <w:i/>
        </w:rPr>
        <w:t>accounting</w:t>
      </w:r>
      <w:r w:rsidR="00E9574C" w:rsidRPr="00851126">
        <w:rPr>
          <w:rFonts w:ascii="Times New Roman" w:hAnsi="Times New Roman" w:cs="Times New Roman"/>
        </w:rPr>
        <w:t xml:space="preserve">), dan lain-lain. </w:t>
      </w:r>
      <w:proofErr w:type="gramStart"/>
      <w:r w:rsidR="00E9574C" w:rsidRPr="00851126">
        <w:rPr>
          <w:rFonts w:ascii="Times New Roman" w:hAnsi="Times New Roman" w:cs="Times New Roman"/>
        </w:rPr>
        <w:t>Dengan demikian hal tersebut telah menjadi bukti bahwa adanya perbedaan prinsip dasar</w:t>
      </w:r>
      <w:r w:rsidR="00BD236F" w:rsidRPr="00851126">
        <w:rPr>
          <w:rFonts w:ascii="Times New Roman" w:hAnsi="Times New Roman" w:cs="Times New Roman"/>
        </w:rPr>
        <w:t xml:space="preserve"> antara manajemen logistik dengan manajemen rantai pasok.</w:t>
      </w:r>
      <w:proofErr w:type="gramEnd"/>
    </w:p>
    <w:p w:rsidR="0056715B" w:rsidRPr="00851126" w:rsidRDefault="00BD236F" w:rsidP="00287AB5">
      <w:pPr>
        <w:pStyle w:val="ListParagraph"/>
        <w:spacing w:after="0" w:line="360" w:lineRule="auto"/>
        <w:ind w:left="0" w:firstLine="709"/>
        <w:jc w:val="both"/>
        <w:rPr>
          <w:rFonts w:ascii="Times New Roman" w:hAnsi="Times New Roman" w:cs="Times New Roman"/>
        </w:rPr>
      </w:pPr>
      <w:proofErr w:type="gramStart"/>
      <w:r w:rsidRPr="00851126">
        <w:rPr>
          <w:rFonts w:ascii="Times New Roman" w:hAnsi="Times New Roman" w:cs="Times New Roman"/>
        </w:rPr>
        <w:t xml:space="preserve">Untuk mempermudah menampilkan perbedaannya, maka </w:t>
      </w:r>
      <w:r w:rsidR="0056715B" w:rsidRPr="00851126">
        <w:rPr>
          <w:rFonts w:ascii="Times New Roman" w:hAnsi="Times New Roman" w:cs="Times New Roman"/>
        </w:rPr>
        <w:t>Tabel 2.</w:t>
      </w:r>
      <w:r w:rsidR="002E397B">
        <w:rPr>
          <w:rFonts w:ascii="Times New Roman" w:hAnsi="Times New Roman" w:cs="Times New Roman"/>
        </w:rPr>
        <w:t>1</w:t>
      </w:r>
      <w:r w:rsidR="0056715B" w:rsidRPr="00851126">
        <w:rPr>
          <w:rFonts w:ascii="Times New Roman" w:hAnsi="Times New Roman" w:cs="Times New Roman"/>
        </w:rPr>
        <w:t xml:space="preserve"> berikut memperlihatkan perbedaan prinsip antara manajemen logistik dengan manajemen rantai pasok</w:t>
      </w:r>
      <w:r w:rsidR="00ED61EF">
        <w:rPr>
          <w:rFonts w:ascii="Times New Roman" w:hAnsi="Times New Roman" w:cs="Times New Roman"/>
        </w:rPr>
        <w:t>.</w:t>
      </w:r>
      <w:proofErr w:type="gramEnd"/>
    </w:p>
    <w:p w:rsidR="00411B38" w:rsidRDefault="00411B38" w:rsidP="006C0700">
      <w:pPr>
        <w:spacing w:after="0" w:line="360" w:lineRule="auto"/>
        <w:jc w:val="center"/>
        <w:rPr>
          <w:rFonts w:ascii="Times New Roman" w:hAnsi="Times New Roman" w:cs="Times New Roman"/>
        </w:rPr>
      </w:pPr>
    </w:p>
    <w:p w:rsidR="0060722F" w:rsidRPr="00851126" w:rsidRDefault="0060722F" w:rsidP="006C0700">
      <w:pPr>
        <w:spacing w:after="0" w:line="360" w:lineRule="auto"/>
        <w:jc w:val="center"/>
        <w:rPr>
          <w:rFonts w:ascii="Times New Roman" w:hAnsi="Times New Roman" w:cs="Times New Roman"/>
        </w:rPr>
      </w:pPr>
      <w:r w:rsidRPr="00851126">
        <w:rPr>
          <w:rFonts w:ascii="Times New Roman" w:hAnsi="Times New Roman" w:cs="Times New Roman"/>
        </w:rPr>
        <w:t xml:space="preserve">Tabel </w:t>
      </w:r>
      <w:proofErr w:type="gramStart"/>
      <w:r w:rsidRPr="00851126">
        <w:rPr>
          <w:rFonts w:ascii="Times New Roman" w:hAnsi="Times New Roman" w:cs="Times New Roman"/>
        </w:rPr>
        <w:t>2.</w:t>
      </w:r>
      <w:r w:rsidR="002E397B">
        <w:rPr>
          <w:rFonts w:ascii="Times New Roman" w:hAnsi="Times New Roman" w:cs="Times New Roman"/>
        </w:rPr>
        <w:t>1</w:t>
      </w:r>
      <w:r w:rsidRPr="00851126">
        <w:rPr>
          <w:rFonts w:ascii="Times New Roman" w:hAnsi="Times New Roman" w:cs="Times New Roman"/>
        </w:rPr>
        <w:t xml:space="preserve">  </w:t>
      </w:r>
      <w:r w:rsidR="006C0700" w:rsidRPr="00851126">
        <w:rPr>
          <w:rFonts w:ascii="Times New Roman" w:hAnsi="Times New Roman" w:cs="Times New Roman"/>
        </w:rPr>
        <w:t>Perbedaan</w:t>
      </w:r>
      <w:proofErr w:type="gramEnd"/>
      <w:r w:rsidR="006C0700" w:rsidRPr="00851126">
        <w:rPr>
          <w:rFonts w:ascii="Times New Roman" w:hAnsi="Times New Roman" w:cs="Times New Roman"/>
        </w:rPr>
        <w:t xml:space="preserve"> Manajemen Logistik Dengan Manajemen Rantai Pasok</w:t>
      </w:r>
    </w:p>
    <w:tbl>
      <w:tblPr>
        <w:tblStyle w:val="TableGrid"/>
        <w:tblpPr w:leftFromText="180" w:rightFromText="180" w:vertAnchor="text" w:horzAnchor="margin" w:tblpY="146"/>
        <w:tblW w:w="7207" w:type="dxa"/>
        <w:tblLook w:val="04A0" w:firstRow="1" w:lastRow="0" w:firstColumn="1" w:lastColumn="0" w:noHBand="0" w:noVBand="1"/>
      </w:tblPr>
      <w:tblGrid>
        <w:gridCol w:w="3652"/>
        <w:gridCol w:w="3555"/>
      </w:tblGrid>
      <w:tr w:rsidR="00411B38" w:rsidRPr="00411B38" w:rsidTr="00411B38">
        <w:tc>
          <w:tcPr>
            <w:tcW w:w="3652" w:type="dxa"/>
          </w:tcPr>
          <w:p w:rsidR="00411B38" w:rsidRPr="00411B38" w:rsidRDefault="00411B38" w:rsidP="00411B38">
            <w:pPr>
              <w:jc w:val="center"/>
              <w:rPr>
                <w:rFonts w:ascii="Times New Roman" w:hAnsi="Times New Roman" w:cs="Times New Roman"/>
                <w:sz w:val="24"/>
                <w:szCs w:val="24"/>
              </w:rPr>
            </w:pPr>
            <w:r w:rsidRPr="00411B38">
              <w:rPr>
                <w:rFonts w:ascii="Times New Roman" w:hAnsi="Times New Roman" w:cs="Times New Roman"/>
                <w:sz w:val="24"/>
                <w:szCs w:val="24"/>
              </w:rPr>
              <w:t>Manajemen Logistik</w:t>
            </w:r>
          </w:p>
        </w:tc>
        <w:tc>
          <w:tcPr>
            <w:tcW w:w="3555" w:type="dxa"/>
          </w:tcPr>
          <w:p w:rsidR="00411B38" w:rsidRPr="00411B38" w:rsidRDefault="00411B38" w:rsidP="00411B38">
            <w:pPr>
              <w:jc w:val="center"/>
              <w:rPr>
                <w:rFonts w:ascii="Times New Roman" w:hAnsi="Times New Roman" w:cs="Times New Roman"/>
                <w:sz w:val="24"/>
                <w:szCs w:val="24"/>
              </w:rPr>
            </w:pPr>
            <w:r w:rsidRPr="00411B38">
              <w:rPr>
                <w:rFonts w:ascii="Times New Roman" w:hAnsi="Times New Roman" w:cs="Times New Roman"/>
                <w:sz w:val="24"/>
                <w:szCs w:val="24"/>
              </w:rPr>
              <w:t>Manajemen Rantai Pasok</w:t>
            </w:r>
          </w:p>
        </w:tc>
      </w:tr>
      <w:tr w:rsidR="00411B38" w:rsidRPr="00411B38" w:rsidTr="00411B38">
        <w:tc>
          <w:tcPr>
            <w:tcW w:w="3652" w:type="dxa"/>
          </w:tcPr>
          <w:p w:rsidR="00411B38" w:rsidRPr="00411B38" w:rsidRDefault="00411B38" w:rsidP="00411B38">
            <w:pPr>
              <w:jc w:val="both"/>
              <w:rPr>
                <w:rFonts w:ascii="Times New Roman" w:hAnsi="Times New Roman" w:cs="Times New Roman"/>
              </w:rPr>
            </w:pPr>
            <w:r w:rsidRPr="00411B38">
              <w:rPr>
                <w:rFonts w:ascii="Times New Roman" w:hAnsi="Times New Roman" w:cs="Times New Roman"/>
              </w:rPr>
              <w:t>Mengutamakan pengelolaan, termasuk arus barang dalam perusahaan.</w:t>
            </w:r>
          </w:p>
          <w:p w:rsidR="00411B38" w:rsidRPr="00411B38" w:rsidRDefault="00411B38" w:rsidP="00411B38">
            <w:pPr>
              <w:jc w:val="both"/>
              <w:rPr>
                <w:rFonts w:ascii="Times New Roman" w:hAnsi="Times New Roman" w:cs="Times New Roman"/>
              </w:rPr>
            </w:pPr>
          </w:p>
        </w:tc>
        <w:tc>
          <w:tcPr>
            <w:tcW w:w="3555" w:type="dxa"/>
            <w:tcBorders>
              <w:bottom w:val="single" w:sz="4" w:space="0" w:color="000000" w:themeColor="text1"/>
            </w:tcBorders>
          </w:tcPr>
          <w:p w:rsidR="00411B38" w:rsidRPr="00411B38" w:rsidRDefault="00411B38" w:rsidP="00411B38">
            <w:pPr>
              <w:jc w:val="both"/>
              <w:rPr>
                <w:rFonts w:ascii="Times New Roman" w:hAnsi="Times New Roman" w:cs="Times New Roman"/>
              </w:rPr>
            </w:pPr>
            <w:r w:rsidRPr="00411B38">
              <w:rPr>
                <w:rFonts w:ascii="Times New Roman" w:hAnsi="Times New Roman" w:cs="Times New Roman"/>
              </w:rPr>
              <w:t>Mengutamakan arus barang antar perusahaan, dari yang paling hulu sampai yang paling hilir.</w:t>
            </w:r>
          </w:p>
        </w:tc>
      </w:tr>
      <w:tr w:rsidR="00411B38" w:rsidRPr="00411B38" w:rsidTr="00411B38">
        <w:tc>
          <w:tcPr>
            <w:tcW w:w="3652" w:type="dxa"/>
            <w:tcBorders>
              <w:bottom w:val="single" w:sz="4" w:space="0" w:color="000000" w:themeColor="text1"/>
            </w:tcBorders>
          </w:tcPr>
          <w:p w:rsidR="00411B38" w:rsidRPr="00411B38" w:rsidRDefault="00411B38" w:rsidP="00411B38">
            <w:pPr>
              <w:jc w:val="both"/>
              <w:rPr>
                <w:rFonts w:ascii="Times New Roman" w:hAnsi="Times New Roman" w:cs="Times New Roman"/>
              </w:rPr>
            </w:pPr>
            <w:r w:rsidRPr="00411B38">
              <w:rPr>
                <w:rFonts w:ascii="Times New Roman" w:hAnsi="Times New Roman" w:cs="Times New Roman"/>
              </w:rPr>
              <w:t>Berorientasi pada perencanaan dan kerangka kerja yang menghasilkan rencana tunggal arus barang dan informasi di seluruh perusahaan.</w:t>
            </w:r>
          </w:p>
        </w:tc>
        <w:tc>
          <w:tcPr>
            <w:tcW w:w="3555" w:type="dxa"/>
            <w:tcBorders>
              <w:bottom w:val="single" w:sz="4" w:space="0" w:color="000000" w:themeColor="text1"/>
            </w:tcBorders>
          </w:tcPr>
          <w:p w:rsidR="00411B38" w:rsidRPr="00411B38" w:rsidRDefault="00411B38" w:rsidP="00411B38">
            <w:pPr>
              <w:jc w:val="both"/>
              <w:rPr>
                <w:rFonts w:ascii="Times New Roman" w:hAnsi="Times New Roman" w:cs="Times New Roman"/>
              </w:rPr>
            </w:pPr>
            <w:r w:rsidRPr="00411B38">
              <w:rPr>
                <w:rFonts w:ascii="Times New Roman" w:hAnsi="Times New Roman" w:cs="Times New Roman"/>
              </w:rPr>
              <w:t>Atas dasar kerangka kerja ini, mengusahakan hubungan dan koordinasi antara proses dari perusahaan-perusahaan lain dalam business pipeline, mulai dari pemasok sampai pada pelanggan.</w:t>
            </w:r>
          </w:p>
        </w:tc>
      </w:tr>
      <w:tr w:rsidR="00411B38" w:rsidRPr="00411B38" w:rsidTr="00411B38">
        <w:tc>
          <w:tcPr>
            <w:tcW w:w="3652" w:type="dxa"/>
            <w:tcBorders>
              <w:left w:val="nil"/>
              <w:bottom w:val="nil"/>
              <w:right w:val="nil"/>
            </w:tcBorders>
          </w:tcPr>
          <w:p w:rsidR="00411B38" w:rsidRPr="00411B38" w:rsidRDefault="00411B38" w:rsidP="00411B38">
            <w:pPr>
              <w:rPr>
                <w:rFonts w:ascii="Times New Roman" w:hAnsi="Times New Roman" w:cs="Times New Roman"/>
                <w:sz w:val="20"/>
                <w:szCs w:val="20"/>
              </w:rPr>
            </w:pPr>
            <w:r w:rsidRPr="00411B38">
              <w:rPr>
                <w:rFonts w:ascii="Times New Roman" w:hAnsi="Times New Roman" w:cs="Times New Roman"/>
                <w:sz w:val="20"/>
                <w:szCs w:val="20"/>
              </w:rPr>
              <w:t>Sumber: Indrajito dan Djokopranoto, 2002</w:t>
            </w:r>
          </w:p>
          <w:p w:rsidR="00411B38" w:rsidRPr="00411B38" w:rsidRDefault="00411B38" w:rsidP="00411B38">
            <w:pPr>
              <w:jc w:val="both"/>
              <w:rPr>
                <w:rFonts w:ascii="Times New Roman" w:hAnsi="Times New Roman" w:cs="Times New Roman"/>
              </w:rPr>
            </w:pPr>
          </w:p>
        </w:tc>
        <w:tc>
          <w:tcPr>
            <w:tcW w:w="3555" w:type="dxa"/>
            <w:tcBorders>
              <w:top w:val="single" w:sz="4" w:space="0" w:color="000000" w:themeColor="text1"/>
              <w:left w:val="nil"/>
              <w:bottom w:val="nil"/>
              <w:right w:val="nil"/>
            </w:tcBorders>
          </w:tcPr>
          <w:p w:rsidR="00411B38" w:rsidRPr="00411B38" w:rsidRDefault="00411B38" w:rsidP="00411B38">
            <w:pPr>
              <w:jc w:val="both"/>
              <w:rPr>
                <w:rFonts w:ascii="Times New Roman" w:hAnsi="Times New Roman" w:cs="Times New Roman"/>
              </w:rPr>
            </w:pPr>
          </w:p>
        </w:tc>
      </w:tr>
    </w:tbl>
    <w:p w:rsidR="006C4D81" w:rsidRDefault="006C4D81" w:rsidP="00935E38">
      <w:pPr>
        <w:spacing w:after="0" w:line="360" w:lineRule="auto"/>
        <w:jc w:val="both"/>
        <w:rPr>
          <w:rFonts w:ascii="Times New Roman" w:hAnsi="Times New Roman" w:cs="Times New Roman"/>
        </w:rPr>
      </w:pPr>
    </w:p>
    <w:p w:rsidR="00411B38" w:rsidRDefault="00411B38" w:rsidP="00935E38">
      <w:pPr>
        <w:spacing w:after="0" w:line="360" w:lineRule="auto"/>
        <w:jc w:val="both"/>
        <w:rPr>
          <w:rFonts w:ascii="Times New Roman" w:hAnsi="Times New Roman" w:cs="Times New Roman"/>
        </w:rPr>
      </w:pPr>
    </w:p>
    <w:p w:rsidR="00411B38" w:rsidRPr="00851126" w:rsidRDefault="00411B38" w:rsidP="00935E38">
      <w:pPr>
        <w:spacing w:after="0" w:line="360" w:lineRule="auto"/>
        <w:jc w:val="both"/>
        <w:rPr>
          <w:rFonts w:ascii="Times New Roman" w:hAnsi="Times New Roman" w:cs="Times New Roman"/>
        </w:rPr>
      </w:pPr>
    </w:p>
    <w:p w:rsidR="00D81626" w:rsidRPr="00851126" w:rsidRDefault="00D81626" w:rsidP="00D81626">
      <w:pPr>
        <w:pStyle w:val="ListParagraph"/>
        <w:numPr>
          <w:ilvl w:val="1"/>
          <w:numId w:val="17"/>
        </w:numPr>
        <w:spacing w:after="0" w:line="360" w:lineRule="auto"/>
        <w:ind w:left="709" w:hanging="709"/>
        <w:rPr>
          <w:rFonts w:ascii="Times New Roman" w:hAnsi="Times New Roman" w:cs="Times New Roman"/>
          <w:b/>
        </w:rPr>
      </w:pPr>
      <w:r w:rsidRPr="00ED61EF">
        <w:rPr>
          <w:rFonts w:ascii="Times New Roman" w:hAnsi="Times New Roman" w:cs="Times New Roman"/>
          <w:b/>
          <w:i/>
        </w:rPr>
        <w:lastRenderedPageBreak/>
        <w:t>Supply Chain Risk Management</w:t>
      </w:r>
      <w:r w:rsidRPr="00851126">
        <w:rPr>
          <w:rFonts w:ascii="Times New Roman" w:hAnsi="Times New Roman" w:cs="Times New Roman"/>
          <w:b/>
        </w:rPr>
        <w:t xml:space="preserve"> (SCRM)</w:t>
      </w:r>
    </w:p>
    <w:p w:rsidR="00A403BF" w:rsidRPr="00536122" w:rsidRDefault="00332B14" w:rsidP="00D81626">
      <w:pPr>
        <w:pStyle w:val="ListParagraph"/>
        <w:numPr>
          <w:ilvl w:val="2"/>
          <w:numId w:val="17"/>
        </w:numPr>
        <w:spacing w:after="0" w:line="360" w:lineRule="auto"/>
        <w:jc w:val="both"/>
        <w:rPr>
          <w:rFonts w:ascii="Times New Roman" w:eastAsia="Times New Roman" w:hAnsi="Times New Roman" w:cs="Times New Roman"/>
          <w:b/>
        </w:rPr>
      </w:pPr>
      <w:r w:rsidRPr="00536122">
        <w:rPr>
          <w:rFonts w:ascii="Times New Roman" w:eastAsia="Times New Roman" w:hAnsi="Times New Roman" w:cs="Times New Roman"/>
          <w:b/>
        </w:rPr>
        <w:t xml:space="preserve">Me-manage </w:t>
      </w:r>
      <w:r w:rsidR="00A403BF" w:rsidRPr="00536122">
        <w:rPr>
          <w:rFonts w:ascii="Times New Roman" w:eastAsia="Times New Roman" w:hAnsi="Times New Roman" w:cs="Times New Roman"/>
          <w:b/>
        </w:rPr>
        <w:t>Risiko</w:t>
      </w:r>
    </w:p>
    <w:p w:rsidR="007A4E7E" w:rsidRDefault="00332B14" w:rsidP="00332B14">
      <w:pPr>
        <w:spacing w:line="360" w:lineRule="auto"/>
        <w:jc w:val="both"/>
        <w:rPr>
          <w:rFonts w:ascii="Times New Roman" w:hAnsi="Times New Roman" w:cs="Times New Roman"/>
        </w:rPr>
      </w:pPr>
      <w:proofErr w:type="gramStart"/>
      <w:r>
        <w:rPr>
          <w:rFonts w:ascii="Times New Roman" w:hAnsi="Times New Roman" w:cs="Times New Roman"/>
        </w:rPr>
        <w:t>Hal</w:t>
      </w:r>
      <w:r w:rsidRPr="002F06FC">
        <w:rPr>
          <w:rFonts w:ascii="Times New Roman" w:hAnsi="Times New Roman" w:cs="Times New Roman"/>
        </w:rPr>
        <w:t xml:space="preserve"> penting dari risiko adalah </w:t>
      </w:r>
      <w:r>
        <w:rPr>
          <w:rFonts w:ascii="Times New Roman" w:hAnsi="Times New Roman" w:cs="Times New Roman"/>
        </w:rPr>
        <w:t>dapat di</w:t>
      </w:r>
      <w:r w:rsidRPr="002F06FC">
        <w:rPr>
          <w:rFonts w:ascii="Times New Roman" w:hAnsi="Times New Roman" w:cs="Times New Roman"/>
        </w:rPr>
        <w:t xml:space="preserve">analisis </w:t>
      </w:r>
      <w:r>
        <w:rPr>
          <w:rFonts w:ascii="Times New Roman" w:hAnsi="Times New Roman" w:cs="Times New Roman"/>
        </w:rPr>
        <w:t xml:space="preserve">secara </w:t>
      </w:r>
      <w:r w:rsidRPr="002F06FC">
        <w:rPr>
          <w:rFonts w:ascii="Times New Roman" w:hAnsi="Times New Roman" w:cs="Times New Roman"/>
        </w:rPr>
        <w:t>kuantitatif, terutama yang melibatkan</w:t>
      </w:r>
      <w:r>
        <w:rPr>
          <w:rFonts w:ascii="Times New Roman" w:hAnsi="Times New Roman" w:cs="Times New Roman"/>
        </w:rPr>
        <w:t xml:space="preserve"> kejadian</w:t>
      </w:r>
      <w:r w:rsidRPr="002F06FC">
        <w:rPr>
          <w:rFonts w:ascii="Times New Roman" w:hAnsi="Times New Roman" w:cs="Times New Roman"/>
        </w:rPr>
        <w:t xml:space="preserve"> dengan probabilitas yang diketahui.</w:t>
      </w:r>
      <w:proofErr w:type="gramEnd"/>
      <w:r w:rsidRPr="002F06FC">
        <w:rPr>
          <w:rFonts w:ascii="Times New Roman" w:hAnsi="Times New Roman" w:cs="Times New Roman"/>
        </w:rPr>
        <w:t xml:space="preserve"> </w:t>
      </w:r>
      <w:proofErr w:type="gramStart"/>
      <w:r w:rsidRPr="002F06FC">
        <w:rPr>
          <w:rFonts w:ascii="Times New Roman" w:hAnsi="Times New Roman" w:cs="Times New Roman"/>
        </w:rPr>
        <w:t>Kemudian manajemen risiko menjadi luas</w:t>
      </w:r>
      <w:r>
        <w:rPr>
          <w:rFonts w:ascii="Times New Roman" w:hAnsi="Times New Roman" w:cs="Times New Roman"/>
        </w:rPr>
        <w:t xml:space="preserve"> </w:t>
      </w:r>
      <w:r w:rsidRPr="002F06FC">
        <w:rPr>
          <w:rFonts w:ascii="Times New Roman" w:hAnsi="Times New Roman" w:cs="Times New Roman"/>
        </w:rPr>
        <w:t>fungsi</w:t>
      </w:r>
      <w:r>
        <w:rPr>
          <w:rFonts w:ascii="Times New Roman" w:hAnsi="Times New Roman" w:cs="Times New Roman"/>
        </w:rPr>
        <w:t>nya</w:t>
      </w:r>
      <w:r w:rsidRPr="002F06FC">
        <w:rPr>
          <w:rFonts w:ascii="Times New Roman" w:hAnsi="Times New Roman" w:cs="Times New Roman"/>
        </w:rPr>
        <w:t xml:space="preserve"> untuk menangani risiko.</w:t>
      </w:r>
      <w:proofErr w:type="gramEnd"/>
      <w:r w:rsidRPr="002F06FC">
        <w:rPr>
          <w:rFonts w:ascii="Times New Roman" w:hAnsi="Times New Roman" w:cs="Times New Roman"/>
        </w:rPr>
        <w:t xml:space="preserve"> </w:t>
      </w:r>
      <w:proofErr w:type="gramStart"/>
      <w:r w:rsidRPr="002F06FC">
        <w:rPr>
          <w:rFonts w:ascii="Times New Roman" w:hAnsi="Times New Roman" w:cs="Times New Roman"/>
        </w:rPr>
        <w:t xml:space="preserve">Tetapi </w:t>
      </w:r>
      <w:r>
        <w:rPr>
          <w:rFonts w:ascii="Times New Roman" w:hAnsi="Times New Roman" w:cs="Times New Roman"/>
        </w:rPr>
        <w:t xml:space="preserve">hampir semua </w:t>
      </w:r>
      <w:r w:rsidRPr="002F06FC">
        <w:rPr>
          <w:rFonts w:ascii="Times New Roman" w:hAnsi="Times New Roman" w:cs="Times New Roman"/>
        </w:rPr>
        <w:t>alat untuk mengelola setiap tingkat keraguan</w:t>
      </w:r>
      <w:r>
        <w:rPr>
          <w:rFonts w:ascii="Times New Roman" w:hAnsi="Times New Roman" w:cs="Times New Roman"/>
        </w:rPr>
        <w:t xml:space="preserve"> benar-benar menanggung risiko</w:t>
      </w:r>
      <w:r w:rsidRPr="002F06FC">
        <w:rPr>
          <w:rFonts w:ascii="Times New Roman" w:hAnsi="Times New Roman" w:cs="Times New Roman"/>
        </w:rPr>
        <w:t>.</w:t>
      </w:r>
      <w:proofErr w:type="gramEnd"/>
      <w:r w:rsidRPr="002F06FC">
        <w:rPr>
          <w:rFonts w:ascii="Times New Roman" w:hAnsi="Times New Roman" w:cs="Times New Roman"/>
        </w:rPr>
        <w:t xml:space="preserve"> Misalnya, Anda mungkin mendengar seseorang berk</w:t>
      </w:r>
      <w:r>
        <w:rPr>
          <w:rFonts w:ascii="Times New Roman" w:hAnsi="Times New Roman" w:cs="Times New Roman"/>
        </w:rPr>
        <w:t>ata bahwa</w:t>
      </w:r>
      <w:r w:rsidR="001C4DAC">
        <w:rPr>
          <w:rFonts w:ascii="Times New Roman" w:hAnsi="Times New Roman" w:cs="Times New Roman"/>
        </w:rPr>
        <w:t>:</w:t>
      </w:r>
      <w:r>
        <w:rPr>
          <w:rFonts w:ascii="Times New Roman" w:hAnsi="Times New Roman" w:cs="Times New Roman"/>
        </w:rPr>
        <w:t xml:space="preserve"> “</w:t>
      </w:r>
      <w:r w:rsidRPr="002F06FC">
        <w:rPr>
          <w:rFonts w:ascii="Times New Roman" w:hAnsi="Times New Roman" w:cs="Times New Roman"/>
        </w:rPr>
        <w:t>Ada</w:t>
      </w:r>
      <w:r>
        <w:rPr>
          <w:rFonts w:ascii="Times New Roman" w:hAnsi="Times New Roman" w:cs="Times New Roman"/>
        </w:rPr>
        <w:t xml:space="preserve"> </w:t>
      </w:r>
      <w:r w:rsidR="001C4DAC">
        <w:rPr>
          <w:rFonts w:ascii="Times New Roman" w:hAnsi="Times New Roman" w:cs="Times New Roman"/>
        </w:rPr>
        <w:t>resiko kecil menimbulkan kerugian”</w:t>
      </w:r>
      <w:r w:rsidRPr="002F06FC">
        <w:rPr>
          <w:rFonts w:ascii="Times New Roman" w:hAnsi="Times New Roman" w:cs="Times New Roman"/>
        </w:rPr>
        <w:t xml:space="preserve">, </w:t>
      </w:r>
      <w:r w:rsidR="001C4DAC">
        <w:rPr>
          <w:rFonts w:ascii="Times New Roman" w:hAnsi="Times New Roman" w:cs="Times New Roman"/>
        </w:rPr>
        <w:t xml:space="preserve">itu </w:t>
      </w:r>
      <w:r w:rsidRPr="002F06FC">
        <w:rPr>
          <w:rFonts w:ascii="Times New Roman" w:hAnsi="Times New Roman" w:cs="Times New Roman"/>
        </w:rPr>
        <w:t xml:space="preserve">menunjukkan </w:t>
      </w:r>
      <w:r w:rsidR="001C4DAC">
        <w:rPr>
          <w:rFonts w:ascii="Times New Roman" w:hAnsi="Times New Roman" w:cs="Times New Roman"/>
        </w:rPr>
        <w:t xml:space="preserve">bahwa </w:t>
      </w:r>
      <w:r w:rsidRPr="002F06FC">
        <w:rPr>
          <w:rFonts w:ascii="Times New Roman" w:hAnsi="Times New Roman" w:cs="Times New Roman"/>
        </w:rPr>
        <w:t xml:space="preserve">risiko </w:t>
      </w:r>
      <w:r w:rsidR="001C4DAC">
        <w:rPr>
          <w:rFonts w:ascii="Times New Roman" w:hAnsi="Times New Roman" w:cs="Times New Roman"/>
        </w:rPr>
        <w:t>adalah peluang</w:t>
      </w:r>
      <w:r w:rsidRPr="002F06FC">
        <w:rPr>
          <w:rFonts w:ascii="Times New Roman" w:hAnsi="Times New Roman" w:cs="Times New Roman"/>
        </w:rPr>
        <w:t xml:space="preserve"> atau </w:t>
      </w:r>
      <w:r w:rsidRPr="00613C94">
        <w:rPr>
          <w:rFonts w:ascii="Times New Roman" w:hAnsi="Times New Roman" w:cs="Times New Roman"/>
        </w:rPr>
        <w:t xml:space="preserve">probabilitas. </w:t>
      </w:r>
      <w:r w:rsidR="00536122" w:rsidRPr="00613C94">
        <w:rPr>
          <w:rFonts w:ascii="Times New Roman" w:hAnsi="Times New Roman" w:cs="Times New Roman"/>
        </w:rPr>
        <w:t>¹°</w:t>
      </w:r>
    </w:p>
    <w:p w:rsidR="001C4DAC" w:rsidRDefault="00332B14" w:rsidP="00332B14">
      <w:pPr>
        <w:spacing w:line="360" w:lineRule="auto"/>
        <w:jc w:val="both"/>
        <w:rPr>
          <w:rFonts w:ascii="Times New Roman" w:hAnsi="Times New Roman" w:cs="Times New Roman"/>
        </w:rPr>
      </w:pPr>
      <w:proofErr w:type="gramStart"/>
      <w:r w:rsidRPr="002F06FC">
        <w:rPr>
          <w:rFonts w:ascii="Times New Roman" w:hAnsi="Times New Roman" w:cs="Times New Roman"/>
        </w:rPr>
        <w:t>Atau</w:t>
      </w:r>
      <w:r>
        <w:rPr>
          <w:rFonts w:ascii="Times New Roman" w:hAnsi="Times New Roman" w:cs="Times New Roman"/>
        </w:rPr>
        <w:t xml:space="preserve"> </w:t>
      </w:r>
      <w:r w:rsidR="001C4DAC">
        <w:rPr>
          <w:rFonts w:ascii="Times New Roman" w:hAnsi="Times New Roman" w:cs="Times New Roman"/>
        </w:rPr>
        <w:t>seseorang mungkin mengatakan, “</w:t>
      </w:r>
      <w:r w:rsidRPr="002F06FC">
        <w:rPr>
          <w:rFonts w:ascii="Times New Roman" w:hAnsi="Times New Roman" w:cs="Times New Roman"/>
        </w:rPr>
        <w:t xml:space="preserve">Risiko dalam proyek ini </w:t>
      </w:r>
      <w:r w:rsidR="001C4DAC">
        <w:rPr>
          <w:rFonts w:ascii="Times New Roman" w:hAnsi="Times New Roman" w:cs="Times New Roman"/>
        </w:rPr>
        <w:t xml:space="preserve">yang </w:t>
      </w:r>
      <w:r w:rsidR="001C4DAC" w:rsidRPr="002F06FC">
        <w:rPr>
          <w:rFonts w:ascii="Times New Roman" w:hAnsi="Times New Roman" w:cs="Times New Roman"/>
        </w:rPr>
        <w:t xml:space="preserve">diinvestasikan </w:t>
      </w:r>
      <w:r w:rsidR="001C4DAC">
        <w:rPr>
          <w:rFonts w:ascii="Times New Roman" w:hAnsi="Times New Roman" w:cs="Times New Roman"/>
        </w:rPr>
        <w:t>adalah $ 100.000”</w:t>
      </w:r>
      <w:r w:rsidRPr="002F06FC">
        <w:rPr>
          <w:rFonts w:ascii="Times New Roman" w:hAnsi="Times New Roman" w:cs="Times New Roman"/>
        </w:rPr>
        <w:t>, menggunakan</w:t>
      </w:r>
      <w:r>
        <w:rPr>
          <w:rFonts w:ascii="Times New Roman" w:hAnsi="Times New Roman" w:cs="Times New Roman"/>
        </w:rPr>
        <w:t xml:space="preserve"> </w:t>
      </w:r>
      <w:r w:rsidR="001C4DAC">
        <w:rPr>
          <w:rFonts w:ascii="Times New Roman" w:hAnsi="Times New Roman" w:cs="Times New Roman"/>
        </w:rPr>
        <w:t xml:space="preserve">kata </w:t>
      </w:r>
      <w:r w:rsidRPr="002F06FC">
        <w:rPr>
          <w:rFonts w:ascii="Times New Roman" w:hAnsi="Times New Roman" w:cs="Times New Roman"/>
        </w:rPr>
        <w:t>'Risiko' berarti nilai hasilnya.</w:t>
      </w:r>
      <w:proofErr w:type="gramEnd"/>
      <w:r w:rsidRPr="002F06FC">
        <w:rPr>
          <w:rFonts w:ascii="Times New Roman" w:hAnsi="Times New Roman" w:cs="Times New Roman"/>
        </w:rPr>
        <w:t xml:space="preserve"> Atau seseorang mungkin mempertimbangkan risiko dalam</w:t>
      </w:r>
      <w:r>
        <w:rPr>
          <w:rFonts w:ascii="Times New Roman" w:hAnsi="Times New Roman" w:cs="Times New Roman"/>
        </w:rPr>
        <w:t xml:space="preserve"> </w:t>
      </w:r>
      <w:r w:rsidRPr="002F06FC">
        <w:rPr>
          <w:rFonts w:ascii="Times New Roman" w:hAnsi="Times New Roman" w:cs="Times New Roman"/>
        </w:rPr>
        <w:t>hal nilai yang di</w:t>
      </w:r>
      <w:r w:rsidR="001C4DAC">
        <w:rPr>
          <w:rFonts w:ascii="Times New Roman" w:hAnsi="Times New Roman" w:cs="Times New Roman"/>
        </w:rPr>
        <w:t>harapkan - mungkin mengatakan</w:t>
      </w:r>
      <w:proofErr w:type="gramStart"/>
      <w:r w:rsidR="001C4DAC">
        <w:rPr>
          <w:rFonts w:ascii="Times New Roman" w:hAnsi="Times New Roman" w:cs="Times New Roman"/>
        </w:rPr>
        <w:t>,:</w:t>
      </w:r>
      <w:proofErr w:type="gramEnd"/>
      <w:r w:rsidR="001C4DAC">
        <w:rPr>
          <w:rFonts w:ascii="Times New Roman" w:hAnsi="Times New Roman" w:cs="Times New Roman"/>
        </w:rPr>
        <w:t xml:space="preserve"> “</w:t>
      </w:r>
      <w:r w:rsidRPr="002F06FC">
        <w:rPr>
          <w:rFonts w:ascii="Times New Roman" w:hAnsi="Times New Roman" w:cs="Times New Roman"/>
        </w:rPr>
        <w:t>Dengan 20 persen kemungkinan</w:t>
      </w:r>
      <w:r>
        <w:rPr>
          <w:rFonts w:ascii="Times New Roman" w:hAnsi="Times New Roman" w:cs="Times New Roman"/>
        </w:rPr>
        <w:t xml:space="preserve"> </w:t>
      </w:r>
      <w:r w:rsidRPr="002F06FC">
        <w:rPr>
          <w:rFonts w:ascii="Times New Roman" w:hAnsi="Times New Roman" w:cs="Times New Roman"/>
        </w:rPr>
        <w:t>kehilangan deposit € 1 juta, total risiko kami adalah € 200.000. "</w:t>
      </w:r>
    </w:p>
    <w:p w:rsidR="00332B14" w:rsidRPr="00EC46D3" w:rsidRDefault="001C4DAC" w:rsidP="00332B14">
      <w:pPr>
        <w:spacing w:line="360" w:lineRule="auto"/>
        <w:jc w:val="both"/>
        <w:rPr>
          <w:rFonts w:ascii="Times New Roman" w:hAnsi="Times New Roman" w:cs="Times New Roman"/>
          <w:b/>
        </w:rPr>
      </w:pPr>
      <w:r w:rsidRPr="00EC46D3">
        <w:rPr>
          <w:rFonts w:ascii="Times New Roman" w:hAnsi="Times New Roman" w:cs="Times New Roman"/>
          <w:b/>
        </w:rPr>
        <w:t xml:space="preserve"> </w:t>
      </w:r>
      <w:proofErr w:type="gramStart"/>
      <w:r w:rsidR="00332B14" w:rsidRPr="00EC46D3">
        <w:rPr>
          <w:rFonts w:ascii="Times New Roman" w:hAnsi="Times New Roman" w:cs="Times New Roman"/>
          <w:b/>
        </w:rPr>
        <w:t xml:space="preserve">Keraguan tentang kejadian </w:t>
      </w:r>
      <w:r w:rsidR="00332B14">
        <w:rPr>
          <w:rFonts w:ascii="Times New Roman" w:hAnsi="Times New Roman" w:cs="Times New Roman"/>
          <w:b/>
        </w:rPr>
        <w:t>a</w:t>
      </w:r>
      <w:r w:rsidR="00332B14" w:rsidRPr="00EC46D3">
        <w:rPr>
          <w:rFonts w:ascii="Times New Roman" w:hAnsi="Times New Roman" w:cs="Times New Roman"/>
          <w:b/>
        </w:rPr>
        <w:t>tau hasil.</w:t>
      </w:r>
      <w:proofErr w:type="gramEnd"/>
    </w:p>
    <w:p w:rsidR="00332B14" w:rsidRPr="002F06FC" w:rsidRDefault="00332B14" w:rsidP="00332B14">
      <w:pPr>
        <w:spacing w:line="360" w:lineRule="auto"/>
        <w:jc w:val="both"/>
        <w:rPr>
          <w:rFonts w:ascii="Times New Roman" w:hAnsi="Times New Roman" w:cs="Times New Roman"/>
        </w:rPr>
      </w:pPr>
      <w:r w:rsidRPr="002F06FC">
        <w:rPr>
          <w:rFonts w:ascii="Times New Roman" w:hAnsi="Times New Roman" w:cs="Times New Roman"/>
        </w:rPr>
        <w:t xml:space="preserve">Fungsi luas yang menganggap keraguan tentang </w:t>
      </w:r>
      <w:r>
        <w:rPr>
          <w:rFonts w:ascii="Times New Roman" w:hAnsi="Times New Roman" w:cs="Times New Roman"/>
        </w:rPr>
        <w:t>kejadian</w:t>
      </w:r>
      <w:r w:rsidRPr="002F06FC">
        <w:rPr>
          <w:rFonts w:ascii="Times New Roman" w:hAnsi="Times New Roman" w:cs="Times New Roman"/>
        </w:rPr>
        <w:t xml:space="preserve"> masa depan dikenal sebagai 'manajemen risiko' - bahkan ketika berhubungan dengan tingkat </w:t>
      </w:r>
      <w:r w:rsidR="001C4DAC" w:rsidRPr="002F06FC">
        <w:rPr>
          <w:rFonts w:ascii="Times New Roman" w:hAnsi="Times New Roman" w:cs="Times New Roman"/>
        </w:rPr>
        <w:t xml:space="preserve">ketidakpastian </w:t>
      </w:r>
      <w:r w:rsidRPr="002F06FC">
        <w:rPr>
          <w:rFonts w:ascii="Times New Roman" w:hAnsi="Times New Roman" w:cs="Times New Roman"/>
        </w:rPr>
        <w:t>lain</w:t>
      </w:r>
      <w:r w:rsidR="001C4DAC">
        <w:rPr>
          <w:rFonts w:ascii="Times New Roman" w:hAnsi="Times New Roman" w:cs="Times New Roman"/>
        </w:rPr>
        <w:t>nya</w:t>
      </w:r>
      <w:r w:rsidRPr="002F06FC">
        <w:rPr>
          <w:rFonts w:ascii="Times New Roman" w:hAnsi="Times New Roman" w:cs="Times New Roman"/>
        </w:rPr>
        <w:t xml:space="preserve">. </w:t>
      </w:r>
      <w:r w:rsidR="001C4DAC">
        <w:rPr>
          <w:rFonts w:ascii="Times New Roman" w:hAnsi="Times New Roman" w:cs="Times New Roman"/>
        </w:rPr>
        <w:t>M</w:t>
      </w:r>
      <w:r w:rsidRPr="002F06FC">
        <w:rPr>
          <w:rFonts w:ascii="Times New Roman" w:hAnsi="Times New Roman" w:cs="Times New Roman"/>
        </w:rPr>
        <w:t>anajemen risiko mencakup semua kegiatan untuk menangani</w:t>
      </w:r>
      <w:r>
        <w:rPr>
          <w:rFonts w:ascii="Times New Roman" w:hAnsi="Times New Roman" w:cs="Times New Roman"/>
        </w:rPr>
        <w:t xml:space="preserve"> </w:t>
      </w:r>
      <w:r w:rsidRPr="002F06FC">
        <w:rPr>
          <w:rFonts w:ascii="Times New Roman" w:hAnsi="Times New Roman" w:cs="Times New Roman"/>
        </w:rPr>
        <w:t xml:space="preserve">situasi ketidakpastian, dan itu </w:t>
      </w:r>
      <w:r w:rsidR="001C4DAC">
        <w:rPr>
          <w:rFonts w:ascii="Times New Roman" w:hAnsi="Times New Roman" w:cs="Times New Roman"/>
        </w:rPr>
        <w:t>sesuai</w:t>
      </w:r>
      <w:r w:rsidRPr="002F06FC">
        <w:rPr>
          <w:rFonts w:ascii="Times New Roman" w:hAnsi="Times New Roman" w:cs="Times New Roman"/>
        </w:rPr>
        <w:t xml:space="preserve"> dengan model keputusan</w:t>
      </w:r>
      <w:r>
        <w:rPr>
          <w:rFonts w:ascii="Times New Roman" w:hAnsi="Times New Roman" w:cs="Times New Roman"/>
        </w:rPr>
        <w:t xml:space="preserve"> </w:t>
      </w:r>
      <w:r w:rsidRPr="002F06FC">
        <w:rPr>
          <w:rFonts w:ascii="Times New Roman" w:hAnsi="Times New Roman" w:cs="Times New Roman"/>
        </w:rPr>
        <w:t>(ditunjukkan pada Gambar 2.</w:t>
      </w:r>
      <w:r w:rsidR="00587E9C">
        <w:rPr>
          <w:rFonts w:ascii="Times New Roman" w:hAnsi="Times New Roman" w:cs="Times New Roman"/>
        </w:rPr>
        <w:t>5</w:t>
      </w:r>
      <w:r w:rsidRPr="002F06FC">
        <w:rPr>
          <w:rFonts w:ascii="Times New Roman" w:hAnsi="Times New Roman" w:cs="Times New Roman"/>
        </w:rPr>
        <w:t>) dengan:</w:t>
      </w:r>
    </w:p>
    <w:p w:rsidR="00332B14" w:rsidRPr="002F06FC" w:rsidRDefault="00332B14" w:rsidP="00332B14">
      <w:pPr>
        <w:spacing w:after="0" w:line="360" w:lineRule="auto"/>
        <w:jc w:val="both"/>
        <w:rPr>
          <w:rFonts w:ascii="Times New Roman" w:hAnsi="Times New Roman" w:cs="Times New Roman"/>
        </w:rPr>
      </w:pPr>
      <w:r w:rsidRPr="002F06FC">
        <w:rPr>
          <w:rFonts w:ascii="Times New Roman" w:hAnsi="Times New Roman" w:cs="Times New Roman"/>
        </w:rPr>
        <w:t xml:space="preserve">_ Pembuat keputusan </w:t>
      </w:r>
      <w:r w:rsidR="001C4DAC">
        <w:rPr>
          <w:rFonts w:ascii="Times New Roman" w:hAnsi="Times New Roman" w:cs="Times New Roman"/>
        </w:rPr>
        <w:t xml:space="preserve">adalah </w:t>
      </w:r>
      <w:r w:rsidRPr="002F06FC">
        <w:rPr>
          <w:rFonts w:ascii="Times New Roman" w:hAnsi="Times New Roman" w:cs="Times New Roman"/>
        </w:rPr>
        <w:t>manajer risiko;</w:t>
      </w:r>
    </w:p>
    <w:p w:rsidR="00332B14" w:rsidRPr="002F06FC" w:rsidRDefault="00332B14" w:rsidP="00332B14">
      <w:pPr>
        <w:spacing w:after="0" w:line="360" w:lineRule="auto"/>
        <w:jc w:val="both"/>
        <w:rPr>
          <w:rFonts w:ascii="Times New Roman" w:hAnsi="Times New Roman" w:cs="Times New Roman"/>
        </w:rPr>
      </w:pPr>
      <w:r w:rsidRPr="002F06FC">
        <w:rPr>
          <w:rFonts w:ascii="Times New Roman" w:hAnsi="Times New Roman" w:cs="Times New Roman"/>
        </w:rPr>
        <w:t>_ Tujuan</w:t>
      </w:r>
      <w:r w:rsidR="007A4E7E">
        <w:rPr>
          <w:rFonts w:ascii="Times New Roman" w:hAnsi="Times New Roman" w:cs="Times New Roman"/>
        </w:rPr>
        <w:t>nya adalah</w:t>
      </w:r>
      <w:r w:rsidRPr="002F06FC">
        <w:rPr>
          <w:rFonts w:ascii="Times New Roman" w:hAnsi="Times New Roman" w:cs="Times New Roman"/>
        </w:rPr>
        <w:t xml:space="preserve"> be</w:t>
      </w:r>
      <w:r w:rsidR="007A4E7E">
        <w:rPr>
          <w:rFonts w:ascii="Times New Roman" w:hAnsi="Times New Roman" w:cs="Times New Roman"/>
        </w:rPr>
        <w:t>hubungan</w:t>
      </w:r>
      <w:r w:rsidRPr="002F06FC">
        <w:rPr>
          <w:rFonts w:ascii="Times New Roman" w:hAnsi="Times New Roman" w:cs="Times New Roman"/>
        </w:rPr>
        <w:t xml:space="preserve"> dengan ketidakpastian dan risiko;</w:t>
      </w:r>
    </w:p>
    <w:p w:rsidR="00332B14" w:rsidRPr="002F06FC" w:rsidRDefault="007A4E7E" w:rsidP="00332B14">
      <w:pPr>
        <w:spacing w:after="0" w:line="360" w:lineRule="auto"/>
        <w:jc w:val="both"/>
        <w:rPr>
          <w:rFonts w:ascii="Times New Roman" w:hAnsi="Times New Roman" w:cs="Times New Roman"/>
        </w:rPr>
      </w:pPr>
      <w:r>
        <w:rPr>
          <w:rFonts w:ascii="Times New Roman" w:hAnsi="Times New Roman" w:cs="Times New Roman"/>
        </w:rPr>
        <w:t>_ Sejumlah alternatif adalah tanggapan/respon yang di</w:t>
      </w:r>
      <w:r w:rsidR="00332B14" w:rsidRPr="002F06FC">
        <w:rPr>
          <w:rFonts w:ascii="Times New Roman" w:hAnsi="Times New Roman" w:cs="Times New Roman"/>
        </w:rPr>
        <w:t>sedia</w:t>
      </w:r>
      <w:r>
        <w:rPr>
          <w:rFonts w:ascii="Times New Roman" w:hAnsi="Times New Roman" w:cs="Times New Roman"/>
        </w:rPr>
        <w:t>kan</w:t>
      </w:r>
      <w:r w:rsidR="00332B14" w:rsidRPr="002F06FC">
        <w:rPr>
          <w:rFonts w:ascii="Times New Roman" w:hAnsi="Times New Roman" w:cs="Times New Roman"/>
        </w:rPr>
        <w:t xml:space="preserve"> untuk risiko;</w:t>
      </w:r>
    </w:p>
    <w:p w:rsidR="00332B14" w:rsidRPr="002F06FC" w:rsidRDefault="007A4E7E" w:rsidP="00332B14">
      <w:pPr>
        <w:spacing w:after="0" w:line="360" w:lineRule="auto"/>
        <w:jc w:val="both"/>
        <w:rPr>
          <w:rFonts w:ascii="Times New Roman" w:hAnsi="Times New Roman" w:cs="Times New Roman"/>
        </w:rPr>
      </w:pPr>
      <w:r>
        <w:rPr>
          <w:rFonts w:ascii="Times New Roman" w:hAnsi="Times New Roman" w:cs="Times New Roman"/>
        </w:rPr>
        <w:t xml:space="preserve">_ Keputusannya adalah </w:t>
      </w:r>
      <w:r w:rsidR="00332B14" w:rsidRPr="002F06FC">
        <w:rPr>
          <w:rFonts w:ascii="Times New Roman" w:hAnsi="Times New Roman" w:cs="Times New Roman"/>
        </w:rPr>
        <w:t>memilih jawaban yang paling tepat;</w:t>
      </w:r>
    </w:p>
    <w:p w:rsidR="00332B14" w:rsidRPr="002F06FC" w:rsidRDefault="00332B14" w:rsidP="00332B14">
      <w:pPr>
        <w:spacing w:after="0" w:line="360" w:lineRule="auto"/>
        <w:jc w:val="both"/>
        <w:rPr>
          <w:rFonts w:ascii="Times New Roman" w:hAnsi="Times New Roman" w:cs="Times New Roman"/>
        </w:rPr>
      </w:pPr>
      <w:r w:rsidRPr="002F06FC">
        <w:rPr>
          <w:rFonts w:ascii="Times New Roman" w:hAnsi="Times New Roman" w:cs="Times New Roman"/>
        </w:rPr>
        <w:t xml:space="preserve">_ </w:t>
      </w:r>
      <w:r>
        <w:rPr>
          <w:rFonts w:ascii="Times New Roman" w:hAnsi="Times New Roman" w:cs="Times New Roman"/>
        </w:rPr>
        <w:t>Kejadian</w:t>
      </w:r>
      <w:r w:rsidR="007A4E7E">
        <w:rPr>
          <w:rFonts w:ascii="Times New Roman" w:hAnsi="Times New Roman" w:cs="Times New Roman"/>
        </w:rPr>
        <w:t>nya adalah</w:t>
      </w:r>
      <w:r w:rsidRPr="002F06FC">
        <w:rPr>
          <w:rFonts w:ascii="Times New Roman" w:hAnsi="Times New Roman" w:cs="Times New Roman"/>
        </w:rPr>
        <w:t xml:space="preserve"> </w:t>
      </w:r>
      <w:r>
        <w:rPr>
          <w:rFonts w:ascii="Times New Roman" w:hAnsi="Times New Roman" w:cs="Times New Roman"/>
        </w:rPr>
        <w:t>kejadian</w:t>
      </w:r>
      <w:r w:rsidRPr="002F06FC">
        <w:rPr>
          <w:rFonts w:ascii="Times New Roman" w:hAnsi="Times New Roman" w:cs="Times New Roman"/>
        </w:rPr>
        <w:t xml:space="preserve"> berisiko yang benar-benar terjadi;</w:t>
      </w:r>
    </w:p>
    <w:p w:rsidR="00332B14" w:rsidRPr="002F06FC" w:rsidRDefault="00332B14" w:rsidP="00332B14">
      <w:pPr>
        <w:spacing w:after="0" w:line="360" w:lineRule="auto"/>
        <w:jc w:val="both"/>
        <w:rPr>
          <w:rFonts w:ascii="Times New Roman" w:hAnsi="Times New Roman" w:cs="Times New Roman"/>
        </w:rPr>
      </w:pPr>
      <w:proofErr w:type="gramStart"/>
      <w:r w:rsidRPr="002F06FC">
        <w:rPr>
          <w:rFonts w:ascii="Times New Roman" w:hAnsi="Times New Roman" w:cs="Times New Roman"/>
        </w:rPr>
        <w:t>_ Konsekuensi</w:t>
      </w:r>
      <w:r w:rsidR="007A4E7E">
        <w:rPr>
          <w:rFonts w:ascii="Times New Roman" w:hAnsi="Times New Roman" w:cs="Times New Roman"/>
        </w:rPr>
        <w:t>nya adalah</w:t>
      </w:r>
      <w:r w:rsidRPr="002F06FC">
        <w:rPr>
          <w:rFonts w:ascii="Times New Roman" w:hAnsi="Times New Roman" w:cs="Times New Roman"/>
        </w:rPr>
        <w:t xml:space="preserve"> </w:t>
      </w:r>
      <w:r>
        <w:rPr>
          <w:rFonts w:ascii="Times New Roman" w:hAnsi="Times New Roman" w:cs="Times New Roman"/>
        </w:rPr>
        <w:t>kejadian</w:t>
      </w:r>
      <w:r w:rsidRPr="002F06FC">
        <w:rPr>
          <w:rFonts w:ascii="Times New Roman" w:hAnsi="Times New Roman" w:cs="Times New Roman"/>
        </w:rPr>
        <w:t xml:space="preserve"> dan respon.</w:t>
      </w:r>
      <w:proofErr w:type="gramEnd"/>
    </w:p>
    <w:p w:rsidR="00332B14" w:rsidRDefault="00536122" w:rsidP="00332B14">
      <w:pPr>
        <w:spacing w:after="0" w:line="360" w:lineRule="auto"/>
        <w:jc w:val="both"/>
        <w:rPr>
          <w:rFonts w:ascii="Times New Roman" w:hAnsi="Times New Roman" w:cs="Times New Roman"/>
        </w:rPr>
      </w:pPr>
      <w:r>
        <w:rPr>
          <w:rFonts w:ascii="Times New Roman" w:hAnsi="Times New Roman" w:cs="Times New Roman"/>
        </w:rPr>
        <w:t>______________________________________________________________</w:t>
      </w:r>
    </w:p>
    <w:p w:rsidR="007A4E7E" w:rsidRPr="00613C94" w:rsidRDefault="00536122" w:rsidP="00536122">
      <w:pPr>
        <w:spacing w:after="0" w:line="360" w:lineRule="auto"/>
        <w:jc w:val="both"/>
        <w:rPr>
          <w:rFonts w:ascii="Times New Roman" w:eastAsia="Times New Roman" w:hAnsi="Times New Roman" w:cs="Times New Roman"/>
          <w:b/>
        </w:rPr>
      </w:pPr>
      <w:r w:rsidRPr="00613C94">
        <w:rPr>
          <w:rFonts w:ascii="Times New Roman" w:hAnsi="Times New Roman" w:cs="Times New Roman"/>
        </w:rPr>
        <w:t>¹°</w:t>
      </w:r>
      <w:proofErr w:type="gramStart"/>
      <w:r w:rsidR="00587E9C" w:rsidRPr="00613C94">
        <w:rPr>
          <w:rFonts w:ascii="Times New Roman" w:hAnsi="Times New Roman" w:cs="Times New Roman"/>
          <w:i/>
          <w:sz w:val="18"/>
          <w:szCs w:val="18"/>
        </w:rPr>
        <w:t>Ibid.,</w:t>
      </w:r>
      <w:proofErr w:type="gramEnd"/>
      <w:r w:rsidR="00587E9C" w:rsidRPr="00613C94">
        <w:rPr>
          <w:rFonts w:ascii="Times New Roman" w:hAnsi="Times New Roman" w:cs="Times New Roman"/>
          <w:i/>
          <w:sz w:val="18"/>
          <w:szCs w:val="18"/>
        </w:rPr>
        <w:t xml:space="preserve"> p.31</w:t>
      </w:r>
    </w:p>
    <w:p w:rsidR="00A403BF" w:rsidRDefault="00FF13DC" w:rsidP="00FF13DC">
      <w:pPr>
        <w:pStyle w:val="ListParagraph"/>
        <w:spacing w:after="0" w:line="240" w:lineRule="auto"/>
        <w:jc w:val="both"/>
        <w:rPr>
          <w:rFonts w:ascii="Times New Roman" w:hAnsi="Times New Roman" w:cs="Times New Roman"/>
          <w:sz w:val="18"/>
          <w:szCs w:val="18"/>
          <w:lang w:val="id-ID"/>
        </w:rPr>
      </w:pPr>
      <w:r>
        <w:rPr>
          <w:rFonts w:ascii="Times New Roman" w:eastAsia="Times New Roman" w:hAnsi="Times New Roman" w:cs="Times New Roman"/>
          <w:b/>
          <w:noProof/>
          <w:lang w:val="id-ID" w:eastAsia="id-ID"/>
        </w:rPr>
        <w:lastRenderedPageBreak/>
        <w:drawing>
          <wp:anchor distT="0" distB="0" distL="114300" distR="114300" simplePos="0" relativeHeight="252017664" behindDoc="1" locked="0" layoutInCell="1" allowOverlap="1" wp14:anchorId="50B50576" wp14:editId="4B9F6D7D">
            <wp:simplePos x="0" y="0"/>
            <wp:positionH relativeFrom="column">
              <wp:posOffset>15875</wp:posOffset>
            </wp:positionH>
            <wp:positionV relativeFrom="paragraph">
              <wp:posOffset>-226060</wp:posOffset>
            </wp:positionV>
            <wp:extent cx="4377690" cy="2219325"/>
            <wp:effectExtent l="0" t="0" r="0" b="0"/>
            <wp:wrapTight wrapText="bothSides">
              <wp:wrapPolygon edited="0">
                <wp:start x="0" y="0"/>
                <wp:lineTo x="0" y="21507"/>
                <wp:lineTo x="21525" y="21507"/>
                <wp:lineTo x="21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377690" cy="2219325"/>
                    </a:xfrm>
                    <a:prstGeom prst="rect">
                      <a:avLst/>
                    </a:prstGeom>
                    <a:noFill/>
                    <a:ln w="9525">
                      <a:noFill/>
                      <a:miter lim="800000"/>
                      <a:headEnd/>
                      <a:tailEnd/>
                    </a:ln>
                  </pic:spPr>
                </pic:pic>
              </a:graphicData>
            </a:graphic>
          </wp:anchor>
        </w:drawing>
      </w:r>
      <w:r>
        <w:rPr>
          <w:rFonts w:ascii="Times New Roman" w:hAnsi="Times New Roman" w:cs="Times New Roman"/>
          <w:sz w:val="18"/>
          <w:szCs w:val="18"/>
          <w:lang w:val="id-ID"/>
        </w:rPr>
        <w:t xml:space="preserve">Sumber: </w:t>
      </w:r>
      <w:r w:rsidRPr="002D2CB9">
        <w:rPr>
          <w:rFonts w:ascii="Times New Roman" w:hAnsi="Times New Roman" w:cs="Times New Roman"/>
          <w:sz w:val="18"/>
          <w:szCs w:val="18"/>
        </w:rPr>
        <w:t>Donald Waters, 2007, “</w:t>
      </w:r>
      <w:r w:rsidRPr="002D2CB9">
        <w:rPr>
          <w:rFonts w:ascii="Times New Roman" w:hAnsi="Times New Roman" w:cs="Times New Roman"/>
          <w:i/>
          <w:sz w:val="18"/>
          <w:szCs w:val="18"/>
        </w:rPr>
        <w:t>Supplay Chain Risk Management – Vulnerability and Resilience in Logistic”</w:t>
      </w:r>
      <w:r w:rsidRPr="002D2CB9">
        <w:rPr>
          <w:rFonts w:ascii="Times New Roman" w:hAnsi="Times New Roman" w:cs="Times New Roman"/>
          <w:sz w:val="18"/>
          <w:szCs w:val="18"/>
        </w:rPr>
        <w:t>, Kog</w:t>
      </w:r>
      <w:r>
        <w:rPr>
          <w:rFonts w:ascii="Times New Roman" w:hAnsi="Times New Roman" w:cs="Times New Roman"/>
          <w:sz w:val="18"/>
          <w:szCs w:val="18"/>
        </w:rPr>
        <w:t>a</w:t>
      </w:r>
      <w:r w:rsidRPr="002D2CB9">
        <w:rPr>
          <w:rFonts w:ascii="Times New Roman" w:hAnsi="Times New Roman" w:cs="Times New Roman"/>
          <w:sz w:val="18"/>
          <w:szCs w:val="18"/>
        </w:rPr>
        <w:t>n P</w:t>
      </w:r>
      <w:r>
        <w:rPr>
          <w:rFonts w:ascii="Times New Roman" w:hAnsi="Times New Roman" w:cs="Times New Roman"/>
          <w:sz w:val="18"/>
          <w:szCs w:val="18"/>
        </w:rPr>
        <w:t>a</w:t>
      </w:r>
      <w:r w:rsidRPr="002D2CB9">
        <w:rPr>
          <w:rFonts w:ascii="Times New Roman" w:hAnsi="Times New Roman" w:cs="Times New Roman"/>
          <w:sz w:val="18"/>
          <w:szCs w:val="18"/>
        </w:rPr>
        <w:t>ge, United Kingdom</w:t>
      </w:r>
      <w:r>
        <w:rPr>
          <w:rFonts w:ascii="Times New Roman" w:hAnsi="Times New Roman" w:cs="Times New Roman"/>
          <w:sz w:val="18"/>
          <w:szCs w:val="18"/>
        </w:rPr>
        <w:t>.</w:t>
      </w:r>
    </w:p>
    <w:p w:rsidR="00FF13DC" w:rsidRPr="00FF13DC" w:rsidRDefault="00FF13DC" w:rsidP="00FF13DC">
      <w:pPr>
        <w:pStyle w:val="ListParagraph"/>
        <w:spacing w:after="0" w:line="240" w:lineRule="auto"/>
        <w:jc w:val="both"/>
        <w:rPr>
          <w:rFonts w:ascii="Times New Roman" w:eastAsia="Times New Roman" w:hAnsi="Times New Roman" w:cs="Times New Roman"/>
          <w:b/>
          <w:lang w:val="id-ID"/>
        </w:rPr>
      </w:pPr>
    </w:p>
    <w:p w:rsidR="00A403BF" w:rsidRPr="00587E9C" w:rsidRDefault="00587E9C" w:rsidP="00587E9C">
      <w:pPr>
        <w:pStyle w:val="ListParagraph"/>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r w:rsidRPr="00587E9C">
        <w:rPr>
          <w:rFonts w:ascii="Times New Roman" w:eastAsia="Times New Roman" w:hAnsi="Times New Roman" w:cs="Times New Roman"/>
        </w:rPr>
        <w:t xml:space="preserve">Gambar </w:t>
      </w:r>
      <w:proofErr w:type="gramStart"/>
      <w:r w:rsidRPr="00587E9C">
        <w:rPr>
          <w:rFonts w:ascii="Times New Roman" w:eastAsia="Times New Roman" w:hAnsi="Times New Roman" w:cs="Times New Roman"/>
        </w:rPr>
        <w:t>2.5  Proses</w:t>
      </w:r>
      <w:proofErr w:type="gramEnd"/>
      <w:r w:rsidRPr="00587E9C">
        <w:rPr>
          <w:rFonts w:ascii="Times New Roman" w:eastAsia="Times New Roman" w:hAnsi="Times New Roman" w:cs="Times New Roman"/>
        </w:rPr>
        <w:t xml:space="preserve"> Dasar Manajemen Risiko</w:t>
      </w:r>
    </w:p>
    <w:p w:rsidR="00A403BF" w:rsidRDefault="00A403BF" w:rsidP="00A403BF">
      <w:pPr>
        <w:pStyle w:val="ListParagraph"/>
        <w:spacing w:after="0" w:line="360" w:lineRule="auto"/>
        <w:jc w:val="both"/>
        <w:rPr>
          <w:rFonts w:ascii="Times New Roman" w:eastAsia="Times New Roman" w:hAnsi="Times New Roman" w:cs="Times New Roman"/>
          <w:b/>
        </w:rPr>
      </w:pPr>
    </w:p>
    <w:p w:rsidR="00D81626" w:rsidRPr="00851126" w:rsidRDefault="00D81626" w:rsidP="00D81626">
      <w:pPr>
        <w:pStyle w:val="ListParagraph"/>
        <w:numPr>
          <w:ilvl w:val="2"/>
          <w:numId w:val="17"/>
        </w:numPr>
        <w:spacing w:after="0" w:line="360" w:lineRule="auto"/>
        <w:jc w:val="both"/>
        <w:rPr>
          <w:rFonts w:ascii="Times New Roman" w:eastAsia="Times New Roman" w:hAnsi="Times New Roman" w:cs="Times New Roman"/>
          <w:b/>
        </w:rPr>
      </w:pPr>
      <w:r w:rsidRPr="00851126">
        <w:rPr>
          <w:rFonts w:ascii="Times New Roman" w:eastAsia="Times New Roman" w:hAnsi="Times New Roman" w:cs="Times New Roman"/>
          <w:b/>
        </w:rPr>
        <w:t>Definisi</w:t>
      </w:r>
    </w:p>
    <w:p w:rsidR="00B1580E" w:rsidRDefault="00E02384" w:rsidP="00D81626">
      <w:pPr>
        <w:spacing w:after="0" w:line="360" w:lineRule="auto"/>
        <w:ind w:firstLine="720"/>
        <w:jc w:val="both"/>
        <w:rPr>
          <w:rFonts w:ascii="Times New Roman" w:hAnsi="Times New Roman" w:cs="Times New Roman"/>
          <w:bCs/>
          <w:shd w:val="clear" w:color="auto" w:fill="FFFFFF"/>
        </w:rPr>
      </w:pPr>
      <w:proofErr w:type="gramStart"/>
      <w:r w:rsidRPr="00E02384">
        <w:rPr>
          <w:rFonts w:ascii="Times New Roman" w:hAnsi="Times New Roman" w:cs="Times New Roman"/>
          <w:bCs/>
          <w:shd w:val="clear" w:color="auto" w:fill="FFFFFF"/>
        </w:rPr>
        <w:t>Menurut</w:t>
      </w:r>
      <w:r>
        <w:rPr>
          <w:rFonts w:ascii="Times New Roman" w:hAnsi="Times New Roman" w:cs="Times New Roman"/>
          <w:bCs/>
          <w:shd w:val="clear" w:color="auto" w:fill="FFFFFF"/>
        </w:rPr>
        <w:t xml:space="preserve"> Bowden et.al, 2001 risiko adalah suatu kejadian yang mengakibatkan kerugian ketika kejadian itu terjadi</w:t>
      </w:r>
      <w:r w:rsidR="00B1580E">
        <w:rPr>
          <w:rFonts w:ascii="Times New Roman" w:hAnsi="Times New Roman" w:cs="Times New Roman"/>
          <w:bCs/>
          <w:shd w:val="clear" w:color="auto" w:fill="FFFFFF"/>
        </w:rPr>
        <w:t xml:space="preserve"> selama periode tertentu.</w:t>
      </w:r>
      <w:proofErr w:type="gramEnd"/>
      <w:r w:rsidR="00B1580E">
        <w:rPr>
          <w:rFonts w:ascii="Times New Roman" w:hAnsi="Times New Roman" w:cs="Times New Roman"/>
          <w:bCs/>
          <w:shd w:val="clear" w:color="auto" w:fill="FFFFFF"/>
        </w:rPr>
        <w:t xml:space="preserve"> </w:t>
      </w:r>
      <w:proofErr w:type="gramStart"/>
      <w:r w:rsidR="00B1580E">
        <w:rPr>
          <w:rFonts w:ascii="Times New Roman" w:hAnsi="Times New Roman" w:cs="Times New Roman"/>
          <w:bCs/>
          <w:shd w:val="clear" w:color="auto" w:fill="FFFFFF"/>
        </w:rPr>
        <w:t>Sedangkan</w:t>
      </w:r>
      <w:r w:rsidR="00B1580E" w:rsidRPr="00126B47">
        <w:rPr>
          <w:rFonts w:ascii="Times New Roman" w:hAnsi="Times New Roman" w:cs="Times New Roman"/>
          <w:bCs/>
          <w:i/>
          <w:shd w:val="clear" w:color="auto" w:fill="FFFFFF"/>
        </w:rPr>
        <w:t xml:space="preserve"> likelihood</w:t>
      </w:r>
      <w:r w:rsidR="00B1580E">
        <w:rPr>
          <w:rFonts w:ascii="Times New Roman" w:hAnsi="Times New Roman" w:cs="Times New Roman"/>
          <w:bCs/>
          <w:shd w:val="clear" w:color="auto" w:fill="FFFFFF"/>
        </w:rPr>
        <w:t xml:space="preserve"> adalah penjelasan kualitatif mengenai probabilitas dan frekuensi (AS/NZS, 2004).</w:t>
      </w:r>
      <w:proofErr w:type="gramEnd"/>
      <w:r w:rsidR="00B1580E">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 xml:space="preserve">          </w:t>
      </w:r>
    </w:p>
    <w:p w:rsidR="00D81626" w:rsidRPr="00851126" w:rsidRDefault="00E02384" w:rsidP="00D81626">
      <w:pPr>
        <w:spacing w:after="0" w:line="360" w:lineRule="auto"/>
        <w:ind w:firstLine="720"/>
        <w:jc w:val="both"/>
        <w:rPr>
          <w:rFonts w:ascii="Times New Roman" w:hAnsi="Times New Roman" w:cs="Times New Roman"/>
          <w:i/>
          <w:shd w:val="clear" w:color="auto" w:fill="FFFFFF"/>
          <w:vertAlign w:val="superscript"/>
        </w:rPr>
      </w:pPr>
      <w:r w:rsidRPr="00E02384">
        <w:rPr>
          <w:rFonts w:ascii="Times New Roman" w:hAnsi="Times New Roman" w:cs="Times New Roman"/>
          <w:bCs/>
          <w:i/>
          <w:shd w:val="clear" w:color="auto" w:fill="FFFFFF"/>
        </w:rPr>
        <w:t xml:space="preserve"> </w:t>
      </w:r>
      <w:r w:rsidR="00D81626" w:rsidRPr="00851126">
        <w:rPr>
          <w:rFonts w:ascii="Times New Roman" w:hAnsi="Times New Roman" w:cs="Times New Roman"/>
          <w:bCs/>
          <w:i/>
          <w:shd w:val="clear" w:color="auto" w:fill="FFFFFF"/>
        </w:rPr>
        <w:t>Dalam sebuah jurnal inetrnasional tentang Distribusi Fisik dan Manajemen Logistik,</w:t>
      </w:r>
      <w:r w:rsidR="00D81626" w:rsidRPr="00851126">
        <w:rPr>
          <w:rFonts w:ascii="Times New Roman" w:hAnsi="Times New Roman" w:cs="Times New Roman"/>
          <w:shd w:val="clear" w:color="auto" w:fill="FFFFFF"/>
        </w:rPr>
        <w:t xml:space="preserve"> Wieland, A., Wallenburg, C.M.,</w:t>
      </w:r>
      <w:r w:rsidR="00D81626" w:rsidRPr="00851126">
        <w:rPr>
          <w:rFonts w:ascii="Times New Roman" w:hAnsi="Times New Roman" w:cs="Times New Roman"/>
          <w:bCs/>
          <w:i/>
          <w:shd w:val="clear" w:color="auto" w:fill="FFFFFF"/>
        </w:rPr>
        <w:t xml:space="preserve"> menguraikan bahwa: Supply chain risk management</w:t>
      </w:r>
      <w:r w:rsidR="00D81626" w:rsidRPr="00851126">
        <w:rPr>
          <w:rStyle w:val="apple-converted-space"/>
          <w:rFonts w:ascii="Times New Roman" w:hAnsi="Times New Roman" w:cs="Times New Roman"/>
          <w:i/>
          <w:shd w:val="clear" w:color="auto" w:fill="FFFFFF"/>
        </w:rPr>
        <w:t> </w:t>
      </w:r>
      <w:r w:rsidR="00D81626" w:rsidRPr="00851126">
        <w:rPr>
          <w:rFonts w:ascii="Times New Roman" w:hAnsi="Times New Roman" w:cs="Times New Roman"/>
          <w:i/>
          <w:shd w:val="clear" w:color="auto" w:fill="FFFFFF"/>
        </w:rPr>
        <w:t>(SCRM) is "the implementation of strategies to manage both everyday and exceptional risks along the</w:t>
      </w:r>
      <w:r w:rsidR="00D81626" w:rsidRPr="00851126">
        <w:rPr>
          <w:rStyle w:val="apple-converted-space"/>
          <w:rFonts w:ascii="Times New Roman" w:hAnsi="Times New Roman" w:cs="Times New Roman"/>
          <w:i/>
          <w:shd w:val="clear" w:color="auto" w:fill="FFFFFF"/>
        </w:rPr>
        <w:t> </w:t>
      </w:r>
      <w:hyperlink r:id="rId13" w:tooltip="Supply chain" w:history="1">
        <w:r w:rsidR="00D81626" w:rsidRPr="00851126">
          <w:rPr>
            <w:rStyle w:val="Hyperlink"/>
            <w:rFonts w:ascii="Times New Roman" w:hAnsi="Times New Roman" w:cs="Times New Roman"/>
            <w:i/>
            <w:color w:val="auto"/>
            <w:shd w:val="clear" w:color="auto" w:fill="FFFFFF"/>
          </w:rPr>
          <w:t>supply chain</w:t>
        </w:r>
      </w:hyperlink>
      <w:r w:rsidR="00D81626" w:rsidRPr="00851126">
        <w:rPr>
          <w:rStyle w:val="apple-converted-space"/>
          <w:rFonts w:ascii="Times New Roman" w:hAnsi="Times New Roman" w:cs="Times New Roman"/>
          <w:i/>
          <w:shd w:val="clear" w:color="auto" w:fill="FFFFFF"/>
        </w:rPr>
        <w:t> </w:t>
      </w:r>
      <w:r w:rsidR="00D81626" w:rsidRPr="00851126">
        <w:rPr>
          <w:rFonts w:ascii="Times New Roman" w:hAnsi="Times New Roman" w:cs="Times New Roman"/>
          <w:i/>
          <w:shd w:val="clear" w:color="auto" w:fill="FFFFFF"/>
        </w:rPr>
        <w:t>based on continuous risk assessment with the objective of reducing vulnerability and ensuring continuity".</w:t>
      </w:r>
      <w:r w:rsidR="006C0A20">
        <w:rPr>
          <w:rFonts w:ascii="Times New Roman" w:hAnsi="Times New Roman" w:cs="Times New Roman"/>
          <w:i/>
          <w:shd w:val="clear" w:color="auto" w:fill="FFFFFF"/>
          <w:vertAlign w:val="superscript"/>
        </w:rPr>
        <w:t>11</w:t>
      </w:r>
    </w:p>
    <w:p w:rsidR="006C0A20" w:rsidRPr="00851126" w:rsidRDefault="006C0A20" w:rsidP="006C0A20">
      <w:pPr>
        <w:spacing w:after="0" w:line="360" w:lineRule="auto"/>
        <w:jc w:val="both"/>
        <w:rPr>
          <w:rFonts w:ascii="Times New Roman" w:hAnsi="Times New Roman" w:cs="Times New Roman"/>
          <w:shd w:val="clear" w:color="auto" w:fill="FFFFFF"/>
        </w:rPr>
      </w:pPr>
      <w:r w:rsidRPr="00851126">
        <w:rPr>
          <w:rFonts w:ascii="Times New Roman" w:hAnsi="Times New Roman" w:cs="Times New Roman"/>
          <w:shd w:val="clear" w:color="auto" w:fill="FFFFFF"/>
        </w:rPr>
        <w:t>Hal tersebut dapat diartikan secara umum bahwa: Manajemen risiko rantai pasokan (SCRM) adalah "pelaksanaan strategi untuk mengelola setiap hari risiko sepanjang rantai pasokan berdasarkan penilaian risiko secara terus menerus dengan tujuan mengurangi kerentanan dan menjamin kontinuitas."</w:t>
      </w:r>
    </w:p>
    <w:p w:rsidR="00B1580E" w:rsidRPr="00851126" w:rsidRDefault="00B1580E" w:rsidP="00B1580E">
      <w:pPr>
        <w:spacing w:after="0" w:line="240" w:lineRule="auto"/>
        <w:jc w:val="both"/>
        <w:rPr>
          <w:rFonts w:ascii="Times New Roman" w:eastAsia="Times New Roman" w:hAnsi="Times New Roman" w:cs="Times New Roman"/>
          <w:sz w:val="18"/>
          <w:szCs w:val="18"/>
        </w:rPr>
      </w:pPr>
      <w:proofErr w:type="gramStart"/>
      <w:r w:rsidRPr="00851126">
        <w:rPr>
          <w:rFonts w:ascii="Times New Roman" w:hAnsi="Times New Roman" w:cs="Times New Roman"/>
          <w:sz w:val="18"/>
          <w:szCs w:val="18"/>
          <w:shd w:val="clear" w:color="auto" w:fill="FFFFFF"/>
        </w:rPr>
        <w:t>____________________________________________________________________________</w:t>
      </w:r>
      <w:r w:rsidR="006C0A20">
        <w:rPr>
          <w:rFonts w:ascii="Times New Roman" w:hAnsi="Times New Roman" w:cs="Times New Roman"/>
          <w:sz w:val="18"/>
          <w:szCs w:val="18"/>
          <w:shd w:val="clear" w:color="auto" w:fill="FFFFFF"/>
          <w:vertAlign w:val="superscript"/>
        </w:rPr>
        <w:t>11</w:t>
      </w:r>
      <w:r w:rsidRPr="00851126">
        <w:rPr>
          <w:rFonts w:ascii="Times New Roman" w:hAnsi="Times New Roman" w:cs="Times New Roman"/>
          <w:sz w:val="18"/>
          <w:szCs w:val="18"/>
          <w:shd w:val="clear" w:color="auto" w:fill="FFFFFF"/>
        </w:rPr>
        <w:t>Wieland, A., Wallenburg, C.M., 2012.</w:t>
      </w:r>
      <w:proofErr w:type="gramEnd"/>
      <w:r w:rsidRPr="00851126">
        <w:rPr>
          <w:rStyle w:val="apple-converted-space"/>
          <w:rFonts w:ascii="Times New Roman" w:hAnsi="Times New Roman" w:cs="Times New Roman"/>
          <w:sz w:val="18"/>
          <w:szCs w:val="18"/>
          <w:shd w:val="clear" w:color="auto" w:fill="FFFFFF"/>
        </w:rPr>
        <w:t> </w:t>
      </w:r>
      <w:hyperlink r:id="rId14" w:history="1">
        <w:r w:rsidRPr="00126B47">
          <w:rPr>
            <w:rStyle w:val="Hyperlink"/>
            <w:rFonts w:ascii="Times New Roman" w:hAnsi="Times New Roman" w:cs="Times New Roman"/>
            <w:i/>
            <w:color w:val="auto"/>
            <w:sz w:val="18"/>
            <w:szCs w:val="18"/>
            <w:u w:val="none"/>
          </w:rPr>
          <w:t>Dealing with supply chain risks: Linking risk management practices and strategies to performance</w:t>
        </w:r>
      </w:hyperlink>
      <w:r w:rsidRPr="00126B47">
        <w:rPr>
          <w:rFonts w:ascii="Times New Roman" w:hAnsi="Times New Roman" w:cs="Times New Roman"/>
          <w:i/>
          <w:sz w:val="18"/>
          <w:szCs w:val="18"/>
          <w:shd w:val="clear" w:color="auto" w:fill="FFFFFF"/>
        </w:rPr>
        <w:t xml:space="preserve">. </w:t>
      </w:r>
      <w:proofErr w:type="gramStart"/>
      <w:r w:rsidRPr="00126B47">
        <w:rPr>
          <w:rFonts w:ascii="Times New Roman" w:hAnsi="Times New Roman" w:cs="Times New Roman"/>
          <w:i/>
          <w:sz w:val="18"/>
          <w:szCs w:val="18"/>
          <w:shd w:val="clear" w:color="auto" w:fill="FFFFFF"/>
        </w:rPr>
        <w:t>International Journal of Physical Distribution &amp; Logistics Management,</w:t>
      </w:r>
      <w:r w:rsidRPr="00851126">
        <w:rPr>
          <w:rFonts w:ascii="Times New Roman" w:hAnsi="Times New Roman" w:cs="Times New Roman"/>
          <w:sz w:val="18"/>
          <w:szCs w:val="18"/>
          <w:shd w:val="clear" w:color="auto" w:fill="FFFFFF"/>
        </w:rPr>
        <w:t xml:space="preserve"> 42(10).</w:t>
      </w:r>
      <w:proofErr w:type="gramEnd"/>
    </w:p>
    <w:p w:rsidR="002D2CB9" w:rsidRDefault="002D2CB9" w:rsidP="008D7A48">
      <w:pPr>
        <w:spacing w:after="0" w:line="360" w:lineRule="auto"/>
        <w:jc w:val="both"/>
        <w:rPr>
          <w:rFonts w:ascii="Times New Roman" w:hAnsi="Times New Roman" w:cs="Times New Roman"/>
          <w:shd w:val="clear" w:color="auto" w:fill="FFFFFF"/>
        </w:rPr>
      </w:pPr>
    </w:p>
    <w:p w:rsidR="00B1580E" w:rsidRDefault="006E5641" w:rsidP="00DE1B9A">
      <w:pPr>
        <w:spacing w:after="0" w:line="360" w:lineRule="auto"/>
        <w:ind w:firstLine="720"/>
        <w:jc w:val="both"/>
        <w:rPr>
          <w:rFonts w:ascii="Times New Roman" w:hAnsi="Times New Roman" w:cs="Times New Roman"/>
          <w:shd w:val="clear" w:color="auto" w:fill="FFFFFF"/>
        </w:rPr>
      </w:pPr>
      <w:r w:rsidRPr="00851126">
        <w:rPr>
          <w:rFonts w:ascii="Times New Roman" w:hAnsi="Times New Roman" w:cs="Times New Roman"/>
          <w:shd w:val="clear" w:color="auto" w:fill="FFFFFF"/>
        </w:rPr>
        <w:lastRenderedPageBreak/>
        <w:t xml:space="preserve">Dalam uraian berikutnya </w:t>
      </w:r>
      <w:proofErr w:type="gramStart"/>
      <w:r w:rsidRPr="00851126">
        <w:rPr>
          <w:rFonts w:ascii="Times New Roman" w:hAnsi="Times New Roman" w:cs="Times New Roman"/>
          <w:shd w:val="clear" w:color="auto" w:fill="FFFFFF"/>
        </w:rPr>
        <w:t>ia</w:t>
      </w:r>
      <w:proofErr w:type="gramEnd"/>
      <w:r w:rsidRPr="00851126">
        <w:rPr>
          <w:rFonts w:ascii="Times New Roman" w:hAnsi="Times New Roman" w:cs="Times New Roman"/>
          <w:shd w:val="clear" w:color="auto" w:fill="FFFFFF"/>
        </w:rPr>
        <w:t xml:space="preserve"> mengatakan bahwa: </w:t>
      </w:r>
      <w:r w:rsidR="00E108D8" w:rsidRPr="00851126">
        <w:rPr>
          <w:rFonts w:ascii="Times New Roman" w:hAnsi="Times New Roman" w:cs="Times New Roman"/>
          <w:shd w:val="clear" w:color="auto" w:fill="FFFFFF"/>
        </w:rPr>
        <w:t>SCRM mencoba untuk mengurangi kerentanan rantai pasokan melalui pendekatan holistik terkoordinasi, melibatkan seluruh pemangku kepentingan rantai pasokan, yang mengidentifik</w:t>
      </w:r>
      <w:r w:rsidR="00FC0999" w:rsidRPr="00851126">
        <w:rPr>
          <w:rFonts w:ascii="Times New Roman" w:hAnsi="Times New Roman" w:cs="Times New Roman"/>
          <w:shd w:val="clear" w:color="auto" w:fill="FFFFFF"/>
        </w:rPr>
        <w:t xml:space="preserve">asi dan menganalisa risiko </w:t>
      </w:r>
      <w:r w:rsidR="00E108D8" w:rsidRPr="00851126">
        <w:rPr>
          <w:rFonts w:ascii="Times New Roman" w:hAnsi="Times New Roman" w:cs="Times New Roman"/>
          <w:shd w:val="clear" w:color="auto" w:fill="FFFFFF"/>
        </w:rPr>
        <w:t xml:space="preserve">kegagalan dalam rantai pasokan. </w:t>
      </w:r>
    </w:p>
    <w:p w:rsidR="00B1580E" w:rsidRDefault="00B1580E" w:rsidP="00DE1B9A">
      <w:pPr>
        <w:spacing w:after="0" w:line="360" w:lineRule="auto"/>
        <w:ind w:firstLine="720"/>
        <w:jc w:val="both"/>
        <w:rPr>
          <w:rFonts w:ascii="Times New Roman" w:hAnsi="Times New Roman" w:cs="Times New Roman"/>
          <w:shd w:val="clear" w:color="auto" w:fill="FFFFFF"/>
        </w:rPr>
      </w:pPr>
      <w:r w:rsidRPr="00893A6E">
        <w:rPr>
          <w:rFonts w:ascii="Times New Roman" w:hAnsi="Times New Roman" w:cs="Times New Roman"/>
          <w:i/>
          <w:shd w:val="clear" w:color="auto" w:fill="FFFFFF"/>
        </w:rPr>
        <w:t>Supply chain</w:t>
      </w:r>
      <w:r w:rsidR="00893A6E">
        <w:rPr>
          <w:rFonts w:ascii="Times New Roman" w:hAnsi="Times New Roman" w:cs="Times New Roman"/>
          <w:i/>
          <w:shd w:val="clear" w:color="auto" w:fill="FFFFFF"/>
        </w:rPr>
        <w:t xml:space="preserve"> risk </w:t>
      </w:r>
      <w:r w:rsidRPr="00893A6E">
        <w:rPr>
          <w:rFonts w:ascii="Times New Roman" w:hAnsi="Times New Roman" w:cs="Times New Roman"/>
          <w:i/>
          <w:shd w:val="clear" w:color="auto" w:fill="FFFFFF"/>
        </w:rPr>
        <w:t>management</w:t>
      </w:r>
      <w:r>
        <w:rPr>
          <w:rFonts w:ascii="Times New Roman" w:hAnsi="Times New Roman" w:cs="Times New Roman"/>
          <w:shd w:val="clear" w:color="auto" w:fill="FFFFFF"/>
        </w:rPr>
        <w:t xml:space="preserve"> adalah kolaborasi dengan </w:t>
      </w:r>
      <w:r w:rsidRPr="009C706C">
        <w:rPr>
          <w:rFonts w:ascii="Times New Roman" w:hAnsi="Times New Roman" w:cs="Times New Roman"/>
          <w:i/>
          <w:shd w:val="clear" w:color="auto" w:fill="FFFFFF"/>
        </w:rPr>
        <w:t>partners</w:t>
      </w:r>
      <w:r>
        <w:rPr>
          <w:rFonts w:ascii="Times New Roman" w:hAnsi="Times New Roman" w:cs="Times New Roman"/>
          <w:shd w:val="clear" w:color="auto" w:fill="FFFFFF"/>
        </w:rPr>
        <w:t xml:space="preserve"> dalam </w:t>
      </w:r>
      <w:r w:rsidRPr="009C706C">
        <w:rPr>
          <w:rFonts w:ascii="Times New Roman" w:hAnsi="Times New Roman" w:cs="Times New Roman"/>
          <w:i/>
          <w:shd w:val="clear" w:color="auto" w:fill="FFFFFF"/>
        </w:rPr>
        <w:t>supply chain</w:t>
      </w:r>
      <w:r>
        <w:rPr>
          <w:rFonts w:ascii="Times New Roman" w:hAnsi="Times New Roman" w:cs="Times New Roman"/>
          <w:shd w:val="clear" w:color="auto" w:fill="FFFFFF"/>
        </w:rPr>
        <w:t xml:space="preserve"> untuk menerapkan proses manajemen risiko guna menangani munculnya risiko dan ketidakpastian yang disebabkan oleh aktivitas logostik dan sumber dalam </w:t>
      </w:r>
      <w:r w:rsidRPr="009C706C">
        <w:rPr>
          <w:rFonts w:ascii="Times New Roman" w:hAnsi="Times New Roman" w:cs="Times New Roman"/>
          <w:i/>
          <w:shd w:val="clear" w:color="auto" w:fill="FFFFFF"/>
        </w:rPr>
        <w:t>supply chain</w:t>
      </w:r>
      <w:r w:rsidR="00893A6E">
        <w:rPr>
          <w:rFonts w:ascii="Times New Roman" w:hAnsi="Times New Roman" w:cs="Times New Roman"/>
          <w:shd w:val="clear" w:color="auto" w:fill="FFFFFF"/>
        </w:rPr>
        <w:t xml:space="preserve"> (Brindley Clair, 2004).</w:t>
      </w:r>
    </w:p>
    <w:p w:rsidR="00893A6E" w:rsidRDefault="00893A6E" w:rsidP="00DE1B9A">
      <w:pPr>
        <w:spacing w:after="0" w:line="360" w:lineRule="auto"/>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Menurut (Waters D, 2007) </w:t>
      </w:r>
      <w:r w:rsidRPr="00893A6E">
        <w:rPr>
          <w:rFonts w:ascii="Times New Roman" w:hAnsi="Times New Roman" w:cs="Times New Roman"/>
          <w:i/>
          <w:shd w:val="clear" w:color="auto" w:fill="FFFFFF"/>
        </w:rPr>
        <w:t>supply chain risk management</w:t>
      </w:r>
      <w:r>
        <w:rPr>
          <w:rFonts w:ascii="Times New Roman" w:hAnsi="Times New Roman" w:cs="Times New Roman"/>
          <w:shd w:val="clear" w:color="auto" w:fill="FFFFFF"/>
        </w:rPr>
        <w:t xml:space="preserve"> merupakan proses secara sistematis untuk identifikasi, analisa, dan terkait dengan risiko pada </w:t>
      </w:r>
      <w:r w:rsidRPr="00893A6E">
        <w:rPr>
          <w:rFonts w:ascii="Times New Roman" w:hAnsi="Times New Roman" w:cs="Times New Roman"/>
          <w:i/>
          <w:shd w:val="clear" w:color="auto" w:fill="FFFFFF"/>
        </w:rPr>
        <w:t>supply chain.</w:t>
      </w:r>
    </w:p>
    <w:p w:rsidR="006C6E69" w:rsidRPr="00BC681B" w:rsidRDefault="006C6E69" w:rsidP="006C6E69">
      <w:pPr>
        <w:spacing w:after="0" w:line="360" w:lineRule="auto"/>
        <w:ind w:firstLine="720"/>
        <w:jc w:val="both"/>
        <w:rPr>
          <w:rFonts w:ascii="Times New Roman" w:hAnsi="Times New Roman" w:cs="Times New Roman"/>
        </w:rPr>
      </w:pPr>
      <w:proofErr w:type="gramStart"/>
      <w:r w:rsidRPr="00BC681B">
        <w:rPr>
          <w:rFonts w:ascii="Times New Roman" w:hAnsi="Times New Roman" w:cs="Times New Roman"/>
        </w:rPr>
        <w:t>Gangguan pada rantai pasokan bisa sangat merusak seluruh organisasi dan pada rantai pasokan yang lebih luas.</w:t>
      </w:r>
      <w:proofErr w:type="gramEnd"/>
      <w:r w:rsidRPr="00BC681B">
        <w:rPr>
          <w:rFonts w:ascii="Times New Roman" w:hAnsi="Times New Roman" w:cs="Times New Roman"/>
        </w:rPr>
        <w:t xml:space="preserve"> </w:t>
      </w:r>
      <w:proofErr w:type="gramStart"/>
      <w:r w:rsidRPr="00BC681B">
        <w:rPr>
          <w:rFonts w:ascii="Times New Roman" w:hAnsi="Times New Roman" w:cs="Times New Roman"/>
        </w:rPr>
        <w:t>Pengakuan ini mendorong lebih banyak manajer logistik memperkenalkan metode formal dalam manajemen risiko rantai pasok (SCRM).</w:t>
      </w:r>
      <w:proofErr w:type="gramEnd"/>
      <w:r w:rsidRPr="00BC681B">
        <w:rPr>
          <w:rFonts w:ascii="Times New Roman" w:hAnsi="Times New Roman" w:cs="Times New Roman"/>
        </w:rPr>
        <w:t xml:space="preserve"> </w:t>
      </w:r>
      <w:proofErr w:type="gramStart"/>
      <w:r w:rsidRPr="00BC681B">
        <w:rPr>
          <w:rFonts w:ascii="Times New Roman" w:hAnsi="Times New Roman" w:cs="Times New Roman"/>
        </w:rPr>
        <w:t>Sifat kompleks dan beragam dari rantai pasokan membuatnya sangat rentan terhadap risiko.</w:t>
      </w:r>
      <w:proofErr w:type="gramEnd"/>
      <w:r w:rsidRPr="00BC681B">
        <w:rPr>
          <w:rFonts w:ascii="Times New Roman" w:hAnsi="Times New Roman" w:cs="Times New Roman"/>
        </w:rPr>
        <w:t xml:space="preserve"> </w:t>
      </w:r>
    </w:p>
    <w:p w:rsidR="006C6E69" w:rsidRPr="00BC681B" w:rsidRDefault="006C6E69" w:rsidP="006C6E69">
      <w:pPr>
        <w:spacing w:after="0" w:line="360" w:lineRule="auto"/>
        <w:ind w:firstLine="720"/>
        <w:jc w:val="both"/>
        <w:rPr>
          <w:rFonts w:ascii="Times New Roman" w:hAnsi="Times New Roman" w:cs="Times New Roman"/>
        </w:rPr>
      </w:pPr>
      <w:proofErr w:type="gramStart"/>
      <w:r w:rsidRPr="00BC681B">
        <w:rPr>
          <w:rFonts w:ascii="Times New Roman" w:hAnsi="Times New Roman" w:cs="Times New Roman"/>
        </w:rPr>
        <w:t>Beberapa risiko tersebut datang dari eksternal rantai pasokan dan itu diluar kendali manajer, risiko lainnya dari internal organisasi dan itu di bawah kendali manajer.</w:t>
      </w:r>
      <w:proofErr w:type="gramEnd"/>
      <w:r w:rsidRPr="00BC681B">
        <w:rPr>
          <w:rFonts w:ascii="Times New Roman" w:hAnsi="Times New Roman" w:cs="Times New Roman"/>
        </w:rPr>
        <w:t xml:space="preserve"> Karena risiko tersebut terkait ke sejumlah besar anggota rantai pasok yang berbeda, maka risiko di satu daerah dapat bertransmisi ke anggota rantai pasok lainnya atau peristiwa risiko kecil di salah satu daerah terpencil dapat tumbuh menjadi konsekuensi besar bagi daerah lainnya.¹²</w:t>
      </w:r>
    </w:p>
    <w:p w:rsidR="005A492F" w:rsidRDefault="005A492F" w:rsidP="005A492F">
      <w:pPr>
        <w:spacing w:after="0" w:line="360" w:lineRule="auto"/>
        <w:ind w:firstLine="720"/>
        <w:jc w:val="both"/>
        <w:rPr>
          <w:rFonts w:ascii="Times New Roman" w:hAnsi="Times New Roman" w:cs="Times New Roman"/>
        </w:rPr>
      </w:pPr>
      <w:r w:rsidRPr="004A69C5">
        <w:rPr>
          <w:rFonts w:ascii="Times New Roman" w:hAnsi="Times New Roman" w:cs="Times New Roman"/>
        </w:rPr>
        <w:t xml:space="preserve">Risiko umumnya dipandang sebagai </w:t>
      </w:r>
      <w:r>
        <w:rPr>
          <w:rFonts w:ascii="Times New Roman" w:hAnsi="Times New Roman" w:cs="Times New Roman"/>
        </w:rPr>
        <w:t>peluang</w:t>
      </w:r>
      <w:r w:rsidRPr="004A69C5">
        <w:rPr>
          <w:rFonts w:ascii="Times New Roman" w:hAnsi="Times New Roman" w:cs="Times New Roman"/>
        </w:rPr>
        <w:t xml:space="preserve"> bahwa suatu peristiwa yang tak terduga </w:t>
      </w:r>
      <w:proofErr w:type="gramStart"/>
      <w:r w:rsidRPr="004A69C5">
        <w:rPr>
          <w:rFonts w:ascii="Times New Roman" w:hAnsi="Times New Roman" w:cs="Times New Roman"/>
        </w:rPr>
        <w:t>akan</w:t>
      </w:r>
      <w:proofErr w:type="gramEnd"/>
      <w:r w:rsidRPr="004A69C5">
        <w:rPr>
          <w:rFonts w:ascii="Times New Roman" w:hAnsi="Times New Roman" w:cs="Times New Roman"/>
        </w:rPr>
        <w:t xml:space="preserve"> me</w:t>
      </w:r>
      <w:r>
        <w:rPr>
          <w:rFonts w:ascii="Times New Roman" w:hAnsi="Times New Roman" w:cs="Times New Roman"/>
        </w:rPr>
        <w:t xml:space="preserve">mbahayakan </w:t>
      </w:r>
      <w:r w:rsidRPr="004A69C5">
        <w:rPr>
          <w:rFonts w:ascii="Times New Roman" w:hAnsi="Times New Roman" w:cs="Times New Roman"/>
        </w:rPr>
        <w:t xml:space="preserve">organisasi. </w:t>
      </w:r>
      <w:proofErr w:type="gramStart"/>
      <w:r w:rsidRPr="004A69C5">
        <w:rPr>
          <w:rFonts w:ascii="Times New Roman" w:hAnsi="Times New Roman" w:cs="Times New Roman"/>
        </w:rPr>
        <w:t>Pada prinsipnya, risiko hanya menunjukkan ketidakpastian,</w:t>
      </w:r>
      <w:r>
        <w:rPr>
          <w:rFonts w:ascii="Times New Roman" w:hAnsi="Times New Roman" w:cs="Times New Roman"/>
        </w:rPr>
        <w:t xml:space="preserve"> </w:t>
      </w:r>
      <w:r w:rsidRPr="004A69C5">
        <w:rPr>
          <w:rFonts w:ascii="Times New Roman" w:hAnsi="Times New Roman" w:cs="Times New Roman"/>
        </w:rPr>
        <w:t>juga bisa</w:t>
      </w:r>
      <w:r>
        <w:rPr>
          <w:rFonts w:ascii="Times New Roman" w:hAnsi="Times New Roman" w:cs="Times New Roman"/>
        </w:rPr>
        <w:t xml:space="preserve"> </w:t>
      </w:r>
      <w:r w:rsidRPr="004A69C5">
        <w:rPr>
          <w:rFonts w:ascii="Times New Roman" w:hAnsi="Times New Roman" w:cs="Times New Roman"/>
        </w:rPr>
        <w:t xml:space="preserve">menguntungkan, tetapi manajer cenderung pesimis dan fokus pada hal yang </w:t>
      </w:r>
      <w:r>
        <w:rPr>
          <w:rFonts w:ascii="Times New Roman" w:hAnsi="Times New Roman" w:cs="Times New Roman"/>
        </w:rPr>
        <w:t>ber</w:t>
      </w:r>
      <w:r w:rsidRPr="004A69C5">
        <w:rPr>
          <w:rFonts w:ascii="Times New Roman" w:hAnsi="Times New Roman" w:cs="Times New Roman"/>
        </w:rPr>
        <w:t>dampak negatif.</w:t>
      </w:r>
      <w:proofErr w:type="gramEnd"/>
      <w:r w:rsidRPr="004A69C5">
        <w:rPr>
          <w:rFonts w:ascii="Times New Roman" w:hAnsi="Times New Roman" w:cs="Times New Roman"/>
        </w:rPr>
        <w:t xml:space="preserve"> </w:t>
      </w:r>
    </w:p>
    <w:p w:rsidR="005A492F" w:rsidRDefault="005A492F" w:rsidP="005A492F">
      <w:pPr>
        <w:spacing w:after="0" w:line="360" w:lineRule="auto"/>
        <w:jc w:val="both"/>
        <w:rPr>
          <w:rFonts w:ascii="Times New Roman" w:hAnsi="Times New Roman" w:cs="Times New Roman"/>
          <w:shd w:val="clear" w:color="auto" w:fill="FFFFFF"/>
        </w:rPr>
      </w:pPr>
    </w:p>
    <w:p w:rsidR="005A492F" w:rsidRDefault="005A492F" w:rsidP="005A492F">
      <w:pPr>
        <w:spacing w:after="0"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______________________________________________________________</w:t>
      </w:r>
    </w:p>
    <w:p w:rsidR="005A492F" w:rsidRPr="005A492F" w:rsidRDefault="005A492F" w:rsidP="005A492F">
      <w:pPr>
        <w:spacing w:after="0" w:line="360" w:lineRule="auto"/>
        <w:jc w:val="both"/>
        <w:rPr>
          <w:rFonts w:ascii="Times New Roman" w:hAnsi="Times New Roman" w:cs="Times New Roman"/>
          <w:shd w:val="clear" w:color="auto" w:fill="FFFFFF"/>
        </w:rPr>
      </w:pPr>
      <w:r w:rsidRPr="005A492F">
        <w:rPr>
          <w:rFonts w:ascii="Times New Roman" w:hAnsi="Times New Roman" w:cs="Times New Roman"/>
        </w:rPr>
        <w:t>¹²</w:t>
      </w:r>
      <w:r w:rsidRPr="000228A2">
        <w:rPr>
          <w:rFonts w:ascii="Times New Roman" w:hAnsi="Times New Roman" w:cs="Times New Roman"/>
          <w:sz w:val="18"/>
          <w:szCs w:val="18"/>
        </w:rPr>
        <w:t xml:space="preserve">Donal Waters, </w:t>
      </w:r>
      <w:proofErr w:type="gramStart"/>
      <w:r w:rsidRPr="000228A2">
        <w:rPr>
          <w:rFonts w:ascii="Times New Roman" w:hAnsi="Times New Roman" w:cs="Times New Roman"/>
          <w:sz w:val="18"/>
          <w:szCs w:val="18"/>
        </w:rPr>
        <w:t>Op.cit.,</w:t>
      </w:r>
      <w:proofErr w:type="gramEnd"/>
      <w:r w:rsidRPr="000228A2">
        <w:rPr>
          <w:rFonts w:ascii="Times New Roman" w:hAnsi="Times New Roman" w:cs="Times New Roman"/>
          <w:sz w:val="18"/>
          <w:szCs w:val="18"/>
        </w:rPr>
        <w:t xml:space="preserve"> p.234</w:t>
      </w:r>
    </w:p>
    <w:p w:rsidR="005A492F" w:rsidRDefault="005A492F" w:rsidP="005A492F">
      <w:pPr>
        <w:spacing w:after="0" w:line="360" w:lineRule="auto"/>
        <w:ind w:firstLine="720"/>
        <w:jc w:val="both"/>
        <w:rPr>
          <w:rFonts w:ascii="Times New Roman" w:hAnsi="Times New Roman" w:cs="Times New Roman"/>
          <w:shd w:val="clear" w:color="auto" w:fill="FFFFFF"/>
        </w:rPr>
      </w:pPr>
    </w:p>
    <w:p w:rsidR="005A492F" w:rsidRPr="004A69C5" w:rsidRDefault="005A492F" w:rsidP="005A492F">
      <w:pPr>
        <w:spacing w:after="0" w:line="360" w:lineRule="auto"/>
        <w:ind w:firstLine="720"/>
        <w:jc w:val="both"/>
        <w:rPr>
          <w:rFonts w:ascii="Times New Roman" w:hAnsi="Times New Roman" w:cs="Times New Roman"/>
        </w:rPr>
      </w:pPr>
      <w:r w:rsidRPr="004A69C5">
        <w:rPr>
          <w:rFonts w:ascii="Times New Roman" w:hAnsi="Times New Roman" w:cs="Times New Roman"/>
        </w:rPr>
        <w:lastRenderedPageBreak/>
        <w:t>Dalam prakteknya, ada banyak jenis risiko untuk rantai pasokan, mulai</w:t>
      </w:r>
      <w:r>
        <w:rPr>
          <w:rFonts w:ascii="Times New Roman" w:hAnsi="Times New Roman" w:cs="Times New Roman"/>
        </w:rPr>
        <w:t xml:space="preserve"> </w:t>
      </w:r>
      <w:r w:rsidRPr="004A69C5">
        <w:rPr>
          <w:rFonts w:ascii="Times New Roman" w:hAnsi="Times New Roman" w:cs="Times New Roman"/>
        </w:rPr>
        <w:t>dari ketidaknyamanan kecil hingga kehancuran total dari rantai</w:t>
      </w:r>
      <w:r>
        <w:rPr>
          <w:rFonts w:ascii="Times New Roman" w:hAnsi="Times New Roman" w:cs="Times New Roman"/>
        </w:rPr>
        <w:t xml:space="preserve"> pasok</w:t>
      </w:r>
      <w:r w:rsidRPr="004A69C5">
        <w:rPr>
          <w:rFonts w:ascii="Times New Roman" w:hAnsi="Times New Roman" w:cs="Times New Roman"/>
        </w:rPr>
        <w:t>.</w:t>
      </w:r>
    </w:p>
    <w:p w:rsidR="00AC5392" w:rsidRDefault="005A492F" w:rsidP="005A492F">
      <w:pPr>
        <w:spacing w:after="0" w:line="360" w:lineRule="auto"/>
        <w:jc w:val="both"/>
        <w:rPr>
          <w:rFonts w:ascii="Times New Roman" w:hAnsi="Times New Roman" w:cs="Times New Roman"/>
          <w:shd w:val="clear" w:color="auto" w:fill="FFFFFF"/>
        </w:rPr>
      </w:pPr>
      <w:proofErr w:type="gramStart"/>
      <w:r w:rsidRPr="004A69C5">
        <w:rPr>
          <w:rFonts w:ascii="Times New Roman" w:hAnsi="Times New Roman" w:cs="Times New Roman"/>
        </w:rPr>
        <w:t xml:space="preserve">Ide positif mengelola risiko ini adalah </w:t>
      </w:r>
      <w:r>
        <w:rPr>
          <w:rFonts w:ascii="Times New Roman" w:hAnsi="Times New Roman" w:cs="Times New Roman"/>
        </w:rPr>
        <w:t xml:space="preserve">hal </w:t>
      </w:r>
      <w:r w:rsidRPr="004A69C5">
        <w:rPr>
          <w:rFonts w:ascii="Times New Roman" w:hAnsi="Times New Roman" w:cs="Times New Roman"/>
        </w:rPr>
        <w:t xml:space="preserve">baru, meskipun manajer </w:t>
      </w:r>
      <w:r>
        <w:rPr>
          <w:rFonts w:ascii="Times New Roman" w:hAnsi="Times New Roman" w:cs="Times New Roman"/>
        </w:rPr>
        <w:t>logistik</w:t>
      </w:r>
      <w:r w:rsidRPr="004A69C5">
        <w:rPr>
          <w:rFonts w:ascii="Times New Roman" w:hAnsi="Times New Roman" w:cs="Times New Roman"/>
        </w:rPr>
        <w:t xml:space="preserve"> secara tradisional </w:t>
      </w:r>
      <w:r>
        <w:rPr>
          <w:rFonts w:ascii="Times New Roman" w:hAnsi="Times New Roman" w:cs="Times New Roman"/>
        </w:rPr>
        <w:t>meng</w:t>
      </w:r>
      <w:r w:rsidRPr="004A69C5">
        <w:rPr>
          <w:rFonts w:ascii="Times New Roman" w:hAnsi="Times New Roman" w:cs="Times New Roman"/>
        </w:rPr>
        <w:t>gunakan metode standar untuk mengurangi</w:t>
      </w:r>
      <w:r>
        <w:rPr>
          <w:rFonts w:ascii="Times New Roman" w:hAnsi="Times New Roman" w:cs="Times New Roman"/>
        </w:rPr>
        <w:t xml:space="preserve"> </w:t>
      </w:r>
      <w:r w:rsidRPr="004A69C5">
        <w:rPr>
          <w:rFonts w:ascii="Times New Roman" w:hAnsi="Times New Roman" w:cs="Times New Roman"/>
        </w:rPr>
        <w:t xml:space="preserve">efek yang paling jelas (seperti </w:t>
      </w:r>
      <w:r>
        <w:rPr>
          <w:rFonts w:ascii="Times New Roman" w:hAnsi="Times New Roman" w:cs="Times New Roman"/>
        </w:rPr>
        <w:t>stok material</w:t>
      </w:r>
      <w:r w:rsidRPr="004A69C5">
        <w:rPr>
          <w:rFonts w:ascii="Times New Roman" w:hAnsi="Times New Roman" w:cs="Times New Roman"/>
        </w:rPr>
        <w:t xml:space="preserve"> yang </w:t>
      </w:r>
      <w:r>
        <w:rPr>
          <w:rFonts w:ascii="Times New Roman" w:hAnsi="Times New Roman" w:cs="Times New Roman"/>
        </w:rPr>
        <w:t>banyak</w:t>
      </w:r>
      <w:r w:rsidRPr="004A69C5">
        <w:rPr>
          <w:rFonts w:ascii="Times New Roman" w:hAnsi="Times New Roman" w:cs="Times New Roman"/>
        </w:rPr>
        <w:t xml:space="preserve"> dan kapasitas cadangan).</w:t>
      </w:r>
      <w:proofErr w:type="gramEnd"/>
    </w:p>
    <w:p w:rsidR="00AC5392" w:rsidRPr="00851126" w:rsidRDefault="00AC5392" w:rsidP="00AC5392">
      <w:pPr>
        <w:spacing w:after="0" w:line="360" w:lineRule="auto"/>
        <w:ind w:firstLine="720"/>
        <w:jc w:val="both"/>
        <w:rPr>
          <w:rFonts w:ascii="Times New Roman" w:hAnsi="Times New Roman" w:cs="Times New Roman"/>
          <w:shd w:val="clear" w:color="auto" w:fill="FFFFFF"/>
        </w:rPr>
      </w:pPr>
      <w:r w:rsidRPr="00851126">
        <w:rPr>
          <w:rFonts w:ascii="Times New Roman" w:hAnsi="Times New Roman" w:cs="Times New Roman"/>
          <w:shd w:val="clear" w:color="auto" w:fill="FFFFFF"/>
        </w:rPr>
        <w:t xml:space="preserve">Rencana mitigasi untuk mengelola risiko ini dapat melibatkan; logistik, </w:t>
      </w:r>
      <w:r w:rsidRPr="00851126">
        <w:rPr>
          <w:rFonts w:ascii="Times New Roman" w:hAnsi="Times New Roman" w:cs="Times New Roman"/>
          <w:i/>
          <w:shd w:val="clear" w:color="auto" w:fill="FFFFFF"/>
        </w:rPr>
        <w:t>cybersecurity</w:t>
      </w:r>
      <w:r w:rsidRPr="00851126">
        <w:rPr>
          <w:rFonts w:ascii="Times New Roman" w:hAnsi="Times New Roman" w:cs="Times New Roman"/>
          <w:shd w:val="clear" w:color="auto" w:fill="FFFFFF"/>
        </w:rPr>
        <w:t xml:space="preserve"> atau </w:t>
      </w:r>
      <w:r w:rsidRPr="00851126">
        <w:rPr>
          <w:rFonts w:ascii="Times New Roman" w:hAnsi="Times New Roman" w:cs="Times New Roman"/>
          <w:i/>
          <w:shd w:val="clear" w:color="auto" w:fill="FFFFFF"/>
        </w:rPr>
        <w:t>computer security</w:t>
      </w:r>
      <w:r w:rsidRPr="00851126">
        <w:rPr>
          <w:rFonts w:ascii="Times New Roman" w:hAnsi="Times New Roman" w:cs="Times New Roman"/>
          <w:shd w:val="clear" w:color="auto" w:fill="FFFFFF"/>
        </w:rPr>
        <w:t xml:space="preserve">, keuangan dan disiplin manajemen risiko, dengan tujuan akhir untuk menjamin kelangsungan rantai pasokan sesuai skenario yang jika tidak, </w:t>
      </w:r>
      <w:proofErr w:type="gramStart"/>
      <w:r w:rsidRPr="00851126">
        <w:rPr>
          <w:rFonts w:ascii="Times New Roman" w:hAnsi="Times New Roman" w:cs="Times New Roman"/>
          <w:shd w:val="clear" w:color="auto" w:fill="FFFFFF"/>
        </w:rPr>
        <w:t>akan</w:t>
      </w:r>
      <w:proofErr w:type="gramEnd"/>
      <w:r w:rsidRPr="00851126">
        <w:rPr>
          <w:rFonts w:ascii="Times New Roman" w:hAnsi="Times New Roman" w:cs="Times New Roman"/>
          <w:shd w:val="clear" w:color="auto" w:fill="FFFFFF"/>
        </w:rPr>
        <w:t xml:space="preserve"> terganggu bisnis dan profitabilitasnya.</w:t>
      </w:r>
    </w:p>
    <w:p w:rsidR="00FC0999" w:rsidRPr="00851126" w:rsidRDefault="00DE1B9A" w:rsidP="00DE1B9A">
      <w:pPr>
        <w:spacing w:after="0" w:line="360" w:lineRule="auto"/>
        <w:ind w:firstLine="720"/>
        <w:jc w:val="both"/>
        <w:rPr>
          <w:rFonts w:ascii="Times New Roman" w:hAnsi="Times New Roman" w:cs="Times New Roman"/>
          <w:shd w:val="clear" w:color="auto" w:fill="FFFFFF"/>
        </w:rPr>
      </w:pPr>
      <w:r w:rsidRPr="00851126">
        <w:rPr>
          <w:rFonts w:ascii="Times New Roman" w:hAnsi="Times New Roman" w:cs="Times New Roman"/>
          <w:shd w:val="clear" w:color="auto" w:fill="FFFFFF"/>
        </w:rPr>
        <w:t>Manajemen risiko rantai pasokan biasanya melibatkan empat proses</w:t>
      </w:r>
      <w:r w:rsidR="00FC0999" w:rsidRPr="00851126">
        <w:rPr>
          <w:rFonts w:ascii="Times New Roman" w:hAnsi="Times New Roman" w:cs="Times New Roman"/>
          <w:shd w:val="clear" w:color="auto" w:fill="FFFFFF"/>
        </w:rPr>
        <w:t>, yaitu:</w:t>
      </w:r>
    </w:p>
    <w:p w:rsidR="00FC0999" w:rsidRPr="00851126" w:rsidRDefault="00FC0999" w:rsidP="009370BA">
      <w:pPr>
        <w:pStyle w:val="ListParagraph"/>
        <w:numPr>
          <w:ilvl w:val="0"/>
          <w:numId w:val="19"/>
        </w:numPr>
        <w:spacing w:after="0" w:line="360" w:lineRule="auto"/>
        <w:ind w:left="426" w:hanging="426"/>
        <w:jc w:val="both"/>
        <w:rPr>
          <w:rFonts w:ascii="Times New Roman" w:hAnsi="Times New Roman" w:cs="Times New Roman"/>
          <w:shd w:val="clear" w:color="auto" w:fill="FFFFFF"/>
        </w:rPr>
      </w:pPr>
      <w:r w:rsidRPr="00851126">
        <w:rPr>
          <w:rFonts w:ascii="Times New Roman" w:hAnsi="Times New Roman" w:cs="Times New Roman"/>
          <w:shd w:val="clear" w:color="auto" w:fill="FFFFFF"/>
        </w:rPr>
        <w:t>i</w:t>
      </w:r>
      <w:r w:rsidR="00D256D9" w:rsidRPr="00851126">
        <w:rPr>
          <w:rFonts w:ascii="Times New Roman" w:hAnsi="Times New Roman" w:cs="Times New Roman"/>
          <w:shd w:val="clear" w:color="auto" w:fill="FFFFFF"/>
        </w:rPr>
        <w:t>dentifikasi;</w:t>
      </w:r>
    </w:p>
    <w:p w:rsidR="00FC0999" w:rsidRPr="00851126" w:rsidRDefault="00D256D9" w:rsidP="009370BA">
      <w:pPr>
        <w:pStyle w:val="ListParagraph"/>
        <w:numPr>
          <w:ilvl w:val="0"/>
          <w:numId w:val="19"/>
        </w:numPr>
        <w:spacing w:after="0" w:line="360" w:lineRule="auto"/>
        <w:ind w:left="426" w:hanging="426"/>
        <w:jc w:val="both"/>
        <w:rPr>
          <w:rFonts w:ascii="Times New Roman" w:hAnsi="Times New Roman" w:cs="Times New Roman"/>
          <w:shd w:val="clear" w:color="auto" w:fill="FFFFFF"/>
        </w:rPr>
      </w:pPr>
      <w:r w:rsidRPr="00851126">
        <w:rPr>
          <w:rFonts w:ascii="Times New Roman" w:hAnsi="Times New Roman" w:cs="Times New Roman"/>
          <w:shd w:val="clear" w:color="auto" w:fill="FFFFFF"/>
        </w:rPr>
        <w:t>penilaian;</w:t>
      </w:r>
    </w:p>
    <w:p w:rsidR="00FC0999" w:rsidRPr="00851126" w:rsidRDefault="00D256D9" w:rsidP="009370BA">
      <w:pPr>
        <w:pStyle w:val="ListParagraph"/>
        <w:numPr>
          <w:ilvl w:val="0"/>
          <w:numId w:val="19"/>
        </w:numPr>
        <w:spacing w:after="0" w:line="360" w:lineRule="auto"/>
        <w:ind w:left="426" w:hanging="426"/>
        <w:jc w:val="both"/>
        <w:rPr>
          <w:rFonts w:ascii="Times New Roman" w:hAnsi="Times New Roman" w:cs="Times New Roman"/>
          <w:shd w:val="clear" w:color="auto" w:fill="FFFFFF"/>
        </w:rPr>
      </w:pPr>
      <w:r w:rsidRPr="00851126">
        <w:rPr>
          <w:rFonts w:ascii="Times New Roman" w:hAnsi="Times New Roman" w:cs="Times New Roman"/>
          <w:shd w:val="clear" w:color="auto" w:fill="FFFFFF"/>
        </w:rPr>
        <w:t>pengendalian;</w:t>
      </w:r>
      <w:r w:rsidR="00DE1B9A" w:rsidRPr="00851126">
        <w:rPr>
          <w:rFonts w:ascii="Times New Roman" w:hAnsi="Times New Roman" w:cs="Times New Roman"/>
          <w:shd w:val="clear" w:color="auto" w:fill="FFFFFF"/>
        </w:rPr>
        <w:t xml:space="preserve"> dan </w:t>
      </w:r>
    </w:p>
    <w:p w:rsidR="00FC0999" w:rsidRPr="00851126" w:rsidRDefault="00DE1B9A" w:rsidP="009370BA">
      <w:pPr>
        <w:pStyle w:val="ListParagraph"/>
        <w:numPr>
          <w:ilvl w:val="0"/>
          <w:numId w:val="19"/>
        </w:numPr>
        <w:spacing w:after="0" w:line="360" w:lineRule="auto"/>
        <w:ind w:left="426" w:hanging="426"/>
        <w:jc w:val="both"/>
        <w:rPr>
          <w:rFonts w:ascii="Times New Roman" w:hAnsi="Times New Roman" w:cs="Times New Roman"/>
          <w:shd w:val="clear" w:color="auto" w:fill="FFFFFF"/>
        </w:rPr>
      </w:pPr>
      <w:proofErr w:type="gramStart"/>
      <w:r w:rsidRPr="00851126">
        <w:rPr>
          <w:rFonts w:ascii="Times New Roman" w:hAnsi="Times New Roman" w:cs="Times New Roman"/>
          <w:shd w:val="clear" w:color="auto" w:fill="FFFFFF"/>
        </w:rPr>
        <w:t>pemantauan</w:t>
      </w:r>
      <w:proofErr w:type="gramEnd"/>
      <w:r w:rsidRPr="00851126">
        <w:rPr>
          <w:rFonts w:ascii="Times New Roman" w:hAnsi="Times New Roman" w:cs="Times New Roman"/>
          <w:shd w:val="clear" w:color="auto" w:fill="FFFFFF"/>
        </w:rPr>
        <w:t xml:space="preserve"> risiko rantai pasokan</w:t>
      </w:r>
      <w:r w:rsidR="00FC0999" w:rsidRPr="00851126">
        <w:rPr>
          <w:rFonts w:ascii="Times New Roman" w:hAnsi="Times New Roman" w:cs="Times New Roman"/>
          <w:shd w:val="clear" w:color="auto" w:fill="FFFFFF"/>
        </w:rPr>
        <w:t>.</w:t>
      </w:r>
    </w:p>
    <w:p w:rsidR="008B49F3" w:rsidRPr="00851126" w:rsidRDefault="009370BA" w:rsidP="00E354E6">
      <w:pPr>
        <w:spacing w:after="0" w:line="360" w:lineRule="auto"/>
        <w:ind w:firstLine="720"/>
        <w:jc w:val="both"/>
        <w:rPr>
          <w:rFonts w:ascii="Times New Roman" w:hAnsi="Times New Roman" w:cs="Times New Roman"/>
          <w:shd w:val="clear" w:color="auto" w:fill="FFFFFF"/>
        </w:rPr>
      </w:pPr>
      <w:r w:rsidRPr="00851126">
        <w:rPr>
          <w:rFonts w:ascii="Times New Roman" w:hAnsi="Times New Roman" w:cs="Times New Roman"/>
          <w:shd w:val="clear" w:color="auto" w:fill="FFFFFF"/>
        </w:rPr>
        <w:t xml:space="preserve">Namun, karena kompleksitas banyak rantai pasokan, proses ini mungkin tidak cukup siap untuk memastikan segala kemungkinan. </w:t>
      </w:r>
      <w:proofErr w:type="gramStart"/>
      <w:r w:rsidRPr="00851126">
        <w:rPr>
          <w:rFonts w:ascii="Times New Roman" w:hAnsi="Times New Roman" w:cs="Times New Roman"/>
          <w:shd w:val="clear" w:color="auto" w:fill="FFFFFF"/>
        </w:rPr>
        <w:t>Oleh karena itu, konsep manajemen risiko rantai pasokan, sering dikombinasikan dengan konsep ketahanan rantai pasokan,</w:t>
      </w:r>
      <w:r w:rsidR="00A5064D" w:rsidRPr="00851126">
        <w:rPr>
          <w:rFonts w:ascii="Times New Roman" w:hAnsi="Times New Roman" w:cs="Times New Roman"/>
          <w:shd w:val="clear" w:color="auto" w:fill="FFFFFF"/>
        </w:rPr>
        <w:t xml:space="preserve"> yang bertujuan untuk memastikan</w:t>
      </w:r>
      <w:r w:rsidR="00E354E6">
        <w:rPr>
          <w:rFonts w:ascii="Times New Roman" w:hAnsi="Times New Roman" w:cs="Times New Roman"/>
          <w:shd w:val="clear" w:color="auto" w:fill="FFFFFF"/>
        </w:rPr>
        <w:t xml:space="preserve"> </w:t>
      </w:r>
      <w:r w:rsidR="00DE1B9A" w:rsidRPr="00851126">
        <w:rPr>
          <w:rFonts w:ascii="Times New Roman" w:hAnsi="Times New Roman" w:cs="Times New Roman"/>
          <w:shd w:val="clear" w:color="auto" w:fill="FFFFFF"/>
        </w:rPr>
        <w:t>bahwa rantai pasokan dapat bangkit kembali dari risiko</w:t>
      </w:r>
      <w:r w:rsidR="00725F16" w:rsidRPr="00851126">
        <w:rPr>
          <w:rFonts w:ascii="Times New Roman" w:hAnsi="Times New Roman" w:cs="Times New Roman"/>
          <w:shd w:val="clear" w:color="auto" w:fill="FFFFFF"/>
        </w:rPr>
        <w:t>.</w:t>
      </w:r>
      <w:proofErr w:type="gramEnd"/>
      <w:r w:rsidR="00DE1B9A" w:rsidRPr="00851126">
        <w:rPr>
          <w:rFonts w:ascii="Times New Roman" w:hAnsi="Times New Roman" w:cs="Times New Roman"/>
          <w:shd w:val="clear" w:color="auto" w:fill="FFFFFF"/>
        </w:rPr>
        <w:t xml:space="preserve"> </w:t>
      </w:r>
      <w:proofErr w:type="gramStart"/>
      <w:r w:rsidR="00DE1B9A" w:rsidRPr="00851126">
        <w:rPr>
          <w:rFonts w:ascii="Times New Roman" w:hAnsi="Times New Roman" w:cs="Times New Roman"/>
          <w:shd w:val="clear" w:color="auto" w:fill="FFFFFF"/>
        </w:rPr>
        <w:t xml:space="preserve">Dengan ini, Wieland &amp; Wallenburg (2013) membedakan antara unsur-unsur proaktif dan reaktif dari </w:t>
      </w:r>
      <w:r w:rsidR="00725F16" w:rsidRPr="00851126">
        <w:rPr>
          <w:rFonts w:ascii="Times New Roman" w:hAnsi="Times New Roman" w:cs="Times New Roman"/>
          <w:shd w:val="clear" w:color="auto" w:fill="FFFFFF"/>
        </w:rPr>
        <w:t>ketahanan rantai pasokan</w:t>
      </w:r>
      <w:r w:rsidR="00DE1B9A" w:rsidRPr="00851126">
        <w:rPr>
          <w:rFonts w:ascii="Times New Roman" w:hAnsi="Times New Roman" w:cs="Times New Roman"/>
          <w:shd w:val="clear" w:color="auto" w:fill="FFFFFF"/>
        </w:rPr>
        <w:t>.</w:t>
      </w:r>
      <w:proofErr w:type="gramEnd"/>
      <w:r w:rsidR="00A21FD3" w:rsidRPr="00851126">
        <w:rPr>
          <w:rFonts w:ascii="Times New Roman" w:hAnsi="Times New Roman" w:cs="Times New Roman"/>
          <w:sz w:val="24"/>
          <w:szCs w:val="24"/>
          <w:shd w:val="clear" w:color="auto" w:fill="FFFFFF"/>
          <w:vertAlign w:val="superscript"/>
        </w:rPr>
        <w:t xml:space="preserve"> </w:t>
      </w:r>
      <w:r w:rsidR="00947B4E" w:rsidRPr="00851126">
        <w:rPr>
          <w:rFonts w:ascii="Times New Roman" w:hAnsi="Times New Roman" w:cs="Times New Roman"/>
          <w:shd w:val="clear" w:color="auto" w:fill="FFFFFF"/>
        </w:rPr>
        <w:t xml:space="preserve"> </w:t>
      </w:r>
      <w:proofErr w:type="gramStart"/>
      <w:r w:rsidR="00947B4E" w:rsidRPr="00851126">
        <w:rPr>
          <w:rFonts w:ascii="Times New Roman" w:hAnsi="Times New Roman" w:cs="Times New Roman"/>
          <w:shd w:val="clear" w:color="auto" w:fill="FFFFFF"/>
        </w:rPr>
        <w:t xml:space="preserve">Kemudian, </w:t>
      </w:r>
      <w:r w:rsidR="00DE1B9A" w:rsidRPr="00851126">
        <w:rPr>
          <w:rFonts w:ascii="Times New Roman" w:hAnsi="Times New Roman" w:cs="Times New Roman"/>
          <w:shd w:val="clear" w:color="auto" w:fill="FFFFFF"/>
        </w:rPr>
        <w:t xml:space="preserve">Durach et al. (2015) memberikan gambaran sistematis ketahanan proaktif, yang mereka sebut </w:t>
      </w:r>
      <w:r w:rsidR="00725F16" w:rsidRPr="00851126">
        <w:rPr>
          <w:rFonts w:ascii="Times New Roman" w:hAnsi="Times New Roman" w:cs="Times New Roman"/>
          <w:shd w:val="clear" w:color="auto" w:fill="FFFFFF"/>
        </w:rPr>
        <w:t xml:space="preserve">ketahanan </w:t>
      </w:r>
      <w:r w:rsidR="00DE1B9A" w:rsidRPr="00851126">
        <w:rPr>
          <w:rFonts w:ascii="Times New Roman" w:hAnsi="Times New Roman" w:cs="Times New Roman"/>
          <w:shd w:val="clear" w:color="auto" w:fill="FFFFFF"/>
        </w:rPr>
        <w:t>rantai pasokan.</w:t>
      </w:r>
      <w:proofErr w:type="gramEnd"/>
      <w:r w:rsidR="00DE1B9A" w:rsidRPr="00851126">
        <w:rPr>
          <w:rFonts w:ascii="Times New Roman" w:hAnsi="Times New Roman" w:cs="Times New Roman"/>
          <w:shd w:val="clear" w:color="auto" w:fill="FFFFFF"/>
        </w:rPr>
        <w:t xml:space="preserve"> </w:t>
      </w:r>
      <w:r w:rsidR="00725F16" w:rsidRPr="00851126">
        <w:rPr>
          <w:rFonts w:ascii="Times New Roman" w:hAnsi="Times New Roman" w:cs="Times New Roman"/>
          <w:shd w:val="clear" w:color="auto" w:fill="FFFFFF"/>
        </w:rPr>
        <w:t xml:space="preserve"> </w:t>
      </w:r>
    </w:p>
    <w:p w:rsidR="00B519B8" w:rsidRPr="00851126" w:rsidRDefault="00B519B8" w:rsidP="009370BA">
      <w:pPr>
        <w:spacing w:after="0" w:line="360" w:lineRule="auto"/>
        <w:jc w:val="both"/>
        <w:rPr>
          <w:rFonts w:ascii="Times New Roman" w:hAnsi="Times New Roman" w:cs="Times New Roman"/>
          <w:shd w:val="clear" w:color="auto" w:fill="FFFFFF"/>
        </w:rPr>
      </w:pPr>
    </w:p>
    <w:p w:rsidR="008B49F3" w:rsidRPr="00851126" w:rsidRDefault="00A5064D" w:rsidP="008B49F3">
      <w:pPr>
        <w:pStyle w:val="ListParagraph"/>
        <w:numPr>
          <w:ilvl w:val="2"/>
          <w:numId w:val="17"/>
        </w:numPr>
        <w:spacing w:after="0" w:line="360" w:lineRule="auto"/>
        <w:jc w:val="both"/>
        <w:rPr>
          <w:rFonts w:ascii="Times New Roman" w:eastAsia="Times New Roman" w:hAnsi="Times New Roman" w:cs="Times New Roman"/>
          <w:b/>
        </w:rPr>
      </w:pPr>
      <w:r w:rsidRPr="00851126">
        <w:rPr>
          <w:rFonts w:ascii="Times New Roman" w:eastAsia="Times New Roman" w:hAnsi="Times New Roman" w:cs="Times New Roman"/>
          <w:b/>
        </w:rPr>
        <w:t>Penilaian Kinerja Rantai Pasok</w:t>
      </w:r>
    </w:p>
    <w:p w:rsidR="00980160" w:rsidRPr="00851126" w:rsidRDefault="00652D80" w:rsidP="00980160">
      <w:pPr>
        <w:pStyle w:val="ListParagraph"/>
        <w:numPr>
          <w:ilvl w:val="3"/>
          <w:numId w:val="17"/>
        </w:numPr>
        <w:spacing w:after="0" w:line="360" w:lineRule="auto"/>
        <w:jc w:val="both"/>
        <w:rPr>
          <w:rFonts w:ascii="Times New Roman" w:eastAsia="Times New Roman" w:hAnsi="Times New Roman" w:cs="Times New Roman"/>
          <w:b/>
        </w:rPr>
      </w:pPr>
      <w:r w:rsidRPr="00851126">
        <w:rPr>
          <w:rFonts w:ascii="Times New Roman" w:eastAsia="Times New Roman" w:hAnsi="Times New Roman" w:cs="Times New Roman"/>
          <w:b/>
        </w:rPr>
        <w:t>Konsep Analisis</w:t>
      </w:r>
      <w:r w:rsidR="00980160" w:rsidRPr="00851126">
        <w:rPr>
          <w:rFonts w:ascii="Times New Roman" w:eastAsia="Times New Roman" w:hAnsi="Times New Roman" w:cs="Times New Roman"/>
          <w:b/>
        </w:rPr>
        <w:t xml:space="preserve"> R</w:t>
      </w:r>
      <w:r w:rsidRPr="00851126">
        <w:rPr>
          <w:rFonts w:ascii="Times New Roman" w:eastAsia="Times New Roman" w:hAnsi="Times New Roman" w:cs="Times New Roman"/>
          <w:b/>
        </w:rPr>
        <w:t>i</w:t>
      </w:r>
      <w:r w:rsidR="00980160" w:rsidRPr="00851126">
        <w:rPr>
          <w:rFonts w:ascii="Times New Roman" w:eastAsia="Times New Roman" w:hAnsi="Times New Roman" w:cs="Times New Roman"/>
          <w:b/>
        </w:rPr>
        <w:t>siko</w:t>
      </w:r>
    </w:p>
    <w:p w:rsidR="00980160" w:rsidRPr="00851126" w:rsidRDefault="004471A4" w:rsidP="004471A4">
      <w:pPr>
        <w:spacing w:after="0" w:line="360" w:lineRule="auto"/>
        <w:ind w:firstLine="720"/>
        <w:jc w:val="both"/>
        <w:rPr>
          <w:rFonts w:ascii="Times New Roman" w:eastAsia="Times New Roman" w:hAnsi="Times New Roman" w:cs="Times New Roman"/>
        </w:rPr>
      </w:pPr>
      <w:r w:rsidRPr="00851126">
        <w:rPr>
          <w:rFonts w:ascii="Times New Roman" w:eastAsia="Times New Roman" w:hAnsi="Times New Roman" w:cs="Times New Roman"/>
        </w:rPr>
        <w:t>Marimin dan Nurul Maghfiroh dalam bukunya “</w:t>
      </w:r>
      <w:r w:rsidRPr="00851126">
        <w:rPr>
          <w:rFonts w:ascii="Times New Roman" w:eastAsia="Times New Roman" w:hAnsi="Times New Roman" w:cs="Times New Roman"/>
          <w:i/>
        </w:rPr>
        <w:t>Aplikasi Teknik Pengambilan Keputusan Dalam Manajemen Rantai Pasok (2013)</w:t>
      </w:r>
      <w:r w:rsidRPr="00851126">
        <w:rPr>
          <w:rFonts w:ascii="Times New Roman" w:eastAsia="Times New Roman" w:hAnsi="Times New Roman" w:cs="Times New Roman"/>
        </w:rPr>
        <w:t xml:space="preserve">” menguraikan bahwa: </w:t>
      </w:r>
      <w:r w:rsidR="00980160" w:rsidRPr="00851126">
        <w:rPr>
          <w:rFonts w:ascii="Times New Roman" w:eastAsia="Times New Roman" w:hAnsi="Times New Roman" w:cs="Times New Roman"/>
        </w:rPr>
        <w:t>Risiko rantai pasok dapat didefinis</w:t>
      </w:r>
      <w:r w:rsidRPr="00851126">
        <w:rPr>
          <w:rFonts w:ascii="Times New Roman" w:eastAsia="Times New Roman" w:hAnsi="Times New Roman" w:cs="Times New Roman"/>
        </w:rPr>
        <w:t>i</w:t>
      </w:r>
      <w:r w:rsidR="00980160" w:rsidRPr="00851126">
        <w:rPr>
          <w:rFonts w:ascii="Times New Roman" w:eastAsia="Times New Roman" w:hAnsi="Times New Roman" w:cs="Times New Roman"/>
        </w:rPr>
        <w:t xml:space="preserve">kan sebagai kerugian </w:t>
      </w:r>
      <w:r w:rsidR="00980160" w:rsidRPr="00851126">
        <w:rPr>
          <w:rFonts w:ascii="Times New Roman" w:eastAsia="Times New Roman" w:hAnsi="Times New Roman" w:cs="Times New Roman"/>
        </w:rPr>
        <w:lastRenderedPageBreak/>
        <w:t>yang dikaji dari sisi kemungkinan</w:t>
      </w:r>
      <w:r w:rsidRPr="00851126">
        <w:rPr>
          <w:rFonts w:ascii="Times New Roman" w:eastAsia="Times New Roman" w:hAnsi="Times New Roman" w:cs="Times New Roman"/>
        </w:rPr>
        <w:t xml:space="preserve"> </w:t>
      </w:r>
      <w:r w:rsidR="00980160" w:rsidRPr="00851126">
        <w:rPr>
          <w:rFonts w:ascii="Times New Roman" w:eastAsia="Times New Roman" w:hAnsi="Times New Roman" w:cs="Times New Roman"/>
        </w:rPr>
        <w:t>terjadinya, sisi kemungkinan penyebabnya, dan sisi akibatnya dalam rantai pasok</w:t>
      </w:r>
      <w:r w:rsidR="00535025" w:rsidRPr="00851126">
        <w:rPr>
          <w:rFonts w:ascii="Times New Roman" w:eastAsia="Times New Roman" w:hAnsi="Times New Roman" w:cs="Times New Roman"/>
        </w:rPr>
        <w:t xml:space="preserve"> sebuah perusahaan dan lingkungannya</w:t>
      </w:r>
      <w:r w:rsidRPr="00851126">
        <w:rPr>
          <w:rFonts w:ascii="Times New Roman" w:eastAsia="Times New Roman" w:hAnsi="Times New Roman" w:cs="Times New Roman"/>
        </w:rPr>
        <w:t xml:space="preserve">. Dalam rantai pasok, jika satu pelaku mengalami masalah dalam rantai pasok, maka </w:t>
      </w:r>
      <w:proofErr w:type="gramStart"/>
      <w:r w:rsidRPr="00851126">
        <w:rPr>
          <w:rFonts w:ascii="Times New Roman" w:eastAsia="Times New Roman" w:hAnsi="Times New Roman" w:cs="Times New Roman"/>
        </w:rPr>
        <w:t>akan</w:t>
      </w:r>
      <w:proofErr w:type="gramEnd"/>
      <w:r w:rsidRPr="00851126">
        <w:rPr>
          <w:rFonts w:ascii="Times New Roman" w:eastAsia="Times New Roman" w:hAnsi="Times New Roman" w:cs="Times New Roman"/>
        </w:rPr>
        <w:t xml:space="preserve"> berpengaruh baik secara langsung atau tidak langsung kepada mitra dalam jaringan rantai pasoknya. Begitupun dengan risiko akibat dari permasalahan tersebut, sehingga terjadi interaksi risiko yang </w:t>
      </w:r>
      <w:proofErr w:type="gramStart"/>
      <w:r w:rsidRPr="00851126">
        <w:rPr>
          <w:rFonts w:ascii="Times New Roman" w:eastAsia="Times New Roman" w:hAnsi="Times New Roman" w:cs="Times New Roman"/>
        </w:rPr>
        <w:t>menyebabkan  kerugian</w:t>
      </w:r>
      <w:proofErr w:type="gramEnd"/>
      <w:r w:rsidRPr="00851126">
        <w:rPr>
          <w:rFonts w:ascii="Times New Roman" w:eastAsia="Times New Roman" w:hAnsi="Times New Roman" w:cs="Times New Roman"/>
        </w:rPr>
        <w:t xml:space="preserve"> secara menyeluruh dalam jaringan pasokan.</w:t>
      </w:r>
    </w:p>
    <w:p w:rsidR="00145C49" w:rsidRPr="00851126" w:rsidRDefault="00145C49" w:rsidP="004471A4">
      <w:pPr>
        <w:spacing w:after="0" w:line="360" w:lineRule="auto"/>
        <w:ind w:firstLine="720"/>
        <w:jc w:val="both"/>
        <w:rPr>
          <w:rFonts w:ascii="Times New Roman" w:eastAsia="Times New Roman" w:hAnsi="Times New Roman" w:cs="Times New Roman"/>
        </w:rPr>
      </w:pPr>
      <w:r w:rsidRPr="00851126">
        <w:rPr>
          <w:rFonts w:ascii="Times New Roman" w:eastAsia="Times New Roman" w:hAnsi="Times New Roman" w:cs="Times New Roman"/>
        </w:rPr>
        <w:t>Menurut Halikas et al., (2004)</w:t>
      </w:r>
      <w:r w:rsidR="000E4061" w:rsidRPr="00851126">
        <w:rPr>
          <w:rFonts w:ascii="Times New Roman" w:eastAsia="Times New Roman" w:hAnsi="Times New Roman" w:cs="Times New Roman"/>
        </w:rPr>
        <w:t xml:space="preserve"> proses manajemen risiko yang umum terjadi pa</w:t>
      </w:r>
      <w:r w:rsidR="00652D80" w:rsidRPr="00851126">
        <w:rPr>
          <w:rFonts w:ascii="Times New Roman" w:eastAsia="Times New Roman" w:hAnsi="Times New Roman" w:cs="Times New Roman"/>
        </w:rPr>
        <w:t>d</w:t>
      </w:r>
      <w:r w:rsidR="000E4061" w:rsidRPr="00851126">
        <w:rPr>
          <w:rFonts w:ascii="Times New Roman" w:eastAsia="Times New Roman" w:hAnsi="Times New Roman" w:cs="Times New Roman"/>
        </w:rPr>
        <w:t>a suatu perusahaan terdiri dari empat kegiatan</w:t>
      </w:r>
      <w:r w:rsidR="00652D80" w:rsidRPr="00851126">
        <w:rPr>
          <w:rFonts w:ascii="Times New Roman" w:eastAsia="Times New Roman" w:hAnsi="Times New Roman" w:cs="Times New Roman"/>
        </w:rPr>
        <w:t xml:space="preserve"> </w:t>
      </w:r>
      <w:r w:rsidR="000E4061" w:rsidRPr="00851126">
        <w:rPr>
          <w:rFonts w:ascii="Times New Roman" w:eastAsia="Times New Roman" w:hAnsi="Times New Roman" w:cs="Times New Roman"/>
        </w:rPr>
        <w:t>utama, yaitu:</w:t>
      </w:r>
    </w:p>
    <w:p w:rsidR="000E4061" w:rsidRPr="00851126" w:rsidRDefault="000E4061" w:rsidP="00594482">
      <w:pPr>
        <w:pStyle w:val="ListParagraph"/>
        <w:numPr>
          <w:ilvl w:val="0"/>
          <w:numId w:val="21"/>
        </w:numPr>
        <w:spacing w:after="0" w:line="360" w:lineRule="auto"/>
        <w:ind w:left="426" w:hanging="426"/>
        <w:jc w:val="both"/>
        <w:rPr>
          <w:rFonts w:ascii="Times New Roman" w:eastAsia="Times New Roman" w:hAnsi="Times New Roman" w:cs="Times New Roman"/>
        </w:rPr>
      </w:pPr>
      <w:r w:rsidRPr="00851126">
        <w:rPr>
          <w:rFonts w:ascii="Times New Roman" w:eastAsia="Times New Roman" w:hAnsi="Times New Roman" w:cs="Times New Roman"/>
        </w:rPr>
        <w:t>Identifikasi risiko;</w:t>
      </w:r>
    </w:p>
    <w:p w:rsidR="000E4061" w:rsidRPr="00851126" w:rsidRDefault="000E4061" w:rsidP="00594482">
      <w:pPr>
        <w:pStyle w:val="ListParagraph"/>
        <w:numPr>
          <w:ilvl w:val="0"/>
          <w:numId w:val="21"/>
        </w:numPr>
        <w:spacing w:after="0" w:line="360" w:lineRule="auto"/>
        <w:ind w:left="426" w:hanging="426"/>
        <w:jc w:val="both"/>
        <w:rPr>
          <w:rFonts w:ascii="Times New Roman" w:eastAsia="Times New Roman" w:hAnsi="Times New Roman" w:cs="Times New Roman"/>
        </w:rPr>
      </w:pPr>
      <w:r w:rsidRPr="00851126">
        <w:rPr>
          <w:rFonts w:ascii="Times New Roman" w:eastAsia="Times New Roman" w:hAnsi="Times New Roman" w:cs="Times New Roman"/>
        </w:rPr>
        <w:t>Pengkajian risiko;</w:t>
      </w:r>
    </w:p>
    <w:p w:rsidR="00481132" w:rsidRPr="00851126" w:rsidRDefault="00481132" w:rsidP="00481132">
      <w:pPr>
        <w:pStyle w:val="ListParagraph"/>
        <w:numPr>
          <w:ilvl w:val="0"/>
          <w:numId w:val="21"/>
        </w:numPr>
        <w:spacing w:after="0" w:line="360" w:lineRule="auto"/>
        <w:ind w:left="426" w:hanging="426"/>
        <w:jc w:val="both"/>
        <w:rPr>
          <w:rFonts w:ascii="Times New Roman" w:eastAsia="Times New Roman" w:hAnsi="Times New Roman" w:cs="Times New Roman"/>
        </w:rPr>
      </w:pPr>
      <w:r w:rsidRPr="00851126">
        <w:rPr>
          <w:rFonts w:ascii="Times New Roman" w:eastAsia="Times New Roman" w:hAnsi="Times New Roman" w:cs="Times New Roman"/>
        </w:rPr>
        <w:t>Pengambilan keputusan</w:t>
      </w:r>
      <w:r w:rsidR="000E4061" w:rsidRPr="00851126">
        <w:rPr>
          <w:rFonts w:ascii="Times New Roman" w:eastAsia="Times New Roman" w:hAnsi="Times New Roman" w:cs="Times New Roman"/>
        </w:rPr>
        <w:t xml:space="preserve"> dan</w:t>
      </w:r>
      <w:r w:rsidRPr="00851126">
        <w:rPr>
          <w:rFonts w:ascii="Times New Roman" w:eastAsia="Times New Roman" w:hAnsi="Times New Roman" w:cs="Times New Roman"/>
        </w:rPr>
        <w:t xml:space="preserve"> </w:t>
      </w:r>
      <w:r w:rsidR="000E4061" w:rsidRPr="00851126">
        <w:rPr>
          <w:rFonts w:ascii="Times New Roman" w:eastAsia="Times New Roman" w:hAnsi="Times New Roman" w:cs="Times New Roman"/>
        </w:rPr>
        <w:t>Implementasi pada kegiatan manajemen risiko</w:t>
      </w:r>
      <w:r w:rsidRPr="00851126">
        <w:rPr>
          <w:rFonts w:ascii="Times New Roman" w:eastAsia="Times New Roman" w:hAnsi="Times New Roman" w:cs="Times New Roman"/>
        </w:rPr>
        <w:t>; dan</w:t>
      </w:r>
    </w:p>
    <w:p w:rsidR="000E4061" w:rsidRPr="00851126" w:rsidRDefault="00481132" w:rsidP="00481132">
      <w:pPr>
        <w:pStyle w:val="ListParagraph"/>
        <w:numPr>
          <w:ilvl w:val="0"/>
          <w:numId w:val="21"/>
        </w:numPr>
        <w:spacing w:after="0" w:line="360" w:lineRule="auto"/>
        <w:ind w:left="426" w:hanging="426"/>
        <w:jc w:val="both"/>
        <w:rPr>
          <w:rFonts w:ascii="Times New Roman" w:eastAsia="Times New Roman" w:hAnsi="Times New Roman" w:cs="Times New Roman"/>
        </w:rPr>
      </w:pPr>
      <w:r w:rsidRPr="00851126">
        <w:rPr>
          <w:rFonts w:ascii="Times New Roman" w:eastAsia="Times New Roman" w:hAnsi="Times New Roman" w:cs="Times New Roman"/>
        </w:rPr>
        <w:t>P</w:t>
      </w:r>
      <w:r w:rsidR="000E4061" w:rsidRPr="00851126">
        <w:rPr>
          <w:rFonts w:ascii="Times New Roman" w:eastAsia="Times New Roman" w:hAnsi="Times New Roman" w:cs="Times New Roman"/>
        </w:rPr>
        <w:t>engawasan risiko.</w:t>
      </w:r>
    </w:p>
    <w:p w:rsidR="005F0B93" w:rsidRPr="00851126" w:rsidRDefault="005F0B93" w:rsidP="00594482">
      <w:pPr>
        <w:spacing w:after="0" w:line="360" w:lineRule="auto"/>
        <w:ind w:firstLine="720"/>
        <w:jc w:val="both"/>
        <w:rPr>
          <w:rFonts w:ascii="Times New Roman" w:eastAsia="Times New Roman" w:hAnsi="Times New Roman" w:cs="Times New Roman"/>
        </w:rPr>
      </w:pPr>
      <w:proofErr w:type="gramStart"/>
      <w:r w:rsidRPr="00851126">
        <w:rPr>
          <w:rFonts w:ascii="Times New Roman" w:eastAsia="Times New Roman" w:hAnsi="Times New Roman" w:cs="Times New Roman"/>
        </w:rPr>
        <w:t>Dengan mengidentifikasi risiko,</w:t>
      </w:r>
      <w:r w:rsidR="00295C95" w:rsidRPr="00851126">
        <w:rPr>
          <w:rFonts w:ascii="Times New Roman" w:eastAsia="Times New Roman" w:hAnsi="Times New Roman" w:cs="Times New Roman"/>
        </w:rPr>
        <w:t xml:space="preserve"> </w:t>
      </w:r>
      <w:r w:rsidRPr="00851126">
        <w:rPr>
          <w:rFonts w:ascii="Times New Roman" w:eastAsia="Times New Roman" w:hAnsi="Times New Roman" w:cs="Times New Roman"/>
        </w:rPr>
        <w:t>pengambil keputusan risiko menjadi memahami tentang kejadian atau fenomena yang menyebabkan ketidakpastian.</w:t>
      </w:r>
      <w:proofErr w:type="gramEnd"/>
      <w:r w:rsidRPr="00851126">
        <w:rPr>
          <w:rFonts w:ascii="Times New Roman" w:eastAsia="Times New Roman" w:hAnsi="Times New Roman" w:cs="Times New Roman"/>
        </w:rPr>
        <w:t xml:space="preserve"> Fo</w:t>
      </w:r>
      <w:r w:rsidR="00D5564C" w:rsidRPr="00851126">
        <w:rPr>
          <w:rFonts w:ascii="Times New Roman" w:eastAsia="Times New Roman" w:hAnsi="Times New Roman" w:cs="Times New Roman"/>
        </w:rPr>
        <w:t>k</w:t>
      </w:r>
      <w:r w:rsidRPr="00851126">
        <w:rPr>
          <w:rFonts w:ascii="Times New Roman" w:eastAsia="Times New Roman" w:hAnsi="Times New Roman" w:cs="Times New Roman"/>
        </w:rPr>
        <w:t xml:space="preserve">us utama dari identifikasi risiko adalah mengenali ketidakpastian yang </w:t>
      </w:r>
      <w:proofErr w:type="gramStart"/>
      <w:r w:rsidRPr="00851126">
        <w:rPr>
          <w:rFonts w:ascii="Times New Roman" w:eastAsia="Times New Roman" w:hAnsi="Times New Roman" w:cs="Times New Roman"/>
        </w:rPr>
        <w:t>akan</w:t>
      </w:r>
      <w:proofErr w:type="gramEnd"/>
      <w:r w:rsidRPr="00851126">
        <w:rPr>
          <w:rFonts w:ascii="Times New Roman" w:eastAsia="Times New Roman" w:hAnsi="Times New Roman" w:cs="Times New Roman"/>
        </w:rPr>
        <w:t xml:space="preserve"> terjadi agar dapat mengendalikan risiko secara proaktif. Teknik-teknik yang dapat digunakan untuk mengidentifikasi risiko, antara lain </w:t>
      </w:r>
      <w:r w:rsidRPr="00851126">
        <w:rPr>
          <w:rFonts w:ascii="Times New Roman" w:eastAsia="Times New Roman" w:hAnsi="Times New Roman" w:cs="Times New Roman"/>
          <w:i/>
        </w:rPr>
        <w:t>Brainstorming</w:t>
      </w:r>
      <w:r w:rsidRPr="00851126">
        <w:rPr>
          <w:rFonts w:ascii="Times New Roman" w:eastAsia="Times New Roman" w:hAnsi="Times New Roman" w:cs="Times New Roman"/>
        </w:rPr>
        <w:t>, Survei, Wawancara, Informasi Historis, Kelompok Kerja, dan lain-lain.</w:t>
      </w:r>
      <w:r w:rsidR="00A21FD3" w:rsidRPr="00851126">
        <w:rPr>
          <w:rFonts w:ascii="Times New Roman" w:eastAsia="Times New Roman" w:hAnsi="Times New Roman" w:cs="Times New Roman"/>
          <w:vertAlign w:val="superscript"/>
        </w:rPr>
        <w:t>1</w:t>
      </w:r>
      <w:r w:rsidR="008E49EB">
        <w:rPr>
          <w:rFonts w:ascii="Times New Roman" w:eastAsia="Times New Roman" w:hAnsi="Times New Roman" w:cs="Times New Roman"/>
          <w:vertAlign w:val="superscript"/>
        </w:rPr>
        <w:t>3</w:t>
      </w:r>
    </w:p>
    <w:p w:rsidR="00273D73" w:rsidRPr="00851126" w:rsidRDefault="005F0B93" w:rsidP="005F0B93">
      <w:pPr>
        <w:spacing w:after="0" w:line="360" w:lineRule="auto"/>
        <w:jc w:val="both"/>
        <w:rPr>
          <w:rFonts w:ascii="Times New Roman" w:eastAsia="Times New Roman" w:hAnsi="Times New Roman" w:cs="Times New Roman"/>
        </w:rPr>
      </w:pPr>
      <w:r w:rsidRPr="00851126">
        <w:rPr>
          <w:rFonts w:ascii="Times New Roman" w:eastAsia="Times New Roman" w:hAnsi="Times New Roman" w:cs="Times New Roman"/>
        </w:rPr>
        <w:tab/>
      </w:r>
      <w:proofErr w:type="gramStart"/>
      <w:r w:rsidRPr="00851126">
        <w:rPr>
          <w:rFonts w:ascii="Times New Roman" w:eastAsia="Times New Roman" w:hAnsi="Times New Roman" w:cs="Times New Roman"/>
        </w:rPr>
        <w:t>Pengkajian risiko dilakukan pada setiap risiko yang sudah diidentifikasi</w:t>
      </w:r>
      <w:r w:rsidR="00594482" w:rsidRPr="00851126">
        <w:rPr>
          <w:rFonts w:ascii="Times New Roman" w:eastAsia="Times New Roman" w:hAnsi="Times New Roman" w:cs="Times New Roman"/>
        </w:rPr>
        <w:t>, meliputi pengukuran risiko rantai pasok secara kuantitatif dan kualitatif, yaitu mengukur besarnya dampak kerugian yang mungkin muncul baik kerugian so</w:t>
      </w:r>
      <w:r w:rsidR="002C555E" w:rsidRPr="00851126">
        <w:rPr>
          <w:rFonts w:ascii="Times New Roman" w:eastAsia="Times New Roman" w:hAnsi="Times New Roman" w:cs="Times New Roman"/>
        </w:rPr>
        <w:t>s</w:t>
      </w:r>
      <w:r w:rsidR="00594482" w:rsidRPr="00851126">
        <w:rPr>
          <w:rFonts w:ascii="Times New Roman" w:eastAsia="Times New Roman" w:hAnsi="Times New Roman" w:cs="Times New Roman"/>
        </w:rPr>
        <w:t>ial atau ekonomi dan probabilitas terjadinya risiko tersebut.</w:t>
      </w:r>
      <w:proofErr w:type="gramEnd"/>
      <w:r w:rsidR="00D5564C" w:rsidRPr="00851126">
        <w:rPr>
          <w:rFonts w:ascii="Times New Roman" w:eastAsia="Times New Roman" w:hAnsi="Times New Roman" w:cs="Times New Roman"/>
        </w:rPr>
        <w:t xml:space="preserve"> Ada 2 metode yang dapat digunakan untuk mengu</w:t>
      </w:r>
      <w:r w:rsidR="00BC681B">
        <w:rPr>
          <w:rFonts w:ascii="Times New Roman" w:eastAsia="Times New Roman" w:hAnsi="Times New Roman" w:cs="Times New Roman"/>
        </w:rPr>
        <w:t>kur risiko rantai pasok, yaitu:</w:t>
      </w:r>
    </w:p>
    <w:p w:rsidR="005A492F" w:rsidRDefault="005A492F" w:rsidP="005F0B93">
      <w:pPr>
        <w:spacing w:after="0" w:line="360" w:lineRule="auto"/>
        <w:jc w:val="both"/>
        <w:rPr>
          <w:rFonts w:ascii="Times New Roman" w:eastAsia="Times New Roman" w:hAnsi="Times New Roman" w:cs="Times New Roman"/>
        </w:rPr>
      </w:pPr>
    </w:p>
    <w:p w:rsidR="005A492F" w:rsidRPr="00851126" w:rsidRDefault="005A492F" w:rsidP="005A492F">
      <w:pPr>
        <w:spacing w:after="0" w:line="360" w:lineRule="auto"/>
        <w:jc w:val="both"/>
        <w:rPr>
          <w:rFonts w:ascii="Times New Roman" w:eastAsia="Times New Roman" w:hAnsi="Times New Roman" w:cs="Times New Roman"/>
        </w:rPr>
      </w:pPr>
      <w:r w:rsidRPr="00851126">
        <w:rPr>
          <w:rFonts w:ascii="Times New Roman" w:eastAsia="Times New Roman" w:hAnsi="Times New Roman" w:cs="Times New Roman"/>
        </w:rPr>
        <w:t>________________________________</w:t>
      </w:r>
      <w:r>
        <w:rPr>
          <w:rFonts w:ascii="Times New Roman" w:eastAsia="Times New Roman" w:hAnsi="Times New Roman" w:cs="Times New Roman"/>
        </w:rPr>
        <w:t>__________</w:t>
      </w:r>
      <w:r w:rsidRPr="00851126">
        <w:rPr>
          <w:rFonts w:ascii="Times New Roman" w:eastAsia="Times New Roman" w:hAnsi="Times New Roman" w:cs="Times New Roman"/>
        </w:rPr>
        <w:t>___</w:t>
      </w:r>
      <w:r>
        <w:rPr>
          <w:rFonts w:ascii="Times New Roman" w:eastAsia="Times New Roman" w:hAnsi="Times New Roman" w:cs="Times New Roman"/>
        </w:rPr>
        <w:t>______________</w:t>
      </w:r>
      <w:r w:rsidRPr="00851126">
        <w:rPr>
          <w:rFonts w:ascii="Times New Roman" w:eastAsia="Times New Roman" w:hAnsi="Times New Roman" w:cs="Times New Roman"/>
        </w:rPr>
        <w:t>__</w:t>
      </w:r>
    </w:p>
    <w:p w:rsidR="005A492F" w:rsidRDefault="005A492F" w:rsidP="005A492F">
      <w:pPr>
        <w:spacing w:after="0" w:line="360" w:lineRule="auto"/>
        <w:jc w:val="both"/>
        <w:rPr>
          <w:rFonts w:ascii="Times New Roman" w:eastAsia="Times New Roman" w:hAnsi="Times New Roman" w:cs="Times New Roman"/>
          <w:sz w:val="18"/>
          <w:szCs w:val="18"/>
        </w:rPr>
      </w:pPr>
      <w:r w:rsidRPr="00851126">
        <w:rPr>
          <w:rFonts w:ascii="Times New Roman" w:eastAsia="Times New Roman" w:hAnsi="Times New Roman" w:cs="Times New Roman"/>
          <w:sz w:val="18"/>
          <w:szCs w:val="18"/>
          <w:vertAlign w:val="superscript"/>
        </w:rPr>
        <w:t>1</w:t>
      </w:r>
      <w:r w:rsidR="008E49EB">
        <w:rPr>
          <w:rFonts w:ascii="Times New Roman" w:eastAsia="Times New Roman" w:hAnsi="Times New Roman" w:cs="Times New Roman"/>
          <w:sz w:val="18"/>
          <w:szCs w:val="18"/>
          <w:vertAlign w:val="superscript"/>
        </w:rPr>
        <w:t>3</w:t>
      </w:r>
      <w:r w:rsidRPr="00851126">
        <w:rPr>
          <w:rFonts w:ascii="Times New Roman" w:eastAsia="Times New Roman" w:hAnsi="Times New Roman" w:cs="Times New Roman"/>
          <w:sz w:val="18"/>
          <w:szCs w:val="18"/>
        </w:rPr>
        <w:t xml:space="preserve">Marimin, Nurul Maghfiroh, </w:t>
      </w:r>
      <w:r w:rsidRPr="001B000D">
        <w:rPr>
          <w:rFonts w:ascii="Times New Roman" w:eastAsia="Times New Roman" w:hAnsi="Times New Roman" w:cs="Times New Roman"/>
          <w:i/>
          <w:sz w:val="18"/>
          <w:szCs w:val="18"/>
        </w:rPr>
        <w:t>Op.Cit</w:t>
      </w:r>
      <w:r>
        <w:rPr>
          <w:rFonts w:ascii="Times New Roman" w:eastAsia="Times New Roman" w:hAnsi="Times New Roman" w:cs="Times New Roman"/>
          <w:sz w:val="18"/>
          <w:szCs w:val="18"/>
        </w:rPr>
        <w:t>.</w:t>
      </w:r>
      <w:proofErr w:type="gramStart"/>
      <w:r>
        <w:rPr>
          <w:rFonts w:ascii="Times New Roman" w:eastAsia="Times New Roman" w:hAnsi="Times New Roman" w:cs="Times New Roman"/>
          <w:sz w:val="18"/>
          <w:szCs w:val="18"/>
        </w:rPr>
        <w:t>,</w:t>
      </w:r>
      <w:r w:rsidRPr="001B000D">
        <w:rPr>
          <w:rFonts w:ascii="Times New Roman" w:eastAsia="Times New Roman" w:hAnsi="Times New Roman" w:cs="Times New Roman"/>
          <w:i/>
          <w:sz w:val="18"/>
          <w:szCs w:val="18"/>
        </w:rPr>
        <w:t>p.136</w:t>
      </w:r>
      <w:proofErr w:type="gramEnd"/>
    </w:p>
    <w:p w:rsidR="005A492F" w:rsidRDefault="005A492F" w:rsidP="005F0B93">
      <w:pPr>
        <w:spacing w:after="0" w:line="360" w:lineRule="auto"/>
        <w:jc w:val="both"/>
        <w:rPr>
          <w:rFonts w:ascii="Times New Roman" w:eastAsia="Times New Roman" w:hAnsi="Times New Roman" w:cs="Times New Roman"/>
        </w:rPr>
      </w:pPr>
    </w:p>
    <w:p w:rsidR="005F0B93" w:rsidRPr="00851126" w:rsidRDefault="00D1752F" w:rsidP="005F0B93">
      <w:pPr>
        <w:spacing w:after="0" w:line="360" w:lineRule="auto"/>
        <w:jc w:val="both"/>
        <w:rPr>
          <w:rFonts w:ascii="Times New Roman" w:eastAsia="Times New Roman" w:hAnsi="Times New Roman" w:cs="Times New Roman"/>
        </w:rPr>
      </w:pPr>
      <w:r w:rsidRPr="00851126">
        <w:rPr>
          <w:rFonts w:ascii="Times New Roman" w:eastAsia="Times New Roman" w:hAnsi="Times New Roman" w:cs="Times New Roman"/>
        </w:rPr>
        <w:lastRenderedPageBreak/>
        <w:t xml:space="preserve"> </w:t>
      </w:r>
      <w:r w:rsidR="00D5564C" w:rsidRPr="00851126">
        <w:rPr>
          <w:rFonts w:ascii="Times New Roman" w:eastAsia="Times New Roman" w:hAnsi="Times New Roman" w:cs="Times New Roman"/>
        </w:rPr>
        <w:t xml:space="preserve">(1) </w:t>
      </w:r>
      <w:proofErr w:type="gramStart"/>
      <w:r w:rsidR="00D5564C" w:rsidRPr="00851126">
        <w:rPr>
          <w:rFonts w:ascii="Times New Roman" w:eastAsia="Times New Roman" w:hAnsi="Times New Roman" w:cs="Times New Roman"/>
        </w:rPr>
        <w:t>metode</w:t>
      </w:r>
      <w:proofErr w:type="gramEnd"/>
      <w:r w:rsidR="00D5564C" w:rsidRPr="00851126">
        <w:rPr>
          <w:rFonts w:ascii="Times New Roman" w:eastAsia="Times New Roman" w:hAnsi="Times New Roman" w:cs="Times New Roman"/>
        </w:rPr>
        <w:t xml:space="preserve"> menurut pendapat pakar/ahli yang bersifat subjektif, (2) metode secara statisti</w:t>
      </w:r>
      <w:r w:rsidR="00253C5D" w:rsidRPr="00851126">
        <w:rPr>
          <w:rFonts w:ascii="Times New Roman" w:eastAsia="Times New Roman" w:hAnsi="Times New Roman" w:cs="Times New Roman"/>
        </w:rPr>
        <w:t>k</w:t>
      </w:r>
      <w:r w:rsidR="00D5564C" w:rsidRPr="00851126">
        <w:rPr>
          <w:rFonts w:ascii="Times New Roman" w:eastAsia="Times New Roman" w:hAnsi="Times New Roman" w:cs="Times New Roman"/>
        </w:rPr>
        <w:t xml:space="preserve"> yang lebih bersifat objektif</w:t>
      </w:r>
      <w:r w:rsidR="00253C5D" w:rsidRPr="00851126">
        <w:rPr>
          <w:rFonts w:ascii="Times New Roman" w:eastAsia="Times New Roman" w:hAnsi="Times New Roman" w:cs="Times New Roman"/>
        </w:rPr>
        <w:t xml:space="preserve"> dan efektif dengan kerangka kerja berdasarkan simulasi dari </w:t>
      </w:r>
      <w:r w:rsidR="00253C5D" w:rsidRPr="00AC05B6">
        <w:rPr>
          <w:rFonts w:ascii="Times New Roman" w:eastAsia="Times New Roman" w:hAnsi="Times New Roman" w:cs="Times New Roman"/>
        </w:rPr>
        <w:t>probabilitas kejadian risiko serta dampak risiko</w:t>
      </w:r>
      <w:r w:rsidR="00253C5D" w:rsidRPr="00851126">
        <w:rPr>
          <w:rFonts w:ascii="Times New Roman" w:eastAsia="Times New Roman" w:hAnsi="Times New Roman" w:cs="Times New Roman"/>
        </w:rPr>
        <w:t xml:space="preserve"> sebagai variabelnya</w:t>
      </w:r>
      <w:r w:rsidR="00D5564C" w:rsidRPr="00851126">
        <w:rPr>
          <w:rFonts w:ascii="Times New Roman" w:eastAsia="Times New Roman" w:hAnsi="Times New Roman" w:cs="Times New Roman"/>
        </w:rPr>
        <w:t>.</w:t>
      </w:r>
    </w:p>
    <w:p w:rsidR="00893A6E" w:rsidRPr="00851126" w:rsidRDefault="00D5564C" w:rsidP="00893A6E">
      <w:pPr>
        <w:spacing w:after="0" w:line="360" w:lineRule="auto"/>
        <w:jc w:val="both"/>
        <w:rPr>
          <w:rFonts w:ascii="Times New Roman" w:eastAsia="Times New Roman" w:hAnsi="Times New Roman" w:cs="Times New Roman"/>
        </w:rPr>
      </w:pPr>
      <w:r w:rsidRPr="00851126">
        <w:rPr>
          <w:rFonts w:ascii="Times New Roman" w:eastAsia="Times New Roman" w:hAnsi="Times New Roman" w:cs="Times New Roman"/>
        </w:rPr>
        <w:tab/>
      </w:r>
      <w:r w:rsidR="00893A6E" w:rsidRPr="00851126">
        <w:rPr>
          <w:rFonts w:ascii="Times New Roman" w:eastAsia="Times New Roman" w:hAnsi="Times New Roman" w:cs="Times New Roman"/>
        </w:rPr>
        <w:t>Pengukuran risiko secara statistik biasanya berdasarkan:</w:t>
      </w:r>
    </w:p>
    <w:p w:rsidR="00893A6E" w:rsidRDefault="00893A6E" w:rsidP="00893A6E">
      <w:pPr>
        <w:pStyle w:val="ListParagraph"/>
        <w:numPr>
          <w:ilvl w:val="0"/>
          <w:numId w:val="22"/>
        </w:numPr>
        <w:spacing w:after="0" w:line="360" w:lineRule="auto"/>
        <w:ind w:left="426" w:hanging="426"/>
        <w:jc w:val="both"/>
        <w:rPr>
          <w:rFonts w:ascii="Times New Roman" w:eastAsia="Times New Roman" w:hAnsi="Times New Roman" w:cs="Times New Roman"/>
        </w:rPr>
      </w:pPr>
      <w:r w:rsidRPr="00851126">
        <w:rPr>
          <w:rFonts w:ascii="Times New Roman" w:eastAsia="Times New Roman" w:hAnsi="Times New Roman" w:cs="Times New Roman"/>
        </w:rPr>
        <w:t>nilai rata-rata (mean</w:t>
      </w:r>
      <w:r w:rsidR="004D3884">
        <w:rPr>
          <w:rFonts w:ascii="Times New Roman" w:eastAsia="Times New Roman" w:hAnsi="Times New Roman" w:cs="Times New Roman"/>
        </w:rPr>
        <w:t xml:space="preserve"> = X</w:t>
      </w:r>
      <w:r w:rsidRPr="00851126">
        <w:rPr>
          <w:rFonts w:ascii="Times New Roman" w:eastAsia="Times New Roman" w:hAnsi="Times New Roman" w:cs="Times New Roman"/>
        </w:rPr>
        <w:t xml:space="preserve">); </w:t>
      </w:r>
    </w:p>
    <w:p w:rsidR="001550A6" w:rsidRDefault="004D3884" w:rsidP="00D5769C">
      <w:pPr>
        <w:pStyle w:val="ListParagraph"/>
        <w:spacing w:after="0" w:line="360" w:lineRule="auto"/>
        <w:ind w:left="426"/>
        <w:jc w:val="both"/>
        <w:rPr>
          <w:rFonts w:ascii="Times New Roman" w:eastAsia="Times New Roman" w:hAnsi="Times New Roman" w:cs="Times New Roman"/>
          <w:lang w:val="id-ID"/>
        </w:rPr>
      </w:pPr>
      <w:r>
        <w:rPr>
          <w:rFonts w:ascii="Times New Roman" w:eastAsia="Times New Roman" w:hAnsi="Times New Roman" w:cs="Times New Roman"/>
        </w:rPr>
        <w:t>X</w:t>
      </w:r>
      <w:r w:rsidR="00D5769C">
        <w:rPr>
          <w:rFonts w:ascii="Times New Roman" w:eastAsia="Times New Roman" w:hAnsi="Times New Roman" w:cs="Times New Roman"/>
        </w:rPr>
        <w:t xml:space="preserve"> = </w:t>
      </w:r>
      <m:oMath>
        <m:d>
          <m:dPr>
            <m:ctrlPr>
              <w:rPr>
                <w:rFonts w:ascii="Cambria Math" w:eastAsia="Times New Roman" w:hAnsi="Cambria Math" w:cs="Times New Roman"/>
                <w:i/>
              </w:rPr>
            </m:ctrlPr>
          </m:dPr>
          <m:e>
            <m:r>
              <w:rPr>
                <w:rFonts w:ascii="Cambria Math" w:eastAsia="Times New Roman" w:hAnsi="Cambria Math" w:cs="Times New Roman"/>
              </w:rPr>
              <m:t xml:space="preserve"> </m:t>
            </m:r>
            <m:nary>
              <m:naryPr>
                <m:chr m:val="∑"/>
                <m:limLoc m:val="undOvr"/>
                <m:ctrlPr>
                  <w:rPr>
                    <w:rFonts w:ascii="Cambria Math" w:eastAsia="Times New Roman" w:hAnsi="Cambria Math" w:cs="Times New Roman"/>
                    <w:i/>
                  </w:rPr>
                </m:ctrlPr>
              </m:naryPr>
              <m:sub>
                <m:r>
                  <w:rPr>
                    <w:rFonts w:ascii="Cambria Math" w:eastAsia="Times New Roman" w:hAnsi="Cambria Math" w:cs="Times New Roman"/>
                  </w:rPr>
                  <m:t>i</m:t>
                </m:r>
              </m:sub>
              <m:sup>
                <m:r>
                  <w:rPr>
                    <w:rFonts w:ascii="Cambria Math" w:eastAsia="Times New Roman" w:hAnsi="Cambria Math" w:cs="Times New Roman"/>
                  </w:rPr>
                  <m:t>n</m:t>
                </m:r>
              </m:sup>
              <m:e>
                <m:r>
                  <w:rPr>
                    <w:rFonts w:ascii="Cambria Math" w:eastAsia="Times New Roman" w:hAnsi="Cambria Math" w:cs="Times New Roman"/>
                  </w:rPr>
                  <m:t xml:space="preserve">xi </m:t>
                </m:r>
              </m:e>
            </m:nary>
          </m:e>
        </m:d>
        <m:r>
          <w:rPr>
            <w:rFonts w:ascii="Cambria Math" w:eastAsia="Times New Roman" w:hAnsi="Cambria Math" w:cs="Times New Roman"/>
          </w:rPr>
          <m:t xml:space="preserve"> </m:t>
        </m:r>
      </m:oMath>
      <w:r w:rsidR="00D5769C">
        <w:rPr>
          <w:rFonts w:ascii="Times New Roman" w:eastAsia="Times New Roman" w:hAnsi="Times New Roman" w:cs="Times New Roman"/>
        </w:rPr>
        <w:t xml:space="preserve">/ </w:t>
      </w:r>
      <w:proofErr w:type="gramStart"/>
      <w:r w:rsidR="00D5769C">
        <w:rPr>
          <w:rFonts w:ascii="Times New Roman" w:eastAsia="Times New Roman" w:hAnsi="Times New Roman" w:cs="Times New Roman"/>
        </w:rPr>
        <w:t xml:space="preserve">n  </w:t>
      </w:r>
      <w:r w:rsidR="00626C85">
        <w:rPr>
          <w:rFonts w:ascii="Times New Roman" w:eastAsia="Times New Roman" w:hAnsi="Times New Roman" w:cs="Times New Roman"/>
          <w:lang w:val="id-ID"/>
        </w:rPr>
        <w:t>..........</w:t>
      </w:r>
      <w:r w:rsidR="001550A6">
        <w:rPr>
          <w:rFonts w:ascii="Times New Roman" w:eastAsia="Times New Roman" w:hAnsi="Times New Roman" w:cs="Times New Roman"/>
          <w:lang w:val="id-ID"/>
        </w:rPr>
        <w:t>............................</w:t>
      </w:r>
      <w:proofErr w:type="gramEnd"/>
      <w:r w:rsidR="001550A6">
        <w:rPr>
          <w:rFonts w:ascii="Times New Roman" w:eastAsia="Times New Roman" w:hAnsi="Times New Roman" w:cs="Times New Roman"/>
          <w:lang w:val="id-ID"/>
        </w:rPr>
        <w:t xml:space="preserve"> </w:t>
      </w:r>
      <w:r w:rsidR="00626C85">
        <w:rPr>
          <w:rFonts w:ascii="Times New Roman" w:eastAsia="Times New Roman" w:hAnsi="Times New Roman" w:cs="Times New Roman"/>
          <w:lang w:val="id-ID"/>
        </w:rPr>
        <w:t>(1)</w:t>
      </w:r>
      <w:r w:rsidR="00D5769C">
        <w:rPr>
          <w:rFonts w:ascii="Times New Roman" w:eastAsia="Times New Roman" w:hAnsi="Times New Roman" w:cs="Times New Roman"/>
        </w:rPr>
        <w:t xml:space="preserve"> </w:t>
      </w:r>
      <w:r w:rsidR="00D5769C">
        <w:rPr>
          <w:rFonts w:ascii="Times New Roman" w:eastAsia="Times New Roman" w:hAnsi="Times New Roman" w:cs="Times New Roman"/>
        </w:rPr>
        <w:tab/>
      </w:r>
    </w:p>
    <w:p w:rsidR="00D5769C" w:rsidRDefault="00D5769C" w:rsidP="00D5769C">
      <w:pPr>
        <w:pStyle w:val="ListParagraph"/>
        <w:spacing w:after="0" w:line="360" w:lineRule="auto"/>
        <w:ind w:left="426"/>
        <w:jc w:val="both"/>
        <w:rPr>
          <w:rFonts w:ascii="Times New Roman" w:eastAsia="Times New Roman" w:hAnsi="Times New Roman" w:cs="Times New Roman"/>
        </w:rPr>
      </w:pPr>
      <w:proofErr w:type="gramStart"/>
      <w:r>
        <w:rPr>
          <w:rFonts w:ascii="Times New Roman" w:eastAsia="Times New Roman" w:hAnsi="Times New Roman" w:cs="Times New Roman"/>
        </w:rPr>
        <w:t>dimana</w:t>
      </w:r>
      <w:proofErr w:type="gramEnd"/>
      <w:r>
        <w:rPr>
          <w:rFonts w:ascii="Times New Roman" w:eastAsia="Times New Roman" w:hAnsi="Times New Roman" w:cs="Times New Roman"/>
        </w:rPr>
        <w:t>, i = 1, 2,…..n,    n = jumlah data</w:t>
      </w:r>
    </w:p>
    <w:p w:rsidR="00893A6E" w:rsidRDefault="00893A6E" w:rsidP="00893A6E">
      <w:pPr>
        <w:pStyle w:val="ListParagraph"/>
        <w:numPr>
          <w:ilvl w:val="0"/>
          <w:numId w:val="22"/>
        </w:numPr>
        <w:spacing w:after="0" w:line="360" w:lineRule="auto"/>
        <w:ind w:left="426" w:hanging="426"/>
        <w:jc w:val="both"/>
        <w:rPr>
          <w:rFonts w:ascii="Times New Roman" w:eastAsia="Times New Roman" w:hAnsi="Times New Roman" w:cs="Times New Roman"/>
        </w:rPr>
      </w:pPr>
      <w:r w:rsidRPr="00851126">
        <w:rPr>
          <w:rFonts w:ascii="Times New Roman" w:eastAsia="Times New Roman" w:hAnsi="Times New Roman" w:cs="Times New Roman"/>
        </w:rPr>
        <w:t>tingkat simpangan (deviasi</w:t>
      </w:r>
      <w:r w:rsidR="004D3884">
        <w:rPr>
          <w:rFonts w:ascii="Times New Roman" w:eastAsia="Times New Roman" w:hAnsi="Times New Roman" w:cs="Times New Roman"/>
        </w:rPr>
        <w:t xml:space="preserve"> = S</w:t>
      </w:r>
      <w:r w:rsidRPr="00851126">
        <w:rPr>
          <w:rFonts w:ascii="Times New Roman" w:eastAsia="Times New Roman" w:hAnsi="Times New Roman" w:cs="Times New Roman"/>
        </w:rPr>
        <w:t>);</w:t>
      </w:r>
    </w:p>
    <w:p w:rsidR="004D3884" w:rsidRPr="00626C85" w:rsidRDefault="004D3884" w:rsidP="004D3884">
      <w:pPr>
        <w:pStyle w:val="ListParagraph"/>
        <w:spacing w:after="0" w:line="360" w:lineRule="auto"/>
        <w:ind w:left="426"/>
        <w:jc w:val="both"/>
        <w:rPr>
          <w:rFonts w:ascii="Times New Roman" w:eastAsia="Times New Roman" w:hAnsi="Times New Roman" w:cs="Times New Roman"/>
          <w:lang w:val="id-ID"/>
        </w:rPr>
      </w:pPr>
      <w:r>
        <w:rPr>
          <w:rFonts w:ascii="Times New Roman" w:eastAsia="Times New Roman" w:hAnsi="Times New Roman" w:cs="Times New Roman"/>
        </w:rPr>
        <w:t xml:space="preserve">S = </w:t>
      </w:r>
      <m:oMath>
        <m:rad>
          <m:radPr>
            <m:degHide m:val="1"/>
            <m:ctrlPr>
              <w:rPr>
                <w:rFonts w:ascii="Cambria Math" w:eastAsia="Times New Roman" w:hAnsi="Cambria Math" w:cs="Times New Roman"/>
                <w:i/>
              </w:rPr>
            </m:ctrlPr>
          </m:radPr>
          <m:deg/>
          <m:e>
            <m:nary>
              <m:naryPr>
                <m:chr m:val="∑"/>
                <m:limLoc m:val="undOvr"/>
                <m:subHide m:val="1"/>
                <m:supHide m:val="1"/>
                <m:ctrlPr>
                  <w:rPr>
                    <w:rFonts w:ascii="Cambria Math" w:eastAsia="Times New Roman" w:hAnsi="Cambria Math" w:cs="Times New Roman"/>
                    <w:i/>
                  </w:rPr>
                </m:ctrlPr>
              </m:naryPr>
              <m:sub/>
              <m:sup/>
              <m:e>
                <m:sSup>
                  <m:sSupPr>
                    <m:ctrlPr>
                      <w:rPr>
                        <w:rFonts w:ascii="Cambria Math" w:eastAsia="Times New Roman" w:hAnsi="Cambria Math" w:cs="Times New Roman"/>
                        <w:i/>
                      </w:rPr>
                    </m:ctrlPr>
                  </m:sSupPr>
                  <m:e>
                    <m:d>
                      <m:dPr>
                        <m:ctrlPr>
                          <w:rPr>
                            <w:rFonts w:ascii="Cambria Math" w:eastAsia="Times New Roman" w:hAnsi="Cambria Math" w:cs="Times New Roman"/>
                            <w:i/>
                          </w:rPr>
                        </m:ctrlPr>
                      </m:dPr>
                      <m:e>
                        <m:r>
                          <w:rPr>
                            <w:rFonts w:ascii="Cambria Math" w:eastAsia="Times New Roman" w:hAnsi="Cambria Math" w:cs="Times New Roman"/>
                          </w:rPr>
                          <m:t>xi-X</m:t>
                        </m:r>
                      </m:e>
                    </m:d>
                  </m:e>
                  <m:sup>
                    <m:r>
                      <w:rPr>
                        <w:rFonts w:ascii="Cambria Math" w:eastAsia="Times New Roman" w:hAnsi="Cambria Math" w:cs="Times New Roman"/>
                      </w:rPr>
                      <m:t>2</m:t>
                    </m:r>
                  </m:sup>
                </m:sSup>
                <m:r>
                  <w:rPr>
                    <w:rFonts w:ascii="Cambria Math" w:eastAsia="Times New Roman" w:hAnsi="Cambria Math" w:cs="Times New Roman"/>
                  </w:rPr>
                  <m:t>/(n-1)</m:t>
                </m:r>
              </m:e>
            </m:nary>
          </m:e>
        </m:rad>
      </m:oMath>
      <w:r w:rsidR="00626C85">
        <w:rPr>
          <w:rFonts w:ascii="Times New Roman" w:eastAsia="Times New Roman" w:hAnsi="Times New Roman" w:cs="Times New Roman"/>
          <w:lang w:val="id-ID"/>
        </w:rPr>
        <w:t xml:space="preserve">  ....................... (2)</w:t>
      </w:r>
    </w:p>
    <w:p w:rsidR="00893A6E" w:rsidRPr="00851126" w:rsidRDefault="00893A6E" w:rsidP="00893A6E">
      <w:pPr>
        <w:pStyle w:val="ListParagraph"/>
        <w:numPr>
          <w:ilvl w:val="0"/>
          <w:numId w:val="22"/>
        </w:numPr>
        <w:spacing w:after="0" w:line="360" w:lineRule="auto"/>
        <w:ind w:left="426" w:hanging="426"/>
        <w:jc w:val="both"/>
        <w:rPr>
          <w:rFonts w:ascii="Times New Roman" w:eastAsia="Times New Roman" w:hAnsi="Times New Roman" w:cs="Times New Roman"/>
        </w:rPr>
      </w:pPr>
      <w:r w:rsidRPr="00851126">
        <w:rPr>
          <w:rFonts w:ascii="Times New Roman" w:eastAsia="Times New Roman" w:hAnsi="Times New Roman" w:cs="Times New Roman"/>
        </w:rPr>
        <w:t>tingkat probabilitas; dan</w:t>
      </w:r>
    </w:p>
    <w:p w:rsidR="00893A6E" w:rsidRPr="00851126" w:rsidRDefault="00893A6E" w:rsidP="00893A6E">
      <w:pPr>
        <w:pStyle w:val="ListParagraph"/>
        <w:numPr>
          <w:ilvl w:val="0"/>
          <w:numId w:val="22"/>
        </w:numPr>
        <w:spacing w:after="0" w:line="360" w:lineRule="auto"/>
        <w:ind w:left="426" w:hanging="426"/>
        <w:jc w:val="both"/>
        <w:rPr>
          <w:rFonts w:ascii="Times New Roman" w:eastAsia="Times New Roman" w:hAnsi="Times New Roman" w:cs="Times New Roman"/>
        </w:rPr>
      </w:pPr>
      <w:proofErr w:type="gramStart"/>
      <w:r w:rsidRPr="00851126">
        <w:rPr>
          <w:rFonts w:ascii="Times New Roman" w:eastAsia="Times New Roman" w:hAnsi="Times New Roman" w:cs="Times New Roman"/>
        </w:rPr>
        <w:t>koefisien</w:t>
      </w:r>
      <w:proofErr w:type="gramEnd"/>
      <w:r w:rsidRPr="00851126">
        <w:rPr>
          <w:rFonts w:ascii="Times New Roman" w:eastAsia="Times New Roman" w:hAnsi="Times New Roman" w:cs="Times New Roman"/>
        </w:rPr>
        <w:t xml:space="preserve"> risiko dan skala risiko.</w:t>
      </w:r>
    </w:p>
    <w:p w:rsidR="00893A6E" w:rsidRDefault="00165124" w:rsidP="00682A97">
      <w:pPr>
        <w:spacing w:after="0" w:line="360" w:lineRule="auto"/>
        <w:jc w:val="both"/>
        <w:rPr>
          <w:rFonts w:ascii="Times New Roman" w:eastAsia="Times New Roman" w:hAnsi="Times New Roman" w:cs="Times New Roman"/>
        </w:rPr>
      </w:pPr>
      <w:r w:rsidRPr="00851126">
        <w:rPr>
          <w:rFonts w:ascii="Times New Roman" w:eastAsia="Times New Roman" w:hAnsi="Times New Roman" w:cs="Times New Roman"/>
        </w:rPr>
        <w:t xml:space="preserve">Pengambilan keputusan dan Implementasi pada kegiatan manajemen risiko dimaksudkan untuk mencegah atau mengurangi risiko yang </w:t>
      </w:r>
      <w:proofErr w:type="gramStart"/>
      <w:r w:rsidRPr="00851126">
        <w:rPr>
          <w:rFonts w:ascii="Times New Roman" w:eastAsia="Times New Roman" w:hAnsi="Times New Roman" w:cs="Times New Roman"/>
        </w:rPr>
        <w:t>akan</w:t>
      </w:r>
      <w:proofErr w:type="gramEnd"/>
      <w:r w:rsidRPr="00851126">
        <w:rPr>
          <w:rFonts w:ascii="Times New Roman" w:eastAsia="Times New Roman" w:hAnsi="Times New Roman" w:cs="Times New Roman"/>
        </w:rPr>
        <w:t xml:space="preserve"> terjadi, baik secara parsial atau menyeluruh, sehingga mampu meminimalkan dampak terhadap pengoperasian rantai pasok.</w:t>
      </w:r>
    </w:p>
    <w:p w:rsidR="004D3884" w:rsidRPr="00851126" w:rsidRDefault="004D3884" w:rsidP="004D3884">
      <w:pPr>
        <w:spacing w:after="0" w:line="360" w:lineRule="auto"/>
        <w:ind w:firstLine="720"/>
        <w:jc w:val="both"/>
        <w:rPr>
          <w:rFonts w:ascii="Times New Roman" w:eastAsia="Times New Roman" w:hAnsi="Times New Roman" w:cs="Times New Roman"/>
        </w:rPr>
      </w:pPr>
      <w:r w:rsidRPr="00851126">
        <w:rPr>
          <w:rFonts w:ascii="Times New Roman" w:eastAsia="Times New Roman" w:hAnsi="Times New Roman" w:cs="Times New Roman"/>
        </w:rPr>
        <w:t>Menurut (Culp 2001, IRM 2003, Chapman 2006) ada 4 metode utama untuk menanggulangi risiko, yaitu:</w:t>
      </w:r>
    </w:p>
    <w:p w:rsidR="004D3884" w:rsidRDefault="004D3884" w:rsidP="004D3884">
      <w:pPr>
        <w:pStyle w:val="ListParagraph"/>
        <w:numPr>
          <w:ilvl w:val="0"/>
          <w:numId w:val="24"/>
        </w:numPr>
        <w:spacing w:after="0" w:line="360" w:lineRule="auto"/>
        <w:ind w:left="426" w:hanging="426"/>
        <w:jc w:val="both"/>
        <w:rPr>
          <w:rFonts w:ascii="Times New Roman" w:eastAsia="Times New Roman" w:hAnsi="Times New Roman" w:cs="Times New Roman"/>
        </w:rPr>
      </w:pPr>
      <w:r w:rsidRPr="00851126">
        <w:rPr>
          <w:rFonts w:ascii="Times New Roman" w:eastAsia="Times New Roman" w:hAnsi="Times New Roman" w:cs="Times New Roman"/>
        </w:rPr>
        <w:t>Menghindari risiko, yaitu tidak mengabil tindakan yang akan berpotensi terjadinya risiko tersebut;</w:t>
      </w:r>
    </w:p>
    <w:p w:rsidR="00055CA5" w:rsidRPr="00851126" w:rsidRDefault="00055CA5" w:rsidP="00553FE8">
      <w:pPr>
        <w:pStyle w:val="ListParagraph"/>
        <w:numPr>
          <w:ilvl w:val="0"/>
          <w:numId w:val="24"/>
        </w:numPr>
        <w:spacing w:after="0" w:line="360" w:lineRule="auto"/>
        <w:ind w:left="426" w:hanging="426"/>
        <w:jc w:val="both"/>
        <w:rPr>
          <w:rFonts w:ascii="Times New Roman" w:eastAsia="Times New Roman" w:hAnsi="Times New Roman" w:cs="Times New Roman"/>
        </w:rPr>
      </w:pPr>
      <w:r w:rsidRPr="00851126">
        <w:rPr>
          <w:rFonts w:ascii="Times New Roman" w:eastAsia="Times New Roman" w:hAnsi="Times New Roman" w:cs="Times New Roman"/>
        </w:rPr>
        <w:t>Mitigasi atau eliminasi risiko, yaitu metode yang mengurangi kemungkinan terjadinya suatu risiko atau mengurangi dampak kerusakan</w:t>
      </w:r>
      <w:r w:rsidR="00D5112B" w:rsidRPr="00851126">
        <w:rPr>
          <w:rFonts w:ascii="Times New Roman" w:eastAsia="Times New Roman" w:hAnsi="Times New Roman" w:cs="Times New Roman"/>
        </w:rPr>
        <w:t xml:space="preserve"> yang dihasilkan oleh suatu risiko;</w:t>
      </w:r>
    </w:p>
    <w:p w:rsidR="00D5112B" w:rsidRPr="00851126" w:rsidRDefault="00D5112B" w:rsidP="00553FE8">
      <w:pPr>
        <w:pStyle w:val="ListParagraph"/>
        <w:numPr>
          <w:ilvl w:val="0"/>
          <w:numId w:val="24"/>
        </w:numPr>
        <w:spacing w:after="0" w:line="360" w:lineRule="auto"/>
        <w:ind w:left="426" w:hanging="426"/>
        <w:jc w:val="both"/>
        <w:rPr>
          <w:rFonts w:ascii="Times New Roman" w:eastAsia="Times New Roman" w:hAnsi="Times New Roman" w:cs="Times New Roman"/>
        </w:rPr>
      </w:pPr>
      <w:r w:rsidRPr="00851126">
        <w:rPr>
          <w:rFonts w:ascii="Times New Roman" w:eastAsia="Times New Roman" w:hAnsi="Times New Roman" w:cs="Times New Roman"/>
        </w:rPr>
        <w:t>Pengalihan risiko, yaitu memindahkan risiko pada pihak lain, umumnya melalui suatu asuransi dengan membayar premi yang berkaitan dengan kemungkinan terjadinya risiko; dan</w:t>
      </w:r>
    </w:p>
    <w:p w:rsidR="00D5112B" w:rsidRPr="00851126" w:rsidRDefault="00D5112B" w:rsidP="00553FE8">
      <w:pPr>
        <w:pStyle w:val="ListParagraph"/>
        <w:numPr>
          <w:ilvl w:val="0"/>
          <w:numId w:val="24"/>
        </w:numPr>
        <w:spacing w:after="0" w:line="360" w:lineRule="auto"/>
        <w:ind w:left="426" w:hanging="426"/>
        <w:jc w:val="both"/>
        <w:rPr>
          <w:rFonts w:ascii="Times New Roman" w:eastAsia="Times New Roman" w:hAnsi="Times New Roman" w:cs="Times New Roman"/>
        </w:rPr>
      </w:pPr>
      <w:r w:rsidRPr="00851126">
        <w:rPr>
          <w:rFonts w:ascii="Times New Roman" w:eastAsia="Times New Roman" w:hAnsi="Times New Roman" w:cs="Times New Roman"/>
        </w:rPr>
        <w:t>Penyerapan dan pengumpulan risiko, yaitu bila tindakan menghindari, mengeliminasi dan mengalihkan risiko tidak bisa dilakukan. Maka risiko harus dibagikan pada antar pelaku rantai pasok secara proporsional.</w:t>
      </w:r>
    </w:p>
    <w:p w:rsidR="00D5112B" w:rsidRDefault="00D5112B" w:rsidP="00D13313">
      <w:pPr>
        <w:spacing w:after="0" w:line="360" w:lineRule="auto"/>
        <w:ind w:left="426" w:firstLine="654"/>
        <w:jc w:val="both"/>
        <w:rPr>
          <w:rFonts w:ascii="Times New Roman" w:eastAsia="Times New Roman" w:hAnsi="Times New Roman" w:cs="Times New Roman"/>
        </w:rPr>
      </w:pPr>
      <w:r w:rsidRPr="00851126">
        <w:rPr>
          <w:rFonts w:ascii="Times New Roman" w:eastAsia="Times New Roman" w:hAnsi="Times New Roman" w:cs="Times New Roman"/>
        </w:rPr>
        <w:lastRenderedPageBreak/>
        <w:t>Dengan pengawasan risiko</w:t>
      </w:r>
      <w:r w:rsidR="00D13313" w:rsidRPr="00851126">
        <w:rPr>
          <w:rFonts w:ascii="Times New Roman" w:eastAsia="Times New Roman" w:hAnsi="Times New Roman" w:cs="Times New Roman"/>
        </w:rPr>
        <w:t xml:space="preserve"> maka semua faktor-</w:t>
      </w:r>
      <w:proofErr w:type="gramStart"/>
      <w:r w:rsidR="00D13313" w:rsidRPr="00851126">
        <w:rPr>
          <w:rFonts w:ascii="Times New Roman" w:eastAsia="Times New Roman" w:hAnsi="Times New Roman" w:cs="Times New Roman"/>
        </w:rPr>
        <w:t>faktor  risiko</w:t>
      </w:r>
      <w:proofErr w:type="gramEnd"/>
      <w:r w:rsidR="00D13313" w:rsidRPr="00851126">
        <w:rPr>
          <w:rFonts w:ascii="Times New Roman" w:eastAsia="Times New Roman" w:hAnsi="Times New Roman" w:cs="Times New Roman"/>
        </w:rPr>
        <w:t xml:space="preserve"> akan termonitor untuk mengetahui keefektifan respon yang telah dipilih dan mengidentifikasi adanya risiko yang baru maupun berubah dari kemungkinan dan konsekuensinya. Ketika suatu risiko terjadi, maka respon yang dipilih </w:t>
      </w:r>
      <w:proofErr w:type="gramStart"/>
      <w:r w:rsidR="00D13313" w:rsidRPr="00851126">
        <w:rPr>
          <w:rFonts w:ascii="Times New Roman" w:eastAsia="Times New Roman" w:hAnsi="Times New Roman" w:cs="Times New Roman"/>
        </w:rPr>
        <w:t>akan</w:t>
      </w:r>
      <w:proofErr w:type="gramEnd"/>
      <w:r w:rsidR="00D13313" w:rsidRPr="00851126">
        <w:rPr>
          <w:rFonts w:ascii="Times New Roman" w:eastAsia="Times New Roman" w:hAnsi="Times New Roman" w:cs="Times New Roman"/>
        </w:rPr>
        <w:t xml:space="preserve"> sesuai dan diimplementasikan secara efektif.</w:t>
      </w:r>
    </w:p>
    <w:p w:rsidR="009C706C" w:rsidRPr="00851126" w:rsidRDefault="009C706C" w:rsidP="00D13313">
      <w:pPr>
        <w:spacing w:after="0" w:line="360" w:lineRule="auto"/>
        <w:ind w:left="426" w:firstLine="654"/>
        <w:jc w:val="both"/>
        <w:rPr>
          <w:rFonts w:ascii="Times New Roman" w:eastAsia="Times New Roman" w:hAnsi="Times New Roman" w:cs="Times New Roman"/>
        </w:rPr>
      </w:pPr>
    </w:p>
    <w:p w:rsidR="00980160" w:rsidRPr="00851126" w:rsidRDefault="00682A97" w:rsidP="00980160">
      <w:pPr>
        <w:pStyle w:val="ListParagraph"/>
        <w:numPr>
          <w:ilvl w:val="3"/>
          <w:numId w:val="17"/>
        </w:numPr>
        <w:spacing w:after="0" w:line="360" w:lineRule="auto"/>
        <w:jc w:val="both"/>
        <w:rPr>
          <w:rFonts w:ascii="Times New Roman" w:eastAsia="Times New Roman" w:hAnsi="Times New Roman" w:cs="Times New Roman"/>
          <w:b/>
        </w:rPr>
      </w:pPr>
      <w:r w:rsidRPr="00851126">
        <w:rPr>
          <w:rFonts w:ascii="Times New Roman" w:eastAsia="Times New Roman" w:hAnsi="Times New Roman" w:cs="Times New Roman"/>
          <w:b/>
        </w:rPr>
        <w:t>Aplikasi Analis</w:t>
      </w:r>
      <w:r w:rsidR="00702042" w:rsidRPr="00851126">
        <w:rPr>
          <w:rFonts w:ascii="Times New Roman" w:eastAsia="Times New Roman" w:hAnsi="Times New Roman" w:cs="Times New Roman"/>
          <w:b/>
        </w:rPr>
        <w:t>is Risiko</w:t>
      </w:r>
    </w:p>
    <w:p w:rsidR="00702042" w:rsidRPr="00851126" w:rsidRDefault="00702042" w:rsidP="001D1318">
      <w:pPr>
        <w:spacing w:after="0" w:line="360" w:lineRule="auto"/>
        <w:ind w:firstLine="720"/>
        <w:jc w:val="both"/>
        <w:rPr>
          <w:rFonts w:ascii="Times New Roman" w:eastAsia="Times New Roman" w:hAnsi="Times New Roman" w:cs="Times New Roman"/>
        </w:rPr>
      </w:pPr>
      <w:r w:rsidRPr="00851126">
        <w:rPr>
          <w:rFonts w:ascii="Times New Roman" w:eastAsia="Times New Roman" w:hAnsi="Times New Roman" w:cs="Times New Roman"/>
        </w:rPr>
        <w:t xml:space="preserve">Lingkup kajian analisis risiko rantai pasok </w:t>
      </w:r>
      <w:r w:rsidR="00AA6E94" w:rsidRPr="00851126">
        <w:rPr>
          <w:rFonts w:ascii="Times New Roman" w:eastAsia="Times New Roman" w:hAnsi="Times New Roman" w:cs="Times New Roman"/>
        </w:rPr>
        <w:t xml:space="preserve">suatu </w:t>
      </w:r>
      <w:r w:rsidRPr="00851126">
        <w:rPr>
          <w:rFonts w:ascii="Times New Roman" w:eastAsia="Times New Roman" w:hAnsi="Times New Roman" w:cs="Times New Roman"/>
        </w:rPr>
        <w:t xml:space="preserve">produk, minimal terdiri dari identifikasi risiko, pengkajian risiko dan keputusan serta implementasi tindakan manajemen risiko, sehingga mampu menggambarkan tindakan optimal yang </w:t>
      </w:r>
      <w:proofErr w:type="gramStart"/>
      <w:r w:rsidRPr="00851126">
        <w:rPr>
          <w:rFonts w:ascii="Times New Roman" w:eastAsia="Times New Roman" w:hAnsi="Times New Roman" w:cs="Times New Roman"/>
        </w:rPr>
        <w:t>akan</w:t>
      </w:r>
      <w:proofErr w:type="gramEnd"/>
      <w:r w:rsidRPr="00851126">
        <w:rPr>
          <w:rFonts w:ascii="Times New Roman" w:eastAsia="Times New Roman" w:hAnsi="Times New Roman" w:cs="Times New Roman"/>
        </w:rPr>
        <w:t xml:space="preserve"> dilakukan untuk</w:t>
      </w:r>
      <w:r w:rsidR="00AA6E94" w:rsidRPr="00851126">
        <w:rPr>
          <w:rFonts w:ascii="Times New Roman" w:eastAsia="Times New Roman" w:hAnsi="Times New Roman" w:cs="Times New Roman"/>
        </w:rPr>
        <w:t xml:space="preserve"> </w:t>
      </w:r>
      <w:r w:rsidRPr="00851126">
        <w:rPr>
          <w:rFonts w:ascii="Times New Roman" w:eastAsia="Times New Roman" w:hAnsi="Times New Roman" w:cs="Times New Roman"/>
        </w:rPr>
        <w:t xml:space="preserve">mengatasi tingkat risiko yang dihadapi. </w:t>
      </w:r>
      <w:proofErr w:type="gramStart"/>
      <w:r w:rsidRPr="00851126">
        <w:rPr>
          <w:rFonts w:ascii="Times New Roman" w:eastAsia="Times New Roman" w:hAnsi="Times New Roman" w:cs="Times New Roman"/>
        </w:rPr>
        <w:t>Pengukuran risiko dalam kajian ini dil</w:t>
      </w:r>
      <w:r w:rsidR="00C41F6F" w:rsidRPr="00851126">
        <w:rPr>
          <w:rFonts w:ascii="Times New Roman" w:eastAsia="Times New Roman" w:hAnsi="Times New Roman" w:cs="Times New Roman"/>
        </w:rPr>
        <w:t>a</w:t>
      </w:r>
      <w:r w:rsidRPr="00851126">
        <w:rPr>
          <w:rFonts w:ascii="Times New Roman" w:eastAsia="Times New Roman" w:hAnsi="Times New Roman" w:cs="Times New Roman"/>
        </w:rPr>
        <w:t>kukan pada rantai pasok.</w:t>
      </w:r>
      <w:proofErr w:type="gramEnd"/>
      <w:r w:rsidRPr="00851126">
        <w:rPr>
          <w:rFonts w:ascii="Times New Roman" w:eastAsia="Times New Roman" w:hAnsi="Times New Roman" w:cs="Times New Roman"/>
        </w:rPr>
        <w:t xml:space="preserve"> </w:t>
      </w:r>
      <w:proofErr w:type="gramStart"/>
      <w:r w:rsidRPr="00851126">
        <w:rPr>
          <w:rFonts w:ascii="Times New Roman" w:eastAsia="Times New Roman" w:hAnsi="Times New Roman" w:cs="Times New Roman"/>
        </w:rPr>
        <w:t>Kajian ini dilandasi dengan kerangka pik</w:t>
      </w:r>
      <w:r w:rsidR="00C41F6F" w:rsidRPr="00851126">
        <w:rPr>
          <w:rFonts w:ascii="Times New Roman" w:eastAsia="Times New Roman" w:hAnsi="Times New Roman" w:cs="Times New Roman"/>
        </w:rPr>
        <w:t>i</w:t>
      </w:r>
      <w:r w:rsidRPr="00851126">
        <w:rPr>
          <w:rFonts w:ascii="Times New Roman" w:eastAsia="Times New Roman" w:hAnsi="Times New Roman" w:cs="Times New Roman"/>
        </w:rPr>
        <w:t>r pembuatan model manajemen risiko</w:t>
      </w:r>
      <w:r w:rsidR="00C41F6F" w:rsidRPr="00851126">
        <w:rPr>
          <w:rFonts w:ascii="Times New Roman" w:eastAsia="Times New Roman" w:hAnsi="Times New Roman" w:cs="Times New Roman"/>
        </w:rPr>
        <w:t xml:space="preserve"> rantai pasok </w:t>
      </w:r>
      <w:r w:rsidR="00AA6E94" w:rsidRPr="00851126">
        <w:rPr>
          <w:rFonts w:ascii="Times New Roman" w:eastAsia="Times New Roman" w:hAnsi="Times New Roman" w:cs="Times New Roman"/>
        </w:rPr>
        <w:t xml:space="preserve">suatu </w:t>
      </w:r>
      <w:r w:rsidR="00C41F6F" w:rsidRPr="00851126">
        <w:rPr>
          <w:rFonts w:ascii="Times New Roman" w:eastAsia="Times New Roman" w:hAnsi="Times New Roman" w:cs="Times New Roman"/>
        </w:rPr>
        <w:t>produk.</w:t>
      </w:r>
      <w:proofErr w:type="gramEnd"/>
    </w:p>
    <w:p w:rsidR="00746E84" w:rsidRPr="00851126" w:rsidRDefault="00746E84" w:rsidP="001D1318">
      <w:pPr>
        <w:spacing w:after="0" w:line="360" w:lineRule="auto"/>
        <w:ind w:firstLine="720"/>
        <w:jc w:val="both"/>
        <w:rPr>
          <w:rFonts w:ascii="Times New Roman" w:eastAsia="Times New Roman" w:hAnsi="Times New Roman" w:cs="Times New Roman"/>
        </w:rPr>
      </w:pPr>
      <w:proofErr w:type="gramStart"/>
      <w:r w:rsidRPr="00851126">
        <w:rPr>
          <w:rFonts w:ascii="Times New Roman" w:eastAsia="Times New Roman" w:hAnsi="Times New Roman" w:cs="Times New Roman"/>
        </w:rPr>
        <w:t>Identifikasi risiko pada rantai pasok suatu produk/komoditas dapat dimodelkan seperti gambar 2.</w:t>
      </w:r>
      <w:r w:rsidR="008E49EB">
        <w:rPr>
          <w:rFonts w:ascii="Times New Roman" w:eastAsia="Times New Roman" w:hAnsi="Times New Roman" w:cs="Times New Roman"/>
        </w:rPr>
        <w:t>6</w:t>
      </w:r>
      <w:r w:rsidRPr="00851126">
        <w:rPr>
          <w:rFonts w:ascii="Times New Roman" w:eastAsia="Times New Roman" w:hAnsi="Times New Roman" w:cs="Times New Roman"/>
        </w:rPr>
        <w:t xml:space="preserve"> yang menggambarkan rantai pasok produk pakaian.</w:t>
      </w:r>
      <w:proofErr w:type="gramEnd"/>
    </w:p>
    <w:p w:rsidR="00746E84" w:rsidRPr="00851126" w:rsidRDefault="00B37C54" w:rsidP="001D1318">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noProof/>
        </w:rPr>
        <w:pict>
          <v:group id="_x0000_s1321" style="position:absolute;left:0;text-align:left;margin-left:21.8pt;margin-top:13.1pt;width:317.25pt;height:205.4pt;z-index:251924480" coordorigin="2445,2415" coordsize="7635,4725">
            <v:roundrect id="_x0000_s1293" style="position:absolute;left:5790;top:2670;width:1305;height:495" arcsize="10923f">
              <v:textbox style="mso-next-textbox:#_x0000_s1293">
                <w:txbxContent>
                  <w:p w:rsidR="00B37C54" w:rsidRPr="004475EA" w:rsidRDefault="00B37C54" w:rsidP="00EC0F55">
                    <w:pPr>
                      <w:jc w:val="center"/>
                      <w:rPr>
                        <w:rFonts w:ascii="Times New Roman" w:hAnsi="Times New Roman" w:cs="Times New Roman"/>
                        <w:sz w:val="16"/>
                        <w:szCs w:val="16"/>
                      </w:rPr>
                    </w:pPr>
                    <w:r w:rsidRPr="004475EA">
                      <w:rPr>
                        <w:rFonts w:ascii="Times New Roman" w:hAnsi="Times New Roman" w:cs="Times New Roman"/>
                        <w:sz w:val="16"/>
                        <w:szCs w:val="16"/>
                      </w:rPr>
                      <w:t>PKH.1</w:t>
                    </w:r>
                  </w:p>
                </w:txbxContent>
              </v:textbox>
            </v:roundrect>
            <v:roundrect id="_x0000_s1294" style="position:absolute;left:5880;top:5655;width:1305;height:495" arcsize="10923f">
              <v:textbox style="mso-next-textbox:#_x0000_s1294">
                <w:txbxContent>
                  <w:p w:rsidR="00B37C54" w:rsidRPr="004475EA" w:rsidRDefault="00B37C54" w:rsidP="00EC0F55">
                    <w:pPr>
                      <w:jc w:val="center"/>
                      <w:rPr>
                        <w:rFonts w:ascii="Times New Roman" w:hAnsi="Times New Roman" w:cs="Times New Roman"/>
                        <w:sz w:val="16"/>
                        <w:szCs w:val="16"/>
                      </w:rPr>
                    </w:pPr>
                    <w:r w:rsidRPr="004475EA">
                      <w:rPr>
                        <w:rFonts w:ascii="Times New Roman" w:hAnsi="Times New Roman" w:cs="Times New Roman"/>
                        <w:sz w:val="16"/>
                        <w:szCs w:val="16"/>
                      </w:rPr>
                      <w:t>PKH.m</w:t>
                    </w:r>
                  </w:p>
                </w:txbxContent>
              </v:textbox>
            </v:roundrect>
            <v:roundrect id="_x0000_s1295" style="position:absolute;left:5880;top:4200;width:1305;height:495" arcsize="10923f">
              <v:textbox style="mso-next-textbox:#_x0000_s1295">
                <w:txbxContent>
                  <w:p w:rsidR="00B37C54" w:rsidRPr="004475EA" w:rsidRDefault="00B37C54" w:rsidP="00EC0F55">
                    <w:pPr>
                      <w:jc w:val="center"/>
                      <w:rPr>
                        <w:rFonts w:ascii="Times New Roman" w:hAnsi="Times New Roman" w:cs="Times New Roman"/>
                        <w:sz w:val="16"/>
                        <w:szCs w:val="16"/>
                      </w:rPr>
                    </w:pPr>
                    <w:r w:rsidRPr="004475EA">
                      <w:rPr>
                        <w:rFonts w:ascii="Times New Roman" w:hAnsi="Times New Roman" w:cs="Times New Roman"/>
                        <w:sz w:val="16"/>
                        <w:szCs w:val="16"/>
                      </w:rPr>
                      <w:t>PKH.2</w:t>
                    </w:r>
                  </w:p>
                </w:txbxContent>
              </v:textbox>
            </v:roundrect>
            <v:shapetype id="_x0000_t117" coordsize="21600,21600" o:spt="117" path="m4353,l17214,r4386,10800l17214,21600r-12861,l,10800xe">
              <v:stroke joinstyle="miter"/>
              <v:path gradientshapeok="t" o:connecttype="rect" textboxrect="4353,0,17214,21600"/>
            </v:shapetype>
            <v:shape id="_x0000_s1296" type="#_x0000_t117" style="position:absolute;left:8610;top:2625;width:1470;height:615">
              <v:textbox style="mso-next-textbox:#_x0000_s1296">
                <w:txbxContent>
                  <w:p w:rsidR="00B37C54" w:rsidRPr="004475EA" w:rsidRDefault="00B37C54" w:rsidP="008C6EAE">
                    <w:pPr>
                      <w:rPr>
                        <w:rFonts w:ascii="Times New Roman" w:hAnsi="Times New Roman" w:cs="Times New Roman"/>
                        <w:sz w:val="16"/>
                        <w:szCs w:val="16"/>
                      </w:rPr>
                    </w:pPr>
                    <w:r w:rsidRPr="004475EA">
                      <w:rPr>
                        <w:rFonts w:ascii="Times New Roman" w:hAnsi="Times New Roman" w:cs="Times New Roman"/>
                        <w:sz w:val="16"/>
                        <w:szCs w:val="16"/>
                      </w:rPr>
                      <w:t>GRD.1</w:t>
                    </w:r>
                  </w:p>
                </w:txbxContent>
              </v:textbox>
            </v:shape>
            <v:shape id="_x0000_s1297" type="#_x0000_t117" style="position:absolute;left:8610;top:4095;width:1470;height:615">
              <v:textbox style="mso-next-textbox:#_x0000_s1297">
                <w:txbxContent>
                  <w:p w:rsidR="00B37C54" w:rsidRPr="004475EA" w:rsidRDefault="00B37C54" w:rsidP="00054953">
                    <w:pPr>
                      <w:jc w:val="center"/>
                      <w:rPr>
                        <w:rFonts w:ascii="Times New Roman" w:hAnsi="Times New Roman" w:cs="Times New Roman"/>
                        <w:sz w:val="16"/>
                        <w:szCs w:val="16"/>
                      </w:rPr>
                    </w:pPr>
                    <w:r w:rsidRPr="004475EA">
                      <w:rPr>
                        <w:rFonts w:ascii="Times New Roman" w:hAnsi="Times New Roman" w:cs="Times New Roman"/>
                        <w:sz w:val="16"/>
                        <w:szCs w:val="16"/>
                      </w:rPr>
                      <w:t>GRD.2</w:t>
                    </w:r>
                  </w:p>
                </w:txbxContent>
              </v:textbox>
            </v:shape>
            <v:shape id="_x0000_s1298" type="#_x0000_t117" style="position:absolute;left:8610;top:5505;width:1470;height:615">
              <v:textbox style="mso-next-textbox:#_x0000_s1298">
                <w:txbxContent>
                  <w:p w:rsidR="00B37C54" w:rsidRPr="004475EA" w:rsidRDefault="00B37C54" w:rsidP="00054953">
                    <w:pPr>
                      <w:jc w:val="center"/>
                      <w:rPr>
                        <w:rFonts w:ascii="Times New Roman" w:hAnsi="Times New Roman" w:cs="Times New Roman"/>
                        <w:sz w:val="16"/>
                        <w:szCs w:val="16"/>
                      </w:rPr>
                    </w:pPr>
                    <w:r w:rsidRPr="004475EA">
                      <w:rPr>
                        <w:rFonts w:ascii="Times New Roman" w:hAnsi="Times New Roman" w:cs="Times New Roman"/>
                        <w:sz w:val="16"/>
                        <w:szCs w:val="16"/>
                      </w:rPr>
                      <w:t>GRD.n</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99" type="#_x0000_t5" style="position:absolute;left:2445;top:2415;width:1740;height:765">
              <v:textbox style="mso-next-textbox:#_x0000_s1299">
                <w:txbxContent>
                  <w:p w:rsidR="00B37C54" w:rsidRPr="004475EA" w:rsidRDefault="00B37C54" w:rsidP="00EC0F55">
                    <w:pPr>
                      <w:jc w:val="center"/>
                      <w:rPr>
                        <w:rFonts w:ascii="Times New Roman" w:hAnsi="Times New Roman" w:cs="Times New Roman"/>
                        <w:sz w:val="16"/>
                        <w:szCs w:val="16"/>
                      </w:rPr>
                    </w:pPr>
                    <w:r w:rsidRPr="004475EA">
                      <w:rPr>
                        <w:rFonts w:ascii="Times New Roman" w:hAnsi="Times New Roman" w:cs="Times New Roman"/>
                        <w:sz w:val="16"/>
                        <w:szCs w:val="16"/>
                      </w:rPr>
                      <w:t>T.1</w:t>
                    </w:r>
                  </w:p>
                </w:txbxContent>
              </v:textbox>
            </v:shape>
            <v:shape id="_x0000_s1300" type="#_x0000_t5" style="position:absolute;left:2445;top:3945;width:1740;height:780">
              <v:textbox style="mso-next-textbox:#_x0000_s1300">
                <w:txbxContent>
                  <w:p w:rsidR="00B37C54" w:rsidRPr="004475EA" w:rsidRDefault="00B37C54" w:rsidP="00EC0F55">
                    <w:pPr>
                      <w:jc w:val="center"/>
                      <w:rPr>
                        <w:rFonts w:ascii="Times New Roman" w:hAnsi="Times New Roman" w:cs="Times New Roman"/>
                        <w:sz w:val="16"/>
                        <w:szCs w:val="16"/>
                      </w:rPr>
                    </w:pPr>
                    <w:r w:rsidRPr="004475EA">
                      <w:rPr>
                        <w:rFonts w:ascii="Times New Roman" w:hAnsi="Times New Roman" w:cs="Times New Roman"/>
                        <w:sz w:val="16"/>
                        <w:szCs w:val="16"/>
                      </w:rPr>
                      <w:t>T.2</w:t>
                    </w:r>
                  </w:p>
                </w:txbxContent>
              </v:textbox>
            </v:shape>
            <v:shape id="_x0000_s1301" type="#_x0000_t5" style="position:absolute;left:2445;top:5505;width:1740;height:750">
              <v:textbox style="mso-next-textbox:#_x0000_s1301">
                <w:txbxContent>
                  <w:p w:rsidR="00B37C54" w:rsidRPr="00C454D3" w:rsidRDefault="00B37C54" w:rsidP="00EC0F55">
                    <w:pPr>
                      <w:jc w:val="center"/>
                      <w:rPr>
                        <w:rFonts w:ascii="Times New Roman" w:hAnsi="Times New Roman" w:cs="Times New Roman"/>
                        <w:sz w:val="16"/>
                        <w:szCs w:val="16"/>
                      </w:rPr>
                    </w:pPr>
                    <w:r w:rsidRPr="00C454D3">
                      <w:rPr>
                        <w:rFonts w:ascii="Times New Roman" w:hAnsi="Times New Roman" w:cs="Times New Roman"/>
                        <w:sz w:val="16"/>
                        <w:szCs w:val="16"/>
                      </w:rPr>
                      <w:t>T.p</w:t>
                    </w:r>
                  </w:p>
                </w:txbxContent>
              </v:textbox>
            </v:shape>
            <v:shape id="_x0000_s1302" type="#_x0000_t202" style="position:absolute;left:3855;top:6765;width:5085;height:375" strokecolor="white [3212]">
              <v:textbox style="mso-next-textbox:#_x0000_s1302">
                <w:txbxContent>
                  <w:p w:rsidR="00B37C54" w:rsidRPr="009C706C" w:rsidRDefault="00B37C54" w:rsidP="00054953">
                    <w:pPr>
                      <w:jc w:val="center"/>
                      <w:rPr>
                        <w:rFonts w:ascii="Times New Roman" w:hAnsi="Times New Roman" w:cs="Times New Roman"/>
                        <w:sz w:val="18"/>
                        <w:szCs w:val="18"/>
                      </w:rPr>
                    </w:pPr>
                    <w:r w:rsidRPr="009C706C">
                      <w:rPr>
                        <w:rFonts w:ascii="Times New Roman" w:hAnsi="Times New Roman" w:cs="Times New Roman"/>
                        <w:sz w:val="18"/>
                        <w:szCs w:val="18"/>
                      </w:rPr>
                      <w:t xml:space="preserve">Gambar </w:t>
                    </w:r>
                    <w:proofErr w:type="gramStart"/>
                    <w:r w:rsidRPr="009C706C">
                      <w:rPr>
                        <w:rFonts w:ascii="Times New Roman" w:hAnsi="Times New Roman" w:cs="Times New Roman"/>
                        <w:sz w:val="18"/>
                        <w:szCs w:val="18"/>
                      </w:rPr>
                      <w:t>2.</w:t>
                    </w:r>
                    <w:r>
                      <w:rPr>
                        <w:rFonts w:ascii="Times New Roman" w:hAnsi="Times New Roman" w:cs="Times New Roman"/>
                        <w:sz w:val="18"/>
                        <w:szCs w:val="18"/>
                      </w:rPr>
                      <w:t>6</w:t>
                    </w:r>
                    <w:r w:rsidRPr="009C706C">
                      <w:rPr>
                        <w:rFonts w:ascii="Times New Roman" w:hAnsi="Times New Roman" w:cs="Times New Roman"/>
                        <w:sz w:val="18"/>
                        <w:szCs w:val="18"/>
                      </w:rPr>
                      <w:t xml:space="preserve">  Jaringan</w:t>
                    </w:r>
                    <w:proofErr w:type="gramEnd"/>
                    <w:r w:rsidRPr="009C706C">
                      <w:rPr>
                        <w:rFonts w:ascii="Times New Roman" w:hAnsi="Times New Roman" w:cs="Times New Roman"/>
                        <w:sz w:val="18"/>
                        <w:szCs w:val="18"/>
                      </w:rPr>
                      <w:t xml:space="preserve"> Rantai Pasok Produk Pakaian</w:t>
                    </w:r>
                  </w:p>
                </w:txbxContent>
              </v:textbox>
            </v:shape>
            <v:shape id="_x0000_s1303" type="#_x0000_t32" style="position:absolute;left:4185;top:3180;width:1695;height:1170" o:connectortype="straight">
              <v:stroke endarrow="block"/>
            </v:shape>
            <v:shape id="_x0000_s1304" type="#_x0000_t32" style="position:absolute;left:4185;top:4440;width:1605;height:270;flip:y" o:connectortype="straight">
              <v:stroke endarrow="block"/>
            </v:shape>
            <v:shape id="_x0000_s1305" type="#_x0000_t32" style="position:absolute;left:4185;top:4710;width:1695;height:1245" o:connectortype="straight">
              <v:stroke endarrow="block"/>
            </v:shape>
            <v:shape id="_x0000_s1306" type="#_x0000_t32" style="position:absolute;left:4185;top:3165;width:1695;height:2625" o:connectortype="straight">
              <v:stroke endarrow="block"/>
            </v:shape>
            <v:shape id="_x0000_s1307" type="#_x0000_t32" style="position:absolute;left:4185;top:2760;width:1605;height:405;flip:y" o:connectortype="straight">
              <v:stroke endarrow="block"/>
            </v:shape>
            <v:shape id="_x0000_s1308" type="#_x0000_t32" style="position:absolute;left:4185;top:2865;width:1530;height:1830;flip:y" o:connectortype="straight">
              <v:stroke endarrow="block"/>
            </v:shape>
            <v:shape id="_x0000_s1309" type="#_x0000_t32" style="position:absolute;left:4185;top:2955;width:1605;height:3300;flip:y" o:connectortype="straight">
              <v:stroke endarrow="block"/>
            </v:shape>
            <v:shape id="_x0000_s1310" type="#_x0000_t32" style="position:absolute;left:4185;top:4515;width:1605;height:1740;flip:y" o:connectortype="straight">
              <v:stroke endarrow="block"/>
            </v:shape>
            <v:shape id="_x0000_s1311" type="#_x0000_t32" style="position:absolute;left:4185;top:6030;width:1605;height:225;flip:y" o:connectortype="straight">
              <v:stroke endarrow="block"/>
            </v:shape>
            <v:shape id="_x0000_s1312" type="#_x0000_t32" style="position:absolute;left:7095;top:2955;width:1515;height:0" o:connectortype="straight">
              <v:stroke endarrow="block"/>
            </v:shape>
            <v:shape id="_x0000_s1313" type="#_x0000_t32" style="position:absolute;left:7095;top:2955;width:1515;height:1485" o:connectortype="straight">
              <v:stroke endarrow="block"/>
            </v:shape>
            <v:shape id="_x0000_s1314" type="#_x0000_t32" style="position:absolute;left:7095;top:2955;width:1515;height:2835" o:connectortype="straight">
              <v:stroke endarrow="block"/>
            </v:shape>
            <v:shape id="_x0000_s1315" type="#_x0000_t32" style="position:absolute;left:7185;top:2955;width:1425;height:1485;flip:y" o:connectortype="straight">
              <v:stroke endarrow="block"/>
            </v:shape>
            <v:shape id="_x0000_s1316" type="#_x0000_t32" style="position:absolute;left:7185;top:4440;width:1425;height:0" o:connectortype="straight">
              <v:stroke endarrow="block"/>
            </v:shape>
            <v:shape id="_x0000_s1317" type="#_x0000_t32" style="position:absolute;left:7185;top:4440;width:1425;height:1440" o:connectortype="straight">
              <v:stroke endarrow="block"/>
            </v:shape>
            <v:shape id="_x0000_s1318" type="#_x0000_t32" style="position:absolute;left:7185;top:3060;width:1425;height:2820;flip:y" o:connectortype="straight">
              <v:stroke endarrow="block"/>
            </v:shape>
            <v:shape id="_x0000_s1319" type="#_x0000_t32" style="position:absolute;left:7185;top:4515;width:1425;height:1365;flip:y" o:connectortype="straight">
              <v:stroke endarrow="block"/>
            </v:shape>
            <v:shape id="_x0000_s1320" type="#_x0000_t32" style="position:absolute;left:7185;top:5880;width:1305;height:0" o:connectortype="straight">
              <v:stroke endarrow="block"/>
            </v:shape>
          </v:group>
        </w:pict>
      </w:r>
    </w:p>
    <w:p w:rsidR="00746E84" w:rsidRPr="00851126" w:rsidRDefault="00746E84" w:rsidP="001D1318">
      <w:pPr>
        <w:spacing w:after="0" w:line="360" w:lineRule="auto"/>
        <w:ind w:firstLine="720"/>
        <w:jc w:val="both"/>
        <w:rPr>
          <w:rFonts w:ascii="Times New Roman" w:eastAsia="Times New Roman" w:hAnsi="Times New Roman" w:cs="Times New Roman"/>
        </w:rPr>
      </w:pPr>
    </w:p>
    <w:p w:rsidR="00746E84" w:rsidRPr="00851126" w:rsidRDefault="00746E84" w:rsidP="001D1318">
      <w:pPr>
        <w:spacing w:after="0" w:line="360" w:lineRule="auto"/>
        <w:ind w:firstLine="720"/>
        <w:jc w:val="both"/>
        <w:rPr>
          <w:rFonts w:ascii="Times New Roman" w:eastAsia="Times New Roman" w:hAnsi="Times New Roman" w:cs="Times New Roman"/>
        </w:rPr>
      </w:pPr>
    </w:p>
    <w:p w:rsidR="00746E84" w:rsidRPr="00851126" w:rsidRDefault="00746E84" w:rsidP="001D1318">
      <w:pPr>
        <w:spacing w:after="0" w:line="360" w:lineRule="auto"/>
        <w:ind w:firstLine="720"/>
        <w:jc w:val="both"/>
        <w:rPr>
          <w:rFonts w:ascii="Times New Roman" w:eastAsia="Times New Roman" w:hAnsi="Times New Roman" w:cs="Times New Roman"/>
        </w:rPr>
      </w:pPr>
    </w:p>
    <w:p w:rsidR="00746E84" w:rsidRPr="00851126" w:rsidRDefault="00746E84" w:rsidP="001D1318">
      <w:pPr>
        <w:spacing w:after="0" w:line="360" w:lineRule="auto"/>
        <w:ind w:firstLine="720"/>
        <w:jc w:val="both"/>
        <w:rPr>
          <w:rFonts w:ascii="Times New Roman" w:eastAsia="Times New Roman" w:hAnsi="Times New Roman" w:cs="Times New Roman"/>
        </w:rPr>
      </w:pPr>
    </w:p>
    <w:p w:rsidR="00746E84" w:rsidRPr="00851126" w:rsidRDefault="00746E84" w:rsidP="001D1318">
      <w:pPr>
        <w:spacing w:after="0" w:line="360" w:lineRule="auto"/>
        <w:ind w:firstLine="720"/>
        <w:jc w:val="both"/>
        <w:rPr>
          <w:rFonts w:ascii="Times New Roman" w:eastAsia="Times New Roman" w:hAnsi="Times New Roman" w:cs="Times New Roman"/>
        </w:rPr>
      </w:pPr>
    </w:p>
    <w:p w:rsidR="00746E84" w:rsidRPr="00851126" w:rsidRDefault="00746E84" w:rsidP="001D1318">
      <w:pPr>
        <w:spacing w:after="0" w:line="360" w:lineRule="auto"/>
        <w:ind w:firstLine="720"/>
        <w:jc w:val="both"/>
        <w:rPr>
          <w:rFonts w:ascii="Times New Roman" w:eastAsia="Times New Roman" w:hAnsi="Times New Roman" w:cs="Times New Roman"/>
        </w:rPr>
      </w:pPr>
    </w:p>
    <w:p w:rsidR="00746E84" w:rsidRPr="00851126" w:rsidRDefault="00746E84" w:rsidP="001D1318">
      <w:pPr>
        <w:spacing w:after="0" w:line="360" w:lineRule="auto"/>
        <w:ind w:firstLine="720"/>
        <w:jc w:val="both"/>
        <w:rPr>
          <w:rFonts w:ascii="Times New Roman" w:eastAsia="Times New Roman" w:hAnsi="Times New Roman" w:cs="Times New Roman"/>
        </w:rPr>
      </w:pPr>
    </w:p>
    <w:p w:rsidR="00753CA9" w:rsidRDefault="00753CA9" w:rsidP="00164744">
      <w:pPr>
        <w:tabs>
          <w:tab w:val="left" w:pos="1890"/>
        </w:tabs>
        <w:spacing w:after="0" w:line="360" w:lineRule="auto"/>
        <w:ind w:firstLine="720"/>
        <w:jc w:val="both"/>
        <w:rPr>
          <w:rFonts w:ascii="Times New Roman" w:eastAsia="Times New Roman" w:hAnsi="Times New Roman" w:cs="Times New Roman"/>
        </w:rPr>
      </w:pPr>
    </w:p>
    <w:p w:rsidR="00753CA9" w:rsidRDefault="00753CA9" w:rsidP="00164744">
      <w:pPr>
        <w:tabs>
          <w:tab w:val="left" w:pos="1890"/>
        </w:tabs>
        <w:spacing w:after="0" w:line="360" w:lineRule="auto"/>
        <w:ind w:firstLine="720"/>
        <w:jc w:val="both"/>
        <w:rPr>
          <w:rFonts w:ascii="Times New Roman" w:eastAsia="Times New Roman" w:hAnsi="Times New Roman" w:cs="Times New Roman"/>
        </w:rPr>
      </w:pPr>
    </w:p>
    <w:p w:rsidR="00753CA9" w:rsidRDefault="00753CA9" w:rsidP="00164744">
      <w:pPr>
        <w:tabs>
          <w:tab w:val="left" w:pos="1890"/>
        </w:tabs>
        <w:spacing w:after="0" w:line="360" w:lineRule="auto"/>
        <w:ind w:firstLine="720"/>
        <w:jc w:val="both"/>
        <w:rPr>
          <w:rFonts w:ascii="Times New Roman" w:eastAsia="Times New Roman" w:hAnsi="Times New Roman" w:cs="Times New Roman"/>
        </w:rPr>
      </w:pPr>
    </w:p>
    <w:p w:rsidR="009C706C" w:rsidRDefault="009C706C" w:rsidP="00164744">
      <w:pPr>
        <w:tabs>
          <w:tab w:val="left" w:pos="1890"/>
        </w:tabs>
        <w:spacing w:after="0" w:line="360" w:lineRule="auto"/>
        <w:ind w:firstLine="720"/>
        <w:jc w:val="both"/>
        <w:rPr>
          <w:rFonts w:ascii="Times New Roman" w:eastAsia="Times New Roman" w:hAnsi="Times New Roman" w:cs="Times New Roman"/>
        </w:rPr>
      </w:pPr>
    </w:p>
    <w:p w:rsidR="00F230FF" w:rsidRDefault="00F230FF" w:rsidP="00F230FF">
      <w:pPr>
        <w:pStyle w:val="ListParagraph"/>
        <w:spacing w:after="0" w:line="240" w:lineRule="auto"/>
        <w:jc w:val="both"/>
        <w:rPr>
          <w:rFonts w:ascii="Times New Roman" w:hAnsi="Times New Roman" w:cs="Times New Roman"/>
        </w:rPr>
      </w:pPr>
      <w:r>
        <w:rPr>
          <w:rFonts w:ascii="Times New Roman" w:hAnsi="Times New Roman" w:cs="Times New Roman"/>
          <w:lang w:val="id-ID"/>
        </w:rPr>
        <w:t xml:space="preserve">Sumber: </w:t>
      </w:r>
      <w:r>
        <w:rPr>
          <w:rFonts w:ascii="Times New Roman" w:hAnsi="Times New Roman" w:cs="Times New Roman"/>
        </w:rPr>
        <w:t xml:space="preserve">Marimin, Maghfiroh, N. </w:t>
      </w:r>
      <w:proofErr w:type="gramStart"/>
      <w:r>
        <w:rPr>
          <w:rFonts w:ascii="Times New Roman" w:hAnsi="Times New Roman" w:cs="Times New Roman"/>
        </w:rPr>
        <w:t xml:space="preserve">2013. </w:t>
      </w:r>
      <w:r w:rsidRPr="00B62371">
        <w:rPr>
          <w:rFonts w:ascii="Times New Roman" w:hAnsi="Times New Roman" w:cs="Times New Roman"/>
          <w:i/>
        </w:rPr>
        <w:t>Aplikasi Teknik Pengambilan Keputusan dalam Manajemen Rantai Pasok</w:t>
      </w:r>
      <w:r>
        <w:rPr>
          <w:rFonts w:ascii="Times New Roman" w:hAnsi="Times New Roman" w:cs="Times New Roman"/>
        </w:rPr>
        <w:t>, ed. 4, IPB Press, Bogor.</w:t>
      </w:r>
      <w:proofErr w:type="gramEnd"/>
    </w:p>
    <w:p w:rsidR="00164744" w:rsidRPr="00851126" w:rsidRDefault="00164744" w:rsidP="00164744">
      <w:pPr>
        <w:tabs>
          <w:tab w:val="left" w:pos="1890"/>
        </w:tabs>
        <w:spacing w:after="0" w:line="360" w:lineRule="auto"/>
        <w:ind w:firstLine="720"/>
        <w:jc w:val="both"/>
        <w:rPr>
          <w:rFonts w:ascii="Times New Roman" w:eastAsia="Times New Roman" w:hAnsi="Times New Roman" w:cs="Times New Roman"/>
        </w:rPr>
      </w:pPr>
      <w:r w:rsidRPr="00851126">
        <w:rPr>
          <w:rFonts w:ascii="Times New Roman" w:eastAsia="Times New Roman" w:hAnsi="Times New Roman" w:cs="Times New Roman"/>
        </w:rPr>
        <w:lastRenderedPageBreak/>
        <w:t>Dimana:</w:t>
      </w:r>
    </w:p>
    <w:p w:rsidR="00164744" w:rsidRPr="00851126" w:rsidRDefault="00164744" w:rsidP="00164744">
      <w:pPr>
        <w:tabs>
          <w:tab w:val="left" w:pos="1890"/>
        </w:tabs>
        <w:spacing w:after="0" w:line="360" w:lineRule="auto"/>
        <w:ind w:firstLine="720"/>
        <w:jc w:val="both"/>
        <w:rPr>
          <w:rFonts w:ascii="Times New Roman" w:eastAsia="Times New Roman" w:hAnsi="Times New Roman" w:cs="Times New Roman"/>
        </w:rPr>
      </w:pPr>
      <w:r w:rsidRPr="00851126">
        <w:rPr>
          <w:rFonts w:ascii="Times New Roman" w:eastAsia="Times New Roman" w:hAnsi="Times New Roman" w:cs="Times New Roman"/>
        </w:rPr>
        <w:t>T</w:t>
      </w:r>
      <w:r w:rsidR="008C6EAE" w:rsidRPr="00851126">
        <w:rPr>
          <w:rFonts w:ascii="Times New Roman" w:eastAsia="Times New Roman" w:hAnsi="Times New Roman" w:cs="Times New Roman"/>
        </w:rPr>
        <w:t>.i</w:t>
      </w:r>
      <w:r w:rsidRPr="00851126">
        <w:rPr>
          <w:rFonts w:ascii="Times New Roman" w:eastAsia="Times New Roman" w:hAnsi="Times New Roman" w:cs="Times New Roman"/>
        </w:rPr>
        <w:t xml:space="preserve">  </w:t>
      </w:r>
      <w:r w:rsidR="008C6EAE" w:rsidRPr="00851126">
        <w:rPr>
          <w:rFonts w:ascii="Times New Roman" w:eastAsia="Times New Roman" w:hAnsi="Times New Roman" w:cs="Times New Roman"/>
        </w:rPr>
        <w:t xml:space="preserve">        </w:t>
      </w:r>
      <w:proofErr w:type="gramStart"/>
      <w:r w:rsidRPr="00851126">
        <w:rPr>
          <w:rFonts w:ascii="Times New Roman" w:eastAsia="Times New Roman" w:hAnsi="Times New Roman" w:cs="Times New Roman"/>
        </w:rPr>
        <w:t>=  Pabrik</w:t>
      </w:r>
      <w:proofErr w:type="gramEnd"/>
      <w:r w:rsidRPr="00851126">
        <w:rPr>
          <w:rFonts w:ascii="Times New Roman" w:eastAsia="Times New Roman" w:hAnsi="Times New Roman" w:cs="Times New Roman"/>
        </w:rPr>
        <w:t xml:space="preserve"> Tekstil penghasil kain</w:t>
      </w:r>
      <w:r w:rsidR="008C6EAE" w:rsidRPr="00851126">
        <w:rPr>
          <w:rFonts w:ascii="Times New Roman" w:eastAsia="Times New Roman" w:hAnsi="Times New Roman" w:cs="Times New Roman"/>
        </w:rPr>
        <w:t>,</w:t>
      </w:r>
      <w:r w:rsidRPr="00851126">
        <w:rPr>
          <w:rFonts w:ascii="Times New Roman" w:eastAsia="Times New Roman" w:hAnsi="Times New Roman" w:cs="Times New Roman"/>
        </w:rPr>
        <w:t xml:space="preserve"> dengan jumlah  </w:t>
      </w:r>
      <w:r w:rsidR="008C6EAE" w:rsidRPr="00851126">
        <w:rPr>
          <w:rFonts w:ascii="Times New Roman" w:eastAsia="Times New Roman" w:hAnsi="Times New Roman" w:cs="Times New Roman"/>
        </w:rPr>
        <w:t>p</w:t>
      </w:r>
    </w:p>
    <w:p w:rsidR="008C6EAE" w:rsidRPr="00851126" w:rsidRDefault="008C6EAE" w:rsidP="00164744">
      <w:pPr>
        <w:tabs>
          <w:tab w:val="left" w:pos="1890"/>
        </w:tabs>
        <w:spacing w:after="0" w:line="360" w:lineRule="auto"/>
        <w:ind w:firstLine="720"/>
        <w:jc w:val="both"/>
        <w:rPr>
          <w:rFonts w:ascii="Times New Roman" w:eastAsia="Times New Roman" w:hAnsi="Times New Roman" w:cs="Times New Roman"/>
        </w:rPr>
      </w:pPr>
      <w:r w:rsidRPr="00851126">
        <w:rPr>
          <w:rFonts w:ascii="Times New Roman" w:eastAsia="Times New Roman" w:hAnsi="Times New Roman" w:cs="Times New Roman"/>
        </w:rPr>
        <w:t xml:space="preserve">PKH.j    = Garmen, Konveksi dan </w:t>
      </w:r>
      <w:r w:rsidRPr="00110532">
        <w:rPr>
          <w:rFonts w:ascii="Times New Roman" w:eastAsia="Times New Roman" w:hAnsi="Times New Roman" w:cs="Times New Roman"/>
          <w:i/>
        </w:rPr>
        <w:t>Home Industry</w:t>
      </w:r>
      <w:r w:rsidRPr="00851126">
        <w:rPr>
          <w:rFonts w:ascii="Times New Roman" w:eastAsia="Times New Roman" w:hAnsi="Times New Roman" w:cs="Times New Roman"/>
        </w:rPr>
        <w:t xml:space="preserve">, dengan </w:t>
      </w:r>
      <w:proofErr w:type="gramStart"/>
      <w:r w:rsidRPr="00851126">
        <w:rPr>
          <w:rFonts w:ascii="Times New Roman" w:eastAsia="Times New Roman" w:hAnsi="Times New Roman" w:cs="Times New Roman"/>
        </w:rPr>
        <w:t>jumlah  m</w:t>
      </w:r>
      <w:proofErr w:type="gramEnd"/>
      <w:r w:rsidRPr="00851126">
        <w:rPr>
          <w:rFonts w:ascii="Times New Roman" w:eastAsia="Times New Roman" w:hAnsi="Times New Roman" w:cs="Times New Roman"/>
        </w:rPr>
        <w:t xml:space="preserve"> </w:t>
      </w:r>
    </w:p>
    <w:p w:rsidR="00164744" w:rsidRPr="00851126" w:rsidRDefault="008C6EAE" w:rsidP="00164744">
      <w:pPr>
        <w:tabs>
          <w:tab w:val="left" w:pos="1890"/>
        </w:tabs>
        <w:spacing w:after="0" w:line="360" w:lineRule="auto"/>
        <w:ind w:firstLine="720"/>
        <w:jc w:val="both"/>
        <w:rPr>
          <w:rFonts w:ascii="Times New Roman" w:eastAsia="Times New Roman" w:hAnsi="Times New Roman" w:cs="Times New Roman"/>
        </w:rPr>
      </w:pPr>
      <w:proofErr w:type="gramStart"/>
      <w:r w:rsidRPr="00851126">
        <w:rPr>
          <w:rFonts w:ascii="Times New Roman" w:eastAsia="Times New Roman" w:hAnsi="Times New Roman" w:cs="Times New Roman"/>
        </w:rPr>
        <w:t>GRD.k  =</w:t>
      </w:r>
      <w:proofErr w:type="gramEnd"/>
      <w:r w:rsidRPr="00851126">
        <w:rPr>
          <w:rFonts w:ascii="Times New Roman" w:eastAsia="Times New Roman" w:hAnsi="Times New Roman" w:cs="Times New Roman"/>
        </w:rPr>
        <w:t xml:space="preserve"> Grosir Ritel D</w:t>
      </w:r>
      <w:r w:rsidR="004A793E" w:rsidRPr="00851126">
        <w:rPr>
          <w:rFonts w:ascii="Times New Roman" w:eastAsia="Times New Roman" w:hAnsi="Times New Roman" w:cs="Times New Roman"/>
        </w:rPr>
        <w:t>i</w:t>
      </w:r>
      <w:r w:rsidRPr="00851126">
        <w:rPr>
          <w:rFonts w:ascii="Times New Roman" w:eastAsia="Times New Roman" w:hAnsi="Times New Roman" w:cs="Times New Roman"/>
        </w:rPr>
        <w:t>stributor</w:t>
      </w:r>
      <w:r w:rsidR="009C706C">
        <w:rPr>
          <w:rFonts w:ascii="Times New Roman" w:eastAsia="Times New Roman" w:hAnsi="Times New Roman" w:cs="Times New Roman"/>
        </w:rPr>
        <w:t>, dengan jumlah  n.</w:t>
      </w:r>
    </w:p>
    <w:p w:rsidR="004A793E" w:rsidRDefault="007E763C" w:rsidP="004475EA">
      <w:pPr>
        <w:spacing w:after="0" w:line="360" w:lineRule="auto"/>
        <w:ind w:firstLine="720"/>
        <w:jc w:val="both"/>
        <w:rPr>
          <w:rFonts w:ascii="Times New Roman" w:eastAsia="Times New Roman" w:hAnsi="Times New Roman" w:cs="Times New Roman"/>
        </w:rPr>
      </w:pPr>
      <w:proofErr w:type="gramStart"/>
      <w:r w:rsidRPr="00851126">
        <w:rPr>
          <w:rFonts w:ascii="Times New Roman" w:eastAsia="Times New Roman" w:hAnsi="Times New Roman" w:cs="Times New Roman"/>
        </w:rPr>
        <w:t>Dalam rantai pasok tersebut risiko yang sering dihadapi pabrik tekstil adalah penggunaan bahan mentah yang berkualitas rendah, waktu pengiriman yang kurang tepat dan jumlah yang tidak tepat.</w:t>
      </w:r>
      <w:proofErr w:type="gramEnd"/>
      <w:r w:rsidRPr="00851126">
        <w:rPr>
          <w:rFonts w:ascii="Times New Roman" w:eastAsia="Times New Roman" w:hAnsi="Times New Roman" w:cs="Times New Roman"/>
        </w:rPr>
        <w:t xml:space="preserve"> </w:t>
      </w:r>
      <w:proofErr w:type="gramStart"/>
      <w:r w:rsidRPr="00851126">
        <w:rPr>
          <w:rFonts w:ascii="Times New Roman" w:eastAsia="Times New Roman" w:hAnsi="Times New Roman" w:cs="Times New Roman"/>
        </w:rPr>
        <w:t xml:space="preserve">Sedangkan risiko yang sering dihadapi oleh pabrik garmen, konveksi dan </w:t>
      </w:r>
      <w:r w:rsidRPr="008373CE">
        <w:rPr>
          <w:rFonts w:ascii="Times New Roman" w:eastAsia="Times New Roman" w:hAnsi="Times New Roman" w:cs="Times New Roman"/>
          <w:i/>
        </w:rPr>
        <w:t>home industr</w:t>
      </w:r>
      <w:r w:rsidR="008373CE" w:rsidRPr="008373CE">
        <w:rPr>
          <w:rFonts w:ascii="Times New Roman" w:eastAsia="Times New Roman" w:hAnsi="Times New Roman" w:cs="Times New Roman"/>
          <w:i/>
        </w:rPr>
        <w:t>y</w:t>
      </w:r>
      <w:r w:rsidRPr="00851126">
        <w:rPr>
          <w:rFonts w:ascii="Times New Roman" w:eastAsia="Times New Roman" w:hAnsi="Times New Roman" w:cs="Times New Roman"/>
        </w:rPr>
        <w:t xml:space="preserve"> </w:t>
      </w:r>
      <w:r w:rsidR="004A793E" w:rsidRPr="00851126">
        <w:rPr>
          <w:rFonts w:ascii="Times New Roman" w:eastAsia="Times New Roman" w:hAnsi="Times New Roman" w:cs="Times New Roman"/>
        </w:rPr>
        <w:t xml:space="preserve">adalah </w:t>
      </w:r>
      <w:r w:rsidR="002F02C8">
        <w:rPr>
          <w:rFonts w:ascii="Times New Roman" w:eastAsia="Times New Roman" w:hAnsi="Times New Roman" w:cs="Times New Roman"/>
        </w:rPr>
        <w:t xml:space="preserve">karena </w:t>
      </w:r>
      <w:r w:rsidR="004A793E" w:rsidRPr="00851126">
        <w:rPr>
          <w:rFonts w:ascii="Times New Roman" w:eastAsia="Times New Roman" w:hAnsi="Times New Roman" w:cs="Times New Roman"/>
        </w:rPr>
        <w:t xml:space="preserve">rendahnya mutu bahan kain, sehingga </w:t>
      </w:r>
      <w:r w:rsidR="002F02C8">
        <w:rPr>
          <w:rFonts w:ascii="Times New Roman" w:eastAsia="Times New Roman" w:hAnsi="Times New Roman" w:cs="Times New Roman"/>
        </w:rPr>
        <w:t xml:space="preserve">berdampak pada </w:t>
      </w:r>
      <w:r w:rsidR="004A793E" w:rsidRPr="00851126">
        <w:rPr>
          <w:rFonts w:ascii="Times New Roman" w:eastAsia="Times New Roman" w:hAnsi="Times New Roman" w:cs="Times New Roman"/>
        </w:rPr>
        <w:t>produksi tidak sempurna, pakaian yang cacat</w:t>
      </w:r>
      <w:r w:rsidR="002F02C8">
        <w:rPr>
          <w:rFonts w:ascii="Times New Roman" w:eastAsia="Times New Roman" w:hAnsi="Times New Roman" w:cs="Times New Roman"/>
        </w:rPr>
        <w:t xml:space="preserve"> berdampak </w:t>
      </w:r>
      <w:r w:rsidR="004A793E" w:rsidRPr="00851126">
        <w:rPr>
          <w:rFonts w:ascii="Times New Roman" w:eastAsia="Times New Roman" w:hAnsi="Times New Roman" w:cs="Times New Roman"/>
        </w:rPr>
        <w:t>menimbulkan biaya perbaikan untuk mendapatkan pakaian dengan kualitas yang sesuai standar.</w:t>
      </w:r>
      <w:proofErr w:type="gramEnd"/>
      <w:r w:rsidR="004A793E" w:rsidRPr="00851126">
        <w:rPr>
          <w:rFonts w:ascii="Times New Roman" w:eastAsia="Times New Roman" w:hAnsi="Times New Roman" w:cs="Times New Roman"/>
        </w:rPr>
        <w:t xml:space="preserve"> </w:t>
      </w:r>
      <w:proofErr w:type="gramStart"/>
      <w:r w:rsidR="004A793E" w:rsidRPr="00851126">
        <w:rPr>
          <w:rFonts w:ascii="Times New Roman" w:eastAsia="Times New Roman" w:hAnsi="Times New Roman" w:cs="Times New Roman"/>
        </w:rPr>
        <w:t>Adapun dari sisi grosir ritel distributor</w:t>
      </w:r>
      <w:r w:rsidR="00AE4FCE" w:rsidRPr="00851126">
        <w:rPr>
          <w:rFonts w:ascii="Times New Roman" w:eastAsia="Times New Roman" w:hAnsi="Times New Roman" w:cs="Times New Roman"/>
        </w:rPr>
        <w:t>, risikonya adalah turunnya kualitas pakaian karena rendahnya mutu bahan kain karena penyimpanan dan pengangkutan, disamping kendala transportasi dan distribusi ke pihak konsumen</w:t>
      </w:r>
      <w:r w:rsidR="00744E18" w:rsidRPr="00851126">
        <w:rPr>
          <w:rFonts w:ascii="Times New Roman" w:eastAsia="Times New Roman" w:hAnsi="Times New Roman" w:cs="Times New Roman"/>
        </w:rPr>
        <w:t>, yaitu pembeli pakaian.</w:t>
      </w:r>
      <w:proofErr w:type="gramEnd"/>
    </w:p>
    <w:p w:rsidR="002F02C8" w:rsidRDefault="002F02C8" w:rsidP="004475EA">
      <w:pPr>
        <w:spacing w:after="0" w:line="360" w:lineRule="auto"/>
        <w:ind w:firstLine="720"/>
        <w:jc w:val="both"/>
        <w:rPr>
          <w:rFonts w:ascii="Times New Roman" w:eastAsia="Times New Roman" w:hAnsi="Times New Roman" w:cs="Times New Roman"/>
        </w:rPr>
      </w:pPr>
    </w:p>
    <w:p w:rsidR="004475EA" w:rsidRPr="00851126" w:rsidRDefault="004475EA" w:rsidP="004475EA">
      <w:pPr>
        <w:pStyle w:val="ListParagraph"/>
        <w:numPr>
          <w:ilvl w:val="3"/>
          <w:numId w:val="17"/>
        </w:num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Model SCOR (</w:t>
      </w:r>
      <w:r w:rsidR="00BC5455">
        <w:rPr>
          <w:rFonts w:ascii="Times New Roman" w:eastAsia="Times New Roman" w:hAnsi="Times New Roman" w:cs="Times New Roman"/>
          <w:b/>
          <w:i/>
        </w:rPr>
        <w:t>Suppl</w:t>
      </w:r>
      <w:r w:rsidRPr="002B7908">
        <w:rPr>
          <w:rFonts w:ascii="Times New Roman" w:eastAsia="Times New Roman" w:hAnsi="Times New Roman" w:cs="Times New Roman"/>
          <w:b/>
          <w:i/>
        </w:rPr>
        <w:t>y Chain Operations Reference</w:t>
      </w:r>
      <w:r>
        <w:rPr>
          <w:rFonts w:ascii="Times New Roman" w:eastAsia="Times New Roman" w:hAnsi="Times New Roman" w:cs="Times New Roman"/>
          <w:b/>
        </w:rPr>
        <w:t>)</w:t>
      </w:r>
    </w:p>
    <w:p w:rsidR="00AE4FCE" w:rsidRDefault="004475EA" w:rsidP="002078A9">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SCOR adalah suatu model acuan dari operasi </w:t>
      </w:r>
      <w:r w:rsidRPr="002078A9">
        <w:rPr>
          <w:rFonts w:ascii="Times New Roman" w:eastAsia="Times New Roman" w:hAnsi="Times New Roman" w:cs="Times New Roman"/>
          <w:i/>
        </w:rPr>
        <w:t>supply chain</w:t>
      </w:r>
      <w:r>
        <w:rPr>
          <w:rFonts w:ascii="Times New Roman" w:eastAsia="Times New Roman" w:hAnsi="Times New Roman" w:cs="Times New Roman"/>
        </w:rPr>
        <w:t>. SCOR</w:t>
      </w:r>
      <w:r w:rsidR="002078A9">
        <w:rPr>
          <w:rFonts w:ascii="Times New Roman" w:eastAsia="Times New Roman" w:hAnsi="Times New Roman" w:cs="Times New Roman"/>
        </w:rPr>
        <w:t xml:space="preserve"> </w:t>
      </w:r>
      <w:r>
        <w:rPr>
          <w:rFonts w:ascii="Times New Roman" w:eastAsia="Times New Roman" w:hAnsi="Times New Roman" w:cs="Times New Roman"/>
        </w:rPr>
        <w:t xml:space="preserve">pada dasarnya merupakan model yang berdasarkan proses. Model ini mengintegrasikan 3 elemen utama dalam manejemen yaitu </w:t>
      </w:r>
      <w:r w:rsidRPr="002078A9">
        <w:rPr>
          <w:rFonts w:ascii="Times New Roman" w:eastAsia="Times New Roman" w:hAnsi="Times New Roman" w:cs="Times New Roman"/>
          <w:i/>
        </w:rPr>
        <w:t xml:space="preserve">business process </w:t>
      </w:r>
      <w:r w:rsidR="002078A9" w:rsidRPr="002078A9">
        <w:rPr>
          <w:rFonts w:ascii="Times New Roman" w:eastAsia="Times New Roman" w:hAnsi="Times New Roman" w:cs="Times New Roman"/>
          <w:i/>
        </w:rPr>
        <w:t>re</w:t>
      </w:r>
      <w:r w:rsidRPr="002078A9">
        <w:rPr>
          <w:rFonts w:ascii="Times New Roman" w:eastAsia="Times New Roman" w:hAnsi="Times New Roman" w:cs="Times New Roman"/>
          <w:i/>
        </w:rPr>
        <w:t>engineering</w:t>
      </w:r>
      <w:r w:rsidR="002078A9" w:rsidRPr="002078A9">
        <w:rPr>
          <w:rFonts w:ascii="Times New Roman" w:eastAsia="Times New Roman" w:hAnsi="Times New Roman" w:cs="Times New Roman"/>
          <w:i/>
        </w:rPr>
        <w:t xml:space="preserve">, benchmarking, </w:t>
      </w:r>
      <w:proofErr w:type="gramStart"/>
      <w:r w:rsidR="002078A9" w:rsidRPr="002078A9">
        <w:rPr>
          <w:rFonts w:ascii="Times New Roman" w:eastAsia="Times New Roman" w:hAnsi="Times New Roman" w:cs="Times New Roman"/>
          <w:i/>
        </w:rPr>
        <w:t>dan</w:t>
      </w:r>
      <w:proofErr w:type="gramEnd"/>
      <w:r w:rsidR="002078A9" w:rsidRPr="002078A9">
        <w:rPr>
          <w:rFonts w:ascii="Times New Roman" w:eastAsia="Times New Roman" w:hAnsi="Times New Roman" w:cs="Times New Roman"/>
          <w:i/>
        </w:rPr>
        <w:t xml:space="preserve"> process measurement</w:t>
      </w:r>
      <w:r w:rsidR="002078A9">
        <w:rPr>
          <w:rFonts w:ascii="Times New Roman" w:eastAsia="Times New Roman" w:hAnsi="Times New Roman" w:cs="Times New Roman"/>
        </w:rPr>
        <w:t xml:space="preserve"> kedalam kerangka lintas fungsi dalam </w:t>
      </w:r>
      <w:r w:rsidR="002078A9" w:rsidRPr="008E49EB">
        <w:rPr>
          <w:rFonts w:ascii="Times New Roman" w:eastAsia="Times New Roman" w:hAnsi="Times New Roman" w:cs="Times New Roman"/>
          <w:i/>
        </w:rPr>
        <w:t>s</w:t>
      </w:r>
      <w:r w:rsidR="003114A7" w:rsidRPr="008E49EB">
        <w:rPr>
          <w:rFonts w:ascii="Times New Roman" w:eastAsia="Times New Roman" w:hAnsi="Times New Roman" w:cs="Times New Roman"/>
          <w:i/>
        </w:rPr>
        <w:t>upply chain</w:t>
      </w:r>
      <w:r w:rsidR="003114A7">
        <w:rPr>
          <w:rFonts w:ascii="Times New Roman" w:eastAsia="Times New Roman" w:hAnsi="Times New Roman" w:cs="Times New Roman"/>
        </w:rPr>
        <w:t>.</w:t>
      </w:r>
      <w:r w:rsidR="008E49EB" w:rsidRPr="00851126">
        <w:rPr>
          <w:rFonts w:ascii="Times New Roman" w:eastAsia="Times New Roman" w:hAnsi="Times New Roman" w:cs="Times New Roman"/>
          <w:vertAlign w:val="superscript"/>
        </w:rPr>
        <w:t>1</w:t>
      </w:r>
      <w:r w:rsidR="008E49EB">
        <w:rPr>
          <w:rFonts w:ascii="Times New Roman" w:eastAsia="Times New Roman" w:hAnsi="Times New Roman" w:cs="Times New Roman"/>
          <w:vertAlign w:val="superscript"/>
        </w:rPr>
        <w:t>4</w:t>
      </w:r>
    </w:p>
    <w:p w:rsidR="002078A9" w:rsidRDefault="00750ED8" w:rsidP="0074077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SCOR membagi proses-proses </w:t>
      </w:r>
      <w:r w:rsidRPr="002B7908">
        <w:rPr>
          <w:rFonts w:ascii="Times New Roman" w:eastAsia="Times New Roman" w:hAnsi="Times New Roman" w:cs="Times New Roman"/>
          <w:i/>
        </w:rPr>
        <w:t>supply chain</w:t>
      </w:r>
      <w:r>
        <w:rPr>
          <w:rFonts w:ascii="Times New Roman" w:eastAsia="Times New Roman" w:hAnsi="Times New Roman" w:cs="Times New Roman"/>
        </w:rPr>
        <w:t xml:space="preserve"> menjadi 5 proses inti yaitu </w:t>
      </w:r>
      <w:r w:rsidR="002B7908">
        <w:rPr>
          <w:rFonts w:ascii="Times New Roman" w:eastAsia="Times New Roman" w:hAnsi="Times New Roman" w:cs="Times New Roman"/>
          <w:i/>
        </w:rPr>
        <w:t xml:space="preserve">plan, source, make, deliver, </w:t>
      </w:r>
      <w:r w:rsidRPr="002B7908">
        <w:rPr>
          <w:rFonts w:ascii="Times New Roman" w:eastAsia="Times New Roman" w:hAnsi="Times New Roman" w:cs="Times New Roman"/>
          <w:i/>
        </w:rPr>
        <w:t>an</w:t>
      </w:r>
      <w:r w:rsidR="002B7908">
        <w:rPr>
          <w:rFonts w:ascii="Times New Roman" w:eastAsia="Times New Roman" w:hAnsi="Times New Roman" w:cs="Times New Roman"/>
          <w:i/>
        </w:rPr>
        <w:t>d</w:t>
      </w:r>
      <w:r w:rsidRPr="002B7908">
        <w:rPr>
          <w:rFonts w:ascii="Times New Roman" w:eastAsia="Times New Roman" w:hAnsi="Times New Roman" w:cs="Times New Roman"/>
          <w:i/>
        </w:rPr>
        <w:t xml:space="preserve"> return</w:t>
      </w:r>
      <w:r>
        <w:rPr>
          <w:rFonts w:ascii="Times New Roman" w:eastAsia="Times New Roman" w:hAnsi="Times New Roman" w:cs="Times New Roman"/>
        </w:rPr>
        <w:t>.</w:t>
      </w:r>
    </w:p>
    <w:p w:rsidR="00750ED8" w:rsidRDefault="00750ED8" w:rsidP="0074077B">
      <w:pPr>
        <w:pStyle w:val="ListParagraph"/>
        <w:numPr>
          <w:ilvl w:val="0"/>
          <w:numId w:val="29"/>
        </w:numPr>
        <w:spacing w:after="0" w:line="360" w:lineRule="auto"/>
        <w:ind w:left="426" w:hanging="426"/>
        <w:jc w:val="both"/>
        <w:rPr>
          <w:rFonts w:ascii="Times New Roman" w:eastAsia="Times New Roman" w:hAnsi="Times New Roman" w:cs="Times New Roman"/>
        </w:rPr>
      </w:pPr>
      <w:r w:rsidRPr="0074077B">
        <w:rPr>
          <w:rFonts w:ascii="Times New Roman" w:eastAsia="Times New Roman" w:hAnsi="Times New Roman" w:cs="Times New Roman"/>
          <w:b/>
        </w:rPr>
        <w:t xml:space="preserve">Plan </w:t>
      </w:r>
      <w:r>
        <w:rPr>
          <w:rFonts w:ascii="Times New Roman" w:eastAsia="Times New Roman" w:hAnsi="Times New Roman" w:cs="Times New Roman"/>
        </w:rPr>
        <w:t xml:space="preserve">mencakup proses menaksir kebutuhan </w:t>
      </w:r>
      <w:r w:rsidR="000E152E">
        <w:rPr>
          <w:rFonts w:ascii="Times New Roman" w:eastAsia="Times New Roman" w:hAnsi="Times New Roman" w:cs="Times New Roman"/>
        </w:rPr>
        <w:t>distribusi, perencanaan dan pengendalian persediaan, perencanaa produksi, perencanaan material, perencanaan kapasitas, dan melakukan penyesuaian (</w:t>
      </w:r>
      <w:r w:rsidR="000E152E" w:rsidRPr="002B7908">
        <w:rPr>
          <w:rFonts w:ascii="Times New Roman" w:eastAsia="Times New Roman" w:hAnsi="Times New Roman" w:cs="Times New Roman"/>
          <w:i/>
        </w:rPr>
        <w:t>alignment</w:t>
      </w:r>
      <w:r w:rsidR="000E152E">
        <w:rPr>
          <w:rFonts w:ascii="Times New Roman" w:eastAsia="Times New Roman" w:hAnsi="Times New Roman" w:cs="Times New Roman"/>
        </w:rPr>
        <w:t xml:space="preserve">) </w:t>
      </w:r>
      <w:r w:rsidR="000E152E" w:rsidRPr="002B7908">
        <w:rPr>
          <w:rFonts w:ascii="Times New Roman" w:eastAsia="Times New Roman" w:hAnsi="Times New Roman" w:cs="Times New Roman"/>
          <w:i/>
        </w:rPr>
        <w:t>supply chain plan</w:t>
      </w:r>
      <w:r w:rsidR="000E152E">
        <w:rPr>
          <w:rFonts w:ascii="Times New Roman" w:eastAsia="Times New Roman" w:hAnsi="Times New Roman" w:cs="Times New Roman"/>
        </w:rPr>
        <w:t xml:space="preserve"> dengan </w:t>
      </w:r>
      <w:r w:rsidR="000E152E" w:rsidRPr="002B7908">
        <w:rPr>
          <w:rFonts w:ascii="Times New Roman" w:eastAsia="Times New Roman" w:hAnsi="Times New Roman" w:cs="Times New Roman"/>
          <w:i/>
        </w:rPr>
        <w:t>financial plan.</w:t>
      </w:r>
    </w:p>
    <w:p w:rsidR="005A492F" w:rsidRPr="003114A7" w:rsidRDefault="005A492F" w:rsidP="005A492F">
      <w:pPr>
        <w:spacing w:after="0" w:line="360" w:lineRule="auto"/>
        <w:jc w:val="both"/>
        <w:rPr>
          <w:rFonts w:ascii="Times New Roman" w:eastAsia="Times New Roman" w:hAnsi="Times New Roman" w:cs="Times New Roman"/>
        </w:rPr>
      </w:pPr>
      <w:r w:rsidRPr="003114A7">
        <w:rPr>
          <w:rFonts w:ascii="Times New Roman" w:eastAsia="Times New Roman" w:hAnsi="Times New Roman" w:cs="Times New Roman"/>
        </w:rPr>
        <w:t>____________________________________________________________</w:t>
      </w:r>
    </w:p>
    <w:p w:rsidR="005A492F" w:rsidRPr="00F26ADB" w:rsidRDefault="005A492F" w:rsidP="005A492F">
      <w:pPr>
        <w:spacing w:after="0" w:line="360" w:lineRule="auto"/>
        <w:jc w:val="both"/>
        <w:rPr>
          <w:rFonts w:ascii="Times New Roman" w:eastAsia="Times New Roman" w:hAnsi="Times New Roman" w:cs="Times New Roman"/>
          <w:sz w:val="18"/>
          <w:szCs w:val="18"/>
        </w:rPr>
      </w:pPr>
      <w:r w:rsidRPr="003114A7">
        <w:rPr>
          <w:rFonts w:ascii="Times New Roman" w:eastAsia="Times New Roman" w:hAnsi="Times New Roman" w:cs="Times New Roman"/>
          <w:sz w:val="18"/>
          <w:szCs w:val="18"/>
          <w:vertAlign w:val="superscript"/>
        </w:rPr>
        <w:t>1</w:t>
      </w:r>
      <w:r w:rsidR="008E49EB">
        <w:rPr>
          <w:rFonts w:ascii="Times New Roman" w:eastAsia="Times New Roman" w:hAnsi="Times New Roman" w:cs="Times New Roman"/>
          <w:sz w:val="18"/>
          <w:szCs w:val="18"/>
          <w:vertAlign w:val="superscript"/>
        </w:rPr>
        <w:t>4</w:t>
      </w:r>
      <w:r w:rsidRPr="003114A7">
        <w:rPr>
          <w:rFonts w:ascii="Times New Roman" w:eastAsia="Times New Roman" w:hAnsi="Times New Roman" w:cs="Times New Roman"/>
          <w:sz w:val="18"/>
          <w:szCs w:val="18"/>
        </w:rPr>
        <w:t xml:space="preserve">Pujawan, I. Nyoman, Mahendrawathi </w:t>
      </w:r>
      <w:r>
        <w:rPr>
          <w:rFonts w:ascii="Times New Roman" w:eastAsia="Times New Roman" w:hAnsi="Times New Roman" w:cs="Times New Roman"/>
          <w:sz w:val="18"/>
          <w:szCs w:val="18"/>
        </w:rPr>
        <w:t>2010</w:t>
      </w:r>
      <w:r w:rsidRPr="003114A7">
        <w:rPr>
          <w:rFonts w:ascii="Times New Roman" w:eastAsia="Times New Roman" w:hAnsi="Times New Roman" w:cs="Times New Roman"/>
          <w:sz w:val="18"/>
          <w:szCs w:val="18"/>
        </w:rPr>
        <w:t xml:space="preserve"> “</w:t>
      </w:r>
      <w:r w:rsidRPr="00CA712B">
        <w:rPr>
          <w:rFonts w:ascii="Times New Roman" w:eastAsia="Times New Roman" w:hAnsi="Times New Roman" w:cs="Times New Roman"/>
          <w:i/>
          <w:sz w:val="18"/>
          <w:szCs w:val="18"/>
        </w:rPr>
        <w:t>Supply Chain Management</w:t>
      </w:r>
      <w:r>
        <w:rPr>
          <w:rFonts w:ascii="Times New Roman" w:eastAsia="Times New Roman" w:hAnsi="Times New Roman" w:cs="Times New Roman"/>
          <w:sz w:val="18"/>
          <w:szCs w:val="18"/>
        </w:rPr>
        <w:t xml:space="preserve">” Guna Widya, </w:t>
      </w:r>
      <w:r w:rsidRPr="009A7A99">
        <w:rPr>
          <w:rFonts w:ascii="Times New Roman" w:eastAsia="Times New Roman" w:hAnsi="Times New Roman" w:cs="Times New Roman"/>
          <w:i/>
          <w:sz w:val="18"/>
          <w:szCs w:val="18"/>
        </w:rPr>
        <w:t>p.244</w:t>
      </w:r>
      <w:r w:rsidRPr="003114A7">
        <w:rPr>
          <w:rFonts w:ascii="Times New Roman" w:eastAsia="Times New Roman" w:hAnsi="Times New Roman" w:cs="Times New Roman"/>
          <w:sz w:val="18"/>
          <w:szCs w:val="18"/>
        </w:rPr>
        <w:t xml:space="preserve"> </w:t>
      </w:r>
    </w:p>
    <w:p w:rsidR="005A492F" w:rsidRPr="005A492F" w:rsidRDefault="005A492F" w:rsidP="005A492F">
      <w:pPr>
        <w:spacing w:after="0" w:line="360" w:lineRule="auto"/>
        <w:jc w:val="both"/>
        <w:rPr>
          <w:rFonts w:ascii="Times New Roman" w:eastAsia="Times New Roman" w:hAnsi="Times New Roman" w:cs="Times New Roman"/>
          <w:b/>
        </w:rPr>
      </w:pPr>
    </w:p>
    <w:p w:rsidR="000E152E" w:rsidRDefault="000E152E" w:rsidP="0074077B">
      <w:pPr>
        <w:pStyle w:val="ListParagraph"/>
        <w:numPr>
          <w:ilvl w:val="0"/>
          <w:numId w:val="29"/>
        </w:numPr>
        <w:spacing w:after="0" w:line="360" w:lineRule="auto"/>
        <w:ind w:left="426" w:hanging="426"/>
        <w:jc w:val="both"/>
        <w:rPr>
          <w:rFonts w:ascii="Times New Roman" w:eastAsia="Times New Roman" w:hAnsi="Times New Roman" w:cs="Times New Roman"/>
        </w:rPr>
      </w:pPr>
      <w:r w:rsidRPr="0074077B">
        <w:rPr>
          <w:rFonts w:ascii="Times New Roman" w:eastAsia="Times New Roman" w:hAnsi="Times New Roman" w:cs="Times New Roman"/>
          <w:b/>
        </w:rPr>
        <w:lastRenderedPageBreak/>
        <w:t>Source</w:t>
      </w:r>
      <w:r>
        <w:rPr>
          <w:rFonts w:ascii="Times New Roman" w:eastAsia="Times New Roman" w:hAnsi="Times New Roman" w:cs="Times New Roman"/>
        </w:rPr>
        <w:t xml:space="preserve"> ysitu proses pengadaan barang maupun jasa untuk memenuhi permintaan. Proses yang dicakup termasuk penjadwalan pengiriman dari </w:t>
      </w:r>
      <w:r w:rsidRPr="002B7908">
        <w:rPr>
          <w:rFonts w:ascii="Times New Roman" w:eastAsia="Times New Roman" w:hAnsi="Times New Roman" w:cs="Times New Roman"/>
          <w:i/>
        </w:rPr>
        <w:t>supplier</w:t>
      </w:r>
      <w:r>
        <w:rPr>
          <w:rFonts w:ascii="Times New Roman" w:eastAsia="Times New Roman" w:hAnsi="Times New Roman" w:cs="Times New Roman"/>
        </w:rPr>
        <w:t xml:space="preserve">, menerima, mengecek, dan memberikan otorisasi pembayaran untuk barang yang dikirim </w:t>
      </w:r>
      <w:r w:rsidRPr="002B7908">
        <w:rPr>
          <w:rFonts w:ascii="Times New Roman" w:eastAsia="Times New Roman" w:hAnsi="Times New Roman" w:cs="Times New Roman"/>
          <w:i/>
        </w:rPr>
        <w:t>supplier</w:t>
      </w:r>
      <w:r>
        <w:rPr>
          <w:rFonts w:ascii="Times New Roman" w:eastAsia="Times New Roman" w:hAnsi="Times New Roman" w:cs="Times New Roman"/>
        </w:rPr>
        <w:t>, memilih</w:t>
      </w:r>
      <w:r w:rsidR="002B7908">
        <w:rPr>
          <w:rFonts w:ascii="Times New Roman" w:eastAsia="Times New Roman" w:hAnsi="Times New Roman" w:cs="Times New Roman"/>
        </w:rPr>
        <w:t xml:space="preserve"> </w:t>
      </w:r>
      <w:r w:rsidRPr="002B7908">
        <w:rPr>
          <w:rFonts w:ascii="Times New Roman" w:eastAsia="Times New Roman" w:hAnsi="Times New Roman" w:cs="Times New Roman"/>
          <w:i/>
        </w:rPr>
        <w:t>supplier</w:t>
      </w:r>
      <w:r>
        <w:rPr>
          <w:rFonts w:ascii="Times New Roman" w:eastAsia="Times New Roman" w:hAnsi="Times New Roman" w:cs="Times New Roman"/>
        </w:rPr>
        <w:t xml:space="preserve">, mengevaluasi kinerja </w:t>
      </w:r>
      <w:r w:rsidRPr="002B7908">
        <w:rPr>
          <w:rFonts w:ascii="Times New Roman" w:eastAsia="Times New Roman" w:hAnsi="Times New Roman" w:cs="Times New Roman"/>
          <w:i/>
        </w:rPr>
        <w:t>supplier</w:t>
      </w:r>
      <w:r>
        <w:rPr>
          <w:rFonts w:ascii="Times New Roman" w:eastAsia="Times New Roman" w:hAnsi="Times New Roman" w:cs="Times New Roman"/>
        </w:rPr>
        <w:t>.</w:t>
      </w:r>
    </w:p>
    <w:p w:rsidR="000E152E" w:rsidRDefault="000E152E" w:rsidP="0074077B">
      <w:pPr>
        <w:pStyle w:val="ListParagraph"/>
        <w:numPr>
          <w:ilvl w:val="0"/>
          <w:numId w:val="29"/>
        </w:numPr>
        <w:spacing w:after="0" w:line="360" w:lineRule="auto"/>
        <w:ind w:left="426" w:hanging="426"/>
        <w:jc w:val="both"/>
        <w:rPr>
          <w:rFonts w:ascii="Times New Roman" w:eastAsia="Times New Roman" w:hAnsi="Times New Roman" w:cs="Times New Roman"/>
        </w:rPr>
      </w:pPr>
      <w:r w:rsidRPr="0074077B">
        <w:rPr>
          <w:rFonts w:ascii="Times New Roman" w:eastAsia="Times New Roman" w:hAnsi="Times New Roman" w:cs="Times New Roman"/>
          <w:b/>
        </w:rPr>
        <w:t>Make</w:t>
      </w:r>
      <w:r>
        <w:rPr>
          <w:rFonts w:ascii="Times New Roman" w:eastAsia="Times New Roman" w:hAnsi="Times New Roman" w:cs="Times New Roman"/>
        </w:rPr>
        <w:t xml:space="preserve"> yaitu proses untuk menstarnsformasi bahan baku/komponen menjadi produk yang diinginkan pelanggan. Proses yang terlibat disini antara lain adalah penjadwalan produksi, melakukan kegiatan produksi dan melakukan pengetesan kualitas, mengelola barang setengah jadi (</w:t>
      </w:r>
      <w:r w:rsidRPr="002B7908">
        <w:rPr>
          <w:rFonts w:ascii="Times New Roman" w:eastAsia="Times New Roman" w:hAnsi="Times New Roman" w:cs="Times New Roman"/>
          <w:i/>
        </w:rPr>
        <w:t>work in process</w:t>
      </w:r>
      <w:r>
        <w:rPr>
          <w:rFonts w:ascii="Times New Roman" w:eastAsia="Times New Roman" w:hAnsi="Times New Roman" w:cs="Times New Roman"/>
        </w:rPr>
        <w:t xml:space="preserve">), </w:t>
      </w:r>
      <w:proofErr w:type="gramStart"/>
      <w:r>
        <w:rPr>
          <w:rFonts w:ascii="Times New Roman" w:eastAsia="Times New Roman" w:hAnsi="Times New Roman" w:cs="Times New Roman"/>
        </w:rPr>
        <w:t>dan</w:t>
      </w:r>
      <w:proofErr w:type="gramEnd"/>
      <w:r>
        <w:rPr>
          <w:rFonts w:ascii="Times New Roman" w:eastAsia="Times New Roman" w:hAnsi="Times New Roman" w:cs="Times New Roman"/>
        </w:rPr>
        <w:t xml:space="preserve"> memelihar</w:t>
      </w:r>
      <w:r w:rsidR="002B7908">
        <w:rPr>
          <w:rFonts w:ascii="Times New Roman" w:eastAsia="Times New Roman" w:hAnsi="Times New Roman" w:cs="Times New Roman"/>
        </w:rPr>
        <w:t>a</w:t>
      </w:r>
      <w:r>
        <w:rPr>
          <w:rFonts w:ascii="Times New Roman" w:eastAsia="Times New Roman" w:hAnsi="Times New Roman" w:cs="Times New Roman"/>
        </w:rPr>
        <w:t xml:space="preserve"> fasilitas produksi.</w:t>
      </w:r>
    </w:p>
    <w:p w:rsidR="00376ABD" w:rsidRDefault="00376ABD" w:rsidP="00376ABD">
      <w:pPr>
        <w:pStyle w:val="ListParagraph"/>
        <w:numPr>
          <w:ilvl w:val="0"/>
          <w:numId w:val="29"/>
        </w:numPr>
        <w:spacing w:after="0" w:line="360" w:lineRule="auto"/>
        <w:ind w:left="426" w:hanging="426"/>
        <w:jc w:val="both"/>
        <w:rPr>
          <w:rFonts w:ascii="Times New Roman" w:eastAsia="Times New Roman" w:hAnsi="Times New Roman" w:cs="Times New Roman"/>
        </w:rPr>
      </w:pPr>
      <w:r w:rsidRPr="0074077B">
        <w:rPr>
          <w:rFonts w:ascii="Times New Roman" w:eastAsia="Times New Roman" w:hAnsi="Times New Roman" w:cs="Times New Roman"/>
          <w:b/>
        </w:rPr>
        <w:t>Deliver</w:t>
      </w:r>
      <w:r>
        <w:rPr>
          <w:rFonts w:ascii="Times New Roman" w:eastAsia="Times New Roman" w:hAnsi="Times New Roman" w:cs="Times New Roman"/>
        </w:rPr>
        <w:t xml:space="preserve"> adalah proses untuk memenuhi permintaan terahadap barang maupun jasa. Proses </w:t>
      </w:r>
      <w:r w:rsidRPr="00865CCC">
        <w:rPr>
          <w:rFonts w:ascii="Times New Roman" w:eastAsia="Times New Roman" w:hAnsi="Times New Roman" w:cs="Times New Roman"/>
          <w:i/>
        </w:rPr>
        <w:t>deliver</w:t>
      </w:r>
      <w:r>
        <w:rPr>
          <w:rFonts w:ascii="Times New Roman" w:eastAsia="Times New Roman" w:hAnsi="Times New Roman" w:cs="Times New Roman"/>
        </w:rPr>
        <w:t xml:space="preserve"> meliputi penanganan pesanan dari pelanggan, memilih perusahaan jasa pengiriman, menangani kegiatan pergudangan produk jadi, dan mengirim tagihan ke pelanggan.</w:t>
      </w:r>
    </w:p>
    <w:p w:rsidR="00376ABD" w:rsidRDefault="00376ABD" w:rsidP="00376ABD">
      <w:pPr>
        <w:pStyle w:val="ListParagraph"/>
        <w:numPr>
          <w:ilvl w:val="0"/>
          <w:numId w:val="29"/>
        </w:numPr>
        <w:spacing w:after="0" w:line="360" w:lineRule="auto"/>
        <w:ind w:left="426" w:hanging="426"/>
        <w:jc w:val="both"/>
        <w:rPr>
          <w:rFonts w:ascii="Times New Roman" w:eastAsia="Times New Roman" w:hAnsi="Times New Roman" w:cs="Times New Roman"/>
        </w:rPr>
      </w:pPr>
      <w:r w:rsidRPr="0074077B">
        <w:rPr>
          <w:rFonts w:ascii="Times New Roman" w:eastAsia="Times New Roman" w:hAnsi="Times New Roman" w:cs="Times New Roman"/>
          <w:b/>
        </w:rPr>
        <w:t>Return</w:t>
      </w:r>
      <w:r>
        <w:rPr>
          <w:rFonts w:ascii="Times New Roman" w:eastAsia="Times New Roman" w:hAnsi="Times New Roman" w:cs="Times New Roman"/>
        </w:rPr>
        <w:t xml:space="preserve"> yaitu proses pengembalian atau menerima pengembalian produk karena berbagai alasan, proses yang terlibat antara lain identifikasi kondisi produk, meminta otorisasi pengembalian cacat, penjadwalan pengembalian, dan melakukan pengembalian.</w:t>
      </w:r>
    </w:p>
    <w:p w:rsidR="0074077B" w:rsidRDefault="0074077B" w:rsidP="0074077B">
      <w:pPr>
        <w:pStyle w:val="ListParagraph"/>
        <w:spacing w:after="0" w:line="360" w:lineRule="auto"/>
        <w:ind w:left="0" w:firstLine="720"/>
        <w:jc w:val="both"/>
        <w:rPr>
          <w:rFonts w:ascii="Times New Roman" w:eastAsia="Times New Roman" w:hAnsi="Times New Roman" w:cs="Times New Roman"/>
        </w:rPr>
      </w:pPr>
      <w:r>
        <w:rPr>
          <w:rFonts w:ascii="Times New Roman" w:eastAsia="Times New Roman" w:hAnsi="Times New Roman" w:cs="Times New Roman"/>
        </w:rPr>
        <w:t xml:space="preserve">Dengan melakukan analisis dan dekomposisi proses, SCOR bisa mengukur kinerja </w:t>
      </w:r>
      <w:r w:rsidRPr="00865CCC">
        <w:rPr>
          <w:rFonts w:ascii="Times New Roman" w:eastAsia="Times New Roman" w:hAnsi="Times New Roman" w:cs="Times New Roman"/>
          <w:i/>
        </w:rPr>
        <w:t>supply chain</w:t>
      </w:r>
      <w:r>
        <w:rPr>
          <w:rFonts w:ascii="Times New Roman" w:eastAsia="Times New Roman" w:hAnsi="Times New Roman" w:cs="Times New Roman"/>
        </w:rPr>
        <w:t xml:space="preserve"> secara objektif berdasarkan data yang ada serta bisa mengidentifikasikan dimana perbaikan perlu dilakukan untuk menciptakan keunggulan bersaing.</w:t>
      </w:r>
    </w:p>
    <w:p w:rsidR="00E02384" w:rsidRPr="00750ED8" w:rsidRDefault="00E02384" w:rsidP="0074077B">
      <w:pPr>
        <w:pStyle w:val="ListParagraph"/>
        <w:spacing w:after="0" w:line="360" w:lineRule="auto"/>
        <w:ind w:left="0" w:firstLine="720"/>
        <w:jc w:val="both"/>
        <w:rPr>
          <w:rFonts w:ascii="Times New Roman" w:eastAsia="Times New Roman" w:hAnsi="Times New Roman" w:cs="Times New Roman"/>
        </w:rPr>
      </w:pPr>
    </w:p>
    <w:p w:rsidR="00E02384" w:rsidRPr="00851126" w:rsidRDefault="00E02384" w:rsidP="00E02384">
      <w:pPr>
        <w:pStyle w:val="ListParagraph"/>
        <w:numPr>
          <w:ilvl w:val="3"/>
          <w:numId w:val="17"/>
        </w:num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Strategi</w:t>
      </w:r>
      <w:r w:rsidR="00EE229E">
        <w:rPr>
          <w:rFonts w:ascii="Times New Roman" w:eastAsia="Times New Roman" w:hAnsi="Times New Roman" w:cs="Times New Roman"/>
          <w:b/>
        </w:rPr>
        <w:t xml:space="preserve"> Mitigasi Pada </w:t>
      </w:r>
      <w:r w:rsidR="00EE229E" w:rsidRPr="007112EA">
        <w:rPr>
          <w:rFonts w:ascii="Times New Roman" w:eastAsia="Times New Roman" w:hAnsi="Times New Roman" w:cs="Times New Roman"/>
          <w:b/>
          <w:i/>
        </w:rPr>
        <w:t>Suppl</w:t>
      </w:r>
      <w:r w:rsidRPr="007112EA">
        <w:rPr>
          <w:rFonts w:ascii="Times New Roman" w:eastAsia="Times New Roman" w:hAnsi="Times New Roman" w:cs="Times New Roman"/>
          <w:b/>
          <w:i/>
        </w:rPr>
        <w:t>y Chain</w:t>
      </w:r>
      <w:r>
        <w:rPr>
          <w:rFonts w:ascii="Times New Roman" w:eastAsia="Times New Roman" w:hAnsi="Times New Roman" w:cs="Times New Roman"/>
          <w:b/>
        </w:rPr>
        <w:t xml:space="preserve">  </w:t>
      </w:r>
    </w:p>
    <w:p w:rsidR="002078A9" w:rsidRDefault="003114A7" w:rsidP="0074077B">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Dalam memitigasi risiko terdapat empat pendekatan yaitu </w:t>
      </w:r>
      <w:r w:rsidRPr="003114A7">
        <w:rPr>
          <w:rFonts w:ascii="Times New Roman" w:eastAsia="Times New Roman" w:hAnsi="Times New Roman" w:cs="Times New Roman"/>
          <w:i/>
        </w:rPr>
        <w:t>supply management, product management, demand management, information management</w:t>
      </w:r>
      <w:r w:rsidR="007112EA">
        <w:rPr>
          <w:rFonts w:ascii="Times New Roman" w:eastAsia="Times New Roman" w:hAnsi="Times New Roman" w:cs="Times New Roman"/>
        </w:rPr>
        <w:t>. Dari em</w:t>
      </w:r>
      <w:r>
        <w:rPr>
          <w:rFonts w:ascii="Times New Roman" w:eastAsia="Times New Roman" w:hAnsi="Times New Roman" w:cs="Times New Roman"/>
        </w:rPr>
        <w:t>p</w:t>
      </w:r>
      <w:r w:rsidR="007112EA">
        <w:rPr>
          <w:rFonts w:ascii="Times New Roman" w:eastAsia="Times New Roman" w:hAnsi="Times New Roman" w:cs="Times New Roman"/>
        </w:rPr>
        <w:t>a</w:t>
      </w:r>
      <w:r>
        <w:rPr>
          <w:rFonts w:ascii="Times New Roman" w:eastAsia="Times New Roman" w:hAnsi="Times New Roman" w:cs="Times New Roman"/>
        </w:rPr>
        <w:t xml:space="preserve">t pendekatan tersebut bertujuan untuk memperbaiki operasi pada </w:t>
      </w:r>
      <w:r w:rsidRPr="007112EA">
        <w:rPr>
          <w:rFonts w:ascii="Times New Roman" w:eastAsia="Times New Roman" w:hAnsi="Times New Roman" w:cs="Times New Roman"/>
          <w:i/>
        </w:rPr>
        <w:t>supply chain</w:t>
      </w:r>
      <w:r>
        <w:rPr>
          <w:rFonts w:ascii="Times New Roman" w:eastAsia="Times New Roman" w:hAnsi="Times New Roman" w:cs="Times New Roman"/>
        </w:rPr>
        <w:t xml:space="preserve"> denga kordinasi dan kolaborasi sebagai berikut:</w:t>
      </w:r>
      <w:r w:rsidR="008E49EB" w:rsidRPr="008E49EB">
        <w:rPr>
          <w:rFonts w:ascii="Times New Roman" w:eastAsia="Times New Roman" w:hAnsi="Times New Roman" w:cs="Times New Roman"/>
          <w:sz w:val="18"/>
          <w:szCs w:val="18"/>
          <w:vertAlign w:val="superscript"/>
        </w:rPr>
        <w:t xml:space="preserve"> </w:t>
      </w:r>
      <w:r w:rsidR="008E49EB" w:rsidRPr="003114A7">
        <w:rPr>
          <w:rFonts w:ascii="Times New Roman" w:eastAsia="Times New Roman" w:hAnsi="Times New Roman" w:cs="Times New Roman"/>
          <w:sz w:val="18"/>
          <w:szCs w:val="18"/>
          <w:vertAlign w:val="superscript"/>
        </w:rPr>
        <w:t>1</w:t>
      </w:r>
      <w:r w:rsidR="008E49EB">
        <w:rPr>
          <w:rFonts w:ascii="Times New Roman" w:eastAsia="Times New Roman" w:hAnsi="Times New Roman" w:cs="Times New Roman"/>
          <w:sz w:val="18"/>
          <w:szCs w:val="18"/>
          <w:vertAlign w:val="superscript"/>
        </w:rPr>
        <w:t>5</w:t>
      </w:r>
    </w:p>
    <w:p w:rsidR="005A492F" w:rsidRPr="003114A7" w:rsidRDefault="005A492F" w:rsidP="005A492F">
      <w:pPr>
        <w:spacing w:after="0" w:line="360" w:lineRule="auto"/>
        <w:jc w:val="both"/>
        <w:rPr>
          <w:rFonts w:ascii="Times New Roman" w:eastAsia="Times New Roman" w:hAnsi="Times New Roman" w:cs="Times New Roman"/>
        </w:rPr>
      </w:pPr>
      <w:r w:rsidRPr="003114A7">
        <w:rPr>
          <w:rFonts w:ascii="Times New Roman" w:eastAsia="Times New Roman" w:hAnsi="Times New Roman" w:cs="Times New Roman"/>
        </w:rPr>
        <w:t>____________________________________________________________</w:t>
      </w:r>
    </w:p>
    <w:p w:rsidR="005A492F" w:rsidRPr="004114D9" w:rsidRDefault="005A492F" w:rsidP="005A492F">
      <w:pPr>
        <w:spacing w:after="0" w:line="360" w:lineRule="auto"/>
        <w:jc w:val="both"/>
        <w:rPr>
          <w:rFonts w:ascii="Times New Roman" w:eastAsia="Times New Roman" w:hAnsi="Times New Roman" w:cs="Times New Roman"/>
          <w:sz w:val="18"/>
          <w:szCs w:val="18"/>
        </w:rPr>
      </w:pPr>
      <w:proofErr w:type="gramStart"/>
      <w:r w:rsidRPr="003114A7">
        <w:rPr>
          <w:rFonts w:ascii="Times New Roman" w:eastAsia="Times New Roman" w:hAnsi="Times New Roman" w:cs="Times New Roman"/>
          <w:sz w:val="18"/>
          <w:szCs w:val="18"/>
          <w:vertAlign w:val="superscript"/>
        </w:rPr>
        <w:t>1</w:t>
      </w:r>
      <w:r w:rsidR="008E49EB">
        <w:rPr>
          <w:rFonts w:ascii="Times New Roman" w:eastAsia="Times New Roman" w:hAnsi="Times New Roman" w:cs="Times New Roman"/>
          <w:sz w:val="18"/>
          <w:szCs w:val="18"/>
          <w:vertAlign w:val="superscript"/>
        </w:rPr>
        <w:t>5</w:t>
      </w:r>
      <w:r>
        <w:rPr>
          <w:rFonts w:ascii="Times New Roman" w:eastAsia="Times New Roman" w:hAnsi="Times New Roman" w:cs="Times New Roman"/>
          <w:sz w:val="18"/>
          <w:szCs w:val="18"/>
        </w:rPr>
        <w:t>Tang, Christoper S. 2005 “</w:t>
      </w:r>
      <w:r>
        <w:rPr>
          <w:rFonts w:ascii="Times New Roman" w:eastAsia="Times New Roman" w:hAnsi="Times New Roman" w:cs="Times New Roman"/>
          <w:i/>
          <w:sz w:val="18"/>
          <w:szCs w:val="18"/>
        </w:rPr>
        <w:t>Perspektives i</w:t>
      </w:r>
      <w:r w:rsidRPr="000D502D">
        <w:rPr>
          <w:rFonts w:ascii="Times New Roman" w:eastAsia="Times New Roman" w:hAnsi="Times New Roman" w:cs="Times New Roman"/>
          <w:i/>
          <w:sz w:val="18"/>
          <w:szCs w:val="18"/>
        </w:rPr>
        <w:t>n Supply Chain Risk Management”</w:t>
      </w:r>
      <w:r>
        <w:rPr>
          <w:rFonts w:ascii="Times New Roman" w:eastAsia="Times New Roman" w:hAnsi="Times New Roman" w:cs="Times New Roman"/>
          <w:i/>
          <w:sz w:val="18"/>
          <w:szCs w:val="18"/>
        </w:rPr>
        <w:t>UCLA.</w:t>
      </w:r>
      <w:proofErr w:type="gramEnd"/>
    </w:p>
    <w:p w:rsidR="005A492F" w:rsidRDefault="005A492F" w:rsidP="005A492F">
      <w:pPr>
        <w:spacing w:after="0" w:line="360" w:lineRule="auto"/>
        <w:jc w:val="both"/>
        <w:rPr>
          <w:rFonts w:ascii="Times New Roman" w:eastAsia="Times New Roman" w:hAnsi="Times New Roman" w:cs="Times New Roman"/>
        </w:rPr>
      </w:pPr>
    </w:p>
    <w:p w:rsidR="003114A7" w:rsidRDefault="00EE229E" w:rsidP="00EE229E">
      <w:pPr>
        <w:pStyle w:val="ListParagraph"/>
        <w:numPr>
          <w:ilvl w:val="0"/>
          <w:numId w:val="30"/>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Perusahaan dapat berkoordinasi dan berkolaborasi dengan </w:t>
      </w:r>
      <w:r w:rsidRPr="007112EA">
        <w:rPr>
          <w:rFonts w:ascii="Times New Roman" w:eastAsia="Times New Roman" w:hAnsi="Times New Roman" w:cs="Times New Roman"/>
          <w:i/>
        </w:rPr>
        <w:t>partner up stream</w:t>
      </w:r>
      <w:r>
        <w:rPr>
          <w:rFonts w:ascii="Times New Roman" w:eastAsia="Times New Roman" w:hAnsi="Times New Roman" w:cs="Times New Roman"/>
        </w:rPr>
        <w:t xml:space="preserve"> untuk memastikan efisiensi pada pasokan material sepanjang </w:t>
      </w:r>
      <w:r w:rsidRPr="007112EA">
        <w:rPr>
          <w:rFonts w:ascii="Times New Roman" w:eastAsia="Times New Roman" w:hAnsi="Times New Roman" w:cs="Times New Roman"/>
          <w:i/>
        </w:rPr>
        <w:t>supply chain.</w:t>
      </w:r>
    </w:p>
    <w:p w:rsidR="00EE229E" w:rsidRDefault="00EE229E" w:rsidP="00EE229E">
      <w:pPr>
        <w:pStyle w:val="ListParagraph"/>
        <w:numPr>
          <w:ilvl w:val="0"/>
          <w:numId w:val="30"/>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Perusahaan dapat berkoordinasi dan berkolaborasi dengan </w:t>
      </w:r>
      <w:r w:rsidRPr="007112EA">
        <w:rPr>
          <w:rFonts w:ascii="Times New Roman" w:eastAsia="Times New Roman" w:hAnsi="Times New Roman" w:cs="Times New Roman"/>
          <w:i/>
        </w:rPr>
        <w:t>partner down stream</w:t>
      </w:r>
      <w:r>
        <w:rPr>
          <w:rFonts w:ascii="Times New Roman" w:eastAsia="Times New Roman" w:hAnsi="Times New Roman" w:cs="Times New Roman"/>
        </w:rPr>
        <w:t xml:space="preserve"> dengan mempengaruhi permintaan dengan </w:t>
      </w:r>
      <w:proofErr w:type="gramStart"/>
      <w:r>
        <w:rPr>
          <w:rFonts w:ascii="Times New Roman" w:eastAsia="Times New Roman" w:hAnsi="Times New Roman" w:cs="Times New Roman"/>
        </w:rPr>
        <w:t>cara</w:t>
      </w:r>
      <w:proofErr w:type="gramEnd"/>
      <w:r>
        <w:rPr>
          <w:rFonts w:ascii="Times New Roman" w:eastAsia="Times New Roman" w:hAnsi="Times New Roman" w:cs="Times New Roman"/>
        </w:rPr>
        <w:t xml:space="preserve"> yang menguntungkan.</w:t>
      </w:r>
    </w:p>
    <w:p w:rsidR="00EE229E" w:rsidRDefault="00EE229E" w:rsidP="00EE229E">
      <w:pPr>
        <w:pStyle w:val="ListParagraph"/>
        <w:numPr>
          <w:ilvl w:val="0"/>
          <w:numId w:val="30"/>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Perusahaan dapat memodifikasi produk atau disain proses sehingga memudahkan mempertemukan </w:t>
      </w:r>
      <w:r w:rsidRPr="007112EA">
        <w:rPr>
          <w:rFonts w:ascii="Times New Roman" w:eastAsia="Times New Roman" w:hAnsi="Times New Roman" w:cs="Times New Roman"/>
          <w:i/>
        </w:rPr>
        <w:t xml:space="preserve">demand </w:t>
      </w:r>
      <w:r w:rsidRPr="007112EA">
        <w:rPr>
          <w:rFonts w:ascii="Times New Roman" w:eastAsia="Times New Roman" w:hAnsi="Times New Roman" w:cs="Times New Roman"/>
        </w:rPr>
        <w:t>dan</w:t>
      </w:r>
      <w:r w:rsidRPr="007112EA">
        <w:rPr>
          <w:rFonts w:ascii="Times New Roman" w:eastAsia="Times New Roman" w:hAnsi="Times New Roman" w:cs="Times New Roman"/>
          <w:i/>
        </w:rPr>
        <w:t xml:space="preserve"> supply.</w:t>
      </w:r>
    </w:p>
    <w:p w:rsidR="00376ABD" w:rsidRPr="00EE229E" w:rsidRDefault="00376ABD" w:rsidP="00376ABD">
      <w:pPr>
        <w:pStyle w:val="ListParagraph"/>
        <w:numPr>
          <w:ilvl w:val="0"/>
          <w:numId w:val="30"/>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Perusahaan dapat memperbaiki koordinasi dan kolaborasinya dengan jika dapat mengakses berbagai tipe informasi yang tersedia pada </w:t>
      </w:r>
      <w:r w:rsidRPr="007112EA">
        <w:rPr>
          <w:rFonts w:ascii="Times New Roman" w:eastAsia="Times New Roman" w:hAnsi="Times New Roman" w:cs="Times New Roman"/>
          <w:i/>
        </w:rPr>
        <w:t>partner supply chain</w:t>
      </w:r>
      <w:r>
        <w:rPr>
          <w:rFonts w:ascii="Times New Roman" w:eastAsia="Times New Roman" w:hAnsi="Times New Roman" w:cs="Times New Roman"/>
        </w:rPr>
        <w:t>.</w:t>
      </w:r>
    </w:p>
    <w:p w:rsidR="00376ABD" w:rsidRDefault="00376ABD" w:rsidP="00376ABD">
      <w:pPr>
        <w:spacing w:after="0" w:line="360" w:lineRule="auto"/>
        <w:ind w:left="720"/>
        <w:jc w:val="both"/>
        <w:rPr>
          <w:rFonts w:ascii="Times New Roman" w:eastAsia="Times New Roman" w:hAnsi="Times New Roman" w:cs="Times New Roman"/>
        </w:rPr>
      </w:pPr>
    </w:p>
    <w:p w:rsidR="00376ABD" w:rsidRPr="00851126" w:rsidRDefault="00376ABD" w:rsidP="00376ABD">
      <w:pPr>
        <w:pStyle w:val="ListParagraph"/>
        <w:numPr>
          <w:ilvl w:val="3"/>
          <w:numId w:val="17"/>
        </w:numPr>
        <w:spacing w:after="0" w:line="360" w:lineRule="auto"/>
        <w:jc w:val="both"/>
        <w:rPr>
          <w:rFonts w:ascii="Times New Roman" w:eastAsia="Times New Roman" w:hAnsi="Times New Roman" w:cs="Times New Roman"/>
          <w:b/>
        </w:rPr>
      </w:pPr>
      <w:r w:rsidRPr="00EA7618">
        <w:rPr>
          <w:rFonts w:ascii="Times New Roman" w:eastAsia="Times New Roman" w:hAnsi="Times New Roman" w:cs="Times New Roman"/>
          <w:b/>
          <w:i/>
        </w:rPr>
        <w:t>Failure Modes and Effects Analysis</w:t>
      </w:r>
      <w:r>
        <w:rPr>
          <w:rFonts w:ascii="Times New Roman" w:eastAsia="Times New Roman" w:hAnsi="Times New Roman" w:cs="Times New Roman"/>
          <w:b/>
        </w:rPr>
        <w:t xml:space="preserve"> (FMEA)</w:t>
      </w:r>
    </w:p>
    <w:p w:rsidR="00376ABD" w:rsidRDefault="00376ABD" w:rsidP="00376ABD">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Menurut Cameron dan Raman, (2005) FMEA merupakan analisis kualitatif terhadap identifikasi risiko, dan dapat diaplikasikan secara universal pada berbagai jenis industri, sedangkan menurut Christoper et.al (2003), </w:t>
      </w:r>
    </w:p>
    <w:p w:rsidR="002078A9" w:rsidRDefault="00A73822" w:rsidP="004114D9">
      <w:pPr>
        <w:spacing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FMEA merupakan alat yang seharusnya digunakan oleh pihak manajemen dalam mengelola risiko, khusu</w:t>
      </w:r>
      <w:r w:rsidR="000228A2">
        <w:rPr>
          <w:rFonts w:ascii="Times New Roman" w:eastAsia="Times New Roman" w:hAnsi="Times New Roman" w:cs="Times New Roman"/>
        </w:rPr>
        <w:t>s</w:t>
      </w:r>
      <w:r>
        <w:rPr>
          <w:rFonts w:ascii="Times New Roman" w:eastAsia="Times New Roman" w:hAnsi="Times New Roman" w:cs="Times New Roman"/>
        </w:rPr>
        <w:t>nya untuk eksekusi tahap analisis, yaitu pengidentifikasian risiko, pengukuran risiko, dan pembuatan prioritas risiko.</w:t>
      </w:r>
      <w:proofErr w:type="gramEnd"/>
    </w:p>
    <w:p w:rsidR="002078A9" w:rsidRDefault="002078A9" w:rsidP="004475EA">
      <w:pPr>
        <w:spacing w:after="0" w:line="360" w:lineRule="auto"/>
        <w:ind w:left="720"/>
        <w:jc w:val="both"/>
        <w:rPr>
          <w:rFonts w:ascii="Times New Roman" w:eastAsia="Times New Roman" w:hAnsi="Times New Roman" w:cs="Times New Roman"/>
        </w:rPr>
      </w:pPr>
    </w:p>
    <w:p w:rsidR="004B3383" w:rsidRDefault="004B3383" w:rsidP="004B3383">
      <w:pPr>
        <w:pStyle w:val="ListParagraph"/>
        <w:numPr>
          <w:ilvl w:val="3"/>
          <w:numId w:val="17"/>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Langkah-Langkah Identifkasi, Analisa, Evaluasi Risiko dan Perancangan Strategi Mitigasi Dalam </w:t>
      </w:r>
      <w:r w:rsidRPr="00EA7618">
        <w:rPr>
          <w:rFonts w:ascii="Times New Roman" w:eastAsia="Times New Roman" w:hAnsi="Times New Roman" w:cs="Times New Roman"/>
          <w:b/>
          <w:i/>
        </w:rPr>
        <w:t>Supply Chain.</w:t>
      </w:r>
    </w:p>
    <w:p w:rsidR="004B3383" w:rsidRPr="00E819C0" w:rsidRDefault="004B3383" w:rsidP="004B3383">
      <w:pPr>
        <w:pStyle w:val="ListParagraph"/>
        <w:spacing w:after="0" w:line="360" w:lineRule="auto"/>
        <w:jc w:val="both"/>
        <w:rPr>
          <w:rFonts w:ascii="Times New Roman" w:eastAsia="Times New Roman" w:hAnsi="Times New Roman" w:cs="Times New Roman"/>
        </w:rPr>
      </w:pPr>
    </w:p>
    <w:p w:rsidR="004B3383" w:rsidRDefault="004B3383" w:rsidP="0015545D">
      <w:pPr>
        <w:pStyle w:val="ListParagraph"/>
        <w:spacing w:after="0" w:line="360" w:lineRule="auto"/>
        <w:ind w:left="0" w:firstLine="720"/>
        <w:jc w:val="both"/>
        <w:rPr>
          <w:rFonts w:ascii="Times New Roman" w:eastAsia="Times New Roman" w:hAnsi="Times New Roman" w:cs="Times New Roman"/>
        </w:rPr>
      </w:pPr>
      <w:proofErr w:type="gramStart"/>
      <w:r w:rsidRPr="00870938">
        <w:rPr>
          <w:rFonts w:ascii="Times New Roman" w:eastAsia="Times New Roman" w:hAnsi="Times New Roman" w:cs="Times New Roman"/>
          <w:i/>
        </w:rPr>
        <w:t>Standar framework risk management</w:t>
      </w:r>
      <w:r w:rsidRPr="0015545D">
        <w:rPr>
          <w:rFonts w:ascii="Times New Roman" w:eastAsia="Times New Roman" w:hAnsi="Times New Roman" w:cs="Times New Roman"/>
        </w:rPr>
        <w:t xml:space="preserve"> yang digunakan merupakan modifikasi dari berbagai standar yang telah ada dengan acuan utama standar AS/NZ 3460.</w:t>
      </w:r>
      <w:proofErr w:type="gramEnd"/>
      <w:r w:rsidRPr="0015545D">
        <w:rPr>
          <w:rFonts w:ascii="Times New Roman" w:eastAsia="Times New Roman" w:hAnsi="Times New Roman" w:cs="Times New Roman"/>
        </w:rPr>
        <w:t xml:space="preserve"> Sedangkan untuk proses perancangan strategi, dilakukan dengan mengembangkan metode </w:t>
      </w:r>
      <w:r w:rsidRPr="00165C50">
        <w:rPr>
          <w:rFonts w:ascii="Times New Roman" w:eastAsia="Times New Roman" w:hAnsi="Times New Roman" w:cs="Times New Roman"/>
          <w:i/>
        </w:rPr>
        <w:t>quality function depl</w:t>
      </w:r>
      <w:r w:rsidR="0015545D" w:rsidRPr="00165C50">
        <w:rPr>
          <w:rFonts w:ascii="Times New Roman" w:eastAsia="Times New Roman" w:hAnsi="Times New Roman" w:cs="Times New Roman"/>
          <w:i/>
        </w:rPr>
        <w:t>oy</w:t>
      </w:r>
      <w:r w:rsidRPr="00165C50">
        <w:rPr>
          <w:rFonts w:ascii="Times New Roman" w:eastAsia="Times New Roman" w:hAnsi="Times New Roman" w:cs="Times New Roman"/>
          <w:i/>
        </w:rPr>
        <w:t>ment</w:t>
      </w:r>
      <w:r w:rsidRPr="0015545D">
        <w:rPr>
          <w:rFonts w:ascii="Times New Roman" w:eastAsia="Times New Roman" w:hAnsi="Times New Roman" w:cs="Times New Roman"/>
        </w:rPr>
        <w:t xml:space="preserve"> (QFD)</w:t>
      </w:r>
      <w:r w:rsidR="00870938">
        <w:rPr>
          <w:rFonts w:ascii="Times New Roman" w:eastAsia="Times New Roman" w:hAnsi="Times New Roman" w:cs="Times New Roman"/>
        </w:rPr>
        <w:t xml:space="preserve">, dimana akan menggunakan bantuan matriks </w:t>
      </w:r>
      <w:r w:rsidR="00870938">
        <w:rPr>
          <w:rFonts w:ascii="Times New Roman" w:eastAsia="Times New Roman" w:hAnsi="Times New Roman" w:cs="Times New Roman"/>
          <w:i/>
        </w:rPr>
        <w:t>House o</w:t>
      </w:r>
      <w:r w:rsidR="00870938" w:rsidRPr="00870938">
        <w:rPr>
          <w:rFonts w:ascii="Times New Roman" w:eastAsia="Times New Roman" w:hAnsi="Times New Roman" w:cs="Times New Roman"/>
          <w:i/>
        </w:rPr>
        <w:t>f Quality</w:t>
      </w:r>
      <w:r w:rsidR="00870938">
        <w:rPr>
          <w:rFonts w:ascii="Times New Roman" w:eastAsia="Times New Roman" w:hAnsi="Times New Roman" w:cs="Times New Roman"/>
        </w:rPr>
        <w:t xml:space="preserve"> (HOQ) untuk menyusun aksi-</w:t>
      </w:r>
      <w:proofErr w:type="gramStart"/>
      <w:r w:rsidR="00870938">
        <w:rPr>
          <w:rFonts w:ascii="Times New Roman" w:eastAsia="Times New Roman" w:hAnsi="Times New Roman" w:cs="Times New Roman"/>
        </w:rPr>
        <w:t>aksi  mitigasi</w:t>
      </w:r>
      <w:proofErr w:type="gramEnd"/>
      <w:r w:rsidR="00870938">
        <w:rPr>
          <w:rFonts w:ascii="Times New Roman" w:eastAsia="Times New Roman" w:hAnsi="Times New Roman" w:cs="Times New Roman"/>
        </w:rPr>
        <w:t xml:space="preserve"> dalam menangani risiko yang berpotensi timbul pada </w:t>
      </w:r>
      <w:r w:rsidR="00870938" w:rsidRPr="00EA7618">
        <w:rPr>
          <w:rFonts w:ascii="Times New Roman" w:eastAsia="Times New Roman" w:hAnsi="Times New Roman" w:cs="Times New Roman"/>
          <w:i/>
        </w:rPr>
        <w:t>supply chain</w:t>
      </w:r>
      <w:r w:rsidR="00870938">
        <w:rPr>
          <w:rFonts w:ascii="Times New Roman" w:eastAsia="Times New Roman" w:hAnsi="Times New Roman" w:cs="Times New Roman"/>
        </w:rPr>
        <w:t>.</w:t>
      </w:r>
      <w:r w:rsidR="00CD6B65">
        <w:rPr>
          <w:rFonts w:ascii="Times New Roman" w:eastAsia="Times New Roman" w:hAnsi="Times New Roman" w:cs="Times New Roman"/>
        </w:rPr>
        <w:t xml:space="preserve"> HOQ adalah t</w:t>
      </w:r>
      <w:r w:rsidR="00CD6B65" w:rsidRPr="00EA7618">
        <w:rPr>
          <w:rFonts w:ascii="Times New Roman" w:eastAsia="Times New Roman" w:hAnsi="Times New Roman" w:cs="Times New Roman"/>
          <w:i/>
        </w:rPr>
        <w:t>ool</w:t>
      </w:r>
      <w:r w:rsidR="00CD6B65">
        <w:rPr>
          <w:rFonts w:ascii="Times New Roman" w:eastAsia="Times New Roman" w:hAnsi="Times New Roman" w:cs="Times New Roman"/>
        </w:rPr>
        <w:t xml:space="preserve"> perencanaan produk dan bisa berubah menjadi </w:t>
      </w:r>
      <w:r w:rsidR="00CD6B65" w:rsidRPr="00EA7618">
        <w:rPr>
          <w:rFonts w:ascii="Times New Roman" w:eastAsia="Times New Roman" w:hAnsi="Times New Roman" w:cs="Times New Roman"/>
          <w:i/>
        </w:rPr>
        <w:t>tool</w:t>
      </w:r>
      <w:r w:rsidR="00CD6B65">
        <w:rPr>
          <w:rFonts w:ascii="Times New Roman" w:eastAsia="Times New Roman" w:hAnsi="Times New Roman" w:cs="Times New Roman"/>
        </w:rPr>
        <w:t xml:space="preserve"> perencanaan strategi mitigasi risiko, maka isitilah </w:t>
      </w:r>
      <w:r w:rsidR="00CD6B65" w:rsidRPr="00165C50">
        <w:rPr>
          <w:rFonts w:ascii="Times New Roman" w:eastAsia="Times New Roman" w:hAnsi="Times New Roman" w:cs="Times New Roman"/>
          <w:i/>
        </w:rPr>
        <w:t>House of Risk</w:t>
      </w:r>
      <w:r w:rsidR="00CD6B65">
        <w:rPr>
          <w:rFonts w:ascii="Times New Roman" w:eastAsia="Times New Roman" w:hAnsi="Times New Roman" w:cs="Times New Roman"/>
        </w:rPr>
        <w:t xml:space="preserve"> </w:t>
      </w:r>
      <w:r w:rsidR="00CD6B65">
        <w:rPr>
          <w:rFonts w:ascii="Times New Roman" w:eastAsia="Times New Roman" w:hAnsi="Times New Roman" w:cs="Times New Roman"/>
        </w:rPr>
        <w:lastRenderedPageBreak/>
        <w:t xml:space="preserve">(HOR) </w:t>
      </w:r>
      <w:proofErr w:type="gramStart"/>
      <w:r w:rsidR="00CD6B65">
        <w:rPr>
          <w:rFonts w:ascii="Times New Roman" w:eastAsia="Times New Roman" w:hAnsi="Times New Roman" w:cs="Times New Roman"/>
        </w:rPr>
        <w:t>akan</w:t>
      </w:r>
      <w:proofErr w:type="gramEnd"/>
      <w:r w:rsidR="00CD6B65">
        <w:rPr>
          <w:rFonts w:ascii="Times New Roman" w:eastAsia="Times New Roman" w:hAnsi="Times New Roman" w:cs="Times New Roman"/>
        </w:rPr>
        <w:t xml:space="preserve"> digunakan pada uraian se</w:t>
      </w:r>
      <w:r w:rsidR="00476B2E">
        <w:rPr>
          <w:rFonts w:ascii="Times New Roman" w:eastAsia="Times New Roman" w:hAnsi="Times New Roman" w:cs="Times New Roman"/>
        </w:rPr>
        <w:t>lanjutnya untuk menggantikan is</w:t>
      </w:r>
      <w:r w:rsidR="00CD6B65">
        <w:rPr>
          <w:rFonts w:ascii="Times New Roman" w:eastAsia="Times New Roman" w:hAnsi="Times New Roman" w:cs="Times New Roman"/>
        </w:rPr>
        <w:t>tilah HOQ.</w:t>
      </w:r>
    </w:p>
    <w:p w:rsidR="00CD6B65" w:rsidRDefault="00476B2E" w:rsidP="0015545D">
      <w:pPr>
        <w:pStyle w:val="ListParagraph"/>
        <w:spacing w:after="0" w:line="360" w:lineRule="auto"/>
        <w:ind w:left="0" w:firstLine="720"/>
        <w:jc w:val="both"/>
        <w:rPr>
          <w:rFonts w:ascii="Times New Roman" w:eastAsia="Times New Roman" w:hAnsi="Times New Roman" w:cs="Times New Roman"/>
        </w:rPr>
      </w:pPr>
      <w:proofErr w:type="gramStart"/>
      <w:r>
        <w:rPr>
          <w:rFonts w:ascii="Times New Roman" w:eastAsia="Times New Roman" w:hAnsi="Times New Roman" w:cs="Times New Roman"/>
        </w:rPr>
        <w:t>Perhitungan nilai prioritas risiko</w:t>
      </w:r>
      <w:r w:rsidR="00EA7618">
        <w:rPr>
          <w:rFonts w:ascii="Times New Roman" w:eastAsia="Times New Roman" w:hAnsi="Times New Roman" w:cs="Times New Roman"/>
        </w:rPr>
        <w:t>/ Risk Priority Number</w:t>
      </w:r>
      <w:r>
        <w:rPr>
          <w:rFonts w:ascii="Times New Roman" w:eastAsia="Times New Roman" w:hAnsi="Times New Roman" w:cs="Times New Roman"/>
        </w:rPr>
        <w:t xml:space="preserve"> (RPN) denga</w:t>
      </w:r>
      <w:r w:rsidR="00962393">
        <w:rPr>
          <w:rFonts w:ascii="Times New Roman" w:eastAsia="Times New Roman" w:hAnsi="Times New Roman" w:cs="Times New Roman"/>
        </w:rPr>
        <w:t>n</w:t>
      </w:r>
      <w:r>
        <w:rPr>
          <w:rFonts w:ascii="Times New Roman" w:eastAsia="Times New Roman" w:hAnsi="Times New Roman" w:cs="Times New Roman"/>
        </w:rPr>
        <w:t xml:space="preserve"> metode FMEA adalah untuk melakukan penaksiran risiko (</w:t>
      </w:r>
      <w:r w:rsidRPr="00476B2E">
        <w:rPr>
          <w:rFonts w:ascii="Times New Roman" w:eastAsia="Times New Roman" w:hAnsi="Times New Roman" w:cs="Times New Roman"/>
          <w:i/>
        </w:rPr>
        <w:t>Risk Asessment</w:t>
      </w:r>
      <w:r>
        <w:rPr>
          <w:rFonts w:ascii="Times New Roman" w:eastAsia="Times New Roman" w:hAnsi="Times New Roman" w:cs="Times New Roman"/>
        </w:rPr>
        <w:t>) di dalam HOR tersebut.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Ada dua fase dengan menggunakan </w:t>
      </w:r>
      <w:r w:rsidRPr="00EA7618">
        <w:rPr>
          <w:rFonts w:ascii="Times New Roman" w:eastAsia="Times New Roman" w:hAnsi="Times New Roman" w:cs="Times New Roman"/>
          <w:i/>
        </w:rPr>
        <w:t xml:space="preserve">tool </w:t>
      </w:r>
      <w:r>
        <w:rPr>
          <w:rFonts w:ascii="Times New Roman" w:eastAsia="Times New Roman" w:hAnsi="Times New Roman" w:cs="Times New Roman"/>
        </w:rPr>
        <w:t xml:space="preserve">HOR yaitu fase </w:t>
      </w:r>
      <w:r w:rsidR="00962393">
        <w:rPr>
          <w:rFonts w:ascii="Times New Roman" w:eastAsia="Times New Roman" w:hAnsi="Times New Roman" w:cs="Times New Roman"/>
        </w:rPr>
        <w:t xml:space="preserve">pertama </w:t>
      </w:r>
      <w:r>
        <w:rPr>
          <w:rFonts w:ascii="Times New Roman" w:eastAsia="Times New Roman" w:hAnsi="Times New Roman" w:cs="Times New Roman"/>
        </w:rPr>
        <w:t>identifikasi risiko (</w:t>
      </w:r>
      <w:r w:rsidRPr="00476B2E">
        <w:rPr>
          <w:rFonts w:ascii="Times New Roman" w:eastAsia="Times New Roman" w:hAnsi="Times New Roman" w:cs="Times New Roman"/>
          <w:i/>
        </w:rPr>
        <w:t>Risk Identification</w:t>
      </w:r>
      <w:r>
        <w:rPr>
          <w:rFonts w:ascii="Times New Roman" w:eastAsia="Times New Roman" w:hAnsi="Times New Roman" w:cs="Times New Roman"/>
        </w:rPr>
        <w:t xml:space="preserve">) </w:t>
      </w:r>
      <w:r w:rsidR="00753CA9">
        <w:rPr>
          <w:rFonts w:ascii="Times New Roman" w:eastAsia="Times New Roman" w:hAnsi="Times New Roman" w:cs="Times New Roman"/>
        </w:rPr>
        <w:t>lihat Gambar 2.</w:t>
      </w:r>
      <w:r w:rsidR="008E49EB">
        <w:rPr>
          <w:rFonts w:ascii="Times New Roman" w:eastAsia="Times New Roman" w:hAnsi="Times New Roman" w:cs="Times New Roman"/>
        </w:rPr>
        <w:t>7</w:t>
      </w:r>
      <w:r w:rsidR="00753CA9">
        <w:rPr>
          <w:rFonts w:ascii="Times New Roman" w:eastAsia="Times New Roman" w:hAnsi="Times New Roman" w:cs="Times New Roman"/>
        </w:rPr>
        <w:t xml:space="preserve"> </w:t>
      </w:r>
      <w:r>
        <w:rPr>
          <w:rFonts w:ascii="Times New Roman" w:eastAsia="Times New Roman" w:hAnsi="Times New Roman" w:cs="Times New Roman"/>
        </w:rPr>
        <w:t xml:space="preserve">dan fase </w:t>
      </w:r>
      <w:r w:rsidR="00962393">
        <w:rPr>
          <w:rFonts w:ascii="Times New Roman" w:eastAsia="Times New Roman" w:hAnsi="Times New Roman" w:cs="Times New Roman"/>
        </w:rPr>
        <w:t xml:space="preserve">kedua </w:t>
      </w:r>
      <w:r>
        <w:rPr>
          <w:rFonts w:ascii="Times New Roman" w:eastAsia="Times New Roman" w:hAnsi="Times New Roman" w:cs="Times New Roman"/>
        </w:rPr>
        <w:t>penanganan risiko (</w:t>
      </w:r>
      <w:r w:rsidRPr="00476B2E">
        <w:rPr>
          <w:rFonts w:ascii="Times New Roman" w:eastAsia="Times New Roman" w:hAnsi="Times New Roman" w:cs="Times New Roman"/>
          <w:i/>
        </w:rPr>
        <w:t>Risk Treatment</w:t>
      </w:r>
      <w:r>
        <w:rPr>
          <w:rFonts w:ascii="Times New Roman" w:eastAsia="Times New Roman" w:hAnsi="Times New Roman" w:cs="Times New Roman"/>
        </w:rPr>
        <w:t>)</w:t>
      </w:r>
      <w:r w:rsidR="00753CA9">
        <w:rPr>
          <w:rFonts w:ascii="Times New Roman" w:eastAsia="Times New Roman" w:hAnsi="Times New Roman" w:cs="Times New Roman"/>
        </w:rPr>
        <w:t xml:space="preserve"> lihat Gambar 2.</w:t>
      </w:r>
      <w:r w:rsidR="008E49EB">
        <w:rPr>
          <w:rFonts w:ascii="Times New Roman" w:eastAsia="Times New Roman" w:hAnsi="Times New Roman" w:cs="Times New Roman"/>
        </w:rPr>
        <w:t>8</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rsidR="00476B2E" w:rsidRDefault="00476B2E" w:rsidP="0015545D">
      <w:pPr>
        <w:pStyle w:val="ListParagraph"/>
        <w:spacing w:after="0" w:line="360" w:lineRule="auto"/>
        <w:ind w:left="0" w:firstLine="720"/>
        <w:jc w:val="both"/>
        <w:rPr>
          <w:rFonts w:ascii="Times New Roman" w:eastAsia="Times New Roman" w:hAnsi="Times New Roman" w:cs="Times New Roman"/>
        </w:rPr>
      </w:pPr>
      <w:r>
        <w:rPr>
          <w:rFonts w:ascii="Times New Roman" w:eastAsia="Times New Roman" w:hAnsi="Times New Roman" w:cs="Times New Roman"/>
        </w:rPr>
        <w:t>Tahapan input data</w:t>
      </w:r>
      <w:r w:rsidR="00962393">
        <w:rPr>
          <w:rFonts w:ascii="Times New Roman" w:eastAsia="Times New Roman" w:hAnsi="Times New Roman" w:cs="Times New Roman"/>
        </w:rPr>
        <w:t xml:space="preserve"> kedalam model HOR fase pertama adalah sebagai berikut:</w:t>
      </w:r>
    </w:p>
    <w:p w:rsidR="00962393" w:rsidRDefault="00962393" w:rsidP="00523DAE">
      <w:pPr>
        <w:pStyle w:val="ListParagraph"/>
        <w:numPr>
          <w:ilvl w:val="0"/>
          <w:numId w:val="31"/>
        </w:numPr>
        <w:spacing w:after="0"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Identifikasi proses bisnis/aktivitas </w:t>
      </w:r>
      <w:r w:rsidRPr="00BB3B06">
        <w:rPr>
          <w:rFonts w:ascii="Times New Roman" w:eastAsia="Times New Roman" w:hAnsi="Times New Roman" w:cs="Times New Roman"/>
          <w:i/>
        </w:rPr>
        <w:t xml:space="preserve">supply chain </w:t>
      </w:r>
      <w:r>
        <w:rPr>
          <w:rFonts w:ascii="Times New Roman" w:eastAsia="Times New Roman" w:hAnsi="Times New Roman" w:cs="Times New Roman"/>
        </w:rPr>
        <w:t>berdasarkan model SCOR.</w:t>
      </w:r>
    </w:p>
    <w:p w:rsidR="00962393" w:rsidRDefault="00962393" w:rsidP="00523DAE">
      <w:pPr>
        <w:pStyle w:val="ListParagraph"/>
        <w:numPr>
          <w:ilvl w:val="0"/>
          <w:numId w:val="31"/>
        </w:numPr>
        <w:spacing w:after="0"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Identifikasi kejadian risiko (</w:t>
      </w:r>
      <w:r w:rsidRPr="00BB3B06">
        <w:rPr>
          <w:rFonts w:ascii="Times New Roman" w:eastAsia="Times New Roman" w:hAnsi="Times New Roman" w:cs="Times New Roman"/>
          <w:i/>
        </w:rPr>
        <w:t>risk event)</w:t>
      </w:r>
      <w:r>
        <w:rPr>
          <w:rFonts w:ascii="Times New Roman" w:eastAsia="Times New Roman" w:hAnsi="Times New Roman" w:cs="Times New Roman"/>
        </w:rPr>
        <w:t xml:space="preserve"> untuk masing-masing proses bisnis yang telah diidentifikasi pada tahap sebelumnya.</w:t>
      </w:r>
    </w:p>
    <w:p w:rsidR="00962393" w:rsidRDefault="00962393" w:rsidP="00523DAE">
      <w:pPr>
        <w:pStyle w:val="ListParagraph"/>
        <w:numPr>
          <w:ilvl w:val="0"/>
          <w:numId w:val="31"/>
        </w:numPr>
        <w:spacing w:after="0"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Identifikasi tingkat dampak (</w:t>
      </w:r>
      <w:r w:rsidRPr="00BB3B06">
        <w:rPr>
          <w:rFonts w:ascii="Times New Roman" w:eastAsia="Times New Roman" w:hAnsi="Times New Roman" w:cs="Times New Roman"/>
          <w:i/>
        </w:rPr>
        <w:t>severity</w:t>
      </w:r>
      <w:r>
        <w:rPr>
          <w:rFonts w:ascii="Times New Roman" w:eastAsia="Times New Roman" w:hAnsi="Times New Roman" w:cs="Times New Roman"/>
        </w:rPr>
        <w:t>) suatu kejadian risiko terhadap proses bisnis perusahaan, skala ya</w:t>
      </w:r>
      <w:r w:rsidR="00EA7618">
        <w:rPr>
          <w:rFonts w:ascii="Times New Roman" w:eastAsia="Times New Roman" w:hAnsi="Times New Roman" w:cs="Times New Roman"/>
        </w:rPr>
        <w:t>ng</w:t>
      </w:r>
      <w:r>
        <w:rPr>
          <w:rFonts w:ascii="Times New Roman" w:eastAsia="Times New Roman" w:hAnsi="Times New Roman" w:cs="Times New Roman"/>
        </w:rPr>
        <w:t xml:space="preserve"> digunakan adalah 1 – 10.</w:t>
      </w:r>
    </w:p>
    <w:p w:rsidR="00962393" w:rsidRDefault="00962393" w:rsidP="00523DAE">
      <w:pPr>
        <w:pStyle w:val="ListParagraph"/>
        <w:numPr>
          <w:ilvl w:val="0"/>
          <w:numId w:val="31"/>
        </w:numPr>
        <w:spacing w:after="0"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Identifikasi akibat (</w:t>
      </w:r>
      <w:r w:rsidRPr="00643779">
        <w:rPr>
          <w:rFonts w:ascii="Times New Roman" w:eastAsia="Times New Roman" w:hAnsi="Times New Roman" w:cs="Times New Roman"/>
          <w:i/>
        </w:rPr>
        <w:t>potential causes</w:t>
      </w:r>
      <w:r>
        <w:rPr>
          <w:rFonts w:ascii="Times New Roman" w:eastAsia="Times New Roman" w:hAnsi="Times New Roman" w:cs="Times New Roman"/>
        </w:rPr>
        <w:t>) suatu kejadian risiko terhadap bisnis perusahaan.</w:t>
      </w:r>
    </w:p>
    <w:p w:rsidR="00962393" w:rsidRDefault="00962393" w:rsidP="00523DAE">
      <w:pPr>
        <w:pStyle w:val="ListParagraph"/>
        <w:numPr>
          <w:ilvl w:val="0"/>
          <w:numId w:val="31"/>
        </w:numPr>
        <w:spacing w:after="0"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Identifikasi agen penyebab risiko (</w:t>
      </w:r>
      <w:r w:rsidRPr="00174648">
        <w:rPr>
          <w:rFonts w:ascii="Times New Roman" w:eastAsia="Times New Roman" w:hAnsi="Times New Roman" w:cs="Times New Roman"/>
          <w:i/>
        </w:rPr>
        <w:t>risk agent</w:t>
      </w:r>
      <w:r>
        <w:rPr>
          <w:rFonts w:ascii="Times New Roman" w:eastAsia="Times New Roman" w:hAnsi="Times New Roman" w:cs="Times New Roman"/>
        </w:rPr>
        <w:t>), yaitu fa</w:t>
      </w:r>
      <w:r w:rsidR="00DA0BEC">
        <w:rPr>
          <w:rFonts w:ascii="Times New Roman" w:eastAsia="Times New Roman" w:hAnsi="Times New Roman" w:cs="Times New Roman"/>
        </w:rPr>
        <w:t>k</w:t>
      </w:r>
      <w:r>
        <w:rPr>
          <w:rFonts w:ascii="Times New Roman" w:eastAsia="Times New Roman" w:hAnsi="Times New Roman" w:cs="Times New Roman"/>
        </w:rPr>
        <w:t xml:space="preserve">tor </w:t>
      </w:r>
      <w:proofErr w:type="gramStart"/>
      <w:r>
        <w:rPr>
          <w:rFonts w:ascii="Times New Roman" w:eastAsia="Times New Roman" w:hAnsi="Times New Roman" w:cs="Times New Roman"/>
        </w:rPr>
        <w:t>apa</w:t>
      </w:r>
      <w:proofErr w:type="gramEnd"/>
      <w:r>
        <w:rPr>
          <w:rFonts w:ascii="Times New Roman" w:eastAsia="Times New Roman" w:hAnsi="Times New Roman" w:cs="Times New Roman"/>
        </w:rPr>
        <w:t xml:space="preserve"> saja yang menyebabkan terjadinya kejadian risiko yang telah teridentifikasi.</w:t>
      </w:r>
    </w:p>
    <w:p w:rsidR="00962393" w:rsidRDefault="00962393" w:rsidP="00523DAE">
      <w:pPr>
        <w:pStyle w:val="ListParagraph"/>
        <w:numPr>
          <w:ilvl w:val="0"/>
          <w:numId w:val="31"/>
        </w:numPr>
        <w:spacing w:after="0"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Identifikasi korelasi (</w:t>
      </w:r>
      <w:r w:rsidRPr="0058323F">
        <w:rPr>
          <w:rFonts w:ascii="Times New Roman" w:eastAsia="Times New Roman" w:hAnsi="Times New Roman" w:cs="Times New Roman"/>
          <w:i/>
        </w:rPr>
        <w:t>correlation</w:t>
      </w:r>
      <w:r>
        <w:rPr>
          <w:rFonts w:ascii="Times New Roman" w:eastAsia="Times New Roman" w:hAnsi="Times New Roman" w:cs="Times New Roman"/>
        </w:rPr>
        <w:t>) antara suatu kejadian risiko dengan agen penyebab risiko.</w:t>
      </w:r>
      <w:r w:rsidR="003C30A9">
        <w:rPr>
          <w:rFonts w:ascii="Times New Roman" w:eastAsia="Times New Roman" w:hAnsi="Times New Roman" w:cs="Times New Roman"/>
        </w:rPr>
        <w:t xml:space="preserve"> Nilai korelasi ini dilambangkan dengan Rij, dimana Rij </w:t>
      </w:r>
      <m:oMath>
        <m:r>
          <w:rPr>
            <w:rFonts w:ascii="Cambria Math" w:eastAsia="Times New Roman" w:hAnsi="Cambria Math" w:cs="Times New Roman"/>
          </w:rPr>
          <m:t>∈</m:t>
        </m:r>
      </m:oMath>
      <w:r w:rsidR="003C30A9">
        <w:rPr>
          <w:rFonts w:ascii="Times New Roman" w:eastAsia="Times New Roman" w:hAnsi="Times New Roman" w:cs="Times New Roman"/>
        </w:rPr>
        <w:t>{0</w:t>
      </w:r>
      <w:proofErr w:type="gramStart"/>
      <w:r w:rsidR="003C30A9">
        <w:rPr>
          <w:rFonts w:ascii="Times New Roman" w:eastAsia="Times New Roman" w:hAnsi="Times New Roman" w:cs="Times New Roman"/>
        </w:rPr>
        <w:t>,1</w:t>
      </w:r>
      <w:proofErr w:type="gramEnd"/>
      <w:r w:rsidR="003C30A9">
        <w:rPr>
          <w:rFonts w:ascii="Times New Roman" w:eastAsia="Times New Roman" w:hAnsi="Times New Roman" w:cs="Times New Roman"/>
        </w:rPr>
        <w:t xml:space="preserve">}, untuk Rij = 1 maka terdapat korelasi antara kejadian risiko  i  dengan agen risiko j dan Rij = 0 maka tidak terdapat korelasi. Nilai korelasi ini mempunyai bobot (w), dimana semakin besar korelasi antara suatu agen risiko dengan kejadian risiko maka </w:t>
      </w:r>
      <w:proofErr w:type="gramStart"/>
      <w:r w:rsidR="003C30A9">
        <w:rPr>
          <w:rFonts w:ascii="Times New Roman" w:eastAsia="Times New Roman" w:hAnsi="Times New Roman" w:cs="Times New Roman"/>
        </w:rPr>
        <w:t>akan</w:t>
      </w:r>
      <w:proofErr w:type="gramEnd"/>
      <w:r w:rsidR="003C30A9">
        <w:rPr>
          <w:rFonts w:ascii="Times New Roman" w:eastAsia="Times New Roman" w:hAnsi="Times New Roman" w:cs="Times New Roman"/>
        </w:rPr>
        <w:t xml:space="preserve"> ditandai dengan skala nilai yang semakin besar. Bobot ini menyatakan seberapa besar</w:t>
      </w:r>
      <w:r w:rsidR="0058323F">
        <w:rPr>
          <w:rFonts w:ascii="Times New Roman" w:eastAsia="Times New Roman" w:hAnsi="Times New Roman" w:cs="Times New Roman"/>
        </w:rPr>
        <w:t xml:space="preserve"> suatu agen risiko menyebabkan timbulnya kejadian risiko. Adapun skala yang digunakan adalah 9 (bila korelasi </w:t>
      </w:r>
      <w:r w:rsidR="00C657BC">
        <w:rPr>
          <w:rFonts w:ascii="Times New Roman" w:eastAsia="Times New Roman" w:hAnsi="Times New Roman" w:cs="Times New Roman"/>
        </w:rPr>
        <w:t xml:space="preserve">kuat), 3 (bila korelasi sedang), </w:t>
      </w:r>
      <w:r w:rsidR="0058323F">
        <w:rPr>
          <w:rFonts w:ascii="Times New Roman" w:eastAsia="Times New Roman" w:hAnsi="Times New Roman" w:cs="Times New Roman"/>
        </w:rPr>
        <w:t>1 (bila korelasi lem</w:t>
      </w:r>
      <w:r w:rsidR="00C657BC">
        <w:rPr>
          <w:rFonts w:ascii="Times New Roman" w:eastAsia="Times New Roman" w:hAnsi="Times New Roman" w:cs="Times New Roman"/>
        </w:rPr>
        <w:t>ah) dan 0 (bila tidak ada korelasi).</w:t>
      </w:r>
    </w:p>
    <w:p w:rsidR="0058323F" w:rsidRDefault="0058323F" w:rsidP="00523DAE">
      <w:pPr>
        <w:pStyle w:val="ListParagraph"/>
        <w:numPr>
          <w:ilvl w:val="0"/>
          <w:numId w:val="31"/>
        </w:numPr>
        <w:spacing w:after="0"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Identifikasi peluang kemunculan (</w:t>
      </w:r>
      <w:r w:rsidR="004A75E5">
        <w:rPr>
          <w:rFonts w:ascii="Times New Roman" w:eastAsia="Times New Roman" w:hAnsi="Times New Roman" w:cs="Times New Roman"/>
          <w:i/>
        </w:rPr>
        <w:t>o</w:t>
      </w:r>
      <w:r w:rsidRPr="00165C50">
        <w:rPr>
          <w:rFonts w:ascii="Times New Roman" w:eastAsia="Times New Roman" w:hAnsi="Times New Roman" w:cs="Times New Roman"/>
          <w:i/>
        </w:rPr>
        <w:t>ccurance</w:t>
      </w:r>
      <w:r>
        <w:rPr>
          <w:rFonts w:ascii="Times New Roman" w:eastAsia="Times New Roman" w:hAnsi="Times New Roman" w:cs="Times New Roman"/>
        </w:rPr>
        <w:t xml:space="preserve">) suatu agen risiko. Occurrence ini menyatakan tingkat peluang frekuaensi kemunculan suatu </w:t>
      </w:r>
      <w:r>
        <w:rPr>
          <w:rFonts w:ascii="Times New Roman" w:eastAsia="Times New Roman" w:hAnsi="Times New Roman" w:cs="Times New Roman"/>
        </w:rPr>
        <w:lastRenderedPageBreak/>
        <w:t>agen risiko sehingga mengakibatkan timbulnya suatu atau beberapa kejadian risiko yang dapat menyebabkan gangguan pada proses bisnis dengan tingkat dampak tertentu. Skala yang digunakan didalam penentuan peluang kemunculan</w:t>
      </w:r>
      <w:r w:rsidR="00C657BC">
        <w:rPr>
          <w:rFonts w:ascii="Times New Roman" w:eastAsia="Times New Roman" w:hAnsi="Times New Roman" w:cs="Times New Roman"/>
        </w:rPr>
        <w:t xml:space="preserve"> (</w:t>
      </w:r>
      <w:r w:rsidR="004A75E5">
        <w:rPr>
          <w:rFonts w:ascii="Times New Roman" w:eastAsia="Times New Roman" w:hAnsi="Times New Roman" w:cs="Times New Roman"/>
          <w:i/>
        </w:rPr>
        <w:t>o</w:t>
      </w:r>
      <w:r w:rsidR="00C657BC" w:rsidRPr="00DC7631">
        <w:rPr>
          <w:rFonts w:ascii="Times New Roman" w:eastAsia="Times New Roman" w:hAnsi="Times New Roman" w:cs="Times New Roman"/>
          <w:i/>
        </w:rPr>
        <w:t>ccurance</w:t>
      </w:r>
      <w:r w:rsidR="00C657BC">
        <w:rPr>
          <w:rFonts w:ascii="Times New Roman" w:eastAsia="Times New Roman" w:hAnsi="Times New Roman" w:cs="Times New Roman"/>
        </w:rPr>
        <w:t>)</w:t>
      </w:r>
      <w:r>
        <w:rPr>
          <w:rFonts w:ascii="Times New Roman" w:eastAsia="Times New Roman" w:hAnsi="Times New Roman" w:cs="Times New Roman"/>
        </w:rPr>
        <w:t xml:space="preserve"> suatu agen risiko merupakan skala 1 – 10.</w:t>
      </w:r>
    </w:p>
    <w:p w:rsidR="0058323F" w:rsidRDefault="0058323F" w:rsidP="00523DAE">
      <w:pPr>
        <w:pStyle w:val="ListParagraph"/>
        <w:numPr>
          <w:ilvl w:val="0"/>
          <w:numId w:val="31"/>
        </w:numPr>
        <w:spacing w:after="0" w:line="360" w:lineRule="auto"/>
        <w:ind w:left="426" w:hanging="426"/>
        <w:jc w:val="both"/>
        <w:rPr>
          <w:rFonts w:ascii="Times New Roman" w:eastAsia="Times New Roman" w:hAnsi="Times New Roman" w:cs="Times New Roman"/>
        </w:rPr>
      </w:pPr>
      <w:proofErr w:type="gramStart"/>
      <w:r>
        <w:rPr>
          <w:rFonts w:ascii="Times New Roman" w:eastAsia="Times New Roman" w:hAnsi="Times New Roman" w:cs="Times New Roman"/>
        </w:rPr>
        <w:t>Perhitungan  nilai</w:t>
      </w:r>
      <w:proofErr w:type="gramEnd"/>
      <w:r>
        <w:rPr>
          <w:rFonts w:ascii="Times New Roman" w:eastAsia="Times New Roman" w:hAnsi="Times New Roman" w:cs="Times New Roman"/>
        </w:rPr>
        <w:t xml:space="preserve"> indeks prioritas risiko (P</w:t>
      </w:r>
      <w:r w:rsidRPr="00C657BC">
        <w:rPr>
          <w:rFonts w:ascii="Times New Roman" w:eastAsia="Times New Roman" w:hAnsi="Times New Roman" w:cs="Times New Roman"/>
          <w:i/>
        </w:rPr>
        <w:t>j</w:t>
      </w:r>
      <w:r>
        <w:rPr>
          <w:rFonts w:ascii="Times New Roman" w:eastAsia="Times New Roman" w:hAnsi="Times New Roman" w:cs="Times New Roman"/>
        </w:rPr>
        <w:t xml:space="preserve">). Indeks prioritas ini </w:t>
      </w:r>
      <w:proofErr w:type="gramStart"/>
      <w:r>
        <w:rPr>
          <w:rFonts w:ascii="Times New Roman" w:eastAsia="Times New Roman" w:hAnsi="Times New Roman" w:cs="Times New Roman"/>
        </w:rPr>
        <w:t>akan</w:t>
      </w:r>
      <w:proofErr w:type="gramEnd"/>
      <w:r>
        <w:rPr>
          <w:rFonts w:ascii="Times New Roman" w:eastAsia="Times New Roman" w:hAnsi="Times New Roman" w:cs="Times New Roman"/>
        </w:rPr>
        <w:t xml:space="preserve"> digunakan sebagai bahan pertimbangan untuk menentukan prioritas agen risiko mana yang perlu dilakukan perancangan strategi mitigasinya. Penentuan nilai indeks prioritas risiko (P</w:t>
      </w:r>
      <w:r w:rsidRPr="00C657BC">
        <w:rPr>
          <w:rFonts w:ascii="Times New Roman" w:eastAsia="Times New Roman" w:hAnsi="Times New Roman" w:cs="Times New Roman"/>
          <w:i/>
        </w:rPr>
        <w:t>j</w:t>
      </w:r>
      <w:r>
        <w:rPr>
          <w:rFonts w:ascii="Times New Roman" w:eastAsia="Times New Roman" w:hAnsi="Times New Roman" w:cs="Times New Roman"/>
        </w:rPr>
        <w:t>) dari agen risiko</w:t>
      </w:r>
      <w:r w:rsidR="00881C5A">
        <w:rPr>
          <w:rFonts w:ascii="Times New Roman" w:eastAsia="Times New Roman" w:hAnsi="Times New Roman" w:cs="Times New Roman"/>
        </w:rPr>
        <w:t xml:space="preserve"> menggunakan rumus sebagai berikut:</w:t>
      </w:r>
    </w:p>
    <w:p w:rsidR="005312A0" w:rsidRDefault="005312A0" w:rsidP="00B771C2">
      <w:pPr>
        <w:pStyle w:val="ListParagraph"/>
        <w:spacing w:after="0" w:line="360" w:lineRule="auto"/>
        <w:ind w:left="426"/>
        <w:jc w:val="both"/>
        <w:rPr>
          <w:rFonts w:ascii="Times New Roman" w:eastAsia="Times New Roman" w:hAnsi="Times New Roman" w:cs="Times New Roman"/>
        </w:rPr>
      </w:pPr>
    </w:p>
    <w:p w:rsidR="00881C5A" w:rsidRDefault="00881C5A" w:rsidP="00B771C2">
      <w:pPr>
        <w:pStyle w:val="ListParagraph"/>
        <w:spacing w:after="0" w:line="360" w:lineRule="auto"/>
        <w:ind w:left="426"/>
        <w:jc w:val="both"/>
        <w:rPr>
          <w:rFonts w:ascii="Times New Roman" w:eastAsia="Times New Roman" w:hAnsi="Times New Roman" w:cs="Times New Roman"/>
        </w:rPr>
      </w:pPr>
      <w:r>
        <w:rPr>
          <w:rFonts w:ascii="Times New Roman" w:eastAsia="Times New Roman" w:hAnsi="Times New Roman" w:cs="Times New Roman"/>
        </w:rPr>
        <w:t>P</w:t>
      </w:r>
      <w:r w:rsidRPr="00C657BC">
        <w:rPr>
          <w:rFonts w:ascii="Times New Roman" w:eastAsia="Times New Roman" w:hAnsi="Times New Roman" w:cs="Times New Roman"/>
          <w:i/>
        </w:rPr>
        <w:t xml:space="preserve">j </w:t>
      </w:r>
      <w:r>
        <w:rPr>
          <w:rFonts w:ascii="Times New Roman" w:eastAsia="Times New Roman" w:hAnsi="Times New Roman" w:cs="Times New Roman"/>
        </w:rPr>
        <w:t xml:space="preserve">= </w:t>
      </w:r>
      <w:proofErr w:type="gramStart"/>
      <w:r>
        <w:rPr>
          <w:rFonts w:ascii="Times New Roman" w:eastAsia="Times New Roman" w:hAnsi="Times New Roman" w:cs="Times New Roman"/>
        </w:rPr>
        <w:t>O</w:t>
      </w:r>
      <w:r w:rsidRPr="0071625C">
        <w:rPr>
          <w:rFonts w:ascii="Times New Roman" w:eastAsia="Times New Roman" w:hAnsi="Times New Roman" w:cs="Times New Roman"/>
          <w:i/>
        </w:rPr>
        <w:t>j</w:t>
      </w:r>
      <w:proofErr w:type="gramEnd"/>
      <w:r>
        <w:rPr>
          <w:rFonts w:ascii="Times New Roman" w:eastAsia="Times New Roman" w:hAnsi="Times New Roman" w:cs="Times New Roman"/>
        </w:rPr>
        <w:t xml:space="preserve"> </w:t>
      </w:r>
      <m:oMath>
        <m:nary>
          <m:naryPr>
            <m:chr m:val="∑"/>
            <m:limLoc m:val="subSup"/>
            <m:ctrlPr>
              <w:rPr>
                <w:rFonts w:ascii="Cambria Math" w:eastAsia="Times New Roman" w:hAnsi="Cambria Math" w:cs="Times New Roman"/>
                <w:i/>
              </w:rPr>
            </m:ctrlPr>
          </m:naryPr>
          <m:sub>
            <m:r>
              <w:rPr>
                <w:rFonts w:ascii="Cambria Math" w:eastAsia="Times New Roman" w:hAnsi="Cambria Math" w:cs="Times New Roman"/>
              </w:rPr>
              <m:t>i=1</m:t>
            </m:r>
          </m:sub>
          <m:sup>
            <m:r>
              <w:rPr>
                <w:rFonts w:ascii="Cambria Math" w:eastAsia="Times New Roman" w:hAnsi="Cambria Math" w:cs="Times New Roman"/>
              </w:rPr>
              <m:t>n</m:t>
            </m:r>
          </m:sup>
          <m:e>
            <m:r>
              <w:rPr>
                <w:rFonts w:ascii="Cambria Math" w:eastAsia="Times New Roman" w:hAnsi="Cambria Math" w:cs="Times New Roman"/>
              </w:rPr>
              <m:t xml:space="preserve">Si x </m:t>
            </m:r>
            <m:d>
              <m:dPr>
                <m:ctrlPr>
                  <w:rPr>
                    <w:rFonts w:ascii="Cambria Math" w:eastAsia="Times New Roman" w:hAnsi="Cambria Math" w:cs="Times New Roman"/>
                    <w:i/>
                  </w:rPr>
                </m:ctrlPr>
              </m:dPr>
              <m:e>
                <m:r>
                  <w:rPr>
                    <w:rFonts w:ascii="Cambria Math" w:eastAsia="Times New Roman" w:hAnsi="Cambria Math" w:cs="Times New Roman"/>
                  </w:rPr>
                  <m:t>Rij x wij</m:t>
                </m:r>
              </m:e>
            </m:d>
            <m:r>
              <w:rPr>
                <w:rFonts w:ascii="Cambria Math" w:eastAsia="Times New Roman" w:hAnsi="Cambria Math" w:cs="Times New Roman"/>
              </w:rPr>
              <m:t xml:space="preserve">   ∀j</m:t>
            </m:r>
          </m:e>
        </m:nary>
      </m:oMath>
      <w:r>
        <w:rPr>
          <w:rFonts w:ascii="Times New Roman" w:eastAsia="Times New Roman" w:hAnsi="Times New Roman" w:cs="Times New Roman"/>
        </w:rPr>
        <w:t xml:space="preserve">      </w:t>
      </w:r>
      <w:r w:rsidR="00B37C54">
        <w:rPr>
          <w:rFonts w:ascii="Times New Roman" w:eastAsia="Times New Roman" w:hAnsi="Times New Roman" w:cs="Times New Roman"/>
          <w:lang w:val="id-ID"/>
        </w:rPr>
        <w:t>............</w:t>
      </w:r>
      <w:r w:rsidR="00174648">
        <w:rPr>
          <w:rFonts w:ascii="Times New Roman" w:eastAsia="Times New Roman" w:hAnsi="Times New Roman" w:cs="Times New Roman"/>
        </w:rPr>
        <w:t>………….</w:t>
      </w:r>
      <w:r w:rsidR="00B771C2">
        <w:rPr>
          <w:rFonts w:ascii="Times New Roman" w:eastAsia="Times New Roman" w:hAnsi="Times New Roman" w:cs="Times New Roman"/>
        </w:rPr>
        <w:t xml:space="preserve"> </w:t>
      </w:r>
      <w:r>
        <w:rPr>
          <w:rFonts w:ascii="Times New Roman" w:eastAsia="Times New Roman" w:hAnsi="Times New Roman" w:cs="Times New Roman"/>
        </w:rPr>
        <w:t xml:space="preserve"> (</w:t>
      </w:r>
      <w:r w:rsidR="00117EB7">
        <w:rPr>
          <w:rFonts w:ascii="Times New Roman" w:eastAsia="Times New Roman" w:hAnsi="Times New Roman" w:cs="Times New Roman"/>
          <w:lang w:val="id-ID"/>
        </w:rPr>
        <w:t>3</w:t>
      </w:r>
      <w:r>
        <w:rPr>
          <w:rFonts w:ascii="Times New Roman" w:eastAsia="Times New Roman" w:hAnsi="Times New Roman" w:cs="Times New Roman"/>
        </w:rPr>
        <w:t>)</w:t>
      </w:r>
    </w:p>
    <w:p w:rsidR="005859AC" w:rsidRDefault="005859AC" w:rsidP="00B771C2">
      <w:pPr>
        <w:pStyle w:val="ListParagraph"/>
        <w:spacing w:after="0" w:line="360" w:lineRule="auto"/>
        <w:ind w:left="426"/>
        <w:jc w:val="both"/>
        <w:rPr>
          <w:rFonts w:ascii="Times New Roman" w:eastAsia="Times New Roman" w:hAnsi="Times New Roman" w:cs="Times New Roman"/>
        </w:rPr>
      </w:pPr>
    </w:p>
    <w:p w:rsidR="00881C5A" w:rsidRDefault="00881C5A" w:rsidP="00B771C2">
      <w:pPr>
        <w:pStyle w:val="ListParagraph"/>
        <w:spacing w:after="0" w:line="360" w:lineRule="auto"/>
        <w:ind w:left="426"/>
        <w:jc w:val="both"/>
        <w:rPr>
          <w:rFonts w:ascii="Times New Roman" w:eastAsia="Times New Roman" w:hAnsi="Times New Roman" w:cs="Times New Roman"/>
        </w:rPr>
      </w:pPr>
      <w:r>
        <w:rPr>
          <w:rFonts w:ascii="Times New Roman" w:eastAsia="Times New Roman" w:hAnsi="Times New Roman" w:cs="Times New Roman"/>
        </w:rPr>
        <w:t>Dimana:</w:t>
      </w:r>
    </w:p>
    <w:p w:rsidR="008F32CB" w:rsidRDefault="00976860" w:rsidP="008F32CB">
      <w:pPr>
        <w:spacing w:after="0" w:line="360" w:lineRule="auto"/>
        <w:ind w:left="426"/>
        <w:jc w:val="both"/>
        <w:rPr>
          <w:rFonts w:ascii="Times New Roman" w:eastAsia="Times New Roman" w:hAnsi="Times New Roman" w:cs="Times New Roman"/>
        </w:rPr>
      </w:pPr>
      <w:r w:rsidRPr="00C657BC">
        <w:rPr>
          <w:rFonts w:ascii="Times New Roman" w:eastAsia="Times New Roman" w:hAnsi="Times New Roman" w:cs="Times New Roman"/>
          <w:i/>
        </w:rPr>
        <w:t>j</w:t>
      </w:r>
      <w:r>
        <w:rPr>
          <w:rFonts w:ascii="Times New Roman" w:eastAsia="Times New Roman" w:hAnsi="Times New Roman" w:cs="Times New Roman"/>
        </w:rPr>
        <w:t xml:space="preserve"> = 1, </w:t>
      </w:r>
      <w:proofErr w:type="gramStart"/>
      <w:r>
        <w:rPr>
          <w:rFonts w:ascii="Times New Roman" w:eastAsia="Times New Roman" w:hAnsi="Times New Roman" w:cs="Times New Roman"/>
        </w:rPr>
        <w:t>2, …</w:t>
      </w:r>
      <w:proofErr w:type="gramEnd"/>
      <w:r>
        <w:rPr>
          <w:rFonts w:ascii="Times New Roman" w:eastAsia="Times New Roman" w:hAnsi="Times New Roman" w:cs="Times New Roman"/>
        </w:rPr>
        <w:t xml:space="preserve"> </w:t>
      </w:r>
      <w:r w:rsidR="00E83A1F">
        <w:rPr>
          <w:rFonts w:ascii="Times New Roman" w:eastAsia="Times New Roman" w:hAnsi="Times New Roman" w:cs="Times New Roman"/>
        </w:rPr>
        <w:t>m</w:t>
      </w:r>
      <w:r w:rsidR="00881C5A">
        <w:rPr>
          <w:rFonts w:ascii="Times New Roman" w:eastAsia="Times New Roman" w:hAnsi="Times New Roman" w:cs="Times New Roman"/>
        </w:rPr>
        <w:t>;</w:t>
      </w:r>
      <w:r w:rsidR="008F32CB" w:rsidRPr="008F32CB">
        <w:rPr>
          <w:rFonts w:ascii="Times New Roman" w:eastAsia="Times New Roman" w:hAnsi="Times New Roman" w:cs="Times New Roman"/>
        </w:rPr>
        <w:t xml:space="preserve"> </w:t>
      </w:r>
      <w:r w:rsidR="008F32CB">
        <w:rPr>
          <w:rFonts w:ascii="Times New Roman" w:eastAsia="Times New Roman" w:hAnsi="Times New Roman" w:cs="Times New Roman"/>
        </w:rPr>
        <w:t xml:space="preserve">         </w:t>
      </w:r>
      <w:r w:rsidR="008F32CB" w:rsidRPr="0071625C">
        <w:rPr>
          <w:rFonts w:ascii="Times New Roman" w:eastAsia="Times New Roman" w:hAnsi="Times New Roman" w:cs="Times New Roman"/>
          <w:i/>
        </w:rPr>
        <w:t>i</w:t>
      </w:r>
      <w:r w:rsidR="008F32CB">
        <w:rPr>
          <w:rFonts w:ascii="Times New Roman" w:eastAsia="Times New Roman" w:hAnsi="Times New Roman" w:cs="Times New Roman"/>
        </w:rPr>
        <w:t xml:space="preserve"> = 1, 2, …,n</w:t>
      </w:r>
    </w:p>
    <w:p w:rsidR="00181A7A" w:rsidRDefault="00181A7A" w:rsidP="00181A7A">
      <w:pPr>
        <w:spacing w:after="0" w:line="360" w:lineRule="auto"/>
        <w:ind w:left="1418" w:hanging="992"/>
        <w:jc w:val="both"/>
        <w:rPr>
          <w:rFonts w:ascii="Times New Roman" w:eastAsia="Times New Roman" w:hAnsi="Times New Roman" w:cs="Times New Roman"/>
        </w:rPr>
      </w:pPr>
      <w:r>
        <w:rPr>
          <w:rFonts w:ascii="Times New Roman" w:eastAsia="Times New Roman" w:hAnsi="Times New Roman" w:cs="Times New Roman"/>
        </w:rPr>
        <w:t>R</w:t>
      </w:r>
      <w:r w:rsidRPr="00C657BC">
        <w:rPr>
          <w:rFonts w:ascii="Times New Roman" w:eastAsia="Times New Roman" w:hAnsi="Times New Roman" w:cs="Times New Roman"/>
          <w:i/>
        </w:rPr>
        <w:t xml:space="preserve">ij </w:t>
      </w:r>
      <w:r>
        <w:rPr>
          <w:rFonts w:ascii="Times New Roman" w:eastAsia="Times New Roman" w:hAnsi="Times New Roman" w:cs="Times New Roman"/>
        </w:rPr>
        <w:t xml:space="preserve">= Hubungan (korelasi) antara agen risiko </w:t>
      </w:r>
      <w:r w:rsidRPr="00232711">
        <w:rPr>
          <w:rFonts w:ascii="Times New Roman" w:eastAsia="Times New Roman" w:hAnsi="Times New Roman" w:cs="Times New Roman"/>
          <w:i/>
        </w:rPr>
        <w:t>j</w:t>
      </w:r>
      <w:r>
        <w:rPr>
          <w:rFonts w:ascii="Times New Roman" w:eastAsia="Times New Roman" w:hAnsi="Times New Roman" w:cs="Times New Roman"/>
        </w:rPr>
        <w:t xml:space="preserve"> dengan kejadian risiko </w:t>
      </w:r>
      <w:r w:rsidRPr="00232711">
        <w:rPr>
          <w:rFonts w:ascii="Times New Roman" w:eastAsia="Times New Roman" w:hAnsi="Times New Roman" w:cs="Times New Roman"/>
          <w:i/>
        </w:rPr>
        <w:t>i</w:t>
      </w:r>
      <w:r>
        <w:rPr>
          <w:rFonts w:ascii="Times New Roman" w:eastAsia="Times New Roman" w:hAnsi="Times New Roman" w:cs="Times New Roman"/>
        </w:rPr>
        <w:t>;</w:t>
      </w:r>
    </w:p>
    <w:p w:rsidR="00181A7A" w:rsidRDefault="00181A7A" w:rsidP="00181A7A">
      <w:pPr>
        <w:pStyle w:val="ListParagraph"/>
        <w:spacing w:after="0" w:line="360" w:lineRule="auto"/>
        <w:ind w:left="426"/>
        <w:jc w:val="both"/>
        <w:rPr>
          <w:rFonts w:ascii="Times New Roman" w:eastAsia="Times New Roman" w:hAnsi="Times New Roman" w:cs="Times New Roman"/>
        </w:rPr>
      </w:pPr>
      <w:r>
        <w:rPr>
          <w:rFonts w:ascii="Times New Roman" w:eastAsia="Times New Roman" w:hAnsi="Times New Roman" w:cs="Times New Roman"/>
        </w:rPr>
        <w:t>R</w:t>
      </w:r>
      <w:r w:rsidRPr="00C657BC">
        <w:rPr>
          <w:rFonts w:ascii="Times New Roman" w:eastAsia="Times New Roman" w:hAnsi="Times New Roman" w:cs="Times New Roman"/>
          <w:i/>
        </w:rPr>
        <w:t>ij</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 </w:t>
      </w:r>
      <w:proofErr w:type="gramEnd"/>
      <m:oMath>
        <m:r>
          <w:rPr>
            <w:rFonts w:ascii="Cambria Math" w:eastAsia="Times New Roman" w:hAnsi="Cambria Math" w:cs="Times New Roman"/>
          </w:rPr>
          <m:t>∈{0,1}</m:t>
        </m:r>
      </m:oMath>
      <w:r>
        <w:rPr>
          <w:rFonts w:ascii="Times New Roman" w:eastAsia="Times New Roman" w:hAnsi="Times New Roman" w:cs="Times New Roman"/>
        </w:rPr>
        <w:t>: merupakan fungsi binary untuk R</w:t>
      </w:r>
      <w:r w:rsidRPr="00C657BC">
        <w:rPr>
          <w:rFonts w:ascii="Times New Roman" w:eastAsia="Times New Roman" w:hAnsi="Times New Roman" w:cs="Times New Roman"/>
          <w:i/>
        </w:rPr>
        <w:t>ij</w:t>
      </w:r>
      <w:r>
        <w:rPr>
          <w:rFonts w:ascii="Times New Roman" w:eastAsia="Times New Roman" w:hAnsi="Times New Roman" w:cs="Times New Roman"/>
        </w:rPr>
        <w:t xml:space="preserve"> = 1 bila ada korelasi antara agen risiko  j dengan kejadian risiko  </w:t>
      </w:r>
      <w:r w:rsidRPr="00232711">
        <w:rPr>
          <w:rFonts w:ascii="Times New Roman" w:eastAsia="Times New Roman" w:hAnsi="Times New Roman" w:cs="Times New Roman"/>
          <w:i/>
        </w:rPr>
        <w:t>i</w:t>
      </w:r>
      <w:r>
        <w:rPr>
          <w:rFonts w:ascii="Times New Roman" w:eastAsia="Times New Roman" w:hAnsi="Times New Roman" w:cs="Times New Roman"/>
        </w:rPr>
        <w:t>.</w:t>
      </w:r>
    </w:p>
    <w:p w:rsidR="00181A7A" w:rsidRDefault="00181A7A" w:rsidP="00181A7A">
      <w:pPr>
        <w:spacing w:after="0" w:line="360" w:lineRule="auto"/>
        <w:ind w:left="1418" w:hanging="992"/>
        <w:jc w:val="both"/>
        <w:rPr>
          <w:rFonts w:ascii="Times New Roman" w:eastAsia="Times New Roman" w:hAnsi="Times New Roman" w:cs="Times New Roman"/>
        </w:rPr>
      </w:pPr>
      <w:r>
        <w:rPr>
          <w:rFonts w:ascii="Times New Roman" w:eastAsia="Times New Roman" w:hAnsi="Times New Roman" w:cs="Times New Roman"/>
        </w:rPr>
        <w:t>W</w:t>
      </w:r>
      <w:r w:rsidRPr="00C657BC">
        <w:rPr>
          <w:rFonts w:ascii="Times New Roman" w:eastAsia="Times New Roman" w:hAnsi="Times New Roman" w:cs="Times New Roman"/>
          <w:i/>
        </w:rPr>
        <w:t xml:space="preserve">ij </w:t>
      </w:r>
      <w:r>
        <w:rPr>
          <w:rFonts w:ascii="Times New Roman" w:eastAsia="Times New Roman" w:hAnsi="Times New Roman" w:cs="Times New Roman"/>
        </w:rPr>
        <w:t xml:space="preserve">= bobot korelasi antara agen </w:t>
      </w:r>
      <w:proofErr w:type="gramStart"/>
      <w:r>
        <w:rPr>
          <w:rFonts w:ascii="Times New Roman" w:eastAsia="Times New Roman" w:hAnsi="Times New Roman" w:cs="Times New Roman"/>
        </w:rPr>
        <w:t xml:space="preserve">risiko  </w:t>
      </w:r>
      <w:r w:rsidRPr="00232711">
        <w:rPr>
          <w:rFonts w:ascii="Times New Roman" w:eastAsia="Times New Roman" w:hAnsi="Times New Roman" w:cs="Times New Roman"/>
          <w:i/>
        </w:rPr>
        <w:t>j</w:t>
      </w:r>
      <w:proofErr w:type="gramEnd"/>
      <w:r>
        <w:rPr>
          <w:rFonts w:ascii="Times New Roman" w:eastAsia="Times New Roman" w:hAnsi="Times New Roman" w:cs="Times New Roman"/>
        </w:rPr>
        <w:t xml:space="preserve"> denga</w:t>
      </w:r>
      <w:r w:rsidR="007937E2">
        <w:rPr>
          <w:rFonts w:ascii="Times New Roman" w:eastAsia="Times New Roman" w:hAnsi="Times New Roman" w:cs="Times New Roman"/>
        </w:rPr>
        <w:t>n</w:t>
      </w:r>
      <w:r>
        <w:rPr>
          <w:rFonts w:ascii="Times New Roman" w:eastAsia="Times New Roman" w:hAnsi="Times New Roman" w:cs="Times New Roman"/>
        </w:rPr>
        <w:t xml:space="preserve"> kejadian risiko  </w:t>
      </w:r>
      <w:r w:rsidRPr="00232711">
        <w:rPr>
          <w:rFonts w:ascii="Times New Roman" w:eastAsia="Times New Roman" w:hAnsi="Times New Roman" w:cs="Times New Roman"/>
          <w:i/>
        </w:rPr>
        <w:t>i</w:t>
      </w:r>
      <w:r>
        <w:rPr>
          <w:rFonts w:ascii="Times New Roman" w:eastAsia="Times New Roman" w:hAnsi="Times New Roman" w:cs="Times New Roman"/>
        </w:rPr>
        <w:t>.</w:t>
      </w:r>
    </w:p>
    <w:p w:rsidR="00976860" w:rsidRDefault="00976860" w:rsidP="00976860">
      <w:pPr>
        <w:pStyle w:val="ListParagraph"/>
        <w:spacing w:after="0" w:line="360" w:lineRule="auto"/>
        <w:ind w:left="426"/>
        <w:jc w:val="both"/>
        <w:rPr>
          <w:rFonts w:ascii="Times New Roman" w:eastAsia="Times New Roman" w:hAnsi="Times New Roman" w:cs="Times New Roman"/>
        </w:rPr>
      </w:pPr>
      <w:proofErr w:type="gramStart"/>
      <w:r>
        <w:rPr>
          <w:rFonts w:ascii="Times New Roman" w:eastAsia="Times New Roman" w:hAnsi="Times New Roman" w:cs="Times New Roman"/>
        </w:rPr>
        <w:t>O</w:t>
      </w:r>
      <w:r w:rsidRPr="00C657BC">
        <w:rPr>
          <w:rFonts w:ascii="Times New Roman" w:eastAsia="Times New Roman" w:hAnsi="Times New Roman" w:cs="Times New Roman"/>
          <w:i/>
        </w:rPr>
        <w:t>j</w:t>
      </w:r>
      <w:proofErr w:type="gramEnd"/>
      <w:r>
        <w:rPr>
          <w:rFonts w:ascii="Times New Roman" w:eastAsia="Times New Roman" w:hAnsi="Times New Roman" w:cs="Times New Roman"/>
        </w:rPr>
        <w:t xml:space="preserve"> = Tingkat kemunculan risiko (</w:t>
      </w:r>
      <w:r w:rsidRPr="00B771C2">
        <w:rPr>
          <w:rFonts w:ascii="Times New Roman" w:eastAsia="Times New Roman" w:hAnsi="Times New Roman" w:cs="Times New Roman"/>
          <w:i/>
        </w:rPr>
        <w:t>occurance level of risk</w:t>
      </w:r>
      <w:r>
        <w:rPr>
          <w:rFonts w:ascii="Times New Roman" w:eastAsia="Times New Roman" w:hAnsi="Times New Roman" w:cs="Times New Roman"/>
        </w:rPr>
        <w:t>)</w:t>
      </w:r>
    </w:p>
    <w:p w:rsidR="00E83A1F" w:rsidRDefault="00E83A1F" w:rsidP="00976860">
      <w:pPr>
        <w:pStyle w:val="ListParagraph"/>
        <w:spacing w:after="0" w:line="360" w:lineRule="auto"/>
        <w:ind w:left="426"/>
        <w:jc w:val="both"/>
        <w:rPr>
          <w:rFonts w:ascii="Times New Roman" w:eastAsia="Times New Roman" w:hAnsi="Times New Roman" w:cs="Times New Roman"/>
        </w:rPr>
      </w:pPr>
    </w:p>
    <w:p w:rsidR="00E83A1F" w:rsidRDefault="00E83A1F" w:rsidP="00976860">
      <w:pPr>
        <w:pStyle w:val="ListParagraph"/>
        <w:spacing w:after="0" w:line="360" w:lineRule="auto"/>
        <w:ind w:left="426"/>
        <w:jc w:val="both"/>
        <w:rPr>
          <w:rFonts w:ascii="Times New Roman" w:eastAsia="Times New Roman" w:hAnsi="Times New Roman" w:cs="Times New Roman"/>
        </w:rPr>
      </w:pPr>
      <w:proofErr w:type="gramStart"/>
      <w:r>
        <w:rPr>
          <w:rFonts w:ascii="Times New Roman" w:eastAsia="Times New Roman" w:hAnsi="Times New Roman" w:cs="Times New Roman"/>
        </w:rPr>
        <w:t>O</w:t>
      </w:r>
      <w:r w:rsidRPr="00C657BC">
        <w:rPr>
          <w:rFonts w:ascii="Times New Roman" w:eastAsia="Times New Roman" w:hAnsi="Times New Roman" w:cs="Times New Roman"/>
          <w:i/>
        </w:rPr>
        <w:t>j</w:t>
      </w:r>
      <w:proofErr w:type="gramEnd"/>
      <w:r>
        <w:rPr>
          <w:rFonts w:ascii="Times New Roman" w:eastAsia="Times New Roman" w:hAnsi="Times New Roman" w:cs="Times New Roman"/>
        </w:rPr>
        <w:t xml:space="preserve"> = </w:t>
      </w:r>
      <m:oMath>
        <m:rad>
          <m:radPr>
            <m:ctrlPr>
              <w:rPr>
                <w:rFonts w:ascii="Cambria Math" w:eastAsia="Times New Roman" w:hAnsi="Cambria Math" w:cs="Times New Roman"/>
                <w:i/>
              </w:rPr>
            </m:ctrlPr>
          </m:radPr>
          <m:deg>
            <m:r>
              <w:rPr>
                <w:rFonts w:ascii="Cambria Math" w:eastAsia="Times New Roman" w:hAnsi="Cambria Math" w:cs="Times New Roman"/>
              </w:rPr>
              <m:t>k</m:t>
            </m:r>
          </m:deg>
          <m:e>
            <m:r>
              <w:rPr>
                <w:rFonts w:ascii="Cambria Math" w:eastAsia="Times New Roman" w:hAnsi="Cambria Math" w:cs="Times New Roman"/>
              </w:rPr>
              <m:t>Oj1 x Oj2 x…Ojk</m:t>
            </m:r>
          </m:e>
        </m:rad>
      </m:oMath>
      <w:r>
        <w:rPr>
          <w:rFonts w:ascii="Times New Roman" w:eastAsia="Times New Roman" w:hAnsi="Times New Roman" w:cs="Times New Roman"/>
        </w:rPr>
        <w:tab/>
      </w:r>
      <m:oMath>
        <m:r>
          <w:rPr>
            <w:rFonts w:ascii="Cambria Math" w:eastAsia="Times New Roman" w:hAnsi="Cambria Math" w:cs="Times New Roman"/>
          </w:rPr>
          <m:t xml:space="preserve">   ∀j</m:t>
        </m:r>
      </m:oMath>
      <w:r>
        <w:rPr>
          <w:rFonts w:ascii="Times New Roman" w:eastAsia="Times New Roman" w:hAnsi="Times New Roman" w:cs="Times New Roman"/>
        </w:rPr>
        <w:tab/>
      </w:r>
      <w:r w:rsidR="00B37C54">
        <w:rPr>
          <w:rFonts w:ascii="Times New Roman" w:eastAsia="Times New Roman" w:hAnsi="Times New Roman" w:cs="Times New Roman"/>
          <w:lang w:val="id-ID"/>
        </w:rPr>
        <w:t>...............</w:t>
      </w:r>
      <w:r>
        <w:rPr>
          <w:rFonts w:ascii="Times New Roman" w:eastAsia="Times New Roman" w:hAnsi="Times New Roman" w:cs="Times New Roman"/>
        </w:rPr>
        <w:t>……….  (</w:t>
      </w:r>
      <w:r w:rsidR="00117EB7">
        <w:rPr>
          <w:rFonts w:ascii="Times New Roman" w:eastAsia="Times New Roman" w:hAnsi="Times New Roman" w:cs="Times New Roman"/>
          <w:lang w:val="id-ID"/>
        </w:rPr>
        <w:t>4</w:t>
      </w:r>
      <w:r>
        <w:rPr>
          <w:rFonts w:ascii="Times New Roman" w:eastAsia="Times New Roman" w:hAnsi="Times New Roman" w:cs="Times New Roman"/>
        </w:rPr>
        <w:t>)</w:t>
      </w:r>
    </w:p>
    <w:p w:rsidR="005312A0" w:rsidRDefault="005312A0" w:rsidP="00976860">
      <w:pPr>
        <w:pStyle w:val="ListParagraph"/>
        <w:spacing w:after="0" w:line="360" w:lineRule="auto"/>
        <w:ind w:left="426"/>
        <w:jc w:val="both"/>
        <w:rPr>
          <w:rFonts w:ascii="Times New Roman" w:eastAsia="Times New Roman" w:hAnsi="Times New Roman" w:cs="Times New Roman"/>
        </w:rPr>
      </w:pPr>
    </w:p>
    <w:p w:rsidR="00976860" w:rsidRDefault="00976860" w:rsidP="00976860">
      <w:pPr>
        <w:pStyle w:val="ListParagraph"/>
        <w:spacing w:after="0" w:line="360" w:lineRule="auto"/>
        <w:ind w:left="426"/>
        <w:jc w:val="both"/>
        <w:rPr>
          <w:rFonts w:ascii="Times New Roman" w:eastAsia="Times New Roman" w:hAnsi="Times New Roman" w:cs="Times New Roman"/>
        </w:rPr>
      </w:pPr>
      <w:r>
        <w:rPr>
          <w:rFonts w:ascii="Times New Roman" w:eastAsia="Times New Roman" w:hAnsi="Times New Roman" w:cs="Times New Roman"/>
        </w:rPr>
        <w:t>Dimana:</w:t>
      </w:r>
    </w:p>
    <w:p w:rsidR="00976860" w:rsidRDefault="00976860" w:rsidP="00976860">
      <w:pPr>
        <w:pStyle w:val="ListParagraph"/>
        <w:spacing w:after="0" w:line="360" w:lineRule="auto"/>
        <w:ind w:left="426"/>
        <w:jc w:val="both"/>
        <w:rPr>
          <w:rFonts w:ascii="Times New Roman" w:eastAsia="Times New Roman" w:hAnsi="Times New Roman" w:cs="Times New Roman"/>
        </w:rPr>
      </w:pPr>
      <w:r w:rsidRPr="0071625C">
        <w:rPr>
          <w:rFonts w:ascii="Times New Roman" w:eastAsia="Times New Roman" w:hAnsi="Times New Roman" w:cs="Times New Roman"/>
          <w:i/>
        </w:rPr>
        <w:t>j</w:t>
      </w:r>
      <w:r>
        <w:rPr>
          <w:rFonts w:ascii="Times New Roman" w:eastAsia="Times New Roman" w:hAnsi="Times New Roman" w:cs="Times New Roman"/>
        </w:rPr>
        <w:t xml:space="preserve"> = 1, </w:t>
      </w:r>
      <w:proofErr w:type="gramStart"/>
      <w:r>
        <w:rPr>
          <w:rFonts w:ascii="Times New Roman" w:eastAsia="Times New Roman" w:hAnsi="Times New Roman" w:cs="Times New Roman"/>
        </w:rPr>
        <w:t>2, ….</w:t>
      </w:r>
      <w:proofErr w:type="gramEnd"/>
      <w:r>
        <w:rPr>
          <w:rFonts w:ascii="Times New Roman" w:eastAsia="Times New Roman" w:hAnsi="Times New Roman" w:cs="Times New Roman"/>
        </w:rPr>
        <w:t xml:space="preserve">m,   </w:t>
      </w:r>
      <w:r w:rsidRPr="00232711">
        <w:rPr>
          <w:rFonts w:ascii="Times New Roman" w:eastAsia="Times New Roman" w:hAnsi="Times New Roman" w:cs="Times New Roman"/>
          <w:i/>
        </w:rPr>
        <w:t>k</w:t>
      </w:r>
      <w:r>
        <w:rPr>
          <w:rFonts w:ascii="Times New Roman" w:eastAsia="Times New Roman" w:hAnsi="Times New Roman" w:cs="Times New Roman"/>
        </w:rPr>
        <w:t xml:space="preserve"> = penilaian orang ke  </w:t>
      </w:r>
      <w:r w:rsidRPr="00232711">
        <w:rPr>
          <w:rFonts w:ascii="Times New Roman" w:eastAsia="Times New Roman" w:hAnsi="Times New Roman" w:cs="Times New Roman"/>
          <w:i/>
        </w:rPr>
        <w:t>k</w:t>
      </w:r>
      <w:r>
        <w:rPr>
          <w:rFonts w:ascii="Times New Roman" w:eastAsia="Times New Roman" w:hAnsi="Times New Roman" w:cs="Times New Roman"/>
        </w:rPr>
        <w:t>.</w:t>
      </w:r>
    </w:p>
    <w:p w:rsidR="008E49EB" w:rsidRDefault="008E49EB" w:rsidP="00976860">
      <w:pPr>
        <w:pStyle w:val="ListParagraph"/>
        <w:spacing w:after="0" w:line="360" w:lineRule="auto"/>
        <w:ind w:left="426"/>
        <w:jc w:val="both"/>
        <w:rPr>
          <w:rFonts w:ascii="Times New Roman" w:eastAsia="Times New Roman" w:hAnsi="Times New Roman" w:cs="Times New Roman"/>
        </w:rPr>
      </w:pPr>
    </w:p>
    <w:p w:rsidR="008E49EB" w:rsidRDefault="008E49EB" w:rsidP="00976860">
      <w:pPr>
        <w:pStyle w:val="ListParagraph"/>
        <w:spacing w:after="0" w:line="360" w:lineRule="auto"/>
        <w:ind w:left="426"/>
        <w:jc w:val="both"/>
        <w:rPr>
          <w:rFonts w:ascii="Times New Roman" w:eastAsia="Times New Roman" w:hAnsi="Times New Roman" w:cs="Times New Roman"/>
        </w:rPr>
      </w:pPr>
    </w:p>
    <w:p w:rsidR="008E49EB" w:rsidRDefault="008E49EB" w:rsidP="00976860">
      <w:pPr>
        <w:pStyle w:val="ListParagraph"/>
        <w:spacing w:after="0" w:line="360" w:lineRule="auto"/>
        <w:ind w:left="426"/>
        <w:jc w:val="both"/>
        <w:rPr>
          <w:rFonts w:ascii="Times New Roman" w:eastAsia="Times New Roman" w:hAnsi="Times New Roman" w:cs="Times New Roman"/>
        </w:rPr>
      </w:pPr>
    </w:p>
    <w:p w:rsidR="008E49EB" w:rsidRDefault="008E49EB" w:rsidP="00976860">
      <w:pPr>
        <w:pStyle w:val="ListParagraph"/>
        <w:spacing w:after="0" w:line="360" w:lineRule="auto"/>
        <w:ind w:left="426"/>
        <w:jc w:val="both"/>
        <w:rPr>
          <w:rFonts w:ascii="Times New Roman" w:eastAsia="Times New Roman" w:hAnsi="Times New Roman" w:cs="Times New Roman"/>
        </w:rPr>
      </w:pPr>
    </w:p>
    <w:p w:rsidR="008E49EB" w:rsidRDefault="008E49EB" w:rsidP="00976860">
      <w:pPr>
        <w:pStyle w:val="ListParagraph"/>
        <w:spacing w:after="0" w:line="360" w:lineRule="auto"/>
        <w:ind w:left="426"/>
        <w:jc w:val="both"/>
        <w:rPr>
          <w:rFonts w:ascii="Times New Roman" w:eastAsia="Times New Roman" w:hAnsi="Times New Roman" w:cs="Times New Roman"/>
        </w:rPr>
      </w:pPr>
    </w:p>
    <w:p w:rsidR="00B771C2" w:rsidRDefault="00B37C54" w:rsidP="00B771C2">
      <w:pPr>
        <w:pStyle w:val="ListParagraph"/>
        <w:spacing w:after="0" w:line="360" w:lineRule="auto"/>
        <w:ind w:left="426"/>
        <w:jc w:val="both"/>
        <w:rPr>
          <w:rFonts w:ascii="Times New Roman" w:eastAsia="Times New Roman" w:hAnsi="Times New Roman" w:cs="Times New Roman"/>
        </w:rPr>
      </w:pPr>
      <w:r>
        <w:rPr>
          <w:rFonts w:ascii="Times New Roman" w:eastAsia="Times New Roman" w:hAnsi="Times New Roman" w:cs="Times New Roman"/>
          <w:noProof/>
        </w:rPr>
        <w:lastRenderedPageBreak/>
        <w:pict>
          <v:group id="_x0000_s1405" style="position:absolute;left:0;text-align:left;margin-left:-11.5pt;margin-top:7.5pt;width:378pt;height:364.7pt;z-index:252037120" coordorigin="1755,1901" coordsize="7560,7294">
            <v:shape id="_x0000_s1351" type="#_x0000_t202" style="position:absolute;left:1920;top:8193;width:7200;height:657" strokecolor="white [3212]">
              <v:textbox style="mso-next-textbox:#_x0000_s1351">
                <w:txbxContent>
                  <w:p w:rsidR="00B37C54" w:rsidRPr="00D1775F" w:rsidRDefault="00B37C54" w:rsidP="009A7A99">
                    <w:pPr>
                      <w:ind w:left="709" w:hanging="709"/>
                      <w:rPr>
                        <w:rFonts w:ascii="Times New Roman" w:hAnsi="Times New Roman" w:cs="Times New Roman"/>
                        <w:sz w:val="20"/>
                        <w:szCs w:val="20"/>
                      </w:rPr>
                    </w:pPr>
                    <w:r w:rsidRPr="00D1775F">
                      <w:rPr>
                        <w:rFonts w:ascii="Times New Roman" w:hAnsi="Times New Roman" w:cs="Times New Roman"/>
                        <w:sz w:val="20"/>
                        <w:szCs w:val="20"/>
                      </w:rPr>
                      <w:t>Sumber: Laudine Henriette</w:t>
                    </w:r>
                    <w:r>
                      <w:rPr>
                        <w:rFonts w:ascii="Times New Roman" w:hAnsi="Times New Roman" w:cs="Times New Roman"/>
                        <w:sz w:val="20"/>
                        <w:szCs w:val="20"/>
                      </w:rPr>
                      <w:t xml:space="preserve">, 2007, “Manajemen Risiko dan Aksi Mitigasi Untuk Menciptakan Rantai Pasok Yang Robust”, Journal, </w:t>
                    </w:r>
                    <w:r w:rsidRPr="00BB1A18">
                      <w:rPr>
                        <w:rFonts w:ascii="Times New Roman" w:hAnsi="Times New Roman" w:cs="Times New Roman"/>
                        <w:i/>
                        <w:sz w:val="20"/>
                        <w:szCs w:val="20"/>
                      </w:rPr>
                      <w:t>p.4</w:t>
                    </w:r>
                  </w:p>
                </w:txbxContent>
              </v:textbox>
            </v:shape>
            <v:shape id="_x0000_s1328" type="#_x0000_t202" style="position:absolute;left:1755;top:2465;width:1365;height:2730" o:regroupid="13">
              <v:textbox>
                <w:txbxContent>
                  <w:p w:rsidR="00B37C54" w:rsidRDefault="00B37C54" w:rsidP="00200599">
                    <w:pPr>
                      <w:spacing w:after="0" w:line="240" w:lineRule="auto"/>
                      <w:jc w:val="center"/>
                      <w:rPr>
                        <w:rFonts w:ascii="Times New Roman" w:hAnsi="Times New Roman" w:cs="Times New Roman"/>
                        <w:sz w:val="16"/>
                        <w:szCs w:val="16"/>
                      </w:rPr>
                    </w:pPr>
                    <w:r w:rsidRPr="00200599">
                      <w:rPr>
                        <w:rFonts w:ascii="Times New Roman" w:hAnsi="Times New Roman" w:cs="Times New Roman"/>
                        <w:sz w:val="16"/>
                        <w:szCs w:val="16"/>
                      </w:rPr>
                      <w:t>Step 1</w:t>
                    </w:r>
                  </w:p>
                  <w:p w:rsidR="00B37C54" w:rsidRDefault="00B37C54" w:rsidP="0020059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Where </w:t>
                    </w:r>
                    <w:proofErr w:type="gramStart"/>
                    <w:r>
                      <w:rPr>
                        <w:rFonts w:ascii="Times New Roman" w:hAnsi="Times New Roman" w:cs="Times New Roman"/>
                        <w:sz w:val="16"/>
                        <w:szCs w:val="16"/>
                      </w:rPr>
                      <w:t>are the risk</w:t>
                    </w:r>
                    <w:proofErr w:type="gramEnd"/>
                    <w:r>
                      <w:rPr>
                        <w:rFonts w:ascii="Times New Roman" w:hAnsi="Times New Roman" w:cs="Times New Roman"/>
                        <w:sz w:val="16"/>
                        <w:szCs w:val="16"/>
                      </w:rPr>
                      <w:t xml:space="preserve"> (SCOR)</w:t>
                    </w:r>
                  </w:p>
                  <w:p w:rsidR="00B37C54" w:rsidRDefault="00B37C54" w:rsidP="00200599">
                    <w:pPr>
                      <w:spacing w:after="0" w:line="240" w:lineRule="auto"/>
                      <w:rPr>
                        <w:rFonts w:ascii="Times New Roman" w:hAnsi="Times New Roman" w:cs="Times New Roman"/>
                        <w:sz w:val="16"/>
                        <w:szCs w:val="16"/>
                      </w:rPr>
                    </w:pPr>
                  </w:p>
                  <w:p w:rsidR="00B37C54" w:rsidRDefault="00B37C54" w:rsidP="00200599">
                    <w:pPr>
                      <w:spacing w:after="0" w:line="240" w:lineRule="auto"/>
                      <w:rPr>
                        <w:rFonts w:ascii="Times New Roman" w:hAnsi="Times New Roman" w:cs="Times New Roman"/>
                        <w:sz w:val="16"/>
                        <w:szCs w:val="16"/>
                      </w:rPr>
                    </w:pPr>
                    <w:r>
                      <w:rPr>
                        <w:rFonts w:ascii="Times New Roman" w:hAnsi="Times New Roman" w:cs="Times New Roman"/>
                        <w:sz w:val="16"/>
                        <w:szCs w:val="16"/>
                      </w:rPr>
                      <w:t>Plan</w:t>
                    </w:r>
                  </w:p>
                  <w:p w:rsidR="00B37C54" w:rsidRDefault="00B37C54" w:rsidP="00200599">
                    <w:pPr>
                      <w:spacing w:after="0" w:line="240" w:lineRule="auto"/>
                      <w:rPr>
                        <w:rFonts w:ascii="Times New Roman" w:hAnsi="Times New Roman" w:cs="Times New Roman"/>
                        <w:sz w:val="16"/>
                        <w:szCs w:val="16"/>
                      </w:rPr>
                    </w:pPr>
                  </w:p>
                  <w:p w:rsidR="00B37C54" w:rsidRDefault="00B37C54" w:rsidP="00200599">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Source </w:t>
                    </w:r>
                  </w:p>
                  <w:p w:rsidR="00B37C54" w:rsidRDefault="00B37C54" w:rsidP="00200599">
                    <w:pPr>
                      <w:spacing w:after="0" w:line="240" w:lineRule="auto"/>
                      <w:rPr>
                        <w:rFonts w:ascii="Times New Roman" w:hAnsi="Times New Roman" w:cs="Times New Roman"/>
                        <w:sz w:val="16"/>
                        <w:szCs w:val="16"/>
                      </w:rPr>
                    </w:pPr>
                  </w:p>
                  <w:p w:rsidR="00B37C54" w:rsidRDefault="00B37C54" w:rsidP="00200599">
                    <w:pPr>
                      <w:spacing w:after="0" w:line="240" w:lineRule="auto"/>
                      <w:rPr>
                        <w:rFonts w:ascii="Times New Roman" w:hAnsi="Times New Roman" w:cs="Times New Roman"/>
                        <w:sz w:val="16"/>
                        <w:szCs w:val="16"/>
                      </w:rPr>
                    </w:pPr>
                    <w:r>
                      <w:rPr>
                        <w:rFonts w:ascii="Times New Roman" w:hAnsi="Times New Roman" w:cs="Times New Roman"/>
                        <w:sz w:val="16"/>
                        <w:szCs w:val="16"/>
                      </w:rPr>
                      <w:t>Make</w:t>
                    </w:r>
                  </w:p>
                  <w:p w:rsidR="00B37C54" w:rsidRDefault="00B37C54" w:rsidP="00200599">
                    <w:pPr>
                      <w:spacing w:after="0" w:line="240" w:lineRule="auto"/>
                      <w:rPr>
                        <w:rFonts w:ascii="Times New Roman" w:hAnsi="Times New Roman" w:cs="Times New Roman"/>
                        <w:sz w:val="16"/>
                        <w:szCs w:val="16"/>
                      </w:rPr>
                    </w:pPr>
                  </w:p>
                  <w:p w:rsidR="00B37C54" w:rsidRDefault="00B37C54" w:rsidP="00200599">
                    <w:pPr>
                      <w:spacing w:after="0" w:line="240" w:lineRule="auto"/>
                      <w:rPr>
                        <w:rFonts w:ascii="Times New Roman" w:hAnsi="Times New Roman" w:cs="Times New Roman"/>
                        <w:sz w:val="16"/>
                        <w:szCs w:val="16"/>
                      </w:rPr>
                    </w:pPr>
                    <w:r>
                      <w:rPr>
                        <w:rFonts w:ascii="Times New Roman" w:hAnsi="Times New Roman" w:cs="Times New Roman"/>
                        <w:sz w:val="16"/>
                        <w:szCs w:val="16"/>
                      </w:rPr>
                      <w:t>Deliver</w:t>
                    </w:r>
                  </w:p>
                  <w:p w:rsidR="00B37C54" w:rsidRDefault="00B37C54" w:rsidP="00200599">
                    <w:pPr>
                      <w:spacing w:after="0" w:line="240" w:lineRule="auto"/>
                      <w:rPr>
                        <w:rFonts w:ascii="Times New Roman" w:hAnsi="Times New Roman" w:cs="Times New Roman"/>
                        <w:sz w:val="16"/>
                        <w:szCs w:val="16"/>
                      </w:rPr>
                    </w:pPr>
                  </w:p>
                  <w:p w:rsidR="00B37C54" w:rsidRDefault="00B37C54" w:rsidP="00200599">
                    <w:pPr>
                      <w:spacing w:after="0" w:line="240" w:lineRule="auto"/>
                      <w:rPr>
                        <w:rFonts w:ascii="Times New Roman" w:hAnsi="Times New Roman" w:cs="Times New Roman"/>
                        <w:sz w:val="16"/>
                        <w:szCs w:val="16"/>
                      </w:rPr>
                    </w:pPr>
                    <w:r>
                      <w:rPr>
                        <w:rFonts w:ascii="Times New Roman" w:hAnsi="Times New Roman" w:cs="Times New Roman"/>
                        <w:sz w:val="16"/>
                        <w:szCs w:val="16"/>
                      </w:rPr>
                      <w:t>Return</w:t>
                    </w:r>
                  </w:p>
                  <w:p w:rsidR="00B37C54" w:rsidRDefault="00B37C54" w:rsidP="00200599">
                    <w:pPr>
                      <w:spacing w:after="0" w:line="240" w:lineRule="auto"/>
                      <w:rPr>
                        <w:rFonts w:ascii="Times New Roman" w:hAnsi="Times New Roman" w:cs="Times New Roman"/>
                        <w:sz w:val="16"/>
                        <w:szCs w:val="16"/>
                      </w:rPr>
                    </w:pPr>
                  </w:p>
                  <w:p w:rsidR="00B37C54" w:rsidRDefault="00B37C54" w:rsidP="00200599">
                    <w:pPr>
                      <w:spacing w:after="0" w:line="240" w:lineRule="auto"/>
                      <w:rPr>
                        <w:rFonts w:ascii="Times New Roman" w:hAnsi="Times New Roman" w:cs="Times New Roman"/>
                        <w:sz w:val="16"/>
                        <w:szCs w:val="16"/>
                      </w:rPr>
                    </w:pPr>
                  </w:p>
                  <w:p w:rsidR="00B37C54" w:rsidRPr="00200599" w:rsidRDefault="00B37C54" w:rsidP="00200599">
                    <w:pPr>
                      <w:spacing w:after="0" w:line="240" w:lineRule="auto"/>
                      <w:rPr>
                        <w:rFonts w:ascii="Times New Roman" w:hAnsi="Times New Roman" w:cs="Times New Roman"/>
                        <w:sz w:val="16"/>
                        <w:szCs w:val="16"/>
                      </w:rPr>
                    </w:pPr>
                  </w:p>
                </w:txbxContent>
              </v:textbox>
            </v:shape>
            <v:shape id="_x0000_s1329" type="#_x0000_t202" style="position:absolute;left:4485;top:2465;width:1260;height:2730" o:regroupid="13">
              <v:textbox>
                <w:txbxContent>
                  <w:p w:rsidR="00B37C54" w:rsidRDefault="00B37C54" w:rsidP="00056E3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Step 3</w:t>
                    </w:r>
                  </w:p>
                  <w:p w:rsidR="00B37C54" w:rsidRDefault="00B37C54" w:rsidP="00056E3F">
                    <w:pPr>
                      <w:spacing w:line="240" w:lineRule="auto"/>
                      <w:jc w:val="center"/>
                      <w:rPr>
                        <w:rFonts w:ascii="Times New Roman" w:hAnsi="Times New Roman" w:cs="Times New Roman"/>
                        <w:sz w:val="16"/>
                        <w:szCs w:val="16"/>
                      </w:rPr>
                    </w:pPr>
                    <w:r>
                      <w:rPr>
                        <w:rFonts w:ascii="Times New Roman" w:hAnsi="Times New Roman" w:cs="Times New Roman"/>
                        <w:sz w:val="16"/>
                        <w:szCs w:val="16"/>
                      </w:rPr>
                      <w:t>Determine Severity (S)</w:t>
                    </w:r>
                  </w:p>
                  <w:p w:rsidR="00B37C54" w:rsidRDefault="00B37C54" w:rsidP="00056E3F">
                    <w:pPr>
                      <w:spacing w:after="0" w:line="240" w:lineRule="auto"/>
                      <w:jc w:val="center"/>
                      <w:rPr>
                        <w:rFonts w:ascii="Times New Roman" w:hAnsi="Times New Roman" w:cs="Times New Roman"/>
                        <w:sz w:val="16"/>
                        <w:szCs w:val="16"/>
                      </w:rPr>
                    </w:pPr>
                  </w:p>
                  <w:p w:rsidR="00B37C54" w:rsidRDefault="00B37C54" w:rsidP="00056E3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S1</w:t>
                    </w:r>
                  </w:p>
                  <w:p w:rsidR="00B37C54" w:rsidRDefault="00B37C54" w:rsidP="00056E3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S2</w:t>
                    </w:r>
                  </w:p>
                  <w:p w:rsidR="00B37C54" w:rsidRDefault="00B37C54" w:rsidP="00056E3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S3</w:t>
                    </w:r>
                  </w:p>
                  <w:p w:rsidR="00B37C54" w:rsidRDefault="00B37C54" w:rsidP="00056E3F">
                    <w:pPr>
                      <w:spacing w:after="0"/>
                      <w:jc w:val="center"/>
                      <w:rPr>
                        <w:rFonts w:ascii="Times New Roman" w:hAnsi="Times New Roman" w:cs="Times New Roman"/>
                        <w:sz w:val="16"/>
                        <w:szCs w:val="16"/>
                      </w:rPr>
                    </w:pPr>
                    <w:r>
                      <w:rPr>
                        <w:rFonts w:ascii="Times New Roman" w:hAnsi="Times New Roman" w:cs="Times New Roman"/>
                        <w:sz w:val="16"/>
                        <w:szCs w:val="16"/>
                      </w:rPr>
                      <w:t>.</w:t>
                    </w:r>
                  </w:p>
                  <w:p w:rsidR="00B37C54" w:rsidRDefault="00B37C54" w:rsidP="00056E3F">
                    <w:pPr>
                      <w:spacing w:after="0"/>
                      <w:jc w:val="center"/>
                      <w:rPr>
                        <w:rFonts w:ascii="Times New Roman" w:hAnsi="Times New Roman" w:cs="Times New Roman"/>
                        <w:sz w:val="16"/>
                        <w:szCs w:val="16"/>
                      </w:rPr>
                    </w:pPr>
                    <w:r>
                      <w:rPr>
                        <w:rFonts w:ascii="Times New Roman" w:hAnsi="Times New Roman" w:cs="Times New Roman"/>
                        <w:sz w:val="16"/>
                        <w:szCs w:val="16"/>
                      </w:rPr>
                      <w:t>.</w:t>
                    </w:r>
                  </w:p>
                  <w:p w:rsidR="00B37C54" w:rsidRDefault="00B37C54" w:rsidP="00056E3F">
                    <w:pPr>
                      <w:spacing w:after="0"/>
                      <w:jc w:val="center"/>
                      <w:rPr>
                        <w:rFonts w:ascii="Times New Roman" w:hAnsi="Times New Roman" w:cs="Times New Roman"/>
                        <w:sz w:val="16"/>
                        <w:szCs w:val="16"/>
                      </w:rPr>
                    </w:pPr>
                    <w:r>
                      <w:rPr>
                        <w:rFonts w:ascii="Times New Roman" w:hAnsi="Times New Roman" w:cs="Times New Roman"/>
                        <w:sz w:val="16"/>
                        <w:szCs w:val="16"/>
                      </w:rPr>
                      <w:t>.</w:t>
                    </w:r>
                  </w:p>
                  <w:p w:rsidR="00B37C54" w:rsidRDefault="00B37C54" w:rsidP="00056E3F">
                    <w:pPr>
                      <w:spacing w:after="0"/>
                      <w:jc w:val="center"/>
                      <w:rPr>
                        <w:rFonts w:ascii="Times New Roman" w:hAnsi="Times New Roman" w:cs="Times New Roman"/>
                        <w:sz w:val="16"/>
                        <w:szCs w:val="16"/>
                      </w:rPr>
                    </w:pPr>
                    <w:r>
                      <w:rPr>
                        <w:rFonts w:ascii="Times New Roman" w:hAnsi="Times New Roman" w:cs="Times New Roman"/>
                        <w:sz w:val="16"/>
                        <w:szCs w:val="16"/>
                      </w:rPr>
                      <w:t>.</w:t>
                    </w:r>
                  </w:p>
                  <w:p w:rsidR="00B37C54" w:rsidRPr="00200599" w:rsidRDefault="00B37C54" w:rsidP="00056E3F">
                    <w:pPr>
                      <w:spacing w:after="0"/>
                      <w:jc w:val="center"/>
                      <w:rPr>
                        <w:rFonts w:ascii="Times New Roman" w:hAnsi="Times New Roman" w:cs="Times New Roman"/>
                        <w:sz w:val="16"/>
                        <w:szCs w:val="16"/>
                      </w:rPr>
                    </w:pPr>
                    <w:r>
                      <w:rPr>
                        <w:rFonts w:ascii="Times New Roman" w:hAnsi="Times New Roman" w:cs="Times New Roman"/>
                        <w:sz w:val="16"/>
                        <w:szCs w:val="16"/>
                      </w:rPr>
                      <w:t xml:space="preserve">Sn </w:t>
                    </w:r>
                  </w:p>
                  <w:p w:rsidR="00B37C54" w:rsidRDefault="00B37C54" w:rsidP="00056E3F">
                    <w:pPr>
                      <w:spacing w:line="240" w:lineRule="auto"/>
                      <w:rPr>
                        <w:rFonts w:ascii="Times New Roman" w:hAnsi="Times New Roman" w:cs="Times New Roman"/>
                        <w:sz w:val="16"/>
                        <w:szCs w:val="16"/>
                      </w:rPr>
                    </w:pPr>
                  </w:p>
                  <w:p w:rsidR="00B37C54" w:rsidRDefault="00B37C54" w:rsidP="00056E3F">
                    <w:pPr>
                      <w:spacing w:line="240" w:lineRule="auto"/>
                      <w:rPr>
                        <w:rFonts w:ascii="Times New Roman" w:hAnsi="Times New Roman" w:cs="Times New Roman"/>
                        <w:sz w:val="16"/>
                        <w:szCs w:val="16"/>
                      </w:rPr>
                    </w:pPr>
                  </w:p>
                  <w:p w:rsidR="00B37C54" w:rsidRDefault="00B37C54" w:rsidP="00056E3F">
                    <w:pPr>
                      <w:spacing w:line="240" w:lineRule="auto"/>
                      <w:rPr>
                        <w:rFonts w:ascii="Times New Roman" w:hAnsi="Times New Roman" w:cs="Times New Roman"/>
                        <w:sz w:val="16"/>
                        <w:szCs w:val="16"/>
                      </w:rPr>
                    </w:pPr>
                  </w:p>
                  <w:p w:rsidR="00B37C54" w:rsidRDefault="00B37C54" w:rsidP="00056E3F">
                    <w:pPr>
                      <w:spacing w:line="720" w:lineRule="auto"/>
                      <w:jc w:val="center"/>
                      <w:rPr>
                        <w:rFonts w:ascii="Times New Roman" w:hAnsi="Times New Roman" w:cs="Times New Roman"/>
                        <w:sz w:val="16"/>
                        <w:szCs w:val="16"/>
                      </w:rPr>
                    </w:pPr>
                  </w:p>
                  <w:p w:rsidR="00B37C54" w:rsidRPr="00200599" w:rsidRDefault="00B37C54" w:rsidP="00056E3F">
                    <w:pPr>
                      <w:spacing w:line="720" w:lineRule="auto"/>
                      <w:jc w:val="center"/>
                      <w:rPr>
                        <w:rFonts w:ascii="Times New Roman" w:hAnsi="Times New Roman" w:cs="Times New Roman"/>
                        <w:sz w:val="16"/>
                        <w:szCs w:val="16"/>
                      </w:rPr>
                    </w:pPr>
                  </w:p>
                  <w:p w:rsidR="00B37C54" w:rsidRPr="00200599" w:rsidRDefault="00B37C54" w:rsidP="00200599">
                    <w:pPr>
                      <w:jc w:val="center"/>
                      <w:rPr>
                        <w:rFonts w:ascii="Times New Roman" w:hAnsi="Times New Roman" w:cs="Times New Roman"/>
                        <w:sz w:val="16"/>
                        <w:szCs w:val="16"/>
                      </w:rPr>
                    </w:pPr>
                  </w:p>
                </w:txbxContent>
              </v:textbox>
            </v:shape>
            <v:shape id="_x0000_s1330" type="#_x0000_t202" style="position:absolute;left:3120;top:2465;width:1365;height:2730" o:regroupid="13">
              <v:textbox>
                <w:txbxContent>
                  <w:p w:rsidR="00B37C54" w:rsidRDefault="00B37C54" w:rsidP="0020059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Step 2</w:t>
                    </w:r>
                  </w:p>
                  <w:p w:rsidR="00B37C54" w:rsidRDefault="00B37C54" w:rsidP="00200599">
                    <w:pPr>
                      <w:jc w:val="center"/>
                      <w:rPr>
                        <w:rFonts w:ascii="Times New Roman" w:hAnsi="Times New Roman" w:cs="Times New Roman"/>
                        <w:sz w:val="16"/>
                        <w:szCs w:val="16"/>
                      </w:rPr>
                    </w:pPr>
                    <w:r>
                      <w:rPr>
                        <w:rFonts w:ascii="Times New Roman" w:hAnsi="Times New Roman" w:cs="Times New Roman"/>
                        <w:sz w:val="16"/>
                        <w:szCs w:val="16"/>
                      </w:rPr>
                      <w:t xml:space="preserve">What </w:t>
                    </w:r>
                    <w:proofErr w:type="gramStart"/>
                    <w:r>
                      <w:rPr>
                        <w:rFonts w:ascii="Times New Roman" w:hAnsi="Times New Roman" w:cs="Times New Roman"/>
                        <w:sz w:val="16"/>
                        <w:szCs w:val="16"/>
                      </w:rPr>
                      <w:t>are the risk</w:t>
                    </w:r>
                    <w:proofErr w:type="gramEnd"/>
                    <w:r>
                      <w:rPr>
                        <w:rFonts w:ascii="Times New Roman" w:hAnsi="Times New Roman" w:cs="Times New Roman"/>
                        <w:sz w:val="16"/>
                        <w:szCs w:val="16"/>
                      </w:rPr>
                      <w:t xml:space="preserve"> (risk event)</w:t>
                    </w:r>
                  </w:p>
                  <w:p w:rsidR="00B37C54" w:rsidRDefault="00B37C54" w:rsidP="00200599">
                    <w:pPr>
                      <w:spacing w:after="0" w:line="240" w:lineRule="auto"/>
                      <w:rPr>
                        <w:rFonts w:ascii="Times New Roman" w:hAnsi="Times New Roman" w:cs="Times New Roman"/>
                        <w:sz w:val="16"/>
                        <w:szCs w:val="16"/>
                      </w:rPr>
                    </w:pPr>
                  </w:p>
                  <w:p w:rsidR="00B37C54" w:rsidRDefault="00B37C54" w:rsidP="00056E3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E1</w:t>
                    </w:r>
                  </w:p>
                  <w:p w:rsidR="00B37C54" w:rsidRDefault="00B37C54" w:rsidP="00056E3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E2</w:t>
                    </w:r>
                  </w:p>
                  <w:p w:rsidR="00B37C54" w:rsidRDefault="00B37C54" w:rsidP="00056E3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E3</w:t>
                    </w:r>
                  </w:p>
                  <w:p w:rsidR="00B37C54" w:rsidRDefault="00B37C54" w:rsidP="00056E3F">
                    <w:pPr>
                      <w:spacing w:after="0"/>
                      <w:jc w:val="center"/>
                      <w:rPr>
                        <w:rFonts w:ascii="Times New Roman" w:hAnsi="Times New Roman" w:cs="Times New Roman"/>
                        <w:sz w:val="16"/>
                        <w:szCs w:val="16"/>
                      </w:rPr>
                    </w:pPr>
                    <w:r>
                      <w:rPr>
                        <w:rFonts w:ascii="Times New Roman" w:hAnsi="Times New Roman" w:cs="Times New Roman"/>
                        <w:sz w:val="16"/>
                        <w:szCs w:val="16"/>
                      </w:rPr>
                      <w:t>.</w:t>
                    </w:r>
                  </w:p>
                  <w:p w:rsidR="00B37C54" w:rsidRDefault="00B37C54" w:rsidP="00056E3F">
                    <w:pPr>
                      <w:spacing w:after="0"/>
                      <w:jc w:val="center"/>
                      <w:rPr>
                        <w:rFonts w:ascii="Times New Roman" w:hAnsi="Times New Roman" w:cs="Times New Roman"/>
                        <w:sz w:val="16"/>
                        <w:szCs w:val="16"/>
                      </w:rPr>
                    </w:pPr>
                    <w:r>
                      <w:rPr>
                        <w:rFonts w:ascii="Times New Roman" w:hAnsi="Times New Roman" w:cs="Times New Roman"/>
                        <w:sz w:val="16"/>
                        <w:szCs w:val="16"/>
                      </w:rPr>
                      <w:t>.</w:t>
                    </w:r>
                  </w:p>
                  <w:p w:rsidR="00B37C54" w:rsidRDefault="00B37C54" w:rsidP="00056E3F">
                    <w:pPr>
                      <w:spacing w:after="0"/>
                      <w:jc w:val="center"/>
                      <w:rPr>
                        <w:rFonts w:ascii="Times New Roman" w:hAnsi="Times New Roman" w:cs="Times New Roman"/>
                        <w:sz w:val="16"/>
                        <w:szCs w:val="16"/>
                      </w:rPr>
                    </w:pPr>
                    <w:r>
                      <w:rPr>
                        <w:rFonts w:ascii="Times New Roman" w:hAnsi="Times New Roman" w:cs="Times New Roman"/>
                        <w:sz w:val="16"/>
                        <w:szCs w:val="16"/>
                      </w:rPr>
                      <w:t>.</w:t>
                    </w:r>
                  </w:p>
                  <w:p w:rsidR="00B37C54" w:rsidRDefault="00B37C54" w:rsidP="00056E3F">
                    <w:pPr>
                      <w:spacing w:after="0"/>
                      <w:jc w:val="center"/>
                      <w:rPr>
                        <w:rFonts w:ascii="Times New Roman" w:hAnsi="Times New Roman" w:cs="Times New Roman"/>
                        <w:sz w:val="16"/>
                        <w:szCs w:val="16"/>
                      </w:rPr>
                    </w:pPr>
                    <w:r>
                      <w:rPr>
                        <w:rFonts w:ascii="Times New Roman" w:hAnsi="Times New Roman" w:cs="Times New Roman"/>
                        <w:sz w:val="16"/>
                        <w:szCs w:val="16"/>
                      </w:rPr>
                      <w:t>.</w:t>
                    </w:r>
                  </w:p>
                  <w:p w:rsidR="00B37C54" w:rsidRPr="00200599" w:rsidRDefault="00B37C54" w:rsidP="00056E3F">
                    <w:pPr>
                      <w:spacing w:after="0"/>
                      <w:jc w:val="center"/>
                      <w:rPr>
                        <w:rFonts w:ascii="Times New Roman" w:hAnsi="Times New Roman" w:cs="Times New Roman"/>
                        <w:sz w:val="16"/>
                        <w:szCs w:val="16"/>
                      </w:rPr>
                    </w:pPr>
                    <w:r>
                      <w:rPr>
                        <w:rFonts w:ascii="Times New Roman" w:hAnsi="Times New Roman" w:cs="Times New Roman"/>
                        <w:sz w:val="16"/>
                        <w:szCs w:val="16"/>
                      </w:rPr>
                      <w:t xml:space="preserve">En </w:t>
                    </w:r>
                  </w:p>
                </w:txbxContent>
              </v:textbox>
            </v:shape>
            <v:shape id="_x0000_s1331" type="#_x0000_t202" style="position:absolute;left:5745;top:1901;width:2100;height:3294" o:regroupid="13">
              <v:textbox style="mso-next-textbox:#_x0000_s1331">
                <w:txbxContent>
                  <w:p w:rsidR="00B37C54" w:rsidRDefault="00B37C54" w:rsidP="00200599">
                    <w:pPr>
                      <w:jc w:val="center"/>
                      <w:rPr>
                        <w:rFonts w:ascii="Times New Roman" w:hAnsi="Times New Roman" w:cs="Times New Roman"/>
                        <w:sz w:val="16"/>
                        <w:szCs w:val="16"/>
                      </w:rPr>
                    </w:pPr>
                    <w:r>
                      <w:rPr>
                        <w:rFonts w:ascii="Times New Roman" w:hAnsi="Times New Roman" w:cs="Times New Roman"/>
                        <w:sz w:val="16"/>
                        <w:szCs w:val="16"/>
                      </w:rPr>
                      <w:t xml:space="preserve">Step </w:t>
                    </w:r>
                  </w:p>
                  <w:p w:rsidR="00B37C54" w:rsidRDefault="00B37C54" w:rsidP="00056E3F">
                    <w:pPr>
                      <w:spacing w:after="0" w:line="240" w:lineRule="auto"/>
                      <w:jc w:val="center"/>
                      <w:rPr>
                        <w:rFonts w:ascii="Times New Roman" w:hAnsi="Times New Roman" w:cs="Times New Roman"/>
                        <w:sz w:val="16"/>
                        <w:szCs w:val="16"/>
                      </w:rPr>
                    </w:pPr>
                  </w:p>
                  <w:p w:rsidR="00B37C54" w:rsidRDefault="00B37C54" w:rsidP="00056E3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Step 6</w:t>
                    </w:r>
                  </w:p>
                  <w:p w:rsidR="00B37C54" w:rsidRDefault="00B37C54" w:rsidP="00056E3F">
                    <w:pPr>
                      <w:spacing w:after="0" w:line="240" w:lineRule="auto"/>
                      <w:jc w:val="center"/>
                      <w:rPr>
                        <w:rFonts w:ascii="Times New Roman" w:hAnsi="Times New Roman" w:cs="Times New Roman"/>
                        <w:sz w:val="16"/>
                        <w:szCs w:val="16"/>
                      </w:rPr>
                    </w:pPr>
                    <w:proofErr w:type="gramStart"/>
                    <w:r>
                      <w:rPr>
                        <w:rFonts w:ascii="Times New Roman" w:hAnsi="Times New Roman" w:cs="Times New Roman"/>
                        <w:sz w:val="16"/>
                        <w:szCs w:val="16"/>
                      </w:rPr>
                      <w:t>Relationship between risk agent and the identified risk event.</w:t>
                    </w:r>
                    <w:proofErr w:type="gramEnd"/>
                  </w:p>
                  <w:p w:rsidR="00B37C54" w:rsidRDefault="00B37C54" w:rsidP="00056E3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A1, A2, A3…………Am</w:t>
                    </w:r>
                  </w:p>
                  <w:p w:rsidR="00B37C54" w:rsidRDefault="00B37C54" w:rsidP="00056E3F">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E1  R11,R12,R13</w:t>
                    </w:r>
                    <w:proofErr w:type="gramEnd"/>
                    <w:r>
                      <w:rPr>
                        <w:rFonts w:ascii="Times New Roman" w:hAnsi="Times New Roman" w:cs="Times New Roman"/>
                        <w:sz w:val="16"/>
                        <w:szCs w:val="16"/>
                      </w:rPr>
                      <w:t>……R1m</w:t>
                    </w:r>
                  </w:p>
                  <w:p w:rsidR="00B37C54" w:rsidRDefault="00B37C54" w:rsidP="00056E3F">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E2  R21</w:t>
                    </w:r>
                    <w:proofErr w:type="gramEnd"/>
                    <w:r>
                      <w:rPr>
                        <w:rFonts w:ascii="Times New Roman" w:hAnsi="Times New Roman" w:cs="Times New Roman"/>
                        <w:sz w:val="16"/>
                        <w:szCs w:val="16"/>
                      </w:rPr>
                      <w:t>, R22, R23…..R2m</w:t>
                    </w:r>
                  </w:p>
                  <w:p w:rsidR="00B37C54" w:rsidRDefault="00B37C54" w:rsidP="00056E3F">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E3  R31</w:t>
                    </w:r>
                    <w:proofErr w:type="gramEnd"/>
                    <w:r>
                      <w:rPr>
                        <w:rFonts w:ascii="Times New Roman" w:hAnsi="Times New Roman" w:cs="Times New Roman"/>
                        <w:sz w:val="16"/>
                        <w:szCs w:val="16"/>
                      </w:rPr>
                      <w:t>, R32, R33…..R3m</w:t>
                    </w:r>
                  </w:p>
                  <w:p w:rsidR="00B37C54" w:rsidRDefault="00B37C54" w:rsidP="00056E3F">
                    <w:pPr>
                      <w:spacing w:after="0" w:line="240" w:lineRule="auto"/>
                      <w:rPr>
                        <w:rFonts w:ascii="Times New Roman" w:hAnsi="Times New Roman" w:cs="Times New Roman"/>
                        <w:sz w:val="16"/>
                        <w:szCs w:val="16"/>
                      </w:rPr>
                    </w:pPr>
                    <w:r>
                      <w:rPr>
                        <w:rFonts w:ascii="Times New Roman" w:hAnsi="Times New Roman" w:cs="Times New Roman"/>
                        <w:sz w:val="16"/>
                        <w:szCs w:val="16"/>
                      </w:rPr>
                      <w:t>…   …     …………………</w:t>
                    </w:r>
                  </w:p>
                  <w:p w:rsidR="00B37C54" w:rsidRDefault="00B37C54" w:rsidP="00FA1353">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   …    …………………</w:t>
                    </w:r>
                  </w:p>
                  <w:p w:rsidR="00B37C54" w:rsidRDefault="00B37C54" w:rsidP="002921F6">
                    <w:pPr>
                      <w:spacing w:after="0" w:line="240" w:lineRule="auto"/>
                      <w:rPr>
                        <w:rFonts w:ascii="Times New Roman" w:hAnsi="Times New Roman" w:cs="Times New Roman"/>
                        <w:sz w:val="16"/>
                        <w:szCs w:val="16"/>
                      </w:rPr>
                    </w:pPr>
                    <w:r>
                      <w:rPr>
                        <w:rFonts w:ascii="Times New Roman" w:hAnsi="Times New Roman" w:cs="Times New Roman"/>
                        <w:sz w:val="16"/>
                        <w:szCs w:val="16"/>
                      </w:rPr>
                      <w:t>…   …     …………………</w:t>
                    </w:r>
                  </w:p>
                  <w:p w:rsidR="00B37C54" w:rsidRDefault="00B37C54" w:rsidP="002921F6">
                    <w:pPr>
                      <w:spacing w:after="0" w:line="240" w:lineRule="auto"/>
                      <w:rPr>
                        <w:rFonts w:ascii="Times New Roman" w:hAnsi="Times New Roman" w:cs="Times New Roman"/>
                        <w:sz w:val="16"/>
                        <w:szCs w:val="16"/>
                      </w:rPr>
                    </w:pPr>
                    <w:r>
                      <w:rPr>
                        <w:rFonts w:ascii="Times New Roman" w:hAnsi="Times New Roman" w:cs="Times New Roman"/>
                        <w:sz w:val="16"/>
                        <w:szCs w:val="16"/>
                      </w:rPr>
                      <w:t>…   …     …………………</w:t>
                    </w:r>
                  </w:p>
                  <w:p w:rsidR="00B37C54" w:rsidRDefault="00B37C54" w:rsidP="00056E3F">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En  Ra1</w:t>
                    </w:r>
                    <w:proofErr w:type="gramEnd"/>
                    <w:r>
                      <w:rPr>
                        <w:rFonts w:ascii="Times New Roman" w:hAnsi="Times New Roman" w:cs="Times New Roman"/>
                        <w:sz w:val="16"/>
                        <w:szCs w:val="16"/>
                      </w:rPr>
                      <w:t xml:space="preserve">  Ra2  Ra3 …..Ram</w:t>
                    </w:r>
                  </w:p>
                  <w:p w:rsidR="00B37C54" w:rsidRPr="00200599" w:rsidRDefault="00B37C54" w:rsidP="00056E3F">
                    <w:pPr>
                      <w:spacing w:after="0" w:line="240" w:lineRule="auto"/>
                      <w:rPr>
                        <w:rFonts w:ascii="Times New Roman" w:hAnsi="Times New Roman" w:cs="Times New Roman"/>
                        <w:sz w:val="16"/>
                        <w:szCs w:val="16"/>
                      </w:rPr>
                    </w:pPr>
                  </w:p>
                </w:txbxContent>
              </v:textbox>
            </v:shape>
            <v:shape id="_x0000_s1332" type="#_x0000_t202" style="position:absolute;left:7845;top:2465;width:1470;height:2730" o:regroupid="13">
              <v:textbox>
                <w:txbxContent>
                  <w:p w:rsidR="00B37C54" w:rsidRDefault="00B37C54" w:rsidP="0059385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Step 4</w:t>
                    </w:r>
                  </w:p>
                  <w:p w:rsidR="00B37C54" w:rsidRDefault="00B37C54" w:rsidP="0059385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Potential causes or risk</w:t>
                    </w:r>
                  </w:p>
                  <w:p w:rsidR="00B37C54" w:rsidRDefault="00B37C54" w:rsidP="00593853">
                    <w:pPr>
                      <w:spacing w:after="0" w:line="240" w:lineRule="auto"/>
                      <w:jc w:val="center"/>
                      <w:rPr>
                        <w:rFonts w:ascii="Times New Roman" w:hAnsi="Times New Roman" w:cs="Times New Roman"/>
                        <w:sz w:val="16"/>
                        <w:szCs w:val="16"/>
                      </w:rPr>
                    </w:pPr>
                  </w:p>
                  <w:p w:rsidR="00B37C54" w:rsidRDefault="00B37C54" w:rsidP="0059385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C1</w:t>
                    </w:r>
                  </w:p>
                  <w:p w:rsidR="00B37C54" w:rsidRDefault="00B37C54" w:rsidP="0059385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C2</w:t>
                    </w:r>
                  </w:p>
                  <w:p w:rsidR="00B37C54" w:rsidRDefault="00B37C54" w:rsidP="0059385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C3</w:t>
                    </w:r>
                  </w:p>
                  <w:p w:rsidR="00B37C54" w:rsidRDefault="00B37C54" w:rsidP="0059385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p w:rsidR="00B37C54" w:rsidRDefault="00B37C54" w:rsidP="0059385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p w:rsidR="00B37C54" w:rsidRDefault="00B37C54" w:rsidP="0059385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p w:rsidR="00B37C54" w:rsidRDefault="00B37C54" w:rsidP="0059385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p w:rsidR="00B37C54" w:rsidRDefault="00B37C54" w:rsidP="0059385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p w:rsidR="00B37C54" w:rsidRPr="00200599" w:rsidRDefault="00B37C54" w:rsidP="0059385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Cn</w:t>
                    </w:r>
                  </w:p>
                </w:txbxContent>
              </v:textbox>
            </v:shape>
            <v:shape id="_x0000_s1333" type="#_x0000_t202" style="position:absolute;left:5745;top:1901;width:2100;height:564" o:regroupid="13">
              <v:textbox>
                <w:txbxContent>
                  <w:p w:rsidR="00B37C54" w:rsidRDefault="00B37C54" w:rsidP="00056E3F">
                    <w:pPr>
                      <w:spacing w:after="0" w:line="240" w:lineRule="auto"/>
                      <w:jc w:val="center"/>
                      <w:rPr>
                        <w:rFonts w:ascii="Times New Roman" w:hAnsi="Times New Roman" w:cs="Times New Roman"/>
                        <w:sz w:val="16"/>
                        <w:szCs w:val="16"/>
                      </w:rPr>
                    </w:pPr>
                    <w:r w:rsidRPr="00056E3F">
                      <w:rPr>
                        <w:rFonts w:ascii="Times New Roman" w:hAnsi="Times New Roman" w:cs="Times New Roman"/>
                        <w:sz w:val="16"/>
                        <w:szCs w:val="16"/>
                      </w:rPr>
                      <w:t>Step 5</w:t>
                    </w:r>
                  </w:p>
                  <w:p w:rsidR="00B37C54" w:rsidRPr="00056E3F" w:rsidRDefault="00B37C54" w:rsidP="00056E3F">
                    <w:pPr>
                      <w:spacing w:after="0"/>
                      <w:jc w:val="center"/>
                      <w:rPr>
                        <w:rFonts w:ascii="Times New Roman" w:hAnsi="Times New Roman" w:cs="Times New Roman"/>
                        <w:sz w:val="16"/>
                        <w:szCs w:val="16"/>
                      </w:rPr>
                    </w:pPr>
                    <w:r>
                      <w:rPr>
                        <w:rFonts w:ascii="Times New Roman" w:hAnsi="Times New Roman" w:cs="Times New Roman"/>
                        <w:sz w:val="16"/>
                        <w:szCs w:val="16"/>
                      </w:rPr>
                      <w:t>A1, A2, 3….Am</w:t>
                    </w:r>
                  </w:p>
                </w:txbxContent>
              </v:textbox>
            </v:shape>
            <v:shape id="_x0000_s1334" type="#_x0000_t202" style="position:absolute;left:5745;top:5951;width:2100;height:1020" o:regroupid="13">
              <v:textbox>
                <w:txbxContent>
                  <w:p w:rsidR="00B37C54" w:rsidRDefault="00B37C54" w:rsidP="00593853">
                    <w:pPr>
                      <w:spacing w:after="0" w:line="240" w:lineRule="auto"/>
                      <w:jc w:val="center"/>
                      <w:rPr>
                        <w:rFonts w:ascii="Times New Roman" w:hAnsi="Times New Roman" w:cs="Times New Roman"/>
                        <w:sz w:val="16"/>
                        <w:szCs w:val="16"/>
                      </w:rPr>
                    </w:pPr>
                    <w:r w:rsidRPr="00056E3F">
                      <w:rPr>
                        <w:rFonts w:ascii="Times New Roman" w:hAnsi="Times New Roman" w:cs="Times New Roman"/>
                        <w:sz w:val="16"/>
                        <w:szCs w:val="16"/>
                      </w:rPr>
                      <w:t xml:space="preserve">Step </w:t>
                    </w:r>
                    <w:r>
                      <w:rPr>
                        <w:rFonts w:ascii="Times New Roman" w:hAnsi="Times New Roman" w:cs="Times New Roman"/>
                        <w:sz w:val="16"/>
                        <w:szCs w:val="16"/>
                      </w:rPr>
                      <w:t>8</w:t>
                    </w:r>
                  </w:p>
                  <w:p w:rsidR="00B37C54" w:rsidRDefault="00B37C54" w:rsidP="00593853">
                    <w:pPr>
                      <w:spacing w:after="0"/>
                      <w:jc w:val="center"/>
                      <w:rPr>
                        <w:rFonts w:ascii="Times New Roman" w:hAnsi="Times New Roman" w:cs="Times New Roman"/>
                        <w:sz w:val="16"/>
                        <w:szCs w:val="16"/>
                      </w:rPr>
                    </w:pPr>
                    <w:r>
                      <w:rPr>
                        <w:rFonts w:ascii="Times New Roman" w:hAnsi="Times New Roman" w:cs="Times New Roman"/>
                        <w:sz w:val="16"/>
                        <w:szCs w:val="16"/>
                      </w:rPr>
                      <w:t>Determine risk priority index (Pj)</w:t>
                    </w:r>
                  </w:p>
                  <w:p w:rsidR="00B37C54" w:rsidRPr="00056E3F" w:rsidRDefault="00B37C54" w:rsidP="00593853">
                    <w:pPr>
                      <w:spacing w:after="0"/>
                      <w:jc w:val="center"/>
                      <w:rPr>
                        <w:rFonts w:ascii="Times New Roman" w:hAnsi="Times New Roman" w:cs="Times New Roman"/>
                        <w:sz w:val="16"/>
                        <w:szCs w:val="16"/>
                      </w:rPr>
                    </w:pPr>
                    <w:r>
                      <w:rPr>
                        <w:rFonts w:ascii="Times New Roman" w:hAnsi="Times New Roman" w:cs="Times New Roman"/>
                        <w:sz w:val="16"/>
                        <w:szCs w:val="16"/>
                      </w:rPr>
                      <w:t xml:space="preserve">(P)  P1, P2, </w:t>
                    </w:r>
                    <w:proofErr w:type="gramStart"/>
                    <w:r>
                      <w:rPr>
                        <w:rFonts w:ascii="Times New Roman" w:hAnsi="Times New Roman" w:cs="Times New Roman"/>
                        <w:sz w:val="16"/>
                        <w:szCs w:val="16"/>
                      </w:rPr>
                      <w:t>P3, ……….</w:t>
                    </w:r>
                    <w:proofErr w:type="gramEnd"/>
                    <w:r>
                      <w:rPr>
                        <w:rFonts w:ascii="Times New Roman" w:hAnsi="Times New Roman" w:cs="Times New Roman"/>
                        <w:sz w:val="16"/>
                        <w:szCs w:val="16"/>
                      </w:rPr>
                      <w:t>Pm</w:t>
                    </w:r>
                  </w:p>
                </w:txbxContent>
              </v:textbox>
            </v:shape>
            <v:shape id="_x0000_s1335" type="#_x0000_t202" style="position:absolute;left:5745;top:5195;width:2100;height:756" o:regroupid="13">
              <v:textbox>
                <w:txbxContent>
                  <w:p w:rsidR="00B37C54" w:rsidRDefault="00B37C54" w:rsidP="00593853">
                    <w:pPr>
                      <w:spacing w:after="0" w:line="240" w:lineRule="auto"/>
                      <w:jc w:val="center"/>
                      <w:rPr>
                        <w:rFonts w:ascii="Times New Roman" w:hAnsi="Times New Roman" w:cs="Times New Roman"/>
                        <w:sz w:val="16"/>
                        <w:szCs w:val="16"/>
                      </w:rPr>
                    </w:pPr>
                    <w:r w:rsidRPr="00056E3F">
                      <w:rPr>
                        <w:rFonts w:ascii="Times New Roman" w:hAnsi="Times New Roman" w:cs="Times New Roman"/>
                        <w:sz w:val="16"/>
                        <w:szCs w:val="16"/>
                      </w:rPr>
                      <w:t xml:space="preserve">Step </w:t>
                    </w:r>
                    <w:r>
                      <w:rPr>
                        <w:rFonts w:ascii="Times New Roman" w:hAnsi="Times New Roman" w:cs="Times New Roman"/>
                        <w:sz w:val="16"/>
                        <w:szCs w:val="16"/>
                      </w:rPr>
                      <w:t>7</w:t>
                    </w:r>
                  </w:p>
                  <w:p w:rsidR="00B37C54" w:rsidRDefault="00B37C54" w:rsidP="00593853">
                    <w:pPr>
                      <w:spacing w:after="0"/>
                      <w:jc w:val="center"/>
                      <w:rPr>
                        <w:rFonts w:ascii="Times New Roman" w:hAnsi="Times New Roman" w:cs="Times New Roman"/>
                        <w:sz w:val="16"/>
                        <w:szCs w:val="16"/>
                      </w:rPr>
                    </w:pPr>
                    <w:r>
                      <w:rPr>
                        <w:rFonts w:ascii="Times New Roman" w:hAnsi="Times New Roman" w:cs="Times New Roman"/>
                        <w:sz w:val="16"/>
                        <w:szCs w:val="16"/>
                      </w:rPr>
                      <w:t>Determine occurance (O)</w:t>
                    </w:r>
                  </w:p>
                  <w:p w:rsidR="00B37C54" w:rsidRDefault="00B37C54" w:rsidP="00593853">
                    <w:pPr>
                      <w:spacing w:after="0"/>
                      <w:jc w:val="center"/>
                      <w:rPr>
                        <w:rFonts w:ascii="Times New Roman" w:hAnsi="Times New Roman" w:cs="Times New Roman"/>
                        <w:sz w:val="16"/>
                        <w:szCs w:val="16"/>
                      </w:rPr>
                    </w:pPr>
                    <w:r>
                      <w:rPr>
                        <w:rFonts w:ascii="Times New Roman" w:hAnsi="Times New Roman" w:cs="Times New Roman"/>
                        <w:sz w:val="16"/>
                        <w:szCs w:val="16"/>
                      </w:rPr>
                      <w:t xml:space="preserve">(O)  O1, O2, </w:t>
                    </w:r>
                    <w:proofErr w:type="gramStart"/>
                    <w:r>
                      <w:rPr>
                        <w:rFonts w:ascii="Times New Roman" w:hAnsi="Times New Roman" w:cs="Times New Roman"/>
                        <w:sz w:val="16"/>
                        <w:szCs w:val="16"/>
                      </w:rPr>
                      <w:t>O3, ……Om</w:t>
                    </w:r>
                    <w:proofErr w:type="gramEnd"/>
                  </w:p>
                  <w:p w:rsidR="00B37C54" w:rsidRPr="00056E3F" w:rsidRDefault="00B37C54" w:rsidP="00593853">
                    <w:pPr>
                      <w:spacing w:after="0"/>
                      <w:jc w:val="center"/>
                      <w:rPr>
                        <w:rFonts w:ascii="Times New Roman" w:hAnsi="Times New Roman" w:cs="Times New Roman"/>
                        <w:sz w:val="16"/>
                        <w:szCs w:val="16"/>
                      </w:rPr>
                    </w:pPr>
                  </w:p>
                </w:txbxContent>
              </v:textbox>
            </v:shape>
            <v:shape id="_x0000_s1336" type="#_x0000_t202" style="position:absolute;left:3315;top:8850;width:4635;height:345" o:regroupid="13" strokecolor="white [3212]">
              <v:textbox>
                <w:txbxContent>
                  <w:p w:rsidR="00B37C54" w:rsidRPr="006B0ADF" w:rsidRDefault="00B37C54" w:rsidP="006B0ADF">
                    <w:pPr>
                      <w:jc w:val="center"/>
                      <w:rPr>
                        <w:rFonts w:ascii="Times New Roman" w:hAnsi="Times New Roman" w:cs="Times New Roman"/>
                        <w:sz w:val="20"/>
                        <w:szCs w:val="20"/>
                      </w:rPr>
                    </w:pPr>
                    <w:proofErr w:type="gramStart"/>
                    <w:r w:rsidRPr="006B0ADF">
                      <w:rPr>
                        <w:rFonts w:ascii="Times New Roman" w:hAnsi="Times New Roman" w:cs="Times New Roman"/>
                        <w:sz w:val="20"/>
                        <w:szCs w:val="20"/>
                      </w:rPr>
                      <w:t>Gambar  2.</w:t>
                    </w:r>
                    <w:r>
                      <w:rPr>
                        <w:rFonts w:ascii="Times New Roman" w:hAnsi="Times New Roman" w:cs="Times New Roman"/>
                        <w:sz w:val="20"/>
                        <w:szCs w:val="20"/>
                      </w:rPr>
                      <w:t>7</w:t>
                    </w:r>
                    <w:proofErr w:type="gramEnd"/>
                    <w:r w:rsidRPr="006B0ADF">
                      <w:rPr>
                        <w:rFonts w:ascii="Times New Roman" w:hAnsi="Times New Roman" w:cs="Times New Roman"/>
                        <w:sz w:val="20"/>
                        <w:szCs w:val="20"/>
                      </w:rPr>
                      <w:t xml:space="preserve"> Identifikasi Risiko (</w:t>
                    </w:r>
                    <w:r w:rsidRPr="00643779">
                      <w:rPr>
                        <w:rFonts w:ascii="Times New Roman" w:hAnsi="Times New Roman" w:cs="Times New Roman"/>
                        <w:i/>
                        <w:sz w:val="20"/>
                        <w:szCs w:val="20"/>
                      </w:rPr>
                      <w:t>Risk Identification</w:t>
                    </w:r>
                    <w:r w:rsidRPr="006B0ADF">
                      <w:rPr>
                        <w:rFonts w:ascii="Times New Roman" w:hAnsi="Times New Roman" w:cs="Times New Roman"/>
                        <w:sz w:val="20"/>
                        <w:szCs w:val="20"/>
                      </w:rPr>
                      <w:t>)</w:t>
                    </w:r>
                  </w:p>
                </w:txbxContent>
              </v:textbox>
            </v:shape>
            <v:shape id="_x0000_s1404" type="#_x0000_t202" style="position:absolute;left:5745;top:6971;width:2100;height:1054">
              <v:textbox>
                <w:txbxContent>
                  <w:p w:rsidR="00B37C54" w:rsidRDefault="00B37C54" w:rsidP="000F3029">
                    <w:pPr>
                      <w:spacing w:after="0" w:line="240" w:lineRule="auto"/>
                      <w:jc w:val="center"/>
                      <w:rPr>
                        <w:rFonts w:ascii="Times New Roman" w:hAnsi="Times New Roman" w:cs="Times New Roman"/>
                        <w:sz w:val="16"/>
                        <w:szCs w:val="16"/>
                      </w:rPr>
                    </w:pPr>
                    <w:r w:rsidRPr="00056E3F">
                      <w:rPr>
                        <w:rFonts w:ascii="Times New Roman" w:hAnsi="Times New Roman" w:cs="Times New Roman"/>
                        <w:sz w:val="16"/>
                        <w:szCs w:val="16"/>
                      </w:rPr>
                      <w:t xml:space="preserve">Step </w:t>
                    </w:r>
                    <w:r>
                      <w:rPr>
                        <w:rFonts w:ascii="Times New Roman" w:hAnsi="Times New Roman" w:cs="Times New Roman"/>
                        <w:sz w:val="16"/>
                        <w:szCs w:val="16"/>
                      </w:rPr>
                      <w:t>9</w:t>
                    </w:r>
                  </w:p>
                  <w:p w:rsidR="00B37C54" w:rsidRDefault="00B37C54" w:rsidP="000F3029">
                    <w:pPr>
                      <w:spacing w:after="0"/>
                      <w:jc w:val="center"/>
                      <w:rPr>
                        <w:rFonts w:ascii="Times New Roman" w:hAnsi="Times New Roman" w:cs="Times New Roman"/>
                        <w:sz w:val="16"/>
                        <w:szCs w:val="16"/>
                      </w:rPr>
                    </w:pPr>
                    <w:r>
                      <w:rPr>
                        <w:rFonts w:ascii="Times New Roman" w:hAnsi="Times New Roman" w:cs="Times New Roman"/>
                        <w:sz w:val="16"/>
                        <w:szCs w:val="16"/>
                      </w:rPr>
                      <w:t>Determine Agregat Risk Potential (ARPj)</w:t>
                    </w:r>
                  </w:p>
                  <w:p w:rsidR="00B37C54" w:rsidRPr="00056E3F" w:rsidRDefault="00B37C54" w:rsidP="007F4BB9">
                    <w:pPr>
                      <w:spacing w:after="0"/>
                      <w:rPr>
                        <w:rFonts w:ascii="Times New Roman" w:hAnsi="Times New Roman" w:cs="Times New Roman"/>
                        <w:sz w:val="16"/>
                        <w:szCs w:val="16"/>
                      </w:rPr>
                    </w:pPr>
                    <w:r>
                      <w:rPr>
                        <w:rFonts w:ascii="Times New Roman" w:hAnsi="Times New Roman" w:cs="Times New Roman"/>
                        <w:sz w:val="16"/>
                        <w:szCs w:val="16"/>
                      </w:rPr>
                      <w:t>(ARP) ARP1, ARP2</w:t>
                    </w:r>
                    <w:proofErr w:type="gramStart"/>
                    <w:r>
                      <w:rPr>
                        <w:rFonts w:ascii="Times New Roman" w:hAnsi="Times New Roman" w:cs="Times New Roman"/>
                        <w:sz w:val="16"/>
                        <w:szCs w:val="16"/>
                      </w:rPr>
                      <w:t>,ARPm</w:t>
                    </w:r>
                    <w:proofErr w:type="gramEnd"/>
                  </w:p>
                </w:txbxContent>
              </v:textbox>
            </v:shape>
          </v:group>
        </w:pict>
      </w:r>
    </w:p>
    <w:p w:rsidR="008C36CF" w:rsidRDefault="008C36CF" w:rsidP="00056E3F">
      <w:pPr>
        <w:pStyle w:val="ListParagraph"/>
        <w:spacing w:after="0" w:line="240" w:lineRule="auto"/>
        <w:ind w:left="1080"/>
        <w:jc w:val="both"/>
        <w:rPr>
          <w:rFonts w:ascii="Times New Roman" w:eastAsia="Times New Roman" w:hAnsi="Times New Roman" w:cs="Times New Roman"/>
        </w:rPr>
      </w:pPr>
    </w:p>
    <w:p w:rsidR="008C36CF" w:rsidRPr="008C36CF" w:rsidRDefault="008C36CF" w:rsidP="00881C5A">
      <w:pPr>
        <w:pStyle w:val="ListParagraph"/>
        <w:spacing w:after="0" w:line="360" w:lineRule="auto"/>
        <w:ind w:left="1080"/>
        <w:jc w:val="both"/>
        <w:rPr>
          <w:rFonts w:ascii="Times New Roman" w:eastAsia="Times New Roman" w:hAnsi="Times New Roman" w:cs="Times New Roman"/>
        </w:rPr>
      </w:pPr>
    </w:p>
    <w:p w:rsidR="00CD6B65" w:rsidRPr="0015545D" w:rsidRDefault="00CD6B65" w:rsidP="0015545D">
      <w:pPr>
        <w:pStyle w:val="ListParagraph"/>
        <w:spacing w:after="0" w:line="360" w:lineRule="auto"/>
        <w:ind w:left="0" w:firstLine="720"/>
        <w:jc w:val="both"/>
        <w:rPr>
          <w:rFonts w:ascii="Times New Roman" w:eastAsia="Times New Roman" w:hAnsi="Times New Roman" w:cs="Times New Roman"/>
        </w:rPr>
      </w:pPr>
    </w:p>
    <w:p w:rsidR="002078A9" w:rsidRDefault="002078A9" w:rsidP="0015545D">
      <w:pPr>
        <w:spacing w:after="0" w:line="360" w:lineRule="auto"/>
        <w:ind w:firstLine="720"/>
        <w:jc w:val="both"/>
        <w:rPr>
          <w:rFonts w:ascii="Times New Roman" w:eastAsia="Times New Roman" w:hAnsi="Times New Roman" w:cs="Times New Roman"/>
        </w:rPr>
      </w:pPr>
    </w:p>
    <w:p w:rsidR="002078A9" w:rsidRDefault="002078A9" w:rsidP="004475EA">
      <w:pPr>
        <w:spacing w:after="0" w:line="360" w:lineRule="auto"/>
        <w:ind w:left="720"/>
        <w:jc w:val="both"/>
        <w:rPr>
          <w:rFonts w:ascii="Times New Roman" w:eastAsia="Times New Roman" w:hAnsi="Times New Roman" w:cs="Times New Roman"/>
        </w:rPr>
      </w:pPr>
    </w:p>
    <w:p w:rsidR="002078A9" w:rsidRDefault="002078A9" w:rsidP="004475EA">
      <w:pPr>
        <w:spacing w:after="0" w:line="360" w:lineRule="auto"/>
        <w:ind w:left="720"/>
        <w:jc w:val="both"/>
        <w:rPr>
          <w:rFonts w:ascii="Times New Roman" w:eastAsia="Times New Roman" w:hAnsi="Times New Roman" w:cs="Times New Roman"/>
        </w:rPr>
      </w:pPr>
    </w:p>
    <w:p w:rsidR="002078A9" w:rsidRDefault="002078A9" w:rsidP="004475EA">
      <w:pPr>
        <w:spacing w:after="0" w:line="360" w:lineRule="auto"/>
        <w:ind w:left="720"/>
        <w:jc w:val="both"/>
        <w:rPr>
          <w:rFonts w:ascii="Times New Roman" w:eastAsia="Times New Roman" w:hAnsi="Times New Roman" w:cs="Times New Roman"/>
        </w:rPr>
      </w:pPr>
    </w:p>
    <w:p w:rsidR="002078A9" w:rsidRDefault="002078A9" w:rsidP="004475EA">
      <w:pPr>
        <w:spacing w:after="0" w:line="360" w:lineRule="auto"/>
        <w:ind w:left="720"/>
        <w:jc w:val="both"/>
        <w:rPr>
          <w:rFonts w:ascii="Times New Roman" w:eastAsia="Times New Roman" w:hAnsi="Times New Roman" w:cs="Times New Roman"/>
        </w:rPr>
      </w:pPr>
    </w:p>
    <w:p w:rsidR="002078A9" w:rsidRDefault="002078A9" w:rsidP="004475EA">
      <w:pPr>
        <w:spacing w:after="0" w:line="360" w:lineRule="auto"/>
        <w:ind w:left="720"/>
        <w:jc w:val="both"/>
        <w:rPr>
          <w:rFonts w:ascii="Times New Roman" w:eastAsia="Times New Roman" w:hAnsi="Times New Roman" w:cs="Times New Roman"/>
        </w:rPr>
      </w:pPr>
    </w:p>
    <w:p w:rsidR="002078A9" w:rsidRDefault="002078A9" w:rsidP="004475EA">
      <w:pPr>
        <w:spacing w:after="0" w:line="360" w:lineRule="auto"/>
        <w:ind w:left="720"/>
        <w:jc w:val="both"/>
        <w:rPr>
          <w:rFonts w:ascii="Times New Roman" w:eastAsia="Times New Roman" w:hAnsi="Times New Roman" w:cs="Times New Roman"/>
        </w:rPr>
      </w:pPr>
    </w:p>
    <w:p w:rsidR="002078A9" w:rsidRDefault="002078A9" w:rsidP="004475EA">
      <w:pPr>
        <w:spacing w:after="0" w:line="360" w:lineRule="auto"/>
        <w:ind w:left="720"/>
        <w:jc w:val="both"/>
        <w:rPr>
          <w:rFonts w:ascii="Times New Roman" w:eastAsia="Times New Roman" w:hAnsi="Times New Roman" w:cs="Times New Roman"/>
        </w:rPr>
      </w:pPr>
    </w:p>
    <w:p w:rsidR="004A75E5" w:rsidRDefault="004A75E5" w:rsidP="004475EA">
      <w:pPr>
        <w:spacing w:after="0" w:line="360" w:lineRule="auto"/>
        <w:ind w:left="720"/>
        <w:jc w:val="both"/>
        <w:rPr>
          <w:rFonts w:ascii="Times New Roman" w:eastAsia="Times New Roman" w:hAnsi="Times New Roman" w:cs="Times New Roman"/>
        </w:rPr>
      </w:pPr>
    </w:p>
    <w:p w:rsidR="004A75E5" w:rsidRDefault="004A75E5" w:rsidP="004475EA">
      <w:pPr>
        <w:spacing w:after="0" w:line="360" w:lineRule="auto"/>
        <w:ind w:left="720"/>
        <w:jc w:val="both"/>
        <w:rPr>
          <w:rFonts w:ascii="Times New Roman" w:eastAsia="Times New Roman" w:hAnsi="Times New Roman" w:cs="Times New Roman"/>
        </w:rPr>
      </w:pPr>
    </w:p>
    <w:p w:rsidR="000F3029" w:rsidRDefault="000F3029" w:rsidP="004475EA">
      <w:pPr>
        <w:spacing w:after="0" w:line="360" w:lineRule="auto"/>
        <w:ind w:left="720"/>
        <w:jc w:val="both"/>
        <w:rPr>
          <w:rFonts w:ascii="Times New Roman" w:eastAsia="Times New Roman" w:hAnsi="Times New Roman" w:cs="Times New Roman"/>
        </w:rPr>
      </w:pPr>
    </w:p>
    <w:p w:rsidR="000F3029" w:rsidRDefault="000F3029" w:rsidP="004475EA">
      <w:pPr>
        <w:spacing w:after="0" w:line="360" w:lineRule="auto"/>
        <w:ind w:left="720"/>
        <w:jc w:val="both"/>
        <w:rPr>
          <w:rFonts w:ascii="Times New Roman" w:eastAsia="Times New Roman" w:hAnsi="Times New Roman" w:cs="Times New Roman"/>
        </w:rPr>
      </w:pPr>
    </w:p>
    <w:p w:rsidR="000F3029" w:rsidRDefault="000F3029" w:rsidP="004475EA">
      <w:pPr>
        <w:spacing w:after="0" w:line="360" w:lineRule="auto"/>
        <w:ind w:left="720"/>
        <w:jc w:val="both"/>
        <w:rPr>
          <w:rFonts w:ascii="Times New Roman" w:eastAsia="Times New Roman" w:hAnsi="Times New Roman" w:cs="Times New Roman"/>
        </w:rPr>
      </w:pPr>
    </w:p>
    <w:p w:rsidR="000F3029" w:rsidRDefault="000F3029" w:rsidP="004475EA">
      <w:pPr>
        <w:spacing w:after="0" w:line="360" w:lineRule="auto"/>
        <w:ind w:left="720"/>
        <w:jc w:val="both"/>
        <w:rPr>
          <w:rFonts w:ascii="Times New Roman" w:eastAsia="Times New Roman" w:hAnsi="Times New Roman" w:cs="Times New Roman"/>
        </w:rPr>
      </w:pPr>
    </w:p>
    <w:p w:rsidR="007E284F" w:rsidRDefault="007E284F" w:rsidP="004475EA">
      <w:pPr>
        <w:spacing w:after="0" w:line="360" w:lineRule="auto"/>
        <w:ind w:left="720"/>
        <w:jc w:val="both"/>
        <w:rPr>
          <w:rFonts w:ascii="Times New Roman" w:eastAsia="Times New Roman" w:hAnsi="Times New Roman" w:cs="Times New Roman"/>
        </w:rPr>
      </w:pPr>
    </w:p>
    <w:p w:rsidR="007E284F" w:rsidRDefault="007E284F" w:rsidP="004475EA">
      <w:pPr>
        <w:spacing w:after="0" w:line="360" w:lineRule="auto"/>
        <w:ind w:left="720"/>
        <w:jc w:val="both"/>
        <w:rPr>
          <w:rFonts w:ascii="Times New Roman" w:eastAsia="Times New Roman" w:hAnsi="Times New Roman" w:cs="Times New Roman"/>
        </w:rPr>
      </w:pPr>
    </w:p>
    <w:p w:rsidR="00850AD2" w:rsidRDefault="00850AD2" w:rsidP="00376ABD">
      <w:pPr>
        <w:pStyle w:val="ListParagraph"/>
        <w:spacing w:after="0" w:line="360" w:lineRule="auto"/>
        <w:ind w:left="426"/>
        <w:jc w:val="both"/>
        <w:rPr>
          <w:rFonts w:ascii="Times New Roman" w:eastAsia="Times New Roman" w:hAnsi="Times New Roman" w:cs="Times New Roman"/>
        </w:rPr>
      </w:pPr>
    </w:p>
    <w:p w:rsidR="00376ABD" w:rsidRDefault="00376ABD" w:rsidP="00376ABD">
      <w:pPr>
        <w:pStyle w:val="ListParagraph"/>
        <w:spacing w:after="0" w:line="360" w:lineRule="auto"/>
        <w:ind w:left="426"/>
        <w:jc w:val="both"/>
        <w:rPr>
          <w:rFonts w:ascii="Times New Roman" w:eastAsia="Times New Roman" w:hAnsi="Times New Roman" w:cs="Times New Roman"/>
          <w:i/>
        </w:rPr>
      </w:pPr>
      <w:r>
        <w:rPr>
          <w:rFonts w:ascii="Times New Roman" w:eastAsia="Times New Roman" w:hAnsi="Times New Roman" w:cs="Times New Roman"/>
        </w:rPr>
        <w:t>S</w:t>
      </w:r>
      <w:r w:rsidRPr="00C657BC">
        <w:rPr>
          <w:rFonts w:ascii="Times New Roman" w:eastAsia="Times New Roman" w:hAnsi="Times New Roman" w:cs="Times New Roman"/>
          <w:i/>
        </w:rPr>
        <w:t>i</w:t>
      </w:r>
      <w:r>
        <w:rPr>
          <w:rFonts w:ascii="Times New Roman" w:eastAsia="Times New Roman" w:hAnsi="Times New Roman" w:cs="Times New Roman"/>
        </w:rPr>
        <w:t xml:space="preserve"> = Tingkat dampak suatu risiko (</w:t>
      </w:r>
      <w:r w:rsidRPr="00881C5A">
        <w:rPr>
          <w:rFonts w:ascii="Times New Roman" w:eastAsia="Times New Roman" w:hAnsi="Times New Roman" w:cs="Times New Roman"/>
          <w:i/>
        </w:rPr>
        <w:t>severity level of risk).</w:t>
      </w:r>
    </w:p>
    <w:p w:rsidR="007F7930" w:rsidRDefault="007F7930" w:rsidP="00376ABD">
      <w:pPr>
        <w:pStyle w:val="ListParagraph"/>
        <w:spacing w:after="0" w:line="360" w:lineRule="auto"/>
        <w:ind w:left="426"/>
        <w:jc w:val="both"/>
        <w:rPr>
          <w:rFonts w:ascii="Times New Roman" w:eastAsia="Times New Roman" w:hAnsi="Times New Roman" w:cs="Times New Roman"/>
        </w:rPr>
      </w:pPr>
    </w:p>
    <w:p w:rsidR="00376ABD" w:rsidRDefault="00376ABD" w:rsidP="00376ABD">
      <w:pPr>
        <w:pStyle w:val="ListParagraph"/>
        <w:spacing w:after="0" w:line="360" w:lineRule="auto"/>
        <w:ind w:left="426"/>
        <w:jc w:val="both"/>
        <w:rPr>
          <w:rFonts w:ascii="Times New Roman" w:eastAsia="Times New Roman" w:hAnsi="Times New Roman" w:cs="Times New Roman"/>
        </w:rPr>
      </w:pPr>
      <w:r>
        <w:rPr>
          <w:rFonts w:ascii="Times New Roman" w:eastAsia="Times New Roman" w:hAnsi="Times New Roman" w:cs="Times New Roman"/>
        </w:rPr>
        <w:t>S</w:t>
      </w:r>
      <w:r w:rsidRPr="00C657BC">
        <w:rPr>
          <w:rFonts w:ascii="Times New Roman" w:eastAsia="Times New Roman" w:hAnsi="Times New Roman" w:cs="Times New Roman"/>
          <w:i/>
        </w:rPr>
        <w:t>i</w:t>
      </w:r>
      <w:r>
        <w:rPr>
          <w:rFonts w:ascii="Times New Roman" w:eastAsia="Times New Roman" w:hAnsi="Times New Roman" w:cs="Times New Roman"/>
        </w:rPr>
        <w:t xml:space="preserve"> = </w:t>
      </w:r>
      <m:oMath>
        <m:rad>
          <m:radPr>
            <m:ctrlPr>
              <w:rPr>
                <w:rFonts w:ascii="Cambria Math" w:eastAsia="Times New Roman" w:hAnsi="Cambria Math" w:cs="Times New Roman"/>
                <w:i/>
              </w:rPr>
            </m:ctrlPr>
          </m:radPr>
          <m:deg>
            <m:r>
              <w:rPr>
                <w:rFonts w:ascii="Cambria Math" w:eastAsia="Times New Roman" w:hAnsi="Cambria Math" w:cs="Times New Roman"/>
              </w:rPr>
              <m:t>k</m:t>
            </m:r>
          </m:deg>
          <m:e>
            <m:r>
              <w:rPr>
                <w:rFonts w:ascii="Cambria Math" w:eastAsia="Times New Roman" w:hAnsi="Cambria Math" w:cs="Times New Roman"/>
              </w:rPr>
              <m:t>Si1 x Si2 x…x Sik</m:t>
            </m:r>
          </m:e>
        </m:rad>
      </m:oMath>
      <w:r>
        <w:rPr>
          <w:rFonts w:ascii="Times New Roman" w:eastAsia="Times New Roman" w:hAnsi="Times New Roman" w:cs="Times New Roman"/>
        </w:rPr>
        <w:t xml:space="preserve"> </w:t>
      </w:r>
      <m:oMath>
        <m:r>
          <w:rPr>
            <w:rFonts w:ascii="Cambria Math" w:eastAsia="Times New Roman" w:hAnsi="Cambria Math" w:cs="Times New Roman"/>
          </w:rPr>
          <m:t xml:space="preserve">    ∀i</m:t>
        </m:r>
      </m:oMath>
      <w:proofErr w:type="gramStart"/>
      <w:r>
        <w:rPr>
          <w:rFonts w:ascii="Times New Roman" w:eastAsia="Times New Roman" w:hAnsi="Times New Roman" w:cs="Times New Roman"/>
        </w:rPr>
        <w:t xml:space="preserve"> ; </w:t>
      </w:r>
      <w:r>
        <w:rPr>
          <w:rFonts w:ascii="Times New Roman" w:eastAsia="Times New Roman" w:hAnsi="Times New Roman" w:cs="Times New Roman"/>
        </w:rPr>
        <w:tab/>
      </w:r>
      <w:r w:rsidR="00B37C54">
        <w:rPr>
          <w:rFonts w:ascii="Times New Roman" w:eastAsia="Times New Roman" w:hAnsi="Times New Roman" w:cs="Times New Roman"/>
          <w:lang w:val="id-ID"/>
        </w:rPr>
        <w:t>..............</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sidR="00117EB7">
        <w:rPr>
          <w:rFonts w:ascii="Times New Roman" w:eastAsia="Times New Roman" w:hAnsi="Times New Roman" w:cs="Times New Roman"/>
          <w:lang w:val="id-ID"/>
        </w:rPr>
        <w:t>5</w:t>
      </w:r>
      <w:r>
        <w:rPr>
          <w:rFonts w:ascii="Times New Roman" w:eastAsia="Times New Roman" w:hAnsi="Times New Roman" w:cs="Times New Roman"/>
        </w:rPr>
        <w:t>)</w:t>
      </w:r>
    </w:p>
    <w:p w:rsidR="007F7930" w:rsidRDefault="007F7930" w:rsidP="00376ABD">
      <w:pPr>
        <w:pStyle w:val="ListParagraph"/>
        <w:spacing w:after="0" w:line="360" w:lineRule="auto"/>
        <w:ind w:left="426"/>
        <w:jc w:val="both"/>
        <w:rPr>
          <w:rFonts w:ascii="Times New Roman" w:eastAsia="Times New Roman" w:hAnsi="Times New Roman" w:cs="Times New Roman"/>
        </w:rPr>
      </w:pPr>
    </w:p>
    <w:p w:rsidR="00376ABD" w:rsidRDefault="00376ABD" w:rsidP="00376ABD">
      <w:pPr>
        <w:pStyle w:val="ListParagraph"/>
        <w:spacing w:after="0" w:line="360" w:lineRule="auto"/>
        <w:ind w:left="426"/>
        <w:jc w:val="both"/>
        <w:rPr>
          <w:rFonts w:ascii="Times New Roman" w:eastAsia="Times New Roman" w:hAnsi="Times New Roman" w:cs="Times New Roman"/>
        </w:rPr>
      </w:pPr>
      <w:r>
        <w:rPr>
          <w:rFonts w:ascii="Times New Roman" w:eastAsia="Times New Roman" w:hAnsi="Times New Roman" w:cs="Times New Roman"/>
        </w:rPr>
        <w:t>Dimana:</w:t>
      </w:r>
    </w:p>
    <w:p w:rsidR="00376ABD" w:rsidRDefault="00376ABD" w:rsidP="00376ABD">
      <w:pPr>
        <w:pStyle w:val="ListParagraph"/>
        <w:spacing w:after="0" w:line="360" w:lineRule="auto"/>
        <w:ind w:left="426"/>
        <w:jc w:val="both"/>
        <w:rPr>
          <w:rFonts w:ascii="Times New Roman" w:eastAsia="Times New Roman" w:hAnsi="Times New Roman" w:cs="Times New Roman"/>
        </w:rPr>
      </w:pPr>
      <w:r w:rsidRPr="0071625C">
        <w:rPr>
          <w:rFonts w:ascii="Times New Roman" w:eastAsia="Times New Roman" w:hAnsi="Times New Roman" w:cs="Times New Roman"/>
          <w:i/>
        </w:rPr>
        <w:t>i</w:t>
      </w:r>
      <w:r>
        <w:rPr>
          <w:rFonts w:ascii="Times New Roman" w:eastAsia="Times New Roman" w:hAnsi="Times New Roman" w:cs="Times New Roman"/>
        </w:rPr>
        <w:t xml:space="preserve"> = 1, </w:t>
      </w:r>
      <w:proofErr w:type="gramStart"/>
      <w:r>
        <w:rPr>
          <w:rFonts w:ascii="Times New Roman" w:eastAsia="Times New Roman" w:hAnsi="Times New Roman" w:cs="Times New Roman"/>
        </w:rPr>
        <w:t>2, …n</w:t>
      </w:r>
      <w:proofErr w:type="gramEnd"/>
      <w:r>
        <w:rPr>
          <w:rFonts w:ascii="Times New Roman" w:eastAsia="Times New Roman" w:hAnsi="Times New Roman" w:cs="Times New Roman"/>
        </w:rPr>
        <w:t xml:space="preserve">,   </w:t>
      </w:r>
      <w:r w:rsidRPr="0071625C">
        <w:rPr>
          <w:rFonts w:ascii="Times New Roman" w:eastAsia="Times New Roman" w:hAnsi="Times New Roman" w:cs="Times New Roman"/>
          <w:i/>
        </w:rPr>
        <w:t>k</w:t>
      </w:r>
      <w:r>
        <w:rPr>
          <w:rFonts w:ascii="Times New Roman" w:eastAsia="Times New Roman" w:hAnsi="Times New Roman" w:cs="Times New Roman"/>
        </w:rPr>
        <w:t xml:space="preserve"> = penilaian orang ke  </w:t>
      </w:r>
      <w:r w:rsidRPr="00232711">
        <w:rPr>
          <w:rFonts w:ascii="Times New Roman" w:eastAsia="Times New Roman" w:hAnsi="Times New Roman" w:cs="Times New Roman"/>
          <w:i/>
        </w:rPr>
        <w:t>k</w:t>
      </w:r>
      <w:r>
        <w:rPr>
          <w:rFonts w:ascii="Times New Roman" w:eastAsia="Times New Roman" w:hAnsi="Times New Roman" w:cs="Times New Roman"/>
        </w:rPr>
        <w:t>.</w:t>
      </w:r>
    </w:p>
    <w:p w:rsidR="00731889" w:rsidRDefault="00731889" w:rsidP="00E83A1F">
      <w:pPr>
        <w:spacing w:after="0" w:line="360" w:lineRule="auto"/>
        <w:ind w:left="426"/>
        <w:jc w:val="both"/>
        <w:rPr>
          <w:rFonts w:ascii="Times New Roman" w:eastAsia="Times New Roman" w:hAnsi="Times New Roman" w:cs="Times New Roman"/>
        </w:rPr>
      </w:pPr>
      <w:r>
        <w:rPr>
          <w:rFonts w:ascii="Times New Roman" w:eastAsia="Times New Roman" w:hAnsi="Times New Roman" w:cs="Times New Roman"/>
        </w:rPr>
        <w:t>E</w:t>
      </w:r>
      <w:r w:rsidRPr="00C657BC">
        <w:rPr>
          <w:rFonts w:ascii="Times New Roman" w:eastAsia="Times New Roman" w:hAnsi="Times New Roman" w:cs="Times New Roman"/>
          <w:i/>
        </w:rPr>
        <w:t xml:space="preserve">i </w:t>
      </w:r>
      <w:r w:rsidR="008F32CB">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 </w:t>
      </w:r>
      <w:r w:rsidR="008F32CB">
        <w:rPr>
          <w:rFonts w:ascii="Times New Roman" w:eastAsia="Times New Roman" w:hAnsi="Times New Roman" w:cs="Times New Roman"/>
        </w:rPr>
        <w:t xml:space="preserve"> </w:t>
      </w:r>
      <w:r>
        <w:rPr>
          <w:rFonts w:ascii="Times New Roman" w:eastAsia="Times New Roman" w:hAnsi="Times New Roman" w:cs="Times New Roman"/>
        </w:rPr>
        <w:t>Kejadian</w:t>
      </w:r>
      <w:proofErr w:type="gramEnd"/>
      <w:r>
        <w:rPr>
          <w:rFonts w:ascii="Times New Roman" w:eastAsia="Times New Roman" w:hAnsi="Times New Roman" w:cs="Times New Roman"/>
        </w:rPr>
        <w:t xml:space="preserve"> risiko (</w:t>
      </w:r>
      <w:r w:rsidRPr="00D9490D">
        <w:rPr>
          <w:rFonts w:ascii="Times New Roman" w:eastAsia="Times New Roman" w:hAnsi="Times New Roman" w:cs="Times New Roman"/>
          <w:i/>
        </w:rPr>
        <w:t>Risk Events</w:t>
      </w:r>
      <w:r>
        <w:rPr>
          <w:rFonts w:ascii="Times New Roman" w:eastAsia="Times New Roman" w:hAnsi="Times New Roman" w:cs="Times New Roman"/>
        </w:rPr>
        <w:t>) dimana  i = 1, 2, …… ,n.</w:t>
      </w:r>
    </w:p>
    <w:p w:rsidR="00731889" w:rsidRDefault="008F32CB" w:rsidP="008F32CB">
      <w:pPr>
        <w:spacing w:after="0" w:line="360" w:lineRule="auto"/>
        <w:ind w:left="1134" w:hanging="708"/>
        <w:jc w:val="both"/>
        <w:rPr>
          <w:rFonts w:ascii="Times New Roman" w:eastAsia="Times New Roman" w:hAnsi="Times New Roman" w:cs="Times New Roman"/>
        </w:rPr>
      </w:pPr>
      <w:r>
        <w:rPr>
          <w:rFonts w:ascii="Times New Roman" w:eastAsia="Times New Roman" w:hAnsi="Times New Roman" w:cs="Times New Roman"/>
        </w:rPr>
        <w:t>C</w:t>
      </w:r>
      <w:r w:rsidRPr="00C657BC">
        <w:rPr>
          <w:rFonts w:ascii="Times New Roman" w:eastAsia="Times New Roman" w:hAnsi="Times New Roman" w:cs="Times New Roman"/>
          <w:i/>
        </w:rPr>
        <w:t>i</w:t>
      </w:r>
      <w:r>
        <w:rPr>
          <w:rFonts w:ascii="Times New Roman" w:eastAsia="Times New Roman" w:hAnsi="Times New Roman" w:cs="Times New Roman"/>
        </w:rPr>
        <w:t xml:space="preserve"> </w:t>
      </w:r>
      <w:r w:rsidR="00731889">
        <w:rPr>
          <w:rFonts w:ascii="Times New Roman" w:eastAsia="Times New Roman" w:hAnsi="Times New Roman" w:cs="Times New Roman"/>
        </w:rPr>
        <w:t>= Dampak yang mungkin ditimbulkan dari risiko yang ada     (</w:t>
      </w:r>
      <w:r w:rsidR="00731889" w:rsidRPr="00731889">
        <w:rPr>
          <w:rFonts w:ascii="Times New Roman" w:eastAsia="Times New Roman" w:hAnsi="Times New Roman" w:cs="Times New Roman"/>
          <w:i/>
        </w:rPr>
        <w:t xml:space="preserve">Potential causes </w:t>
      </w:r>
      <w:proofErr w:type="gramStart"/>
      <w:r w:rsidR="00731889" w:rsidRPr="00731889">
        <w:rPr>
          <w:rFonts w:ascii="Times New Roman" w:eastAsia="Times New Roman" w:hAnsi="Times New Roman" w:cs="Times New Roman"/>
          <w:i/>
        </w:rPr>
        <w:t>of  risk</w:t>
      </w:r>
      <w:proofErr w:type="gramEnd"/>
      <w:r w:rsidR="00731889">
        <w:rPr>
          <w:rFonts w:ascii="Times New Roman" w:eastAsia="Times New Roman" w:hAnsi="Times New Roman" w:cs="Times New Roman"/>
        </w:rPr>
        <w:t>);</w:t>
      </w:r>
    </w:p>
    <w:p w:rsidR="00731889" w:rsidRDefault="00731889" w:rsidP="00E83A1F">
      <w:pPr>
        <w:spacing w:after="0" w:line="360" w:lineRule="auto"/>
        <w:ind w:left="426"/>
        <w:jc w:val="both"/>
        <w:rPr>
          <w:rFonts w:ascii="Times New Roman" w:eastAsia="Times New Roman" w:hAnsi="Times New Roman" w:cs="Times New Roman"/>
        </w:rPr>
      </w:pPr>
      <w:r>
        <w:rPr>
          <w:rFonts w:ascii="Times New Roman" w:eastAsia="Times New Roman" w:hAnsi="Times New Roman" w:cs="Times New Roman"/>
        </w:rPr>
        <w:t>A</w:t>
      </w:r>
      <w:r w:rsidRPr="00C657BC">
        <w:rPr>
          <w:rFonts w:ascii="Times New Roman" w:eastAsia="Times New Roman" w:hAnsi="Times New Roman" w:cs="Times New Roman"/>
          <w:i/>
        </w:rPr>
        <w:t>j</w:t>
      </w:r>
      <w:r>
        <w:rPr>
          <w:rFonts w:ascii="Times New Roman" w:eastAsia="Times New Roman" w:hAnsi="Times New Roman" w:cs="Times New Roman"/>
        </w:rPr>
        <w:t xml:space="preserve"> = Penyebab risiko (</w:t>
      </w:r>
      <w:r w:rsidRPr="00D9490D">
        <w:rPr>
          <w:rFonts w:ascii="Times New Roman" w:eastAsia="Times New Roman" w:hAnsi="Times New Roman" w:cs="Times New Roman"/>
          <w:i/>
        </w:rPr>
        <w:t>Risk agents</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dimana  </w:t>
      </w:r>
      <w:r w:rsidRPr="0071625C">
        <w:rPr>
          <w:rFonts w:ascii="Times New Roman" w:eastAsia="Times New Roman" w:hAnsi="Times New Roman" w:cs="Times New Roman"/>
          <w:i/>
        </w:rPr>
        <w:t>j</w:t>
      </w:r>
      <w:proofErr w:type="gramEnd"/>
      <w:r w:rsidRPr="0071625C">
        <w:rPr>
          <w:rFonts w:ascii="Times New Roman" w:eastAsia="Times New Roman" w:hAnsi="Times New Roman" w:cs="Times New Roman"/>
          <w:i/>
        </w:rPr>
        <w:t xml:space="preserve"> </w:t>
      </w:r>
      <w:r>
        <w:rPr>
          <w:rFonts w:ascii="Times New Roman" w:eastAsia="Times New Roman" w:hAnsi="Times New Roman" w:cs="Times New Roman"/>
        </w:rPr>
        <w:t>= 1, 2, … ,m</w:t>
      </w:r>
    </w:p>
    <w:p w:rsidR="007E284F" w:rsidRPr="007E284F" w:rsidRDefault="007E284F" w:rsidP="005859AC">
      <w:pPr>
        <w:pStyle w:val="ListParagraph"/>
        <w:numPr>
          <w:ilvl w:val="0"/>
          <w:numId w:val="31"/>
        </w:numPr>
        <w:spacing w:after="0" w:line="360" w:lineRule="auto"/>
        <w:ind w:left="426" w:hanging="426"/>
        <w:jc w:val="both"/>
        <w:rPr>
          <w:rFonts w:ascii="Times New Roman" w:hAnsi="Times New Roman" w:cs="Times New Roman"/>
        </w:rPr>
      </w:pPr>
      <w:proofErr w:type="gramStart"/>
      <w:r w:rsidRPr="007E284F">
        <w:rPr>
          <w:rFonts w:ascii="Times New Roman" w:eastAsia="Times New Roman" w:hAnsi="Times New Roman" w:cs="Times New Roman"/>
        </w:rPr>
        <w:lastRenderedPageBreak/>
        <w:t>Perhitungan  nilai</w:t>
      </w:r>
      <w:proofErr w:type="gramEnd"/>
      <w:r w:rsidRPr="007E284F">
        <w:rPr>
          <w:rFonts w:ascii="Times New Roman" w:eastAsia="Times New Roman" w:hAnsi="Times New Roman" w:cs="Times New Roman"/>
        </w:rPr>
        <w:t xml:space="preserve"> </w:t>
      </w:r>
      <w:r w:rsidRPr="007E284F">
        <w:rPr>
          <w:rFonts w:ascii="Times New Roman" w:hAnsi="Times New Roman" w:cs="Times New Roman"/>
        </w:rPr>
        <w:t>potensi risiko agregat agen risiko</w:t>
      </w:r>
      <w:r w:rsidRPr="007E284F">
        <w:rPr>
          <w:rFonts w:ascii="Times New Roman" w:hAnsi="Times New Roman" w:cs="Times New Roman"/>
          <w:i/>
        </w:rPr>
        <w:t xml:space="preserve"> j</w:t>
      </w:r>
      <w:r w:rsidRPr="007E284F">
        <w:rPr>
          <w:rFonts w:ascii="Times New Roman" w:eastAsia="Times New Roman" w:hAnsi="Times New Roman" w:cs="Times New Roman"/>
        </w:rPr>
        <w:t xml:space="preserve"> (ARP</w:t>
      </w:r>
      <w:r w:rsidRPr="007E284F">
        <w:rPr>
          <w:rFonts w:ascii="Times New Roman" w:eastAsia="Times New Roman" w:hAnsi="Times New Roman" w:cs="Times New Roman"/>
          <w:i/>
        </w:rPr>
        <w:t>j</w:t>
      </w:r>
      <w:r w:rsidRPr="007E284F">
        <w:rPr>
          <w:rFonts w:ascii="Times New Roman" w:eastAsia="Times New Roman" w:hAnsi="Times New Roman" w:cs="Times New Roman"/>
        </w:rPr>
        <w:t xml:space="preserve">). </w:t>
      </w:r>
    </w:p>
    <w:p w:rsidR="007E284F" w:rsidRDefault="005859AC" w:rsidP="007E284F">
      <w:pPr>
        <w:pStyle w:val="ListParagraph"/>
        <w:spacing w:after="0" w:line="360" w:lineRule="auto"/>
        <w:ind w:left="426"/>
        <w:jc w:val="both"/>
        <w:rPr>
          <w:rFonts w:ascii="Times New Roman" w:hAnsi="Times New Roman" w:cs="Times New Roman"/>
        </w:rPr>
      </w:pPr>
      <w:proofErr w:type="gramStart"/>
      <w:r w:rsidRPr="007E284F">
        <w:rPr>
          <w:rFonts w:ascii="Times New Roman" w:hAnsi="Times New Roman" w:cs="Times New Roman"/>
        </w:rPr>
        <w:t xml:space="preserve">Sejak satu agen risiko bisa menginduksi/menyebabkan sejumlah kejadian risiko, maka perlu </w:t>
      </w:r>
      <w:r w:rsidRPr="007E284F">
        <w:rPr>
          <w:rFonts w:ascii="Times New Roman" w:hAnsi="Times New Roman" w:cs="Times New Roman"/>
          <w:lang w:val="id-ID"/>
        </w:rPr>
        <w:t>meng</w:t>
      </w:r>
      <w:r w:rsidRPr="007E284F">
        <w:rPr>
          <w:rFonts w:ascii="Times New Roman" w:hAnsi="Times New Roman" w:cs="Times New Roman"/>
        </w:rPr>
        <w:t>kuantifisir</w:t>
      </w:r>
      <w:r w:rsidR="000F3029" w:rsidRPr="007E284F">
        <w:rPr>
          <w:rFonts w:ascii="Times New Roman" w:hAnsi="Times New Roman" w:cs="Times New Roman"/>
        </w:rPr>
        <w:t xml:space="preserve"> </w:t>
      </w:r>
      <w:r w:rsidRPr="007E284F">
        <w:rPr>
          <w:rFonts w:ascii="Times New Roman" w:hAnsi="Times New Roman" w:cs="Times New Roman"/>
        </w:rPr>
        <w:t>agen risiko</w:t>
      </w:r>
      <w:r w:rsidR="000F3029" w:rsidRPr="007E284F">
        <w:rPr>
          <w:rFonts w:ascii="Times New Roman" w:hAnsi="Times New Roman" w:cs="Times New Roman"/>
        </w:rPr>
        <w:t xml:space="preserve"> yang potensil secara agregat,</w:t>
      </w:r>
      <w:r w:rsidRPr="007E284F">
        <w:rPr>
          <w:rFonts w:ascii="Times New Roman" w:hAnsi="Times New Roman" w:cs="Times New Roman"/>
        </w:rPr>
        <w:t xml:space="preserve"> </w:t>
      </w:r>
      <w:r w:rsidR="000F3029" w:rsidRPr="007E284F">
        <w:rPr>
          <w:rFonts w:ascii="Times New Roman" w:hAnsi="Times New Roman" w:cs="Times New Roman"/>
        </w:rPr>
        <w:t xml:space="preserve">atau </w:t>
      </w:r>
      <w:r w:rsidRPr="007E284F">
        <w:rPr>
          <w:rFonts w:ascii="Times New Roman" w:hAnsi="Times New Roman" w:cs="Times New Roman"/>
          <w:i/>
        </w:rPr>
        <w:t>ARP</w:t>
      </w:r>
      <w:r w:rsidRPr="007E284F">
        <w:rPr>
          <w:rFonts w:ascii="Times New Roman" w:hAnsi="Times New Roman" w:cs="Times New Roman"/>
        </w:rPr>
        <w:t xml:space="preserve"> (</w:t>
      </w:r>
      <w:r w:rsidR="007E284F" w:rsidRPr="007E284F">
        <w:rPr>
          <w:rFonts w:ascii="Times New Roman" w:hAnsi="Times New Roman" w:cs="Times New Roman"/>
          <w:i/>
        </w:rPr>
        <w:t>Agregat</w:t>
      </w:r>
      <w:r w:rsidR="00232711">
        <w:rPr>
          <w:rFonts w:ascii="Times New Roman" w:hAnsi="Times New Roman" w:cs="Times New Roman"/>
          <w:i/>
          <w:lang w:val="id-ID"/>
        </w:rPr>
        <w:t>e</w:t>
      </w:r>
      <w:r w:rsidR="007E284F" w:rsidRPr="007E284F">
        <w:rPr>
          <w:rFonts w:ascii="Times New Roman" w:hAnsi="Times New Roman" w:cs="Times New Roman"/>
          <w:i/>
        </w:rPr>
        <w:t xml:space="preserve"> </w:t>
      </w:r>
      <w:r w:rsidR="00232711">
        <w:rPr>
          <w:rFonts w:ascii="Times New Roman" w:hAnsi="Times New Roman" w:cs="Times New Roman"/>
          <w:i/>
        </w:rPr>
        <w:t>Ris</w:t>
      </w:r>
      <w:r w:rsidR="007E284F">
        <w:rPr>
          <w:rFonts w:ascii="Times New Roman" w:hAnsi="Times New Roman" w:cs="Times New Roman"/>
          <w:i/>
        </w:rPr>
        <w:t>k</w:t>
      </w:r>
      <w:r w:rsidR="007E284F" w:rsidRPr="007E284F">
        <w:rPr>
          <w:rFonts w:ascii="Times New Roman" w:hAnsi="Times New Roman" w:cs="Times New Roman"/>
          <w:i/>
        </w:rPr>
        <w:t xml:space="preserve"> </w:t>
      </w:r>
      <w:r w:rsidR="007E284F">
        <w:rPr>
          <w:rFonts w:ascii="Times New Roman" w:hAnsi="Times New Roman" w:cs="Times New Roman"/>
          <w:i/>
        </w:rPr>
        <w:t>Potent</w:t>
      </w:r>
      <w:r w:rsidR="000F3029" w:rsidRPr="007E284F">
        <w:rPr>
          <w:rFonts w:ascii="Times New Roman" w:hAnsi="Times New Roman" w:cs="Times New Roman"/>
          <w:i/>
        </w:rPr>
        <w:t>i</w:t>
      </w:r>
      <w:r w:rsidR="007E284F">
        <w:rPr>
          <w:rFonts w:ascii="Times New Roman" w:hAnsi="Times New Roman" w:cs="Times New Roman"/>
          <w:i/>
        </w:rPr>
        <w:t>al</w:t>
      </w:r>
      <w:r w:rsidRPr="007E284F">
        <w:rPr>
          <w:rFonts w:ascii="Times New Roman" w:hAnsi="Times New Roman" w:cs="Times New Roman"/>
        </w:rPr>
        <w:t>).</w:t>
      </w:r>
      <w:proofErr w:type="gramEnd"/>
    </w:p>
    <w:p w:rsidR="000F3029" w:rsidRDefault="005859AC" w:rsidP="007E284F">
      <w:pPr>
        <w:pStyle w:val="ListParagraph"/>
        <w:spacing w:after="0" w:line="360" w:lineRule="auto"/>
        <w:ind w:left="426"/>
        <w:jc w:val="both"/>
        <w:rPr>
          <w:rFonts w:ascii="Times New Roman" w:hAnsi="Times New Roman" w:cs="Times New Roman"/>
        </w:rPr>
      </w:pPr>
      <w:r w:rsidRPr="005859AC">
        <w:rPr>
          <w:rFonts w:ascii="Times New Roman" w:hAnsi="Times New Roman" w:cs="Times New Roman"/>
        </w:rPr>
        <w:t>Jika O</w:t>
      </w:r>
      <w:r w:rsidRPr="000F3029">
        <w:rPr>
          <w:rFonts w:ascii="Times New Roman" w:hAnsi="Times New Roman" w:cs="Times New Roman"/>
          <w:i/>
        </w:rPr>
        <w:t xml:space="preserve">j </w:t>
      </w:r>
      <w:r w:rsidRPr="005859AC">
        <w:rPr>
          <w:rFonts w:ascii="Times New Roman" w:hAnsi="Times New Roman" w:cs="Times New Roman"/>
        </w:rPr>
        <w:t xml:space="preserve">adalah probabilitas terjadinya agen risiko </w:t>
      </w:r>
      <w:r w:rsidRPr="000F3029">
        <w:rPr>
          <w:rFonts w:ascii="Times New Roman" w:hAnsi="Times New Roman" w:cs="Times New Roman"/>
          <w:i/>
        </w:rPr>
        <w:t>j</w:t>
      </w:r>
      <w:r w:rsidRPr="005859AC">
        <w:rPr>
          <w:rFonts w:ascii="Times New Roman" w:hAnsi="Times New Roman" w:cs="Times New Roman"/>
        </w:rPr>
        <w:t xml:space="preserve">, </w:t>
      </w:r>
      <w:r w:rsidRPr="005859AC">
        <w:rPr>
          <w:rFonts w:ascii="Times New Roman" w:hAnsi="Times New Roman" w:cs="Times New Roman"/>
          <w:i/>
        </w:rPr>
        <w:t xml:space="preserve">Si </w:t>
      </w:r>
      <w:r w:rsidRPr="000F3029">
        <w:rPr>
          <w:rFonts w:ascii="Times New Roman" w:hAnsi="Times New Roman" w:cs="Times New Roman"/>
        </w:rPr>
        <w:t>adalah</w:t>
      </w:r>
      <w:r w:rsidR="000F3029" w:rsidRPr="000F3029">
        <w:rPr>
          <w:rFonts w:ascii="Times New Roman" w:hAnsi="Times New Roman" w:cs="Times New Roman"/>
        </w:rPr>
        <w:t xml:space="preserve"> </w:t>
      </w:r>
      <w:proofErr w:type="gramStart"/>
      <w:r w:rsidR="000F3029" w:rsidRPr="000F3029">
        <w:rPr>
          <w:rFonts w:ascii="Times New Roman" w:hAnsi="Times New Roman" w:cs="Times New Roman"/>
        </w:rPr>
        <w:t>tingkat</w:t>
      </w:r>
      <w:r w:rsidR="000F3029">
        <w:rPr>
          <w:rFonts w:ascii="Times New Roman" w:hAnsi="Times New Roman" w:cs="Times New Roman"/>
          <w:i/>
        </w:rPr>
        <w:t xml:space="preserve"> </w:t>
      </w:r>
      <w:r w:rsidRPr="005859AC">
        <w:rPr>
          <w:rFonts w:ascii="Times New Roman" w:hAnsi="Times New Roman" w:cs="Times New Roman"/>
          <w:i/>
        </w:rPr>
        <w:t xml:space="preserve"> </w:t>
      </w:r>
      <w:r w:rsidRPr="000F3029">
        <w:rPr>
          <w:rFonts w:ascii="Times New Roman" w:hAnsi="Times New Roman" w:cs="Times New Roman"/>
        </w:rPr>
        <w:t>keparahan</w:t>
      </w:r>
      <w:proofErr w:type="gramEnd"/>
      <w:r w:rsidRPr="000F3029">
        <w:rPr>
          <w:rFonts w:ascii="Times New Roman" w:hAnsi="Times New Roman" w:cs="Times New Roman"/>
        </w:rPr>
        <w:t xml:space="preserve"> dampak jika kejadian risiko</w:t>
      </w:r>
      <w:r w:rsidRPr="005859AC">
        <w:rPr>
          <w:rFonts w:ascii="Times New Roman" w:hAnsi="Times New Roman" w:cs="Times New Roman"/>
          <w:i/>
        </w:rPr>
        <w:t xml:space="preserve"> i </w:t>
      </w:r>
      <w:r w:rsidRPr="000F3029">
        <w:rPr>
          <w:rFonts w:ascii="Times New Roman" w:hAnsi="Times New Roman" w:cs="Times New Roman"/>
        </w:rPr>
        <w:t>terjadi</w:t>
      </w:r>
      <w:r w:rsidRPr="005859AC">
        <w:rPr>
          <w:rFonts w:ascii="Times New Roman" w:hAnsi="Times New Roman" w:cs="Times New Roman"/>
          <w:i/>
        </w:rPr>
        <w:t>,</w:t>
      </w:r>
      <w:r w:rsidR="000F3029">
        <w:rPr>
          <w:rFonts w:ascii="Times New Roman" w:hAnsi="Times New Roman" w:cs="Times New Roman"/>
          <w:i/>
        </w:rPr>
        <w:t xml:space="preserve"> </w:t>
      </w:r>
      <w:r w:rsidRPr="005859AC">
        <w:rPr>
          <w:rFonts w:ascii="Times New Roman" w:hAnsi="Times New Roman" w:cs="Times New Roman"/>
        </w:rPr>
        <w:t xml:space="preserve">dan </w:t>
      </w:r>
      <w:r w:rsidRPr="005859AC">
        <w:rPr>
          <w:rFonts w:ascii="Times New Roman" w:hAnsi="Times New Roman" w:cs="Times New Roman"/>
          <w:i/>
        </w:rPr>
        <w:t>Rij</w:t>
      </w:r>
      <w:r w:rsidRPr="005859AC">
        <w:rPr>
          <w:rFonts w:ascii="Times New Roman" w:hAnsi="Times New Roman" w:cs="Times New Roman"/>
        </w:rPr>
        <w:t xml:space="preserve"> adalah korelasi antara agen risiko </w:t>
      </w:r>
      <w:r w:rsidRPr="005859AC">
        <w:rPr>
          <w:rFonts w:ascii="Times New Roman" w:hAnsi="Times New Roman" w:cs="Times New Roman"/>
          <w:i/>
        </w:rPr>
        <w:t>j</w:t>
      </w:r>
      <w:r w:rsidRPr="005859AC">
        <w:rPr>
          <w:rFonts w:ascii="Times New Roman" w:hAnsi="Times New Roman" w:cs="Times New Roman"/>
        </w:rPr>
        <w:t xml:space="preserve"> dan kejadian risiko</w:t>
      </w:r>
      <w:r w:rsidR="000F3029">
        <w:rPr>
          <w:rFonts w:ascii="Times New Roman" w:hAnsi="Times New Roman" w:cs="Times New Roman"/>
        </w:rPr>
        <w:t xml:space="preserve"> </w:t>
      </w:r>
      <w:r w:rsidRPr="005859AC">
        <w:rPr>
          <w:rFonts w:ascii="Times New Roman" w:hAnsi="Times New Roman" w:cs="Times New Roman"/>
          <w:i/>
        </w:rPr>
        <w:t>i</w:t>
      </w:r>
      <w:r w:rsidRPr="005859AC">
        <w:rPr>
          <w:rFonts w:ascii="Times New Roman" w:hAnsi="Times New Roman" w:cs="Times New Roman"/>
        </w:rPr>
        <w:t xml:space="preserve"> (yang diartikan sebagai seberapa besar kemungkinan agen risiko</w:t>
      </w:r>
      <w:r w:rsidRPr="005859AC">
        <w:rPr>
          <w:rFonts w:ascii="Times New Roman" w:hAnsi="Times New Roman" w:cs="Times New Roman"/>
          <w:i/>
        </w:rPr>
        <w:t xml:space="preserve"> j</w:t>
      </w:r>
      <w:r w:rsidR="000F3029">
        <w:rPr>
          <w:rFonts w:ascii="Times New Roman" w:hAnsi="Times New Roman" w:cs="Times New Roman"/>
          <w:i/>
        </w:rPr>
        <w:t xml:space="preserve"> </w:t>
      </w:r>
      <w:r w:rsidRPr="005859AC">
        <w:rPr>
          <w:rFonts w:ascii="Times New Roman" w:hAnsi="Times New Roman" w:cs="Times New Roman"/>
        </w:rPr>
        <w:t xml:space="preserve">akan menginduksi/menyebabkan kejadian risiko </w:t>
      </w:r>
      <w:r w:rsidR="000F3029">
        <w:rPr>
          <w:rFonts w:ascii="Times New Roman" w:hAnsi="Times New Roman" w:cs="Times New Roman"/>
          <w:i/>
        </w:rPr>
        <w:t>i,</w:t>
      </w:r>
      <w:r w:rsidRPr="005859AC">
        <w:rPr>
          <w:rFonts w:ascii="Times New Roman" w:hAnsi="Times New Roman" w:cs="Times New Roman"/>
        </w:rPr>
        <w:t xml:space="preserve"> maka </w:t>
      </w:r>
      <w:r w:rsidRPr="000F3029">
        <w:rPr>
          <w:rFonts w:ascii="Times New Roman" w:hAnsi="Times New Roman" w:cs="Times New Roman"/>
        </w:rPr>
        <w:t>ARP</w:t>
      </w:r>
      <w:r w:rsidRPr="005859AC">
        <w:rPr>
          <w:rFonts w:ascii="Times New Roman" w:hAnsi="Times New Roman" w:cs="Times New Roman"/>
          <w:i/>
        </w:rPr>
        <w:t>j</w:t>
      </w:r>
      <w:r w:rsidRPr="005859AC">
        <w:rPr>
          <w:rFonts w:ascii="Times New Roman" w:hAnsi="Times New Roman" w:cs="Times New Roman"/>
        </w:rPr>
        <w:t xml:space="preserve"> (potensi risiko agregat agen risiko</w:t>
      </w:r>
      <w:r w:rsidRPr="005859AC">
        <w:rPr>
          <w:rFonts w:ascii="Times New Roman" w:hAnsi="Times New Roman" w:cs="Times New Roman"/>
          <w:i/>
        </w:rPr>
        <w:t xml:space="preserve"> j</w:t>
      </w:r>
      <w:r w:rsidRPr="005859AC">
        <w:rPr>
          <w:rFonts w:ascii="Times New Roman" w:hAnsi="Times New Roman" w:cs="Times New Roman"/>
        </w:rPr>
        <w:t xml:space="preserve">) dapat dihitung sebagai berikut: </w:t>
      </w:r>
    </w:p>
    <w:p w:rsidR="00C444A1" w:rsidRDefault="00C444A1" w:rsidP="007E284F">
      <w:pPr>
        <w:pStyle w:val="ListParagraph"/>
        <w:spacing w:after="0" w:line="360" w:lineRule="auto"/>
        <w:ind w:left="426"/>
        <w:jc w:val="both"/>
        <w:rPr>
          <w:rFonts w:ascii="Times New Roman" w:hAnsi="Times New Roman" w:cs="Times New Roman"/>
        </w:rPr>
      </w:pPr>
    </w:p>
    <w:p w:rsidR="005859AC" w:rsidRDefault="005859AC" w:rsidP="004C1295">
      <w:pPr>
        <w:spacing w:line="360" w:lineRule="auto"/>
        <w:ind w:left="426"/>
        <w:jc w:val="both"/>
        <w:rPr>
          <w:rFonts w:ascii="Times New Roman" w:eastAsia="Times New Roman" w:hAnsi="Times New Roman" w:cs="Times New Roman"/>
        </w:rPr>
      </w:pPr>
      <w:r>
        <w:rPr>
          <w:rFonts w:ascii="Times New Roman" w:eastAsia="Times New Roman" w:hAnsi="Times New Roman" w:cs="Times New Roman"/>
        </w:rPr>
        <w:t>ARP</w:t>
      </w:r>
      <w:r w:rsidRPr="005859AC">
        <w:rPr>
          <w:rFonts w:ascii="Times New Roman" w:eastAsia="Times New Roman" w:hAnsi="Times New Roman" w:cs="Times New Roman"/>
          <w:i/>
        </w:rPr>
        <w:t>j</w:t>
      </w:r>
      <w:r>
        <w:rPr>
          <w:rFonts w:ascii="Times New Roman" w:eastAsia="Times New Roman" w:hAnsi="Times New Roman" w:cs="Times New Roman"/>
        </w:rPr>
        <w:t xml:space="preserve"> = </w:t>
      </w:r>
      <w:proofErr w:type="gramStart"/>
      <w:r>
        <w:rPr>
          <w:rFonts w:ascii="Times New Roman" w:eastAsia="Times New Roman" w:hAnsi="Times New Roman" w:cs="Times New Roman"/>
        </w:rPr>
        <w:t>O</w:t>
      </w:r>
      <w:r w:rsidRPr="005859AC">
        <w:rPr>
          <w:rFonts w:ascii="Times New Roman" w:eastAsia="Times New Roman" w:hAnsi="Times New Roman" w:cs="Times New Roman"/>
          <w:i/>
        </w:rPr>
        <w:t>j</w:t>
      </w:r>
      <w:proofErr w:type="gramEnd"/>
      <w:r>
        <w:rPr>
          <w:rFonts w:ascii="Times New Roman" w:eastAsia="Times New Roman" w:hAnsi="Times New Roman" w:cs="Times New Roman"/>
        </w:rPr>
        <w:t xml:space="preserve"> </w:t>
      </w:r>
      <m:oMath>
        <m:nary>
          <m:naryPr>
            <m:chr m:val="∑"/>
            <m:limLoc m:val="undOvr"/>
            <m:supHide m:val="1"/>
            <m:ctrlPr>
              <w:rPr>
                <w:rFonts w:ascii="Cambria Math" w:eastAsia="Times New Roman" w:hAnsi="Cambria Math" w:cs="Times New Roman"/>
                <w:i/>
              </w:rPr>
            </m:ctrlPr>
          </m:naryPr>
          <m:sub>
            <m:r>
              <w:rPr>
                <w:rFonts w:ascii="Cambria Math" w:eastAsia="Times New Roman" w:hAnsi="Cambria Math" w:cs="Times New Roman"/>
              </w:rPr>
              <m:t>i</m:t>
            </m:r>
          </m:sub>
          <m:sup/>
          <m:e>
            <m:r>
              <w:rPr>
                <w:rFonts w:ascii="Cambria Math" w:eastAsia="Times New Roman" w:hAnsi="Cambria Math" w:cs="Times New Roman"/>
              </w:rPr>
              <m:t>Si.Rij</m:t>
            </m:r>
          </m:e>
        </m:nary>
      </m:oMath>
      <w:r>
        <w:rPr>
          <w:rFonts w:ascii="Times New Roman" w:eastAsia="Times New Roman" w:hAnsi="Times New Roman" w:cs="Times New Roman"/>
        </w:rPr>
        <w:t xml:space="preserve"> </w:t>
      </w:r>
      <w:r>
        <w:rPr>
          <w:rFonts w:ascii="Times New Roman" w:eastAsia="Times New Roman" w:hAnsi="Times New Roman" w:cs="Times New Roman"/>
        </w:rPr>
        <w:tab/>
      </w:r>
      <w:r w:rsidR="00B37C54">
        <w:rPr>
          <w:rFonts w:ascii="Times New Roman" w:eastAsia="Times New Roman" w:hAnsi="Times New Roman" w:cs="Times New Roman"/>
          <w:lang w:val="id-ID"/>
        </w:rPr>
        <w:t>........................</w:t>
      </w:r>
      <w:r>
        <w:rPr>
          <w:rFonts w:ascii="Times New Roman" w:eastAsia="Times New Roman" w:hAnsi="Times New Roman" w:cs="Times New Roman"/>
        </w:rPr>
        <w:t>……………  (</w:t>
      </w:r>
      <w:r w:rsidR="00117EB7">
        <w:rPr>
          <w:rFonts w:ascii="Times New Roman" w:eastAsia="Times New Roman" w:hAnsi="Times New Roman" w:cs="Times New Roman"/>
          <w:lang w:val="id-ID"/>
        </w:rPr>
        <w:t>6</w:t>
      </w:r>
      <w:r>
        <w:rPr>
          <w:rFonts w:ascii="Times New Roman" w:eastAsia="Times New Roman" w:hAnsi="Times New Roman" w:cs="Times New Roman"/>
        </w:rPr>
        <w:t>)</w:t>
      </w:r>
    </w:p>
    <w:p w:rsidR="006B0ADF" w:rsidRDefault="002B10D9" w:rsidP="00CB7FB8">
      <w:pPr>
        <w:spacing w:after="0" w:line="360" w:lineRule="auto"/>
        <w:jc w:val="both"/>
        <w:rPr>
          <w:rFonts w:ascii="Times New Roman" w:eastAsia="Times New Roman" w:hAnsi="Times New Roman" w:cs="Times New Roman"/>
        </w:rPr>
      </w:pPr>
      <w:proofErr w:type="gramStart"/>
      <w:r w:rsidRPr="002B10D9">
        <w:rPr>
          <w:rFonts w:ascii="Times New Roman" w:eastAsia="Times New Roman" w:hAnsi="Times New Roman" w:cs="Times New Roman"/>
          <w:b/>
        </w:rPr>
        <w:t>HOR</w:t>
      </w:r>
      <w:r>
        <w:rPr>
          <w:rFonts w:ascii="Times New Roman" w:eastAsia="Times New Roman" w:hAnsi="Times New Roman" w:cs="Times New Roman"/>
        </w:rPr>
        <w:t xml:space="preserve"> (H</w:t>
      </w:r>
      <w:r w:rsidRPr="002B10D9">
        <w:rPr>
          <w:rFonts w:ascii="Times New Roman" w:eastAsia="Times New Roman" w:hAnsi="Times New Roman" w:cs="Times New Roman"/>
          <w:i/>
        </w:rPr>
        <w:t>ouse of Risk</w:t>
      </w:r>
      <w:r>
        <w:rPr>
          <w:rFonts w:ascii="Times New Roman" w:eastAsia="Times New Roman" w:hAnsi="Times New Roman" w:cs="Times New Roman"/>
        </w:rPr>
        <w:t xml:space="preserve">) fase </w:t>
      </w:r>
      <w:r w:rsidR="005859AC">
        <w:rPr>
          <w:rFonts w:ascii="Times New Roman" w:eastAsia="Times New Roman" w:hAnsi="Times New Roman" w:cs="Times New Roman"/>
        </w:rPr>
        <w:t xml:space="preserve">kedua </w:t>
      </w:r>
      <w:r w:rsidR="000F3029">
        <w:rPr>
          <w:rFonts w:ascii="Times New Roman" w:eastAsia="Times New Roman" w:hAnsi="Times New Roman" w:cs="Times New Roman"/>
        </w:rPr>
        <w:t xml:space="preserve">atau </w:t>
      </w:r>
      <w:r w:rsidR="005859AC">
        <w:rPr>
          <w:rFonts w:ascii="Times New Roman" w:eastAsia="Times New Roman" w:hAnsi="Times New Roman" w:cs="Times New Roman"/>
        </w:rPr>
        <w:t xml:space="preserve">HOR-2, </w:t>
      </w:r>
      <w:r>
        <w:rPr>
          <w:rFonts w:ascii="Times New Roman" w:eastAsia="Times New Roman" w:hAnsi="Times New Roman" w:cs="Times New Roman"/>
        </w:rPr>
        <w:t>penanganan risiko</w:t>
      </w:r>
      <w:r w:rsidR="000F3029">
        <w:rPr>
          <w:rFonts w:ascii="Times New Roman" w:eastAsia="Times New Roman" w:hAnsi="Times New Roman" w:cs="Times New Roman"/>
        </w:rPr>
        <w:t>.</w:t>
      </w:r>
      <w:proofErr w:type="gramEnd"/>
    </w:p>
    <w:p w:rsidR="002B10D9" w:rsidRDefault="002B10D9" w:rsidP="00CB7FB8">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Setelah menyelesaikan tahapan proses pada </w:t>
      </w:r>
      <w:r w:rsidR="005859AC" w:rsidRPr="002B10D9">
        <w:rPr>
          <w:rFonts w:ascii="Times New Roman" w:eastAsia="Times New Roman" w:hAnsi="Times New Roman" w:cs="Times New Roman"/>
          <w:i/>
        </w:rPr>
        <w:t xml:space="preserve">house of </w:t>
      </w:r>
      <w:r w:rsidR="005859AC">
        <w:rPr>
          <w:rFonts w:ascii="Times New Roman" w:eastAsia="Times New Roman" w:hAnsi="Times New Roman" w:cs="Times New Roman"/>
          <w:i/>
        </w:rPr>
        <w:t>r</w:t>
      </w:r>
      <w:r w:rsidR="005859AC" w:rsidRPr="002B10D9">
        <w:rPr>
          <w:rFonts w:ascii="Times New Roman" w:eastAsia="Times New Roman" w:hAnsi="Times New Roman" w:cs="Times New Roman"/>
          <w:i/>
        </w:rPr>
        <w:t>isk</w:t>
      </w:r>
      <w:r w:rsidR="005859AC">
        <w:rPr>
          <w:rFonts w:ascii="Times New Roman" w:eastAsia="Times New Roman" w:hAnsi="Times New Roman" w:cs="Times New Roman"/>
          <w:i/>
        </w:rPr>
        <w:t xml:space="preserve"> (HOR) </w:t>
      </w:r>
      <w:r>
        <w:rPr>
          <w:rFonts w:ascii="Times New Roman" w:eastAsia="Times New Roman" w:hAnsi="Times New Roman" w:cs="Times New Roman"/>
        </w:rPr>
        <w:t xml:space="preserve">fase </w:t>
      </w:r>
      <w:r w:rsidR="005859AC">
        <w:rPr>
          <w:rFonts w:ascii="Times New Roman" w:eastAsia="Times New Roman" w:hAnsi="Times New Roman" w:cs="Times New Roman"/>
        </w:rPr>
        <w:t>pertama</w:t>
      </w:r>
      <w:r>
        <w:rPr>
          <w:rFonts w:ascii="Times New Roman" w:eastAsia="Times New Roman" w:hAnsi="Times New Roman" w:cs="Times New Roman"/>
          <w:i/>
        </w:rPr>
        <w:t xml:space="preserve">, </w:t>
      </w:r>
      <w:r>
        <w:rPr>
          <w:rFonts w:ascii="Times New Roman" w:eastAsia="Times New Roman" w:hAnsi="Times New Roman" w:cs="Times New Roman"/>
        </w:rPr>
        <w:t xml:space="preserve">maka langkah selanjutnya adalah memasuki </w:t>
      </w:r>
      <w:r w:rsidR="000F3029">
        <w:rPr>
          <w:rFonts w:ascii="Times New Roman" w:eastAsia="Times New Roman" w:hAnsi="Times New Roman" w:cs="Times New Roman"/>
        </w:rPr>
        <w:t xml:space="preserve">HOR </w:t>
      </w:r>
      <w:r>
        <w:rPr>
          <w:rFonts w:ascii="Times New Roman" w:eastAsia="Times New Roman" w:hAnsi="Times New Roman" w:cs="Times New Roman"/>
        </w:rPr>
        <w:t>fase ke 2</w:t>
      </w:r>
      <w:r w:rsidR="005859AC">
        <w:rPr>
          <w:rFonts w:ascii="Times New Roman" w:eastAsia="Times New Roman" w:hAnsi="Times New Roman" w:cs="Times New Roman"/>
        </w:rPr>
        <w:t>,</w:t>
      </w:r>
      <w:r>
        <w:rPr>
          <w:rFonts w:ascii="Times New Roman" w:eastAsia="Times New Roman" w:hAnsi="Times New Roman" w:cs="Times New Roman"/>
        </w:rPr>
        <w:t xml:space="preserve"> berupa perancangan strategi mitigasi untuk melakukan penanganan (</w:t>
      </w:r>
      <w:r w:rsidRPr="002B10D9">
        <w:rPr>
          <w:rFonts w:ascii="Times New Roman" w:eastAsia="Times New Roman" w:hAnsi="Times New Roman" w:cs="Times New Roman"/>
          <w:i/>
        </w:rPr>
        <w:t>risk treatment</w:t>
      </w:r>
      <w:r>
        <w:rPr>
          <w:rFonts w:ascii="Times New Roman" w:eastAsia="Times New Roman" w:hAnsi="Times New Roman" w:cs="Times New Roman"/>
        </w:rPr>
        <w:t>) agen risiko yang telah teridentifikasi dan berada pada level risiko tinggi</w:t>
      </w:r>
      <w:r w:rsidR="00546BF5">
        <w:rPr>
          <w:rFonts w:ascii="Times New Roman" w:eastAsia="Times New Roman" w:hAnsi="Times New Roman" w:cs="Times New Roman"/>
        </w:rPr>
        <w:t xml:space="preserve">.  </w:t>
      </w:r>
      <w:proofErr w:type="gramStart"/>
      <w:r w:rsidR="00546BF5">
        <w:rPr>
          <w:rFonts w:ascii="Times New Roman" w:eastAsia="Times New Roman" w:hAnsi="Times New Roman" w:cs="Times New Roman"/>
        </w:rPr>
        <w:t>Penanganan risiko tersebut dapat dilihat pada Gambar 2.</w:t>
      </w:r>
      <w:r w:rsidR="00F810F3">
        <w:rPr>
          <w:rFonts w:ascii="Times New Roman" w:eastAsia="Times New Roman" w:hAnsi="Times New Roman" w:cs="Times New Roman"/>
        </w:rPr>
        <w:t>8</w:t>
      </w:r>
      <w:r w:rsidR="00546BF5">
        <w:rPr>
          <w:rFonts w:ascii="Times New Roman" w:eastAsia="Times New Roman" w:hAnsi="Times New Roman" w:cs="Times New Roman"/>
        </w:rPr>
        <w:t>.</w:t>
      </w:r>
      <w:proofErr w:type="gramEnd"/>
    </w:p>
    <w:p w:rsidR="00C444A1" w:rsidRDefault="00C444A1" w:rsidP="00C444A1">
      <w:pPr>
        <w:spacing w:after="0" w:line="360" w:lineRule="auto"/>
        <w:ind w:left="720" w:hanging="294"/>
        <w:jc w:val="both"/>
        <w:rPr>
          <w:rFonts w:ascii="Times New Roman" w:eastAsia="Times New Roman" w:hAnsi="Times New Roman" w:cs="Times New Roman"/>
        </w:rPr>
      </w:pPr>
    </w:p>
    <w:p w:rsidR="00C444A1" w:rsidRPr="00640F5A" w:rsidRDefault="00C444A1" w:rsidP="00C444A1">
      <w:pPr>
        <w:pStyle w:val="ListParagraph"/>
        <w:spacing w:after="0" w:line="360" w:lineRule="auto"/>
        <w:ind w:left="0" w:firstLine="720"/>
        <w:jc w:val="both"/>
        <w:rPr>
          <w:rFonts w:ascii="Times New Roman" w:eastAsia="Times New Roman" w:hAnsi="Times New Roman" w:cs="Times New Roman"/>
        </w:rPr>
      </w:pPr>
      <w:r w:rsidRPr="00640F5A">
        <w:rPr>
          <w:rFonts w:ascii="Times New Roman" w:eastAsia="Times New Roman" w:hAnsi="Times New Roman" w:cs="Times New Roman"/>
        </w:rPr>
        <w:t>Tahapan proses model HOR fase kedua (HOR-2) adalah sebagai berikut:</w:t>
      </w:r>
    </w:p>
    <w:p w:rsidR="00C444A1" w:rsidRPr="00664F06" w:rsidRDefault="00C444A1" w:rsidP="00C444A1">
      <w:pPr>
        <w:pStyle w:val="ListParagraph"/>
        <w:numPr>
          <w:ilvl w:val="0"/>
          <w:numId w:val="48"/>
        </w:numPr>
        <w:spacing w:line="360" w:lineRule="auto"/>
        <w:ind w:left="426" w:hanging="426"/>
        <w:jc w:val="both"/>
        <w:rPr>
          <w:rFonts w:ascii="Times New Roman" w:hAnsi="Times New Roman" w:cs="Times New Roman"/>
        </w:rPr>
      </w:pPr>
      <w:r w:rsidRPr="00664F06">
        <w:rPr>
          <w:rFonts w:ascii="Times New Roman" w:hAnsi="Times New Roman" w:cs="Times New Roman"/>
        </w:rPr>
        <w:t xml:space="preserve">Pilih sejumlah agen risiko dengan peringkat prioritas tinggi dengan menggunakan analisis Pareto dari </w:t>
      </w:r>
      <w:r w:rsidRPr="00664F06">
        <w:rPr>
          <w:rFonts w:ascii="Times New Roman" w:hAnsi="Times New Roman" w:cs="Times New Roman"/>
          <w:i/>
        </w:rPr>
        <w:t>ARPj</w:t>
      </w:r>
      <w:r w:rsidRPr="00664F06">
        <w:rPr>
          <w:rFonts w:ascii="Times New Roman" w:hAnsi="Times New Roman" w:cs="Times New Roman"/>
        </w:rPr>
        <w:t xml:space="preserve">. </w:t>
      </w:r>
    </w:p>
    <w:p w:rsidR="00C444A1" w:rsidRDefault="00C444A1" w:rsidP="00C444A1">
      <w:pPr>
        <w:pStyle w:val="ListParagraph"/>
        <w:numPr>
          <w:ilvl w:val="0"/>
          <w:numId w:val="48"/>
        </w:numPr>
        <w:spacing w:line="360" w:lineRule="auto"/>
        <w:ind w:left="426" w:hanging="426"/>
        <w:jc w:val="both"/>
        <w:rPr>
          <w:rFonts w:ascii="Times New Roman" w:hAnsi="Times New Roman" w:cs="Times New Roman"/>
        </w:rPr>
      </w:pPr>
      <w:r w:rsidRPr="0024600F">
        <w:rPr>
          <w:rFonts w:ascii="Times New Roman" w:hAnsi="Times New Roman" w:cs="Times New Roman"/>
        </w:rPr>
        <w:t xml:space="preserve">Mengidentifikasi tindakan yang dianggap relevan untuk mencegah agen risiko atau </w:t>
      </w:r>
      <w:r w:rsidRPr="0024600F">
        <w:rPr>
          <w:rFonts w:ascii="Times New Roman" w:hAnsi="Times New Roman" w:cs="Times New Roman"/>
          <w:i/>
        </w:rPr>
        <w:t>Preventive Action</w:t>
      </w:r>
      <w:r w:rsidRPr="0024600F">
        <w:rPr>
          <w:rFonts w:ascii="Times New Roman" w:hAnsi="Times New Roman" w:cs="Times New Roman"/>
        </w:rPr>
        <w:t xml:space="preserve"> (PA). </w:t>
      </w:r>
    </w:p>
    <w:p w:rsidR="00C444A1" w:rsidRPr="0024600F" w:rsidRDefault="00C444A1" w:rsidP="00C444A1">
      <w:pPr>
        <w:pStyle w:val="ListParagraph"/>
        <w:numPr>
          <w:ilvl w:val="0"/>
          <w:numId w:val="48"/>
        </w:numPr>
        <w:spacing w:line="360" w:lineRule="auto"/>
        <w:ind w:left="426" w:hanging="426"/>
        <w:jc w:val="both"/>
        <w:rPr>
          <w:rFonts w:ascii="Times New Roman" w:hAnsi="Times New Roman" w:cs="Times New Roman"/>
        </w:rPr>
      </w:pPr>
      <w:r w:rsidRPr="0024600F">
        <w:rPr>
          <w:rFonts w:ascii="Times New Roman" w:hAnsi="Times New Roman" w:cs="Times New Roman"/>
        </w:rPr>
        <w:t xml:space="preserve">Menentukan hubungan antara setiap tindakan pencegahan dan setiap agen risiko, </w:t>
      </w:r>
      <w:r w:rsidRPr="0024600F">
        <w:rPr>
          <w:rFonts w:ascii="Times New Roman" w:hAnsi="Times New Roman" w:cs="Times New Roman"/>
          <w:i/>
        </w:rPr>
        <w:t>Ejk</w:t>
      </w:r>
      <w:r w:rsidRPr="0024600F">
        <w:rPr>
          <w:rFonts w:ascii="Times New Roman" w:hAnsi="Times New Roman" w:cs="Times New Roman"/>
        </w:rPr>
        <w:t xml:space="preserve">. Nilai-nilainya bisa {0, 1, 3, 9} yang mewakili masing-masing, </w:t>
      </w:r>
      <w:r>
        <w:rPr>
          <w:rFonts w:ascii="Times New Roman" w:hAnsi="Times New Roman" w:cs="Times New Roman"/>
        </w:rPr>
        <w:t xml:space="preserve">0 = </w:t>
      </w:r>
      <w:r w:rsidRPr="0024600F">
        <w:rPr>
          <w:rFonts w:ascii="Times New Roman" w:hAnsi="Times New Roman" w:cs="Times New Roman"/>
        </w:rPr>
        <w:t xml:space="preserve">tidak ada, </w:t>
      </w:r>
      <w:r>
        <w:rPr>
          <w:rFonts w:ascii="Times New Roman" w:hAnsi="Times New Roman" w:cs="Times New Roman"/>
        </w:rPr>
        <w:t xml:space="preserve">1= </w:t>
      </w:r>
      <w:r w:rsidRPr="0024600F">
        <w:rPr>
          <w:rFonts w:ascii="Times New Roman" w:hAnsi="Times New Roman" w:cs="Times New Roman"/>
        </w:rPr>
        <w:t xml:space="preserve">rendah, </w:t>
      </w:r>
      <w:r>
        <w:rPr>
          <w:rFonts w:ascii="Times New Roman" w:hAnsi="Times New Roman" w:cs="Times New Roman"/>
        </w:rPr>
        <w:t xml:space="preserve">3 = </w:t>
      </w:r>
      <w:r w:rsidRPr="0024600F">
        <w:rPr>
          <w:rFonts w:ascii="Times New Roman" w:hAnsi="Times New Roman" w:cs="Times New Roman"/>
        </w:rPr>
        <w:t xml:space="preserve">sedang, dan </w:t>
      </w:r>
      <w:r>
        <w:rPr>
          <w:rFonts w:ascii="Times New Roman" w:hAnsi="Times New Roman" w:cs="Times New Roman"/>
        </w:rPr>
        <w:t xml:space="preserve">9 = </w:t>
      </w:r>
      <w:r w:rsidRPr="0024600F">
        <w:rPr>
          <w:rFonts w:ascii="Times New Roman" w:hAnsi="Times New Roman" w:cs="Times New Roman"/>
        </w:rPr>
        <w:t xml:space="preserve">tinggi hubungan antara aksi </w:t>
      </w:r>
      <w:r w:rsidRPr="0024600F">
        <w:rPr>
          <w:rFonts w:ascii="Times New Roman" w:hAnsi="Times New Roman" w:cs="Times New Roman"/>
          <w:i/>
        </w:rPr>
        <w:t>k</w:t>
      </w:r>
      <w:r w:rsidRPr="0024600F">
        <w:rPr>
          <w:rFonts w:ascii="Times New Roman" w:hAnsi="Times New Roman" w:cs="Times New Roman"/>
        </w:rPr>
        <w:t xml:space="preserve"> dan agen </w:t>
      </w:r>
      <w:r w:rsidRPr="0024600F">
        <w:rPr>
          <w:rFonts w:ascii="Times New Roman" w:hAnsi="Times New Roman" w:cs="Times New Roman"/>
          <w:i/>
        </w:rPr>
        <w:t>j</w:t>
      </w:r>
      <w:r w:rsidRPr="0024600F">
        <w:rPr>
          <w:rFonts w:ascii="Times New Roman" w:hAnsi="Times New Roman" w:cs="Times New Roman"/>
        </w:rPr>
        <w:t xml:space="preserve">. Hubungan </w:t>
      </w:r>
      <w:r w:rsidRPr="0024600F">
        <w:rPr>
          <w:rFonts w:ascii="Times New Roman" w:hAnsi="Times New Roman" w:cs="Times New Roman"/>
          <w:i/>
        </w:rPr>
        <w:t>(Ejk)</w:t>
      </w:r>
      <w:r>
        <w:rPr>
          <w:rFonts w:ascii="Times New Roman" w:hAnsi="Times New Roman" w:cs="Times New Roman"/>
          <w:i/>
        </w:rPr>
        <w:t xml:space="preserve"> </w:t>
      </w:r>
      <w:r w:rsidRPr="0024600F">
        <w:rPr>
          <w:rFonts w:ascii="Times New Roman" w:hAnsi="Times New Roman" w:cs="Times New Roman"/>
        </w:rPr>
        <w:t xml:space="preserve">ini dapat dianggap sebagai </w:t>
      </w:r>
      <w:r w:rsidRPr="0024600F">
        <w:rPr>
          <w:rFonts w:ascii="Times New Roman" w:hAnsi="Times New Roman" w:cs="Times New Roman"/>
        </w:rPr>
        <w:lastRenderedPageBreak/>
        <w:t xml:space="preserve">tingkat </w:t>
      </w:r>
      <w:proofErr w:type="gramStart"/>
      <w:r w:rsidRPr="0024600F">
        <w:rPr>
          <w:rFonts w:ascii="Times New Roman" w:hAnsi="Times New Roman" w:cs="Times New Roman"/>
        </w:rPr>
        <w:t>efektivitas  tindakan</w:t>
      </w:r>
      <w:proofErr w:type="gramEnd"/>
      <w:r w:rsidRPr="0024600F">
        <w:rPr>
          <w:rFonts w:ascii="Times New Roman" w:hAnsi="Times New Roman" w:cs="Times New Roman"/>
        </w:rPr>
        <w:t xml:space="preserve"> dalam mengurangi kemungkinan terjadinya </w:t>
      </w:r>
      <w:r w:rsidRPr="0024600F">
        <w:rPr>
          <w:rFonts w:ascii="Times New Roman" w:hAnsi="Times New Roman" w:cs="Times New Roman"/>
          <w:i/>
        </w:rPr>
        <w:t>agen risiko j.</w:t>
      </w:r>
    </w:p>
    <w:p w:rsidR="0073661C" w:rsidRDefault="00B37C54" w:rsidP="004475EA">
      <w:pPr>
        <w:spacing w:after="0" w:line="360" w:lineRule="auto"/>
        <w:ind w:left="720"/>
        <w:jc w:val="both"/>
        <w:rPr>
          <w:rFonts w:ascii="Times New Roman" w:eastAsia="Times New Roman" w:hAnsi="Times New Roman" w:cs="Times New Roman"/>
        </w:rPr>
      </w:pPr>
      <w:r>
        <w:rPr>
          <w:rFonts w:ascii="Times New Roman" w:eastAsia="Times New Roman" w:hAnsi="Times New Roman" w:cs="Times New Roman"/>
          <w:noProof/>
        </w:rPr>
        <w:pict>
          <v:group id="_x0000_s1412" style="position:absolute;left:0;text-align:left;margin-left:49.25pt;margin-top:6.3pt;width:284.25pt;height:437.85pt;z-index:252042240" coordorigin="2970,2257" coordsize="5685,8757">
            <v:shape id="_x0000_s1352" type="#_x0000_t202" style="position:absolute;left:4410;top:10159;width:2625;height:405" o:regroupid="11" strokecolor="white [3212]">
              <v:textbox>
                <w:txbxContent>
                  <w:p w:rsidR="00B37C54" w:rsidRPr="00BB1A18" w:rsidRDefault="00B37C54" w:rsidP="00D1775F">
                    <w:pPr>
                      <w:jc w:val="center"/>
                      <w:rPr>
                        <w:rFonts w:ascii="Times New Roman" w:hAnsi="Times New Roman" w:cs="Times New Roman"/>
                        <w:i/>
                        <w:sz w:val="20"/>
                        <w:szCs w:val="20"/>
                      </w:rPr>
                    </w:pPr>
                    <w:r w:rsidRPr="00D1775F">
                      <w:rPr>
                        <w:rFonts w:ascii="Times New Roman" w:hAnsi="Times New Roman" w:cs="Times New Roman"/>
                        <w:sz w:val="20"/>
                        <w:szCs w:val="20"/>
                      </w:rPr>
                      <w:t xml:space="preserve">Sumber: </w:t>
                    </w:r>
                    <w:r w:rsidRPr="00BB1A18">
                      <w:rPr>
                        <w:rFonts w:ascii="Times New Roman" w:hAnsi="Times New Roman" w:cs="Times New Roman"/>
                        <w:i/>
                        <w:sz w:val="20"/>
                        <w:szCs w:val="20"/>
                      </w:rPr>
                      <w:t>Ibid, p.5</w:t>
                    </w:r>
                  </w:p>
                </w:txbxContent>
              </v:textbox>
            </v:shape>
            <v:shape id="_x0000_s1341" type="#_x0000_t202" style="position:absolute;left:2970;top:3277;width:1260;height:2158" o:regroupid="12">
              <v:textbox>
                <w:txbxContent>
                  <w:p w:rsidR="00B37C54" w:rsidRDefault="00B37C54" w:rsidP="001C1F8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Step 1</w:t>
                    </w:r>
                  </w:p>
                  <w:p w:rsidR="00B37C54" w:rsidRDefault="00B37C54" w:rsidP="001C1F82">
                    <w:pPr>
                      <w:spacing w:line="240" w:lineRule="auto"/>
                      <w:jc w:val="center"/>
                      <w:rPr>
                        <w:rFonts w:ascii="Times New Roman" w:hAnsi="Times New Roman" w:cs="Times New Roman"/>
                        <w:sz w:val="16"/>
                        <w:szCs w:val="16"/>
                      </w:rPr>
                    </w:pPr>
                    <w:r>
                      <w:rPr>
                        <w:rFonts w:ascii="Times New Roman" w:hAnsi="Times New Roman" w:cs="Times New Roman"/>
                        <w:sz w:val="16"/>
                        <w:szCs w:val="16"/>
                      </w:rPr>
                      <w:t>To be treated risk agents</w:t>
                    </w:r>
                  </w:p>
                  <w:p w:rsidR="00B37C54" w:rsidRDefault="00B37C54" w:rsidP="001C1F8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A1</w:t>
                    </w:r>
                  </w:p>
                  <w:p w:rsidR="00B37C54" w:rsidRDefault="00B37C54" w:rsidP="001C1F8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A2</w:t>
                    </w:r>
                  </w:p>
                  <w:p w:rsidR="00B37C54" w:rsidRDefault="00B37C54" w:rsidP="001C1F8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A3</w:t>
                    </w:r>
                  </w:p>
                  <w:p w:rsidR="00B37C54" w:rsidRDefault="00B37C54" w:rsidP="001C1F82">
                    <w:pPr>
                      <w:spacing w:after="0"/>
                      <w:jc w:val="center"/>
                      <w:rPr>
                        <w:rFonts w:ascii="Times New Roman" w:hAnsi="Times New Roman" w:cs="Times New Roman"/>
                        <w:sz w:val="16"/>
                        <w:szCs w:val="16"/>
                      </w:rPr>
                    </w:pPr>
                    <w:r>
                      <w:rPr>
                        <w:rFonts w:ascii="Times New Roman" w:hAnsi="Times New Roman" w:cs="Times New Roman"/>
                        <w:sz w:val="16"/>
                        <w:szCs w:val="16"/>
                      </w:rPr>
                      <w:t>.</w:t>
                    </w:r>
                  </w:p>
                  <w:p w:rsidR="00B37C54" w:rsidRDefault="00B37C54" w:rsidP="001C1F82">
                    <w:pPr>
                      <w:spacing w:after="0"/>
                      <w:jc w:val="center"/>
                      <w:rPr>
                        <w:rFonts w:ascii="Times New Roman" w:hAnsi="Times New Roman" w:cs="Times New Roman"/>
                        <w:sz w:val="16"/>
                        <w:szCs w:val="16"/>
                      </w:rPr>
                    </w:pPr>
                    <w:r>
                      <w:rPr>
                        <w:rFonts w:ascii="Times New Roman" w:hAnsi="Times New Roman" w:cs="Times New Roman"/>
                        <w:sz w:val="16"/>
                        <w:szCs w:val="16"/>
                      </w:rPr>
                      <w:t>.</w:t>
                    </w:r>
                  </w:p>
                  <w:p w:rsidR="00B37C54" w:rsidRPr="00200599" w:rsidRDefault="00B37C54" w:rsidP="001C1F82">
                    <w:pPr>
                      <w:spacing w:after="0"/>
                      <w:jc w:val="center"/>
                      <w:rPr>
                        <w:rFonts w:ascii="Times New Roman" w:hAnsi="Times New Roman" w:cs="Times New Roman"/>
                        <w:sz w:val="16"/>
                        <w:szCs w:val="16"/>
                      </w:rPr>
                    </w:pPr>
                    <w:r>
                      <w:rPr>
                        <w:rFonts w:ascii="Times New Roman" w:hAnsi="Times New Roman" w:cs="Times New Roman"/>
                        <w:sz w:val="16"/>
                        <w:szCs w:val="16"/>
                      </w:rPr>
                      <w:t xml:space="preserve">An </w:t>
                    </w:r>
                  </w:p>
                  <w:p w:rsidR="00B37C54" w:rsidRDefault="00B37C54" w:rsidP="001C1F82">
                    <w:pPr>
                      <w:spacing w:line="240" w:lineRule="auto"/>
                      <w:rPr>
                        <w:rFonts w:ascii="Times New Roman" w:hAnsi="Times New Roman" w:cs="Times New Roman"/>
                        <w:sz w:val="16"/>
                        <w:szCs w:val="16"/>
                      </w:rPr>
                    </w:pPr>
                  </w:p>
                  <w:p w:rsidR="00B37C54" w:rsidRDefault="00B37C54" w:rsidP="001C1F82">
                    <w:pPr>
                      <w:spacing w:line="240" w:lineRule="auto"/>
                      <w:rPr>
                        <w:rFonts w:ascii="Times New Roman" w:hAnsi="Times New Roman" w:cs="Times New Roman"/>
                        <w:sz w:val="16"/>
                        <w:szCs w:val="16"/>
                      </w:rPr>
                    </w:pPr>
                  </w:p>
                  <w:p w:rsidR="00B37C54" w:rsidRDefault="00B37C54" w:rsidP="001C1F82">
                    <w:pPr>
                      <w:spacing w:line="240" w:lineRule="auto"/>
                      <w:rPr>
                        <w:rFonts w:ascii="Times New Roman" w:hAnsi="Times New Roman" w:cs="Times New Roman"/>
                        <w:sz w:val="16"/>
                        <w:szCs w:val="16"/>
                      </w:rPr>
                    </w:pPr>
                  </w:p>
                  <w:p w:rsidR="00B37C54" w:rsidRDefault="00B37C54" w:rsidP="001C1F82">
                    <w:pPr>
                      <w:spacing w:line="720" w:lineRule="auto"/>
                      <w:jc w:val="center"/>
                      <w:rPr>
                        <w:rFonts w:ascii="Times New Roman" w:hAnsi="Times New Roman" w:cs="Times New Roman"/>
                        <w:sz w:val="16"/>
                        <w:szCs w:val="16"/>
                      </w:rPr>
                    </w:pPr>
                  </w:p>
                  <w:p w:rsidR="00B37C54" w:rsidRPr="00200599" w:rsidRDefault="00B37C54" w:rsidP="001C1F82">
                    <w:pPr>
                      <w:spacing w:line="720" w:lineRule="auto"/>
                      <w:jc w:val="center"/>
                      <w:rPr>
                        <w:rFonts w:ascii="Times New Roman" w:hAnsi="Times New Roman" w:cs="Times New Roman"/>
                        <w:sz w:val="16"/>
                        <w:szCs w:val="16"/>
                      </w:rPr>
                    </w:pPr>
                  </w:p>
                  <w:p w:rsidR="00B37C54" w:rsidRPr="00200599" w:rsidRDefault="00B37C54" w:rsidP="001C1F82">
                    <w:pPr>
                      <w:jc w:val="center"/>
                      <w:rPr>
                        <w:rFonts w:ascii="Times New Roman" w:hAnsi="Times New Roman" w:cs="Times New Roman"/>
                        <w:sz w:val="16"/>
                        <w:szCs w:val="16"/>
                      </w:rPr>
                    </w:pPr>
                  </w:p>
                </w:txbxContent>
              </v:textbox>
            </v:shape>
            <v:shape id="_x0000_s1343" type="#_x0000_t202" style="position:absolute;left:4230;top:3277;width:2955;height:2158" o:regroupid="12">
              <v:textbox style="mso-next-textbox:#_x0000_s1343">
                <w:txbxContent>
                  <w:p w:rsidR="00B37C54" w:rsidRDefault="00B37C54" w:rsidP="001C1F8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Step 3</w:t>
                    </w:r>
                  </w:p>
                  <w:p w:rsidR="00B37C54" w:rsidRDefault="00B37C54" w:rsidP="0045712A">
                    <w:pPr>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Relationship between preventive </w:t>
                    </w:r>
                    <w:proofErr w:type="gramStart"/>
                    <w:r>
                      <w:rPr>
                        <w:rFonts w:ascii="Times New Roman" w:hAnsi="Times New Roman" w:cs="Times New Roman"/>
                        <w:sz w:val="16"/>
                        <w:szCs w:val="16"/>
                      </w:rPr>
                      <w:t>actions  and</w:t>
                    </w:r>
                    <w:proofErr w:type="gramEnd"/>
                    <w:r>
                      <w:rPr>
                        <w:rFonts w:ascii="Times New Roman" w:hAnsi="Times New Roman" w:cs="Times New Roman"/>
                        <w:sz w:val="16"/>
                        <w:szCs w:val="16"/>
                      </w:rPr>
                      <w:t xml:space="preserve"> to be treated risk agent</w:t>
                    </w:r>
                  </w:p>
                  <w:p w:rsidR="00B37C54" w:rsidRDefault="00B37C54" w:rsidP="001C1F8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E11</w:t>
                    </w:r>
                    <w:proofErr w:type="gramStart"/>
                    <w:r>
                      <w:rPr>
                        <w:rFonts w:ascii="Times New Roman" w:hAnsi="Times New Roman" w:cs="Times New Roman"/>
                        <w:sz w:val="16"/>
                        <w:szCs w:val="16"/>
                      </w:rPr>
                      <w:t>,  E12</w:t>
                    </w:r>
                    <w:proofErr w:type="gramEnd"/>
                    <w:r>
                      <w:rPr>
                        <w:rFonts w:ascii="Times New Roman" w:hAnsi="Times New Roman" w:cs="Times New Roman"/>
                        <w:sz w:val="16"/>
                        <w:szCs w:val="16"/>
                      </w:rPr>
                      <w:t>,  E13……………E1m</w:t>
                    </w:r>
                  </w:p>
                  <w:p w:rsidR="00B37C54" w:rsidRDefault="00B37C54" w:rsidP="001C1F8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E21</w:t>
                    </w:r>
                    <w:proofErr w:type="gramStart"/>
                    <w:r>
                      <w:rPr>
                        <w:rFonts w:ascii="Times New Roman" w:hAnsi="Times New Roman" w:cs="Times New Roman"/>
                        <w:sz w:val="16"/>
                        <w:szCs w:val="16"/>
                      </w:rPr>
                      <w:t>,  E22</w:t>
                    </w:r>
                    <w:proofErr w:type="gramEnd"/>
                    <w:r>
                      <w:rPr>
                        <w:rFonts w:ascii="Times New Roman" w:hAnsi="Times New Roman" w:cs="Times New Roman"/>
                        <w:sz w:val="16"/>
                        <w:szCs w:val="16"/>
                      </w:rPr>
                      <w:t>,  E23…………....E2m</w:t>
                    </w:r>
                  </w:p>
                  <w:p w:rsidR="00B37C54" w:rsidRDefault="00B37C54" w:rsidP="001C1F8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E31</w:t>
                    </w:r>
                    <w:proofErr w:type="gramStart"/>
                    <w:r>
                      <w:rPr>
                        <w:rFonts w:ascii="Times New Roman" w:hAnsi="Times New Roman" w:cs="Times New Roman"/>
                        <w:sz w:val="16"/>
                        <w:szCs w:val="16"/>
                      </w:rPr>
                      <w:t>,  E32</w:t>
                    </w:r>
                    <w:proofErr w:type="gramEnd"/>
                    <w:r>
                      <w:rPr>
                        <w:rFonts w:ascii="Times New Roman" w:hAnsi="Times New Roman" w:cs="Times New Roman"/>
                        <w:sz w:val="16"/>
                        <w:szCs w:val="16"/>
                      </w:rPr>
                      <w:t>,  E33………..…..E3m</w:t>
                    </w:r>
                  </w:p>
                  <w:p w:rsidR="00B37C54" w:rsidRDefault="00B37C54" w:rsidP="001C1F8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      …     ………………..……</w:t>
                    </w:r>
                  </w:p>
                  <w:p w:rsidR="00B37C54" w:rsidRDefault="00B37C54" w:rsidP="001C1F8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      …     ……………..………</w:t>
                    </w:r>
                  </w:p>
                  <w:p w:rsidR="00B37C54" w:rsidRDefault="00B37C54" w:rsidP="001C1F8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En1   En2   En3 …………..Enm</w:t>
                    </w:r>
                  </w:p>
                  <w:p w:rsidR="00B37C54" w:rsidRPr="00200599" w:rsidRDefault="00B37C54" w:rsidP="001C1F82">
                    <w:pPr>
                      <w:spacing w:after="0" w:line="240" w:lineRule="auto"/>
                      <w:rPr>
                        <w:rFonts w:ascii="Times New Roman" w:hAnsi="Times New Roman" w:cs="Times New Roman"/>
                        <w:sz w:val="16"/>
                        <w:szCs w:val="16"/>
                      </w:rPr>
                    </w:pPr>
                  </w:p>
                </w:txbxContent>
              </v:textbox>
            </v:shape>
            <v:shape id="_x0000_s1344" type="#_x0000_t202" style="position:absolute;left:7185;top:3277;width:1470;height:2158" o:regroupid="12">
              <v:textbox>
                <w:txbxContent>
                  <w:p w:rsidR="00B37C54" w:rsidRDefault="00B37C54" w:rsidP="001C1F8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Agregat Potential Risk</w:t>
                    </w:r>
                  </w:p>
                  <w:p w:rsidR="00B37C54" w:rsidRDefault="00B37C54" w:rsidP="001C1F82">
                    <w:pPr>
                      <w:spacing w:after="0" w:line="240" w:lineRule="auto"/>
                      <w:jc w:val="center"/>
                      <w:rPr>
                        <w:rFonts w:ascii="Times New Roman" w:hAnsi="Times New Roman" w:cs="Times New Roman"/>
                        <w:sz w:val="16"/>
                        <w:szCs w:val="16"/>
                      </w:rPr>
                    </w:pPr>
                  </w:p>
                  <w:p w:rsidR="00B37C54" w:rsidRDefault="00B37C54" w:rsidP="001C1F8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ARP1</w:t>
                    </w:r>
                  </w:p>
                  <w:p w:rsidR="00B37C54" w:rsidRDefault="00B37C54" w:rsidP="001C1F8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ARP2</w:t>
                    </w:r>
                  </w:p>
                  <w:p w:rsidR="00B37C54" w:rsidRDefault="00B37C54" w:rsidP="001C1F8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ARP3</w:t>
                    </w:r>
                  </w:p>
                  <w:p w:rsidR="00B37C54" w:rsidRDefault="00B37C54" w:rsidP="001C1F8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p w:rsidR="00B37C54" w:rsidRDefault="00B37C54" w:rsidP="001C1F8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p w:rsidR="00B37C54" w:rsidRPr="00200599" w:rsidRDefault="00B37C54" w:rsidP="001C1F8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ARPn</w:t>
                    </w:r>
                  </w:p>
                </w:txbxContent>
              </v:textbox>
            </v:shape>
            <v:shape id="_x0000_s1346" type="#_x0000_t202" style="position:absolute;left:4230;top:2257;width:2955;height:1020" o:regroupid="12">
              <v:textbox>
                <w:txbxContent>
                  <w:p w:rsidR="00B37C54" w:rsidRDefault="00B37C54" w:rsidP="001C1F82">
                    <w:pPr>
                      <w:spacing w:after="0" w:line="240" w:lineRule="auto"/>
                      <w:jc w:val="center"/>
                      <w:rPr>
                        <w:rFonts w:ascii="Times New Roman" w:hAnsi="Times New Roman" w:cs="Times New Roman"/>
                        <w:sz w:val="16"/>
                        <w:szCs w:val="16"/>
                      </w:rPr>
                    </w:pPr>
                    <w:r w:rsidRPr="00056E3F">
                      <w:rPr>
                        <w:rFonts w:ascii="Times New Roman" w:hAnsi="Times New Roman" w:cs="Times New Roman"/>
                        <w:sz w:val="16"/>
                        <w:szCs w:val="16"/>
                      </w:rPr>
                      <w:t xml:space="preserve">Step </w:t>
                    </w:r>
                    <w:r>
                      <w:rPr>
                        <w:rFonts w:ascii="Times New Roman" w:hAnsi="Times New Roman" w:cs="Times New Roman"/>
                        <w:sz w:val="16"/>
                        <w:szCs w:val="16"/>
                      </w:rPr>
                      <w:t>2</w:t>
                    </w:r>
                  </w:p>
                  <w:p w:rsidR="00B37C54" w:rsidRDefault="00B37C54" w:rsidP="001C1F82">
                    <w:pPr>
                      <w:spacing w:after="0"/>
                      <w:jc w:val="center"/>
                      <w:rPr>
                        <w:rFonts w:ascii="Times New Roman" w:hAnsi="Times New Roman" w:cs="Times New Roman"/>
                        <w:sz w:val="16"/>
                        <w:szCs w:val="16"/>
                      </w:rPr>
                    </w:pPr>
                    <w:r>
                      <w:rPr>
                        <w:rFonts w:ascii="Times New Roman" w:hAnsi="Times New Roman" w:cs="Times New Roman"/>
                        <w:sz w:val="16"/>
                        <w:szCs w:val="16"/>
                      </w:rPr>
                      <w:t>Identify actions for preventing risk agent (PA</w:t>
                    </w:r>
                    <w:r w:rsidRPr="004528B7">
                      <w:rPr>
                        <w:rFonts w:ascii="Times New Roman" w:hAnsi="Times New Roman" w:cs="Times New Roman"/>
                        <w:i/>
                        <w:sz w:val="16"/>
                        <w:szCs w:val="16"/>
                      </w:rPr>
                      <w:t>k</w:t>
                    </w:r>
                    <w:r>
                      <w:rPr>
                        <w:rFonts w:ascii="Times New Roman" w:hAnsi="Times New Roman" w:cs="Times New Roman"/>
                        <w:sz w:val="16"/>
                        <w:szCs w:val="16"/>
                      </w:rPr>
                      <w:t>)</w:t>
                    </w:r>
                  </w:p>
                  <w:p w:rsidR="00B37C54" w:rsidRPr="00056E3F" w:rsidRDefault="00B37C54" w:rsidP="001C1F82">
                    <w:pPr>
                      <w:spacing w:after="0"/>
                      <w:jc w:val="center"/>
                      <w:rPr>
                        <w:rFonts w:ascii="Times New Roman" w:hAnsi="Times New Roman" w:cs="Times New Roman"/>
                        <w:sz w:val="16"/>
                        <w:szCs w:val="16"/>
                      </w:rPr>
                    </w:pPr>
                    <w:r>
                      <w:rPr>
                        <w:rFonts w:ascii="Times New Roman" w:hAnsi="Times New Roman" w:cs="Times New Roman"/>
                        <w:sz w:val="16"/>
                        <w:szCs w:val="16"/>
                      </w:rPr>
                      <w:t xml:space="preserve">PA1, PA2, </w:t>
                    </w:r>
                    <w:proofErr w:type="gramStart"/>
                    <w:r>
                      <w:rPr>
                        <w:rFonts w:ascii="Times New Roman" w:hAnsi="Times New Roman" w:cs="Times New Roman"/>
                        <w:sz w:val="16"/>
                        <w:szCs w:val="16"/>
                      </w:rPr>
                      <w:t>PA3, ……….</w:t>
                    </w:r>
                    <w:proofErr w:type="gramEnd"/>
                    <w:r>
                      <w:rPr>
                        <w:rFonts w:ascii="Times New Roman" w:hAnsi="Times New Roman" w:cs="Times New Roman"/>
                        <w:sz w:val="16"/>
                        <w:szCs w:val="16"/>
                      </w:rPr>
                      <w:t>PAm</w:t>
                    </w:r>
                  </w:p>
                </w:txbxContent>
              </v:textbox>
            </v:shape>
            <v:shape id="_x0000_s1348" type="#_x0000_t202" style="position:absolute;left:3375;top:10564;width:4635;height:450" o:regroupid="12" strokecolor="white [3212]">
              <v:textbox>
                <w:txbxContent>
                  <w:p w:rsidR="00B37C54" w:rsidRPr="006B0ADF" w:rsidRDefault="00B37C54" w:rsidP="001C1F82">
                    <w:pPr>
                      <w:jc w:val="center"/>
                      <w:rPr>
                        <w:rFonts w:ascii="Times New Roman" w:hAnsi="Times New Roman" w:cs="Times New Roman"/>
                        <w:sz w:val="20"/>
                        <w:szCs w:val="20"/>
                      </w:rPr>
                    </w:pPr>
                    <w:proofErr w:type="gramStart"/>
                    <w:r w:rsidRPr="006B0ADF">
                      <w:rPr>
                        <w:rFonts w:ascii="Times New Roman" w:hAnsi="Times New Roman" w:cs="Times New Roman"/>
                        <w:sz w:val="20"/>
                        <w:szCs w:val="20"/>
                      </w:rPr>
                      <w:t>Gambar  2.</w:t>
                    </w:r>
                    <w:r>
                      <w:rPr>
                        <w:rFonts w:ascii="Times New Roman" w:hAnsi="Times New Roman" w:cs="Times New Roman"/>
                        <w:sz w:val="20"/>
                        <w:szCs w:val="20"/>
                      </w:rPr>
                      <w:t>8</w:t>
                    </w:r>
                    <w:proofErr w:type="gramEnd"/>
                    <w:r w:rsidRPr="006B0ADF">
                      <w:rPr>
                        <w:rFonts w:ascii="Times New Roman" w:hAnsi="Times New Roman" w:cs="Times New Roman"/>
                        <w:sz w:val="20"/>
                        <w:szCs w:val="20"/>
                      </w:rPr>
                      <w:t xml:space="preserve"> </w:t>
                    </w:r>
                    <w:r>
                      <w:rPr>
                        <w:rFonts w:ascii="Times New Roman" w:hAnsi="Times New Roman" w:cs="Times New Roman"/>
                        <w:sz w:val="20"/>
                        <w:szCs w:val="20"/>
                      </w:rPr>
                      <w:t>Penanganan</w:t>
                    </w:r>
                    <w:r w:rsidRPr="006B0ADF">
                      <w:rPr>
                        <w:rFonts w:ascii="Times New Roman" w:hAnsi="Times New Roman" w:cs="Times New Roman"/>
                        <w:sz w:val="20"/>
                        <w:szCs w:val="20"/>
                      </w:rPr>
                      <w:t xml:space="preserve"> Risiko (Risk </w:t>
                    </w:r>
                    <w:r>
                      <w:rPr>
                        <w:rFonts w:ascii="Times New Roman" w:hAnsi="Times New Roman" w:cs="Times New Roman"/>
                        <w:sz w:val="20"/>
                        <w:szCs w:val="20"/>
                      </w:rPr>
                      <w:t>Treatment)</w:t>
                    </w:r>
                  </w:p>
                </w:txbxContent>
              </v:textbox>
            </v:shape>
            <v:shape id="_x0000_s1406" type="#_x0000_t202" style="position:absolute;left:4230;top:5434;width:2955;height:1125">
              <v:textbox style="mso-next-textbox:#_x0000_s1406">
                <w:txbxContent>
                  <w:p w:rsidR="00B37C54" w:rsidRDefault="00B37C54" w:rsidP="00CC5D2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Step 4</w:t>
                    </w:r>
                  </w:p>
                  <w:p w:rsidR="00B37C54" w:rsidRDefault="00B37C54" w:rsidP="00CC5D27">
                    <w:pPr>
                      <w:spacing w:line="240" w:lineRule="auto"/>
                      <w:jc w:val="center"/>
                      <w:rPr>
                        <w:rFonts w:ascii="Times New Roman" w:hAnsi="Times New Roman" w:cs="Times New Roman"/>
                        <w:sz w:val="16"/>
                        <w:szCs w:val="16"/>
                      </w:rPr>
                    </w:pPr>
                    <w:r>
                      <w:rPr>
                        <w:rFonts w:ascii="Times New Roman" w:hAnsi="Times New Roman" w:cs="Times New Roman"/>
                        <w:sz w:val="16"/>
                        <w:szCs w:val="16"/>
                      </w:rPr>
                      <w:t>Calculate the total effectiveness of each action</w:t>
                    </w:r>
                  </w:p>
                  <w:p w:rsidR="00B37C54" w:rsidRDefault="00B37C54" w:rsidP="00CC5D2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TE1</w:t>
                    </w:r>
                    <w:proofErr w:type="gramStart"/>
                    <w:r>
                      <w:rPr>
                        <w:rFonts w:ascii="Times New Roman" w:hAnsi="Times New Roman" w:cs="Times New Roman"/>
                        <w:sz w:val="16"/>
                        <w:szCs w:val="16"/>
                      </w:rPr>
                      <w:t>,  TE2</w:t>
                    </w:r>
                    <w:proofErr w:type="gramEnd"/>
                    <w:r>
                      <w:rPr>
                        <w:rFonts w:ascii="Times New Roman" w:hAnsi="Times New Roman" w:cs="Times New Roman"/>
                        <w:sz w:val="16"/>
                        <w:szCs w:val="16"/>
                      </w:rPr>
                      <w:t>,  TE3…………TEm</w:t>
                    </w:r>
                  </w:p>
                  <w:p w:rsidR="00B37C54" w:rsidRDefault="00B37C54" w:rsidP="00CC5D27">
                    <w:pPr>
                      <w:spacing w:after="0" w:line="240" w:lineRule="auto"/>
                      <w:jc w:val="center"/>
                      <w:rPr>
                        <w:rFonts w:ascii="Times New Roman" w:hAnsi="Times New Roman" w:cs="Times New Roman"/>
                        <w:sz w:val="16"/>
                        <w:szCs w:val="16"/>
                      </w:rPr>
                    </w:pPr>
                  </w:p>
                </w:txbxContent>
              </v:textbox>
            </v:shape>
            <v:shape id="_x0000_s1409" type="#_x0000_t202" style="position:absolute;left:4230;top:6560;width:2955;height:1125">
              <v:textbox style="mso-next-textbox:#_x0000_s1409">
                <w:txbxContent>
                  <w:p w:rsidR="00B37C54" w:rsidRDefault="00B37C54" w:rsidP="00CC5D2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Step 5</w:t>
                    </w:r>
                  </w:p>
                  <w:p w:rsidR="00B37C54" w:rsidRDefault="00B37C54" w:rsidP="00CC5D27">
                    <w:pPr>
                      <w:spacing w:line="240" w:lineRule="auto"/>
                      <w:jc w:val="center"/>
                      <w:rPr>
                        <w:rFonts w:ascii="Times New Roman" w:hAnsi="Times New Roman" w:cs="Times New Roman"/>
                        <w:sz w:val="16"/>
                        <w:szCs w:val="16"/>
                      </w:rPr>
                    </w:pPr>
                    <w:r>
                      <w:rPr>
                        <w:rFonts w:ascii="Times New Roman" w:hAnsi="Times New Roman" w:cs="Times New Roman"/>
                        <w:sz w:val="16"/>
                        <w:szCs w:val="16"/>
                      </w:rPr>
                      <w:t>Assess the degree of difficulties in performing each action (D</w:t>
                    </w:r>
                    <w:r w:rsidRPr="00CC5D27">
                      <w:rPr>
                        <w:rFonts w:ascii="Times New Roman" w:hAnsi="Times New Roman" w:cs="Times New Roman"/>
                        <w:i/>
                        <w:sz w:val="16"/>
                        <w:szCs w:val="16"/>
                      </w:rPr>
                      <w:t>k</w:t>
                    </w:r>
                    <w:r>
                      <w:rPr>
                        <w:rFonts w:ascii="Times New Roman" w:hAnsi="Times New Roman" w:cs="Times New Roman"/>
                        <w:sz w:val="16"/>
                        <w:szCs w:val="16"/>
                      </w:rPr>
                      <w:t>)</w:t>
                    </w:r>
                  </w:p>
                  <w:p w:rsidR="00B37C54" w:rsidRDefault="00B37C54" w:rsidP="00CC5D2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DE1</w:t>
                    </w:r>
                    <w:proofErr w:type="gramStart"/>
                    <w:r>
                      <w:rPr>
                        <w:rFonts w:ascii="Times New Roman" w:hAnsi="Times New Roman" w:cs="Times New Roman"/>
                        <w:sz w:val="16"/>
                        <w:szCs w:val="16"/>
                      </w:rPr>
                      <w:t>,  DE2</w:t>
                    </w:r>
                    <w:proofErr w:type="gramEnd"/>
                    <w:r>
                      <w:rPr>
                        <w:rFonts w:ascii="Times New Roman" w:hAnsi="Times New Roman" w:cs="Times New Roman"/>
                        <w:sz w:val="16"/>
                        <w:szCs w:val="16"/>
                      </w:rPr>
                      <w:t>,  DE3…………DEm</w:t>
                    </w:r>
                  </w:p>
                  <w:p w:rsidR="00B37C54" w:rsidRDefault="00B37C54" w:rsidP="00CC5D27">
                    <w:pPr>
                      <w:spacing w:after="0" w:line="240" w:lineRule="auto"/>
                      <w:jc w:val="center"/>
                      <w:rPr>
                        <w:rFonts w:ascii="Times New Roman" w:hAnsi="Times New Roman" w:cs="Times New Roman"/>
                        <w:sz w:val="16"/>
                        <w:szCs w:val="16"/>
                      </w:rPr>
                    </w:pPr>
                  </w:p>
                </w:txbxContent>
              </v:textbox>
            </v:shape>
            <v:shape id="_x0000_s1410" type="#_x0000_t202" style="position:absolute;left:4230;top:8809;width:2955;height:1125">
              <v:textbox style="mso-next-textbox:#_x0000_s1410">
                <w:txbxContent>
                  <w:p w:rsidR="00B37C54" w:rsidRDefault="00B37C54" w:rsidP="00C444A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Step 7</w:t>
                    </w:r>
                  </w:p>
                  <w:p w:rsidR="00B37C54" w:rsidRDefault="00B37C54" w:rsidP="00C444A1">
                    <w:pPr>
                      <w:spacing w:line="240" w:lineRule="auto"/>
                      <w:jc w:val="center"/>
                      <w:rPr>
                        <w:rFonts w:ascii="Times New Roman" w:hAnsi="Times New Roman" w:cs="Times New Roman"/>
                        <w:sz w:val="16"/>
                        <w:szCs w:val="16"/>
                      </w:rPr>
                    </w:pPr>
                    <w:r>
                      <w:rPr>
                        <w:rFonts w:ascii="Times New Roman" w:hAnsi="Times New Roman" w:cs="Times New Roman"/>
                        <w:sz w:val="16"/>
                        <w:szCs w:val="16"/>
                      </w:rPr>
                      <w:t>Assign rank of priority to each action (R</w:t>
                    </w:r>
                    <w:r w:rsidRPr="00C444A1">
                      <w:rPr>
                        <w:rFonts w:ascii="Times New Roman" w:hAnsi="Times New Roman" w:cs="Times New Roman"/>
                        <w:i/>
                        <w:sz w:val="16"/>
                        <w:szCs w:val="16"/>
                      </w:rPr>
                      <w:t>k</w:t>
                    </w:r>
                    <w:r>
                      <w:rPr>
                        <w:rFonts w:ascii="Times New Roman" w:hAnsi="Times New Roman" w:cs="Times New Roman"/>
                        <w:sz w:val="16"/>
                        <w:szCs w:val="16"/>
                      </w:rPr>
                      <w:t>)</w:t>
                    </w:r>
                  </w:p>
                  <w:p w:rsidR="00B37C54" w:rsidRDefault="00B37C54" w:rsidP="00C444A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R1</w:t>
                    </w:r>
                    <w:proofErr w:type="gramStart"/>
                    <w:r>
                      <w:rPr>
                        <w:rFonts w:ascii="Times New Roman" w:hAnsi="Times New Roman" w:cs="Times New Roman"/>
                        <w:sz w:val="16"/>
                        <w:szCs w:val="16"/>
                      </w:rPr>
                      <w:t>,  R2</w:t>
                    </w:r>
                    <w:proofErr w:type="gramEnd"/>
                    <w:r>
                      <w:rPr>
                        <w:rFonts w:ascii="Times New Roman" w:hAnsi="Times New Roman" w:cs="Times New Roman"/>
                        <w:sz w:val="16"/>
                        <w:szCs w:val="16"/>
                      </w:rPr>
                      <w:t>,  R3…………Rm</w:t>
                    </w:r>
                  </w:p>
                  <w:p w:rsidR="00B37C54" w:rsidRDefault="00B37C54" w:rsidP="00C444A1">
                    <w:pPr>
                      <w:spacing w:after="0" w:line="240" w:lineRule="auto"/>
                      <w:jc w:val="center"/>
                      <w:rPr>
                        <w:rFonts w:ascii="Times New Roman" w:hAnsi="Times New Roman" w:cs="Times New Roman"/>
                        <w:sz w:val="16"/>
                        <w:szCs w:val="16"/>
                      </w:rPr>
                    </w:pPr>
                  </w:p>
                </w:txbxContent>
              </v:textbox>
            </v:shape>
            <v:shape id="_x0000_s1411" type="#_x0000_t202" style="position:absolute;left:4230;top:7684;width:2955;height:1125">
              <v:textbox style="mso-next-textbox:#_x0000_s1411">
                <w:txbxContent>
                  <w:p w:rsidR="00B37C54" w:rsidRDefault="00B37C54" w:rsidP="00CC5D2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Step 6</w:t>
                    </w:r>
                  </w:p>
                  <w:p w:rsidR="00B37C54" w:rsidRDefault="00B37C54" w:rsidP="00CC5D27">
                    <w:pPr>
                      <w:spacing w:line="240" w:lineRule="auto"/>
                      <w:jc w:val="center"/>
                      <w:rPr>
                        <w:rFonts w:ascii="Times New Roman" w:hAnsi="Times New Roman" w:cs="Times New Roman"/>
                        <w:sz w:val="16"/>
                        <w:szCs w:val="16"/>
                      </w:rPr>
                    </w:pPr>
                    <w:r>
                      <w:rPr>
                        <w:rFonts w:ascii="Times New Roman" w:hAnsi="Times New Roman" w:cs="Times New Roman"/>
                        <w:sz w:val="16"/>
                        <w:szCs w:val="16"/>
                      </w:rPr>
                      <w:t>Calculate the total effectiveness TO difficulty ratio (ETD</w:t>
                    </w:r>
                    <w:r w:rsidRPr="00CC5D27">
                      <w:rPr>
                        <w:rFonts w:ascii="Times New Roman" w:hAnsi="Times New Roman" w:cs="Times New Roman"/>
                        <w:i/>
                        <w:sz w:val="16"/>
                        <w:szCs w:val="16"/>
                      </w:rPr>
                      <w:t>k</w:t>
                    </w:r>
                    <w:r>
                      <w:rPr>
                        <w:rFonts w:ascii="Times New Roman" w:hAnsi="Times New Roman" w:cs="Times New Roman"/>
                        <w:sz w:val="16"/>
                        <w:szCs w:val="16"/>
                      </w:rPr>
                      <w:t>)</w:t>
                    </w:r>
                  </w:p>
                  <w:p w:rsidR="00B37C54" w:rsidRDefault="00B37C54" w:rsidP="00CC5D2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ETD1</w:t>
                    </w:r>
                    <w:proofErr w:type="gramStart"/>
                    <w:r>
                      <w:rPr>
                        <w:rFonts w:ascii="Times New Roman" w:hAnsi="Times New Roman" w:cs="Times New Roman"/>
                        <w:sz w:val="16"/>
                        <w:szCs w:val="16"/>
                      </w:rPr>
                      <w:t>,  ETD2</w:t>
                    </w:r>
                    <w:proofErr w:type="gramEnd"/>
                    <w:r>
                      <w:rPr>
                        <w:rFonts w:ascii="Times New Roman" w:hAnsi="Times New Roman" w:cs="Times New Roman"/>
                        <w:sz w:val="16"/>
                        <w:szCs w:val="16"/>
                      </w:rPr>
                      <w:t>,  ETD3…………ETDm</w:t>
                    </w:r>
                  </w:p>
                  <w:p w:rsidR="00B37C54" w:rsidRDefault="00B37C54" w:rsidP="00CC5D27">
                    <w:pPr>
                      <w:spacing w:after="0" w:line="240" w:lineRule="auto"/>
                      <w:jc w:val="center"/>
                      <w:rPr>
                        <w:rFonts w:ascii="Times New Roman" w:hAnsi="Times New Roman" w:cs="Times New Roman"/>
                        <w:sz w:val="16"/>
                        <w:szCs w:val="16"/>
                      </w:rPr>
                    </w:pPr>
                  </w:p>
                </w:txbxContent>
              </v:textbox>
            </v:shape>
          </v:group>
        </w:pict>
      </w:r>
    </w:p>
    <w:p w:rsidR="0073661C" w:rsidRDefault="0073661C" w:rsidP="004475EA">
      <w:pPr>
        <w:spacing w:after="0" w:line="360" w:lineRule="auto"/>
        <w:ind w:left="720"/>
        <w:jc w:val="both"/>
        <w:rPr>
          <w:rFonts w:ascii="Times New Roman" w:eastAsia="Times New Roman" w:hAnsi="Times New Roman" w:cs="Times New Roman"/>
        </w:rPr>
      </w:pPr>
    </w:p>
    <w:p w:rsidR="0073661C" w:rsidRDefault="0073661C" w:rsidP="004475EA">
      <w:pPr>
        <w:spacing w:after="0" w:line="360" w:lineRule="auto"/>
        <w:ind w:left="720"/>
        <w:jc w:val="both"/>
        <w:rPr>
          <w:rFonts w:ascii="Times New Roman" w:eastAsia="Times New Roman" w:hAnsi="Times New Roman" w:cs="Times New Roman"/>
        </w:rPr>
      </w:pPr>
    </w:p>
    <w:p w:rsidR="0073661C" w:rsidRDefault="0073661C" w:rsidP="004475EA">
      <w:pPr>
        <w:spacing w:after="0" w:line="360" w:lineRule="auto"/>
        <w:ind w:left="720"/>
        <w:jc w:val="both"/>
        <w:rPr>
          <w:rFonts w:ascii="Times New Roman" w:eastAsia="Times New Roman" w:hAnsi="Times New Roman" w:cs="Times New Roman"/>
        </w:rPr>
      </w:pPr>
    </w:p>
    <w:p w:rsidR="0073661C" w:rsidRDefault="0073661C" w:rsidP="004475EA">
      <w:pPr>
        <w:spacing w:after="0" w:line="360" w:lineRule="auto"/>
        <w:ind w:left="720"/>
        <w:jc w:val="both"/>
        <w:rPr>
          <w:rFonts w:ascii="Times New Roman" w:eastAsia="Times New Roman" w:hAnsi="Times New Roman" w:cs="Times New Roman"/>
        </w:rPr>
      </w:pPr>
    </w:p>
    <w:p w:rsidR="0073661C" w:rsidRDefault="0073661C" w:rsidP="004475EA">
      <w:pPr>
        <w:spacing w:after="0" w:line="360" w:lineRule="auto"/>
        <w:ind w:left="720"/>
        <w:jc w:val="both"/>
        <w:rPr>
          <w:rFonts w:ascii="Times New Roman" w:eastAsia="Times New Roman" w:hAnsi="Times New Roman" w:cs="Times New Roman"/>
        </w:rPr>
      </w:pPr>
    </w:p>
    <w:p w:rsidR="0073661C" w:rsidRDefault="0073661C" w:rsidP="004475EA">
      <w:pPr>
        <w:spacing w:after="0" w:line="360" w:lineRule="auto"/>
        <w:ind w:left="720"/>
        <w:jc w:val="both"/>
        <w:rPr>
          <w:rFonts w:ascii="Times New Roman" w:eastAsia="Times New Roman" w:hAnsi="Times New Roman" w:cs="Times New Roman"/>
        </w:rPr>
      </w:pPr>
    </w:p>
    <w:p w:rsidR="0073661C" w:rsidRDefault="0073661C" w:rsidP="004475EA">
      <w:pPr>
        <w:spacing w:after="0" w:line="360" w:lineRule="auto"/>
        <w:ind w:left="720"/>
        <w:jc w:val="both"/>
        <w:rPr>
          <w:rFonts w:ascii="Times New Roman" w:eastAsia="Times New Roman" w:hAnsi="Times New Roman" w:cs="Times New Roman"/>
        </w:rPr>
      </w:pPr>
    </w:p>
    <w:p w:rsidR="0073661C" w:rsidRDefault="0073661C" w:rsidP="004475EA">
      <w:pPr>
        <w:spacing w:after="0" w:line="360" w:lineRule="auto"/>
        <w:ind w:left="720"/>
        <w:jc w:val="both"/>
        <w:rPr>
          <w:rFonts w:ascii="Times New Roman" w:eastAsia="Times New Roman" w:hAnsi="Times New Roman" w:cs="Times New Roman"/>
        </w:rPr>
      </w:pPr>
    </w:p>
    <w:p w:rsidR="0073661C" w:rsidRDefault="0073661C" w:rsidP="004475EA">
      <w:pPr>
        <w:spacing w:after="0" w:line="360" w:lineRule="auto"/>
        <w:ind w:left="720"/>
        <w:jc w:val="both"/>
        <w:rPr>
          <w:rFonts w:ascii="Times New Roman" w:eastAsia="Times New Roman" w:hAnsi="Times New Roman" w:cs="Times New Roman"/>
        </w:rPr>
      </w:pPr>
    </w:p>
    <w:p w:rsidR="0073661C" w:rsidRDefault="0073661C" w:rsidP="004475EA">
      <w:pPr>
        <w:spacing w:after="0" w:line="360" w:lineRule="auto"/>
        <w:ind w:left="720"/>
        <w:jc w:val="both"/>
        <w:rPr>
          <w:rFonts w:ascii="Times New Roman" w:eastAsia="Times New Roman" w:hAnsi="Times New Roman" w:cs="Times New Roman"/>
        </w:rPr>
      </w:pPr>
    </w:p>
    <w:p w:rsidR="000F3029" w:rsidRDefault="000F3029" w:rsidP="004475EA">
      <w:pPr>
        <w:spacing w:after="0" w:line="360" w:lineRule="auto"/>
        <w:ind w:left="720"/>
        <w:jc w:val="both"/>
        <w:rPr>
          <w:rFonts w:ascii="Times New Roman" w:eastAsia="Times New Roman" w:hAnsi="Times New Roman" w:cs="Times New Roman"/>
        </w:rPr>
      </w:pPr>
    </w:p>
    <w:p w:rsidR="000F3029" w:rsidRDefault="000F3029" w:rsidP="004475EA">
      <w:pPr>
        <w:spacing w:after="0" w:line="360" w:lineRule="auto"/>
        <w:ind w:left="720"/>
        <w:jc w:val="both"/>
        <w:rPr>
          <w:rFonts w:ascii="Times New Roman" w:eastAsia="Times New Roman" w:hAnsi="Times New Roman" w:cs="Times New Roman"/>
        </w:rPr>
      </w:pPr>
    </w:p>
    <w:p w:rsidR="000F3029" w:rsidRDefault="000F3029" w:rsidP="004475EA">
      <w:pPr>
        <w:spacing w:after="0" w:line="360" w:lineRule="auto"/>
        <w:ind w:left="720"/>
        <w:jc w:val="both"/>
        <w:rPr>
          <w:rFonts w:ascii="Times New Roman" w:eastAsia="Times New Roman" w:hAnsi="Times New Roman" w:cs="Times New Roman"/>
        </w:rPr>
      </w:pPr>
    </w:p>
    <w:p w:rsidR="004C1295" w:rsidRDefault="004C1295" w:rsidP="004475EA">
      <w:pPr>
        <w:spacing w:after="0" w:line="360" w:lineRule="auto"/>
        <w:ind w:left="720"/>
        <w:jc w:val="both"/>
        <w:rPr>
          <w:rFonts w:ascii="Times New Roman" w:eastAsia="Times New Roman" w:hAnsi="Times New Roman" w:cs="Times New Roman"/>
        </w:rPr>
      </w:pPr>
    </w:p>
    <w:p w:rsidR="004C1295" w:rsidRDefault="004C1295" w:rsidP="004475EA">
      <w:pPr>
        <w:spacing w:after="0" w:line="360" w:lineRule="auto"/>
        <w:ind w:left="720"/>
        <w:jc w:val="both"/>
        <w:rPr>
          <w:rFonts w:ascii="Times New Roman" w:eastAsia="Times New Roman" w:hAnsi="Times New Roman" w:cs="Times New Roman"/>
        </w:rPr>
      </w:pPr>
    </w:p>
    <w:p w:rsidR="004C1295" w:rsidRDefault="004C1295" w:rsidP="004475EA">
      <w:pPr>
        <w:spacing w:after="0" w:line="360" w:lineRule="auto"/>
        <w:ind w:left="720"/>
        <w:jc w:val="both"/>
        <w:rPr>
          <w:rFonts w:ascii="Times New Roman" w:eastAsia="Times New Roman" w:hAnsi="Times New Roman" w:cs="Times New Roman"/>
        </w:rPr>
      </w:pPr>
    </w:p>
    <w:p w:rsidR="004C1295" w:rsidRDefault="004C1295" w:rsidP="004475EA">
      <w:pPr>
        <w:spacing w:after="0" w:line="360" w:lineRule="auto"/>
        <w:ind w:left="720"/>
        <w:jc w:val="both"/>
        <w:rPr>
          <w:rFonts w:ascii="Times New Roman" w:eastAsia="Times New Roman" w:hAnsi="Times New Roman" w:cs="Times New Roman"/>
        </w:rPr>
      </w:pPr>
    </w:p>
    <w:p w:rsidR="004C1295" w:rsidRDefault="004C1295" w:rsidP="004475EA">
      <w:pPr>
        <w:spacing w:after="0" w:line="360" w:lineRule="auto"/>
        <w:ind w:left="720"/>
        <w:jc w:val="both"/>
        <w:rPr>
          <w:rFonts w:ascii="Times New Roman" w:eastAsia="Times New Roman" w:hAnsi="Times New Roman" w:cs="Times New Roman"/>
        </w:rPr>
      </w:pPr>
    </w:p>
    <w:p w:rsidR="004C1295" w:rsidRDefault="004C1295" w:rsidP="004475EA">
      <w:pPr>
        <w:spacing w:after="0" w:line="360" w:lineRule="auto"/>
        <w:ind w:left="720"/>
        <w:jc w:val="both"/>
        <w:rPr>
          <w:rFonts w:ascii="Times New Roman" w:eastAsia="Times New Roman" w:hAnsi="Times New Roman" w:cs="Times New Roman"/>
        </w:rPr>
      </w:pPr>
    </w:p>
    <w:p w:rsidR="00D1775F" w:rsidRDefault="00D1775F" w:rsidP="004475EA">
      <w:pPr>
        <w:spacing w:after="0" w:line="360" w:lineRule="auto"/>
        <w:ind w:left="720"/>
        <w:jc w:val="both"/>
        <w:rPr>
          <w:rFonts w:ascii="Times New Roman" w:eastAsia="Times New Roman" w:hAnsi="Times New Roman" w:cs="Times New Roman"/>
        </w:rPr>
      </w:pPr>
    </w:p>
    <w:p w:rsidR="00B8504F" w:rsidRDefault="00B8504F" w:rsidP="002F02C8">
      <w:pPr>
        <w:spacing w:after="0" w:line="360" w:lineRule="auto"/>
        <w:ind w:left="720" w:hanging="294"/>
        <w:jc w:val="both"/>
        <w:rPr>
          <w:rFonts w:ascii="Times New Roman" w:eastAsia="Times New Roman" w:hAnsi="Times New Roman" w:cs="Times New Roman"/>
        </w:rPr>
      </w:pPr>
    </w:p>
    <w:p w:rsidR="007D2261" w:rsidRDefault="007D2261" w:rsidP="002F02C8">
      <w:pPr>
        <w:spacing w:after="0" w:line="360" w:lineRule="auto"/>
        <w:ind w:left="720" w:hanging="294"/>
        <w:jc w:val="both"/>
        <w:rPr>
          <w:rFonts w:ascii="Times New Roman" w:eastAsia="Times New Roman" w:hAnsi="Times New Roman" w:cs="Times New Roman"/>
        </w:rPr>
      </w:pPr>
    </w:p>
    <w:p w:rsidR="00850AD2" w:rsidRDefault="00850AD2" w:rsidP="002F02C8">
      <w:pPr>
        <w:spacing w:after="0" w:line="360" w:lineRule="auto"/>
        <w:ind w:left="720" w:hanging="294"/>
        <w:jc w:val="both"/>
        <w:rPr>
          <w:rFonts w:ascii="Times New Roman" w:eastAsia="Times New Roman" w:hAnsi="Times New Roman" w:cs="Times New Roman"/>
        </w:rPr>
      </w:pPr>
    </w:p>
    <w:p w:rsidR="000F3029" w:rsidRDefault="000F3029" w:rsidP="002F02C8">
      <w:pPr>
        <w:spacing w:after="0" w:line="360" w:lineRule="auto"/>
        <w:ind w:left="720" w:hanging="294"/>
        <w:jc w:val="both"/>
        <w:rPr>
          <w:rFonts w:ascii="Times New Roman" w:eastAsia="Times New Roman" w:hAnsi="Times New Roman" w:cs="Times New Roman"/>
        </w:rPr>
      </w:pPr>
    </w:p>
    <w:p w:rsidR="004255C6" w:rsidRPr="00664F06" w:rsidRDefault="004255C6" w:rsidP="005929AF">
      <w:pPr>
        <w:pStyle w:val="ListParagraph"/>
        <w:numPr>
          <w:ilvl w:val="0"/>
          <w:numId w:val="48"/>
        </w:numPr>
        <w:spacing w:line="360" w:lineRule="auto"/>
        <w:ind w:left="426" w:hanging="426"/>
        <w:jc w:val="both"/>
        <w:rPr>
          <w:rFonts w:ascii="Times New Roman" w:hAnsi="Times New Roman" w:cs="Times New Roman"/>
        </w:rPr>
      </w:pPr>
      <w:r w:rsidRPr="00664F06">
        <w:rPr>
          <w:rFonts w:ascii="Times New Roman" w:hAnsi="Times New Roman" w:cs="Times New Roman"/>
        </w:rPr>
        <w:t xml:space="preserve">Hitung total efektivitas </w:t>
      </w:r>
      <w:r w:rsidR="00C444A1">
        <w:rPr>
          <w:rFonts w:ascii="Times New Roman" w:hAnsi="Times New Roman" w:cs="Times New Roman"/>
        </w:rPr>
        <w:t>(TE</w:t>
      </w:r>
      <w:r w:rsidR="00C444A1" w:rsidRPr="00C444A1">
        <w:rPr>
          <w:rFonts w:ascii="Times New Roman" w:hAnsi="Times New Roman" w:cs="Times New Roman"/>
          <w:i/>
        </w:rPr>
        <w:t>k</w:t>
      </w:r>
      <w:r w:rsidR="00C444A1">
        <w:rPr>
          <w:rFonts w:ascii="Times New Roman" w:hAnsi="Times New Roman" w:cs="Times New Roman"/>
        </w:rPr>
        <w:t xml:space="preserve">) </w:t>
      </w:r>
      <w:r w:rsidRPr="00664F06">
        <w:rPr>
          <w:rFonts w:ascii="Times New Roman" w:hAnsi="Times New Roman" w:cs="Times New Roman"/>
        </w:rPr>
        <w:t xml:space="preserve">setiap tindakan sebagai berikut: </w:t>
      </w:r>
    </w:p>
    <w:p w:rsidR="0024600F" w:rsidRPr="00117EB7" w:rsidRDefault="0024600F" w:rsidP="0024600F">
      <w:pPr>
        <w:jc w:val="center"/>
        <w:rPr>
          <w:b/>
          <w:lang w:val="id-ID"/>
        </w:rPr>
      </w:pPr>
      <w:r>
        <w:rPr>
          <w:b/>
        </w:rPr>
        <w:t>TE</w:t>
      </w:r>
      <w:r w:rsidRPr="00786381">
        <w:rPr>
          <w:b/>
          <w:i/>
        </w:rPr>
        <w:t>k</w:t>
      </w:r>
      <w:proofErr w:type="gramStart"/>
      <w:r>
        <w:rPr>
          <w:b/>
        </w:rPr>
        <w:t xml:space="preserve">= </w:t>
      </w:r>
      <m:oMath>
        <m:nary>
          <m:naryPr>
            <m:chr m:val="∑"/>
            <m:limLoc m:val="undOvr"/>
            <m:supHide m:val="1"/>
            <m:ctrlPr>
              <w:rPr>
                <w:rFonts w:ascii="Cambria Math" w:hAnsi="Cambria Math"/>
                <w:b/>
                <w:i/>
              </w:rPr>
            </m:ctrlPr>
          </m:naryPr>
          <m:sub>
            <w:proofErr w:type="gramEnd"/>
            <m:r>
              <m:rPr>
                <m:sty m:val="bi"/>
              </m:rPr>
              <w:rPr>
                <w:rFonts w:ascii="Cambria Math" w:hAnsi="Cambria Math"/>
              </w:rPr>
              <m:t>i</m:t>
            </m:r>
          </m:sub>
          <m:sup/>
          <m:e>
            <m:r>
              <m:rPr>
                <m:sty m:val="bi"/>
              </m:rPr>
              <w:rPr>
                <w:rFonts w:ascii="Cambria Math" w:hAnsi="Cambria Math"/>
              </w:rPr>
              <m:t>ARPj.Ejk           ∀k</m:t>
            </m:r>
          </m:e>
        </m:nary>
      </m:oMath>
      <w:r w:rsidR="00117EB7">
        <w:rPr>
          <w:b/>
          <w:lang w:val="id-ID"/>
        </w:rPr>
        <w:t xml:space="preserve"> </w:t>
      </w:r>
      <w:r w:rsidR="00117EB7" w:rsidRPr="00117EB7">
        <w:rPr>
          <w:lang w:val="id-ID"/>
        </w:rPr>
        <w:t>............................</w:t>
      </w:r>
      <w:r w:rsidR="00B37C54">
        <w:rPr>
          <w:lang w:val="id-ID"/>
        </w:rPr>
        <w:t xml:space="preserve"> </w:t>
      </w:r>
      <w:r w:rsidR="00117EB7" w:rsidRPr="00117EB7">
        <w:rPr>
          <w:lang w:val="id-ID"/>
        </w:rPr>
        <w:t>(7)</w:t>
      </w:r>
    </w:p>
    <w:p w:rsidR="004255C6" w:rsidRPr="00640F5A" w:rsidRDefault="004255C6" w:rsidP="00664F06">
      <w:pPr>
        <w:pStyle w:val="ListParagraph"/>
        <w:numPr>
          <w:ilvl w:val="0"/>
          <w:numId w:val="48"/>
        </w:numPr>
        <w:spacing w:line="360" w:lineRule="auto"/>
        <w:ind w:left="426" w:hanging="426"/>
        <w:jc w:val="both"/>
        <w:rPr>
          <w:rFonts w:ascii="Times New Roman" w:hAnsi="Times New Roman" w:cs="Times New Roman"/>
        </w:rPr>
      </w:pPr>
      <w:r w:rsidRPr="00640F5A">
        <w:rPr>
          <w:rFonts w:ascii="Times New Roman" w:hAnsi="Times New Roman" w:cs="Times New Roman"/>
        </w:rPr>
        <w:lastRenderedPageBreak/>
        <w:t xml:space="preserve">Menilai tingkat kesulitan </w:t>
      </w:r>
      <w:r w:rsidR="00640F5A" w:rsidRPr="00640F5A">
        <w:rPr>
          <w:rFonts w:ascii="Times New Roman" w:hAnsi="Times New Roman" w:cs="Times New Roman"/>
        </w:rPr>
        <w:t>(</w:t>
      </w:r>
      <w:r w:rsidR="00640F5A" w:rsidRPr="00640F5A">
        <w:rPr>
          <w:rFonts w:ascii="Times New Roman" w:hAnsi="Times New Roman" w:cs="Times New Roman"/>
          <w:i/>
        </w:rPr>
        <w:t>Dk</w:t>
      </w:r>
      <w:r w:rsidR="00640F5A" w:rsidRPr="00640F5A">
        <w:rPr>
          <w:rFonts w:ascii="Times New Roman" w:hAnsi="Times New Roman" w:cs="Times New Roman"/>
        </w:rPr>
        <w:t xml:space="preserve">) </w:t>
      </w:r>
      <w:r w:rsidRPr="00640F5A">
        <w:rPr>
          <w:rFonts w:ascii="Times New Roman" w:hAnsi="Times New Roman" w:cs="Times New Roman"/>
        </w:rPr>
        <w:t>dalam melakukan setiap tindakan</w:t>
      </w:r>
      <w:r w:rsidR="00640F5A" w:rsidRPr="00640F5A">
        <w:rPr>
          <w:rFonts w:ascii="Times New Roman" w:hAnsi="Times New Roman" w:cs="Times New Roman"/>
        </w:rPr>
        <w:t>/aksi</w:t>
      </w:r>
      <w:proofErr w:type="gramStart"/>
      <w:r w:rsidRPr="00640F5A">
        <w:rPr>
          <w:rFonts w:ascii="Times New Roman" w:hAnsi="Times New Roman" w:cs="Times New Roman"/>
        </w:rPr>
        <w:t xml:space="preserve">, </w:t>
      </w:r>
      <w:r w:rsidR="00640F5A">
        <w:rPr>
          <w:rFonts w:ascii="Times New Roman" w:hAnsi="Times New Roman" w:cs="Times New Roman"/>
        </w:rPr>
        <w:t xml:space="preserve"> </w:t>
      </w:r>
      <w:r w:rsidRPr="00640F5A">
        <w:rPr>
          <w:rFonts w:ascii="Times New Roman" w:hAnsi="Times New Roman" w:cs="Times New Roman"/>
        </w:rPr>
        <w:t>dan</w:t>
      </w:r>
      <w:proofErr w:type="gramEnd"/>
      <w:r w:rsidRPr="00640F5A">
        <w:rPr>
          <w:rFonts w:ascii="Times New Roman" w:hAnsi="Times New Roman" w:cs="Times New Roman"/>
        </w:rPr>
        <w:t xml:space="preserve"> menempatkan nilai-nilai </w:t>
      </w:r>
      <w:r w:rsidR="00640F5A">
        <w:rPr>
          <w:rFonts w:ascii="Times New Roman" w:hAnsi="Times New Roman" w:cs="Times New Roman"/>
        </w:rPr>
        <w:t xml:space="preserve">tersebut </w:t>
      </w:r>
      <w:r w:rsidRPr="00640F5A">
        <w:rPr>
          <w:rFonts w:ascii="Times New Roman" w:hAnsi="Times New Roman" w:cs="Times New Roman"/>
        </w:rPr>
        <w:t xml:space="preserve">berturut-turut di bawah </w:t>
      </w:r>
      <w:r w:rsidR="0024600F" w:rsidRPr="00640F5A">
        <w:rPr>
          <w:rFonts w:ascii="Times New Roman" w:hAnsi="Times New Roman" w:cs="Times New Roman"/>
        </w:rPr>
        <w:t xml:space="preserve">total </w:t>
      </w:r>
      <w:r w:rsidRPr="00640F5A">
        <w:rPr>
          <w:rFonts w:ascii="Times New Roman" w:hAnsi="Times New Roman" w:cs="Times New Roman"/>
        </w:rPr>
        <w:t>efektivitas. Tingkat kesulitan, yang dapat diwakili oleh skala (seperti</w:t>
      </w:r>
      <w:r w:rsidRPr="00640F5A">
        <w:rPr>
          <w:rFonts w:ascii="Times New Roman" w:hAnsi="Times New Roman" w:cs="Times New Roman"/>
          <w:i/>
        </w:rPr>
        <w:t xml:space="preserve"> Likert</w:t>
      </w:r>
      <w:r w:rsidRPr="00640F5A">
        <w:rPr>
          <w:rFonts w:ascii="Times New Roman" w:hAnsi="Times New Roman" w:cs="Times New Roman"/>
        </w:rPr>
        <w:t xml:space="preserve"> atau skala lainnya), harus mencerminkan </w:t>
      </w:r>
      <w:proofErr w:type="gramStart"/>
      <w:r w:rsidRPr="00640F5A">
        <w:rPr>
          <w:rFonts w:ascii="Times New Roman" w:hAnsi="Times New Roman" w:cs="Times New Roman"/>
        </w:rPr>
        <w:t>dana</w:t>
      </w:r>
      <w:proofErr w:type="gramEnd"/>
      <w:r w:rsidRPr="00640F5A">
        <w:rPr>
          <w:rFonts w:ascii="Times New Roman" w:hAnsi="Times New Roman" w:cs="Times New Roman"/>
        </w:rPr>
        <w:t xml:space="preserve"> dan sumber daya lainnya yang dibutuhkan dalam melakukan tindakan. </w:t>
      </w:r>
    </w:p>
    <w:p w:rsidR="0024600F" w:rsidRDefault="004255C6" w:rsidP="00C444A1">
      <w:pPr>
        <w:pStyle w:val="ListParagraph"/>
        <w:numPr>
          <w:ilvl w:val="0"/>
          <w:numId w:val="48"/>
        </w:numPr>
        <w:spacing w:after="0" w:line="360" w:lineRule="auto"/>
        <w:ind w:left="426" w:hanging="426"/>
        <w:jc w:val="both"/>
        <w:rPr>
          <w:rFonts w:ascii="Times New Roman" w:hAnsi="Times New Roman" w:cs="Times New Roman"/>
        </w:rPr>
      </w:pPr>
      <w:r w:rsidRPr="00664F06">
        <w:rPr>
          <w:rFonts w:ascii="Times New Roman" w:hAnsi="Times New Roman" w:cs="Times New Roman"/>
        </w:rPr>
        <w:t xml:space="preserve">Hitung rasio </w:t>
      </w:r>
      <w:r w:rsidR="00214E1E" w:rsidRPr="00664F06">
        <w:rPr>
          <w:rFonts w:ascii="Times New Roman" w:hAnsi="Times New Roman" w:cs="Times New Roman"/>
        </w:rPr>
        <w:t xml:space="preserve">total </w:t>
      </w:r>
      <w:r w:rsidRPr="00664F06">
        <w:rPr>
          <w:rFonts w:ascii="Times New Roman" w:hAnsi="Times New Roman" w:cs="Times New Roman"/>
        </w:rPr>
        <w:t>efektivitas terhadap kesulitan</w:t>
      </w:r>
      <w:r w:rsidR="00C444A1">
        <w:rPr>
          <w:rFonts w:ascii="Times New Roman" w:hAnsi="Times New Roman" w:cs="Times New Roman"/>
        </w:rPr>
        <w:t xml:space="preserve"> (ETD</w:t>
      </w:r>
      <w:r w:rsidR="00C444A1" w:rsidRPr="00C444A1">
        <w:rPr>
          <w:rFonts w:ascii="Times New Roman" w:hAnsi="Times New Roman" w:cs="Times New Roman"/>
          <w:i/>
        </w:rPr>
        <w:t>k</w:t>
      </w:r>
      <w:r w:rsidR="00C444A1">
        <w:rPr>
          <w:rFonts w:ascii="Times New Roman" w:hAnsi="Times New Roman" w:cs="Times New Roman"/>
        </w:rPr>
        <w:t>), yaitu:</w:t>
      </w:r>
    </w:p>
    <w:p w:rsidR="00C444A1" w:rsidRDefault="00C444A1" w:rsidP="00C444A1">
      <w:pPr>
        <w:pStyle w:val="ListParagraph"/>
        <w:spacing w:after="0" w:line="360" w:lineRule="auto"/>
        <w:ind w:left="426"/>
        <w:jc w:val="both"/>
        <w:rPr>
          <w:rFonts w:ascii="Times New Roman" w:hAnsi="Times New Roman" w:cs="Times New Roman"/>
        </w:rPr>
      </w:pPr>
    </w:p>
    <w:p w:rsidR="0024600F" w:rsidRPr="00117EB7" w:rsidRDefault="0024600F" w:rsidP="00C444A1">
      <w:pPr>
        <w:pStyle w:val="ListParagraph"/>
        <w:spacing w:after="0" w:line="360" w:lineRule="auto"/>
        <w:ind w:left="1800" w:firstLine="360"/>
        <w:rPr>
          <w:b/>
          <w:i/>
          <w:lang w:val="id-ID"/>
        </w:rPr>
      </w:pPr>
      <w:r w:rsidRPr="0024600F">
        <w:rPr>
          <w:b/>
        </w:rPr>
        <w:t>ETD</w:t>
      </w:r>
      <w:r w:rsidRPr="0024600F">
        <w:rPr>
          <w:b/>
          <w:i/>
        </w:rPr>
        <w:t>k</w:t>
      </w:r>
      <w:r w:rsidRPr="0024600F">
        <w:rPr>
          <w:b/>
        </w:rPr>
        <w:t>= TE</w:t>
      </w:r>
      <w:r w:rsidRPr="0024600F">
        <w:rPr>
          <w:b/>
          <w:i/>
        </w:rPr>
        <w:t>k/</w:t>
      </w:r>
      <w:proofErr w:type="gramStart"/>
      <w:r w:rsidRPr="0024600F">
        <w:rPr>
          <w:b/>
          <w:i/>
        </w:rPr>
        <w:t>Dk</w:t>
      </w:r>
      <w:r w:rsidR="00117EB7">
        <w:rPr>
          <w:b/>
          <w:i/>
          <w:lang w:val="id-ID"/>
        </w:rPr>
        <w:t xml:space="preserve"> </w:t>
      </w:r>
      <w:r w:rsidR="00117EB7" w:rsidRPr="00117EB7">
        <w:rPr>
          <w:lang w:val="id-ID"/>
        </w:rPr>
        <w:t>.............................</w:t>
      </w:r>
      <w:r w:rsidR="00117EB7">
        <w:rPr>
          <w:lang w:val="id-ID"/>
        </w:rPr>
        <w:t>..</w:t>
      </w:r>
      <w:r w:rsidR="00B37C54">
        <w:rPr>
          <w:lang w:val="id-ID"/>
        </w:rPr>
        <w:t>....</w:t>
      </w:r>
      <w:proofErr w:type="gramEnd"/>
      <w:r w:rsidR="00B37C54">
        <w:rPr>
          <w:lang w:val="id-ID"/>
        </w:rPr>
        <w:t xml:space="preserve"> </w:t>
      </w:r>
      <w:r w:rsidR="00117EB7" w:rsidRPr="00117EB7">
        <w:rPr>
          <w:lang w:val="id-ID"/>
        </w:rPr>
        <w:t>(8)</w:t>
      </w:r>
    </w:p>
    <w:p w:rsidR="00C444A1" w:rsidRPr="0024600F" w:rsidRDefault="00C444A1" w:rsidP="00C444A1">
      <w:pPr>
        <w:pStyle w:val="ListParagraph"/>
        <w:spacing w:after="0" w:line="360" w:lineRule="auto"/>
        <w:ind w:left="1800" w:firstLine="360"/>
        <w:rPr>
          <w:b/>
        </w:rPr>
      </w:pPr>
    </w:p>
    <w:p w:rsidR="004255C6" w:rsidRPr="00664F06" w:rsidRDefault="004255C6" w:rsidP="00C444A1">
      <w:pPr>
        <w:pStyle w:val="ListParagraph"/>
        <w:numPr>
          <w:ilvl w:val="0"/>
          <w:numId w:val="48"/>
        </w:numPr>
        <w:spacing w:after="0" w:line="360" w:lineRule="auto"/>
        <w:ind w:left="426" w:hanging="426"/>
        <w:jc w:val="both"/>
        <w:rPr>
          <w:rFonts w:ascii="Times New Roman" w:hAnsi="Times New Roman" w:cs="Times New Roman"/>
        </w:rPr>
      </w:pPr>
      <w:r w:rsidRPr="00664F06">
        <w:rPr>
          <w:rFonts w:ascii="Times New Roman" w:hAnsi="Times New Roman" w:cs="Times New Roman"/>
        </w:rPr>
        <w:t xml:space="preserve">Menetapkan peringkat prioritas untuk setiap </w:t>
      </w:r>
      <w:r w:rsidR="00640F5A">
        <w:rPr>
          <w:rFonts w:ascii="Times New Roman" w:hAnsi="Times New Roman" w:cs="Times New Roman"/>
        </w:rPr>
        <w:t>aksi</w:t>
      </w:r>
      <w:r w:rsidRPr="00664F06">
        <w:rPr>
          <w:rFonts w:ascii="Times New Roman" w:hAnsi="Times New Roman" w:cs="Times New Roman"/>
        </w:rPr>
        <w:t xml:space="preserve"> </w:t>
      </w:r>
      <w:r w:rsidRPr="00C444A1">
        <w:rPr>
          <w:rFonts w:ascii="Times New Roman" w:hAnsi="Times New Roman" w:cs="Times New Roman"/>
        </w:rPr>
        <w:t>(R</w:t>
      </w:r>
      <w:r w:rsidRPr="00C444A1">
        <w:rPr>
          <w:rFonts w:ascii="Times New Roman" w:hAnsi="Times New Roman" w:cs="Times New Roman"/>
          <w:i/>
        </w:rPr>
        <w:t>k</w:t>
      </w:r>
      <w:r w:rsidRPr="00C444A1">
        <w:rPr>
          <w:rFonts w:ascii="Times New Roman" w:hAnsi="Times New Roman" w:cs="Times New Roman"/>
        </w:rPr>
        <w:t>)</w:t>
      </w:r>
      <w:r w:rsidRPr="00664F06">
        <w:rPr>
          <w:rFonts w:ascii="Times New Roman" w:hAnsi="Times New Roman" w:cs="Times New Roman"/>
        </w:rPr>
        <w:t xml:space="preserve"> di mana Peringkat </w:t>
      </w:r>
      <w:r w:rsidR="00C444A1">
        <w:rPr>
          <w:rFonts w:ascii="Times New Roman" w:hAnsi="Times New Roman" w:cs="Times New Roman"/>
        </w:rPr>
        <w:t>satu</w:t>
      </w:r>
      <w:r w:rsidRPr="00664F06">
        <w:rPr>
          <w:rFonts w:ascii="Times New Roman" w:hAnsi="Times New Roman" w:cs="Times New Roman"/>
        </w:rPr>
        <w:t xml:space="preserve"> diberikan untuk </w:t>
      </w:r>
      <w:r w:rsidR="00640F5A">
        <w:rPr>
          <w:rFonts w:ascii="Times New Roman" w:hAnsi="Times New Roman" w:cs="Times New Roman"/>
        </w:rPr>
        <w:t>aksi</w:t>
      </w:r>
      <w:r w:rsidRPr="00664F06">
        <w:rPr>
          <w:rFonts w:ascii="Times New Roman" w:hAnsi="Times New Roman" w:cs="Times New Roman"/>
        </w:rPr>
        <w:t xml:space="preserve"> dengan ETD</w:t>
      </w:r>
      <w:r w:rsidRPr="00C444A1">
        <w:rPr>
          <w:rFonts w:ascii="Times New Roman" w:hAnsi="Times New Roman" w:cs="Times New Roman"/>
          <w:i/>
        </w:rPr>
        <w:t>k</w:t>
      </w:r>
      <w:r w:rsidRPr="00664F06">
        <w:rPr>
          <w:rFonts w:ascii="Times New Roman" w:hAnsi="Times New Roman" w:cs="Times New Roman"/>
        </w:rPr>
        <w:t xml:space="preserve"> tertinggi</w:t>
      </w:r>
      <w:r w:rsidR="00640F5A">
        <w:rPr>
          <w:rFonts w:ascii="Times New Roman" w:hAnsi="Times New Roman" w:cs="Times New Roman"/>
        </w:rPr>
        <w:t>.</w:t>
      </w:r>
    </w:p>
    <w:p w:rsidR="00FA6C06" w:rsidRDefault="00FA6C06" w:rsidP="004475EA">
      <w:pPr>
        <w:spacing w:after="0" w:line="360" w:lineRule="auto"/>
        <w:ind w:left="720"/>
        <w:jc w:val="both"/>
        <w:rPr>
          <w:rFonts w:ascii="Times New Roman" w:eastAsia="Times New Roman" w:hAnsi="Times New Roman" w:cs="Times New Roman"/>
        </w:rPr>
      </w:pPr>
    </w:p>
    <w:p w:rsidR="00E819C0" w:rsidRDefault="00A3765A" w:rsidP="00E819C0">
      <w:pPr>
        <w:pStyle w:val="ListParagraph"/>
        <w:numPr>
          <w:ilvl w:val="3"/>
          <w:numId w:val="17"/>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Pemetaan Risiko dan Penilaian Risiko</w:t>
      </w:r>
    </w:p>
    <w:p w:rsidR="00A3765A" w:rsidRDefault="00A3765A" w:rsidP="00A3765A">
      <w:pPr>
        <w:pStyle w:val="ListParagraph"/>
        <w:spacing w:after="0" w:line="240" w:lineRule="auto"/>
        <w:jc w:val="both"/>
        <w:rPr>
          <w:rFonts w:ascii="Times New Roman" w:eastAsia="Times New Roman" w:hAnsi="Times New Roman" w:cs="Times New Roman"/>
          <w:b/>
        </w:rPr>
      </w:pPr>
    </w:p>
    <w:p w:rsidR="00C668AD" w:rsidRPr="00E819C0" w:rsidRDefault="00C668AD" w:rsidP="00C444A1">
      <w:pPr>
        <w:spacing w:after="0" w:line="360" w:lineRule="auto"/>
        <w:ind w:firstLine="720"/>
        <w:jc w:val="both"/>
        <w:rPr>
          <w:rFonts w:ascii="Times New Roman" w:hAnsi="Times New Roman" w:cs="Times New Roman"/>
          <w:lang w:val="id-ID"/>
        </w:rPr>
      </w:pPr>
      <w:r w:rsidRPr="00E819C0">
        <w:rPr>
          <w:rFonts w:ascii="Times New Roman" w:hAnsi="Times New Roman" w:cs="Times New Roman"/>
          <w:lang w:val="id-ID"/>
        </w:rPr>
        <w:t xml:space="preserve">Setiap sasaran strategis diperkirakan akan mengalami kemungkinan dapat tidak terwujud atau sebagian saja yang bisa diwujudkan karena potensi risiko yang dapat dialami organisasi, baik risiko finansial maupun non finansial. Untuk mengantisipasi potensi resiko yang akan dan tengah dihadapi oleh </w:t>
      </w:r>
      <w:r>
        <w:rPr>
          <w:rFonts w:ascii="Times New Roman" w:hAnsi="Times New Roman" w:cs="Times New Roman"/>
        </w:rPr>
        <w:t>UMKM produk pakaian</w:t>
      </w:r>
      <w:r w:rsidRPr="00E819C0">
        <w:rPr>
          <w:rFonts w:ascii="Times New Roman" w:hAnsi="Times New Roman" w:cs="Times New Roman"/>
          <w:lang w:val="id-ID"/>
        </w:rPr>
        <w:t xml:space="preserve">, maka diperlukan sebuah pemetaan resiko. </w:t>
      </w:r>
    </w:p>
    <w:p w:rsidR="00C668AD" w:rsidRDefault="00C668AD" w:rsidP="00C444A1">
      <w:pPr>
        <w:spacing w:after="0" w:line="360" w:lineRule="auto"/>
        <w:ind w:firstLine="720"/>
        <w:jc w:val="both"/>
        <w:rPr>
          <w:rFonts w:ascii="Times New Roman" w:hAnsi="Times New Roman" w:cs="Times New Roman"/>
        </w:rPr>
      </w:pPr>
      <w:r w:rsidRPr="00E819C0">
        <w:rPr>
          <w:rFonts w:ascii="Times New Roman" w:hAnsi="Times New Roman" w:cs="Times New Roman"/>
          <w:lang w:val="id-ID"/>
        </w:rPr>
        <w:t xml:space="preserve">Adanya risiko yang diidentifikasi dan dipetakan ini akan dapat difungsikan oleh </w:t>
      </w:r>
      <w:r>
        <w:rPr>
          <w:rFonts w:ascii="Times New Roman" w:hAnsi="Times New Roman" w:cs="Times New Roman"/>
        </w:rPr>
        <w:t>UMKM produk pakaian</w:t>
      </w:r>
      <w:r w:rsidRPr="00E819C0">
        <w:rPr>
          <w:rFonts w:ascii="Times New Roman" w:hAnsi="Times New Roman" w:cs="Times New Roman"/>
          <w:lang w:val="id-ID"/>
        </w:rPr>
        <w:t xml:space="preserve"> dan pihak-pihak lain yang terkait untuk menyusun sebuah rencana mitigasi sebagai upaya untuk menghindari atau meniadakan atau mengurangi potensi tingkat dampak negatif yang dapat terjadi bagi pelaksanaan suatu sasaran strategis </w:t>
      </w:r>
      <w:r>
        <w:rPr>
          <w:rFonts w:ascii="Times New Roman" w:hAnsi="Times New Roman" w:cs="Times New Roman"/>
        </w:rPr>
        <w:t>UMKM produk pakaian</w:t>
      </w:r>
      <w:r w:rsidRPr="00E819C0">
        <w:rPr>
          <w:rFonts w:ascii="Times New Roman" w:hAnsi="Times New Roman" w:cs="Times New Roman"/>
          <w:lang w:val="id-ID"/>
        </w:rPr>
        <w:t xml:space="preserve"> dan untuk merekomendasikan suatu kebijakan perusahaan kepada </w:t>
      </w:r>
      <w:r>
        <w:rPr>
          <w:rFonts w:ascii="Times New Roman" w:hAnsi="Times New Roman" w:cs="Times New Roman"/>
        </w:rPr>
        <w:t>UMKM produk pakaian</w:t>
      </w:r>
      <w:r w:rsidRPr="00E819C0">
        <w:rPr>
          <w:rFonts w:ascii="Times New Roman" w:hAnsi="Times New Roman" w:cs="Times New Roman"/>
          <w:lang w:val="id-ID"/>
        </w:rPr>
        <w:t xml:space="preserve"> agar pola penanganan suatu jenis risiko dinilai efektif apabila ada dukungan kepastian suatu payung hukum, yang berisi suatu kewenangan untuk diterapkan</w:t>
      </w:r>
      <w:r>
        <w:rPr>
          <w:rFonts w:ascii="Times New Roman" w:eastAsia="Times New Roman" w:hAnsi="Times New Roman" w:cs="Times New Roman"/>
        </w:rPr>
        <w:t xml:space="preserve"> </w:t>
      </w:r>
      <w:r w:rsidRPr="00C668AD">
        <w:rPr>
          <w:rFonts w:ascii="Times New Roman" w:hAnsi="Times New Roman" w:cs="Times New Roman"/>
          <w:lang w:val="id-ID"/>
        </w:rPr>
        <w:t xml:space="preserve">pada pengendalian risiko terkait. </w:t>
      </w:r>
    </w:p>
    <w:p w:rsidR="00C668AD" w:rsidRDefault="00C668AD" w:rsidP="00C668AD">
      <w:pPr>
        <w:spacing w:after="0" w:line="360" w:lineRule="auto"/>
        <w:ind w:firstLine="720"/>
        <w:jc w:val="both"/>
        <w:rPr>
          <w:rFonts w:ascii="Times New Roman" w:hAnsi="Times New Roman" w:cs="Times New Roman"/>
        </w:rPr>
      </w:pPr>
      <w:r w:rsidRPr="00C668AD">
        <w:rPr>
          <w:rFonts w:ascii="Times New Roman" w:hAnsi="Times New Roman" w:cs="Times New Roman"/>
          <w:lang w:val="id-ID"/>
        </w:rPr>
        <w:t xml:space="preserve">Tanpa antisipasi jenis risiko untuk mengendalikannya diperkirakan akan sulit di masa mendatang bagi </w:t>
      </w:r>
      <w:r>
        <w:rPr>
          <w:rFonts w:ascii="Times New Roman" w:hAnsi="Times New Roman" w:cs="Times New Roman"/>
        </w:rPr>
        <w:t>UMKM produk pakaian</w:t>
      </w:r>
      <w:r w:rsidRPr="00E819C0">
        <w:rPr>
          <w:rFonts w:ascii="Times New Roman" w:hAnsi="Times New Roman" w:cs="Times New Roman"/>
          <w:lang w:val="id-ID"/>
        </w:rPr>
        <w:t xml:space="preserve"> </w:t>
      </w:r>
      <w:r w:rsidRPr="00C668AD">
        <w:rPr>
          <w:rFonts w:ascii="Times New Roman" w:hAnsi="Times New Roman" w:cs="Times New Roman"/>
          <w:lang w:val="id-ID"/>
        </w:rPr>
        <w:t xml:space="preserve">untuk dapat </w:t>
      </w:r>
      <w:r w:rsidRPr="00C668AD">
        <w:rPr>
          <w:rFonts w:ascii="Times New Roman" w:hAnsi="Times New Roman" w:cs="Times New Roman"/>
          <w:lang w:val="id-ID"/>
        </w:rPr>
        <w:lastRenderedPageBreak/>
        <w:t>mewujudka</w:t>
      </w:r>
      <w:r>
        <w:rPr>
          <w:rFonts w:ascii="Times New Roman" w:hAnsi="Times New Roman" w:cs="Times New Roman"/>
          <w:lang w:val="id-ID"/>
        </w:rPr>
        <w:t>n berbagai sasaran strategisnya</w:t>
      </w:r>
      <w:r w:rsidRPr="00C668AD">
        <w:rPr>
          <w:rFonts w:ascii="Times New Roman" w:hAnsi="Times New Roman" w:cs="Times New Roman"/>
          <w:lang w:val="id-ID"/>
        </w:rPr>
        <w:t xml:space="preserve">. Dampak lanjutannya dapat diduga bahwa target </w:t>
      </w:r>
      <w:r>
        <w:rPr>
          <w:rFonts w:ascii="Times New Roman" w:hAnsi="Times New Roman" w:cs="Times New Roman"/>
        </w:rPr>
        <w:t>UMKM produk pakaian</w:t>
      </w:r>
      <w:r w:rsidRPr="00E819C0">
        <w:rPr>
          <w:rFonts w:ascii="Times New Roman" w:hAnsi="Times New Roman" w:cs="Times New Roman"/>
          <w:lang w:val="id-ID"/>
        </w:rPr>
        <w:t xml:space="preserve"> </w:t>
      </w:r>
      <w:r w:rsidRPr="00C668AD">
        <w:rPr>
          <w:rFonts w:ascii="Times New Roman" w:hAnsi="Times New Roman" w:cs="Times New Roman"/>
          <w:lang w:val="id-ID"/>
        </w:rPr>
        <w:t xml:space="preserve">pada suatu tahun dapat tidak dicapai. </w:t>
      </w:r>
    </w:p>
    <w:p w:rsidR="00C668AD" w:rsidRDefault="00C668AD" w:rsidP="00C668AD">
      <w:pPr>
        <w:spacing w:after="0" w:line="360" w:lineRule="auto"/>
        <w:ind w:firstLine="720"/>
        <w:jc w:val="both"/>
        <w:rPr>
          <w:rFonts w:ascii="Times New Roman" w:hAnsi="Times New Roman" w:cs="Times New Roman"/>
        </w:rPr>
      </w:pPr>
      <w:r w:rsidRPr="00C668AD">
        <w:rPr>
          <w:rFonts w:ascii="Times New Roman" w:hAnsi="Times New Roman" w:cs="Times New Roman"/>
          <w:lang w:val="id-ID"/>
        </w:rPr>
        <w:t xml:space="preserve">Tujuan dari pemetaan risiko ini adalah untuk mengidentifikasi dan menentukan aneka risiko yang dapat terjadi yang berpotensi dapat mengancam atau menggagalkan perwujudan suatu sasaran strategis </w:t>
      </w:r>
      <w:r>
        <w:rPr>
          <w:rFonts w:ascii="Times New Roman" w:hAnsi="Times New Roman" w:cs="Times New Roman"/>
        </w:rPr>
        <w:t>UMKM produk pakaian.</w:t>
      </w:r>
    </w:p>
    <w:p w:rsidR="008F3310" w:rsidRDefault="00C668AD" w:rsidP="00C668AD">
      <w:pPr>
        <w:spacing w:after="0" w:line="360" w:lineRule="auto"/>
        <w:ind w:firstLine="720"/>
        <w:jc w:val="both"/>
        <w:rPr>
          <w:rFonts w:ascii="Times New Roman" w:hAnsi="Times New Roman" w:cs="Times New Roman"/>
        </w:rPr>
      </w:pPr>
      <w:r w:rsidRPr="00E819C0">
        <w:rPr>
          <w:rFonts w:ascii="Times New Roman" w:hAnsi="Times New Roman" w:cs="Times New Roman"/>
          <w:lang w:val="id-ID"/>
        </w:rPr>
        <w:t xml:space="preserve"> </w:t>
      </w:r>
      <w:r w:rsidRPr="00C668AD">
        <w:rPr>
          <w:rFonts w:ascii="Times New Roman" w:hAnsi="Times New Roman" w:cs="Times New Roman"/>
          <w:lang w:val="id-ID"/>
        </w:rPr>
        <w:t xml:space="preserve">Setiap sasaran strategis yang digambarkan dalam bagian setelah ini menunjukkan bahwa sebuah sasaran strategis </w:t>
      </w:r>
      <w:r w:rsidR="008F3310">
        <w:rPr>
          <w:rFonts w:ascii="Times New Roman" w:hAnsi="Times New Roman" w:cs="Times New Roman"/>
        </w:rPr>
        <w:t>UMKM produk pakaian</w:t>
      </w:r>
      <w:r w:rsidR="008F3310" w:rsidRPr="00E819C0">
        <w:rPr>
          <w:rFonts w:ascii="Times New Roman" w:hAnsi="Times New Roman" w:cs="Times New Roman"/>
          <w:lang w:val="id-ID"/>
        </w:rPr>
        <w:t xml:space="preserve"> </w:t>
      </w:r>
      <w:r w:rsidRPr="00C668AD">
        <w:rPr>
          <w:rFonts w:ascii="Times New Roman" w:hAnsi="Times New Roman" w:cs="Times New Roman"/>
          <w:lang w:val="id-ID"/>
        </w:rPr>
        <w:t xml:space="preserve">dapat mengandung lebih dari satu jenis risiko. Jenis risiko yang dipetakan terutama yang dinilai bersumber dari lingkungan eksternal </w:t>
      </w:r>
      <w:r w:rsidR="008F3310">
        <w:rPr>
          <w:rFonts w:ascii="Times New Roman" w:hAnsi="Times New Roman" w:cs="Times New Roman"/>
        </w:rPr>
        <w:t>UMKM produk pakaian</w:t>
      </w:r>
      <w:r w:rsidRPr="00C668AD">
        <w:rPr>
          <w:rFonts w:ascii="Times New Roman" w:hAnsi="Times New Roman" w:cs="Times New Roman"/>
          <w:lang w:val="id-ID"/>
        </w:rPr>
        <w:t xml:space="preserve">, yang diperkirakan akan mengancam perwujudan suatu sasaran strategis </w:t>
      </w:r>
      <w:r w:rsidR="008F3310">
        <w:rPr>
          <w:rFonts w:ascii="Times New Roman" w:hAnsi="Times New Roman" w:cs="Times New Roman"/>
        </w:rPr>
        <w:t>UMKM produk pakaian</w:t>
      </w:r>
      <w:r w:rsidRPr="00C668AD">
        <w:rPr>
          <w:rFonts w:ascii="Times New Roman" w:hAnsi="Times New Roman" w:cs="Times New Roman"/>
          <w:lang w:val="id-ID"/>
        </w:rPr>
        <w:t xml:space="preserve">. </w:t>
      </w:r>
    </w:p>
    <w:p w:rsidR="008F3310" w:rsidRPr="008F3310" w:rsidRDefault="00C668AD" w:rsidP="008F3310">
      <w:pPr>
        <w:spacing w:line="360" w:lineRule="auto"/>
        <w:ind w:firstLine="720"/>
        <w:jc w:val="both"/>
        <w:rPr>
          <w:rFonts w:ascii="Times New Roman" w:hAnsi="Times New Roman" w:cs="Times New Roman"/>
        </w:rPr>
      </w:pPr>
      <w:r w:rsidRPr="008F3310">
        <w:rPr>
          <w:rFonts w:ascii="Times New Roman" w:hAnsi="Times New Roman" w:cs="Times New Roman"/>
          <w:lang w:val="id-ID"/>
        </w:rPr>
        <w:t>Dalam</w:t>
      </w:r>
      <w:r w:rsidR="008F3310" w:rsidRPr="008F3310">
        <w:rPr>
          <w:rFonts w:ascii="Times New Roman" w:hAnsi="Times New Roman" w:cs="Times New Roman"/>
          <w:lang w:val="id-ID"/>
        </w:rPr>
        <w:t xml:space="preserve"> pemetaan risiko </w:t>
      </w:r>
      <w:r w:rsidR="008F3310">
        <w:rPr>
          <w:rFonts w:ascii="Times New Roman" w:hAnsi="Times New Roman" w:cs="Times New Roman"/>
        </w:rPr>
        <w:t>UMKM produk pakaian</w:t>
      </w:r>
      <w:r w:rsidR="008F3310" w:rsidRPr="008F3310">
        <w:rPr>
          <w:rFonts w:ascii="Times New Roman" w:hAnsi="Times New Roman" w:cs="Times New Roman"/>
          <w:lang w:val="id-ID"/>
        </w:rPr>
        <w:t xml:space="preserve"> diasumsikan bahwa berbagai risiko yang dinilai bersumber dari lingkungan internal organisasinya dapat diantisipasi untuk diatasi sendiri dengan menjalankan aneka program kerja strategis</w:t>
      </w:r>
      <w:r w:rsidR="008F3310">
        <w:rPr>
          <w:rFonts w:ascii="Times New Roman" w:hAnsi="Times New Roman" w:cs="Times New Roman"/>
        </w:rPr>
        <w:t>.</w:t>
      </w:r>
      <w:r w:rsidR="008F3310" w:rsidRPr="008F3310">
        <w:rPr>
          <w:rFonts w:ascii="Times New Roman" w:hAnsi="Times New Roman" w:cs="Times New Roman"/>
          <w:lang w:val="id-ID"/>
        </w:rPr>
        <w:t xml:space="preserve"> </w:t>
      </w:r>
    </w:p>
    <w:p w:rsidR="00734661" w:rsidRDefault="00D60EE0" w:rsidP="00734661">
      <w:pPr>
        <w:pStyle w:val="ListParagraph"/>
        <w:spacing w:after="0" w:line="360" w:lineRule="auto"/>
        <w:ind w:left="0" w:firstLine="720"/>
        <w:jc w:val="both"/>
        <w:rPr>
          <w:rFonts w:ascii="Times New Roman" w:hAnsi="Times New Roman" w:cs="Times New Roman"/>
          <w:lang w:val="id-ID"/>
        </w:rPr>
      </w:pPr>
      <w:r>
        <w:rPr>
          <w:rFonts w:ascii="Times New Roman" w:hAnsi="Times New Roman" w:cs="Times New Roman"/>
          <w:lang w:val="id-ID"/>
        </w:rPr>
        <w:t xml:space="preserve">Sebuah </w:t>
      </w:r>
      <w:r w:rsidRPr="008E4571">
        <w:rPr>
          <w:rFonts w:ascii="Times New Roman" w:hAnsi="Times New Roman" w:cs="Times New Roman"/>
          <w:i/>
          <w:lang w:val="id-ID"/>
        </w:rPr>
        <w:t xml:space="preserve">Sample Risk Matrix </w:t>
      </w:r>
      <w:r w:rsidRPr="000F1430">
        <w:rPr>
          <w:rFonts w:ascii="Times New Roman" w:hAnsi="Times New Roman" w:cs="Times New Roman"/>
          <w:lang w:val="id-ID"/>
        </w:rPr>
        <w:t>(</w:t>
      </w:r>
      <w:r w:rsidRPr="008E4571">
        <w:rPr>
          <w:rFonts w:ascii="Times New Roman" w:hAnsi="Times New Roman" w:cs="Times New Roman"/>
          <w:i/>
          <w:lang w:val="id-ID"/>
        </w:rPr>
        <w:t>Risk Map</w:t>
      </w:r>
      <w:r w:rsidRPr="000F1430">
        <w:rPr>
          <w:rFonts w:ascii="Times New Roman" w:hAnsi="Times New Roman" w:cs="Times New Roman"/>
          <w:lang w:val="id-ID"/>
        </w:rPr>
        <w:t>)</w:t>
      </w:r>
      <w:r>
        <w:rPr>
          <w:rFonts w:ascii="Times New Roman" w:hAnsi="Times New Roman" w:cs="Times New Roman"/>
          <w:lang w:val="id-ID"/>
        </w:rPr>
        <w:t xml:space="preserve"> diperkenalkan oleh </w:t>
      </w:r>
      <w:r w:rsidRPr="008E4571">
        <w:rPr>
          <w:rFonts w:ascii="Times New Roman" w:hAnsi="Times New Roman" w:cs="Times New Roman"/>
          <w:i/>
          <w:lang w:val="id-ID"/>
        </w:rPr>
        <w:t>Airport Handling Manual</w:t>
      </w:r>
      <w:r>
        <w:rPr>
          <w:rFonts w:ascii="Times New Roman" w:hAnsi="Times New Roman" w:cs="Times New Roman"/>
          <w:lang w:val="id-ID"/>
        </w:rPr>
        <w:t xml:space="preserve"> dalam edisi ke-33 </w:t>
      </w:r>
      <w:r w:rsidR="008E4571">
        <w:rPr>
          <w:rFonts w:ascii="Times New Roman" w:hAnsi="Times New Roman" w:cs="Times New Roman"/>
          <w:lang w:val="id-ID"/>
        </w:rPr>
        <w:t xml:space="preserve">pada bulan Januari 2013 memperlihatkan gambaran tentang </w:t>
      </w:r>
      <w:r w:rsidR="008E4571" w:rsidRPr="008E4571">
        <w:rPr>
          <w:rFonts w:ascii="Times New Roman" w:hAnsi="Times New Roman" w:cs="Times New Roman"/>
          <w:i/>
          <w:lang w:val="id-ID"/>
        </w:rPr>
        <w:t>Likelihood</w:t>
      </w:r>
      <w:r w:rsidR="008E4571">
        <w:rPr>
          <w:rFonts w:ascii="Times New Roman" w:hAnsi="Times New Roman" w:cs="Times New Roman"/>
          <w:lang w:val="id-ID"/>
        </w:rPr>
        <w:t xml:space="preserve"> atau </w:t>
      </w:r>
      <w:r w:rsidR="008E4571" w:rsidRPr="008E4571">
        <w:rPr>
          <w:rFonts w:ascii="Times New Roman" w:hAnsi="Times New Roman" w:cs="Times New Roman"/>
          <w:i/>
          <w:lang w:val="id-ID"/>
        </w:rPr>
        <w:t>Probability</w:t>
      </w:r>
      <w:r w:rsidR="008E4571">
        <w:rPr>
          <w:rFonts w:ascii="Times New Roman" w:hAnsi="Times New Roman" w:cs="Times New Roman"/>
          <w:lang w:val="id-ID"/>
        </w:rPr>
        <w:t xml:space="preserve"> terjadinya suatu </w:t>
      </w:r>
      <w:r w:rsidR="008E4571" w:rsidRPr="008E4571">
        <w:rPr>
          <w:rFonts w:ascii="Times New Roman" w:hAnsi="Times New Roman" w:cs="Times New Roman"/>
          <w:i/>
          <w:lang w:val="id-ID"/>
        </w:rPr>
        <w:t>Accident</w:t>
      </w:r>
      <w:r w:rsidR="008E4571">
        <w:rPr>
          <w:rFonts w:ascii="Times New Roman" w:hAnsi="Times New Roman" w:cs="Times New Roman"/>
          <w:lang w:val="id-ID"/>
        </w:rPr>
        <w:t xml:space="preserve"> atau </w:t>
      </w:r>
      <w:r w:rsidR="008E4571" w:rsidRPr="008E4571">
        <w:rPr>
          <w:rFonts w:ascii="Times New Roman" w:hAnsi="Times New Roman" w:cs="Times New Roman"/>
          <w:i/>
          <w:lang w:val="id-ID"/>
        </w:rPr>
        <w:t>Damage</w:t>
      </w:r>
      <w:r w:rsidR="008E4571">
        <w:rPr>
          <w:rFonts w:ascii="Times New Roman" w:hAnsi="Times New Roman" w:cs="Times New Roman"/>
          <w:lang w:val="id-ID"/>
        </w:rPr>
        <w:t xml:space="preserve"> terhadap dam</w:t>
      </w:r>
      <w:r w:rsidR="0025595D">
        <w:rPr>
          <w:rFonts w:ascii="Times New Roman" w:hAnsi="Times New Roman" w:cs="Times New Roman"/>
          <w:lang w:val="id-ID"/>
        </w:rPr>
        <w:t xml:space="preserve">pak </w:t>
      </w:r>
      <w:r w:rsidR="008E4571" w:rsidRPr="008E4571">
        <w:rPr>
          <w:rFonts w:ascii="Times New Roman" w:hAnsi="Times New Roman" w:cs="Times New Roman"/>
          <w:i/>
          <w:lang w:val="id-ID"/>
        </w:rPr>
        <w:t>Severity</w:t>
      </w:r>
      <w:r w:rsidR="008E4571">
        <w:rPr>
          <w:rFonts w:ascii="Times New Roman" w:hAnsi="Times New Roman" w:cs="Times New Roman"/>
          <w:lang w:val="id-ID"/>
        </w:rPr>
        <w:t xml:space="preserve"> atau </w:t>
      </w:r>
      <w:r w:rsidR="008E4571" w:rsidRPr="008E4571">
        <w:rPr>
          <w:rFonts w:ascii="Times New Roman" w:hAnsi="Times New Roman" w:cs="Times New Roman"/>
          <w:i/>
          <w:lang w:val="id-ID"/>
        </w:rPr>
        <w:t xml:space="preserve">Scope </w:t>
      </w:r>
      <w:r w:rsidR="008E4571">
        <w:rPr>
          <w:rFonts w:ascii="Times New Roman" w:hAnsi="Times New Roman" w:cs="Times New Roman"/>
          <w:i/>
          <w:lang w:val="id-ID"/>
        </w:rPr>
        <w:t>o</w:t>
      </w:r>
      <w:r w:rsidR="008E4571" w:rsidRPr="008E4571">
        <w:rPr>
          <w:rFonts w:ascii="Times New Roman" w:hAnsi="Times New Roman" w:cs="Times New Roman"/>
          <w:i/>
          <w:lang w:val="id-ID"/>
        </w:rPr>
        <w:t>f Damage</w:t>
      </w:r>
      <w:r w:rsidR="008E4571">
        <w:rPr>
          <w:rFonts w:ascii="Times New Roman" w:hAnsi="Times New Roman" w:cs="Times New Roman"/>
          <w:i/>
          <w:lang w:val="id-ID"/>
        </w:rPr>
        <w:t xml:space="preserve">. </w:t>
      </w:r>
      <w:r w:rsidR="00F57AFF">
        <w:rPr>
          <w:rFonts w:ascii="Times New Roman" w:hAnsi="Times New Roman" w:cs="Times New Roman"/>
          <w:i/>
          <w:lang w:val="id-ID"/>
        </w:rPr>
        <w:t xml:space="preserve">Dalam </w:t>
      </w:r>
      <w:r w:rsidR="00F57AFF" w:rsidRPr="008F17D9">
        <w:rPr>
          <w:rFonts w:ascii="Times New Roman" w:hAnsi="Times New Roman" w:cs="Times New Roman"/>
          <w:i/>
          <w:lang w:val="id-ID"/>
        </w:rPr>
        <w:t>Risk Map</w:t>
      </w:r>
      <w:r w:rsidR="00F57AFF">
        <w:rPr>
          <w:rFonts w:ascii="Times New Roman" w:hAnsi="Times New Roman" w:cs="Times New Roman"/>
          <w:lang w:val="id-ID"/>
        </w:rPr>
        <w:t xml:space="preserve"> tersebut diuraikan bahwa </w:t>
      </w:r>
      <w:r w:rsidR="00F57AFF" w:rsidRPr="008E4571">
        <w:rPr>
          <w:rFonts w:ascii="Times New Roman" w:hAnsi="Times New Roman" w:cs="Times New Roman"/>
          <w:i/>
          <w:lang w:val="id-ID"/>
        </w:rPr>
        <w:t>Likelihood</w:t>
      </w:r>
      <w:r w:rsidR="00F57AFF">
        <w:rPr>
          <w:rFonts w:ascii="Times New Roman" w:hAnsi="Times New Roman" w:cs="Times New Roman"/>
          <w:lang w:val="id-ID"/>
        </w:rPr>
        <w:t xml:space="preserve"> atau </w:t>
      </w:r>
      <w:r w:rsidR="00F57AFF" w:rsidRPr="008E4571">
        <w:rPr>
          <w:rFonts w:ascii="Times New Roman" w:hAnsi="Times New Roman" w:cs="Times New Roman"/>
          <w:i/>
          <w:lang w:val="id-ID"/>
        </w:rPr>
        <w:t>Probability</w:t>
      </w:r>
      <w:r w:rsidR="00F57AFF">
        <w:rPr>
          <w:rFonts w:ascii="Times New Roman" w:hAnsi="Times New Roman" w:cs="Times New Roman"/>
          <w:lang w:val="id-ID"/>
        </w:rPr>
        <w:t xml:space="preserve"> terjadinya suatu </w:t>
      </w:r>
      <w:r w:rsidR="00F57AFF" w:rsidRPr="008E4571">
        <w:rPr>
          <w:rFonts w:ascii="Times New Roman" w:hAnsi="Times New Roman" w:cs="Times New Roman"/>
          <w:i/>
          <w:lang w:val="id-ID"/>
        </w:rPr>
        <w:t>Accident</w:t>
      </w:r>
      <w:r w:rsidR="00F57AFF">
        <w:rPr>
          <w:rFonts w:ascii="Times New Roman" w:hAnsi="Times New Roman" w:cs="Times New Roman"/>
          <w:lang w:val="id-ID"/>
        </w:rPr>
        <w:t xml:space="preserve"> atau </w:t>
      </w:r>
      <w:r w:rsidR="00F57AFF" w:rsidRPr="008E4571">
        <w:rPr>
          <w:rFonts w:ascii="Times New Roman" w:hAnsi="Times New Roman" w:cs="Times New Roman"/>
          <w:i/>
          <w:lang w:val="id-ID"/>
        </w:rPr>
        <w:t>Damage</w:t>
      </w:r>
      <w:r w:rsidR="00F57AFF">
        <w:rPr>
          <w:rFonts w:ascii="Times New Roman" w:hAnsi="Times New Roman" w:cs="Times New Roman"/>
          <w:lang w:val="id-ID"/>
        </w:rPr>
        <w:t xml:space="preserve"> diberi tingkatan</w:t>
      </w:r>
      <w:r w:rsidR="008F17D9">
        <w:rPr>
          <w:rFonts w:ascii="Times New Roman" w:hAnsi="Times New Roman" w:cs="Times New Roman"/>
          <w:lang w:val="id-ID"/>
        </w:rPr>
        <w:t xml:space="preserve"> seperti</w:t>
      </w:r>
      <w:r w:rsidR="00947903">
        <w:rPr>
          <w:rFonts w:ascii="Times New Roman" w:hAnsi="Times New Roman" w:cs="Times New Roman"/>
          <w:lang w:val="id-ID"/>
        </w:rPr>
        <w:t xml:space="preserve">; </w:t>
      </w:r>
      <w:r w:rsidR="00947903" w:rsidRPr="00947903">
        <w:rPr>
          <w:rFonts w:ascii="Times New Roman" w:hAnsi="Times New Roman" w:cs="Times New Roman"/>
          <w:i/>
          <w:lang w:val="id-ID"/>
        </w:rPr>
        <w:t xml:space="preserve">often, occasionally, possible, unlikely </w:t>
      </w:r>
      <w:r w:rsidR="00947903" w:rsidRPr="0025595D">
        <w:rPr>
          <w:rFonts w:ascii="Times New Roman" w:hAnsi="Times New Roman" w:cs="Times New Roman"/>
          <w:lang w:val="id-ID"/>
        </w:rPr>
        <w:t>dan</w:t>
      </w:r>
      <w:r w:rsidR="00947903" w:rsidRPr="00947903">
        <w:rPr>
          <w:rFonts w:ascii="Times New Roman" w:hAnsi="Times New Roman" w:cs="Times New Roman"/>
          <w:i/>
          <w:lang w:val="id-ID"/>
        </w:rPr>
        <w:t xml:space="preserve"> practically impossible</w:t>
      </w:r>
      <w:r w:rsidR="00947903">
        <w:rPr>
          <w:rFonts w:ascii="Times New Roman" w:hAnsi="Times New Roman" w:cs="Times New Roman"/>
          <w:i/>
          <w:lang w:val="id-ID"/>
        </w:rPr>
        <w:t xml:space="preserve">, </w:t>
      </w:r>
      <w:r w:rsidR="00947903">
        <w:rPr>
          <w:rFonts w:ascii="Times New Roman" w:hAnsi="Times New Roman" w:cs="Times New Roman"/>
          <w:lang w:val="id-ID"/>
        </w:rPr>
        <w:t xml:space="preserve">sedangkan pada </w:t>
      </w:r>
      <w:r w:rsidR="00947903" w:rsidRPr="008E4571">
        <w:rPr>
          <w:rFonts w:ascii="Times New Roman" w:hAnsi="Times New Roman" w:cs="Times New Roman"/>
          <w:i/>
          <w:lang w:val="id-ID"/>
        </w:rPr>
        <w:t>Severity</w:t>
      </w:r>
      <w:r w:rsidR="00947903">
        <w:rPr>
          <w:rFonts w:ascii="Times New Roman" w:hAnsi="Times New Roman" w:cs="Times New Roman"/>
          <w:lang w:val="id-ID"/>
        </w:rPr>
        <w:t xml:space="preserve"> atau </w:t>
      </w:r>
      <w:r w:rsidR="00947903" w:rsidRPr="008E4571">
        <w:rPr>
          <w:rFonts w:ascii="Times New Roman" w:hAnsi="Times New Roman" w:cs="Times New Roman"/>
          <w:i/>
          <w:lang w:val="id-ID"/>
        </w:rPr>
        <w:t xml:space="preserve">Scope </w:t>
      </w:r>
      <w:r w:rsidR="00947903">
        <w:rPr>
          <w:rFonts w:ascii="Times New Roman" w:hAnsi="Times New Roman" w:cs="Times New Roman"/>
          <w:i/>
          <w:lang w:val="id-ID"/>
        </w:rPr>
        <w:t>o</w:t>
      </w:r>
      <w:r w:rsidR="00947903" w:rsidRPr="008E4571">
        <w:rPr>
          <w:rFonts w:ascii="Times New Roman" w:hAnsi="Times New Roman" w:cs="Times New Roman"/>
          <w:i/>
          <w:lang w:val="id-ID"/>
        </w:rPr>
        <w:t>f Damage</w:t>
      </w:r>
      <w:r w:rsidR="00947903" w:rsidRPr="00947903">
        <w:rPr>
          <w:rFonts w:ascii="Times New Roman" w:hAnsi="Times New Roman" w:cs="Times New Roman"/>
          <w:lang w:val="id-ID"/>
        </w:rPr>
        <w:t xml:space="preserve"> </w:t>
      </w:r>
      <w:r w:rsidR="00947903">
        <w:rPr>
          <w:rFonts w:ascii="Times New Roman" w:hAnsi="Times New Roman" w:cs="Times New Roman"/>
          <w:lang w:val="id-ID"/>
        </w:rPr>
        <w:t>diberi tingkatan</w:t>
      </w:r>
      <w:r w:rsidR="008F17D9">
        <w:rPr>
          <w:rFonts w:ascii="Times New Roman" w:hAnsi="Times New Roman" w:cs="Times New Roman"/>
          <w:lang w:val="id-ID"/>
        </w:rPr>
        <w:t xml:space="preserve"> seperti</w:t>
      </w:r>
      <w:r w:rsidR="00947903">
        <w:rPr>
          <w:rFonts w:ascii="Times New Roman" w:hAnsi="Times New Roman" w:cs="Times New Roman"/>
          <w:lang w:val="id-ID"/>
        </w:rPr>
        <w:t xml:space="preserve">; </w:t>
      </w:r>
      <w:r w:rsidR="00947903" w:rsidRPr="00947903">
        <w:rPr>
          <w:rFonts w:ascii="Times New Roman" w:hAnsi="Times New Roman" w:cs="Times New Roman"/>
          <w:i/>
          <w:lang w:val="id-ID"/>
        </w:rPr>
        <w:t>insignificant, minor, moderate, critical</w:t>
      </w:r>
      <w:r w:rsidR="00947903">
        <w:rPr>
          <w:rFonts w:ascii="Times New Roman" w:hAnsi="Times New Roman" w:cs="Times New Roman"/>
          <w:lang w:val="id-ID"/>
        </w:rPr>
        <w:t xml:space="preserve">, dan </w:t>
      </w:r>
      <w:r w:rsidR="00947903" w:rsidRPr="00947903">
        <w:rPr>
          <w:rFonts w:ascii="Times New Roman" w:hAnsi="Times New Roman" w:cs="Times New Roman"/>
          <w:i/>
          <w:lang w:val="id-ID"/>
        </w:rPr>
        <w:t>catastrophic</w:t>
      </w:r>
      <w:r w:rsidR="00947903">
        <w:rPr>
          <w:rFonts w:ascii="Times New Roman" w:hAnsi="Times New Roman" w:cs="Times New Roman"/>
          <w:lang w:val="id-ID"/>
        </w:rPr>
        <w:t>.</w:t>
      </w:r>
      <w:r w:rsidR="0025595D">
        <w:rPr>
          <w:rFonts w:ascii="Times New Roman" w:hAnsi="Times New Roman" w:cs="Times New Roman"/>
          <w:lang w:val="id-ID"/>
        </w:rPr>
        <w:t xml:space="preserve"> Kemudian ditentukan rating diantaranya; dari 15 sampai 25 dinyatakan sebagai </w:t>
      </w:r>
      <w:r w:rsidR="0025595D" w:rsidRPr="008F17D9">
        <w:rPr>
          <w:rFonts w:ascii="Times New Roman" w:hAnsi="Times New Roman" w:cs="Times New Roman"/>
          <w:i/>
          <w:lang w:val="id-ID"/>
        </w:rPr>
        <w:t>substantial risk</w:t>
      </w:r>
      <w:r w:rsidR="0025595D">
        <w:rPr>
          <w:rFonts w:ascii="Times New Roman" w:hAnsi="Times New Roman" w:cs="Times New Roman"/>
          <w:lang w:val="id-ID"/>
        </w:rPr>
        <w:t xml:space="preserve"> yang diidentifikasikan dengan area warna merah, dari 8 sampai 12 </w:t>
      </w:r>
      <w:r w:rsidR="00734661">
        <w:rPr>
          <w:rFonts w:ascii="Times New Roman" w:hAnsi="Times New Roman" w:cs="Times New Roman"/>
          <w:lang w:val="id-ID"/>
        </w:rPr>
        <w:t xml:space="preserve">dinyatakan sebagai </w:t>
      </w:r>
      <w:r w:rsidR="007D746C" w:rsidRPr="008F17D9">
        <w:rPr>
          <w:rFonts w:ascii="Times New Roman" w:hAnsi="Times New Roman" w:cs="Times New Roman"/>
          <w:i/>
          <w:lang w:val="id-ID"/>
        </w:rPr>
        <w:t>high risk</w:t>
      </w:r>
      <w:r w:rsidR="00734661">
        <w:rPr>
          <w:rFonts w:ascii="Times New Roman" w:hAnsi="Times New Roman" w:cs="Times New Roman"/>
          <w:lang w:val="id-ID"/>
        </w:rPr>
        <w:t xml:space="preserve"> yang diidentifikasikan dengan area warna </w:t>
      </w:r>
      <w:r w:rsidR="007D746C">
        <w:rPr>
          <w:rFonts w:ascii="Times New Roman" w:hAnsi="Times New Roman" w:cs="Times New Roman"/>
          <w:lang w:val="id-ID"/>
        </w:rPr>
        <w:t>kuning</w:t>
      </w:r>
      <w:r w:rsidR="00734661">
        <w:rPr>
          <w:rFonts w:ascii="Times New Roman" w:hAnsi="Times New Roman" w:cs="Times New Roman"/>
          <w:lang w:val="id-ID"/>
        </w:rPr>
        <w:t xml:space="preserve">, dari </w:t>
      </w:r>
      <w:r w:rsidR="007D746C">
        <w:rPr>
          <w:rFonts w:ascii="Times New Roman" w:hAnsi="Times New Roman" w:cs="Times New Roman"/>
          <w:lang w:val="id-ID"/>
        </w:rPr>
        <w:t>4</w:t>
      </w:r>
      <w:r w:rsidR="00734661">
        <w:rPr>
          <w:rFonts w:ascii="Times New Roman" w:hAnsi="Times New Roman" w:cs="Times New Roman"/>
          <w:lang w:val="id-ID"/>
        </w:rPr>
        <w:t xml:space="preserve"> sampai </w:t>
      </w:r>
      <w:r w:rsidR="007D746C">
        <w:rPr>
          <w:rFonts w:ascii="Times New Roman" w:hAnsi="Times New Roman" w:cs="Times New Roman"/>
          <w:lang w:val="id-ID"/>
        </w:rPr>
        <w:t>6</w:t>
      </w:r>
      <w:r w:rsidR="007D746C" w:rsidRPr="007D746C">
        <w:rPr>
          <w:rFonts w:ascii="Times New Roman" w:hAnsi="Times New Roman" w:cs="Times New Roman"/>
          <w:lang w:val="id-ID"/>
        </w:rPr>
        <w:t xml:space="preserve"> </w:t>
      </w:r>
      <w:r w:rsidR="007D746C">
        <w:rPr>
          <w:rFonts w:ascii="Times New Roman" w:hAnsi="Times New Roman" w:cs="Times New Roman"/>
          <w:lang w:val="id-ID"/>
        </w:rPr>
        <w:t xml:space="preserve">dinyatakan sebagai </w:t>
      </w:r>
      <w:r w:rsidR="007D746C" w:rsidRPr="008F17D9">
        <w:rPr>
          <w:rFonts w:ascii="Times New Roman" w:hAnsi="Times New Roman" w:cs="Times New Roman"/>
          <w:i/>
          <w:lang w:val="id-ID"/>
        </w:rPr>
        <w:t>medium risk</w:t>
      </w:r>
      <w:r w:rsidR="007D746C">
        <w:rPr>
          <w:rFonts w:ascii="Times New Roman" w:hAnsi="Times New Roman" w:cs="Times New Roman"/>
          <w:lang w:val="id-ID"/>
        </w:rPr>
        <w:t xml:space="preserve"> yang diidentifikasikan dengan area warna </w:t>
      </w:r>
      <w:r w:rsidR="007D746C">
        <w:rPr>
          <w:rFonts w:ascii="Times New Roman" w:hAnsi="Times New Roman" w:cs="Times New Roman"/>
          <w:lang w:val="id-ID"/>
        </w:rPr>
        <w:t>hijau</w:t>
      </w:r>
      <w:r w:rsidR="007D746C">
        <w:rPr>
          <w:rFonts w:ascii="Times New Roman" w:hAnsi="Times New Roman" w:cs="Times New Roman"/>
          <w:lang w:val="id-ID"/>
        </w:rPr>
        <w:t xml:space="preserve">, </w:t>
      </w:r>
      <w:r w:rsidR="007D746C">
        <w:rPr>
          <w:rFonts w:ascii="Times New Roman" w:hAnsi="Times New Roman" w:cs="Times New Roman"/>
          <w:lang w:val="id-ID"/>
        </w:rPr>
        <w:t xml:space="preserve">sedangkan </w:t>
      </w:r>
      <w:r w:rsidR="007D746C">
        <w:rPr>
          <w:rFonts w:ascii="Times New Roman" w:hAnsi="Times New Roman" w:cs="Times New Roman"/>
          <w:lang w:val="id-ID"/>
        </w:rPr>
        <w:t xml:space="preserve">dari </w:t>
      </w:r>
      <w:r w:rsidR="007D746C">
        <w:rPr>
          <w:rFonts w:ascii="Times New Roman" w:hAnsi="Times New Roman" w:cs="Times New Roman"/>
          <w:lang w:val="id-ID"/>
        </w:rPr>
        <w:t>1</w:t>
      </w:r>
      <w:r w:rsidR="007D746C">
        <w:rPr>
          <w:rFonts w:ascii="Times New Roman" w:hAnsi="Times New Roman" w:cs="Times New Roman"/>
          <w:lang w:val="id-ID"/>
        </w:rPr>
        <w:t xml:space="preserve"> sampai </w:t>
      </w:r>
      <w:r w:rsidR="007D746C">
        <w:rPr>
          <w:rFonts w:ascii="Times New Roman" w:hAnsi="Times New Roman" w:cs="Times New Roman"/>
          <w:lang w:val="id-ID"/>
        </w:rPr>
        <w:t>3</w:t>
      </w:r>
      <w:r w:rsidR="007D746C" w:rsidRPr="007D746C">
        <w:rPr>
          <w:rFonts w:ascii="Times New Roman" w:hAnsi="Times New Roman" w:cs="Times New Roman"/>
          <w:lang w:val="id-ID"/>
        </w:rPr>
        <w:t xml:space="preserve"> </w:t>
      </w:r>
      <w:r w:rsidR="007D746C">
        <w:rPr>
          <w:rFonts w:ascii="Times New Roman" w:hAnsi="Times New Roman" w:cs="Times New Roman"/>
          <w:lang w:val="id-ID"/>
        </w:rPr>
        <w:t xml:space="preserve">dinyatakan sebagai </w:t>
      </w:r>
      <w:bookmarkStart w:id="0" w:name="_GoBack"/>
      <w:r w:rsidR="007D746C" w:rsidRPr="008F17D9">
        <w:rPr>
          <w:rFonts w:ascii="Times New Roman" w:hAnsi="Times New Roman" w:cs="Times New Roman"/>
          <w:i/>
          <w:lang w:val="id-ID"/>
        </w:rPr>
        <w:t>small risk</w:t>
      </w:r>
      <w:r w:rsidR="007D746C">
        <w:rPr>
          <w:rFonts w:ascii="Times New Roman" w:hAnsi="Times New Roman" w:cs="Times New Roman"/>
          <w:lang w:val="id-ID"/>
        </w:rPr>
        <w:t xml:space="preserve"> </w:t>
      </w:r>
      <w:bookmarkEnd w:id="0"/>
      <w:r w:rsidR="007D746C">
        <w:rPr>
          <w:rFonts w:ascii="Times New Roman" w:hAnsi="Times New Roman" w:cs="Times New Roman"/>
          <w:lang w:val="id-ID"/>
        </w:rPr>
        <w:t xml:space="preserve">yang diidentifikasikan dengan area warna </w:t>
      </w:r>
      <w:r w:rsidR="007D746C">
        <w:rPr>
          <w:rFonts w:ascii="Times New Roman" w:hAnsi="Times New Roman" w:cs="Times New Roman"/>
          <w:lang w:val="id-ID"/>
        </w:rPr>
        <w:t>putih.</w:t>
      </w:r>
    </w:p>
    <w:p w:rsidR="007D746C" w:rsidRDefault="007D746C" w:rsidP="00734661">
      <w:pPr>
        <w:pStyle w:val="ListParagraph"/>
        <w:spacing w:after="0" w:line="360" w:lineRule="auto"/>
        <w:ind w:left="0" w:firstLine="720"/>
        <w:jc w:val="both"/>
        <w:rPr>
          <w:rFonts w:ascii="Times New Roman" w:hAnsi="Times New Roman" w:cs="Times New Roman"/>
          <w:lang w:val="id-ID"/>
        </w:rPr>
      </w:pPr>
      <w:r w:rsidRPr="007D746C">
        <w:rPr>
          <w:rFonts w:ascii="Times New Roman" w:hAnsi="Times New Roman" w:cs="Times New Roman"/>
          <w:i/>
          <w:lang w:val="id-ID"/>
        </w:rPr>
        <w:lastRenderedPageBreak/>
        <w:t>Sample Risk Matrix (Risk Map)</w:t>
      </w:r>
      <w:r>
        <w:rPr>
          <w:rFonts w:ascii="Times New Roman" w:hAnsi="Times New Roman" w:cs="Times New Roman"/>
          <w:lang w:val="id-ID"/>
        </w:rPr>
        <w:t xml:space="preserve"> dimaksud dapat dilihat pada Gambar 2.9 berikut. </w:t>
      </w:r>
    </w:p>
    <w:p w:rsidR="007D746C" w:rsidRDefault="0028322C" w:rsidP="00734661">
      <w:pPr>
        <w:pStyle w:val="ListParagraph"/>
        <w:spacing w:after="0" w:line="360" w:lineRule="auto"/>
        <w:ind w:left="0" w:firstLine="720"/>
        <w:jc w:val="both"/>
        <w:rPr>
          <w:rFonts w:ascii="Times New Roman" w:hAnsi="Times New Roman" w:cs="Times New Roman"/>
          <w:lang w:val="id-ID"/>
        </w:rPr>
      </w:pPr>
      <w:r>
        <w:rPr>
          <w:rFonts w:ascii="Times New Roman" w:hAnsi="Times New Roman" w:cs="Times New Roman"/>
          <w:noProof/>
          <w:lang w:val="id-ID" w:eastAsia="id-ID"/>
        </w:rPr>
        <w:drawing>
          <wp:anchor distT="0" distB="0" distL="114300" distR="114300" simplePos="0" relativeHeight="252049408" behindDoc="1" locked="0" layoutInCell="1" allowOverlap="1" wp14:anchorId="42D8A2A4" wp14:editId="0BE44194">
            <wp:simplePos x="0" y="0"/>
            <wp:positionH relativeFrom="column">
              <wp:posOffset>-880745</wp:posOffset>
            </wp:positionH>
            <wp:positionV relativeFrom="paragraph">
              <wp:posOffset>167640</wp:posOffset>
            </wp:positionV>
            <wp:extent cx="6043930" cy="3686175"/>
            <wp:effectExtent l="0" t="0" r="0" b="0"/>
            <wp:wrapTight wrapText="bothSides">
              <wp:wrapPolygon edited="0">
                <wp:start x="0" y="0"/>
                <wp:lineTo x="0" y="21544"/>
                <wp:lineTo x="21514" y="21544"/>
                <wp:lineTo x="2151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3930" cy="3686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322C" w:rsidRPr="0028322C" w:rsidRDefault="0028322C" w:rsidP="0028322C">
      <w:pPr>
        <w:jc w:val="center"/>
        <w:rPr>
          <w:rFonts w:ascii="Times New Roman" w:hAnsi="Times New Roman" w:cs="Times New Roman"/>
          <w:bCs/>
          <w:i/>
          <w:iCs/>
        </w:rPr>
      </w:pPr>
      <w:r w:rsidRPr="0028322C">
        <w:rPr>
          <w:rFonts w:ascii="Times New Roman" w:hAnsi="Times New Roman" w:cs="Times New Roman"/>
          <w:bCs/>
          <w:i/>
          <w:iCs/>
        </w:rPr>
        <w:t>Source: Airport Handling Manual, 33rd Edition, January 2013</w:t>
      </w:r>
    </w:p>
    <w:p w:rsidR="0028322C" w:rsidRPr="0028322C" w:rsidRDefault="0028322C" w:rsidP="0028322C">
      <w:pPr>
        <w:pStyle w:val="Default"/>
        <w:jc w:val="center"/>
        <w:rPr>
          <w:color w:val="auto"/>
          <w:sz w:val="22"/>
          <w:szCs w:val="22"/>
        </w:rPr>
      </w:pPr>
      <w:r>
        <w:rPr>
          <w:color w:val="auto"/>
          <w:sz w:val="22"/>
          <w:szCs w:val="22"/>
        </w:rPr>
        <w:t xml:space="preserve">Gambar 2.9  </w:t>
      </w:r>
      <w:r w:rsidRPr="0028322C">
        <w:rPr>
          <w:i/>
          <w:color w:val="auto"/>
          <w:sz w:val="22"/>
          <w:szCs w:val="22"/>
        </w:rPr>
        <w:t>Sample Risk Matrix</w:t>
      </w:r>
      <w:r w:rsidRPr="0028322C">
        <w:rPr>
          <w:color w:val="auto"/>
          <w:sz w:val="22"/>
          <w:szCs w:val="22"/>
        </w:rPr>
        <w:t xml:space="preserve"> (</w:t>
      </w:r>
      <w:r w:rsidRPr="0028322C">
        <w:rPr>
          <w:i/>
          <w:color w:val="auto"/>
          <w:sz w:val="22"/>
          <w:szCs w:val="22"/>
        </w:rPr>
        <w:t>Risk Map</w:t>
      </w:r>
      <w:r w:rsidRPr="0028322C">
        <w:rPr>
          <w:color w:val="auto"/>
          <w:sz w:val="22"/>
          <w:szCs w:val="22"/>
        </w:rPr>
        <w:t>)</w:t>
      </w:r>
    </w:p>
    <w:p w:rsidR="007D746C" w:rsidRDefault="007D746C" w:rsidP="00734661">
      <w:pPr>
        <w:pStyle w:val="ListParagraph"/>
        <w:spacing w:after="0" w:line="360" w:lineRule="auto"/>
        <w:ind w:left="0" w:firstLine="720"/>
        <w:jc w:val="both"/>
        <w:rPr>
          <w:rFonts w:ascii="Times New Roman" w:hAnsi="Times New Roman" w:cs="Times New Roman"/>
          <w:lang w:val="id-ID"/>
        </w:rPr>
      </w:pPr>
    </w:p>
    <w:p w:rsidR="00D60EE0" w:rsidRDefault="00D60EE0" w:rsidP="0063298C">
      <w:pPr>
        <w:pStyle w:val="ListParagraph"/>
        <w:spacing w:after="0" w:line="360" w:lineRule="auto"/>
        <w:ind w:left="0" w:firstLine="720"/>
        <w:jc w:val="both"/>
        <w:rPr>
          <w:rFonts w:ascii="Times New Roman" w:hAnsi="Times New Roman" w:cs="Times New Roman"/>
          <w:lang w:val="id-ID"/>
        </w:rPr>
      </w:pPr>
    </w:p>
    <w:p w:rsidR="008F3310" w:rsidRPr="0063298C" w:rsidRDefault="008F3310" w:rsidP="0063298C">
      <w:pPr>
        <w:pStyle w:val="ListParagraph"/>
        <w:spacing w:after="0" w:line="360" w:lineRule="auto"/>
        <w:ind w:left="0" w:firstLine="720"/>
        <w:jc w:val="both"/>
        <w:rPr>
          <w:rFonts w:ascii="Times New Roman" w:hAnsi="Times New Roman" w:cs="Times New Roman"/>
        </w:rPr>
      </w:pPr>
      <w:proofErr w:type="gramStart"/>
      <w:r w:rsidRPr="0063298C">
        <w:rPr>
          <w:rFonts w:ascii="Times New Roman" w:hAnsi="Times New Roman" w:cs="Times New Roman"/>
        </w:rPr>
        <w:t>Setelah pemetaan resiko dilakukan, tahap selanjutnya adalah menganalisis atau menentukan tingkat risiko yang diidentifikasi.</w:t>
      </w:r>
      <w:proofErr w:type="gramEnd"/>
      <w:r w:rsidRPr="0063298C">
        <w:rPr>
          <w:rFonts w:ascii="Times New Roman" w:hAnsi="Times New Roman" w:cs="Times New Roman"/>
        </w:rPr>
        <w:t xml:space="preserve"> Upaya yang dilakukan untuk mendefinisikan tingkat (</w:t>
      </w:r>
      <w:r w:rsidRPr="0063298C">
        <w:rPr>
          <w:rFonts w:ascii="Times New Roman" w:hAnsi="Times New Roman" w:cs="Times New Roman"/>
          <w:i/>
        </w:rPr>
        <w:t>level</w:t>
      </w:r>
      <w:r w:rsidRPr="0063298C">
        <w:rPr>
          <w:rFonts w:ascii="Times New Roman" w:hAnsi="Times New Roman" w:cs="Times New Roman"/>
        </w:rPr>
        <w:t xml:space="preserve">) risiko adalah sebagai </w:t>
      </w:r>
      <w:proofErr w:type="gramStart"/>
      <w:r w:rsidRPr="0063298C">
        <w:rPr>
          <w:rFonts w:ascii="Times New Roman" w:hAnsi="Times New Roman" w:cs="Times New Roman"/>
        </w:rPr>
        <w:t>berikut</w:t>
      </w:r>
      <w:r w:rsidRPr="0063298C">
        <w:rPr>
          <w:rFonts w:ascii="Times New Roman" w:hAnsi="Times New Roman" w:cs="Times New Roman"/>
          <w:lang w:val="id-ID"/>
        </w:rPr>
        <w:t xml:space="preserve"> </w:t>
      </w:r>
      <w:r w:rsidRPr="0063298C">
        <w:rPr>
          <w:rFonts w:ascii="Times New Roman" w:hAnsi="Times New Roman" w:cs="Times New Roman"/>
        </w:rPr>
        <w:t>:</w:t>
      </w:r>
      <w:proofErr w:type="gramEnd"/>
    </w:p>
    <w:p w:rsidR="008F3310" w:rsidRPr="0063298C" w:rsidRDefault="008F3310" w:rsidP="0063298C">
      <w:pPr>
        <w:pStyle w:val="ListParagraph"/>
        <w:numPr>
          <w:ilvl w:val="1"/>
          <w:numId w:val="33"/>
        </w:numPr>
        <w:tabs>
          <w:tab w:val="clear" w:pos="1440"/>
        </w:tabs>
        <w:spacing w:after="0" w:line="360" w:lineRule="auto"/>
        <w:ind w:left="284" w:hanging="284"/>
        <w:jc w:val="both"/>
        <w:rPr>
          <w:rFonts w:ascii="Times New Roman" w:hAnsi="Times New Roman" w:cs="Times New Roman"/>
        </w:rPr>
      </w:pPr>
      <w:r w:rsidRPr="0063298C">
        <w:rPr>
          <w:rFonts w:ascii="Times New Roman" w:hAnsi="Times New Roman" w:cs="Times New Roman"/>
        </w:rPr>
        <w:t>Menentukan kemungkinan risiko terjadi dengan patokan sebagai berikut :</w:t>
      </w:r>
    </w:p>
    <w:p w:rsidR="008F3310" w:rsidRPr="0063298C" w:rsidRDefault="008F3310" w:rsidP="0063298C">
      <w:pPr>
        <w:pStyle w:val="ListParagraph"/>
        <w:numPr>
          <w:ilvl w:val="0"/>
          <w:numId w:val="33"/>
        </w:numPr>
        <w:spacing w:after="0" w:line="360" w:lineRule="auto"/>
        <w:ind w:left="709" w:hanging="425"/>
        <w:jc w:val="both"/>
        <w:rPr>
          <w:rFonts w:ascii="Times New Roman" w:hAnsi="Times New Roman" w:cs="Times New Roman"/>
        </w:rPr>
      </w:pPr>
      <w:proofErr w:type="gramStart"/>
      <w:r w:rsidRPr="0063298C">
        <w:rPr>
          <w:rFonts w:ascii="Times New Roman" w:hAnsi="Times New Roman" w:cs="Times New Roman"/>
        </w:rPr>
        <w:t>kemungkinan</w:t>
      </w:r>
      <w:proofErr w:type="gramEnd"/>
      <w:r w:rsidRPr="0063298C">
        <w:rPr>
          <w:rFonts w:ascii="Times New Roman" w:hAnsi="Times New Roman" w:cs="Times New Roman"/>
        </w:rPr>
        <w:t xml:space="preserve"> </w:t>
      </w:r>
      <w:r w:rsidRPr="0063298C">
        <w:rPr>
          <w:rFonts w:ascii="Times New Roman" w:hAnsi="Times New Roman" w:cs="Times New Roman"/>
          <w:b/>
        </w:rPr>
        <w:t>sangat besar</w:t>
      </w:r>
      <w:r w:rsidRPr="0063298C">
        <w:rPr>
          <w:rFonts w:ascii="Times New Roman" w:hAnsi="Times New Roman" w:cs="Times New Roman"/>
        </w:rPr>
        <w:t xml:space="preserve"> : dipastikan akan sangat mungkin terjadi untuk memengaruhi suatu sasaran strategis dengan nilai kemungkinan risiko terjadi berkisar di atas 80%</w:t>
      </w:r>
      <w:r w:rsidR="000F1430">
        <w:rPr>
          <w:rFonts w:ascii="Times New Roman" w:hAnsi="Times New Roman" w:cs="Times New Roman"/>
          <w:lang w:val="id-ID"/>
        </w:rPr>
        <w:t>.</w:t>
      </w:r>
    </w:p>
    <w:p w:rsidR="008F3310" w:rsidRPr="0063298C" w:rsidRDefault="008F3310" w:rsidP="0063298C">
      <w:pPr>
        <w:pStyle w:val="ListParagraph"/>
        <w:numPr>
          <w:ilvl w:val="0"/>
          <w:numId w:val="33"/>
        </w:numPr>
        <w:spacing w:after="0" w:line="360" w:lineRule="auto"/>
        <w:ind w:left="709" w:hanging="425"/>
        <w:jc w:val="both"/>
        <w:rPr>
          <w:rFonts w:ascii="Times New Roman" w:hAnsi="Times New Roman" w:cs="Times New Roman"/>
        </w:rPr>
      </w:pPr>
      <w:proofErr w:type="gramStart"/>
      <w:r w:rsidRPr="0063298C">
        <w:rPr>
          <w:rFonts w:ascii="Times New Roman" w:hAnsi="Times New Roman" w:cs="Times New Roman"/>
        </w:rPr>
        <w:lastRenderedPageBreak/>
        <w:t>kemungkinan</w:t>
      </w:r>
      <w:proofErr w:type="gramEnd"/>
      <w:r w:rsidRPr="0063298C">
        <w:rPr>
          <w:rFonts w:ascii="Times New Roman" w:hAnsi="Times New Roman" w:cs="Times New Roman"/>
        </w:rPr>
        <w:t xml:space="preserve"> </w:t>
      </w:r>
      <w:r w:rsidRPr="0063298C">
        <w:rPr>
          <w:rFonts w:ascii="Times New Roman" w:hAnsi="Times New Roman" w:cs="Times New Roman"/>
          <w:b/>
        </w:rPr>
        <w:t>besar</w:t>
      </w:r>
      <w:r w:rsidRPr="0063298C">
        <w:rPr>
          <w:rFonts w:ascii="Times New Roman" w:hAnsi="Times New Roman" w:cs="Times New Roman"/>
        </w:rPr>
        <w:t xml:space="preserve"> : kemungkinan besar terjadi untuk memengaruhi suatu sasaran strategis dengan nilai kemungkinan risiko terjadi berkisar antara 60% sampai dengan 80%.</w:t>
      </w:r>
    </w:p>
    <w:p w:rsidR="003900AB" w:rsidRPr="0063298C" w:rsidRDefault="003900AB" w:rsidP="0063298C">
      <w:pPr>
        <w:pStyle w:val="ListParagraph"/>
        <w:numPr>
          <w:ilvl w:val="0"/>
          <w:numId w:val="33"/>
        </w:numPr>
        <w:spacing w:after="0" w:line="360" w:lineRule="auto"/>
        <w:ind w:left="709" w:hanging="425"/>
        <w:jc w:val="both"/>
        <w:rPr>
          <w:rFonts w:ascii="Times New Roman" w:hAnsi="Times New Roman" w:cs="Times New Roman"/>
        </w:rPr>
      </w:pPr>
      <w:proofErr w:type="gramStart"/>
      <w:r w:rsidRPr="0063298C">
        <w:rPr>
          <w:rFonts w:ascii="Times New Roman" w:hAnsi="Times New Roman" w:cs="Times New Roman"/>
        </w:rPr>
        <w:t>kemungkinan</w:t>
      </w:r>
      <w:proofErr w:type="gramEnd"/>
      <w:r w:rsidRPr="0063298C">
        <w:rPr>
          <w:rFonts w:ascii="Times New Roman" w:hAnsi="Times New Roman" w:cs="Times New Roman"/>
        </w:rPr>
        <w:t xml:space="preserve"> </w:t>
      </w:r>
      <w:r w:rsidRPr="0063298C">
        <w:rPr>
          <w:rFonts w:ascii="Times New Roman" w:hAnsi="Times New Roman" w:cs="Times New Roman"/>
          <w:b/>
        </w:rPr>
        <w:t>sedang</w:t>
      </w:r>
      <w:r w:rsidRPr="0063298C">
        <w:rPr>
          <w:rFonts w:ascii="Times New Roman" w:hAnsi="Times New Roman" w:cs="Times New Roman"/>
        </w:rPr>
        <w:t xml:space="preserve"> : kemungkinan sedang terjadinya risiko untuk mem</w:t>
      </w:r>
      <w:r w:rsidR="0063298C" w:rsidRPr="0063298C">
        <w:rPr>
          <w:rFonts w:ascii="Times New Roman" w:hAnsi="Times New Roman" w:cs="Times New Roman"/>
        </w:rPr>
        <w:t>p</w:t>
      </w:r>
      <w:r w:rsidRPr="0063298C">
        <w:rPr>
          <w:rFonts w:ascii="Times New Roman" w:hAnsi="Times New Roman" w:cs="Times New Roman"/>
        </w:rPr>
        <w:t>engaruhi suatu sasaran strategis dengan nilai kemungkinan risiko terjadi berkisar antara 40% sampai dengan 60%.</w:t>
      </w:r>
    </w:p>
    <w:p w:rsidR="003900AB" w:rsidRPr="0063298C" w:rsidRDefault="003900AB" w:rsidP="0063298C">
      <w:pPr>
        <w:pStyle w:val="ListParagraph"/>
        <w:numPr>
          <w:ilvl w:val="0"/>
          <w:numId w:val="33"/>
        </w:numPr>
        <w:spacing w:after="0" w:line="360" w:lineRule="auto"/>
        <w:ind w:left="709" w:hanging="425"/>
        <w:jc w:val="both"/>
        <w:rPr>
          <w:rFonts w:ascii="Times New Roman" w:hAnsi="Times New Roman" w:cs="Times New Roman"/>
        </w:rPr>
      </w:pPr>
      <w:proofErr w:type="gramStart"/>
      <w:r w:rsidRPr="0063298C">
        <w:rPr>
          <w:rFonts w:ascii="Times New Roman" w:hAnsi="Times New Roman" w:cs="Times New Roman"/>
        </w:rPr>
        <w:t>kemungkinan</w:t>
      </w:r>
      <w:proofErr w:type="gramEnd"/>
      <w:r w:rsidRPr="0063298C">
        <w:rPr>
          <w:rFonts w:ascii="Times New Roman" w:hAnsi="Times New Roman" w:cs="Times New Roman"/>
        </w:rPr>
        <w:t xml:space="preserve"> </w:t>
      </w:r>
      <w:r w:rsidRPr="0063298C">
        <w:rPr>
          <w:rFonts w:ascii="Times New Roman" w:hAnsi="Times New Roman" w:cs="Times New Roman"/>
          <w:b/>
        </w:rPr>
        <w:t>kecil</w:t>
      </w:r>
      <w:r w:rsidRPr="0063298C">
        <w:rPr>
          <w:rFonts w:ascii="Times New Roman" w:hAnsi="Times New Roman" w:cs="Times New Roman"/>
        </w:rPr>
        <w:t xml:space="preserve"> : kemungkinan kecil risiko dapat terjadi untuk memengaruhi suatu sasaran strategis dengan nilai kemungkinan risiko terjadi berkisar antara 20% sampai dengan 40%.</w:t>
      </w:r>
    </w:p>
    <w:p w:rsidR="003900AB" w:rsidRPr="0063298C" w:rsidRDefault="003900AB" w:rsidP="0063298C">
      <w:pPr>
        <w:pStyle w:val="ListParagraph"/>
        <w:numPr>
          <w:ilvl w:val="0"/>
          <w:numId w:val="33"/>
        </w:numPr>
        <w:spacing w:after="0" w:line="360" w:lineRule="auto"/>
        <w:ind w:left="709" w:hanging="425"/>
        <w:jc w:val="both"/>
        <w:rPr>
          <w:rFonts w:ascii="Times New Roman" w:hAnsi="Times New Roman" w:cs="Times New Roman"/>
        </w:rPr>
      </w:pPr>
      <w:proofErr w:type="gramStart"/>
      <w:r w:rsidRPr="0063298C">
        <w:rPr>
          <w:rFonts w:ascii="Times New Roman" w:hAnsi="Times New Roman" w:cs="Times New Roman"/>
        </w:rPr>
        <w:t>kemungkinan</w:t>
      </w:r>
      <w:proofErr w:type="gramEnd"/>
      <w:r w:rsidRPr="0063298C">
        <w:rPr>
          <w:rFonts w:ascii="Times New Roman" w:hAnsi="Times New Roman" w:cs="Times New Roman"/>
        </w:rPr>
        <w:t xml:space="preserve"> </w:t>
      </w:r>
      <w:r w:rsidRPr="0063298C">
        <w:rPr>
          <w:rFonts w:ascii="Times New Roman" w:hAnsi="Times New Roman" w:cs="Times New Roman"/>
          <w:b/>
        </w:rPr>
        <w:t>sangat kecil</w:t>
      </w:r>
      <w:r w:rsidRPr="0063298C">
        <w:rPr>
          <w:rFonts w:ascii="Times New Roman" w:hAnsi="Times New Roman" w:cs="Times New Roman"/>
        </w:rPr>
        <w:t xml:space="preserve"> : kemungkinan sangat kecil risiko dapat terjadi untuk memengaruhi suatu sasaran strategis dengan nilai kemungkinan risiko terjadi kurang dari 20%.</w:t>
      </w:r>
    </w:p>
    <w:p w:rsidR="003900AB" w:rsidRPr="0063298C" w:rsidRDefault="003900AB" w:rsidP="0063298C">
      <w:pPr>
        <w:pStyle w:val="ListParagraph"/>
        <w:numPr>
          <w:ilvl w:val="0"/>
          <w:numId w:val="35"/>
        </w:numPr>
        <w:spacing w:after="0" w:line="360" w:lineRule="auto"/>
        <w:ind w:left="284" w:hanging="284"/>
        <w:jc w:val="both"/>
        <w:rPr>
          <w:rFonts w:ascii="Times New Roman" w:hAnsi="Times New Roman" w:cs="Times New Roman"/>
        </w:rPr>
      </w:pPr>
      <w:r w:rsidRPr="0063298C">
        <w:rPr>
          <w:rFonts w:ascii="Times New Roman" w:hAnsi="Times New Roman" w:cs="Times New Roman"/>
        </w:rPr>
        <w:t>Menentukan dampak risiko dengan patokan sebagai berikut:</w:t>
      </w:r>
    </w:p>
    <w:p w:rsidR="003900AB" w:rsidRPr="0063298C" w:rsidRDefault="003900AB" w:rsidP="0063298C">
      <w:pPr>
        <w:pStyle w:val="ListParagraph"/>
        <w:numPr>
          <w:ilvl w:val="0"/>
          <w:numId w:val="34"/>
        </w:numPr>
        <w:spacing w:after="0" w:line="360" w:lineRule="auto"/>
        <w:ind w:left="709" w:hanging="425"/>
        <w:jc w:val="both"/>
        <w:rPr>
          <w:rFonts w:ascii="Times New Roman" w:hAnsi="Times New Roman" w:cs="Times New Roman"/>
        </w:rPr>
      </w:pPr>
      <w:r w:rsidRPr="0063298C">
        <w:rPr>
          <w:rFonts w:ascii="Times New Roman" w:hAnsi="Times New Roman" w:cs="Times New Roman"/>
        </w:rPr>
        <w:t xml:space="preserve">Dampak </w:t>
      </w:r>
      <w:r w:rsidRPr="0063298C">
        <w:rPr>
          <w:rFonts w:ascii="Times New Roman" w:hAnsi="Times New Roman" w:cs="Times New Roman"/>
          <w:b/>
        </w:rPr>
        <w:t xml:space="preserve">tidak </w:t>
      </w:r>
      <w:proofErr w:type="gramStart"/>
      <w:r w:rsidRPr="0063298C">
        <w:rPr>
          <w:rFonts w:ascii="Times New Roman" w:hAnsi="Times New Roman" w:cs="Times New Roman"/>
          <w:b/>
        </w:rPr>
        <w:t xml:space="preserve">signifikan </w:t>
      </w:r>
      <w:r w:rsidRPr="0063298C">
        <w:rPr>
          <w:rFonts w:ascii="Times New Roman" w:hAnsi="Times New Roman" w:cs="Times New Roman"/>
        </w:rPr>
        <w:t>:</w:t>
      </w:r>
      <w:proofErr w:type="gramEnd"/>
      <w:r w:rsidRPr="0063298C">
        <w:rPr>
          <w:rFonts w:ascii="Times New Roman" w:hAnsi="Times New Roman" w:cs="Times New Roman"/>
        </w:rPr>
        <w:t xml:space="preserve"> risiko mempunyai pengaruh sangat kecil pada suatu sasaran strategis, namun sasaran strategis masih bisa dicapai.</w:t>
      </w:r>
    </w:p>
    <w:p w:rsidR="003900AB" w:rsidRPr="0063298C" w:rsidRDefault="003900AB" w:rsidP="0063298C">
      <w:pPr>
        <w:pStyle w:val="ListParagraph"/>
        <w:numPr>
          <w:ilvl w:val="0"/>
          <w:numId w:val="34"/>
        </w:numPr>
        <w:spacing w:after="0" w:line="360" w:lineRule="auto"/>
        <w:ind w:left="709" w:hanging="425"/>
        <w:jc w:val="both"/>
        <w:rPr>
          <w:rFonts w:ascii="Times New Roman" w:hAnsi="Times New Roman" w:cs="Times New Roman"/>
        </w:rPr>
      </w:pPr>
      <w:r w:rsidRPr="0063298C">
        <w:rPr>
          <w:rFonts w:ascii="Times New Roman" w:hAnsi="Times New Roman" w:cs="Times New Roman"/>
        </w:rPr>
        <w:t xml:space="preserve">Dampak </w:t>
      </w:r>
      <w:proofErr w:type="gramStart"/>
      <w:r w:rsidRPr="0063298C">
        <w:rPr>
          <w:rFonts w:ascii="Times New Roman" w:hAnsi="Times New Roman" w:cs="Times New Roman"/>
          <w:b/>
        </w:rPr>
        <w:t xml:space="preserve">minor </w:t>
      </w:r>
      <w:r w:rsidRPr="0063298C">
        <w:rPr>
          <w:rFonts w:ascii="Times New Roman" w:hAnsi="Times New Roman" w:cs="Times New Roman"/>
        </w:rPr>
        <w:t>:</w:t>
      </w:r>
      <w:proofErr w:type="gramEnd"/>
      <w:r w:rsidRPr="0063298C">
        <w:rPr>
          <w:rFonts w:ascii="Times New Roman" w:hAnsi="Times New Roman" w:cs="Times New Roman"/>
        </w:rPr>
        <w:t xml:space="preserve"> risiko mempunyai pengaruh kecil pada suatu sasaran strategis dan memerlukan sedikit upaya penanganan.</w:t>
      </w:r>
    </w:p>
    <w:p w:rsidR="003900AB" w:rsidRPr="0063298C" w:rsidRDefault="003900AB" w:rsidP="0063298C">
      <w:pPr>
        <w:pStyle w:val="ListParagraph"/>
        <w:numPr>
          <w:ilvl w:val="0"/>
          <w:numId w:val="34"/>
        </w:numPr>
        <w:spacing w:after="0" w:line="360" w:lineRule="auto"/>
        <w:ind w:left="709" w:hanging="425"/>
        <w:jc w:val="both"/>
        <w:rPr>
          <w:rFonts w:ascii="Times New Roman" w:hAnsi="Times New Roman" w:cs="Times New Roman"/>
        </w:rPr>
      </w:pPr>
      <w:r w:rsidRPr="0063298C">
        <w:rPr>
          <w:rFonts w:ascii="Times New Roman" w:hAnsi="Times New Roman" w:cs="Times New Roman"/>
        </w:rPr>
        <w:t xml:space="preserve">Dampak </w:t>
      </w:r>
      <w:proofErr w:type="gramStart"/>
      <w:r w:rsidRPr="0063298C">
        <w:rPr>
          <w:rFonts w:ascii="Times New Roman" w:hAnsi="Times New Roman" w:cs="Times New Roman"/>
          <w:b/>
        </w:rPr>
        <w:t>medium</w:t>
      </w:r>
      <w:r w:rsidRPr="0063298C">
        <w:rPr>
          <w:rFonts w:ascii="Times New Roman" w:hAnsi="Times New Roman" w:cs="Times New Roman"/>
        </w:rPr>
        <w:t xml:space="preserve"> :</w:t>
      </w:r>
      <w:proofErr w:type="gramEnd"/>
      <w:r w:rsidRPr="0063298C">
        <w:rPr>
          <w:rFonts w:ascii="Times New Roman" w:hAnsi="Times New Roman" w:cs="Times New Roman"/>
        </w:rPr>
        <w:t xml:space="preserve"> risiko mempunyai pengaruh sedang pada suatu sasaran strategis dan membutuhkan upaya cukup serius penanganannya</w:t>
      </w:r>
      <w:r w:rsidR="000D7E34" w:rsidRPr="0063298C">
        <w:rPr>
          <w:rFonts w:ascii="Times New Roman" w:hAnsi="Times New Roman" w:cs="Times New Roman"/>
        </w:rPr>
        <w:t>.</w:t>
      </w:r>
    </w:p>
    <w:p w:rsidR="003900AB" w:rsidRPr="0063298C" w:rsidRDefault="003900AB" w:rsidP="0063298C">
      <w:pPr>
        <w:pStyle w:val="ListParagraph"/>
        <w:numPr>
          <w:ilvl w:val="0"/>
          <w:numId w:val="34"/>
        </w:numPr>
        <w:spacing w:after="0" w:line="360" w:lineRule="auto"/>
        <w:ind w:left="709" w:hanging="425"/>
        <w:jc w:val="both"/>
        <w:rPr>
          <w:rFonts w:ascii="Times New Roman" w:hAnsi="Times New Roman" w:cs="Times New Roman"/>
        </w:rPr>
      </w:pPr>
      <w:r w:rsidRPr="0063298C">
        <w:rPr>
          <w:rFonts w:ascii="Times New Roman" w:hAnsi="Times New Roman" w:cs="Times New Roman"/>
          <w:color w:val="000000"/>
        </w:rPr>
        <w:t xml:space="preserve">Dampak </w:t>
      </w:r>
      <w:r w:rsidRPr="0063298C">
        <w:rPr>
          <w:rFonts w:ascii="Times New Roman" w:hAnsi="Times New Roman" w:cs="Times New Roman"/>
          <w:b/>
          <w:color w:val="000000"/>
        </w:rPr>
        <w:t xml:space="preserve">besar </w:t>
      </w:r>
      <w:r w:rsidRPr="0063298C">
        <w:rPr>
          <w:rFonts w:ascii="Times New Roman" w:hAnsi="Times New Roman" w:cs="Times New Roman"/>
          <w:color w:val="000000"/>
        </w:rPr>
        <w:t>: risiko mempunyai</w:t>
      </w:r>
      <w:r w:rsidRPr="0063298C">
        <w:rPr>
          <w:rFonts w:ascii="Times New Roman" w:hAnsi="Times New Roman" w:cs="Times New Roman"/>
        </w:rPr>
        <w:t xml:space="preserve"> pengaruh besar pada suatu sasaran strategis dan membutuhkan serius penanganannya</w:t>
      </w:r>
    </w:p>
    <w:p w:rsidR="003900AB" w:rsidRPr="0063298C" w:rsidRDefault="003900AB" w:rsidP="0063298C">
      <w:pPr>
        <w:pStyle w:val="ListParagraph"/>
        <w:numPr>
          <w:ilvl w:val="0"/>
          <w:numId w:val="34"/>
        </w:numPr>
        <w:spacing w:after="0" w:line="360" w:lineRule="auto"/>
        <w:ind w:left="709" w:hanging="425"/>
        <w:jc w:val="both"/>
        <w:rPr>
          <w:rFonts w:ascii="Times New Roman" w:hAnsi="Times New Roman" w:cs="Times New Roman"/>
        </w:rPr>
      </w:pPr>
      <w:r w:rsidRPr="0063298C">
        <w:rPr>
          <w:rFonts w:ascii="Times New Roman" w:hAnsi="Times New Roman" w:cs="Times New Roman"/>
        </w:rPr>
        <w:t xml:space="preserve">Dampak </w:t>
      </w:r>
      <w:proofErr w:type="gramStart"/>
      <w:r w:rsidRPr="0063298C">
        <w:rPr>
          <w:rFonts w:ascii="Times New Roman" w:hAnsi="Times New Roman" w:cs="Times New Roman"/>
          <w:b/>
        </w:rPr>
        <w:t xml:space="preserve">malapetaka </w:t>
      </w:r>
      <w:r w:rsidRPr="0063298C">
        <w:rPr>
          <w:rFonts w:ascii="Times New Roman" w:hAnsi="Times New Roman" w:cs="Times New Roman"/>
        </w:rPr>
        <w:t>:</w:t>
      </w:r>
      <w:proofErr w:type="gramEnd"/>
      <w:r w:rsidRPr="0063298C">
        <w:rPr>
          <w:rFonts w:ascii="Times New Roman" w:hAnsi="Times New Roman" w:cs="Times New Roman"/>
        </w:rPr>
        <w:t xml:space="preserve"> risiko mempunyai pengaruh tidak terpenuhinya suatu sasaran strategis dan membutuhkan upaya sangat serius penanganannya</w:t>
      </w:r>
      <w:r w:rsidR="000D7E34" w:rsidRPr="0063298C">
        <w:rPr>
          <w:rFonts w:ascii="Times New Roman" w:hAnsi="Times New Roman" w:cs="Times New Roman"/>
        </w:rPr>
        <w:t>.</w:t>
      </w:r>
    </w:p>
    <w:p w:rsidR="00855F86" w:rsidRDefault="00855F86" w:rsidP="0063298C">
      <w:pPr>
        <w:spacing w:after="0" w:line="360" w:lineRule="auto"/>
        <w:jc w:val="both"/>
        <w:rPr>
          <w:rFonts w:ascii="Times New Roman" w:eastAsia="Times New Roman" w:hAnsi="Times New Roman" w:cs="Times New Roman"/>
          <w:b/>
          <w:lang w:val="id-ID"/>
        </w:rPr>
      </w:pPr>
    </w:p>
    <w:p w:rsidR="000F1430" w:rsidRDefault="000F1430" w:rsidP="0063298C">
      <w:pPr>
        <w:spacing w:after="0" w:line="360" w:lineRule="auto"/>
        <w:jc w:val="both"/>
        <w:rPr>
          <w:rFonts w:ascii="Times New Roman" w:eastAsia="Times New Roman" w:hAnsi="Times New Roman" w:cs="Times New Roman"/>
          <w:b/>
          <w:lang w:val="id-ID"/>
        </w:rPr>
      </w:pPr>
    </w:p>
    <w:p w:rsidR="000F1430" w:rsidRDefault="000F1430" w:rsidP="0063298C">
      <w:pPr>
        <w:spacing w:after="0" w:line="360" w:lineRule="auto"/>
        <w:jc w:val="both"/>
        <w:rPr>
          <w:rFonts w:ascii="Times New Roman" w:eastAsia="Times New Roman" w:hAnsi="Times New Roman" w:cs="Times New Roman"/>
          <w:b/>
          <w:lang w:val="id-ID"/>
        </w:rPr>
      </w:pPr>
    </w:p>
    <w:p w:rsidR="000F1430" w:rsidRPr="000F1430" w:rsidRDefault="000F1430" w:rsidP="0063298C">
      <w:pPr>
        <w:spacing w:after="0" w:line="360" w:lineRule="auto"/>
        <w:jc w:val="both"/>
        <w:rPr>
          <w:rFonts w:ascii="Times New Roman" w:eastAsia="Times New Roman" w:hAnsi="Times New Roman" w:cs="Times New Roman"/>
          <w:b/>
          <w:lang w:val="id-ID"/>
        </w:rPr>
      </w:pPr>
    </w:p>
    <w:p w:rsidR="00855F86" w:rsidRPr="0063298C" w:rsidRDefault="00855F86" w:rsidP="0063298C">
      <w:pPr>
        <w:pStyle w:val="ListParagraph"/>
        <w:numPr>
          <w:ilvl w:val="3"/>
          <w:numId w:val="17"/>
        </w:numPr>
        <w:spacing w:after="0" w:line="360" w:lineRule="auto"/>
        <w:jc w:val="both"/>
        <w:rPr>
          <w:rFonts w:ascii="Times New Roman" w:eastAsia="Times New Roman" w:hAnsi="Times New Roman" w:cs="Times New Roman"/>
          <w:b/>
        </w:rPr>
      </w:pPr>
      <w:r w:rsidRPr="0063298C">
        <w:rPr>
          <w:rFonts w:ascii="Times New Roman" w:eastAsia="Times New Roman" w:hAnsi="Times New Roman" w:cs="Times New Roman"/>
          <w:b/>
        </w:rPr>
        <w:lastRenderedPageBreak/>
        <w:t>Format Pemetaan Risiko</w:t>
      </w:r>
      <w:r w:rsidR="00BC5455">
        <w:rPr>
          <w:rFonts w:ascii="Times New Roman" w:eastAsia="Times New Roman" w:hAnsi="Times New Roman" w:cs="Times New Roman"/>
          <w:b/>
          <w:lang w:val="id-ID"/>
        </w:rPr>
        <w:t xml:space="preserve"> dan </w:t>
      </w:r>
      <w:r w:rsidRPr="0063298C">
        <w:rPr>
          <w:rFonts w:ascii="Times New Roman" w:eastAsia="Times New Roman" w:hAnsi="Times New Roman" w:cs="Times New Roman"/>
          <w:b/>
        </w:rPr>
        <w:t>Penilaian Risiko</w:t>
      </w:r>
    </w:p>
    <w:p w:rsidR="00855F86" w:rsidRPr="0063298C" w:rsidRDefault="00855F86" w:rsidP="0063298C">
      <w:pPr>
        <w:pStyle w:val="ListParagraph"/>
        <w:spacing w:after="0" w:line="360" w:lineRule="auto"/>
        <w:ind w:left="0" w:firstLine="720"/>
        <w:jc w:val="both"/>
        <w:rPr>
          <w:rFonts w:ascii="Times New Roman" w:eastAsia="Times New Roman" w:hAnsi="Times New Roman" w:cs="Times New Roman"/>
        </w:rPr>
      </w:pPr>
      <w:r w:rsidRPr="0063298C">
        <w:rPr>
          <w:rFonts w:ascii="Times New Roman" w:eastAsia="Times New Roman" w:hAnsi="Times New Roman" w:cs="Times New Roman"/>
        </w:rPr>
        <w:t>Untuk menggambarkan pemetaan risiko secara terstruktur maka diaplikasikan beberapa format sebagai mana dapat dilihat pada Tabel 2.</w:t>
      </w:r>
      <w:r w:rsidR="00DB259B" w:rsidRPr="0063298C">
        <w:rPr>
          <w:rFonts w:ascii="Times New Roman" w:eastAsia="Times New Roman" w:hAnsi="Times New Roman" w:cs="Times New Roman"/>
        </w:rPr>
        <w:t>2, Tabel 2.</w:t>
      </w:r>
      <w:r w:rsidR="00BC5455">
        <w:rPr>
          <w:rFonts w:ascii="Times New Roman" w:eastAsia="Times New Roman" w:hAnsi="Times New Roman" w:cs="Times New Roman"/>
        </w:rPr>
        <w:t>3</w:t>
      </w:r>
      <w:r w:rsidR="00BC5455">
        <w:rPr>
          <w:rFonts w:ascii="Times New Roman" w:eastAsia="Times New Roman" w:hAnsi="Times New Roman" w:cs="Times New Roman"/>
          <w:lang w:val="id-ID"/>
        </w:rPr>
        <w:t xml:space="preserve"> </w:t>
      </w:r>
      <w:r w:rsidR="00DB259B" w:rsidRPr="0063298C">
        <w:rPr>
          <w:rFonts w:ascii="Times New Roman" w:eastAsia="Times New Roman" w:hAnsi="Times New Roman" w:cs="Times New Roman"/>
        </w:rPr>
        <w:t>berikut:</w:t>
      </w:r>
    </w:p>
    <w:p w:rsidR="00DB259B" w:rsidRDefault="00DB259B" w:rsidP="00455E49">
      <w:pPr>
        <w:pStyle w:val="ListParagraph"/>
        <w:spacing w:after="0" w:line="360" w:lineRule="auto"/>
        <w:ind w:left="0" w:firstLine="720"/>
        <w:jc w:val="center"/>
        <w:rPr>
          <w:rFonts w:ascii="Times New Roman" w:eastAsia="Times New Roman" w:hAnsi="Times New Roman" w:cs="Times New Roman"/>
        </w:rPr>
      </w:pPr>
      <w:r>
        <w:rPr>
          <w:rFonts w:ascii="Times New Roman" w:eastAsia="Times New Roman" w:hAnsi="Times New Roman" w:cs="Times New Roman"/>
        </w:rPr>
        <w:t xml:space="preserve">Tabel </w:t>
      </w:r>
      <w:proofErr w:type="gramStart"/>
      <w:r>
        <w:rPr>
          <w:rFonts w:ascii="Times New Roman" w:eastAsia="Times New Roman" w:hAnsi="Times New Roman" w:cs="Times New Roman"/>
        </w:rPr>
        <w:t>2.2  Pemetaan</w:t>
      </w:r>
      <w:proofErr w:type="gramEnd"/>
      <w:r>
        <w:rPr>
          <w:rFonts w:ascii="Times New Roman" w:eastAsia="Times New Roman" w:hAnsi="Times New Roman" w:cs="Times New Roman"/>
        </w:rPr>
        <w:t xml:space="preserve"> Risiko</w:t>
      </w:r>
    </w:p>
    <w:tbl>
      <w:tblPr>
        <w:tblStyle w:val="TableGrid"/>
        <w:tblW w:w="0" w:type="auto"/>
        <w:tblLook w:val="04A0" w:firstRow="1" w:lastRow="0" w:firstColumn="1" w:lastColumn="0" w:noHBand="0" w:noVBand="1"/>
      </w:tblPr>
      <w:tblGrid>
        <w:gridCol w:w="1075"/>
        <w:gridCol w:w="1013"/>
        <w:gridCol w:w="1218"/>
        <w:gridCol w:w="1463"/>
        <w:gridCol w:w="1243"/>
        <w:gridCol w:w="1098"/>
      </w:tblGrid>
      <w:tr w:rsidR="00DB259B" w:rsidTr="00DB259B">
        <w:tc>
          <w:tcPr>
            <w:tcW w:w="1185" w:type="dxa"/>
          </w:tcPr>
          <w:p w:rsidR="00DB259B" w:rsidRDefault="00DB259B" w:rsidP="00DB259B">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Strategi Sasaran</w:t>
            </w:r>
          </w:p>
        </w:tc>
        <w:tc>
          <w:tcPr>
            <w:tcW w:w="1185" w:type="dxa"/>
          </w:tcPr>
          <w:p w:rsidR="00DB259B" w:rsidRDefault="00DB259B" w:rsidP="00DB259B">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NO Risiko</w:t>
            </w:r>
          </w:p>
        </w:tc>
        <w:tc>
          <w:tcPr>
            <w:tcW w:w="1185" w:type="dxa"/>
          </w:tcPr>
          <w:p w:rsidR="00DB259B" w:rsidRDefault="00DB259B" w:rsidP="00DB259B">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Identifikasi Risiko</w:t>
            </w:r>
          </w:p>
        </w:tc>
        <w:tc>
          <w:tcPr>
            <w:tcW w:w="1185" w:type="dxa"/>
          </w:tcPr>
          <w:p w:rsidR="007D2261" w:rsidRDefault="007D2261" w:rsidP="00DB259B">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Tingkat</w:t>
            </w:r>
          </w:p>
          <w:p w:rsidR="00DB259B" w:rsidRDefault="00DB259B" w:rsidP="00DB259B">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Kemungkinan</w:t>
            </w:r>
          </w:p>
        </w:tc>
        <w:tc>
          <w:tcPr>
            <w:tcW w:w="1185" w:type="dxa"/>
          </w:tcPr>
          <w:p w:rsidR="00DB259B" w:rsidRDefault="00DB259B" w:rsidP="00DB259B">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Level Dampak</w:t>
            </w:r>
          </w:p>
        </w:tc>
        <w:tc>
          <w:tcPr>
            <w:tcW w:w="1185" w:type="dxa"/>
          </w:tcPr>
          <w:p w:rsidR="00DB259B" w:rsidRDefault="00DB259B" w:rsidP="00DB259B">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Level Risiko</w:t>
            </w:r>
          </w:p>
        </w:tc>
      </w:tr>
      <w:tr w:rsidR="00DB259B" w:rsidTr="00DB259B">
        <w:tc>
          <w:tcPr>
            <w:tcW w:w="1185" w:type="dxa"/>
            <w:vAlign w:val="center"/>
          </w:tcPr>
          <w:p w:rsidR="00DB259B" w:rsidRDefault="00DB259B" w:rsidP="00DB259B">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w:t>
            </w:r>
          </w:p>
        </w:tc>
        <w:tc>
          <w:tcPr>
            <w:tcW w:w="1185" w:type="dxa"/>
            <w:vAlign w:val="center"/>
          </w:tcPr>
          <w:p w:rsidR="00DB259B" w:rsidRDefault="00DB259B" w:rsidP="00DB259B">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1</w:t>
            </w:r>
          </w:p>
        </w:tc>
        <w:tc>
          <w:tcPr>
            <w:tcW w:w="1185" w:type="dxa"/>
            <w:vAlign w:val="center"/>
          </w:tcPr>
          <w:p w:rsidR="00DB259B" w:rsidRDefault="00DB259B" w:rsidP="00DB259B">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w:t>
            </w:r>
          </w:p>
        </w:tc>
        <w:tc>
          <w:tcPr>
            <w:tcW w:w="1185" w:type="dxa"/>
            <w:shd w:val="clear" w:color="auto" w:fill="B8CCE4" w:themeFill="accent1" w:themeFillTint="66"/>
            <w:vAlign w:val="center"/>
          </w:tcPr>
          <w:p w:rsidR="00DB259B" w:rsidRDefault="00DB259B" w:rsidP="00DB259B">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Sedang</w:t>
            </w:r>
          </w:p>
        </w:tc>
        <w:tc>
          <w:tcPr>
            <w:tcW w:w="1185" w:type="dxa"/>
            <w:shd w:val="clear" w:color="auto" w:fill="B8CCE4" w:themeFill="accent1" w:themeFillTint="66"/>
            <w:vAlign w:val="center"/>
          </w:tcPr>
          <w:p w:rsidR="00DB259B" w:rsidRDefault="00DB259B" w:rsidP="00DB259B">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Minor</w:t>
            </w:r>
          </w:p>
        </w:tc>
        <w:tc>
          <w:tcPr>
            <w:tcW w:w="1185" w:type="dxa"/>
            <w:shd w:val="clear" w:color="auto" w:fill="92CDDC" w:themeFill="accent5" w:themeFillTint="99"/>
            <w:vAlign w:val="center"/>
          </w:tcPr>
          <w:p w:rsidR="00DB259B" w:rsidRDefault="00DB259B" w:rsidP="00DB259B">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Moderat</w:t>
            </w:r>
          </w:p>
        </w:tc>
      </w:tr>
      <w:tr w:rsidR="00DB259B" w:rsidTr="00DB259B">
        <w:tc>
          <w:tcPr>
            <w:tcW w:w="1185" w:type="dxa"/>
            <w:vAlign w:val="center"/>
          </w:tcPr>
          <w:p w:rsidR="00DB259B" w:rsidRDefault="00DB259B" w:rsidP="00DB259B">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w:t>
            </w:r>
          </w:p>
        </w:tc>
        <w:tc>
          <w:tcPr>
            <w:tcW w:w="1185" w:type="dxa"/>
            <w:vAlign w:val="center"/>
          </w:tcPr>
          <w:p w:rsidR="00DB259B" w:rsidRDefault="00DB259B" w:rsidP="00DB259B">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2</w:t>
            </w:r>
          </w:p>
        </w:tc>
        <w:tc>
          <w:tcPr>
            <w:tcW w:w="1185" w:type="dxa"/>
            <w:vAlign w:val="center"/>
          </w:tcPr>
          <w:p w:rsidR="00DB259B" w:rsidRDefault="00DB259B" w:rsidP="00DB259B">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w:t>
            </w:r>
          </w:p>
        </w:tc>
        <w:tc>
          <w:tcPr>
            <w:tcW w:w="1185" w:type="dxa"/>
            <w:shd w:val="clear" w:color="auto" w:fill="FFFFFF" w:themeFill="background1"/>
            <w:vAlign w:val="center"/>
          </w:tcPr>
          <w:p w:rsidR="00DB259B" w:rsidRDefault="00DB259B" w:rsidP="00DB259B">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Besar</w:t>
            </w:r>
          </w:p>
        </w:tc>
        <w:tc>
          <w:tcPr>
            <w:tcW w:w="1185" w:type="dxa"/>
            <w:shd w:val="clear" w:color="auto" w:fill="FFFFFF" w:themeFill="background1"/>
            <w:vAlign w:val="center"/>
          </w:tcPr>
          <w:p w:rsidR="00DB259B" w:rsidRDefault="00DB259B" w:rsidP="00DB259B">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Medium</w:t>
            </w:r>
          </w:p>
        </w:tc>
        <w:tc>
          <w:tcPr>
            <w:tcW w:w="1185" w:type="dxa"/>
            <w:shd w:val="clear" w:color="auto" w:fill="FFFF00"/>
            <w:vAlign w:val="center"/>
          </w:tcPr>
          <w:p w:rsidR="00DB259B" w:rsidRDefault="00DB259B" w:rsidP="00DB259B">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Tinggi</w:t>
            </w:r>
          </w:p>
        </w:tc>
      </w:tr>
      <w:tr w:rsidR="00DB259B" w:rsidTr="00DB259B">
        <w:tc>
          <w:tcPr>
            <w:tcW w:w="1185" w:type="dxa"/>
            <w:vAlign w:val="center"/>
          </w:tcPr>
          <w:p w:rsidR="00DB259B" w:rsidRDefault="00DB259B" w:rsidP="00DB259B">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w:t>
            </w:r>
          </w:p>
        </w:tc>
        <w:tc>
          <w:tcPr>
            <w:tcW w:w="1185" w:type="dxa"/>
            <w:vAlign w:val="center"/>
          </w:tcPr>
          <w:p w:rsidR="00DB259B" w:rsidRDefault="00DB259B" w:rsidP="00DB259B">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3</w:t>
            </w:r>
          </w:p>
        </w:tc>
        <w:tc>
          <w:tcPr>
            <w:tcW w:w="1185" w:type="dxa"/>
            <w:vAlign w:val="center"/>
          </w:tcPr>
          <w:p w:rsidR="00DB259B" w:rsidRDefault="00DB259B" w:rsidP="00DB259B">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w:t>
            </w:r>
          </w:p>
        </w:tc>
        <w:tc>
          <w:tcPr>
            <w:tcW w:w="1185" w:type="dxa"/>
            <w:shd w:val="clear" w:color="auto" w:fill="C6D9F1" w:themeFill="text2" w:themeFillTint="33"/>
            <w:vAlign w:val="center"/>
          </w:tcPr>
          <w:p w:rsidR="00DB259B" w:rsidRDefault="00DB259B" w:rsidP="00DB259B">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Sangat besar</w:t>
            </w:r>
          </w:p>
        </w:tc>
        <w:tc>
          <w:tcPr>
            <w:tcW w:w="1185" w:type="dxa"/>
            <w:shd w:val="clear" w:color="auto" w:fill="C6D9F1" w:themeFill="text2" w:themeFillTint="33"/>
            <w:vAlign w:val="center"/>
          </w:tcPr>
          <w:p w:rsidR="00DB259B" w:rsidRDefault="00DB259B" w:rsidP="00DB259B">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Malapetaka</w:t>
            </w:r>
          </w:p>
        </w:tc>
        <w:tc>
          <w:tcPr>
            <w:tcW w:w="1185" w:type="dxa"/>
            <w:shd w:val="clear" w:color="auto" w:fill="FF0000"/>
            <w:vAlign w:val="center"/>
          </w:tcPr>
          <w:p w:rsidR="00DB259B" w:rsidRDefault="00DB259B" w:rsidP="00DB259B">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Ekstrim</w:t>
            </w:r>
          </w:p>
        </w:tc>
      </w:tr>
      <w:tr w:rsidR="00DB259B" w:rsidTr="00DB259B">
        <w:tc>
          <w:tcPr>
            <w:tcW w:w="1185" w:type="dxa"/>
            <w:vAlign w:val="center"/>
          </w:tcPr>
          <w:p w:rsidR="00DB259B" w:rsidRDefault="00DB259B" w:rsidP="00DB259B">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dst</w:t>
            </w:r>
          </w:p>
        </w:tc>
        <w:tc>
          <w:tcPr>
            <w:tcW w:w="1185" w:type="dxa"/>
            <w:vAlign w:val="center"/>
          </w:tcPr>
          <w:p w:rsidR="00DB259B" w:rsidRDefault="00DB259B" w:rsidP="00DB259B">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dst</w:t>
            </w:r>
          </w:p>
        </w:tc>
        <w:tc>
          <w:tcPr>
            <w:tcW w:w="1185" w:type="dxa"/>
            <w:vAlign w:val="center"/>
          </w:tcPr>
          <w:p w:rsidR="00DB259B" w:rsidRDefault="00DB259B" w:rsidP="00DB259B">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w:t>
            </w:r>
          </w:p>
        </w:tc>
        <w:tc>
          <w:tcPr>
            <w:tcW w:w="1185" w:type="dxa"/>
            <w:vAlign w:val="center"/>
          </w:tcPr>
          <w:p w:rsidR="00DB259B" w:rsidRDefault="00DB259B" w:rsidP="00DB259B">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w:t>
            </w:r>
          </w:p>
        </w:tc>
        <w:tc>
          <w:tcPr>
            <w:tcW w:w="1185" w:type="dxa"/>
            <w:vAlign w:val="center"/>
          </w:tcPr>
          <w:p w:rsidR="00DB259B" w:rsidRDefault="00DB259B" w:rsidP="00DB259B">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w:t>
            </w:r>
          </w:p>
        </w:tc>
        <w:tc>
          <w:tcPr>
            <w:tcW w:w="1185" w:type="dxa"/>
            <w:vAlign w:val="center"/>
          </w:tcPr>
          <w:p w:rsidR="00DB259B" w:rsidRDefault="00DB259B" w:rsidP="00DB259B">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w:t>
            </w:r>
          </w:p>
        </w:tc>
      </w:tr>
    </w:tbl>
    <w:p w:rsidR="00DB259B" w:rsidRPr="008968C2" w:rsidRDefault="00DB259B" w:rsidP="008968C2">
      <w:pPr>
        <w:spacing w:after="0" w:line="360" w:lineRule="auto"/>
        <w:jc w:val="both"/>
        <w:rPr>
          <w:rFonts w:ascii="Times New Roman" w:eastAsia="Times New Roman" w:hAnsi="Times New Roman" w:cs="Times New Roman"/>
        </w:rPr>
      </w:pPr>
      <w:proofErr w:type="gramStart"/>
      <w:r w:rsidRPr="008968C2">
        <w:rPr>
          <w:rFonts w:ascii="Times New Roman" w:eastAsia="Times New Roman" w:hAnsi="Times New Roman" w:cs="Times New Roman"/>
        </w:rPr>
        <w:t>Sumber :</w:t>
      </w:r>
      <w:proofErr w:type="gramEnd"/>
      <w:r w:rsidRPr="008968C2">
        <w:rPr>
          <w:rFonts w:ascii="Times New Roman" w:eastAsia="Times New Roman" w:hAnsi="Times New Roman" w:cs="Times New Roman"/>
        </w:rPr>
        <w:t xml:space="preserve"> </w:t>
      </w:r>
      <w:r w:rsidR="00B17AEF" w:rsidRPr="008968C2">
        <w:rPr>
          <w:rFonts w:ascii="Times New Roman" w:eastAsia="Times New Roman" w:hAnsi="Times New Roman" w:cs="Times New Roman"/>
        </w:rPr>
        <w:t xml:space="preserve">Nurman Helmi, </w:t>
      </w:r>
      <w:r w:rsidR="00BB1A18">
        <w:rPr>
          <w:rFonts w:ascii="Times New Roman" w:eastAsia="Times New Roman" w:hAnsi="Times New Roman" w:cs="Times New Roman"/>
        </w:rPr>
        <w:t>201</w:t>
      </w:r>
      <w:r w:rsidR="00CA712B">
        <w:rPr>
          <w:rFonts w:ascii="Times New Roman" w:eastAsia="Times New Roman" w:hAnsi="Times New Roman" w:cs="Times New Roman"/>
        </w:rPr>
        <w:t>1</w:t>
      </w:r>
      <w:r w:rsidR="00B17AEF" w:rsidRPr="00273061">
        <w:rPr>
          <w:rFonts w:ascii="Times New Roman" w:eastAsia="Times New Roman" w:hAnsi="Times New Roman" w:cs="Times New Roman"/>
          <w:i/>
        </w:rPr>
        <w:t>“Manajemen Risiko”</w:t>
      </w:r>
      <w:r w:rsidR="008968C2">
        <w:rPr>
          <w:rFonts w:ascii="Times New Roman" w:eastAsia="Times New Roman" w:hAnsi="Times New Roman" w:cs="Times New Roman"/>
        </w:rPr>
        <w:t xml:space="preserve"> </w:t>
      </w:r>
      <w:r w:rsidR="007D2261">
        <w:rPr>
          <w:rFonts w:ascii="Times New Roman" w:eastAsia="Times New Roman" w:hAnsi="Times New Roman" w:cs="Times New Roman"/>
        </w:rPr>
        <w:t>Hasil Penelitian</w:t>
      </w:r>
    </w:p>
    <w:p w:rsidR="0063298C" w:rsidRDefault="002F02C8" w:rsidP="002F02C8">
      <w:pPr>
        <w:pStyle w:val="ListParagraph"/>
        <w:tabs>
          <w:tab w:val="left" w:pos="2445"/>
          <w:tab w:val="center" w:pos="3807"/>
        </w:tabs>
        <w:spacing w:after="0" w:line="360" w:lineRule="auto"/>
        <w:ind w:left="0"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455E49" w:rsidRDefault="00455E49" w:rsidP="0063298C">
      <w:pPr>
        <w:pStyle w:val="ListParagraph"/>
        <w:tabs>
          <w:tab w:val="left" w:pos="2445"/>
          <w:tab w:val="center" w:pos="3807"/>
        </w:tabs>
        <w:spacing w:after="0" w:line="360" w:lineRule="auto"/>
        <w:ind w:left="0" w:firstLine="720"/>
        <w:jc w:val="center"/>
        <w:rPr>
          <w:rFonts w:ascii="Times New Roman" w:eastAsia="Times New Roman" w:hAnsi="Times New Roman" w:cs="Times New Roman"/>
        </w:rPr>
      </w:pPr>
      <w:r>
        <w:rPr>
          <w:rFonts w:ascii="Times New Roman" w:eastAsia="Times New Roman" w:hAnsi="Times New Roman" w:cs="Times New Roman"/>
        </w:rPr>
        <w:t xml:space="preserve">Tabel </w:t>
      </w:r>
      <w:proofErr w:type="gramStart"/>
      <w:r>
        <w:rPr>
          <w:rFonts w:ascii="Times New Roman" w:eastAsia="Times New Roman" w:hAnsi="Times New Roman" w:cs="Times New Roman"/>
        </w:rPr>
        <w:t>2.</w:t>
      </w:r>
      <w:r w:rsidR="000A6CA5">
        <w:rPr>
          <w:rFonts w:ascii="Times New Roman" w:eastAsia="Times New Roman" w:hAnsi="Times New Roman" w:cs="Times New Roman"/>
        </w:rPr>
        <w:t>3</w:t>
      </w:r>
      <w:r>
        <w:rPr>
          <w:rFonts w:ascii="Times New Roman" w:eastAsia="Times New Roman" w:hAnsi="Times New Roman" w:cs="Times New Roman"/>
        </w:rPr>
        <w:t xml:space="preserve">  Penilaian</w:t>
      </w:r>
      <w:proofErr w:type="gramEnd"/>
      <w:r>
        <w:rPr>
          <w:rFonts w:ascii="Times New Roman" w:eastAsia="Times New Roman" w:hAnsi="Times New Roman" w:cs="Times New Roman"/>
        </w:rPr>
        <w:t xml:space="preserve"> Risiko</w:t>
      </w:r>
    </w:p>
    <w:tbl>
      <w:tblPr>
        <w:tblStyle w:val="TableGrid"/>
        <w:tblW w:w="7168" w:type="dxa"/>
        <w:tblInd w:w="-34" w:type="dxa"/>
        <w:tblLook w:val="04A0" w:firstRow="1" w:lastRow="0" w:firstColumn="1" w:lastColumn="0" w:noHBand="0" w:noVBand="1"/>
      </w:tblPr>
      <w:tblGrid>
        <w:gridCol w:w="1695"/>
        <w:gridCol w:w="1207"/>
        <w:gridCol w:w="934"/>
        <w:gridCol w:w="1037"/>
        <w:gridCol w:w="954"/>
        <w:gridCol w:w="1341"/>
      </w:tblGrid>
      <w:tr w:rsidR="00455E49" w:rsidTr="00455E49">
        <w:tc>
          <w:tcPr>
            <w:tcW w:w="1695" w:type="dxa"/>
            <w:vMerge w:val="restart"/>
            <w:vAlign w:val="center"/>
          </w:tcPr>
          <w:p w:rsidR="007D2261" w:rsidRDefault="007D2261" w:rsidP="00455E49">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Tingkat</w:t>
            </w:r>
          </w:p>
          <w:p w:rsidR="00455E49" w:rsidRPr="00455E49" w:rsidRDefault="00455E49" w:rsidP="00455E49">
            <w:pPr>
              <w:pStyle w:val="ListParagraph"/>
              <w:ind w:left="0"/>
              <w:jc w:val="center"/>
              <w:rPr>
                <w:rFonts w:ascii="Times New Roman" w:eastAsia="Times New Roman" w:hAnsi="Times New Roman" w:cs="Times New Roman"/>
              </w:rPr>
            </w:pPr>
            <w:r w:rsidRPr="00455E49">
              <w:rPr>
                <w:rFonts w:ascii="Times New Roman" w:eastAsia="Times New Roman" w:hAnsi="Times New Roman" w:cs="Times New Roman"/>
              </w:rPr>
              <w:t>Kemungkinan</w:t>
            </w:r>
          </w:p>
        </w:tc>
        <w:tc>
          <w:tcPr>
            <w:tcW w:w="5473" w:type="dxa"/>
            <w:gridSpan w:val="5"/>
            <w:vAlign w:val="center"/>
          </w:tcPr>
          <w:p w:rsidR="00455E49" w:rsidRPr="00455E49" w:rsidRDefault="00455E49" w:rsidP="00455E49">
            <w:pPr>
              <w:pStyle w:val="ListParagraph"/>
              <w:spacing w:line="360" w:lineRule="auto"/>
              <w:ind w:left="0"/>
              <w:jc w:val="center"/>
              <w:rPr>
                <w:rFonts w:ascii="Times New Roman" w:eastAsia="Times New Roman" w:hAnsi="Times New Roman" w:cs="Times New Roman"/>
              </w:rPr>
            </w:pPr>
            <w:r w:rsidRPr="00455E49">
              <w:rPr>
                <w:rFonts w:ascii="Times New Roman" w:eastAsia="Times New Roman" w:hAnsi="Times New Roman" w:cs="Times New Roman"/>
              </w:rPr>
              <w:t>Level Dampak</w:t>
            </w:r>
          </w:p>
        </w:tc>
      </w:tr>
      <w:tr w:rsidR="00455E49" w:rsidTr="00455E49">
        <w:tc>
          <w:tcPr>
            <w:tcW w:w="1695" w:type="dxa"/>
            <w:vMerge/>
            <w:vAlign w:val="center"/>
          </w:tcPr>
          <w:p w:rsidR="00455E49" w:rsidRPr="00455E49" w:rsidRDefault="00455E49" w:rsidP="00455E49">
            <w:pPr>
              <w:pStyle w:val="ListParagraph"/>
              <w:ind w:left="0"/>
              <w:jc w:val="center"/>
              <w:rPr>
                <w:rFonts w:ascii="Times New Roman" w:eastAsia="Times New Roman" w:hAnsi="Times New Roman" w:cs="Times New Roman"/>
              </w:rPr>
            </w:pPr>
          </w:p>
        </w:tc>
        <w:tc>
          <w:tcPr>
            <w:tcW w:w="1207" w:type="dxa"/>
            <w:vAlign w:val="center"/>
          </w:tcPr>
          <w:p w:rsidR="00455E49" w:rsidRPr="00455E49" w:rsidRDefault="00455E49" w:rsidP="00455E49">
            <w:pPr>
              <w:pStyle w:val="ListParagraph"/>
              <w:ind w:left="0"/>
              <w:jc w:val="center"/>
              <w:rPr>
                <w:rFonts w:ascii="Times New Roman" w:eastAsia="Times New Roman" w:hAnsi="Times New Roman" w:cs="Times New Roman"/>
              </w:rPr>
            </w:pPr>
            <w:r w:rsidRPr="00455E49">
              <w:rPr>
                <w:rFonts w:ascii="Times New Roman" w:eastAsia="Times New Roman" w:hAnsi="Times New Roman" w:cs="Times New Roman"/>
              </w:rPr>
              <w:t>1</w:t>
            </w:r>
          </w:p>
        </w:tc>
        <w:tc>
          <w:tcPr>
            <w:tcW w:w="934" w:type="dxa"/>
            <w:vAlign w:val="center"/>
          </w:tcPr>
          <w:p w:rsidR="00455E49" w:rsidRPr="00455E49" w:rsidRDefault="00455E49" w:rsidP="00455E49">
            <w:pPr>
              <w:pStyle w:val="ListParagraph"/>
              <w:ind w:left="0"/>
              <w:jc w:val="center"/>
              <w:rPr>
                <w:rFonts w:ascii="Times New Roman" w:eastAsia="Times New Roman" w:hAnsi="Times New Roman" w:cs="Times New Roman"/>
              </w:rPr>
            </w:pPr>
            <w:r w:rsidRPr="00455E49">
              <w:rPr>
                <w:rFonts w:ascii="Times New Roman" w:eastAsia="Times New Roman" w:hAnsi="Times New Roman" w:cs="Times New Roman"/>
              </w:rPr>
              <w:t>2</w:t>
            </w:r>
          </w:p>
        </w:tc>
        <w:tc>
          <w:tcPr>
            <w:tcW w:w="1037" w:type="dxa"/>
            <w:vAlign w:val="center"/>
          </w:tcPr>
          <w:p w:rsidR="00455E49" w:rsidRPr="00455E49" w:rsidRDefault="00455E49" w:rsidP="00455E49">
            <w:pPr>
              <w:pStyle w:val="ListParagraph"/>
              <w:ind w:left="0"/>
              <w:jc w:val="center"/>
              <w:rPr>
                <w:rFonts w:ascii="Times New Roman" w:eastAsia="Times New Roman" w:hAnsi="Times New Roman" w:cs="Times New Roman"/>
              </w:rPr>
            </w:pPr>
            <w:r w:rsidRPr="00455E49">
              <w:rPr>
                <w:rFonts w:ascii="Times New Roman" w:eastAsia="Times New Roman" w:hAnsi="Times New Roman" w:cs="Times New Roman"/>
              </w:rPr>
              <w:t>3</w:t>
            </w:r>
          </w:p>
        </w:tc>
        <w:tc>
          <w:tcPr>
            <w:tcW w:w="954" w:type="dxa"/>
            <w:vAlign w:val="center"/>
          </w:tcPr>
          <w:p w:rsidR="00455E49" w:rsidRPr="00455E49" w:rsidRDefault="00455E49" w:rsidP="00455E49">
            <w:pPr>
              <w:pStyle w:val="ListParagraph"/>
              <w:ind w:left="0"/>
              <w:jc w:val="center"/>
              <w:rPr>
                <w:rFonts w:ascii="Times New Roman" w:eastAsia="Times New Roman" w:hAnsi="Times New Roman" w:cs="Times New Roman"/>
              </w:rPr>
            </w:pPr>
            <w:r w:rsidRPr="00455E49">
              <w:rPr>
                <w:rFonts w:ascii="Times New Roman" w:eastAsia="Times New Roman" w:hAnsi="Times New Roman" w:cs="Times New Roman"/>
              </w:rPr>
              <w:t>4</w:t>
            </w:r>
          </w:p>
        </w:tc>
        <w:tc>
          <w:tcPr>
            <w:tcW w:w="1341" w:type="dxa"/>
            <w:vAlign w:val="center"/>
          </w:tcPr>
          <w:p w:rsidR="00455E49" w:rsidRPr="00455E49" w:rsidRDefault="00455E49" w:rsidP="00455E49">
            <w:pPr>
              <w:pStyle w:val="ListParagraph"/>
              <w:ind w:left="0"/>
              <w:jc w:val="center"/>
              <w:rPr>
                <w:rFonts w:ascii="Times New Roman" w:eastAsia="Times New Roman" w:hAnsi="Times New Roman" w:cs="Times New Roman"/>
              </w:rPr>
            </w:pPr>
            <w:r w:rsidRPr="00455E49">
              <w:rPr>
                <w:rFonts w:ascii="Times New Roman" w:eastAsia="Times New Roman" w:hAnsi="Times New Roman" w:cs="Times New Roman"/>
              </w:rPr>
              <w:t>5</w:t>
            </w:r>
          </w:p>
        </w:tc>
      </w:tr>
      <w:tr w:rsidR="00455E49" w:rsidTr="00455E49">
        <w:tc>
          <w:tcPr>
            <w:tcW w:w="1695" w:type="dxa"/>
            <w:vMerge/>
            <w:vAlign w:val="center"/>
          </w:tcPr>
          <w:p w:rsidR="00455E49" w:rsidRPr="00455E49" w:rsidRDefault="00455E49" w:rsidP="00455E49">
            <w:pPr>
              <w:pStyle w:val="ListParagraph"/>
              <w:ind w:left="0"/>
              <w:jc w:val="center"/>
              <w:rPr>
                <w:rFonts w:ascii="Times New Roman" w:eastAsia="Times New Roman" w:hAnsi="Times New Roman" w:cs="Times New Roman"/>
              </w:rPr>
            </w:pPr>
          </w:p>
        </w:tc>
        <w:tc>
          <w:tcPr>
            <w:tcW w:w="1207" w:type="dxa"/>
            <w:vAlign w:val="center"/>
          </w:tcPr>
          <w:p w:rsidR="00455E49" w:rsidRPr="00455E49" w:rsidRDefault="00327066" w:rsidP="00455E49">
            <w:pPr>
              <w:pStyle w:val="ListParagraph"/>
              <w:ind w:left="0"/>
              <w:jc w:val="center"/>
              <w:rPr>
                <w:rFonts w:ascii="Times New Roman" w:eastAsia="Times New Roman" w:hAnsi="Times New Roman" w:cs="Times New Roman"/>
              </w:rPr>
            </w:pPr>
            <w:r>
              <w:rPr>
                <w:rFonts w:ascii="Times New Roman" w:eastAsia="Times New Roman" w:hAnsi="Times New Roman" w:cs="Times New Roman"/>
              </w:rPr>
              <w:t>Tidak sig</w:t>
            </w:r>
            <w:r w:rsidR="00455E49" w:rsidRPr="00455E49">
              <w:rPr>
                <w:rFonts w:ascii="Times New Roman" w:eastAsia="Times New Roman" w:hAnsi="Times New Roman" w:cs="Times New Roman"/>
              </w:rPr>
              <w:t>nifikan</w:t>
            </w:r>
          </w:p>
        </w:tc>
        <w:tc>
          <w:tcPr>
            <w:tcW w:w="934" w:type="dxa"/>
            <w:vAlign w:val="center"/>
          </w:tcPr>
          <w:p w:rsidR="00455E49" w:rsidRPr="00455E49" w:rsidRDefault="00455E49" w:rsidP="00455E49">
            <w:pPr>
              <w:pStyle w:val="ListParagraph"/>
              <w:ind w:left="0"/>
              <w:jc w:val="center"/>
              <w:rPr>
                <w:rFonts w:ascii="Times New Roman" w:eastAsia="Times New Roman" w:hAnsi="Times New Roman" w:cs="Times New Roman"/>
              </w:rPr>
            </w:pPr>
            <w:r w:rsidRPr="00455E49">
              <w:rPr>
                <w:rFonts w:ascii="Times New Roman" w:eastAsia="Times New Roman" w:hAnsi="Times New Roman" w:cs="Times New Roman"/>
              </w:rPr>
              <w:t>Minor</w:t>
            </w:r>
          </w:p>
        </w:tc>
        <w:tc>
          <w:tcPr>
            <w:tcW w:w="1037" w:type="dxa"/>
            <w:vAlign w:val="center"/>
          </w:tcPr>
          <w:p w:rsidR="00455E49" w:rsidRPr="00455E49" w:rsidRDefault="00455E49" w:rsidP="00455E49">
            <w:pPr>
              <w:pStyle w:val="ListParagraph"/>
              <w:ind w:left="0"/>
              <w:jc w:val="center"/>
              <w:rPr>
                <w:rFonts w:ascii="Times New Roman" w:eastAsia="Times New Roman" w:hAnsi="Times New Roman" w:cs="Times New Roman"/>
              </w:rPr>
            </w:pPr>
            <w:r w:rsidRPr="00455E49">
              <w:rPr>
                <w:rFonts w:ascii="Times New Roman" w:eastAsia="Times New Roman" w:hAnsi="Times New Roman" w:cs="Times New Roman"/>
              </w:rPr>
              <w:t>Medium</w:t>
            </w:r>
          </w:p>
        </w:tc>
        <w:tc>
          <w:tcPr>
            <w:tcW w:w="954" w:type="dxa"/>
            <w:vAlign w:val="center"/>
          </w:tcPr>
          <w:p w:rsidR="00455E49" w:rsidRPr="00455E49" w:rsidRDefault="00455E49" w:rsidP="00455E49">
            <w:pPr>
              <w:pStyle w:val="ListParagraph"/>
              <w:ind w:left="0"/>
              <w:jc w:val="center"/>
              <w:rPr>
                <w:rFonts w:ascii="Times New Roman" w:eastAsia="Times New Roman" w:hAnsi="Times New Roman" w:cs="Times New Roman"/>
              </w:rPr>
            </w:pPr>
            <w:r w:rsidRPr="00455E49">
              <w:rPr>
                <w:rFonts w:ascii="Times New Roman" w:eastAsia="Times New Roman" w:hAnsi="Times New Roman" w:cs="Times New Roman"/>
              </w:rPr>
              <w:t>Mayor</w:t>
            </w:r>
          </w:p>
        </w:tc>
        <w:tc>
          <w:tcPr>
            <w:tcW w:w="1341" w:type="dxa"/>
            <w:vAlign w:val="center"/>
          </w:tcPr>
          <w:p w:rsidR="00455E49" w:rsidRPr="00455E49" w:rsidRDefault="00455E49" w:rsidP="00455E49">
            <w:pPr>
              <w:pStyle w:val="ListParagraph"/>
              <w:ind w:left="0"/>
              <w:jc w:val="center"/>
              <w:rPr>
                <w:rFonts w:ascii="Times New Roman" w:eastAsia="Times New Roman" w:hAnsi="Times New Roman" w:cs="Times New Roman"/>
              </w:rPr>
            </w:pPr>
            <w:r w:rsidRPr="00455E49">
              <w:rPr>
                <w:rFonts w:ascii="Times New Roman" w:eastAsia="Times New Roman" w:hAnsi="Times New Roman" w:cs="Times New Roman"/>
              </w:rPr>
              <w:t>Malapetaka</w:t>
            </w:r>
          </w:p>
        </w:tc>
      </w:tr>
      <w:tr w:rsidR="00455E49" w:rsidTr="00361A56">
        <w:tc>
          <w:tcPr>
            <w:tcW w:w="1695" w:type="dxa"/>
            <w:vAlign w:val="center"/>
          </w:tcPr>
          <w:p w:rsidR="00455E49" w:rsidRPr="00455E49" w:rsidRDefault="00455E49" w:rsidP="00455E49">
            <w:pPr>
              <w:pStyle w:val="ListParagraph"/>
              <w:ind w:left="0"/>
              <w:rPr>
                <w:rFonts w:ascii="Times New Roman" w:eastAsia="Times New Roman" w:hAnsi="Times New Roman" w:cs="Times New Roman"/>
              </w:rPr>
            </w:pPr>
            <w:r>
              <w:rPr>
                <w:rFonts w:ascii="Times New Roman" w:eastAsia="Times New Roman" w:hAnsi="Times New Roman" w:cs="Times New Roman"/>
              </w:rPr>
              <w:t>E  Sangat besar</w:t>
            </w:r>
          </w:p>
        </w:tc>
        <w:tc>
          <w:tcPr>
            <w:tcW w:w="1207" w:type="dxa"/>
            <w:shd w:val="clear" w:color="auto" w:fill="FFFF00"/>
            <w:vAlign w:val="center"/>
          </w:tcPr>
          <w:p w:rsidR="00455E49" w:rsidRPr="00455E49" w:rsidRDefault="00455E49"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T</w:t>
            </w:r>
          </w:p>
        </w:tc>
        <w:tc>
          <w:tcPr>
            <w:tcW w:w="934" w:type="dxa"/>
            <w:shd w:val="clear" w:color="auto" w:fill="FFFF00"/>
            <w:vAlign w:val="center"/>
          </w:tcPr>
          <w:p w:rsidR="00455E49" w:rsidRPr="00455E49" w:rsidRDefault="00455E49"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T</w:t>
            </w:r>
          </w:p>
        </w:tc>
        <w:tc>
          <w:tcPr>
            <w:tcW w:w="1037" w:type="dxa"/>
            <w:shd w:val="clear" w:color="auto" w:fill="FF0000"/>
            <w:vAlign w:val="center"/>
          </w:tcPr>
          <w:p w:rsidR="00455E49" w:rsidRPr="00455E49" w:rsidRDefault="00361A56"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E</w:t>
            </w:r>
          </w:p>
        </w:tc>
        <w:tc>
          <w:tcPr>
            <w:tcW w:w="954" w:type="dxa"/>
            <w:shd w:val="clear" w:color="auto" w:fill="FF0000"/>
            <w:vAlign w:val="center"/>
          </w:tcPr>
          <w:p w:rsidR="00455E49" w:rsidRPr="00455E49" w:rsidRDefault="00361A56"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E</w:t>
            </w:r>
          </w:p>
        </w:tc>
        <w:tc>
          <w:tcPr>
            <w:tcW w:w="1341" w:type="dxa"/>
            <w:shd w:val="clear" w:color="auto" w:fill="FF0000"/>
            <w:vAlign w:val="center"/>
          </w:tcPr>
          <w:p w:rsidR="00455E49" w:rsidRPr="00455E49" w:rsidRDefault="00361A56"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E</w:t>
            </w:r>
          </w:p>
        </w:tc>
      </w:tr>
      <w:tr w:rsidR="00455E49" w:rsidTr="00361A56">
        <w:tc>
          <w:tcPr>
            <w:tcW w:w="1695" w:type="dxa"/>
            <w:vAlign w:val="center"/>
          </w:tcPr>
          <w:p w:rsidR="00455E49" w:rsidRPr="00455E49" w:rsidRDefault="00455E49" w:rsidP="00455E49">
            <w:pPr>
              <w:pStyle w:val="ListParagraph"/>
              <w:ind w:left="0"/>
              <w:rPr>
                <w:rFonts w:ascii="Times New Roman" w:eastAsia="Times New Roman" w:hAnsi="Times New Roman" w:cs="Times New Roman"/>
              </w:rPr>
            </w:pPr>
            <w:r>
              <w:rPr>
                <w:rFonts w:ascii="Times New Roman" w:eastAsia="Times New Roman" w:hAnsi="Times New Roman" w:cs="Times New Roman"/>
              </w:rPr>
              <w:t>D  Besar</w:t>
            </w:r>
          </w:p>
        </w:tc>
        <w:tc>
          <w:tcPr>
            <w:tcW w:w="1207" w:type="dxa"/>
            <w:shd w:val="clear" w:color="auto" w:fill="B8CCE4" w:themeFill="accent1" w:themeFillTint="66"/>
            <w:vAlign w:val="center"/>
          </w:tcPr>
          <w:p w:rsidR="00455E49" w:rsidRPr="00455E49" w:rsidRDefault="00455E49"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M</w:t>
            </w:r>
          </w:p>
        </w:tc>
        <w:tc>
          <w:tcPr>
            <w:tcW w:w="934" w:type="dxa"/>
            <w:shd w:val="clear" w:color="auto" w:fill="FFFF00"/>
            <w:vAlign w:val="center"/>
          </w:tcPr>
          <w:p w:rsidR="00455E49" w:rsidRPr="00455E49" w:rsidRDefault="00455E49"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T</w:t>
            </w:r>
          </w:p>
        </w:tc>
        <w:tc>
          <w:tcPr>
            <w:tcW w:w="1037" w:type="dxa"/>
            <w:shd w:val="clear" w:color="auto" w:fill="FFFF00"/>
            <w:vAlign w:val="center"/>
          </w:tcPr>
          <w:p w:rsidR="00455E49" w:rsidRPr="00455E49" w:rsidRDefault="00455E49"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T</w:t>
            </w:r>
          </w:p>
        </w:tc>
        <w:tc>
          <w:tcPr>
            <w:tcW w:w="954" w:type="dxa"/>
            <w:shd w:val="clear" w:color="auto" w:fill="FF0000"/>
            <w:vAlign w:val="center"/>
          </w:tcPr>
          <w:p w:rsidR="00455E49" w:rsidRPr="00455E49" w:rsidRDefault="00361A56"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E</w:t>
            </w:r>
          </w:p>
        </w:tc>
        <w:tc>
          <w:tcPr>
            <w:tcW w:w="1341" w:type="dxa"/>
            <w:shd w:val="clear" w:color="auto" w:fill="FF0000"/>
            <w:vAlign w:val="center"/>
          </w:tcPr>
          <w:p w:rsidR="00455E49" w:rsidRPr="00455E49" w:rsidRDefault="00361A56"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E</w:t>
            </w:r>
          </w:p>
        </w:tc>
      </w:tr>
      <w:tr w:rsidR="00455E49" w:rsidTr="00361A56">
        <w:tc>
          <w:tcPr>
            <w:tcW w:w="1695" w:type="dxa"/>
            <w:vAlign w:val="center"/>
          </w:tcPr>
          <w:p w:rsidR="00455E49" w:rsidRPr="00455E49" w:rsidRDefault="00455E49" w:rsidP="00455E49">
            <w:pPr>
              <w:pStyle w:val="ListParagraph"/>
              <w:ind w:left="0"/>
              <w:rPr>
                <w:rFonts w:ascii="Times New Roman" w:eastAsia="Times New Roman" w:hAnsi="Times New Roman" w:cs="Times New Roman"/>
              </w:rPr>
            </w:pPr>
            <w:r>
              <w:rPr>
                <w:rFonts w:ascii="Times New Roman" w:eastAsia="Times New Roman" w:hAnsi="Times New Roman" w:cs="Times New Roman"/>
              </w:rPr>
              <w:t>C  Sedang</w:t>
            </w:r>
          </w:p>
        </w:tc>
        <w:tc>
          <w:tcPr>
            <w:tcW w:w="1207" w:type="dxa"/>
            <w:shd w:val="clear" w:color="auto" w:fill="92D050"/>
            <w:vAlign w:val="center"/>
          </w:tcPr>
          <w:p w:rsidR="00455E49" w:rsidRPr="00455E49" w:rsidRDefault="00455E49"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R</w:t>
            </w:r>
          </w:p>
        </w:tc>
        <w:tc>
          <w:tcPr>
            <w:tcW w:w="934" w:type="dxa"/>
            <w:shd w:val="clear" w:color="auto" w:fill="B8CCE4" w:themeFill="accent1" w:themeFillTint="66"/>
            <w:vAlign w:val="center"/>
          </w:tcPr>
          <w:p w:rsidR="00455E49" w:rsidRPr="00455E49" w:rsidRDefault="00455E49"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M</w:t>
            </w:r>
          </w:p>
        </w:tc>
        <w:tc>
          <w:tcPr>
            <w:tcW w:w="1037" w:type="dxa"/>
            <w:shd w:val="clear" w:color="auto" w:fill="FFFF00"/>
            <w:vAlign w:val="center"/>
          </w:tcPr>
          <w:p w:rsidR="00455E49" w:rsidRPr="00455E49" w:rsidRDefault="00455E49"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T</w:t>
            </w:r>
          </w:p>
        </w:tc>
        <w:tc>
          <w:tcPr>
            <w:tcW w:w="954" w:type="dxa"/>
            <w:shd w:val="clear" w:color="auto" w:fill="FF0000"/>
            <w:vAlign w:val="center"/>
          </w:tcPr>
          <w:p w:rsidR="00455E49" w:rsidRPr="00455E49" w:rsidRDefault="00361A56"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E</w:t>
            </w:r>
          </w:p>
        </w:tc>
        <w:tc>
          <w:tcPr>
            <w:tcW w:w="1341" w:type="dxa"/>
            <w:shd w:val="clear" w:color="auto" w:fill="FF0000"/>
            <w:vAlign w:val="center"/>
          </w:tcPr>
          <w:p w:rsidR="00455E49" w:rsidRPr="00455E49" w:rsidRDefault="00361A56"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E</w:t>
            </w:r>
          </w:p>
        </w:tc>
      </w:tr>
      <w:tr w:rsidR="00455E49" w:rsidTr="00361A56">
        <w:tc>
          <w:tcPr>
            <w:tcW w:w="1695" w:type="dxa"/>
            <w:vAlign w:val="center"/>
          </w:tcPr>
          <w:p w:rsidR="00455E49" w:rsidRPr="00455E49" w:rsidRDefault="00455E49" w:rsidP="00455E49">
            <w:pPr>
              <w:pStyle w:val="ListParagraph"/>
              <w:ind w:left="0"/>
              <w:rPr>
                <w:rFonts w:ascii="Times New Roman" w:eastAsia="Times New Roman" w:hAnsi="Times New Roman" w:cs="Times New Roman"/>
              </w:rPr>
            </w:pPr>
            <w:r>
              <w:rPr>
                <w:rFonts w:ascii="Times New Roman" w:eastAsia="Times New Roman" w:hAnsi="Times New Roman" w:cs="Times New Roman"/>
              </w:rPr>
              <w:t>B  Kecil</w:t>
            </w:r>
          </w:p>
        </w:tc>
        <w:tc>
          <w:tcPr>
            <w:tcW w:w="1207" w:type="dxa"/>
            <w:shd w:val="clear" w:color="auto" w:fill="92D050"/>
            <w:vAlign w:val="center"/>
          </w:tcPr>
          <w:p w:rsidR="00455E49" w:rsidRPr="00455E49" w:rsidRDefault="00455E49"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R</w:t>
            </w:r>
          </w:p>
        </w:tc>
        <w:tc>
          <w:tcPr>
            <w:tcW w:w="934" w:type="dxa"/>
            <w:shd w:val="clear" w:color="auto" w:fill="92D050"/>
            <w:vAlign w:val="center"/>
          </w:tcPr>
          <w:p w:rsidR="00455E49" w:rsidRPr="00455E49" w:rsidRDefault="00455E49"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R</w:t>
            </w:r>
          </w:p>
        </w:tc>
        <w:tc>
          <w:tcPr>
            <w:tcW w:w="1037" w:type="dxa"/>
            <w:shd w:val="clear" w:color="auto" w:fill="B8CCE4" w:themeFill="accent1" w:themeFillTint="66"/>
            <w:vAlign w:val="center"/>
          </w:tcPr>
          <w:p w:rsidR="00455E49" w:rsidRPr="00455E49" w:rsidRDefault="00455E49"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M</w:t>
            </w:r>
          </w:p>
        </w:tc>
        <w:tc>
          <w:tcPr>
            <w:tcW w:w="954" w:type="dxa"/>
            <w:shd w:val="clear" w:color="auto" w:fill="FFFF00"/>
            <w:vAlign w:val="center"/>
          </w:tcPr>
          <w:p w:rsidR="00455E49" w:rsidRPr="00455E49" w:rsidRDefault="00455E49"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T</w:t>
            </w:r>
          </w:p>
        </w:tc>
        <w:tc>
          <w:tcPr>
            <w:tcW w:w="1341" w:type="dxa"/>
            <w:shd w:val="clear" w:color="auto" w:fill="FF0000"/>
            <w:vAlign w:val="center"/>
          </w:tcPr>
          <w:p w:rsidR="00455E49" w:rsidRPr="00455E49" w:rsidRDefault="00361A56"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E</w:t>
            </w:r>
          </w:p>
        </w:tc>
      </w:tr>
      <w:tr w:rsidR="00455E49" w:rsidTr="00361A56">
        <w:tc>
          <w:tcPr>
            <w:tcW w:w="1695" w:type="dxa"/>
            <w:vAlign w:val="center"/>
          </w:tcPr>
          <w:p w:rsidR="00455E49" w:rsidRPr="00455E49" w:rsidRDefault="00455E49" w:rsidP="00455E49">
            <w:pPr>
              <w:pStyle w:val="ListParagraph"/>
              <w:ind w:left="0"/>
              <w:rPr>
                <w:rFonts w:ascii="Times New Roman" w:eastAsia="Times New Roman" w:hAnsi="Times New Roman" w:cs="Times New Roman"/>
              </w:rPr>
            </w:pPr>
            <w:r>
              <w:rPr>
                <w:rFonts w:ascii="Times New Roman" w:eastAsia="Times New Roman" w:hAnsi="Times New Roman" w:cs="Times New Roman"/>
              </w:rPr>
              <w:t>A  Sangat kecil</w:t>
            </w:r>
          </w:p>
        </w:tc>
        <w:tc>
          <w:tcPr>
            <w:tcW w:w="1207" w:type="dxa"/>
            <w:shd w:val="clear" w:color="auto" w:fill="92D050"/>
            <w:vAlign w:val="center"/>
          </w:tcPr>
          <w:p w:rsidR="00455E49" w:rsidRPr="00455E49" w:rsidRDefault="00455E49"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R</w:t>
            </w:r>
          </w:p>
        </w:tc>
        <w:tc>
          <w:tcPr>
            <w:tcW w:w="934" w:type="dxa"/>
            <w:shd w:val="clear" w:color="auto" w:fill="92D050"/>
            <w:vAlign w:val="center"/>
          </w:tcPr>
          <w:p w:rsidR="00455E49" w:rsidRPr="00455E49" w:rsidRDefault="00455E49"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R</w:t>
            </w:r>
          </w:p>
        </w:tc>
        <w:tc>
          <w:tcPr>
            <w:tcW w:w="1037" w:type="dxa"/>
            <w:shd w:val="clear" w:color="auto" w:fill="B8CCE4" w:themeFill="accent1" w:themeFillTint="66"/>
            <w:vAlign w:val="center"/>
          </w:tcPr>
          <w:p w:rsidR="00455E49" w:rsidRPr="00455E49" w:rsidRDefault="00455E49"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M</w:t>
            </w:r>
          </w:p>
        </w:tc>
        <w:tc>
          <w:tcPr>
            <w:tcW w:w="954" w:type="dxa"/>
            <w:shd w:val="clear" w:color="auto" w:fill="FFFF00"/>
            <w:vAlign w:val="center"/>
          </w:tcPr>
          <w:p w:rsidR="00455E49" w:rsidRPr="00455E49" w:rsidRDefault="00455E49"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T</w:t>
            </w:r>
          </w:p>
        </w:tc>
        <w:tc>
          <w:tcPr>
            <w:tcW w:w="1341" w:type="dxa"/>
            <w:shd w:val="clear" w:color="auto" w:fill="FFFF00"/>
            <w:vAlign w:val="center"/>
          </w:tcPr>
          <w:p w:rsidR="00455E49" w:rsidRPr="00455E49" w:rsidRDefault="00455E49" w:rsidP="00455E49">
            <w:pPr>
              <w:pStyle w:val="ListParagraph"/>
              <w:spacing w:line="360" w:lineRule="auto"/>
              <w:ind w:left="0"/>
              <w:jc w:val="center"/>
              <w:rPr>
                <w:rFonts w:ascii="Times New Roman" w:eastAsia="Times New Roman" w:hAnsi="Times New Roman" w:cs="Times New Roman"/>
              </w:rPr>
            </w:pPr>
            <w:r>
              <w:rPr>
                <w:rFonts w:ascii="Times New Roman" w:eastAsia="Times New Roman" w:hAnsi="Times New Roman" w:cs="Times New Roman"/>
              </w:rPr>
              <w:t>T</w:t>
            </w:r>
          </w:p>
        </w:tc>
      </w:tr>
    </w:tbl>
    <w:p w:rsidR="00C6705C" w:rsidRDefault="00C6705C" w:rsidP="00361A56">
      <w:pPr>
        <w:pStyle w:val="ListParagraph"/>
        <w:spacing w:after="0" w:line="240" w:lineRule="auto"/>
        <w:jc w:val="both"/>
        <w:rPr>
          <w:rFonts w:ascii="Times New Roman" w:eastAsia="Times New Roman" w:hAnsi="Times New Roman" w:cs="Times New Roman"/>
          <w:lang w:val="id-ID"/>
        </w:rPr>
      </w:pPr>
    </w:p>
    <w:p w:rsidR="00855F86" w:rsidRPr="00361A56" w:rsidRDefault="00361A56" w:rsidP="00361A56">
      <w:pPr>
        <w:pStyle w:val="ListParagraph"/>
        <w:spacing w:after="0" w:line="240" w:lineRule="auto"/>
        <w:jc w:val="both"/>
        <w:rPr>
          <w:rFonts w:ascii="Times New Roman" w:eastAsia="Times New Roman" w:hAnsi="Times New Roman" w:cs="Times New Roman"/>
        </w:rPr>
      </w:pPr>
      <w:r w:rsidRPr="00361A56">
        <w:rPr>
          <w:rFonts w:ascii="Times New Roman" w:eastAsia="Times New Roman" w:hAnsi="Times New Roman" w:cs="Times New Roman"/>
        </w:rPr>
        <w:t>Keterangan:  R = Rsisiko rendah</w:t>
      </w:r>
      <w:proofErr w:type="gramStart"/>
      <w:r w:rsidRPr="00361A56">
        <w:rPr>
          <w:rFonts w:ascii="Times New Roman" w:eastAsia="Times New Roman" w:hAnsi="Times New Roman" w:cs="Times New Roman"/>
        </w:rPr>
        <w:t>,  M</w:t>
      </w:r>
      <w:proofErr w:type="gramEnd"/>
      <w:r w:rsidRPr="00361A56">
        <w:rPr>
          <w:rFonts w:ascii="Times New Roman" w:eastAsia="Times New Roman" w:hAnsi="Times New Roman" w:cs="Times New Roman"/>
        </w:rPr>
        <w:t xml:space="preserve"> = Risiko moderat, T = Risiko tinggi, E = Risiko ekstrim.</w:t>
      </w:r>
    </w:p>
    <w:p w:rsidR="00855F86" w:rsidRDefault="00B37C54" w:rsidP="00A3765A">
      <w:pPr>
        <w:pStyle w:val="ListParagraph"/>
        <w:spacing w:after="0" w:line="240" w:lineRule="auto"/>
        <w:jc w:val="both"/>
        <w:rPr>
          <w:rFonts w:ascii="Times New Roman" w:eastAsia="Times New Roman" w:hAnsi="Times New Roman" w:cs="Times New Roman"/>
          <w:b/>
        </w:rPr>
      </w:pPr>
      <w:r>
        <w:rPr>
          <w:rFonts w:ascii="Times New Roman" w:eastAsia="Times New Roman" w:hAnsi="Times New Roman" w:cs="Times New Roman"/>
          <w:b/>
          <w:noProof/>
        </w:rPr>
        <w:pict>
          <v:shape id="_x0000_s1389" type="#_x0000_t202" style="position:absolute;left:0;text-align:left;margin-left:-10.75pt;margin-top:2.15pt;width:344.25pt;height:19.5pt;z-index:251957248;mso-position-horizontal-relative:text;mso-position-vertical-relative:text" strokecolor="white [3212]">
            <v:textbox>
              <w:txbxContent>
                <w:p w:rsidR="00B37C54" w:rsidRDefault="00B37C54" w:rsidP="00B17AEF">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Sumber:  </w:t>
                  </w:r>
                  <w:r w:rsidRPr="00FD2D30">
                    <w:rPr>
                      <w:rFonts w:ascii="Times New Roman" w:eastAsia="Times New Roman" w:hAnsi="Times New Roman" w:cs="Times New Roman"/>
                      <w:i/>
                    </w:rPr>
                    <w:t>Ibid</w:t>
                  </w:r>
                  <w:r>
                    <w:rPr>
                      <w:rFonts w:ascii="Times New Roman" w:eastAsia="Times New Roman" w:hAnsi="Times New Roman" w:cs="Times New Roman"/>
                      <w:i/>
                    </w:rPr>
                    <w:t>.</w:t>
                  </w:r>
                </w:p>
                <w:p w:rsidR="00B37C54" w:rsidRDefault="00B37C54"/>
              </w:txbxContent>
            </v:textbox>
          </v:shape>
        </w:pict>
      </w:r>
    </w:p>
    <w:p w:rsidR="002F02C8" w:rsidRDefault="002F02C8" w:rsidP="00A3765A">
      <w:pPr>
        <w:pStyle w:val="ListParagraph"/>
        <w:spacing w:after="0" w:line="240" w:lineRule="auto"/>
        <w:jc w:val="both"/>
        <w:rPr>
          <w:rFonts w:ascii="Times New Roman" w:eastAsia="Times New Roman" w:hAnsi="Times New Roman" w:cs="Times New Roman"/>
          <w:b/>
        </w:rPr>
      </w:pPr>
    </w:p>
    <w:p w:rsidR="0019524C" w:rsidRDefault="0019524C" w:rsidP="00E470C0">
      <w:pPr>
        <w:spacing w:after="0" w:line="360" w:lineRule="auto"/>
        <w:jc w:val="both"/>
        <w:rPr>
          <w:rFonts w:ascii="Times New Roman" w:eastAsia="Times New Roman" w:hAnsi="Times New Roman" w:cs="Times New Roman"/>
          <w:lang w:val="id-ID"/>
        </w:rPr>
      </w:pPr>
    </w:p>
    <w:p w:rsidR="0019524C" w:rsidRDefault="0019524C" w:rsidP="0019524C">
      <w:pPr>
        <w:pStyle w:val="ListParagraph"/>
        <w:numPr>
          <w:ilvl w:val="1"/>
          <w:numId w:val="17"/>
        </w:numPr>
        <w:spacing w:after="0" w:line="360" w:lineRule="auto"/>
        <w:ind w:left="709" w:hanging="709"/>
        <w:rPr>
          <w:rFonts w:ascii="Times New Roman" w:hAnsi="Times New Roman" w:cs="Times New Roman"/>
          <w:b/>
        </w:rPr>
      </w:pPr>
      <w:r>
        <w:rPr>
          <w:rFonts w:ascii="Times New Roman" w:hAnsi="Times New Roman" w:cs="Times New Roman"/>
          <w:b/>
        </w:rPr>
        <w:t>Populasi dan Sample</w:t>
      </w:r>
    </w:p>
    <w:p w:rsidR="0019524C" w:rsidRDefault="0019524C" w:rsidP="0019524C">
      <w:pPr>
        <w:pStyle w:val="ListParagraph"/>
        <w:numPr>
          <w:ilvl w:val="2"/>
          <w:numId w:val="17"/>
        </w:numPr>
        <w:spacing w:after="0" w:line="360" w:lineRule="auto"/>
        <w:rPr>
          <w:rFonts w:ascii="Times New Roman" w:hAnsi="Times New Roman" w:cs="Times New Roman"/>
          <w:b/>
        </w:rPr>
      </w:pPr>
      <w:r>
        <w:rPr>
          <w:rFonts w:ascii="Times New Roman" w:hAnsi="Times New Roman" w:cs="Times New Roman"/>
          <w:b/>
        </w:rPr>
        <w:t>Populasi</w:t>
      </w:r>
    </w:p>
    <w:p w:rsidR="0019524C" w:rsidRPr="002760F7" w:rsidRDefault="0019524C" w:rsidP="0019524C">
      <w:pPr>
        <w:spacing w:after="0" w:line="360" w:lineRule="auto"/>
        <w:ind w:firstLine="709"/>
        <w:rPr>
          <w:rFonts w:ascii="Times New Roman" w:hAnsi="Times New Roman" w:cs="Times New Roman"/>
        </w:rPr>
      </w:pPr>
      <w:r w:rsidRPr="002760F7">
        <w:rPr>
          <w:rFonts w:ascii="Times New Roman" w:hAnsi="Times New Roman" w:cs="Times New Roman"/>
        </w:rPr>
        <w:t>Pengertian Populasi menurut para ahli:</w:t>
      </w:r>
    </w:p>
    <w:p w:rsidR="0019524C" w:rsidRPr="002760F7" w:rsidRDefault="0019524C" w:rsidP="0019524C">
      <w:pPr>
        <w:pStyle w:val="ListParagraph"/>
        <w:numPr>
          <w:ilvl w:val="1"/>
          <w:numId w:val="38"/>
        </w:numPr>
        <w:spacing w:after="0" w:line="360" w:lineRule="auto"/>
        <w:ind w:left="426" w:hanging="426"/>
        <w:jc w:val="both"/>
        <w:rPr>
          <w:rFonts w:ascii="Times New Roman" w:eastAsia="Times New Roman" w:hAnsi="Times New Roman" w:cs="Times New Roman"/>
          <w:lang w:eastAsia="en-GB"/>
        </w:rPr>
      </w:pPr>
      <w:r w:rsidRPr="002760F7">
        <w:rPr>
          <w:rFonts w:ascii="Times New Roman" w:eastAsia="Times New Roman" w:hAnsi="Times New Roman" w:cs="Times New Roman"/>
          <w:iCs/>
          <w:lang w:eastAsia="en-GB"/>
        </w:rPr>
        <w:t>Populasi adalah</w:t>
      </w:r>
      <w:r w:rsidRPr="002760F7">
        <w:rPr>
          <w:rFonts w:ascii="Times New Roman" w:eastAsia="Times New Roman" w:hAnsi="Times New Roman" w:cs="Times New Roman"/>
          <w:lang w:eastAsia="en-GB"/>
        </w:rPr>
        <w:t xml:space="preserve"> wilayah generalisasi yang terdiri atas obyek atau subyek yang mempunyai kualitas dan</w:t>
      </w:r>
      <w:proofErr w:type="gramStart"/>
      <w:r w:rsidRPr="002760F7">
        <w:rPr>
          <w:rFonts w:ascii="Times New Roman" w:eastAsia="Times New Roman" w:hAnsi="Times New Roman" w:cs="Times New Roman"/>
          <w:lang w:eastAsia="en-GB"/>
        </w:rPr>
        <w:t>  karakteristik</w:t>
      </w:r>
      <w:proofErr w:type="gramEnd"/>
      <w:r w:rsidRPr="002760F7">
        <w:rPr>
          <w:rFonts w:ascii="Times New Roman" w:eastAsia="Times New Roman" w:hAnsi="Times New Roman" w:cs="Times New Roman"/>
          <w:lang w:eastAsia="en-GB"/>
        </w:rPr>
        <w:t xml:space="preserve"> tertentu yang ditetapkan oleh </w:t>
      </w:r>
      <w:r w:rsidRPr="002760F7">
        <w:rPr>
          <w:rFonts w:ascii="Times New Roman" w:eastAsia="Times New Roman" w:hAnsi="Times New Roman" w:cs="Times New Roman"/>
          <w:lang w:eastAsia="en-GB"/>
        </w:rPr>
        <w:lastRenderedPageBreak/>
        <w:t xml:space="preserve">peneliti untuk dipelajari dan kemudian ditarik kesimpulannya </w:t>
      </w:r>
      <w:r w:rsidRPr="002760F7">
        <w:rPr>
          <w:rFonts w:ascii="Times New Roman" w:eastAsia="Times New Roman" w:hAnsi="Times New Roman" w:cs="Times New Roman"/>
          <w:i/>
          <w:lang w:eastAsia="en-GB"/>
        </w:rPr>
        <w:t>(Sugiyono. 2005 : 90).</w:t>
      </w:r>
      <w:bookmarkStart w:id="1" w:name="more"/>
      <w:bookmarkEnd w:id="1"/>
    </w:p>
    <w:p w:rsidR="0019524C" w:rsidRPr="002760F7" w:rsidRDefault="0019524C" w:rsidP="0019524C">
      <w:pPr>
        <w:pStyle w:val="ListParagraph"/>
        <w:numPr>
          <w:ilvl w:val="1"/>
          <w:numId w:val="38"/>
        </w:numPr>
        <w:spacing w:line="360" w:lineRule="auto"/>
        <w:ind w:left="426" w:hanging="426"/>
        <w:jc w:val="both"/>
        <w:rPr>
          <w:rFonts w:ascii="Times New Roman" w:eastAsia="Times New Roman" w:hAnsi="Times New Roman" w:cs="Times New Roman"/>
          <w:lang w:eastAsia="en-GB"/>
        </w:rPr>
      </w:pPr>
      <w:r w:rsidRPr="002760F7">
        <w:rPr>
          <w:rFonts w:ascii="Times New Roman" w:eastAsia="Times New Roman" w:hAnsi="Times New Roman" w:cs="Times New Roman"/>
          <w:lang w:val="ibb-NG"/>
        </w:rPr>
        <w:t>Populasi adalah keseluruhan subjek penelitian (Arikunto, 2002:108).</w:t>
      </w:r>
    </w:p>
    <w:p w:rsidR="0019524C" w:rsidRPr="002760F7" w:rsidRDefault="0019524C" w:rsidP="0019524C">
      <w:pPr>
        <w:pStyle w:val="ListParagraph"/>
        <w:numPr>
          <w:ilvl w:val="1"/>
          <w:numId w:val="38"/>
        </w:numPr>
        <w:spacing w:line="360" w:lineRule="auto"/>
        <w:ind w:left="426" w:hanging="426"/>
        <w:jc w:val="both"/>
        <w:rPr>
          <w:rFonts w:ascii="Times New Roman" w:eastAsia="Times New Roman" w:hAnsi="Times New Roman" w:cs="Times New Roman"/>
          <w:lang w:eastAsia="en-GB"/>
        </w:rPr>
      </w:pPr>
      <w:r w:rsidRPr="002760F7">
        <w:rPr>
          <w:rFonts w:ascii="Times New Roman" w:eastAsia="Times New Roman" w:hAnsi="Times New Roman" w:cs="Times New Roman"/>
          <w:lang w:eastAsia="en-GB"/>
        </w:rPr>
        <w:t xml:space="preserve">Populasi adalah keseluruhan dari variabel yang menyangkut masalah yang diteliti </w:t>
      </w:r>
      <w:r w:rsidRPr="002760F7">
        <w:rPr>
          <w:rFonts w:ascii="Times New Roman" w:eastAsia="Times New Roman" w:hAnsi="Times New Roman" w:cs="Times New Roman"/>
          <w:i/>
          <w:lang w:eastAsia="en-GB"/>
        </w:rPr>
        <w:t xml:space="preserve">(Nursalam. 2003). </w:t>
      </w:r>
    </w:p>
    <w:p w:rsidR="0019524C" w:rsidRPr="002760F7" w:rsidRDefault="0019524C" w:rsidP="0019524C">
      <w:pPr>
        <w:pStyle w:val="ListParagraph"/>
        <w:numPr>
          <w:ilvl w:val="1"/>
          <w:numId w:val="38"/>
        </w:numPr>
        <w:spacing w:line="360" w:lineRule="auto"/>
        <w:ind w:left="426" w:hanging="426"/>
        <w:jc w:val="both"/>
        <w:rPr>
          <w:rFonts w:ascii="Times New Roman" w:eastAsia="Times New Roman" w:hAnsi="Times New Roman" w:cs="Times New Roman"/>
          <w:lang w:eastAsia="en-GB"/>
        </w:rPr>
      </w:pPr>
      <w:r w:rsidRPr="002760F7">
        <w:rPr>
          <w:rFonts w:ascii="Times New Roman" w:eastAsia="Times New Roman" w:hAnsi="Times New Roman" w:cs="Times New Roman"/>
          <w:lang w:eastAsia="en-GB"/>
        </w:rPr>
        <w:t>Populasi adalah semua nilai</w:t>
      </w:r>
      <w:proofErr w:type="gramStart"/>
      <w:r w:rsidRPr="002760F7">
        <w:rPr>
          <w:rFonts w:ascii="Times New Roman" w:eastAsia="Times New Roman" w:hAnsi="Times New Roman" w:cs="Times New Roman"/>
          <w:lang w:eastAsia="en-GB"/>
        </w:rPr>
        <w:t>  baik</w:t>
      </w:r>
      <w:proofErr w:type="gramEnd"/>
      <w:r w:rsidRPr="002760F7">
        <w:rPr>
          <w:rFonts w:ascii="Times New Roman" w:eastAsia="Times New Roman" w:hAnsi="Times New Roman" w:cs="Times New Roman"/>
          <w:lang w:eastAsia="en-GB"/>
        </w:rPr>
        <w:t xml:space="preserve"> hasil perhitungan maupun pengukuran, baik kuantitatif maupun  kualitatif, dari karakteristik tertentu mengenai sekelompok objek yang lengkap dan jelas </w:t>
      </w:r>
      <w:r w:rsidRPr="002760F7">
        <w:rPr>
          <w:rFonts w:ascii="Times New Roman" w:eastAsia="Times New Roman" w:hAnsi="Times New Roman" w:cs="Times New Roman"/>
          <w:i/>
          <w:lang w:eastAsia="en-GB"/>
        </w:rPr>
        <w:t xml:space="preserve">(Husaini Usman.  </w:t>
      </w:r>
      <w:proofErr w:type="gramStart"/>
      <w:r w:rsidRPr="002760F7">
        <w:rPr>
          <w:rFonts w:ascii="Times New Roman" w:eastAsia="Times New Roman" w:hAnsi="Times New Roman" w:cs="Times New Roman"/>
          <w:i/>
          <w:lang w:eastAsia="en-GB"/>
        </w:rPr>
        <w:t>2006 :</w:t>
      </w:r>
      <w:proofErr w:type="gramEnd"/>
      <w:r w:rsidRPr="002760F7">
        <w:rPr>
          <w:rFonts w:ascii="Times New Roman" w:eastAsia="Times New Roman" w:hAnsi="Times New Roman" w:cs="Times New Roman"/>
          <w:i/>
          <w:lang w:eastAsia="en-GB"/>
        </w:rPr>
        <w:t xml:space="preserve"> 181).</w:t>
      </w:r>
    </w:p>
    <w:p w:rsidR="0019524C" w:rsidRDefault="0019524C" w:rsidP="0019524C">
      <w:pPr>
        <w:pStyle w:val="ListParagraph"/>
        <w:numPr>
          <w:ilvl w:val="1"/>
          <w:numId w:val="38"/>
        </w:numPr>
        <w:spacing w:line="360" w:lineRule="auto"/>
        <w:ind w:left="426" w:hanging="426"/>
        <w:jc w:val="both"/>
        <w:rPr>
          <w:rFonts w:ascii="Times New Roman" w:eastAsia="Times New Roman" w:hAnsi="Times New Roman" w:cs="Times New Roman"/>
          <w:lang w:eastAsia="en-GB"/>
        </w:rPr>
      </w:pPr>
      <w:r w:rsidRPr="002760F7">
        <w:rPr>
          <w:rFonts w:ascii="Times New Roman" w:eastAsia="Times New Roman" w:hAnsi="Times New Roman" w:cs="Times New Roman"/>
          <w:lang w:eastAsia="en-GB"/>
        </w:rPr>
        <w:t>Populasi adalah seluruh individu yang menjadi wilayah penelitian akan dikenai generalisasi</w:t>
      </w:r>
      <w:r w:rsidRPr="002760F7">
        <w:rPr>
          <w:rFonts w:ascii="Times New Roman" w:eastAsia="Times New Roman" w:hAnsi="Times New Roman" w:cs="Times New Roman"/>
          <w:i/>
          <w:lang w:eastAsia="en-GB"/>
        </w:rPr>
        <w:t>” (I.B. Netra, 1974 hal 10).</w:t>
      </w:r>
    </w:p>
    <w:p w:rsidR="0019524C" w:rsidRPr="00CD1D75" w:rsidRDefault="0019524C" w:rsidP="0019524C">
      <w:pPr>
        <w:pStyle w:val="ListParagraph"/>
        <w:spacing w:line="360" w:lineRule="auto"/>
        <w:ind w:left="426"/>
        <w:jc w:val="both"/>
        <w:rPr>
          <w:rFonts w:ascii="Times New Roman" w:eastAsia="Times New Roman" w:hAnsi="Times New Roman" w:cs="Times New Roman"/>
          <w:lang w:eastAsia="en-GB"/>
        </w:rPr>
      </w:pPr>
    </w:p>
    <w:p w:rsidR="0019524C" w:rsidRPr="00CD1D75" w:rsidRDefault="0019524C" w:rsidP="0019524C">
      <w:pPr>
        <w:pStyle w:val="ListParagraph"/>
        <w:spacing w:line="360" w:lineRule="auto"/>
        <w:ind w:left="0" w:firstLine="426"/>
        <w:jc w:val="both"/>
        <w:rPr>
          <w:rFonts w:ascii="Times New Roman" w:hAnsi="Times New Roman" w:cs="Times New Roman"/>
        </w:rPr>
      </w:pPr>
      <w:r w:rsidRPr="00CD1D75">
        <w:rPr>
          <w:rFonts w:ascii="Times New Roman" w:hAnsi="Times New Roman" w:cs="Times New Roman"/>
        </w:rPr>
        <w:t>Menentukan Populasi dibantu oleh 4 fa</w:t>
      </w:r>
      <w:r>
        <w:rPr>
          <w:rFonts w:ascii="Times New Roman" w:hAnsi="Times New Roman" w:cs="Times New Roman"/>
        </w:rPr>
        <w:t>ktor, yaitu: isi, satuan</w:t>
      </w:r>
      <w:r w:rsidRPr="00CD1D75">
        <w:rPr>
          <w:rFonts w:ascii="Times New Roman" w:hAnsi="Times New Roman" w:cs="Times New Roman"/>
        </w:rPr>
        <w:t>,</w:t>
      </w:r>
      <w:r w:rsidR="00BC5455">
        <w:rPr>
          <w:rFonts w:ascii="Times New Roman" w:hAnsi="Times New Roman" w:cs="Times New Roman"/>
          <w:lang w:val="id-ID"/>
        </w:rPr>
        <w:t xml:space="preserve"> cakupan </w:t>
      </w:r>
      <w:r w:rsidRPr="00CD1D75">
        <w:rPr>
          <w:rFonts w:ascii="Times New Roman" w:hAnsi="Times New Roman" w:cs="Times New Roman"/>
        </w:rPr>
        <w:t xml:space="preserve"> </w:t>
      </w:r>
      <w:r>
        <w:rPr>
          <w:rFonts w:ascii="Times New Roman" w:hAnsi="Times New Roman" w:cs="Times New Roman"/>
        </w:rPr>
        <w:t xml:space="preserve"> dan </w:t>
      </w:r>
      <w:r w:rsidRPr="00CD1D75">
        <w:rPr>
          <w:rFonts w:ascii="Times New Roman" w:hAnsi="Times New Roman" w:cs="Times New Roman"/>
        </w:rPr>
        <w:t xml:space="preserve">waktu. </w:t>
      </w:r>
    </w:p>
    <w:p w:rsidR="0019524C" w:rsidRDefault="0019524C" w:rsidP="0019524C">
      <w:pPr>
        <w:pStyle w:val="ListParagraph"/>
        <w:spacing w:line="360" w:lineRule="auto"/>
        <w:ind w:left="0"/>
        <w:jc w:val="both"/>
        <w:rPr>
          <w:rFonts w:ascii="Times New Roman" w:hAnsi="Times New Roman" w:cs="Times New Roman"/>
          <w:bCs/>
          <w:lang w:val="en-GB"/>
        </w:rPr>
      </w:pPr>
      <w:proofErr w:type="gramStart"/>
      <w:r w:rsidRPr="00CD1D75">
        <w:rPr>
          <w:rFonts w:ascii="Times New Roman" w:hAnsi="Times New Roman" w:cs="Times New Roman"/>
        </w:rPr>
        <w:t>Contoh :</w:t>
      </w:r>
      <w:proofErr w:type="gramEnd"/>
      <w:r w:rsidRPr="00CD1D75">
        <w:rPr>
          <w:rFonts w:ascii="Times New Roman" w:hAnsi="Times New Roman" w:cs="Times New Roman"/>
        </w:rPr>
        <w:t xml:space="preserve"> </w:t>
      </w:r>
      <w:r w:rsidRPr="00CD1D75">
        <w:rPr>
          <w:rFonts w:ascii="Times New Roman" w:hAnsi="Times New Roman" w:cs="Times New Roman"/>
          <w:bCs/>
          <w:lang w:val="en-GB"/>
        </w:rPr>
        <w:t xml:space="preserve">Suatu penelitian tentang </w:t>
      </w:r>
      <w:r>
        <w:rPr>
          <w:rFonts w:ascii="Times New Roman" w:hAnsi="Times New Roman" w:cs="Times New Roman"/>
          <w:bCs/>
          <w:lang w:val="en-GB"/>
        </w:rPr>
        <w:t>Mitigasi Risiko Rantai Pasok UMKM  di Kota Bandung</w:t>
      </w:r>
      <w:r w:rsidRPr="00CD1D75">
        <w:rPr>
          <w:rFonts w:ascii="Times New Roman" w:hAnsi="Times New Roman" w:cs="Times New Roman"/>
          <w:bCs/>
          <w:lang w:val="en-GB"/>
        </w:rPr>
        <w:t xml:space="preserve"> tahun 20</w:t>
      </w:r>
      <w:r>
        <w:rPr>
          <w:rFonts w:ascii="Times New Roman" w:hAnsi="Times New Roman" w:cs="Times New Roman"/>
          <w:bCs/>
          <w:lang w:val="en-GB"/>
        </w:rPr>
        <w:t>14</w:t>
      </w:r>
      <w:r w:rsidRPr="00CD1D75">
        <w:rPr>
          <w:rFonts w:ascii="Times New Roman" w:hAnsi="Times New Roman" w:cs="Times New Roman"/>
          <w:bCs/>
          <w:lang w:val="en-GB"/>
        </w:rPr>
        <w:t xml:space="preserve">, maka populasinya dapat ditetapkan </w:t>
      </w:r>
      <w:r>
        <w:rPr>
          <w:rFonts w:ascii="Times New Roman" w:hAnsi="Times New Roman" w:cs="Times New Roman"/>
          <w:bCs/>
          <w:lang w:val="en-GB"/>
        </w:rPr>
        <w:t>dengan 4 faktor sebagai berikut:</w:t>
      </w:r>
    </w:p>
    <w:p w:rsidR="0019524C" w:rsidRPr="00CD1D75" w:rsidRDefault="0019524C" w:rsidP="0019524C">
      <w:pPr>
        <w:pStyle w:val="ListParagraph"/>
        <w:numPr>
          <w:ilvl w:val="0"/>
          <w:numId w:val="39"/>
        </w:numPr>
        <w:spacing w:line="360" w:lineRule="auto"/>
        <w:ind w:left="426" w:hanging="426"/>
        <w:jc w:val="both"/>
        <w:rPr>
          <w:rFonts w:ascii="Times New Roman" w:hAnsi="Times New Roman" w:cs="Times New Roman"/>
          <w:bCs/>
          <w:lang w:val="en-GB"/>
        </w:rPr>
      </w:pPr>
      <w:r>
        <w:rPr>
          <w:rFonts w:ascii="Times New Roman" w:hAnsi="Times New Roman" w:cs="Times New Roman"/>
          <w:bCs/>
          <w:lang w:val="en-GB"/>
        </w:rPr>
        <w:t>Isinya</w:t>
      </w:r>
      <w:r>
        <w:rPr>
          <w:rFonts w:ascii="Times New Roman" w:hAnsi="Times New Roman" w:cs="Times New Roman"/>
          <w:lang w:val="en-GB"/>
        </w:rPr>
        <w:t>, adalah</w:t>
      </w:r>
      <w:r w:rsidRPr="00CD1D75">
        <w:rPr>
          <w:rFonts w:ascii="Times New Roman" w:hAnsi="Times New Roman" w:cs="Times New Roman"/>
          <w:bCs/>
          <w:lang w:val="en-GB"/>
        </w:rPr>
        <w:t xml:space="preserve"> </w:t>
      </w:r>
      <w:r>
        <w:rPr>
          <w:rFonts w:ascii="Times New Roman" w:hAnsi="Times New Roman" w:cs="Times New Roman"/>
          <w:bCs/>
          <w:lang w:val="en-GB"/>
        </w:rPr>
        <w:t>s</w:t>
      </w:r>
      <w:r w:rsidRPr="00CD1D75">
        <w:rPr>
          <w:rFonts w:ascii="Times New Roman" w:hAnsi="Times New Roman" w:cs="Times New Roman"/>
          <w:bCs/>
          <w:lang w:val="en-GB"/>
        </w:rPr>
        <w:t xml:space="preserve">emua </w:t>
      </w:r>
      <w:r>
        <w:rPr>
          <w:rFonts w:ascii="Times New Roman" w:hAnsi="Times New Roman" w:cs="Times New Roman"/>
          <w:bCs/>
          <w:lang w:val="en-GB"/>
        </w:rPr>
        <w:t xml:space="preserve">UMKM </w:t>
      </w:r>
    </w:p>
    <w:p w:rsidR="0019524C" w:rsidRPr="00CD1D75" w:rsidRDefault="0019524C" w:rsidP="0019524C">
      <w:pPr>
        <w:pStyle w:val="ListParagraph"/>
        <w:numPr>
          <w:ilvl w:val="0"/>
          <w:numId w:val="39"/>
        </w:numPr>
        <w:spacing w:line="360" w:lineRule="auto"/>
        <w:ind w:left="426" w:hanging="426"/>
        <w:jc w:val="both"/>
        <w:rPr>
          <w:rFonts w:ascii="Times New Roman" w:hAnsi="Times New Roman" w:cs="Times New Roman"/>
          <w:bCs/>
          <w:lang w:val="en-GB"/>
        </w:rPr>
      </w:pPr>
      <w:r w:rsidRPr="00CD1D75">
        <w:rPr>
          <w:rFonts w:ascii="Times New Roman" w:hAnsi="Times New Roman" w:cs="Times New Roman"/>
          <w:bCs/>
          <w:lang w:val="en-GB"/>
        </w:rPr>
        <w:t>Satuan</w:t>
      </w:r>
      <w:r>
        <w:rPr>
          <w:rFonts w:ascii="Times New Roman" w:hAnsi="Times New Roman" w:cs="Times New Roman"/>
          <w:bCs/>
          <w:lang w:val="en-GB"/>
        </w:rPr>
        <w:t>nya, adalah</w:t>
      </w:r>
      <w:r w:rsidRPr="00CD1D75">
        <w:rPr>
          <w:rFonts w:ascii="Times New Roman" w:hAnsi="Times New Roman" w:cs="Times New Roman"/>
          <w:bCs/>
          <w:lang w:val="en-GB"/>
        </w:rPr>
        <w:t xml:space="preserve"> </w:t>
      </w:r>
      <w:r>
        <w:rPr>
          <w:rFonts w:ascii="Times New Roman" w:hAnsi="Times New Roman" w:cs="Times New Roman"/>
          <w:bCs/>
          <w:lang w:val="en-GB"/>
        </w:rPr>
        <w:t>UMKM produksi produk pakaian</w:t>
      </w:r>
    </w:p>
    <w:p w:rsidR="0019524C" w:rsidRPr="00CD1D75" w:rsidRDefault="0019524C" w:rsidP="0019524C">
      <w:pPr>
        <w:pStyle w:val="ListParagraph"/>
        <w:numPr>
          <w:ilvl w:val="0"/>
          <w:numId w:val="39"/>
        </w:numPr>
        <w:spacing w:line="360" w:lineRule="auto"/>
        <w:ind w:left="426" w:hanging="426"/>
        <w:jc w:val="both"/>
        <w:rPr>
          <w:rFonts w:ascii="Times New Roman" w:hAnsi="Times New Roman" w:cs="Times New Roman"/>
          <w:bCs/>
          <w:lang w:val="en-GB"/>
        </w:rPr>
      </w:pPr>
      <w:r w:rsidRPr="00CD1D75">
        <w:rPr>
          <w:rFonts w:ascii="Times New Roman" w:hAnsi="Times New Roman" w:cs="Times New Roman"/>
          <w:bCs/>
          <w:lang w:val="en-GB"/>
        </w:rPr>
        <w:t>Cakupan</w:t>
      </w:r>
      <w:r>
        <w:rPr>
          <w:rFonts w:ascii="Times New Roman" w:hAnsi="Times New Roman" w:cs="Times New Roman"/>
          <w:bCs/>
          <w:lang w:val="en-GB"/>
        </w:rPr>
        <w:t>nya, adalah</w:t>
      </w:r>
      <w:r w:rsidRPr="00CD1D75">
        <w:rPr>
          <w:rFonts w:ascii="Times New Roman" w:hAnsi="Times New Roman" w:cs="Times New Roman"/>
          <w:bCs/>
          <w:lang w:val="en-GB"/>
        </w:rPr>
        <w:t xml:space="preserve"> </w:t>
      </w:r>
      <w:r>
        <w:rPr>
          <w:rFonts w:ascii="Times New Roman" w:hAnsi="Times New Roman" w:cs="Times New Roman"/>
          <w:bCs/>
          <w:lang w:val="en-GB"/>
        </w:rPr>
        <w:t>Kotamadya Bandung</w:t>
      </w:r>
      <w:r w:rsidRPr="00CD1D75">
        <w:rPr>
          <w:rFonts w:ascii="Times New Roman" w:hAnsi="Times New Roman" w:cs="Times New Roman"/>
          <w:bCs/>
          <w:lang w:val="en-GB"/>
        </w:rPr>
        <w:t xml:space="preserve"> </w:t>
      </w:r>
    </w:p>
    <w:p w:rsidR="0019524C" w:rsidRPr="00CD1D75" w:rsidRDefault="0019524C" w:rsidP="0019524C">
      <w:pPr>
        <w:pStyle w:val="ListParagraph"/>
        <w:numPr>
          <w:ilvl w:val="0"/>
          <w:numId w:val="39"/>
        </w:numPr>
        <w:spacing w:line="360" w:lineRule="auto"/>
        <w:ind w:left="426" w:hanging="426"/>
        <w:jc w:val="both"/>
        <w:rPr>
          <w:rFonts w:ascii="Times New Roman" w:hAnsi="Times New Roman" w:cs="Times New Roman"/>
        </w:rPr>
      </w:pPr>
      <w:r w:rsidRPr="00CD1D75">
        <w:rPr>
          <w:rFonts w:ascii="Times New Roman" w:hAnsi="Times New Roman" w:cs="Times New Roman"/>
          <w:bCs/>
          <w:lang w:val="en-GB"/>
        </w:rPr>
        <w:t>Waktu</w:t>
      </w:r>
      <w:r>
        <w:rPr>
          <w:rFonts w:ascii="Times New Roman" w:hAnsi="Times New Roman" w:cs="Times New Roman"/>
          <w:bCs/>
          <w:lang w:val="en-GB"/>
        </w:rPr>
        <w:t xml:space="preserve">nya adalah </w:t>
      </w:r>
      <w:r w:rsidRPr="00CD1D75">
        <w:rPr>
          <w:rFonts w:ascii="Times New Roman" w:hAnsi="Times New Roman" w:cs="Times New Roman"/>
          <w:bCs/>
          <w:lang w:val="en-GB"/>
        </w:rPr>
        <w:t>tahun 20</w:t>
      </w:r>
      <w:r>
        <w:rPr>
          <w:rFonts w:ascii="Times New Roman" w:hAnsi="Times New Roman" w:cs="Times New Roman"/>
          <w:bCs/>
          <w:lang w:val="en-GB"/>
        </w:rPr>
        <w:t>14</w:t>
      </w:r>
      <w:r w:rsidRPr="00CD1D75">
        <w:rPr>
          <w:rFonts w:ascii="Times New Roman" w:hAnsi="Times New Roman" w:cs="Times New Roman"/>
          <w:bCs/>
        </w:rPr>
        <w:t xml:space="preserve"> </w:t>
      </w:r>
    </w:p>
    <w:p w:rsidR="0019524C" w:rsidRPr="00C24E6D" w:rsidRDefault="0019524C" w:rsidP="0019524C">
      <w:pPr>
        <w:pStyle w:val="ListParagraph"/>
        <w:spacing w:line="360" w:lineRule="auto"/>
        <w:ind w:left="0"/>
        <w:jc w:val="both"/>
        <w:rPr>
          <w:rFonts w:ascii="Times New Roman" w:eastAsia="Times New Roman" w:hAnsi="Times New Roman" w:cs="Times New Roman"/>
          <w:lang w:eastAsia="en-GB"/>
        </w:rPr>
      </w:pPr>
      <w:r w:rsidRPr="00CD1D75">
        <w:rPr>
          <w:rFonts w:ascii="Times New Roman" w:hAnsi="Times New Roman" w:cs="Times New Roman"/>
          <w:bCs/>
        </w:rPr>
        <w:t>Populasi terdiri dari unsur sampling yaitu unsur/unsur yang diambil sebagai sampel</w:t>
      </w:r>
      <w:proofErr w:type="gramStart"/>
      <w:r w:rsidRPr="00CD1D75">
        <w:rPr>
          <w:rFonts w:ascii="Times New Roman" w:hAnsi="Times New Roman" w:cs="Times New Roman"/>
          <w:bCs/>
        </w:rPr>
        <w:t>.</w:t>
      </w:r>
      <w:r>
        <w:rPr>
          <w:rFonts w:ascii="Times New Roman" w:hAnsi="Times New Roman" w:cs="Times New Roman"/>
          <w:bCs/>
        </w:rPr>
        <w:t>(</w:t>
      </w:r>
      <w:proofErr w:type="gramEnd"/>
      <w:r>
        <w:fldChar w:fldCharType="begin"/>
      </w:r>
      <w:r>
        <w:instrText>HYPERLINK "https://www.academia.edu/5036760/Populasi_Sampel_and_Teknik_Sampling"</w:instrText>
      </w:r>
      <w:r>
        <w:fldChar w:fldCharType="separate"/>
      </w:r>
      <w:r w:rsidRPr="009D1A09">
        <w:rPr>
          <w:rStyle w:val="Hyperlink"/>
          <w:rFonts w:ascii="Times New Roman" w:eastAsia="Times New Roman" w:hAnsi="Times New Roman" w:cs="Times New Roman"/>
        </w:rPr>
        <w:t>https://www.academia.edu/5036760/Populasi_Sampel_and_Teknik_Sampling</w:t>
      </w:r>
      <w:r>
        <w:fldChar w:fldCharType="end"/>
      </w:r>
      <w:r>
        <w:t>).</w:t>
      </w:r>
    </w:p>
    <w:p w:rsidR="0019524C" w:rsidRPr="002760F7" w:rsidRDefault="0019524C" w:rsidP="0019524C">
      <w:pPr>
        <w:pStyle w:val="ListParagraph"/>
        <w:spacing w:after="0" w:line="360" w:lineRule="auto"/>
        <w:rPr>
          <w:rFonts w:ascii="Times New Roman" w:hAnsi="Times New Roman" w:cs="Times New Roman"/>
          <w:b/>
        </w:rPr>
      </w:pPr>
    </w:p>
    <w:p w:rsidR="0019524C" w:rsidRPr="002760F7" w:rsidRDefault="0019524C" w:rsidP="0019524C">
      <w:pPr>
        <w:pStyle w:val="ListParagraph"/>
        <w:numPr>
          <w:ilvl w:val="2"/>
          <w:numId w:val="17"/>
        </w:numPr>
        <w:spacing w:after="0" w:line="360" w:lineRule="auto"/>
        <w:rPr>
          <w:rFonts w:ascii="Times New Roman" w:hAnsi="Times New Roman" w:cs="Times New Roman"/>
          <w:b/>
        </w:rPr>
      </w:pPr>
      <w:r w:rsidRPr="002760F7">
        <w:rPr>
          <w:rFonts w:ascii="Times New Roman" w:hAnsi="Times New Roman" w:cs="Times New Roman"/>
          <w:b/>
        </w:rPr>
        <w:t>Sample</w:t>
      </w:r>
    </w:p>
    <w:p w:rsidR="0019524C" w:rsidRDefault="0019524C" w:rsidP="0019524C">
      <w:pPr>
        <w:pStyle w:val="ListParagraph"/>
        <w:spacing w:after="0" w:line="360" w:lineRule="auto"/>
        <w:ind w:left="0" w:firstLine="720"/>
        <w:jc w:val="both"/>
        <w:rPr>
          <w:rFonts w:ascii="Times New Roman" w:hAnsi="Times New Roman" w:cs="Times New Roman"/>
        </w:rPr>
      </w:pPr>
      <w:proofErr w:type="gramStart"/>
      <w:r w:rsidRPr="003B6E9C">
        <w:rPr>
          <w:rFonts w:ascii="Times New Roman" w:eastAsia="Times New Roman" w:hAnsi="Times New Roman" w:cs="Times New Roman"/>
          <w:color w:val="323232"/>
          <w:sz w:val="24"/>
          <w:szCs w:val="24"/>
        </w:rPr>
        <w:t>Secara umum sampel penelitian adalah bagian dari </w:t>
      </w:r>
      <w:hyperlink r:id="rId16" w:tgtFrame="_blank" w:history="1">
        <w:r w:rsidRPr="003B6E9C">
          <w:rPr>
            <w:rFonts w:ascii="Times New Roman" w:eastAsia="Times New Roman" w:hAnsi="Times New Roman" w:cs="Times New Roman"/>
            <w:sz w:val="24"/>
            <w:szCs w:val="24"/>
          </w:rPr>
          <w:t>populasi</w:t>
        </w:r>
        <w:r w:rsidRPr="003B6E9C">
          <w:rPr>
            <w:rFonts w:ascii="Times New Roman" w:eastAsia="Times New Roman" w:hAnsi="Times New Roman" w:cs="Times New Roman"/>
            <w:color w:val="177C76"/>
            <w:sz w:val="24"/>
            <w:szCs w:val="24"/>
          </w:rPr>
          <w:t> </w:t>
        </w:r>
      </w:hyperlink>
      <w:r w:rsidRPr="003B6E9C">
        <w:rPr>
          <w:rFonts w:ascii="Times New Roman" w:eastAsia="Times New Roman" w:hAnsi="Times New Roman" w:cs="Times New Roman"/>
          <w:color w:val="323232"/>
          <w:sz w:val="24"/>
          <w:szCs w:val="24"/>
        </w:rPr>
        <w:t>yang mewakili karakteristik populasi dalam penel</w:t>
      </w:r>
      <w:r>
        <w:rPr>
          <w:rFonts w:ascii="Times New Roman" w:eastAsia="Times New Roman" w:hAnsi="Times New Roman" w:cs="Times New Roman"/>
          <w:color w:val="323232"/>
          <w:sz w:val="24"/>
          <w:szCs w:val="24"/>
        </w:rPr>
        <w:t>i</w:t>
      </w:r>
      <w:r w:rsidRPr="003B6E9C">
        <w:rPr>
          <w:rFonts w:ascii="Times New Roman" w:eastAsia="Times New Roman" w:hAnsi="Times New Roman" w:cs="Times New Roman"/>
          <w:color w:val="323232"/>
          <w:sz w:val="24"/>
          <w:szCs w:val="24"/>
        </w:rPr>
        <w:t>tian</w:t>
      </w:r>
      <w:r>
        <w:rPr>
          <w:rFonts w:ascii="Times New Roman" w:eastAsia="Times New Roman" w:hAnsi="Times New Roman" w:cs="Times New Roman"/>
          <w:color w:val="323232"/>
          <w:sz w:val="24"/>
          <w:szCs w:val="24"/>
        </w:rPr>
        <w:t>.</w:t>
      </w:r>
      <w:proofErr w:type="gramEnd"/>
      <w:r>
        <w:rPr>
          <w:rFonts w:ascii="Times New Roman" w:hAnsi="Times New Roman" w:cs="Times New Roman"/>
        </w:rPr>
        <w:t xml:space="preserve"> </w:t>
      </w:r>
      <w:r w:rsidRPr="00C24E6D">
        <w:rPr>
          <w:rFonts w:ascii="Times New Roman" w:hAnsi="Times New Roman" w:cs="Times New Roman"/>
        </w:rPr>
        <w:t>Menurut Suharsimi Arkunto, sampel adalah bagian dari populasi (sebagian atau wakil populasi yang diteliti).</w:t>
      </w:r>
      <w:r w:rsidRPr="00C24E6D">
        <w:rPr>
          <w:rFonts w:ascii="Times New Roman" w:hAnsi="Times New Roman" w:cs="Times New Roman"/>
          <w:lang w:val="en-GB"/>
        </w:rPr>
        <w:t xml:space="preserve"> </w:t>
      </w:r>
      <w:proofErr w:type="gramStart"/>
      <w:r w:rsidRPr="00C24E6D">
        <w:rPr>
          <w:rFonts w:ascii="Times New Roman" w:hAnsi="Times New Roman" w:cs="Times New Roman"/>
        </w:rPr>
        <w:t xml:space="preserve">Sampel penelitian adalah sebagian dari populasi yang diambil sebagai sumber data dan dapat mewakili seluruh </w:t>
      </w:r>
      <w:r w:rsidRPr="00C24E6D">
        <w:rPr>
          <w:rFonts w:ascii="Times New Roman" w:hAnsi="Times New Roman" w:cs="Times New Roman"/>
        </w:rPr>
        <w:lastRenderedPageBreak/>
        <w:t>populasi.</w:t>
      </w:r>
      <w:proofErr w:type="gramEnd"/>
      <w:r w:rsidRPr="00C24E6D">
        <w:rPr>
          <w:rFonts w:ascii="Times New Roman" w:hAnsi="Times New Roman" w:cs="Times New Roman"/>
        </w:rPr>
        <w:t xml:space="preserve"> Menurut Sugiyono, sampel adalah sebagian dari karakteristik yang dimiliki oleh populasi.</w:t>
      </w:r>
    </w:p>
    <w:p w:rsidR="0019524C" w:rsidRPr="00C35BFE" w:rsidRDefault="0019524C" w:rsidP="0019524C">
      <w:pPr>
        <w:spacing w:after="0" w:line="360" w:lineRule="auto"/>
        <w:ind w:firstLine="720"/>
        <w:jc w:val="both"/>
        <w:rPr>
          <w:rFonts w:ascii="Times New Roman" w:hAnsi="Times New Roman" w:cs="Times New Roman"/>
          <w:sz w:val="24"/>
          <w:szCs w:val="24"/>
          <w:lang w:val="en-GB"/>
        </w:rPr>
      </w:pPr>
      <w:proofErr w:type="gramStart"/>
      <w:r w:rsidRPr="00C35BFE">
        <w:rPr>
          <w:rFonts w:ascii="Times New Roman" w:hAnsi="Times New Roman" w:cs="Times New Roman"/>
          <w:sz w:val="24"/>
          <w:szCs w:val="24"/>
          <w:lang w:val="en-GB"/>
        </w:rPr>
        <w:t xml:space="preserve">Teknik sampling pada dasarnya dikelompokkan menjadi dua yaitu </w:t>
      </w:r>
      <w:r w:rsidRPr="00C35BFE">
        <w:rPr>
          <w:rFonts w:ascii="Times New Roman" w:hAnsi="Times New Roman" w:cs="Times New Roman"/>
          <w:i/>
          <w:sz w:val="24"/>
          <w:szCs w:val="24"/>
          <w:lang w:val="en-GB"/>
        </w:rPr>
        <w:t>Probability sampling</w:t>
      </w:r>
      <w:r w:rsidRPr="00C35BFE">
        <w:rPr>
          <w:rFonts w:ascii="Times New Roman" w:hAnsi="Times New Roman" w:cs="Times New Roman"/>
          <w:sz w:val="24"/>
          <w:szCs w:val="24"/>
          <w:lang w:val="en-GB"/>
        </w:rPr>
        <w:t xml:space="preserve"> dan </w:t>
      </w:r>
      <w:r w:rsidRPr="00C35BFE">
        <w:rPr>
          <w:rFonts w:ascii="Times New Roman" w:hAnsi="Times New Roman" w:cs="Times New Roman"/>
          <w:i/>
          <w:sz w:val="24"/>
          <w:szCs w:val="24"/>
          <w:lang w:val="en-GB"/>
        </w:rPr>
        <w:t>Nonprobability Sampling.</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 xml:space="preserve">Salah satu jenis </w:t>
      </w:r>
      <w:r w:rsidRPr="00213EA4">
        <w:rPr>
          <w:rFonts w:ascii="Times New Roman" w:hAnsi="Times New Roman" w:cs="Times New Roman"/>
          <w:i/>
          <w:sz w:val="24"/>
          <w:szCs w:val="24"/>
          <w:lang w:val="en-GB"/>
        </w:rPr>
        <w:t>Probability Sampling</w:t>
      </w:r>
      <w:r>
        <w:rPr>
          <w:rFonts w:ascii="Times New Roman" w:hAnsi="Times New Roman" w:cs="Times New Roman"/>
          <w:sz w:val="24"/>
          <w:szCs w:val="24"/>
          <w:lang w:val="en-GB"/>
        </w:rPr>
        <w:t xml:space="preserve"> adalah </w:t>
      </w:r>
      <w:r w:rsidRPr="00213EA4">
        <w:rPr>
          <w:rFonts w:ascii="Times New Roman" w:hAnsi="Times New Roman" w:cs="Times New Roman"/>
          <w:i/>
          <w:sz w:val="24"/>
          <w:szCs w:val="24"/>
          <w:lang w:val="en-GB"/>
        </w:rPr>
        <w:t>area sampling</w:t>
      </w:r>
      <w:r>
        <w:rPr>
          <w:rFonts w:ascii="Times New Roman" w:hAnsi="Times New Roman" w:cs="Times New Roman"/>
          <w:sz w:val="24"/>
          <w:szCs w:val="24"/>
          <w:lang w:val="en-GB"/>
        </w:rPr>
        <w:t>.</w:t>
      </w:r>
      <w:proofErr w:type="gramEnd"/>
    </w:p>
    <w:p w:rsidR="0019524C" w:rsidRDefault="0019524C" w:rsidP="0019524C">
      <w:pPr>
        <w:spacing w:after="0" w:line="360" w:lineRule="auto"/>
        <w:ind w:firstLine="720"/>
        <w:jc w:val="both"/>
        <w:rPr>
          <w:rFonts w:ascii="Times New Roman" w:hAnsi="Times New Roman" w:cs="Times New Roman"/>
          <w:sz w:val="24"/>
          <w:szCs w:val="24"/>
        </w:rPr>
      </w:pPr>
      <w:r w:rsidRPr="00213EA4">
        <w:rPr>
          <w:rFonts w:ascii="Times New Roman" w:hAnsi="Times New Roman" w:cs="Times New Roman"/>
          <w:i/>
          <w:sz w:val="24"/>
          <w:szCs w:val="24"/>
        </w:rPr>
        <w:t>Area sampling</w:t>
      </w:r>
      <w:r>
        <w:rPr>
          <w:rFonts w:ascii="Times New Roman" w:hAnsi="Times New Roman" w:cs="Times New Roman"/>
          <w:sz w:val="24"/>
          <w:szCs w:val="24"/>
          <w:lang w:val="en-GB"/>
        </w:rPr>
        <w:t xml:space="preserve"> </w:t>
      </w:r>
      <w:r w:rsidRPr="00C35BFE">
        <w:rPr>
          <w:rFonts w:ascii="Times New Roman" w:hAnsi="Times New Roman" w:cs="Times New Roman"/>
          <w:sz w:val="24"/>
          <w:szCs w:val="24"/>
        </w:rPr>
        <w:t xml:space="preserve">ialah teknik sampling yang dilakukan dengan </w:t>
      </w:r>
      <w:proofErr w:type="gramStart"/>
      <w:r w:rsidRPr="00C35BFE">
        <w:rPr>
          <w:rFonts w:ascii="Times New Roman" w:hAnsi="Times New Roman" w:cs="Times New Roman"/>
          <w:sz w:val="24"/>
          <w:szCs w:val="24"/>
        </w:rPr>
        <w:t>cara</w:t>
      </w:r>
      <w:proofErr w:type="gramEnd"/>
      <w:r w:rsidRPr="00C35BFE">
        <w:rPr>
          <w:rFonts w:ascii="Times New Roman" w:hAnsi="Times New Roman" w:cs="Times New Roman"/>
          <w:sz w:val="24"/>
          <w:szCs w:val="24"/>
        </w:rPr>
        <w:t xml:space="preserve"> mengambil wakil dari setiap wilayah atau daerah geografis yang ada.</w:t>
      </w:r>
    </w:p>
    <w:p w:rsidR="0019524C" w:rsidRPr="00EF4C4F" w:rsidRDefault="0019524C" w:rsidP="0019524C">
      <w:pPr>
        <w:spacing w:line="360" w:lineRule="auto"/>
        <w:ind w:firstLine="720"/>
        <w:jc w:val="both"/>
        <w:rPr>
          <w:rFonts w:ascii="Times New Roman" w:hAnsi="Times New Roman" w:cs="Times New Roman"/>
        </w:rPr>
      </w:pPr>
      <w:r w:rsidRPr="00EF4C4F">
        <w:rPr>
          <w:rFonts w:ascii="Times New Roman" w:hAnsi="Times New Roman" w:cs="Times New Roman"/>
          <w:i/>
        </w:rPr>
        <w:t>Probability sampling</w:t>
      </w:r>
      <w:r w:rsidRPr="00EF4C4F">
        <w:rPr>
          <w:rFonts w:ascii="Times New Roman" w:hAnsi="Times New Roman" w:cs="Times New Roman"/>
        </w:rPr>
        <w:t xml:space="preserve"> adalah teknik sampling dimana setiap anggota populasi memiliki peluang </w:t>
      </w:r>
      <w:proofErr w:type="gramStart"/>
      <w:r w:rsidRPr="00EF4C4F">
        <w:rPr>
          <w:rFonts w:ascii="Times New Roman" w:hAnsi="Times New Roman" w:cs="Times New Roman"/>
        </w:rPr>
        <w:t>sama</w:t>
      </w:r>
      <w:proofErr w:type="gramEnd"/>
      <w:r w:rsidRPr="00EF4C4F">
        <w:rPr>
          <w:rFonts w:ascii="Times New Roman" w:hAnsi="Times New Roman" w:cs="Times New Roman"/>
        </w:rPr>
        <w:t xml:space="preserve"> dipilih menjadi sampel. Dengan kata </w:t>
      </w:r>
      <w:proofErr w:type="gramStart"/>
      <w:r w:rsidRPr="00EF4C4F">
        <w:rPr>
          <w:rFonts w:ascii="Times New Roman" w:hAnsi="Times New Roman" w:cs="Times New Roman"/>
        </w:rPr>
        <w:t>lain</w:t>
      </w:r>
      <w:proofErr w:type="gramEnd"/>
      <w:r w:rsidRPr="00EF4C4F">
        <w:rPr>
          <w:rFonts w:ascii="Times New Roman" w:hAnsi="Times New Roman" w:cs="Times New Roman"/>
        </w:rPr>
        <w:t>, semua anggota tunggal dari populasi memiliki peluang tidak nol. </w:t>
      </w:r>
      <w:r w:rsidRPr="00EF4C4F">
        <w:rPr>
          <w:rFonts w:ascii="Times New Roman" w:hAnsi="Times New Roman" w:cs="Times New Roman"/>
        </w:rPr>
        <w:br/>
        <w:t xml:space="preserve">Teknik ini melibatkan pengambilan acak (dikocok) dari suatu populasi. </w:t>
      </w:r>
      <w:proofErr w:type="gramStart"/>
      <w:r w:rsidRPr="00EF4C4F">
        <w:rPr>
          <w:rFonts w:ascii="Times New Roman" w:hAnsi="Times New Roman" w:cs="Times New Roman"/>
        </w:rPr>
        <w:t xml:space="preserve">Ada bermacam-macam metode </w:t>
      </w:r>
      <w:r w:rsidRPr="00BB3B06">
        <w:rPr>
          <w:rFonts w:ascii="Times New Roman" w:hAnsi="Times New Roman" w:cs="Times New Roman"/>
          <w:i/>
        </w:rPr>
        <w:t>probability sampling</w:t>
      </w:r>
      <w:r w:rsidRPr="00EF4C4F">
        <w:rPr>
          <w:rFonts w:ascii="Times New Roman" w:hAnsi="Times New Roman" w:cs="Times New Roman"/>
        </w:rPr>
        <w:t xml:space="preserve"> dengan turunan dan variasi masing-masing, namun paling populer </w:t>
      </w:r>
      <w:r>
        <w:rPr>
          <w:rFonts w:ascii="Times New Roman" w:hAnsi="Times New Roman" w:cs="Times New Roman"/>
        </w:rPr>
        <w:t xml:space="preserve">diantaranya adalah </w:t>
      </w:r>
      <w:r w:rsidRPr="00EF4C4F">
        <w:rPr>
          <w:rFonts w:ascii="Times New Roman" w:hAnsi="Times New Roman" w:cs="Times New Roman"/>
          <w:i/>
        </w:rPr>
        <w:t>Cluster Sampling</w:t>
      </w:r>
      <w:r>
        <w:rPr>
          <w:rFonts w:ascii="Times New Roman" w:hAnsi="Times New Roman" w:cs="Times New Roman"/>
        </w:rPr>
        <w:t>.</w:t>
      </w:r>
      <w:proofErr w:type="gramEnd"/>
    </w:p>
    <w:p w:rsidR="0019524C" w:rsidRDefault="0019524C" w:rsidP="0019524C">
      <w:pPr>
        <w:spacing w:line="360" w:lineRule="auto"/>
        <w:jc w:val="both"/>
        <w:rPr>
          <w:rFonts w:ascii="Times New Roman" w:hAnsi="Times New Roman" w:cs="Times New Roman"/>
        </w:rPr>
      </w:pPr>
      <w:proofErr w:type="gramStart"/>
      <w:r>
        <w:rPr>
          <w:rFonts w:ascii="Times New Roman" w:hAnsi="Times New Roman" w:cs="Times New Roman"/>
        </w:rPr>
        <w:t xml:space="preserve">Dalam </w:t>
      </w:r>
      <w:r w:rsidRPr="00EF4C4F">
        <w:rPr>
          <w:rFonts w:ascii="Times New Roman" w:hAnsi="Times New Roman" w:cs="Times New Roman"/>
          <w:i/>
        </w:rPr>
        <w:t>Cluster Sampling</w:t>
      </w:r>
      <w:r>
        <w:rPr>
          <w:rFonts w:ascii="Times New Roman" w:hAnsi="Times New Roman" w:cs="Times New Roman"/>
        </w:rPr>
        <w:t xml:space="preserve"> </w:t>
      </w:r>
      <w:r w:rsidRPr="002760F7">
        <w:rPr>
          <w:rFonts w:ascii="Times New Roman" w:hAnsi="Times New Roman" w:cs="Times New Roman"/>
        </w:rPr>
        <w:t>populasi dibagi ke dalam kelompok kewilayahan kemudian memilih wakil tiap-tiap kelompok.</w:t>
      </w:r>
      <w:proofErr w:type="gramEnd"/>
      <w:r w:rsidRPr="002760F7">
        <w:rPr>
          <w:rFonts w:ascii="Times New Roman" w:hAnsi="Times New Roman" w:cs="Times New Roman"/>
        </w:rPr>
        <w:t xml:space="preserve"> </w:t>
      </w:r>
      <w:proofErr w:type="gramStart"/>
      <w:r w:rsidRPr="002760F7">
        <w:rPr>
          <w:rFonts w:ascii="Times New Roman" w:hAnsi="Times New Roman" w:cs="Times New Roman"/>
        </w:rPr>
        <w:t xml:space="preserve">Misalnya, populasi adalah </w:t>
      </w:r>
      <w:r>
        <w:rPr>
          <w:rFonts w:ascii="Times New Roman" w:hAnsi="Times New Roman" w:cs="Times New Roman"/>
        </w:rPr>
        <w:t>Kota Madya Bandung,</w:t>
      </w:r>
      <w:r w:rsidRPr="002760F7">
        <w:rPr>
          <w:rFonts w:ascii="Times New Roman" w:hAnsi="Times New Roman" w:cs="Times New Roman"/>
        </w:rPr>
        <w:t xml:space="preserve"> kemudian sampel diambil dari tiap-tiap </w:t>
      </w:r>
      <w:r>
        <w:rPr>
          <w:rFonts w:ascii="Times New Roman" w:hAnsi="Times New Roman" w:cs="Times New Roman"/>
        </w:rPr>
        <w:t>Kecamatan</w:t>
      </w:r>
      <w:r w:rsidRPr="002760F7">
        <w:rPr>
          <w:rFonts w:ascii="Times New Roman" w:hAnsi="Times New Roman" w:cs="Times New Roman"/>
        </w:rPr>
        <w:t>.</w:t>
      </w:r>
      <w:proofErr w:type="gramEnd"/>
    </w:p>
    <w:p w:rsidR="0019524C" w:rsidRDefault="0019524C" w:rsidP="0019524C">
      <w:pPr>
        <w:pStyle w:val="ListParagraph"/>
        <w:numPr>
          <w:ilvl w:val="2"/>
          <w:numId w:val="17"/>
        </w:numPr>
        <w:spacing w:after="0" w:line="360" w:lineRule="auto"/>
        <w:rPr>
          <w:rFonts w:ascii="Times New Roman" w:hAnsi="Times New Roman" w:cs="Times New Roman"/>
          <w:b/>
        </w:rPr>
      </w:pPr>
      <w:r>
        <w:rPr>
          <w:rFonts w:ascii="Times New Roman" w:hAnsi="Times New Roman" w:cs="Times New Roman"/>
          <w:b/>
        </w:rPr>
        <w:t>Uji Kecukupan dan Keseragaman Data</w:t>
      </w:r>
    </w:p>
    <w:p w:rsidR="0019524C" w:rsidRDefault="0019524C" w:rsidP="0019524C">
      <w:pPr>
        <w:spacing w:after="0" w:line="360" w:lineRule="auto"/>
        <w:ind w:firstLine="720"/>
        <w:jc w:val="both"/>
        <w:rPr>
          <w:rFonts w:ascii="Times New Roman" w:hAnsi="Times New Roman" w:cs="Times New Roman"/>
        </w:rPr>
      </w:pPr>
      <w:r w:rsidRPr="00F54384">
        <w:rPr>
          <w:rFonts w:ascii="Times New Roman" w:hAnsi="Times New Roman" w:cs="Times New Roman"/>
        </w:rPr>
        <w:t>Uji kecukupan data digunakan untuk menentukan bahwa jumlah sampel data yang diambil telah cukup untuk proses pengolahan data pada proses selanjutnya. Dalam uji kecukupan data</w:t>
      </w:r>
      <w:r>
        <w:rPr>
          <w:rFonts w:ascii="Times New Roman" w:hAnsi="Times New Roman" w:cs="Times New Roman"/>
        </w:rPr>
        <w:t xml:space="preserve"> ini </w:t>
      </w:r>
      <w:proofErr w:type="gramStart"/>
      <w:r>
        <w:rPr>
          <w:rFonts w:ascii="Times New Roman" w:hAnsi="Times New Roman" w:cs="Times New Roman"/>
        </w:rPr>
        <w:t>akan</w:t>
      </w:r>
      <w:proofErr w:type="gramEnd"/>
      <w:r>
        <w:rPr>
          <w:rFonts w:ascii="Times New Roman" w:hAnsi="Times New Roman" w:cs="Times New Roman"/>
        </w:rPr>
        <w:t xml:space="preserve"> digunakan persamaan berikut (Sritomo Wignjosoebroto: 2006):</w:t>
      </w:r>
    </w:p>
    <w:p w:rsidR="0019524C" w:rsidRDefault="00B37C54" w:rsidP="0019524C">
      <w:pPr>
        <w:spacing w:after="0" w:line="360" w:lineRule="auto"/>
        <w:ind w:firstLine="720"/>
        <w:rPr>
          <w:rFonts w:ascii="Times New Roman" w:hAnsi="Times New Roman" w:cs="Times New Roman"/>
        </w:rPr>
      </w:pPr>
      <w:r>
        <w:rPr>
          <w:rFonts w:ascii="Times New Roman" w:hAnsi="Times New Roman" w:cs="Times New Roman"/>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419" type="#_x0000_t87" style="position:absolute;left:0;text-align:left;margin-left:60.1pt;margin-top:18.4pt;width:7.15pt;height:45pt;z-index:252045312"/>
        </w:pict>
      </w:r>
      <w:r>
        <w:rPr>
          <w:rFonts w:ascii="Times New Roman" w:hAnsi="Times New Roman" w:cs="Times New Roman"/>
          <w:noProof/>
        </w:rPr>
        <w:pict>
          <v:shape id="_x0000_s1420" type="#_x0000_t87" style="position:absolute;left:0;text-align:left;margin-left:182.75pt;margin-top:18.4pt;width:4.5pt;height:45pt;flip:x y;z-index:252046336" adj=",11242"/>
        </w:pict>
      </w:r>
      <w:r w:rsidR="0019524C">
        <w:rPr>
          <w:rFonts w:ascii="Times New Roman" w:hAnsi="Times New Roman" w:cs="Times New Roman"/>
        </w:rPr>
        <w:tab/>
      </w:r>
    </w:p>
    <w:p w:rsidR="0019524C" w:rsidRPr="00695211" w:rsidRDefault="00B37C54" w:rsidP="0019524C">
      <w:pPr>
        <w:spacing w:after="0" w:line="360" w:lineRule="auto"/>
        <w:ind w:firstLine="720"/>
        <w:rPr>
          <w:rFonts w:ascii="Times New Roman" w:hAnsi="Times New Roman" w:cs="Times New Roman"/>
          <w:lang w:val="id-ID"/>
        </w:rPr>
      </w:pPr>
      <w:r>
        <w:rPr>
          <w:rFonts w:ascii="Times New Roman" w:hAnsi="Times New Roman" w:cs="Times New Roman"/>
          <w:noProof/>
        </w:rPr>
        <w:pict>
          <v:shape id="_x0000_s1421" type="#_x0000_t202" style="position:absolute;left:0;text-align:left;margin-left:22.6pt;margin-top:12.2pt;width:37.5pt;height:20.25pt;z-index:252047360" strokecolor="white [3212]">
            <v:textbox>
              <w:txbxContent>
                <w:p w:rsidR="00B37C54" w:rsidRDefault="00B37C54" w:rsidP="0019524C">
                  <w:pPr>
                    <w:jc w:val="right"/>
                  </w:pPr>
                  <w:r>
                    <w:rPr>
                      <w:rFonts w:ascii="Times New Roman" w:hAnsi="Times New Roman" w:cs="Times New Roman"/>
                    </w:rPr>
                    <w:t>N¹ =</w:t>
                  </w:r>
                </w:p>
              </w:txbxContent>
            </v:textbox>
          </v:shape>
        </w:pict>
      </w:r>
      <w:r>
        <w:rPr>
          <w:rFonts w:ascii="Times New Roman" w:hAnsi="Times New Roman" w:cs="Times New Roman"/>
          <w:noProof/>
        </w:rPr>
        <w:pict>
          <v:shape id="_x0000_s1418" type="#_x0000_t32" style="position:absolute;left:0;text-align:left;margin-left:71.75pt;margin-top:20.45pt;width:105pt;height:0;z-index:252044288" o:connectortype="straight"/>
        </w:pict>
      </w:r>
      <w:r w:rsidR="0019524C">
        <w:rPr>
          <w:rFonts w:ascii="Times New Roman" w:hAnsi="Times New Roman" w:cs="Times New Roman"/>
        </w:rPr>
        <w:tab/>
      </w:r>
      <w:proofErr w:type="gramStart"/>
      <w:r w:rsidR="0019524C" w:rsidRPr="00F54384">
        <w:rPr>
          <w:rFonts w:ascii="Times New Roman" w:hAnsi="Times New Roman" w:cs="Times New Roman"/>
          <w:i/>
        </w:rPr>
        <w:t>k/s</w:t>
      </w:r>
      <w:proofErr w:type="gramEnd"/>
      <w:r w:rsidR="0019524C">
        <w:rPr>
          <w:rFonts w:ascii="Times New Roman" w:hAnsi="Times New Roman" w:cs="Times New Roman"/>
        </w:rPr>
        <w:t xml:space="preserve"> </w:t>
      </w:r>
      <m:oMath>
        <m:rad>
          <m:radPr>
            <m:degHide m:val="1"/>
            <m:ctrlPr>
              <w:rPr>
                <w:rFonts w:ascii="Cambria Math" w:hAnsi="Cambria Math" w:cs="Times New Roman"/>
                <w:i/>
              </w:rPr>
            </m:ctrlPr>
          </m:radPr>
          <m:deg/>
          <m:e>
            <m:r>
              <w:rPr>
                <w:rFonts w:ascii="Cambria Math" w:hAnsi="Cambria Math" w:cs="Times New Roman"/>
              </w:rPr>
              <m:t>N.</m:t>
            </m:r>
            <m:nary>
              <m:naryPr>
                <m:chr m:val="∑"/>
                <m:limLoc m:val="undOvr"/>
                <m:subHide m:val="1"/>
                <m:supHide m:val="1"/>
                <m:ctrlPr>
                  <w:rPr>
                    <w:rFonts w:ascii="Cambria Math" w:hAnsi="Cambria Math" w:cs="Times New Roman"/>
                    <w:i/>
                  </w:rPr>
                </m:ctrlPr>
              </m:naryPr>
              <m:sub/>
              <m:sup/>
              <m:e>
                <m:r>
                  <w:rPr>
                    <w:rFonts w:ascii="Cambria Math" w:hAnsi="Cambria Math" w:cs="Times New Roman"/>
                  </w:rPr>
                  <m:t>Xi²-(</m:t>
                </m:r>
                <m:nary>
                  <m:naryPr>
                    <m:chr m:val="∑"/>
                    <m:limLoc m:val="undOvr"/>
                    <m:subHide m:val="1"/>
                    <m:supHide m:val="1"/>
                    <m:ctrlPr>
                      <w:rPr>
                        <w:rFonts w:ascii="Cambria Math" w:hAnsi="Cambria Math" w:cs="Times New Roman"/>
                        <w:i/>
                      </w:rPr>
                    </m:ctrlPr>
                  </m:naryPr>
                  <m:sub/>
                  <m:sup/>
                  <m:e>
                    <m:r>
                      <w:rPr>
                        <w:rFonts w:ascii="Cambria Math" w:hAnsi="Cambria Math" w:cs="Times New Roman"/>
                      </w:rPr>
                      <m:t>Xi)²</m:t>
                    </m:r>
                  </m:e>
                </m:nary>
              </m:e>
            </m:nary>
          </m:e>
        </m:rad>
      </m:oMath>
      <w:r w:rsidR="0019524C">
        <w:rPr>
          <w:rFonts w:ascii="Times New Roman" w:hAnsi="Times New Roman" w:cs="Times New Roman"/>
        </w:rPr>
        <w:t xml:space="preserve">   </w:t>
      </w:r>
      <w:r w:rsidR="0019524C" w:rsidRPr="00A54570">
        <w:rPr>
          <w:rFonts w:ascii="Times New Roman" w:hAnsi="Times New Roman" w:cs="Times New Roman"/>
          <w:sz w:val="32"/>
          <w:szCs w:val="32"/>
        </w:rPr>
        <w:t>²</w:t>
      </w:r>
      <w:r w:rsidR="00695211">
        <w:rPr>
          <w:rFonts w:ascii="Times New Roman" w:hAnsi="Times New Roman" w:cs="Times New Roman"/>
          <w:sz w:val="32"/>
          <w:szCs w:val="32"/>
          <w:lang w:val="id-ID"/>
        </w:rPr>
        <w:t xml:space="preserve">  </w:t>
      </w:r>
    </w:p>
    <w:p w:rsidR="0019524C" w:rsidRPr="00695211" w:rsidRDefault="0019524C" w:rsidP="0019524C">
      <w:pPr>
        <w:spacing w:after="0" w:line="360" w:lineRule="auto"/>
        <w:ind w:firstLine="720"/>
        <w:rPr>
          <w:rFonts w:ascii="Times New Roman" w:hAnsi="Times New Roman" w:cs="Times New Roman"/>
          <w:lang w:val="id-ID"/>
        </w:rPr>
      </w:pPr>
      <w:r>
        <w:rPr>
          <w:rFonts w:ascii="Times New Roman" w:hAnsi="Times New Roman" w:cs="Times New Roman"/>
        </w:rPr>
        <w:t xml:space="preserve">                   </w:t>
      </w:r>
      <m:oMath>
        <m:r>
          <w:rPr>
            <w:rFonts w:ascii="Cambria Math" w:hAnsi="Cambria Math" w:cs="Times New Roman"/>
          </w:rPr>
          <m:t xml:space="preserve">          </m:t>
        </m:r>
        <m:nary>
          <m:naryPr>
            <m:chr m:val="∑"/>
            <m:limLoc m:val="undOvr"/>
            <m:subHide m:val="1"/>
            <m:supHide m:val="1"/>
            <m:ctrlPr>
              <w:rPr>
                <w:rFonts w:ascii="Cambria Math" w:hAnsi="Cambria Math" w:cs="Times New Roman"/>
                <w:i/>
              </w:rPr>
            </m:ctrlPr>
          </m:naryPr>
          <m:sub/>
          <m:sup/>
          <m:e>
            <m:r>
              <w:rPr>
                <w:rFonts w:ascii="Cambria Math" w:hAnsi="Cambria Math" w:cs="Times New Roman"/>
              </w:rPr>
              <m:t>Xi</m:t>
            </m:r>
          </m:e>
        </m:nary>
      </m:oMath>
      <w:r w:rsidR="000F1430">
        <w:rPr>
          <w:rFonts w:ascii="Times New Roman" w:hAnsi="Times New Roman" w:cs="Times New Roman"/>
          <w:lang w:val="id-ID"/>
        </w:rPr>
        <w:tab/>
      </w:r>
      <w:r w:rsidR="000F1430">
        <w:rPr>
          <w:rFonts w:ascii="Times New Roman" w:hAnsi="Times New Roman" w:cs="Times New Roman"/>
          <w:lang w:val="id-ID"/>
        </w:rPr>
        <w:tab/>
      </w:r>
      <w:r w:rsidR="000F1430">
        <w:rPr>
          <w:rFonts w:ascii="Times New Roman" w:hAnsi="Times New Roman" w:cs="Times New Roman"/>
          <w:lang w:val="id-ID"/>
        </w:rPr>
        <w:tab/>
        <w:t xml:space="preserve">.................... </w:t>
      </w:r>
      <w:r w:rsidR="00695211">
        <w:rPr>
          <w:rFonts w:ascii="Times New Roman" w:hAnsi="Times New Roman" w:cs="Times New Roman"/>
          <w:lang w:val="id-ID"/>
        </w:rPr>
        <w:t>(9)</w:t>
      </w:r>
    </w:p>
    <w:p w:rsidR="0019524C" w:rsidRDefault="0019524C" w:rsidP="0019524C">
      <w:pPr>
        <w:spacing w:after="0" w:line="360" w:lineRule="auto"/>
        <w:jc w:val="both"/>
        <w:rPr>
          <w:rFonts w:ascii="Times New Roman" w:hAnsi="Times New Roman" w:cs="Times New Roman"/>
        </w:rPr>
      </w:pPr>
      <w:r>
        <w:rPr>
          <w:rFonts w:ascii="Times New Roman" w:hAnsi="Times New Roman" w:cs="Times New Roman"/>
        </w:rPr>
        <w:t>Dimana,</w:t>
      </w:r>
    </w:p>
    <w:p w:rsidR="0019524C" w:rsidRDefault="0019524C" w:rsidP="0019524C">
      <w:pPr>
        <w:spacing w:after="0" w:line="360" w:lineRule="auto"/>
        <w:jc w:val="both"/>
        <w:rPr>
          <w:rFonts w:ascii="Times New Roman" w:hAnsi="Times New Roman" w:cs="Times New Roman"/>
        </w:rPr>
      </w:pPr>
      <w:r>
        <w:rPr>
          <w:rFonts w:ascii="Times New Roman" w:hAnsi="Times New Roman" w:cs="Times New Roman"/>
        </w:rPr>
        <w:t>N¹ = Jumlah pengamatan yang seharusnya dilakukan</w:t>
      </w:r>
    </w:p>
    <w:p w:rsidR="0019524C" w:rsidRDefault="0019524C" w:rsidP="0019524C">
      <w:pPr>
        <w:spacing w:after="0" w:line="360" w:lineRule="auto"/>
        <w:jc w:val="both"/>
        <w:rPr>
          <w:rFonts w:ascii="Times New Roman" w:hAnsi="Times New Roman" w:cs="Times New Roman"/>
        </w:rPr>
      </w:pPr>
      <w:r>
        <w:rPr>
          <w:rFonts w:ascii="Times New Roman" w:hAnsi="Times New Roman" w:cs="Times New Roman"/>
        </w:rPr>
        <w:t>N = Jumlah pengamatan yang sudah dilakukan</w:t>
      </w:r>
    </w:p>
    <w:p w:rsidR="0019524C" w:rsidRDefault="0019524C" w:rsidP="0019524C">
      <w:pPr>
        <w:spacing w:after="0" w:line="360" w:lineRule="auto"/>
        <w:jc w:val="both"/>
        <w:rPr>
          <w:rFonts w:ascii="Times New Roman" w:hAnsi="Times New Roman" w:cs="Times New Roman"/>
        </w:rPr>
      </w:pPr>
      <w:proofErr w:type="gramStart"/>
      <w:r w:rsidRPr="00E5558A">
        <w:rPr>
          <w:rFonts w:ascii="Times New Roman" w:hAnsi="Times New Roman" w:cs="Times New Roman"/>
          <w:i/>
        </w:rPr>
        <w:t>k</w:t>
      </w:r>
      <w:r>
        <w:rPr>
          <w:rFonts w:ascii="Times New Roman" w:hAnsi="Times New Roman" w:cs="Times New Roman"/>
        </w:rPr>
        <w:t xml:space="preserve">  =</w:t>
      </w:r>
      <w:proofErr w:type="gramEnd"/>
      <w:r>
        <w:rPr>
          <w:rFonts w:ascii="Times New Roman" w:hAnsi="Times New Roman" w:cs="Times New Roman"/>
        </w:rPr>
        <w:t xml:space="preserve"> Tingkat kepercayaan dalam pengamatan</w:t>
      </w:r>
    </w:p>
    <w:p w:rsidR="0019524C" w:rsidRDefault="0019524C" w:rsidP="0019524C">
      <w:pPr>
        <w:spacing w:after="0" w:line="360" w:lineRule="auto"/>
        <w:jc w:val="both"/>
        <w:rPr>
          <w:rFonts w:ascii="Times New Roman" w:hAnsi="Times New Roman" w:cs="Times New Roman"/>
        </w:rPr>
      </w:pPr>
      <w:proofErr w:type="gramStart"/>
      <w:r w:rsidRPr="00E5558A">
        <w:rPr>
          <w:rFonts w:ascii="Times New Roman" w:hAnsi="Times New Roman" w:cs="Times New Roman"/>
          <w:i/>
        </w:rPr>
        <w:lastRenderedPageBreak/>
        <w:t>s</w:t>
      </w:r>
      <w:r>
        <w:rPr>
          <w:rFonts w:ascii="Times New Roman" w:hAnsi="Times New Roman" w:cs="Times New Roman"/>
        </w:rPr>
        <w:t xml:space="preserve">  =</w:t>
      </w:r>
      <w:proofErr w:type="gramEnd"/>
      <w:r>
        <w:rPr>
          <w:rFonts w:ascii="Times New Roman" w:hAnsi="Times New Roman" w:cs="Times New Roman"/>
        </w:rPr>
        <w:t xml:space="preserve"> Derajat ketelitian dalam pengamatan (%)</w:t>
      </w:r>
    </w:p>
    <w:p w:rsidR="0019524C" w:rsidRPr="00E5558A" w:rsidRDefault="0019524C" w:rsidP="0019524C">
      <w:pPr>
        <w:spacing w:after="0" w:line="360" w:lineRule="auto"/>
        <w:jc w:val="both"/>
        <w:rPr>
          <w:rFonts w:ascii="Times New Roman" w:hAnsi="Times New Roman" w:cs="Times New Roman"/>
        </w:rPr>
      </w:pPr>
      <w:r w:rsidRPr="00E5558A">
        <w:rPr>
          <w:rFonts w:ascii="Times New Roman" w:hAnsi="Times New Roman" w:cs="Times New Roman"/>
          <w:i/>
        </w:rPr>
        <w:t>Xi</w:t>
      </w:r>
      <w:r>
        <w:rPr>
          <w:rFonts w:ascii="Times New Roman" w:hAnsi="Times New Roman" w:cs="Times New Roman"/>
        </w:rPr>
        <w:t xml:space="preserve"> = Data Pengamatan.</w:t>
      </w:r>
    </w:p>
    <w:p w:rsidR="0019524C" w:rsidRDefault="0019524C" w:rsidP="0019524C">
      <w:pPr>
        <w:spacing w:line="360" w:lineRule="auto"/>
        <w:jc w:val="both"/>
        <w:rPr>
          <w:rFonts w:ascii="Times New Roman" w:hAnsi="Times New Roman" w:cs="Times New Roman"/>
        </w:rPr>
      </w:pPr>
      <w:r>
        <w:rPr>
          <w:rFonts w:ascii="Times New Roman" w:hAnsi="Times New Roman" w:cs="Times New Roman"/>
        </w:rPr>
        <w:t xml:space="preserve">Data pengamatan dinyatakan cukup </w:t>
      </w:r>
      <w:proofErr w:type="gramStart"/>
      <w:r>
        <w:rPr>
          <w:rFonts w:ascii="Times New Roman" w:hAnsi="Times New Roman" w:cs="Times New Roman"/>
        </w:rPr>
        <w:t>apabila  N¹</w:t>
      </w:r>
      <w:proofErr w:type="gramEnd"/>
      <w:r>
        <w:rPr>
          <w:rFonts w:ascii="Times New Roman" w:hAnsi="Times New Roman" w:cs="Times New Roman"/>
        </w:rPr>
        <w:t xml:space="preserve"> &lt;  N.</w:t>
      </w:r>
    </w:p>
    <w:p w:rsidR="0019524C" w:rsidRDefault="0019524C" w:rsidP="0019524C">
      <w:pPr>
        <w:spacing w:line="360" w:lineRule="auto"/>
        <w:ind w:firstLine="709"/>
        <w:jc w:val="both"/>
        <w:rPr>
          <w:rFonts w:ascii="Times New Roman" w:hAnsi="Times New Roman" w:cs="Times New Roman"/>
        </w:rPr>
      </w:pPr>
      <w:proofErr w:type="gramStart"/>
      <w:r>
        <w:rPr>
          <w:rFonts w:ascii="Times New Roman" w:hAnsi="Times New Roman" w:cs="Times New Roman"/>
        </w:rPr>
        <w:t>Uji keseragaman data dimaksudkan untuk menentukan bahwa populasi data sampel yang digunakan memiliki penyimpangan yang normal dari rata-ratanya pada tingkat kepercayaan tertentu.</w:t>
      </w:r>
      <w:proofErr w:type="gramEnd"/>
      <w:r>
        <w:rPr>
          <w:rFonts w:ascii="Times New Roman" w:hAnsi="Times New Roman" w:cs="Times New Roman"/>
        </w:rPr>
        <w:t xml:space="preserve"> </w:t>
      </w:r>
    </w:p>
    <w:p w:rsidR="0019524C" w:rsidRDefault="0019524C" w:rsidP="0019524C">
      <w:pPr>
        <w:spacing w:after="0" w:line="360" w:lineRule="auto"/>
        <w:jc w:val="both"/>
        <w:rPr>
          <w:rFonts w:ascii="Times New Roman" w:hAnsi="Times New Roman" w:cs="Times New Roman"/>
        </w:rPr>
      </w:pPr>
      <w:r>
        <w:rPr>
          <w:rFonts w:ascii="Times New Roman" w:hAnsi="Times New Roman" w:cs="Times New Roman"/>
        </w:rPr>
        <w:t xml:space="preserve">Batas Kontrol Atas  </w:t>
      </w:r>
      <w:r>
        <w:rPr>
          <w:rFonts w:ascii="Times New Roman" w:hAnsi="Times New Roman" w:cs="Times New Roman"/>
        </w:rPr>
        <w:tab/>
        <w:t xml:space="preserve">: Nilai rata-rata + </w:t>
      </w:r>
      <w:r w:rsidRPr="00E22338">
        <w:rPr>
          <w:rFonts w:ascii="Times New Roman" w:hAnsi="Times New Roman" w:cs="Times New Roman"/>
          <w:i/>
        </w:rPr>
        <w:t>k</w:t>
      </w:r>
      <w:r>
        <w:rPr>
          <w:rFonts w:ascii="Times New Roman" w:hAnsi="Times New Roman" w:cs="Times New Roman"/>
        </w:rPr>
        <w:t>.SD</w:t>
      </w:r>
    </w:p>
    <w:p w:rsidR="0019524C" w:rsidRDefault="0019524C" w:rsidP="0019524C">
      <w:pPr>
        <w:spacing w:after="0" w:line="360" w:lineRule="auto"/>
        <w:jc w:val="both"/>
        <w:rPr>
          <w:rFonts w:ascii="Times New Roman" w:hAnsi="Times New Roman" w:cs="Times New Roman"/>
        </w:rPr>
      </w:pPr>
      <w:r>
        <w:rPr>
          <w:rFonts w:ascii="Times New Roman" w:hAnsi="Times New Roman" w:cs="Times New Roman"/>
        </w:rPr>
        <w:t>Garis Tengah</w:t>
      </w:r>
      <w:r>
        <w:rPr>
          <w:rFonts w:ascii="Times New Roman" w:hAnsi="Times New Roman" w:cs="Times New Roman"/>
        </w:rPr>
        <w:tab/>
      </w:r>
      <w:r>
        <w:rPr>
          <w:rFonts w:ascii="Times New Roman" w:hAnsi="Times New Roman" w:cs="Times New Roman"/>
        </w:rPr>
        <w:tab/>
        <w:t>: Nilai rata-rata (X)</w:t>
      </w:r>
    </w:p>
    <w:p w:rsidR="0019524C" w:rsidRDefault="0019524C" w:rsidP="0019524C">
      <w:pPr>
        <w:spacing w:after="0" w:line="360" w:lineRule="auto"/>
        <w:jc w:val="both"/>
        <w:rPr>
          <w:rFonts w:ascii="Times New Roman" w:hAnsi="Times New Roman" w:cs="Times New Roman"/>
        </w:rPr>
      </w:pPr>
      <w:r>
        <w:rPr>
          <w:rFonts w:ascii="Times New Roman" w:hAnsi="Times New Roman" w:cs="Times New Roman"/>
        </w:rPr>
        <w:t>Batas Kontrol Bawah</w:t>
      </w:r>
      <w:r>
        <w:rPr>
          <w:rFonts w:ascii="Times New Roman" w:hAnsi="Times New Roman" w:cs="Times New Roman"/>
        </w:rPr>
        <w:tab/>
        <w:t xml:space="preserve">: Nilai rata-rata – </w:t>
      </w:r>
      <w:r w:rsidRPr="00E22338">
        <w:rPr>
          <w:rFonts w:ascii="Times New Roman" w:hAnsi="Times New Roman" w:cs="Times New Roman"/>
          <w:i/>
        </w:rPr>
        <w:t>k</w:t>
      </w:r>
      <w:r>
        <w:rPr>
          <w:rFonts w:ascii="Times New Roman" w:hAnsi="Times New Roman" w:cs="Times New Roman"/>
        </w:rPr>
        <w:t>.SD</w:t>
      </w:r>
    </w:p>
    <w:p w:rsidR="0019524C" w:rsidRPr="001F457F" w:rsidRDefault="00B37C54" w:rsidP="0019524C">
      <w:pPr>
        <w:spacing w:after="0" w:line="360" w:lineRule="auto"/>
        <w:ind w:firstLine="709"/>
        <w:jc w:val="both"/>
        <w:rPr>
          <w:rFonts w:ascii="Times New Roman" w:hAnsi="Times New Roman" w:cs="Times New Roman"/>
        </w:rPr>
      </w:pPr>
      <w:r>
        <w:rPr>
          <w:rFonts w:ascii="Times New Roman" w:hAnsi="Times New Roman" w:cs="Times New Roman"/>
          <w:noProof/>
        </w:rPr>
        <w:pict>
          <v:rect id="_x0000_s1422" style="position:absolute;left:0;text-align:left;margin-left:140.75pt;margin-top:3.1pt;width:135pt;height:57.75pt;z-index:252048384" strokecolor="white [3212]">
            <v:textbox style="mso-next-textbox:#_x0000_s1422">
              <w:txbxContent>
                <w:p w:rsidR="00B37C54" w:rsidRPr="00D00B08" w:rsidRDefault="00B37C54" w:rsidP="0019524C">
                  <w:pPr>
                    <w:jc w:val="center"/>
                    <w:rPr>
                      <w:rFonts w:ascii="Times New Roman" w:hAnsi="Times New Roman" w:cs="Times New Roman"/>
                      <w:sz w:val="28"/>
                      <w:szCs w:val="28"/>
                    </w:rPr>
                  </w:pPr>
                  <w:r w:rsidRPr="000D543B">
                    <w:rPr>
                      <w:rFonts w:ascii="Times New Roman" w:hAnsi="Times New Roman" w:cs="Times New Roman"/>
                    </w:rPr>
                    <w:t>SD</w:t>
                  </w:r>
                  <w:r w:rsidRPr="00D00B08">
                    <w:rPr>
                      <w:rFonts w:ascii="Times New Roman" w:hAnsi="Times New Roman" w:cs="Times New Roman"/>
                      <w:sz w:val="28"/>
                      <w:szCs w:val="28"/>
                    </w:rPr>
                    <w:t xml:space="preserve"> = </w:t>
                  </w:r>
                  <m:oMath>
                    <m:rad>
                      <m:radPr>
                        <m:degHide m:val="1"/>
                        <m:ctrlPr>
                          <w:rPr>
                            <w:rFonts w:ascii="Cambria Math" w:hAnsi="Times New Roman" w:cs="Times New Roman"/>
                            <w:i/>
                            <w:sz w:val="28"/>
                            <w:szCs w:val="28"/>
                          </w:rPr>
                        </m:ctrlPr>
                      </m:radPr>
                      <m:deg/>
                      <m:e>
                        <m:eqArr>
                          <m:eqArrPr>
                            <m:ctrlPr>
                              <w:rPr>
                                <w:rFonts w:ascii="Cambria Math" w:hAnsi="Times New Roman" w:cs="Times New Roman"/>
                                <w:i/>
                                <w:sz w:val="28"/>
                                <w:szCs w:val="28"/>
                              </w:rPr>
                            </m:ctrlPr>
                          </m:eqArrPr>
                          <m:e>
                            <m:f>
                              <m:fPr>
                                <m:ctrlPr>
                                  <w:rPr>
                                    <w:rFonts w:ascii="Cambria Math" w:hAnsi="Times New Roman" w:cs="Times New Roman"/>
                                    <w:i/>
                                    <w:sz w:val="28"/>
                                    <w:szCs w:val="28"/>
                                  </w:rPr>
                                </m:ctrlPr>
                              </m:fPr>
                              <m:num>
                                <m:r>
                                  <w:rPr>
                                    <w:rFonts w:ascii="Cambria Math" w:hAnsi="Times New Roman" w:cs="Times New Roman"/>
                                    <w:sz w:val="28"/>
                                    <w:szCs w:val="28"/>
                                  </w:rPr>
                                  <m:t>∑</m:t>
                                </m:r>
                                <m:sSup>
                                  <m:sSupPr>
                                    <m:ctrlPr>
                                      <w:rPr>
                                        <w:rFonts w:ascii="Cambria Math" w:hAnsi="Times New Roman" w:cs="Times New Roman"/>
                                        <w:i/>
                                        <w:sz w:val="28"/>
                                        <w:szCs w:val="28"/>
                                      </w:rPr>
                                    </m:ctrlPr>
                                  </m:sSupPr>
                                  <m:e>
                                    <m:d>
                                      <m:dPr>
                                        <m:ctrlPr>
                                          <w:rPr>
                                            <w:rFonts w:ascii="Cambria Math" w:hAnsi="Times New Roman" w:cs="Times New Roman"/>
                                            <w:i/>
                                            <w:sz w:val="28"/>
                                            <w:szCs w:val="28"/>
                                          </w:rPr>
                                        </m:ctrlPr>
                                      </m:dPr>
                                      <m:e>
                                        <m:r>
                                          <w:rPr>
                                            <w:rFonts w:ascii="Cambria Math" w:hAnsi="Cambria Math" w:cs="Times New Roman"/>
                                            <w:sz w:val="28"/>
                                            <w:szCs w:val="28"/>
                                          </w:rPr>
                                          <m:t>Xi</m:t>
                                        </m:r>
                                        <m:r>
                                          <w:rPr>
                                            <w:rFonts w:ascii="Times New Roman" w:hAnsi="Times New Roman" w:cs="Times New Roman"/>
                                            <w:sz w:val="28"/>
                                            <w:szCs w:val="28"/>
                                          </w:rPr>
                                          <m:t>-</m:t>
                                        </m:r>
                                        <m:r>
                                          <w:rPr>
                                            <w:rFonts w:ascii="Cambria Math" w:hAnsi="Cambria Math" w:cs="Times New Roman"/>
                                            <w:sz w:val="28"/>
                                            <w:szCs w:val="28"/>
                                          </w:rPr>
                                          <m:t>X</m:t>
                                        </m:r>
                                      </m:e>
                                    </m:d>
                                  </m:e>
                                  <m:sup>
                                    <m:r>
                                      <w:rPr>
                                        <w:rFonts w:ascii="Cambria Math" w:hAnsi="Times New Roman" w:cs="Times New Roman"/>
                                        <w:sz w:val="28"/>
                                        <w:szCs w:val="28"/>
                                      </w:rPr>
                                      <m:t>2</m:t>
                                    </m:r>
                                  </m:sup>
                                </m:sSup>
                              </m:num>
                              <m:den>
                                <m:r>
                                  <w:rPr>
                                    <w:rFonts w:ascii="Cambria Math" w:hAnsi="Cambria Math" w:cs="Times New Roman"/>
                                    <w:sz w:val="28"/>
                                    <w:szCs w:val="28"/>
                                  </w:rPr>
                                  <m:t>n</m:t>
                                </m:r>
                                <m:r>
                                  <w:rPr>
                                    <w:rFonts w:ascii="Times New Roman" w:hAnsi="Times New Roman" w:cs="Times New Roman"/>
                                    <w:sz w:val="28"/>
                                    <w:szCs w:val="28"/>
                                  </w:rPr>
                                  <m:t>-</m:t>
                                </m:r>
                                <m:r>
                                  <w:rPr>
                                    <w:rFonts w:ascii="Cambria Math" w:hAnsi="Times New Roman" w:cs="Times New Roman"/>
                                    <w:sz w:val="28"/>
                                    <w:szCs w:val="28"/>
                                  </w:rPr>
                                  <m:t>1</m:t>
                                </m:r>
                              </m:den>
                            </m:f>
                          </m:e>
                          <m:e/>
                        </m:eqArr>
                      </m:e>
                    </m:rad>
                  </m:oMath>
                </w:p>
              </w:txbxContent>
            </v:textbox>
          </v:rect>
        </w:pict>
      </w:r>
      <w:r w:rsidR="0019524C">
        <w:rPr>
          <w:rFonts w:ascii="Times New Roman" w:hAnsi="Times New Roman" w:cs="Times New Roman"/>
        </w:rPr>
        <w:tab/>
      </w:r>
      <w:r w:rsidR="0019524C">
        <w:rPr>
          <w:rFonts w:ascii="Times New Roman" w:hAnsi="Times New Roman" w:cs="Times New Roman"/>
        </w:rPr>
        <w:tab/>
        <w:t xml:space="preserve"> </w:t>
      </w:r>
    </w:p>
    <w:p w:rsidR="0019524C" w:rsidRPr="00695211" w:rsidRDefault="0019524C" w:rsidP="0019524C">
      <w:pPr>
        <w:spacing w:after="0" w:line="360" w:lineRule="auto"/>
        <w:jc w:val="both"/>
        <w:rPr>
          <w:rFonts w:ascii="Times New Roman" w:hAnsi="Times New Roman" w:cs="Times New Roman"/>
          <w:lang w:val="id-ID"/>
        </w:rPr>
      </w:pPr>
      <w:r>
        <w:rPr>
          <w:rFonts w:ascii="Times New Roman" w:hAnsi="Times New Roman" w:cs="Times New Roman"/>
        </w:rPr>
        <w:t xml:space="preserve">Dimana,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95211">
        <w:rPr>
          <w:rFonts w:ascii="Times New Roman" w:hAnsi="Times New Roman" w:cs="Times New Roman"/>
          <w:lang w:val="id-ID"/>
        </w:rPr>
        <w:tab/>
      </w:r>
      <w:r w:rsidR="00695211">
        <w:rPr>
          <w:rFonts w:ascii="Times New Roman" w:hAnsi="Times New Roman" w:cs="Times New Roman"/>
          <w:lang w:val="id-ID"/>
        </w:rPr>
        <w:tab/>
        <w:t xml:space="preserve">   </w:t>
      </w:r>
      <w:proofErr w:type="gramStart"/>
      <w:r w:rsidR="00695211">
        <w:rPr>
          <w:rFonts w:ascii="Times New Roman" w:hAnsi="Times New Roman" w:cs="Times New Roman"/>
          <w:lang w:val="id-ID"/>
        </w:rPr>
        <w:t>................(</w:t>
      </w:r>
      <w:proofErr w:type="gramEnd"/>
      <w:r w:rsidR="00695211">
        <w:rPr>
          <w:rFonts w:ascii="Times New Roman" w:hAnsi="Times New Roman" w:cs="Times New Roman"/>
          <w:lang w:val="id-ID"/>
        </w:rPr>
        <w:t>10)</w:t>
      </w:r>
      <w:r w:rsidR="00695211">
        <w:rPr>
          <w:rFonts w:ascii="Times New Roman" w:hAnsi="Times New Roman" w:cs="Times New Roman"/>
          <w:lang w:val="id-ID"/>
        </w:rPr>
        <w:tab/>
      </w:r>
    </w:p>
    <w:p w:rsidR="0019524C" w:rsidRDefault="0019524C" w:rsidP="0019524C">
      <w:pPr>
        <w:spacing w:after="0" w:line="360" w:lineRule="auto"/>
        <w:jc w:val="both"/>
        <w:rPr>
          <w:rFonts w:ascii="Times New Roman" w:hAnsi="Times New Roman" w:cs="Times New Roman"/>
        </w:rPr>
      </w:pPr>
      <w:r>
        <w:rPr>
          <w:rFonts w:ascii="Times New Roman" w:hAnsi="Times New Roman" w:cs="Times New Roman"/>
        </w:rPr>
        <w:t>SD = Standar Deviasi</w:t>
      </w:r>
    </w:p>
    <w:p w:rsidR="0019524C" w:rsidRDefault="0019524C" w:rsidP="0019524C">
      <w:pPr>
        <w:spacing w:after="0" w:line="360" w:lineRule="auto"/>
        <w:jc w:val="both"/>
        <w:rPr>
          <w:rFonts w:ascii="Times New Roman" w:hAnsi="Times New Roman" w:cs="Times New Roman"/>
        </w:rPr>
      </w:pPr>
      <w:proofErr w:type="gramStart"/>
      <w:r w:rsidRPr="00E5558A">
        <w:rPr>
          <w:rFonts w:ascii="Times New Roman" w:hAnsi="Times New Roman" w:cs="Times New Roman"/>
          <w:i/>
        </w:rPr>
        <w:t>k</w:t>
      </w:r>
      <w:r>
        <w:rPr>
          <w:rFonts w:ascii="Times New Roman" w:hAnsi="Times New Roman" w:cs="Times New Roman"/>
        </w:rPr>
        <w:t xml:space="preserve">  =</w:t>
      </w:r>
      <w:proofErr w:type="gramEnd"/>
      <w:r>
        <w:rPr>
          <w:rFonts w:ascii="Times New Roman" w:hAnsi="Times New Roman" w:cs="Times New Roman"/>
        </w:rPr>
        <w:t xml:space="preserve"> Tingkat kepercayaan dalam pengamatan</w:t>
      </w:r>
    </w:p>
    <w:p w:rsidR="0019524C" w:rsidRDefault="0019524C" w:rsidP="0019524C">
      <w:pPr>
        <w:spacing w:after="0" w:line="360" w:lineRule="auto"/>
        <w:jc w:val="both"/>
        <w:rPr>
          <w:rFonts w:ascii="Times New Roman" w:hAnsi="Times New Roman" w:cs="Times New Roman"/>
        </w:rPr>
      </w:pPr>
      <w:proofErr w:type="gramStart"/>
      <w:r>
        <w:rPr>
          <w:rFonts w:ascii="Times New Roman" w:hAnsi="Times New Roman" w:cs="Times New Roman"/>
        </w:rPr>
        <w:t>data</w:t>
      </w:r>
      <w:proofErr w:type="gramEnd"/>
      <w:r>
        <w:rPr>
          <w:rFonts w:ascii="Times New Roman" w:hAnsi="Times New Roman" w:cs="Times New Roman"/>
        </w:rPr>
        <w:t xml:space="preserve"> dinyatakan seragam bila seluruh sampel data berada dalam cakupan area antara Batas Kontrol Atas (BKA) dan Batas Kontrol Bawah BKB. Batas-batas control tersebut dapat dinyatakan dengan persamaan berikut:</w:t>
      </w:r>
    </w:p>
    <w:p w:rsidR="0019524C" w:rsidRDefault="0019524C" w:rsidP="0019524C">
      <w:pPr>
        <w:spacing w:after="0" w:line="360" w:lineRule="auto"/>
        <w:ind w:firstLine="1985"/>
        <w:jc w:val="both"/>
        <w:rPr>
          <w:rFonts w:ascii="Times New Roman" w:hAnsi="Times New Roman" w:cs="Times New Roman"/>
        </w:rPr>
      </w:pPr>
      <w:r>
        <w:rPr>
          <w:rFonts w:ascii="Times New Roman" w:hAnsi="Times New Roman" w:cs="Times New Roman"/>
        </w:rPr>
        <w:t xml:space="preserve">BKA </w:t>
      </w:r>
      <w:proofErr w:type="gramStart"/>
      <w:r>
        <w:rPr>
          <w:rFonts w:ascii="Times New Roman" w:hAnsi="Times New Roman" w:cs="Times New Roman"/>
        </w:rPr>
        <w:t>=  X</w:t>
      </w:r>
      <w:proofErr w:type="gramEnd"/>
      <w:r>
        <w:rPr>
          <w:rFonts w:ascii="Times New Roman" w:hAnsi="Times New Roman" w:cs="Times New Roman"/>
        </w:rPr>
        <w:t xml:space="preserve">  +  </w:t>
      </w:r>
      <w:r w:rsidRPr="0083144B">
        <w:rPr>
          <w:rFonts w:ascii="Times New Roman" w:hAnsi="Times New Roman" w:cs="Times New Roman"/>
          <w:i/>
        </w:rPr>
        <w:t>k</w:t>
      </w:r>
      <w:r>
        <w:rPr>
          <w:rFonts w:ascii="Times New Roman" w:hAnsi="Times New Roman" w:cs="Times New Roman"/>
        </w:rPr>
        <w:t>.SD</w:t>
      </w:r>
    </w:p>
    <w:p w:rsidR="0019524C" w:rsidRPr="00695211" w:rsidRDefault="0019524C" w:rsidP="0019524C">
      <w:pPr>
        <w:spacing w:after="0" w:line="360" w:lineRule="auto"/>
        <w:ind w:firstLine="1985"/>
        <w:jc w:val="both"/>
        <w:rPr>
          <w:rFonts w:ascii="Times New Roman" w:hAnsi="Times New Roman" w:cs="Times New Roman"/>
          <w:lang w:val="id-ID"/>
        </w:rPr>
      </w:pPr>
      <w:r>
        <w:rPr>
          <w:rFonts w:ascii="Times New Roman" w:hAnsi="Times New Roman" w:cs="Times New Roman"/>
        </w:rPr>
        <w:t xml:space="preserve">BKB </w:t>
      </w:r>
      <w:proofErr w:type="gramStart"/>
      <w:r>
        <w:rPr>
          <w:rFonts w:ascii="Times New Roman" w:hAnsi="Times New Roman" w:cs="Times New Roman"/>
        </w:rPr>
        <w:t>=  X</w:t>
      </w:r>
      <w:proofErr w:type="gramEnd"/>
      <w:r>
        <w:rPr>
          <w:rFonts w:ascii="Times New Roman" w:hAnsi="Times New Roman" w:cs="Times New Roman"/>
        </w:rPr>
        <w:t xml:space="preserve">  –   </w:t>
      </w:r>
      <w:r w:rsidRPr="0083144B">
        <w:rPr>
          <w:rFonts w:ascii="Times New Roman" w:hAnsi="Times New Roman" w:cs="Times New Roman"/>
          <w:i/>
        </w:rPr>
        <w:t>k</w:t>
      </w:r>
      <w:r>
        <w:rPr>
          <w:rFonts w:ascii="Times New Roman" w:hAnsi="Times New Roman" w:cs="Times New Roman"/>
        </w:rPr>
        <w:t>.SD.</w:t>
      </w:r>
      <w:r w:rsidR="00695211">
        <w:rPr>
          <w:rFonts w:ascii="Times New Roman" w:hAnsi="Times New Roman" w:cs="Times New Roman"/>
          <w:lang w:val="id-ID"/>
        </w:rPr>
        <w:t xml:space="preserve">  .........................................(11)</w:t>
      </w:r>
    </w:p>
    <w:p w:rsidR="00EB6720" w:rsidRPr="00EB6720" w:rsidRDefault="00EB6720" w:rsidP="0019524C">
      <w:pPr>
        <w:spacing w:after="0" w:line="360" w:lineRule="auto"/>
        <w:ind w:firstLine="1985"/>
        <w:jc w:val="both"/>
        <w:rPr>
          <w:rFonts w:ascii="Times New Roman" w:hAnsi="Times New Roman" w:cs="Times New Roman"/>
          <w:lang w:val="id-ID"/>
        </w:rPr>
      </w:pPr>
    </w:p>
    <w:p w:rsidR="0019524C" w:rsidRDefault="0019524C" w:rsidP="0019524C">
      <w:pPr>
        <w:pStyle w:val="ListParagraph"/>
        <w:numPr>
          <w:ilvl w:val="1"/>
          <w:numId w:val="17"/>
        </w:numPr>
        <w:spacing w:after="0" w:line="360" w:lineRule="auto"/>
        <w:ind w:left="709" w:hanging="709"/>
        <w:rPr>
          <w:rFonts w:ascii="Times New Roman" w:hAnsi="Times New Roman" w:cs="Times New Roman"/>
          <w:b/>
        </w:rPr>
      </w:pPr>
      <w:r>
        <w:rPr>
          <w:rFonts w:ascii="Times New Roman" w:hAnsi="Times New Roman" w:cs="Times New Roman"/>
          <w:b/>
        </w:rPr>
        <w:t>Konsep Probabilitas</w:t>
      </w:r>
    </w:p>
    <w:p w:rsidR="0019524C" w:rsidRDefault="0019524C" w:rsidP="0019524C">
      <w:pPr>
        <w:pStyle w:val="ListParagraph"/>
        <w:spacing w:after="0" w:line="360" w:lineRule="auto"/>
        <w:ind w:left="0" w:firstLine="709"/>
        <w:jc w:val="both"/>
        <w:rPr>
          <w:rFonts w:ascii="Times New Roman" w:hAnsi="Times New Roman" w:cs="Times New Roman"/>
        </w:rPr>
      </w:pPr>
      <w:r w:rsidRPr="00FF0CC4">
        <w:rPr>
          <w:rFonts w:ascii="Times New Roman" w:hAnsi="Times New Roman" w:cs="Times New Roman"/>
          <w:b/>
        </w:rPr>
        <w:t>A</w:t>
      </w:r>
      <w:r>
        <w:rPr>
          <w:rFonts w:ascii="Times New Roman" w:hAnsi="Times New Roman" w:cs="Times New Roman"/>
        </w:rPr>
        <w:t xml:space="preserve">. Menurut Akhmad Fauzi (2008: hal 67 - 68), Teori Probabilitas merupakan cabang dari ilmu matematika yang dipergunakan dan yang mempelajari tentang tingkahlaku dari faktor untung-untungan. </w:t>
      </w:r>
      <w:proofErr w:type="gramStart"/>
      <w:r>
        <w:rPr>
          <w:rFonts w:ascii="Times New Roman" w:hAnsi="Times New Roman" w:cs="Times New Roman"/>
        </w:rPr>
        <w:t>Konsep tentang untung-untungan itu sendiri lebih mudah dijelaskan dengan contoh-contoh daripada harus dirumuskan dengan kata-kata.</w:t>
      </w:r>
      <w:proofErr w:type="gramEnd"/>
      <w:r>
        <w:rPr>
          <w:rFonts w:ascii="Times New Roman" w:hAnsi="Times New Roman" w:cs="Times New Roman"/>
        </w:rPr>
        <w:t xml:space="preserve"> Sebagai contoh, misalkan kita mempunyai 16 buah bola lampu listrik yang spesifikasinya </w:t>
      </w:r>
      <w:proofErr w:type="gramStart"/>
      <w:r>
        <w:rPr>
          <w:rFonts w:ascii="Times New Roman" w:hAnsi="Times New Roman" w:cs="Times New Roman"/>
        </w:rPr>
        <w:t>sama</w:t>
      </w:r>
      <w:proofErr w:type="gramEnd"/>
      <w:r>
        <w:rPr>
          <w:rFonts w:ascii="Times New Roman" w:hAnsi="Times New Roman" w:cs="Times New Roman"/>
        </w:rPr>
        <w:t xml:space="preserve"> dan yang berbeda hanya warna menyalanya. </w:t>
      </w:r>
      <w:proofErr w:type="gramStart"/>
      <w:r>
        <w:rPr>
          <w:rFonts w:ascii="Times New Roman" w:hAnsi="Times New Roman" w:cs="Times New Roman"/>
        </w:rPr>
        <w:t>Dari 16 bola lampu tersebut 8 diantaranya berwarna biru dan sisanya berwarna hijau.</w:t>
      </w:r>
      <w:proofErr w:type="gramEnd"/>
      <w:r>
        <w:rPr>
          <w:rFonts w:ascii="Times New Roman" w:hAnsi="Times New Roman" w:cs="Times New Roman"/>
        </w:rPr>
        <w:t xml:space="preserve"> </w:t>
      </w:r>
      <w:proofErr w:type="gramStart"/>
      <w:r>
        <w:rPr>
          <w:rFonts w:ascii="Times New Roman" w:hAnsi="Times New Roman" w:cs="Times New Roman"/>
        </w:rPr>
        <w:t>Ke 16 bola lampu dimasukkan ke dalam kotak secara random.</w:t>
      </w:r>
      <w:proofErr w:type="gramEnd"/>
      <w:r>
        <w:rPr>
          <w:rFonts w:ascii="Times New Roman" w:hAnsi="Times New Roman" w:cs="Times New Roman"/>
        </w:rPr>
        <w:t xml:space="preserve"> Apabila diambil satu bola lampu secara random maka diyakini bahwa bola lampu yang terambil </w:t>
      </w:r>
      <w:proofErr w:type="gramStart"/>
      <w:r>
        <w:rPr>
          <w:rFonts w:ascii="Times New Roman" w:hAnsi="Times New Roman" w:cs="Times New Roman"/>
        </w:rPr>
        <w:t>akan</w:t>
      </w:r>
      <w:proofErr w:type="gramEnd"/>
      <w:r>
        <w:rPr>
          <w:rFonts w:ascii="Times New Roman" w:hAnsi="Times New Roman" w:cs="Times New Roman"/>
        </w:rPr>
        <w:t xml:space="preserve"> </w:t>
      </w:r>
      <w:r>
        <w:rPr>
          <w:rFonts w:ascii="Times New Roman" w:hAnsi="Times New Roman" w:cs="Times New Roman"/>
        </w:rPr>
        <w:lastRenderedPageBreak/>
        <w:t xml:space="preserve">berwarna biru atau hijau. Apakah hasil pemilihan demikian itu akan </w:t>
      </w:r>
      <w:proofErr w:type="gramStart"/>
      <w:r>
        <w:rPr>
          <w:rFonts w:ascii="Times New Roman" w:hAnsi="Times New Roman" w:cs="Times New Roman"/>
        </w:rPr>
        <w:t>menghasilkan  bola</w:t>
      </w:r>
      <w:proofErr w:type="gramEnd"/>
      <w:r>
        <w:rPr>
          <w:rFonts w:ascii="Times New Roman" w:hAnsi="Times New Roman" w:cs="Times New Roman"/>
        </w:rPr>
        <w:t xml:space="preserve"> lampu berwarna biru atau hijau tidak dapat ditebak sebelumnya dengan pasti d</w:t>
      </w:r>
      <w:r w:rsidR="00232711">
        <w:rPr>
          <w:rFonts w:ascii="Times New Roman" w:hAnsi="Times New Roman" w:cs="Times New Roman"/>
        </w:rPr>
        <w:t>an semua itu tergantung pada fa</w:t>
      </w:r>
      <w:r w:rsidR="00232711">
        <w:rPr>
          <w:rFonts w:ascii="Times New Roman" w:hAnsi="Times New Roman" w:cs="Times New Roman"/>
          <w:lang w:val="id-ID"/>
        </w:rPr>
        <w:t>k</w:t>
      </w:r>
      <w:r>
        <w:rPr>
          <w:rFonts w:ascii="Times New Roman" w:hAnsi="Times New Roman" w:cs="Times New Roman"/>
        </w:rPr>
        <w:t>tor untung-untungan.</w:t>
      </w:r>
    </w:p>
    <w:p w:rsidR="0019524C" w:rsidRDefault="0019524C" w:rsidP="0019524C">
      <w:pPr>
        <w:pStyle w:val="ListParagraph"/>
        <w:spacing w:after="0" w:line="360" w:lineRule="auto"/>
        <w:ind w:left="0"/>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Faktor untung-untungan biasanya dihubungkan dengan pengertian tentang kemungkinan atau peluang (</w:t>
      </w:r>
      <w:r w:rsidRPr="00284108">
        <w:rPr>
          <w:rFonts w:ascii="Times New Roman" w:hAnsi="Times New Roman" w:cs="Times New Roman"/>
          <w:i/>
        </w:rPr>
        <w:t>probability</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Hal itu disebabkan hasilnya tidak mutlak sehingga kita hanya dapat menyatakan kemungkinan atau tingkat kepa</w:t>
      </w:r>
      <w:r w:rsidR="00232711">
        <w:rPr>
          <w:rFonts w:ascii="Times New Roman" w:hAnsi="Times New Roman" w:cs="Times New Roman"/>
        </w:rPr>
        <w:t>stian timbulnya suatu kejadian</w:t>
      </w:r>
      <w:r w:rsidR="00232711">
        <w:rPr>
          <w:rFonts w:ascii="Times New Roman" w:hAnsi="Times New Roman" w:cs="Times New Roman"/>
          <w:lang w:val="id-ID"/>
        </w:rPr>
        <w:t>.</w:t>
      </w:r>
      <w:proofErr w:type="gramEnd"/>
      <w:r>
        <w:rPr>
          <w:rFonts w:ascii="Times New Roman" w:hAnsi="Times New Roman" w:cs="Times New Roman"/>
        </w:rPr>
        <w:t xml:space="preserve"> Kemungkinan atau tingkat kepastian tersebut tidak dapat diduga dengan pasti </w:t>
      </w:r>
      <w:proofErr w:type="gramStart"/>
      <w:r>
        <w:rPr>
          <w:rFonts w:ascii="Times New Roman" w:hAnsi="Times New Roman" w:cs="Times New Roman"/>
        </w:rPr>
        <w:t>akan</w:t>
      </w:r>
      <w:proofErr w:type="gramEnd"/>
      <w:r>
        <w:rPr>
          <w:rFonts w:ascii="Times New Roman" w:hAnsi="Times New Roman" w:cs="Times New Roman"/>
        </w:rPr>
        <w:t xml:space="preserve"> tetapi dapat dianalisis atas dasar logika ilmiah. </w:t>
      </w:r>
    </w:p>
    <w:p w:rsidR="0019524C" w:rsidRDefault="0019524C" w:rsidP="0019524C">
      <w:pPr>
        <w:pStyle w:val="ListParagraph"/>
        <w:spacing w:after="0" w:line="360" w:lineRule="auto"/>
        <w:ind w:left="0"/>
        <w:jc w:val="both"/>
        <w:rPr>
          <w:rFonts w:ascii="Times New Roman" w:hAnsi="Times New Roman" w:cs="Times New Roman"/>
          <w:lang w:val="id-ID"/>
        </w:rPr>
      </w:pPr>
      <w:r>
        <w:rPr>
          <w:rFonts w:ascii="Times New Roman" w:hAnsi="Times New Roman" w:cs="Times New Roman"/>
        </w:rPr>
        <w:tab/>
        <w:t xml:space="preserve">Sebuah contoh, </w:t>
      </w:r>
      <w:proofErr w:type="gramStart"/>
      <w:r>
        <w:rPr>
          <w:rFonts w:ascii="Times New Roman" w:hAnsi="Times New Roman" w:cs="Times New Roman"/>
        </w:rPr>
        <w:t xml:space="preserve">terdapat  </w:t>
      </w:r>
      <w:r w:rsidRPr="00E17686">
        <w:rPr>
          <w:rFonts w:ascii="Times New Roman" w:hAnsi="Times New Roman" w:cs="Times New Roman"/>
          <w:i/>
        </w:rPr>
        <w:t>y</w:t>
      </w:r>
      <w:proofErr w:type="gramEnd"/>
      <w:r w:rsidRPr="00E17686">
        <w:rPr>
          <w:rFonts w:ascii="Times New Roman" w:hAnsi="Times New Roman" w:cs="Times New Roman"/>
          <w:i/>
        </w:rPr>
        <w:t xml:space="preserve"> </w:t>
      </w:r>
      <w:r>
        <w:rPr>
          <w:rFonts w:ascii="Times New Roman" w:hAnsi="Times New Roman" w:cs="Times New Roman"/>
        </w:rPr>
        <w:t xml:space="preserve"> kejadian yang mungkin dan kejadian tersebut terbatas jumlahnya, ekslusif secara bersama dan mempunyai kesempatan yang sama untuk terjadi. Apabila ada </w:t>
      </w:r>
      <w:proofErr w:type="gramStart"/>
      <w:r>
        <w:rPr>
          <w:rFonts w:ascii="Times New Roman" w:hAnsi="Times New Roman" w:cs="Times New Roman"/>
        </w:rPr>
        <w:t xml:space="preserve">sejumlah  </w:t>
      </w:r>
      <w:r w:rsidRPr="00E17686">
        <w:rPr>
          <w:rFonts w:ascii="Times New Roman" w:hAnsi="Times New Roman" w:cs="Times New Roman"/>
          <w:i/>
        </w:rPr>
        <w:t>x</w:t>
      </w:r>
      <w:proofErr w:type="gramEnd"/>
      <w:r>
        <w:rPr>
          <w:rFonts w:ascii="Times New Roman" w:hAnsi="Times New Roman" w:cs="Times New Roman"/>
        </w:rPr>
        <w:t xml:space="preserve">  dari kejadian tersebut merupakan suatu peristiwa </w:t>
      </w:r>
      <w:r w:rsidRPr="00E17686">
        <w:rPr>
          <w:rFonts w:ascii="Times New Roman" w:hAnsi="Times New Roman" w:cs="Times New Roman"/>
          <w:i/>
        </w:rPr>
        <w:t xml:space="preserve"> A</w:t>
      </w:r>
      <w:r>
        <w:rPr>
          <w:rFonts w:ascii="Times New Roman" w:hAnsi="Times New Roman" w:cs="Times New Roman"/>
        </w:rPr>
        <w:t xml:space="preserve">, maka probabilitas peristiwa  </w:t>
      </w:r>
      <w:r w:rsidRPr="00865D76">
        <w:rPr>
          <w:rFonts w:ascii="Times New Roman" w:hAnsi="Times New Roman" w:cs="Times New Roman"/>
          <w:i/>
        </w:rPr>
        <w:t>A</w:t>
      </w:r>
      <w:r>
        <w:rPr>
          <w:rFonts w:ascii="Times New Roman" w:hAnsi="Times New Roman" w:cs="Times New Roman"/>
        </w:rPr>
        <w:t xml:space="preserve">  dapat dirumuskan sebagai suatu rasio  </w:t>
      </w:r>
      <w:r w:rsidRPr="00E17686">
        <w:rPr>
          <w:rFonts w:ascii="Times New Roman" w:hAnsi="Times New Roman" w:cs="Times New Roman"/>
          <w:i/>
        </w:rPr>
        <w:t>x/y</w:t>
      </w:r>
      <w:r>
        <w:rPr>
          <w:rFonts w:ascii="Times New Roman" w:hAnsi="Times New Roman" w:cs="Times New Roman"/>
        </w:rPr>
        <w:t xml:space="preserve"> dan secara umum dinyatakan dengan:</w:t>
      </w:r>
    </w:p>
    <w:p w:rsidR="008F17D9" w:rsidRPr="008F17D9" w:rsidRDefault="008F17D9" w:rsidP="0019524C">
      <w:pPr>
        <w:pStyle w:val="ListParagraph"/>
        <w:spacing w:after="0" w:line="360" w:lineRule="auto"/>
        <w:ind w:left="0"/>
        <w:jc w:val="both"/>
        <w:rPr>
          <w:rFonts w:ascii="Times New Roman" w:hAnsi="Times New Roman" w:cs="Times New Roman"/>
          <w:lang w:val="id-ID"/>
        </w:rPr>
      </w:pPr>
    </w:p>
    <w:p w:rsidR="0019524C" w:rsidRDefault="0019524C" w:rsidP="0019524C">
      <w:pPr>
        <w:pStyle w:val="ListParagraph"/>
        <w:spacing w:after="0" w:line="360" w:lineRule="auto"/>
        <w:ind w:left="0"/>
        <w:jc w:val="both"/>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w:t>
      </w:r>
      <w:r w:rsidRPr="00E17686">
        <w:rPr>
          <w:rFonts w:ascii="Times New Roman" w:hAnsi="Times New Roman" w:cs="Times New Roman"/>
          <w:i/>
        </w:rPr>
        <w:t>A</w:t>
      </w:r>
      <w:r>
        <w:rPr>
          <w:rFonts w:ascii="Times New Roman" w:hAnsi="Times New Roman" w:cs="Times New Roman"/>
        </w:rPr>
        <w:t xml:space="preserve">) = </w:t>
      </w:r>
      <w:r w:rsidRPr="00E17686">
        <w:rPr>
          <w:rFonts w:ascii="Times New Roman" w:hAnsi="Times New Roman" w:cs="Times New Roman"/>
          <w:i/>
        </w:rPr>
        <w:t>x/y</w:t>
      </w:r>
    </w:p>
    <w:p w:rsidR="0019524C" w:rsidRDefault="0019524C" w:rsidP="0019524C">
      <w:pPr>
        <w:pStyle w:val="ListParagraph"/>
        <w:spacing w:after="0" w:line="360" w:lineRule="auto"/>
        <w:ind w:left="0" w:firstLine="720"/>
        <w:jc w:val="both"/>
        <w:rPr>
          <w:rFonts w:ascii="Times New Roman" w:hAnsi="Times New Roman" w:cs="Times New Roman"/>
          <w:lang w:val="id-ID"/>
        </w:rPr>
      </w:pPr>
      <w:r w:rsidRPr="00D21424">
        <w:rPr>
          <w:rFonts w:ascii="Times New Roman" w:hAnsi="Times New Roman" w:cs="Times New Roman"/>
        </w:rPr>
        <w:t xml:space="preserve">Apabila suatu percobaan dapat menimbulkan jumlah </w:t>
      </w:r>
      <w:r w:rsidRPr="00D21424">
        <w:rPr>
          <w:rFonts w:ascii="Times New Roman" w:hAnsi="Times New Roman" w:cs="Times New Roman"/>
          <w:i/>
        </w:rPr>
        <w:t xml:space="preserve"> y</w:t>
      </w:r>
      <w:r w:rsidRPr="00D21424">
        <w:rPr>
          <w:rFonts w:ascii="Times New Roman" w:hAnsi="Times New Roman" w:cs="Times New Roman"/>
        </w:rPr>
        <w:t xml:space="preserve">  hasil yang berbeda dan mempunyai kesempatan untuk terjadi sama  dan apabila  </w:t>
      </w:r>
      <w:r w:rsidRPr="00D21424">
        <w:rPr>
          <w:rFonts w:ascii="Times New Roman" w:hAnsi="Times New Roman" w:cs="Times New Roman"/>
          <w:i/>
        </w:rPr>
        <w:t>x</w:t>
      </w:r>
      <w:r w:rsidRPr="00D21424">
        <w:rPr>
          <w:rFonts w:ascii="Times New Roman" w:hAnsi="Times New Roman" w:cs="Times New Roman"/>
        </w:rPr>
        <w:t xml:space="preserve">  daripada hasil di atas  merupakan peristiwa  </w:t>
      </w:r>
      <w:r w:rsidRPr="00865D76">
        <w:rPr>
          <w:rFonts w:ascii="Times New Roman" w:hAnsi="Times New Roman" w:cs="Times New Roman"/>
          <w:i/>
        </w:rPr>
        <w:t>A</w:t>
      </w:r>
      <w:r w:rsidRPr="00D21424">
        <w:rPr>
          <w:rFonts w:ascii="Times New Roman" w:hAnsi="Times New Roman" w:cs="Times New Roman"/>
        </w:rPr>
        <w:t xml:space="preserve">  dapat dirumuskan sebagai:</w:t>
      </w:r>
      <w:r>
        <w:rPr>
          <w:rFonts w:ascii="Times New Roman" w:hAnsi="Times New Roman" w:cs="Times New Roman"/>
        </w:rPr>
        <w:t xml:space="preserve"> </w:t>
      </w:r>
      <w:r w:rsidRPr="00D21424">
        <w:rPr>
          <w:rFonts w:ascii="Times New Roman" w:hAnsi="Times New Roman" w:cs="Times New Roman"/>
        </w:rPr>
        <w:t xml:space="preserve"> </w:t>
      </w:r>
      <w:r>
        <w:rPr>
          <w:rFonts w:ascii="Times New Roman" w:hAnsi="Times New Roman" w:cs="Times New Roman"/>
        </w:rPr>
        <w:t>P (</w:t>
      </w:r>
      <w:r w:rsidRPr="00E17686">
        <w:rPr>
          <w:rFonts w:ascii="Times New Roman" w:hAnsi="Times New Roman" w:cs="Times New Roman"/>
          <w:i/>
        </w:rPr>
        <w:t>A</w:t>
      </w:r>
      <w:r>
        <w:rPr>
          <w:rFonts w:ascii="Times New Roman" w:hAnsi="Times New Roman" w:cs="Times New Roman"/>
        </w:rPr>
        <w:t xml:space="preserve">) = </w:t>
      </w:r>
      <w:r w:rsidRPr="00E17686">
        <w:rPr>
          <w:rFonts w:ascii="Times New Roman" w:hAnsi="Times New Roman" w:cs="Times New Roman"/>
          <w:i/>
        </w:rPr>
        <w:t>x/y</w:t>
      </w:r>
      <w:r>
        <w:rPr>
          <w:rFonts w:ascii="Times New Roman" w:hAnsi="Times New Roman" w:cs="Times New Roman"/>
          <w:i/>
        </w:rPr>
        <w:t xml:space="preserve">, maka semua peristiwa yang bukan  A dinyatakan sebagai A° </w:t>
      </w:r>
      <w:r>
        <w:rPr>
          <w:rFonts w:ascii="Times New Roman" w:hAnsi="Times New Roman" w:cs="Times New Roman"/>
        </w:rPr>
        <w:t>dan peristiwa tersebut mempunyai probabilitas :</w:t>
      </w:r>
    </w:p>
    <w:p w:rsidR="008F17D9" w:rsidRPr="008F17D9" w:rsidRDefault="008F17D9" w:rsidP="0019524C">
      <w:pPr>
        <w:pStyle w:val="ListParagraph"/>
        <w:spacing w:after="0" w:line="360" w:lineRule="auto"/>
        <w:ind w:left="0" w:firstLine="720"/>
        <w:jc w:val="both"/>
        <w:rPr>
          <w:rFonts w:ascii="Times New Roman" w:hAnsi="Times New Roman" w:cs="Times New Roman"/>
          <w:lang w:val="id-ID"/>
        </w:rPr>
      </w:pPr>
    </w:p>
    <w:p w:rsidR="0019524C" w:rsidRDefault="0019524C" w:rsidP="0019524C">
      <w:pPr>
        <w:pStyle w:val="ListParagraph"/>
        <w:spacing w:after="0" w:line="360" w:lineRule="auto"/>
        <w:ind w:left="0"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P(</w:t>
      </w:r>
      <w:proofErr w:type="gramEnd"/>
      <w:r>
        <w:rPr>
          <w:rFonts w:ascii="Times New Roman" w:hAnsi="Times New Roman" w:cs="Times New Roman"/>
          <w:i/>
        </w:rPr>
        <w:t>A°</w:t>
      </w:r>
      <w:r w:rsidRPr="00D21424">
        <w:rPr>
          <w:rFonts w:ascii="Times New Roman" w:hAnsi="Times New Roman" w:cs="Times New Roman"/>
        </w:rPr>
        <w:t>)</w:t>
      </w:r>
      <w:r>
        <w:rPr>
          <w:rFonts w:ascii="Times New Roman" w:hAnsi="Times New Roman" w:cs="Times New Roman"/>
        </w:rPr>
        <w:t xml:space="preserve"> = (</w:t>
      </w:r>
      <w:r w:rsidRPr="00865D76">
        <w:rPr>
          <w:rFonts w:ascii="Times New Roman" w:hAnsi="Times New Roman" w:cs="Times New Roman"/>
          <w:i/>
        </w:rPr>
        <w:t>y – x</w:t>
      </w:r>
      <w:r>
        <w:rPr>
          <w:rFonts w:ascii="Times New Roman" w:hAnsi="Times New Roman" w:cs="Times New Roman"/>
        </w:rPr>
        <w:t xml:space="preserve"> )/ </w:t>
      </w:r>
      <w:r w:rsidRPr="00865D76">
        <w:rPr>
          <w:rFonts w:ascii="Times New Roman" w:hAnsi="Times New Roman" w:cs="Times New Roman"/>
          <w:i/>
        </w:rPr>
        <w:t>y</w:t>
      </w:r>
      <w:r>
        <w:rPr>
          <w:rFonts w:ascii="Times New Roman" w:hAnsi="Times New Roman" w:cs="Times New Roman"/>
        </w:rPr>
        <w:t xml:space="preserve"> = 1 - P (</w:t>
      </w:r>
      <w:r w:rsidRPr="00E17686">
        <w:rPr>
          <w:rFonts w:ascii="Times New Roman" w:hAnsi="Times New Roman" w:cs="Times New Roman"/>
          <w:i/>
        </w:rPr>
        <w:t>A</w:t>
      </w:r>
      <w:r>
        <w:rPr>
          <w:rFonts w:ascii="Times New Roman" w:hAnsi="Times New Roman" w:cs="Times New Roman"/>
        </w:rPr>
        <w:t>)</w:t>
      </w:r>
    </w:p>
    <w:p w:rsidR="0019524C" w:rsidRDefault="0019524C" w:rsidP="0019524C">
      <w:pPr>
        <w:spacing w:after="0" w:line="360" w:lineRule="auto"/>
        <w:jc w:val="both"/>
        <w:rPr>
          <w:rFonts w:ascii="Times New Roman" w:hAnsi="Times New Roman" w:cs="Times New Roman"/>
        </w:rPr>
      </w:pPr>
      <w:r>
        <w:rPr>
          <w:rFonts w:ascii="Times New Roman" w:hAnsi="Times New Roman" w:cs="Times New Roman"/>
        </w:rPr>
        <w:t>Perumusan di atas harus memnuhi ketentuan sebagai berikut</w:t>
      </w:r>
      <w:proofErr w:type="gramStart"/>
      <w:r>
        <w:rPr>
          <w:rFonts w:ascii="Times New Roman" w:hAnsi="Times New Roman" w:cs="Times New Roman"/>
        </w:rPr>
        <w:t>:;</w:t>
      </w:r>
      <w:proofErr w:type="gramEnd"/>
    </w:p>
    <w:p w:rsidR="0019524C" w:rsidRPr="008F17D9" w:rsidRDefault="0019524C" w:rsidP="0019524C">
      <w:pPr>
        <w:pStyle w:val="ListParagraph"/>
        <w:numPr>
          <w:ilvl w:val="0"/>
          <w:numId w:val="42"/>
        </w:numPr>
        <w:spacing w:after="0" w:line="360" w:lineRule="auto"/>
        <w:ind w:left="426" w:hanging="426"/>
        <w:jc w:val="both"/>
        <w:rPr>
          <w:rFonts w:ascii="Times New Roman" w:hAnsi="Times New Roman" w:cs="Times New Roman"/>
        </w:rPr>
      </w:pPr>
      <w:r>
        <w:rPr>
          <w:rFonts w:ascii="Times New Roman" w:hAnsi="Times New Roman" w:cs="Times New Roman"/>
        </w:rPr>
        <w:t xml:space="preserve">Probablitas  A  harus merupakan bilangan yang </w:t>
      </w:r>
      <w:r w:rsidRPr="009E7AD0">
        <w:rPr>
          <w:rFonts w:ascii="Times New Roman" w:hAnsi="Times New Roman" w:cs="Times New Roman"/>
          <w:i/>
        </w:rPr>
        <w:t>non negative</w:t>
      </w:r>
      <w:r>
        <w:rPr>
          <w:rFonts w:ascii="Times New Roman" w:hAnsi="Times New Roman" w:cs="Times New Roman"/>
        </w:rPr>
        <w:t>, yaitu:</w:t>
      </w:r>
    </w:p>
    <w:p w:rsidR="008F17D9" w:rsidRDefault="008F17D9" w:rsidP="0019524C">
      <w:pPr>
        <w:pStyle w:val="ListParagraph"/>
        <w:numPr>
          <w:ilvl w:val="0"/>
          <w:numId w:val="42"/>
        </w:numPr>
        <w:spacing w:after="0" w:line="360" w:lineRule="auto"/>
        <w:ind w:left="426" w:hanging="426"/>
        <w:jc w:val="both"/>
        <w:rPr>
          <w:rFonts w:ascii="Times New Roman" w:hAnsi="Times New Roman" w:cs="Times New Roman"/>
        </w:rPr>
      </w:pPr>
    </w:p>
    <w:p w:rsidR="0019524C" w:rsidRDefault="0019524C" w:rsidP="0019524C">
      <w:pPr>
        <w:pStyle w:val="ListParagraph"/>
        <w:spacing w:after="0" w:line="360" w:lineRule="auto"/>
        <w:ind w:left="2880"/>
        <w:jc w:val="both"/>
        <w:rPr>
          <w:rFonts w:ascii="Times New Roman" w:hAnsi="Times New Roman" w:cs="Times New Roman"/>
        </w:rPr>
      </w:pPr>
      <w:r>
        <w:rPr>
          <w:rFonts w:ascii="Times New Roman" w:hAnsi="Times New Roman" w:cs="Times New Roman"/>
        </w:rPr>
        <w:t>P (</w:t>
      </w:r>
      <w:r w:rsidRPr="00E17686">
        <w:rPr>
          <w:rFonts w:ascii="Times New Roman" w:hAnsi="Times New Roman" w:cs="Times New Roman"/>
          <w:i/>
        </w:rPr>
        <w:t>A</w:t>
      </w:r>
      <w:r>
        <w:rPr>
          <w:rFonts w:ascii="Times New Roman" w:hAnsi="Times New Roman" w:cs="Times New Roman"/>
        </w:rPr>
        <w:t>) &gt;= 0</w:t>
      </w:r>
    </w:p>
    <w:p w:rsidR="0019524C" w:rsidRDefault="0019524C" w:rsidP="0019524C">
      <w:pPr>
        <w:pStyle w:val="ListParagraph"/>
        <w:numPr>
          <w:ilvl w:val="0"/>
          <w:numId w:val="42"/>
        </w:numPr>
        <w:spacing w:after="0" w:line="360" w:lineRule="auto"/>
        <w:ind w:left="426" w:hanging="426"/>
        <w:jc w:val="both"/>
        <w:rPr>
          <w:rFonts w:ascii="Times New Roman" w:hAnsi="Times New Roman" w:cs="Times New Roman"/>
        </w:rPr>
      </w:pPr>
      <w:r>
        <w:rPr>
          <w:rFonts w:ascii="Times New Roman" w:hAnsi="Times New Roman" w:cs="Times New Roman"/>
        </w:rPr>
        <w:t xml:space="preserve">Jumlah probabilitas dari  A  ditambah </w:t>
      </w:r>
      <w:r>
        <w:rPr>
          <w:rFonts w:ascii="Times New Roman" w:hAnsi="Times New Roman" w:cs="Times New Roman"/>
          <w:i/>
        </w:rPr>
        <w:t>A°</w:t>
      </w:r>
      <w:r>
        <w:rPr>
          <w:rFonts w:ascii="Times New Roman" w:hAnsi="Times New Roman" w:cs="Times New Roman"/>
        </w:rPr>
        <w:t xml:space="preserve">  harus sama dengan satu:</w:t>
      </w:r>
    </w:p>
    <w:p w:rsidR="0019524C" w:rsidRDefault="0019524C" w:rsidP="0019524C">
      <w:pPr>
        <w:pStyle w:val="ListParagraph"/>
        <w:spacing w:after="0" w:line="360" w:lineRule="auto"/>
        <w:ind w:left="2880"/>
        <w:jc w:val="both"/>
        <w:rPr>
          <w:rFonts w:ascii="Times New Roman" w:hAnsi="Times New Roman" w:cs="Times New Roman"/>
        </w:rPr>
      </w:pPr>
      <w:r>
        <w:rPr>
          <w:rFonts w:ascii="Times New Roman" w:hAnsi="Times New Roman" w:cs="Times New Roman"/>
        </w:rPr>
        <w:t>P (</w:t>
      </w:r>
      <w:r w:rsidRPr="00E17686">
        <w:rPr>
          <w:rFonts w:ascii="Times New Roman" w:hAnsi="Times New Roman" w:cs="Times New Roman"/>
          <w:i/>
        </w:rPr>
        <w:t>A</w:t>
      </w:r>
      <w:r>
        <w:rPr>
          <w:rFonts w:ascii="Times New Roman" w:hAnsi="Times New Roman" w:cs="Times New Roman"/>
        </w:rPr>
        <w:t xml:space="preserve">) + </w:t>
      </w:r>
      <w:proofErr w:type="gramStart"/>
      <w:r>
        <w:rPr>
          <w:rFonts w:ascii="Times New Roman" w:hAnsi="Times New Roman" w:cs="Times New Roman"/>
        </w:rPr>
        <w:t>P(</w:t>
      </w:r>
      <w:proofErr w:type="gramEnd"/>
      <w:r>
        <w:rPr>
          <w:rFonts w:ascii="Times New Roman" w:hAnsi="Times New Roman" w:cs="Times New Roman"/>
          <w:i/>
        </w:rPr>
        <w:t>A°</w:t>
      </w:r>
      <w:r w:rsidRPr="00D21424">
        <w:rPr>
          <w:rFonts w:ascii="Times New Roman" w:hAnsi="Times New Roman" w:cs="Times New Roman"/>
        </w:rPr>
        <w:t>)</w:t>
      </w:r>
      <w:r>
        <w:rPr>
          <w:rFonts w:ascii="Times New Roman" w:hAnsi="Times New Roman" w:cs="Times New Roman"/>
        </w:rPr>
        <w:t xml:space="preserve"> = 1.</w:t>
      </w:r>
    </w:p>
    <w:p w:rsidR="0019524C" w:rsidRDefault="0019524C" w:rsidP="0019524C">
      <w:pPr>
        <w:pStyle w:val="ListParagraph"/>
        <w:spacing w:after="0" w:line="360" w:lineRule="auto"/>
        <w:ind w:left="2880"/>
        <w:jc w:val="both"/>
        <w:rPr>
          <w:rFonts w:ascii="Times New Roman" w:hAnsi="Times New Roman" w:cs="Times New Roman"/>
          <w:lang w:val="id-ID"/>
        </w:rPr>
      </w:pPr>
    </w:p>
    <w:p w:rsidR="0019524C" w:rsidRPr="0001723E" w:rsidRDefault="0019524C" w:rsidP="0019524C">
      <w:pPr>
        <w:spacing w:after="0" w:line="360" w:lineRule="auto"/>
        <w:ind w:firstLine="720"/>
        <w:jc w:val="both"/>
        <w:rPr>
          <w:rFonts w:ascii="Times New Roman" w:hAnsi="Times New Roman" w:cs="Times New Roman"/>
        </w:rPr>
      </w:pPr>
      <w:r w:rsidRPr="00FF0CC4">
        <w:rPr>
          <w:rFonts w:ascii="Times New Roman" w:hAnsi="Times New Roman" w:cs="Times New Roman"/>
          <w:b/>
        </w:rPr>
        <w:lastRenderedPageBreak/>
        <w:t>B</w:t>
      </w:r>
      <w:r>
        <w:rPr>
          <w:rFonts w:ascii="Times New Roman" w:hAnsi="Times New Roman" w:cs="Times New Roman"/>
        </w:rPr>
        <w:t xml:space="preserve">.  </w:t>
      </w:r>
      <w:r w:rsidRPr="0001723E">
        <w:rPr>
          <w:rFonts w:ascii="Times New Roman" w:hAnsi="Times New Roman" w:cs="Times New Roman"/>
        </w:rPr>
        <w:t>Menurut Lind (2002) mendefinisikan probabilitas sebagai:</w:t>
      </w:r>
    </w:p>
    <w:p w:rsidR="0019524C" w:rsidRDefault="0019524C" w:rsidP="0019524C">
      <w:pPr>
        <w:spacing w:after="0" w:line="360" w:lineRule="auto"/>
        <w:jc w:val="both"/>
        <w:rPr>
          <w:rFonts w:ascii="Times New Roman" w:hAnsi="Times New Roman" w:cs="Times New Roman"/>
          <w:lang w:val="id-ID"/>
        </w:rPr>
      </w:pPr>
      <w:proofErr w:type="gramStart"/>
      <w:r w:rsidRPr="0001723E">
        <w:rPr>
          <w:rFonts w:ascii="Times New Roman" w:hAnsi="Times New Roman" w:cs="Times New Roman"/>
        </w:rPr>
        <w:t>“Suatu ukuran tentang kemungkinan suatu peristiwa (</w:t>
      </w:r>
      <w:r w:rsidRPr="00602AA7">
        <w:rPr>
          <w:rFonts w:ascii="Times New Roman" w:hAnsi="Times New Roman" w:cs="Times New Roman"/>
          <w:i/>
        </w:rPr>
        <w:t>event</w:t>
      </w:r>
      <w:r w:rsidRPr="0001723E">
        <w:rPr>
          <w:rFonts w:ascii="Times New Roman" w:hAnsi="Times New Roman" w:cs="Times New Roman"/>
        </w:rPr>
        <w:t>) akan terjadi dimasa mendatang.</w:t>
      </w:r>
      <w:proofErr w:type="gramEnd"/>
      <w:r w:rsidRPr="0001723E">
        <w:rPr>
          <w:rFonts w:ascii="Times New Roman" w:hAnsi="Times New Roman" w:cs="Times New Roman"/>
        </w:rPr>
        <w:t xml:space="preserve"> </w:t>
      </w:r>
      <w:proofErr w:type="gramStart"/>
      <w:r w:rsidRPr="0001723E">
        <w:rPr>
          <w:rFonts w:ascii="Times New Roman" w:hAnsi="Times New Roman" w:cs="Times New Roman"/>
        </w:rPr>
        <w:t>Probabilitas dinyatakan antara 0 sampai 1 atau dalam persentase.”</w:t>
      </w:r>
      <w:proofErr w:type="gramEnd"/>
    </w:p>
    <w:p w:rsidR="0019524C" w:rsidRDefault="0019524C" w:rsidP="0019524C">
      <w:pPr>
        <w:spacing w:after="0" w:line="360" w:lineRule="auto"/>
        <w:jc w:val="both"/>
        <w:rPr>
          <w:rFonts w:ascii="Times New Roman" w:hAnsi="Times New Roman" w:cs="Times New Roman"/>
        </w:rPr>
      </w:pPr>
      <w:r w:rsidRPr="001F54C4">
        <w:rPr>
          <w:rFonts w:ascii="Times New Roman" w:hAnsi="Times New Roman" w:cs="Times New Roman"/>
        </w:rPr>
        <w:t>Ada tiga hal penting dalam membicarakan probabilitas</w:t>
      </w:r>
      <w:r>
        <w:rPr>
          <w:rFonts w:ascii="Times New Roman" w:hAnsi="Times New Roman" w:cs="Times New Roman"/>
        </w:rPr>
        <w:t xml:space="preserve"> yaitu;</w:t>
      </w:r>
    </w:p>
    <w:p w:rsidR="0019524C" w:rsidRDefault="0019524C" w:rsidP="0019524C">
      <w:pPr>
        <w:pStyle w:val="ListParagraph"/>
        <w:numPr>
          <w:ilvl w:val="1"/>
          <w:numId w:val="26"/>
        </w:numPr>
        <w:spacing w:after="0" w:line="360" w:lineRule="auto"/>
        <w:ind w:left="426" w:hanging="426"/>
        <w:jc w:val="both"/>
        <w:rPr>
          <w:rFonts w:ascii="Times New Roman" w:hAnsi="Times New Roman" w:cs="Times New Roman"/>
        </w:rPr>
      </w:pPr>
      <w:r>
        <w:rPr>
          <w:rFonts w:ascii="Times New Roman" w:hAnsi="Times New Roman" w:cs="Times New Roman"/>
        </w:rPr>
        <w:t>Percobaan (</w:t>
      </w:r>
      <w:r w:rsidRPr="001F54C4">
        <w:rPr>
          <w:rFonts w:ascii="Times New Roman" w:hAnsi="Times New Roman" w:cs="Times New Roman"/>
          <w:i/>
        </w:rPr>
        <w:t>experiment</w:t>
      </w:r>
      <w:r>
        <w:rPr>
          <w:rFonts w:ascii="Times New Roman" w:hAnsi="Times New Roman" w:cs="Times New Roman"/>
        </w:rPr>
        <w:t>)</w:t>
      </w:r>
    </w:p>
    <w:p w:rsidR="0019524C" w:rsidRDefault="0019524C" w:rsidP="0019524C">
      <w:pPr>
        <w:pStyle w:val="ListParagraph"/>
        <w:spacing w:after="0" w:line="360" w:lineRule="auto"/>
        <w:ind w:left="426"/>
        <w:jc w:val="both"/>
        <w:rPr>
          <w:rFonts w:ascii="Times New Roman" w:hAnsi="Times New Roman" w:cs="Times New Roman"/>
        </w:rPr>
      </w:pPr>
      <w:r>
        <w:rPr>
          <w:rFonts w:ascii="Times New Roman" w:hAnsi="Times New Roman" w:cs="Times New Roman"/>
        </w:rPr>
        <w:t xml:space="preserve">Pengamatan terhadap beberapa aktivitas atau proses yang memungkinkan timbulnya paling sedikit dua peristiwa tanpa memperhatikan peristiwa mana yang </w:t>
      </w:r>
      <w:proofErr w:type="gramStart"/>
      <w:r>
        <w:rPr>
          <w:rFonts w:ascii="Times New Roman" w:hAnsi="Times New Roman" w:cs="Times New Roman"/>
        </w:rPr>
        <w:t>akan</w:t>
      </w:r>
      <w:proofErr w:type="gramEnd"/>
      <w:r>
        <w:rPr>
          <w:rFonts w:ascii="Times New Roman" w:hAnsi="Times New Roman" w:cs="Times New Roman"/>
        </w:rPr>
        <w:t xml:space="preserve"> terjadi</w:t>
      </w:r>
    </w:p>
    <w:p w:rsidR="0019524C" w:rsidRDefault="0019524C" w:rsidP="0019524C">
      <w:pPr>
        <w:pStyle w:val="ListParagraph"/>
        <w:numPr>
          <w:ilvl w:val="1"/>
          <w:numId w:val="26"/>
        </w:numPr>
        <w:spacing w:after="0" w:line="360" w:lineRule="auto"/>
        <w:ind w:left="426" w:hanging="426"/>
        <w:jc w:val="both"/>
        <w:rPr>
          <w:rFonts w:ascii="Times New Roman" w:hAnsi="Times New Roman" w:cs="Times New Roman"/>
        </w:rPr>
      </w:pPr>
      <w:r>
        <w:rPr>
          <w:rFonts w:ascii="Times New Roman" w:hAnsi="Times New Roman" w:cs="Times New Roman"/>
        </w:rPr>
        <w:t>Hasil (</w:t>
      </w:r>
      <w:r w:rsidRPr="001F54C4">
        <w:rPr>
          <w:rFonts w:ascii="Times New Roman" w:hAnsi="Times New Roman" w:cs="Times New Roman"/>
          <w:i/>
        </w:rPr>
        <w:t>out come</w:t>
      </w:r>
      <w:r>
        <w:rPr>
          <w:rFonts w:ascii="Times New Roman" w:hAnsi="Times New Roman" w:cs="Times New Roman"/>
        </w:rPr>
        <w:t>)</w:t>
      </w:r>
    </w:p>
    <w:p w:rsidR="0019524C" w:rsidRDefault="0019524C" w:rsidP="0019524C">
      <w:pPr>
        <w:pStyle w:val="ListParagraph"/>
        <w:spacing w:after="0" w:line="360" w:lineRule="auto"/>
        <w:ind w:left="426"/>
        <w:jc w:val="both"/>
        <w:rPr>
          <w:rFonts w:ascii="Times New Roman" w:hAnsi="Times New Roman" w:cs="Times New Roman"/>
        </w:rPr>
      </w:pPr>
      <w:proofErr w:type="gramStart"/>
      <w:r>
        <w:rPr>
          <w:rFonts w:ascii="Times New Roman" w:hAnsi="Times New Roman" w:cs="Times New Roman"/>
        </w:rPr>
        <w:t>Suatu hasil dari sebuah percobaan.</w:t>
      </w:r>
      <w:proofErr w:type="gramEnd"/>
      <w:r>
        <w:rPr>
          <w:rFonts w:ascii="Times New Roman" w:hAnsi="Times New Roman" w:cs="Times New Roman"/>
        </w:rPr>
        <w:t xml:space="preserve"> Dalam hasil ini semua kejadian </w:t>
      </w:r>
      <w:proofErr w:type="gramStart"/>
      <w:r>
        <w:rPr>
          <w:rFonts w:ascii="Times New Roman" w:hAnsi="Times New Roman" w:cs="Times New Roman"/>
        </w:rPr>
        <w:t>akan</w:t>
      </w:r>
      <w:proofErr w:type="gramEnd"/>
      <w:r>
        <w:rPr>
          <w:rFonts w:ascii="Times New Roman" w:hAnsi="Times New Roman" w:cs="Times New Roman"/>
        </w:rPr>
        <w:t xml:space="preserve"> dicatat atau dalam artian seluruh peristiwa yang akan terjadi dalam sebuah percobaan.</w:t>
      </w:r>
    </w:p>
    <w:p w:rsidR="0019524C" w:rsidRDefault="0019524C" w:rsidP="0019524C">
      <w:pPr>
        <w:pStyle w:val="ListParagraph"/>
        <w:numPr>
          <w:ilvl w:val="1"/>
          <w:numId w:val="26"/>
        </w:numPr>
        <w:spacing w:after="0" w:line="360" w:lineRule="auto"/>
        <w:ind w:left="426" w:hanging="426"/>
        <w:jc w:val="both"/>
        <w:rPr>
          <w:rFonts w:ascii="Times New Roman" w:hAnsi="Times New Roman" w:cs="Times New Roman"/>
        </w:rPr>
      </w:pPr>
      <w:r>
        <w:rPr>
          <w:rFonts w:ascii="Times New Roman" w:hAnsi="Times New Roman" w:cs="Times New Roman"/>
        </w:rPr>
        <w:t>Peristiwa (</w:t>
      </w:r>
      <w:r w:rsidRPr="001F54C4">
        <w:rPr>
          <w:rFonts w:ascii="Times New Roman" w:hAnsi="Times New Roman" w:cs="Times New Roman"/>
          <w:i/>
        </w:rPr>
        <w:t>event</w:t>
      </w:r>
      <w:r>
        <w:rPr>
          <w:rFonts w:ascii="Times New Roman" w:hAnsi="Times New Roman" w:cs="Times New Roman"/>
        </w:rPr>
        <w:t>)</w:t>
      </w:r>
    </w:p>
    <w:p w:rsidR="0019524C" w:rsidRPr="001F54C4" w:rsidRDefault="0019524C" w:rsidP="0019524C">
      <w:pPr>
        <w:pStyle w:val="ListParagraph"/>
        <w:spacing w:after="0" w:line="360" w:lineRule="auto"/>
        <w:ind w:left="426"/>
        <w:jc w:val="both"/>
        <w:rPr>
          <w:rFonts w:ascii="Times New Roman" w:hAnsi="Times New Roman" w:cs="Times New Roman"/>
        </w:rPr>
      </w:pPr>
      <w:proofErr w:type="gramStart"/>
      <w:r>
        <w:rPr>
          <w:rFonts w:ascii="Times New Roman" w:hAnsi="Times New Roman" w:cs="Times New Roman"/>
        </w:rPr>
        <w:t>Kumpulan dari satu atau lebih hasil yang terjadi pada sebuah percobaan atau kegiatan.</w:t>
      </w:r>
      <w:proofErr w:type="gramEnd"/>
    </w:p>
    <w:p w:rsidR="0019524C" w:rsidRDefault="0019524C" w:rsidP="0019524C">
      <w:pPr>
        <w:spacing w:after="0" w:line="360" w:lineRule="auto"/>
        <w:jc w:val="both"/>
        <w:rPr>
          <w:rFonts w:ascii="Times New Roman" w:hAnsi="Times New Roman" w:cs="Times New Roman"/>
          <w:b/>
        </w:rPr>
      </w:pPr>
    </w:p>
    <w:p w:rsidR="0019524C" w:rsidRDefault="0019524C" w:rsidP="0019524C">
      <w:pPr>
        <w:spacing w:after="0" w:line="360" w:lineRule="auto"/>
        <w:jc w:val="both"/>
        <w:rPr>
          <w:rFonts w:ascii="Times New Roman" w:hAnsi="Times New Roman" w:cs="Times New Roman"/>
          <w:b/>
        </w:rPr>
      </w:pPr>
    </w:p>
    <w:p w:rsidR="0019524C" w:rsidRPr="0001723E" w:rsidRDefault="0019524C" w:rsidP="0019524C">
      <w:pPr>
        <w:spacing w:after="0" w:line="360" w:lineRule="auto"/>
        <w:jc w:val="both"/>
        <w:rPr>
          <w:rFonts w:ascii="Times New Roman" w:hAnsi="Times New Roman" w:cs="Times New Roman"/>
          <w:b/>
        </w:rPr>
      </w:pPr>
      <w:r w:rsidRPr="0001723E">
        <w:rPr>
          <w:rFonts w:ascii="Times New Roman" w:hAnsi="Times New Roman" w:cs="Times New Roman"/>
          <w:b/>
        </w:rPr>
        <w:t>Pendekatan Probabilitas:</w:t>
      </w:r>
    </w:p>
    <w:p w:rsidR="0019524C" w:rsidRDefault="0019524C" w:rsidP="0019524C">
      <w:pPr>
        <w:spacing w:after="0" w:line="360" w:lineRule="auto"/>
        <w:ind w:firstLine="720"/>
        <w:jc w:val="both"/>
        <w:rPr>
          <w:rFonts w:ascii="Times New Roman" w:hAnsi="Times New Roman" w:cs="Times New Roman"/>
        </w:rPr>
      </w:pPr>
      <w:proofErr w:type="gramStart"/>
      <w:r>
        <w:rPr>
          <w:rFonts w:ascii="Times New Roman" w:hAnsi="Times New Roman" w:cs="Times New Roman"/>
        </w:rPr>
        <w:t>Untuk menentukan tingkat probabilitas suatu kejadian, maka ada tiga pendekatan yaitu pendekatan klasik, pendekatan ralatif, dan pendekatan subjektif.</w:t>
      </w:r>
      <w:proofErr w:type="gramEnd"/>
    </w:p>
    <w:p w:rsidR="0019524C" w:rsidRDefault="0019524C" w:rsidP="0019524C">
      <w:pPr>
        <w:spacing w:after="0" w:line="360" w:lineRule="auto"/>
        <w:ind w:firstLine="720"/>
        <w:jc w:val="both"/>
        <w:rPr>
          <w:rFonts w:ascii="Times New Roman" w:hAnsi="Times New Roman" w:cs="Times New Roman"/>
        </w:rPr>
      </w:pPr>
      <w:r>
        <w:rPr>
          <w:rFonts w:ascii="Times New Roman" w:hAnsi="Times New Roman" w:cs="Times New Roman"/>
        </w:rPr>
        <w:t xml:space="preserve">Pendekatan klasik diasumsikan bahwa semua peristiwa mempunyai kesempatan yang </w:t>
      </w:r>
      <w:proofErr w:type="gramStart"/>
      <w:r>
        <w:rPr>
          <w:rFonts w:ascii="Times New Roman" w:hAnsi="Times New Roman" w:cs="Times New Roman"/>
        </w:rPr>
        <w:t>sama</w:t>
      </w:r>
      <w:proofErr w:type="gramEnd"/>
      <w:r>
        <w:rPr>
          <w:rFonts w:ascii="Times New Roman" w:hAnsi="Times New Roman" w:cs="Times New Roman"/>
        </w:rPr>
        <w:t xml:space="preserve"> untuk terjadi (</w:t>
      </w:r>
      <w:r w:rsidRPr="00602AA7">
        <w:rPr>
          <w:rFonts w:ascii="Times New Roman" w:hAnsi="Times New Roman" w:cs="Times New Roman"/>
          <w:i/>
        </w:rPr>
        <w:t>equally Likely</w:t>
      </w:r>
      <w:r>
        <w:rPr>
          <w:rFonts w:ascii="Times New Roman" w:hAnsi="Times New Roman" w:cs="Times New Roman"/>
        </w:rPr>
        <w:t>).</w:t>
      </w:r>
    </w:p>
    <w:p w:rsidR="0019524C" w:rsidRDefault="0019524C" w:rsidP="0019524C">
      <w:pPr>
        <w:spacing w:after="0" w:line="360" w:lineRule="auto"/>
        <w:jc w:val="both"/>
        <w:rPr>
          <w:rFonts w:ascii="Times New Roman" w:hAnsi="Times New Roman" w:cs="Times New Roman"/>
        </w:rPr>
      </w:pPr>
      <w:r>
        <w:rPr>
          <w:rFonts w:ascii="Times New Roman" w:hAnsi="Times New Roman" w:cs="Times New Roman"/>
        </w:rPr>
        <w:t>Probabilitas suatu peristiwa kemudian dinyatakan sebagai rasio antara jumlah kemungkinan hasil (peristiwa) jumlah total kemungkinan hasil, (rasio peristiwa terhadap hasil).</w:t>
      </w:r>
    </w:p>
    <w:p w:rsidR="0019524C" w:rsidRDefault="0019524C" w:rsidP="0019524C">
      <w:pPr>
        <w:spacing w:after="0" w:line="360" w:lineRule="auto"/>
        <w:jc w:val="both"/>
        <w:rPr>
          <w:rFonts w:ascii="Times New Roman" w:hAnsi="Times New Roman" w:cs="Times New Roman"/>
        </w:rPr>
      </w:pPr>
    </w:p>
    <w:p w:rsidR="0019524C" w:rsidRDefault="0019524C" w:rsidP="0019524C">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19524C" w:rsidRPr="00B36180" w:rsidRDefault="0019524C" w:rsidP="0019524C">
      <w:pPr>
        <w:spacing w:after="0" w:line="240" w:lineRule="auto"/>
        <w:jc w:val="both"/>
        <w:rPr>
          <w:rFonts w:ascii="Times New Roman" w:hAnsi="Times New Roman" w:cs="Times New Roman"/>
          <w:lang w:val="id-ID"/>
        </w:rPr>
      </w:pPr>
      <w:r>
        <w:rPr>
          <w:rFonts w:ascii="Times New Roman" w:hAnsi="Times New Roman" w:cs="Times New Roman"/>
        </w:rPr>
        <w:t xml:space="preserve">Probabilitas =   </w:t>
      </w:r>
      <w:r w:rsidR="005A6C36" w:rsidRPr="005A6C36">
        <w:rPr>
          <w:rFonts w:ascii="Times New Roman" w:hAnsi="Times New Roman" w:cs="Times New Roman"/>
          <w:u w:val="single"/>
        </w:rPr>
        <w:t>Jumlah kemungkinan hasil (peristiwa)</w:t>
      </w:r>
      <w:r w:rsidR="00B36180">
        <w:rPr>
          <w:rFonts w:ascii="Times New Roman" w:hAnsi="Times New Roman" w:cs="Times New Roman"/>
          <w:lang w:val="id-ID"/>
        </w:rPr>
        <w:tab/>
      </w:r>
      <w:proofErr w:type="gramStart"/>
      <w:r w:rsidR="00B36180">
        <w:rPr>
          <w:rFonts w:ascii="Times New Roman" w:hAnsi="Times New Roman" w:cs="Times New Roman"/>
          <w:lang w:val="id-ID"/>
        </w:rPr>
        <w:t>........................(</w:t>
      </w:r>
      <w:proofErr w:type="gramEnd"/>
      <w:r w:rsidR="00B36180">
        <w:rPr>
          <w:rFonts w:ascii="Times New Roman" w:hAnsi="Times New Roman" w:cs="Times New Roman"/>
          <w:lang w:val="id-ID"/>
        </w:rPr>
        <w:t>12)</w:t>
      </w:r>
    </w:p>
    <w:p w:rsidR="0019524C" w:rsidRDefault="0019524C" w:rsidP="0019524C">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Jumlah total kemungkinan hasil</w:t>
      </w:r>
    </w:p>
    <w:p w:rsidR="0019524C" w:rsidRDefault="0019524C" w:rsidP="0019524C">
      <w:pPr>
        <w:spacing w:after="0" w:line="360" w:lineRule="auto"/>
        <w:jc w:val="both"/>
        <w:rPr>
          <w:rFonts w:ascii="Times New Roman" w:hAnsi="Times New Roman" w:cs="Times New Roman"/>
        </w:rPr>
      </w:pPr>
    </w:p>
    <w:p w:rsidR="0019524C" w:rsidRPr="0001723E" w:rsidRDefault="0019524C" w:rsidP="0019524C">
      <w:pPr>
        <w:spacing w:line="360" w:lineRule="auto"/>
        <w:jc w:val="both"/>
        <w:rPr>
          <w:rFonts w:ascii="Times New Roman" w:hAnsi="Times New Roman" w:cs="Times New Roman"/>
          <w:b/>
        </w:rPr>
      </w:pPr>
      <w:r w:rsidRPr="0001723E">
        <w:rPr>
          <w:rFonts w:ascii="Times New Roman" w:hAnsi="Times New Roman" w:cs="Times New Roman"/>
          <w:b/>
        </w:rPr>
        <w:lastRenderedPageBreak/>
        <w:t xml:space="preserve">Pendekatan </w:t>
      </w:r>
      <w:r>
        <w:rPr>
          <w:rFonts w:ascii="Times New Roman" w:hAnsi="Times New Roman" w:cs="Times New Roman"/>
          <w:b/>
        </w:rPr>
        <w:t>Relatif</w:t>
      </w:r>
      <w:r w:rsidRPr="0001723E">
        <w:rPr>
          <w:rFonts w:ascii="Times New Roman" w:hAnsi="Times New Roman" w:cs="Times New Roman"/>
          <w:b/>
        </w:rPr>
        <w:t>:</w:t>
      </w:r>
    </w:p>
    <w:p w:rsidR="0019524C" w:rsidRDefault="0019524C" w:rsidP="0019524C">
      <w:pPr>
        <w:spacing w:line="360" w:lineRule="auto"/>
        <w:jc w:val="both"/>
        <w:rPr>
          <w:rFonts w:ascii="Times New Roman" w:hAnsi="Times New Roman" w:cs="Times New Roman"/>
        </w:rPr>
      </w:pPr>
      <w:r>
        <w:rPr>
          <w:rFonts w:ascii="Times New Roman" w:hAnsi="Times New Roman" w:cs="Times New Roman"/>
        </w:rPr>
        <w:t xml:space="preserve">Probabilitas suatu kejadian tidak dianggap </w:t>
      </w:r>
      <w:proofErr w:type="gramStart"/>
      <w:r>
        <w:rPr>
          <w:rFonts w:ascii="Times New Roman" w:hAnsi="Times New Roman" w:cs="Times New Roman"/>
        </w:rPr>
        <w:t>sama</w:t>
      </w:r>
      <w:proofErr w:type="gramEnd"/>
      <w:r>
        <w:rPr>
          <w:rFonts w:ascii="Times New Roman" w:hAnsi="Times New Roman" w:cs="Times New Roman"/>
        </w:rPr>
        <w:t>, tergantung pada berapa banyak suatu kejadian terjadi, yang dinyatakan sebagai berikut:</w:t>
      </w:r>
    </w:p>
    <w:p w:rsidR="005A6C36" w:rsidRPr="00B36180" w:rsidRDefault="0019524C" w:rsidP="005A6C36">
      <w:pPr>
        <w:spacing w:after="0" w:line="240" w:lineRule="auto"/>
        <w:jc w:val="both"/>
        <w:rPr>
          <w:rFonts w:ascii="Times New Roman" w:hAnsi="Times New Roman" w:cs="Times New Roman"/>
          <w:lang w:val="id-ID"/>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A6C36" w:rsidRDefault="0019524C" w:rsidP="000F1430">
      <w:pPr>
        <w:spacing w:after="0" w:line="240" w:lineRule="auto"/>
        <w:jc w:val="both"/>
        <w:rPr>
          <w:rFonts w:ascii="Times New Roman" w:hAnsi="Times New Roman" w:cs="Times New Roman"/>
          <w:lang w:val="id-ID"/>
        </w:rPr>
      </w:pPr>
      <w:r>
        <w:rPr>
          <w:rFonts w:ascii="Times New Roman" w:hAnsi="Times New Roman" w:cs="Times New Roman"/>
        </w:rPr>
        <w:t xml:space="preserve">Probabilitas kejadian relatif =   </w:t>
      </w:r>
      <w:r w:rsidR="005A6C36" w:rsidRPr="000F1430">
        <w:rPr>
          <w:rFonts w:ascii="Times New Roman" w:hAnsi="Times New Roman" w:cs="Times New Roman"/>
          <w:u w:val="single"/>
        </w:rPr>
        <w:t>Jumlah peristiwa yang terjadi</w:t>
      </w:r>
      <w:proofErr w:type="gramStart"/>
      <w:r w:rsidR="005A6C36">
        <w:rPr>
          <w:rFonts w:ascii="Times New Roman" w:hAnsi="Times New Roman" w:cs="Times New Roman"/>
          <w:lang w:val="id-ID"/>
        </w:rPr>
        <w:t>..........(</w:t>
      </w:r>
      <w:proofErr w:type="gramEnd"/>
      <w:r w:rsidR="005A6C36">
        <w:rPr>
          <w:rFonts w:ascii="Times New Roman" w:hAnsi="Times New Roman" w:cs="Times New Roman"/>
          <w:lang w:val="id-ID"/>
        </w:rPr>
        <w:t>13)</w:t>
      </w:r>
      <w:r>
        <w:rPr>
          <w:rFonts w:ascii="Times New Roman" w:hAnsi="Times New Roman" w:cs="Times New Roman"/>
        </w:rPr>
        <w:t xml:space="preserve">  </w:t>
      </w:r>
    </w:p>
    <w:p w:rsidR="0019524C" w:rsidRDefault="0019524C" w:rsidP="005A6C36">
      <w:pPr>
        <w:spacing w:after="0" w:line="240" w:lineRule="auto"/>
        <w:ind w:left="2160" w:firstLine="720"/>
        <w:jc w:val="both"/>
        <w:rPr>
          <w:rFonts w:ascii="Times New Roman" w:hAnsi="Times New Roman" w:cs="Times New Roman"/>
        </w:rPr>
      </w:pPr>
      <w:r>
        <w:rPr>
          <w:rFonts w:ascii="Times New Roman" w:hAnsi="Times New Roman" w:cs="Times New Roman"/>
        </w:rPr>
        <w:t>Jumlah total percobaan</w:t>
      </w:r>
    </w:p>
    <w:p w:rsidR="0019524C" w:rsidRDefault="0019524C" w:rsidP="0019524C">
      <w:pPr>
        <w:spacing w:after="0" w:line="360" w:lineRule="auto"/>
        <w:jc w:val="both"/>
        <w:rPr>
          <w:rFonts w:ascii="Times New Roman" w:hAnsi="Times New Roman" w:cs="Times New Roman"/>
        </w:rPr>
      </w:pPr>
    </w:p>
    <w:p w:rsidR="0019524C" w:rsidRDefault="0019524C" w:rsidP="0019524C">
      <w:pPr>
        <w:spacing w:line="360" w:lineRule="auto"/>
        <w:jc w:val="both"/>
        <w:rPr>
          <w:rFonts w:ascii="Times New Roman" w:hAnsi="Times New Roman" w:cs="Times New Roman"/>
          <w:b/>
        </w:rPr>
      </w:pPr>
      <w:r w:rsidRPr="0001723E">
        <w:rPr>
          <w:rFonts w:ascii="Times New Roman" w:hAnsi="Times New Roman" w:cs="Times New Roman"/>
          <w:b/>
        </w:rPr>
        <w:t xml:space="preserve">Pendekatan </w:t>
      </w:r>
      <w:r>
        <w:rPr>
          <w:rFonts w:ascii="Times New Roman" w:hAnsi="Times New Roman" w:cs="Times New Roman"/>
          <w:b/>
        </w:rPr>
        <w:t>Subjektif</w:t>
      </w:r>
      <w:r w:rsidRPr="0001723E">
        <w:rPr>
          <w:rFonts w:ascii="Times New Roman" w:hAnsi="Times New Roman" w:cs="Times New Roman"/>
          <w:b/>
        </w:rPr>
        <w:t>:</w:t>
      </w:r>
    </w:p>
    <w:p w:rsidR="0019524C" w:rsidRDefault="0019524C" w:rsidP="0019524C">
      <w:pPr>
        <w:spacing w:line="360" w:lineRule="auto"/>
        <w:jc w:val="both"/>
        <w:rPr>
          <w:rFonts w:ascii="Times New Roman" w:hAnsi="Times New Roman" w:cs="Times New Roman"/>
        </w:rPr>
      </w:pPr>
      <w:proofErr w:type="gramStart"/>
      <w:r>
        <w:rPr>
          <w:rFonts w:ascii="Times New Roman" w:hAnsi="Times New Roman" w:cs="Times New Roman"/>
        </w:rPr>
        <w:t>Yang dimaksud dengan pendekatan subjektif adalah menentukan besarnya probabilitas suatu peristiwa didasarkan pada penilaian pribadi dan dinyatakan dalam derajad kepercayaan.</w:t>
      </w:r>
      <w:proofErr w:type="gramEnd"/>
    </w:p>
    <w:p w:rsidR="0019524C" w:rsidRPr="000C446A" w:rsidRDefault="0019524C" w:rsidP="0019524C">
      <w:pPr>
        <w:spacing w:line="360" w:lineRule="auto"/>
        <w:jc w:val="both"/>
        <w:rPr>
          <w:rFonts w:ascii="Times New Roman" w:hAnsi="Times New Roman" w:cs="Times New Roman"/>
          <w:b/>
        </w:rPr>
      </w:pPr>
      <w:r w:rsidRPr="000C446A">
        <w:rPr>
          <w:rFonts w:ascii="Times New Roman" w:hAnsi="Times New Roman" w:cs="Times New Roman"/>
          <w:b/>
        </w:rPr>
        <w:t>Penulisan Probabilitas</w:t>
      </w:r>
    </w:p>
    <w:p w:rsidR="0019524C" w:rsidRPr="000C446A" w:rsidRDefault="0019524C" w:rsidP="0019524C">
      <w:pPr>
        <w:pStyle w:val="ListParagraph"/>
        <w:numPr>
          <w:ilvl w:val="0"/>
          <w:numId w:val="44"/>
        </w:numPr>
        <w:spacing w:line="360" w:lineRule="auto"/>
        <w:ind w:left="426" w:hanging="426"/>
        <w:jc w:val="both"/>
        <w:rPr>
          <w:rFonts w:ascii="Times New Roman" w:hAnsi="Times New Roman" w:cs="Times New Roman"/>
        </w:rPr>
      </w:pPr>
      <w:r w:rsidRPr="000C446A">
        <w:rPr>
          <w:rFonts w:ascii="Times New Roman" w:hAnsi="Times New Roman" w:cs="Times New Roman"/>
        </w:rPr>
        <w:t>Contoh penulisan Probabilitas dalam desimal</w:t>
      </w:r>
    </w:p>
    <w:p w:rsidR="0019524C" w:rsidRDefault="0019524C" w:rsidP="0019524C">
      <w:pPr>
        <w:spacing w:line="360" w:lineRule="auto"/>
        <w:jc w:val="both"/>
        <w:rPr>
          <w:rFonts w:ascii="Times New Roman" w:hAnsi="Times New Roman" w:cs="Times New Roman"/>
        </w:rPr>
      </w:pPr>
      <w:r>
        <w:rPr>
          <w:rFonts w:ascii="Times New Roman" w:hAnsi="Times New Roman" w:cs="Times New Roman"/>
        </w:rPr>
        <w:t>Pada hari Jumat adalah penutupan bursa saham, maka kebanyakan investor berusaha meraih keuntungan melalui penjualan saham atau yang biasanya disitilahkan profit taking, sehingga probabilitas menjual mencapai 0,7 sedangkan membeli 0,3.</w:t>
      </w:r>
    </w:p>
    <w:p w:rsidR="0019524C" w:rsidRPr="000C446A" w:rsidRDefault="0019524C" w:rsidP="0019524C">
      <w:pPr>
        <w:pStyle w:val="ListParagraph"/>
        <w:numPr>
          <w:ilvl w:val="0"/>
          <w:numId w:val="44"/>
        </w:numPr>
        <w:spacing w:line="360" w:lineRule="auto"/>
        <w:ind w:left="426" w:hanging="426"/>
        <w:jc w:val="both"/>
        <w:rPr>
          <w:rFonts w:ascii="Times New Roman" w:hAnsi="Times New Roman" w:cs="Times New Roman"/>
        </w:rPr>
      </w:pPr>
      <w:r w:rsidRPr="000C446A">
        <w:rPr>
          <w:rFonts w:ascii="Times New Roman" w:hAnsi="Times New Roman" w:cs="Times New Roman"/>
        </w:rPr>
        <w:t>Contoh penulisan Probabilitas dalam persentase</w:t>
      </w:r>
    </w:p>
    <w:p w:rsidR="0019524C" w:rsidRDefault="0019524C" w:rsidP="0019524C">
      <w:pPr>
        <w:spacing w:line="360" w:lineRule="auto"/>
        <w:jc w:val="both"/>
        <w:rPr>
          <w:rFonts w:ascii="Times New Roman" w:hAnsi="Times New Roman" w:cs="Times New Roman"/>
        </w:rPr>
      </w:pPr>
      <w:proofErr w:type="gramStart"/>
      <w:r>
        <w:rPr>
          <w:rFonts w:ascii="Times New Roman" w:hAnsi="Times New Roman" w:cs="Times New Roman"/>
        </w:rPr>
        <w:t>Melihat kondisi persiapan mahasiswa yang mengikuti ujian Statistik II, maka mahasiswa yang mempunyai probabilitas untuk lulus 70% dan kalah 30%.</w:t>
      </w:r>
      <w:proofErr w:type="gramEnd"/>
    </w:p>
    <w:p w:rsidR="0019524C" w:rsidRDefault="0019524C" w:rsidP="0019524C">
      <w:pPr>
        <w:spacing w:line="36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Probabilitas kejadian dengan nilai 0 berarti peristiwa yang tidak mungkin terjadi.</w:t>
      </w:r>
      <w:proofErr w:type="gramEnd"/>
      <w:r>
        <w:rPr>
          <w:rFonts w:ascii="Times New Roman" w:hAnsi="Times New Roman" w:cs="Times New Roman"/>
        </w:rPr>
        <w:t xml:space="preserve"> </w:t>
      </w:r>
      <w:proofErr w:type="gramStart"/>
      <w:r>
        <w:rPr>
          <w:rFonts w:ascii="Times New Roman" w:hAnsi="Times New Roman" w:cs="Times New Roman"/>
        </w:rPr>
        <w:t>Sedangkan probabilitas dengan nilai 1 adalah peristiwa yang pasti terjadi.</w:t>
      </w:r>
      <w:proofErr w:type="gramEnd"/>
    </w:p>
    <w:p w:rsidR="0019524C" w:rsidRPr="0047009E" w:rsidRDefault="0019524C" w:rsidP="0019524C">
      <w:pPr>
        <w:spacing w:after="0" w:line="360" w:lineRule="auto"/>
        <w:ind w:firstLine="720"/>
        <w:jc w:val="both"/>
        <w:rPr>
          <w:rFonts w:ascii="Times New Roman" w:hAnsi="Times New Roman" w:cs="Times New Roman"/>
        </w:rPr>
      </w:pPr>
      <w:r w:rsidRPr="00FF0CC4">
        <w:rPr>
          <w:rFonts w:ascii="Times New Roman" w:hAnsi="Times New Roman" w:cs="Times New Roman"/>
          <w:b/>
        </w:rPr>
        <w:t>C</w:t>
      </w:r>
      <w:r w:rsidRPr="0047009E">
        <w:rPr>
          <w:rFonts w:ascii="Times New Roman" w:hAnsi="Times New Roman" w:cs="Times New Roman"/>
        </w:rPr>
        <w:t>.  Menurut Donald Waters dalam bukunya yang berjudul “</w:t>
      </w:r>
      <w:r w:rsidRPr="0047009E">
        <w:rPr>
          <w:rFonts w:ascii="Times New Roman" w:hAnsi="Times New Roman" w:cs="Times New Roman"/>
          <w:i/>
        </w:rPr>
        <w:t>Supply Chain Risk Management – Vulnerability and Resilience in Logistic</w:t>
      </w:r>
      <w:proofErr w:type="gramStart"/>
      <w:r w:rsidRPr="0047009E">
        <w:rPr>
          <w:rFonts w:ascii="Times New Roman" w:hAnsi="Times New Roman" w:cs="Times New Roman"/>
          <w:i/>
        </w:rPr>
        <w:t xml:space="preserve">”  </w:t>
      </w:r>
      <w:r w:rsidRPr="0047009E">
        <w:rPr>
          <w:rFonts w:ascii="Times New Roman" w:hAnsi="Times New Roman" w:cs="Times New Roman"/>
        </w:rPr>
        <w:t>menguraikan</w:t>
      </w:r>
      <w:proofErr w:type="gramEnd"/>
      <w:r w:rsidRPr="0047009E">
        <w:rPr>
          <w:rFonts w:ascii="Times New Roman" w:hAnsi="Times New Roman" w:cs="Times New Roman"/>
        </w:rPr>
        <w:t xml:space="preserve"> tentang  probabilitas (kemungkinan) sebagai berikut:</w:t>
      </w:r>
    </w:p>
    <w:p w:rsidR="0019524C" w:rsidRPr="0047009E" w:rsidRDefault="0019524C" w:rsidP="0019524C">
      <w:pPr>
        <w:spacing w:line="360" w:lineRule="auto"/>
        <w:jc w:val="both"/>
        <w:rPr>
          <w:rFonts w:ascii="Times New Roman" w:hAnsi="Times New Roman" w:cs="Times New Roman"/>
        </w:rPr>
      </w:pPr>
      <w:proofErr w:type="gramStart"/>
      <w:r w:rsidRPr="0047009E">
        <w:rPr>
          <w:rFonts w:ascii="Times New Roman" w:hAnsi="Times New Roman" w:cs="Times New Roman"/>
        </w:rPr>
        <w:lastRenderedPageBreak/>
        <w:t>Konsep risiko didasarkan pada probabilitas dari suatu kejadian - di mana probabilitas adalah ukuran dari kemungkinan, frekuensi relatif atau berapa kali proporsi peristiwa yang terjadi.</w:t>
      </w:r>
      <w:proofErr w:type="gramEnd"/>
      <w:r w:rsidRPr="0047009E">
        <w:rPr>
          <w:rFonts w:ascii="Times New Roman" w:hAnsi="Times New Roman" w:cs="Times New Roman"/>
        </w:rPr>
        <w:t xml:space="preserve"> Ketika Anda melempar sebuah koin mendapatkan hasil setengah bagian depan dan setengah bagian belakang, sehingga Anda bisa mengatakan, 'Probabilitas sebuah koin mendapatkan hasil bagian depan adalah 0</w:t>
      </w:r>
      <w:proofErr w:type="gramStart"/>
      <w:r w:rsidRPr="0047009E">
        <w:rPr>
          <w:rFonts w:ascii="Times New Roman" w:hAnsi="Times New Roman" w:cs="Times New Roman"/>
        </w:rPr>
        <w:t>,5</w:t>
      </w:r>
      <w:proofErr w:type="gramEnd"/>
      <w:r w:rsidRPr="0047009E">
        <w:rPr>
          <w:rFonts w:ascii="Times New Roman" w:hAnsi="Times New Roman" w:cs="Times New Roman"/>
        </w:rPr>
        <w:t xml:space="preserve">. "Satu pak kartu remi memiliki 52 kartu, 13 di antaranya adalah gambar hati, sehingga probabilitas bahwa kartu yang dipilih secara acak adalah bergambar hati adalah 13/52 = 0,25. </w:t>
      </w:r>
      <w:proofErr w:type="gramStart"/>
      <w:r w:rsidRPr="0047009E">
        <w:rPr>
          <w:rFonts w:ascii="Times New Roman" w:hAnsi="Times New Roman" w:cs="Times New Roman"/>
        </w:rPr>
        <w:t>Sebagai probabilitas dari suatu kejadian adalah proporsi kali itu terjadi, hal itu bisa bernilai dalam kisaran 0-1.</w:t>
      </w:r>
      <w:proofErr w:type="gramEnd"/>
    </w:p>
    <w:p w:rsidR="0019524C" w:rsidRPr="0047009E" w:rsidRDefault="0019524C" w:rsidP="0019524C">
      <w:pPr>
        <w:spacing w:after="0" w:line="360" w:lineRule="auto"/>
        <w:jc w:val="both"/>
        <w:rPr>
          <w:rFonts w:ascii="Times New Roman" w:hAnsi="Times New Roman" w:cs="Times New Roman"/>
        </w:rPr>
      </w:pPr>
      <w:r w:rsidRPr="0047009E">
        <w:rPr>
          <w:rFonts w:ascii="Times New Roman" w:hAnsi="Times New Roman" w:cs="Times New Roman"/>
        </w:rPr>
        <w:t xml:space="preserve">_ Probabilitas = 0 berarti kejadian tersebut tidak </w:t>
      </w:r>
      <w:proofErr w:type="gramStart"/>
      <w:r w:rsidRPr="0047009E">
        <w:rPr>
          <w:rFonts w:ascii="Times New Roman" w:hAnsi="Times New Roman" w:cs="Times New Roman"/>
        </w:rPr>
        <w:t>akan</w:t>
      </w:r>
      <w:proofErr w:type="gramEnd"/>
      <w:r w:rsidRPr="0047009E">
        <w:rPr>
          <w:rFonts w:ascii="Times New Roman" w:hAnsi="Times New Roman" w:cs="Times New Roman"/>
        </w:rPr>
        <w:t xml:space="preserve"> pernah terjadi.</w:t>
      </w:r>
    </w:p>
    <w:p w:rsidR="0019524C" w:rsidRPr="0047009E" w:rsidRDefault="0019524C" w:rsidP="0019524C">
      <w:pPr>
        <w:spacing w:after="0" w:line="360" w:lineRule="auto"/>
        <w:jc w:val="both"/>
        <w:rPr>
          <w:rFonts w:ascii="Times New Roman" w:hAnsi="Times New Roman" w:cs="Times New Roman"/>
        </w:rPr>
      </w:pPr>
      <w:r w:rsidRPr="0047009E">
        <w:rPr>
          <w:rFonts w:ascii="Times New Roman" w:hAnsi="Times New Roman" w:cs="Times New Roman"/>
        </w:rPr>
        <w:t xml:space="preserve">_ Probabilitas = 1 berarti kejadian </w:t>
      </w:r>
      <w:proofErr w:type="gramStart"/>
      <w:r w:rsidRPr="0047009E">
        <w:rPr>
          <w:rFonts w:ascii="Times New Roman" w:hAnsi="Times New Roman" w:cs="Times New Roman"/>
        </w:rPr>
        <w:t>akan</w:t>
      </w:r>
      <w:proofErr w:type="gramEnd"/>
      <w:r w:rsidRPr="0047009E">
        <w:rPr>
          <w:rFonts w:ascii="Times New Roman" w:hAnsi="Times New Roman" w:cs="Times New Roman"/>
        </w:rPr>
        <w:t xml:space="preserve"> selalu terjadi.</w:t>
      </w:r>
    </w:p>
    <w:p w:rsidR="0019524C" w:rsidRPr="0047009E" w:rsidRDefault="0019524C" w:rsidP="0019524C">
      <w:pPr>
        <w:spacing w:after="0" w:line="360" w:lineRule="auto"/>
        <w:jc w:val="both"/>
        <w:rPr>
          <w:rFonts w:ascii="Times New Roman" w:hAnsi="Times New Roman" w:cs="Times New Roman"/>
        </w:rPr>
      </w:pPr>
      <w:proofErr w:type="gramStart"/>
      <w:r w:rsidRPr="0047009E">
        <w:rPr>
          <w:rFonts w:ascii="Times New Roman" w:hAnsi="Times New Roman" w:cs="Times New Roman"/>
        </w:rPr>
        <w:t>_ Probabilitas antara 0 dan 1 memberikan frekuensi relatif atau kemungkinan.</w:t>
      </w:r>
      <w:proofErr w:type="gramEnd"/>
    </w:p>
    <w:p w:rsidR="0019524C" w:rsidRPr="0047009E" w:rsidRDefault="0019524C" w:rsidP="0019524C">
      <w:pPr>
        <w:spacing w:after="0" w:line="360" w:lineRule="auto"/>
        <w:jc w:val="both"/>
        <w:rPr>
          <w:rFonts w:ascii="Times New Roman" w:hAnsi="Times New Roman" w:cs="Times New Roman"/>
        </w:rPr>
      </w:pPr>
      <w:proofErr w:type="gramStart"/>
      <w:r w:rsidRPr="0047009E">
        <w:rPr>
          <w:rFonts w:ascii="Times New Roman" w:hAnsi="Times New Roman" w:cs="Times New Roman"/>
        </w:rPr>
        <w:t>_ Probabilitas di luar jangkauan 0-1 tidak memiliki arti.</w:t>
      </w:r>
      <w:proofErr w:type="gramEnd"/>
    </w:p>
    <w:p w:rsidR="0019524C" w:rsidRPr="0047009E" w:rsidRDefault="0019524C" w:rsidP="0019524C">
      <w:pPr>
        <w:spacing w:after="0" w:line="360" w:lineRule="auto"/>
        <w:jc w:val="both"/>
        <w:rPr>
          <w:rFonts w:ascii="Times New Roman" w:hAnsi="Times New Roman" w:cs="Times New Roman"/>
        </w:rPr>
      </w:pPr>
    </w:p>
    <w:p w:rsidR="0019524C" w:rsidRPr="0047009E" w:rsidRDefault="0019524C" w:rsidP="0019524C">
      <w:pPr>
        <w:spacing w:after="0" w:line="360" w:lineRule="auto"/>
        <w:jc w:val="both"/>
        <w:rPr>
          <w:rFonts w:ascii="Times New Roman" w:hAnsi="Times New Roman" w:cs="Times New Roman"/>
        </w:rPr>
      </w:pPr>
      <w:r w:rsidRPr="0047009E">
        <w:rPr>
          <w:rFonts w:ascii="Times New Roman" w:hAnsi="Times New Roman" w:cs="Times New Roman"/>
        </w:rPr>
        <w:t>Sebuah kejadian dengan probabilitas 0</w:t>
      </w:r>
      <w:proofErr w:type="gramStart"/>
      <w:r w:rsidRPr="0047009E">
        <w:rPr>
          <w:rFonts w:ascii="Times New Roman" w:hAnsi="Times New Roman" w:cs="Times New Roman"/>
        </w:rPr>
        <w:t>,9</w:t>
      </w:r>
      <w:proofErr w:type="gramEnd"/>
      <w:r w:rsidRPr="0047009E">
        <w:rPr>
          <w:rFonts w:ascii="Times New Roman" w:hAnsi="Times New Roman" w:cs="Times New Roman"/>
        </w:rPr>
        <w:t xml:space="preserve"> sangat mungkin (itu terjadi 9 kali dari 10); dengan probabilitas 0,1 sangat tidak mungkin (itu terjadi sekali dalam 10 kali). Ada tiga </w:t>
      </w:r>
      <w:proofErr w:type="gramStart"/>
      <w:r w:rsidRPr="0047009E">
        <w:rPr>
          <w:rFonts w:ascii="Times New Roman" w:hAnsi="Times New Roman" w:cs="Times New Roman"/>
        </w:rPr>
        <w:t>cara</w:t>
      </w:r>
      <w:proofErr w:type="gramEnd"/>
      <w:r w:rsidRPr="0047009E">
        <w:rPr>
          <w:rFonts w:ascii="Times New Roman" w:hAnsi="Times New Roman" w:cs="Times New Roman"/>
        </w:rPr>
        <w:t xml:space="preserve"> untuk mendapatkan probabilitas suatu kejadian:</w:t>
      </w:r>
    </w:p>
    <w:p w:rsidR="0019524C" w:rsidRPr="0047009E" w:rsidRDefault="0019524C" w:rsidP="0019524C">
      <w:pPr>
        <w:pStyle w:val="ListParagraph"/>
        <w:numPr>
          <w:ilvl w:val="0"/>
          <w:numId w:val="45"/>
        </w:numPr>
        <w:spacing w:line="360" w:lineRule="auto"/>
        <w:jc w:val="both"/>
        <w:rPr>
          <w:rFonts w:ascii="Times New Roman" w:hAnsi="Times New Roman" w:cs="Times New Roman"/>
        </w:rPr>
      </w:pPr>
      <w:r w:rsidRPr="0047009E">
        <w:rPr>
          <w:rFonts w:ascii="Times New Roman" w:hAnsi="Times New Roman" w:cs="Times New Roman"/>
        </w:rPr>
        <w:t xml:space="preserve">Cara Perhitungan. </w:t>
      </w:r>
    </w:p>
    <w:p w:rsidR="0019524C" w:rsidRPr="0047009E" w:rsidRDefault="0019524C" w:rsidP="0019524C">
      <w:pPr>
        <w:pStyle w:val="ListParagraph"/>
        <w:spacing w:line="360" w:lineRule="auto"/>
        <w:jc w:val="both"/>
        <w:rPr>
          <w:rFonts w:ascii="Times New Roman" w:hAnsi="Times New Roman" w:cs="Times New Roman"/>
        </w:rPr>
      </w:pPr>
      <w:proofErr w:type="gramStart"/>
      <w:r w:rsidRPr="0047009E">
        <w:rPr>
          <w:rFonts w:ascii="Times New Roman" w:hAnsi="Times New Roman" w:cs="Times New Roman"/>
        </w:rPr>
        <w:t>Anda dapat menggunakan pengetahuan Anda tentang situasi untuk menghitung secara teoritis atau menentukan probabilitas.</w:t>
      </w:r>
      <w:proofErr w:type="gramEnd"/>
      <w:r w:rsidRPr="0047009E">
        <w:rPr>
          <w:rFonts w:ascii="Times New Roman" w:hAnsi="Times New Roman" w:cs="Times New Roman"/>
        </w:rPr>
        <w:t xml:space="preserve"> </w:t>
      </w:r>
    </w:p>
    <w:p w:rsidR="0019524C" w:rsidRPr="00B36180" w:rsidRDefault="0019524C" w:rsidP="0019524C">
      <w:pPr>
        <w:spacing w:after="0" w:line="240" w:lineRule="auto"/>
        <w:jc w:val="both"/>
        <w:rPr>
          <w:rFonts w:ascii="Times New Roman" w:hAnsi="Times New Roman" w:cs="Times New Roman"/>
          <w:u w:val="single"/>
          <w:lang w:val="id-ID"/>
        </w:rPr>
      </w:pPr>
      <w:r w:rsidRPr="0047009E">
        <w:rPr>
          <w:rFonts w:ascii="Times New Roman" w:hAnsi="Times New Roman" w:cs="Times New Roman"/>
        </w:rPr>
        <w:t xml:space="preserve">Probabilitas suatu kejadian = </w:t>
      </w:r>
      <w:r w:rsidRPr="0047009E">
        <w:rPr>
          <w:rFonts w:ascii="Times New Roman" w:hAnsi="Times New Roman" w:cs="Times New Roman"/>
          <w:u w:val="single"/>
        </w:rPr>
        <w:t>sejumlah kejadian yang dapat terjadi</w:t>
      </w:r>
      <w:r w:rsidR="00B36180" w:rsidRPr="00B36180">
        <w:rPr>
          <w:rFonts w:ascii="Times New Roman" w:hAnsi="Times New Roman" w:cs="Times New Roman"/>
          <w:lang w:val="id-ID"/>
        </w:rPr>
        <w:t xml:space="preserve">   </w:t>
      </w:r>
      <w:proofErr w:type="gramStart"/>
      <w:r w:rsidR="00B36180" w:rsidRPr="00B36180">
        <w:rPr>
          <w:rFonts w:ascii="Times New Roman" w:hAnsi="Times New Roman" w:cs="Times New Roman"/>
          <w:lang w:val="id-ID"/>
        </w:rPr>
        <w:t>.......(</w:t>
      </w:r>
      <w:proofErr w:type="gramEnd"/>
      <w:r w:rsidR="00B36180" w:rsidRPr="00B36180">
        <w:rPr>
          <w:rFonts w:ascii="Times New Roman" w:hAnsi="Times New Roman" w:cs="Times New Roman"/>
          <w:lang w:val="id-ID"/>
        </w:rPr>
        <w:t>14)</w:t>
      </w:r>
    </w:p>
    <w:p w:rsidR="0019524C" w:rsidRPr="0047009E" w:rsidRDefault="0019524C" w:rsidP="0019524C">
      <w:pPr>
        <w:spacing w:after="0" w:line="240" w:lineRule="auto"/>
        <w:ind w:left="2160" w:firstLine="720"/>
        <w:jc w:val="both"/>
        <w:rPr>
          <w:rFonts w:ascii="Times New Roman" w:hAnsi="Times New Roman" w:cs="Times New Roman"/>
        </w:rPr>
      </w:pPr>
      <w:proofErr w:type="gramStart"/>
      <w:r w:rsidRPr="0047009E">
        <w:rPr>
          <w:rFonts w:ascii="Times New Roman" w:hAnsi="Times New Roman" w:cs="Times New Roman"/>
        </w:rPr>
        <w:t>jumlah</w:t>
      </w:r>
      <w:proofErr w:type="gramEnd"/>
      <w:r w:rsidRPr="0047009E">
        <w:rPr>
          <w:rFonts w:ascii="Times New Roman" w:hAnsi="Times New Roman" w:cs="Times New Roman"/>
        </w:rPr>
        <w:t xml:space="preserve"> hasil yang mungkin</w:t>
      </w:r>
    </w:p>
    <w:p w:rsidR="0019524C" w:rsidRPr="0047009E" w:rsidRDefault="0019524C" w:rsidP="0019524C">
      <w:pPr>
        <w:pStyle w:val="ListParagraph"/>
        <w:numPr>
          <w:ilvl w:val="0"/>
          <w:numId w:val="45"/>
        </w:numPr>
        <w:spacing w:line="360" w:lineRule="auto"/>
        <w:jc w:val="both"/>
        <w:rPr>
          <w:rFonts w:ascii="Times New Roman" w:hAnsi="Times New Roman" w:cs="Times New Roman"/>
        </w:rPr>
      </w:pPr>
      <w:r w:rsidRPr="0047009E">
        <w:rPr>
          <w:rFonts w:ascii="Times New Roman" w:hAnsi="Times New Roman" w:cs="Times New Roman"/>
        </w:rPr>
        <w:t xml:space="preserve">Cara Observasi. </w:t>
      </w:r>
    </w:p>
    <w:p w:rsidR="0019524C" w:rsidRPr="0047009E" w:rsidRDefault="0019524C" w:rsidP="0019524C">
      <w:pPr>
        <w:pStyle w:val="ListParagraph"/>
        <w:spacing w:line="360" w:lineRule="auto"/>
        <w:jc w:val="both"/>
        <w:rPr>
          <w:rFonts w:ascii="Times New Roman" w:hAnsi="Times New Roman" w:cs="Times New Roman"/>
        </w:rPr>
      </w:pPr>
      <w:proofErr w:type="gramStart"/>
      <w:r w:rsidRPr="0047009E">
        <w:rPr>
          <w:rFonts w:ascii="Times New Roman" w:hAnsi="Times New Roman" w:cs="Times New Roman"/>
        </w:rPr>
        <w:t>Anda dapat menggunakan data historis untuk melihat seberapa sering suatu kejadian sebenarnya terjadi di masa lalu, dan menggunakan informasi ini untuk memberikan eksperimental atau probabilitas empiris.</w:t>
      </w:r>
      <w:proofErr w:type="gramEnd"/>
    </w:p>
    <w:p w:rsidR="0019524C" w:rsidRPr="00B36180" w:rsidRDefault="0019524C" w:rsidP="000F1430">
      <w:pPr>
        <w:spacing w:after="0" w:line="240" w:lineRule="auto"/>
        <w:jc w:val="both"/>
        <w:rPr>
          <w:rFonts w:ascii="Times New Roman" w:hAnsi="Times New Roman" w:cs="Times New Roman"/>
          <w:u w:val="single"/>
          <w:lang w:val="id-ID"/>
        </w:rPr>
      </w:pPr>
      <w:r w:rsidRPr="0047009E">
        <w:rPr>
          <w:rFonts w:ascii="Times New Roman" w:hAnsi="Times New Roman" w:cs="Times New Roman"/>
        </w:rPr>
        <w:t xml:space="preserve">Probabilitas suatu kejadian = </w:t>
      </w:r>
      <w:r w:rsidRPr="0047009E">
        <w:rPr>
          <w:rFonts w:ascii="Times New Roman" w:hAnsi="Times New Roman" w:cs="Times New Roman"/>
          <w:u w:val="single"/>
        </w:rPr>
        <w:t>Jumlah kejadian yang terjadi</w:t>
      </w:r>
      <w:r w:rsidR="00B36180">
        <w:rPr>
          <w:rFonts w:ascii="Times New Roman" w:hAnsi="Times New Roman" w:cs="Times New Roman"/>
          <w:u w:val="single"/>
          <w:lang w:val="id-ID"/>
        </w:rPr>
        <w:t xml:space="preserve"> </w:t>
      </w:r>
      <w:proofErr w:type="gramStart"/>
      <w:r w:rsidR="00B36180" w:rsidRPr="00B36180">
        <w:rPr>
          <w:rFonts w:ascii="Times New Roman" w:hAnsi="Times New Roman" w:cs="Times New Roman"/>
          <w:lang w:val="id-ID"/>
        </w:rPr>
        <w:t>.....................(</w:t>
      </w:r>
      <w:proofErr w:type="gramEnd"/>
      <w:r w:rsidR="00B36180" w:rsidRPr="00B36180">
        <w:rPr>
          <w:rFonts w:ascii="Times New Roman" w:hAnsi="Times New Roman" w:cs="Times New Roman"/>
          <w:lang w:val="id-ID"/>
        </w:rPr>
        <w:t>15)</w:t>
      </w:r>
    </w:p>
    <w:p w:rsidR="0019524C" w:rsidRPr="0047009E" w:rsidRDefault="0019524C" w:rsidP="000F1430">
      <w:pPr>
        <w:spacing w:after="0" w:line="240" w:lineRule="auto"/>
        <w:ind w:left="2160" w:firstLine="720"/>
        <w:jc w:val="both"/>
        <w:rPr>
          <w:rFonts w:ascii="Times New Roman" w:hAnsi="Times New Roman" w:cs="Times New Roman"/>
        </w:rPr>
      </w:pPr>
      <w:r w:rsidRPr="0047009E">
        <w:rPr>
          <w:rFonts w:ascii="Times New Roman" w:hAnsi="Times New Roman" w:cs="Times New Roman"/>
        </w:rPr>
        <w:t>Jumlah observasi</w:t>
      </w:r>
    </w:p>
    <w:p w:rsidR="0019524C" w:rsidRPr="0047009E" w:rsidRDefault="0019524C" w:rsidP="0019524C">
      <w:pPr>
        <w:spacing w:line="360" w:lineRule="auto"/>
        <w:jc w:val="both"/>
        <w:rPr>
          <w:rFonts w:ascii="Times New Roman" w:hAnsi="Times New Roman" w:cs="Times New Roman"/>
        </w:rPr>
      </w:pPr>
      <w:proofErr w:type="gramStart"/>
      <w:r w:rsidRPr="0047009E">
        <w:rPr>
          <w:rFonts w:ascii="Times New Roman" w:hAnsi="Times New Roman" w:cs="Times New Roman"/>
        </w:rPr>
        <w:lastRenderedPageBreak/>
        <w:t>Dalam 100 pengiriman terakhir dari pemasok, 32 tiba lebih dari satu hari terlambat.</w:t>
      </w:r>
      <w:proofErr w:type="gramEnd"/>
    </w:p>
    <w:p w:rsidR="0019524C" w:rsidRPr="0047009E" w:rsidRDefault="0019524C" w:rsidP="0019524C">
      <w:pPr>
        <w:spacing w:line="360" w:lineRule="auto"/>
        <w:jc w:val="both"/>
        <w:rPr>
          <w:rFonts w:ascii="Times New Roman" w:hAnsi="Times New Roman" w:cs="Times New Roman"/>
        </w:rPr>
      </w:pPr>
      <w:r w:rsidRPr="0047009E">
        <w:rPr>
          <w:rFonts w:ascii="Times New Roman" w:hAnsi="Times New Roman" w:cs="Times New Roman"/>
        </w:rPr>
        <w:t>Hal ini memberikan probabilitas empiris 32/100 = 0</w:t>
      </w:r>
      <w:proofErr w:type="gramStart"/>
      <w:r w:rsidRPr="0047009E">
        <w:rPr>
          <w:rFonts w:ascii="Times New Roman" w:hAnsi="Times New Roman" w:cs="Times New Roman"/>
        </w:rPr>
        <w:t>,32</w:t>
      </w:r>
      <w:proofErr w:type="gramEnd"/>
      <w:r w:rsidRPr="0047009E">
        <w:rPr>
          <w:rFonts w:ascii="Times New Roman" w:hAnsi="Times New Roman" w:cs="Times New Roman"/>
        </w:rPr>
        <w:t xml:space="preserve"> bahwa pengiriman lebih dari satu hari terlambat. Kelemahan dari probabilitas empiris bahwa data historis tidak mungkin sesuai untuk masa depan. Ketika sebuah perusahaan telah mendapat keuntungan setiap tahun dalam 10 tahun terakhir, maka probabilitas empiris mendapat </w:t>
      </w:r>
      <w:r w:rsidR="00D6550C">
        <w:rPr>
          <w:rFonts w:ascii="Times New Roman" w:hAnsi="Times New Roman" w:cs="Times New Roman"/>
        </w:rPr>
        <w:t>keuntungan itu adalah 10/10 = 1</w:t>
      </w:r>
      <w:proofErr w:type="gramStart"/>
      <w:r w:rsidR="00D6550C">
        <w:rPr>
          <w:rFonts w:ascii="Times New Roman" w:hAnsi="Times New Roman" w:cs="Times New Roman"/>
          <w:lang w:val="id-ID"/>
        </w:rPr>
        <w:t>,</w:t>
      </w:r>
      <w:r w:rsidRPr="0047009E">
        <w:rPr>
          <w:rFonts w:ascii="Times New Roman" w:hAnsi="Times New Roman" w:cs="Times New Roman"/>
        </w:rPr>
        <w:t>0</w:t>
      </w:r>
      <w:proofErr w:type="gramEnd"/>
      <w:r w:rsidRPr="0047009E">
        <w:rPr>
          <w:rFonts w:ascii="Times New Roman" w:hAnsi="Times New Roman" w:cs="Times New Roman"/>
        </w:rPr>
        <w:t>. Ini mungkin akurat untuk masa lalu, tetapi dengan perubahan kondisi hal itu belum tentu jadi ukuran yang akurat untuk tahun depan.</w:t>
      </w:r>
    </w:p>
    <w:p w:rsidR="0019524C" w:rsidRPr="0047009E" w:rsidRDefault="0019524C" w:rsidP="0019524C">
      <w:pPr>
        <w:pStyle w:val="ListParagraph"/>
        <w:numPr>
          <w:ilvl w:val="0"/>
          <w:numId w:val="45"/>
        </w:numPr>
        <w:spacing w:line="360" w:lineRule="auto"/>
        <w:jc w:val="both"/>
        <w:rPr>
          <w:rFonts w:ascii="Times New Roman" w:hAnsi="Times New Roman" w:cs="Times New Roman"/>
        </w:rPr>
      </w:pPr>
      <w:r w:rsidRPr="0047009E">
        <w:rPr>
          <w:rFonts w:ascii="Times New Roman" w:hAnsi="Times New Roman" w:cs="Times New Roman"/>
        </w:rPr>
        <w:t xml:space="preserve">Cara perkiraan subyektif. Pendekatan ketiga ini benar-benar </w:t>
      </w:r>
      <w:r w:rsidR="00D6550C" w:rsidRPr="0047009E">
        <w:rPr>
          <w:rFonts w:ascii="Times New Roman" w:hAnsi="Times New Roman" w:cs="Times New Roman"/>
        </w:rPr>
        <w:t xml:space="preserve">tidak </w:t>
      </w:r>
      <w:r w:rsidRPr="0047009E">
        <w:rPr>
          <w:rFonts w:ascii="Times New Roman" w:hAnsi="Times New Roman" w:cs="Times New Roman"/>
        </w:rPr>
        <w:t xml:space="preserve">direkomendasikan, karena meminta pendapat orang tentang kemungkinan suatu kejadian. Contohnya, Anda mungkin bertanya departemen keuangan untuk probabilitas bahwa nilai tukar mata uang </w:t>
      </w:r>
      <w:proofErr w:type="gramStart"/>
      <w:r w:rsidRPr="0047009E">
        <w:rPr>
          <w:rFonts w:ascii="Times New Roman" w:hAnsi="Times New Roman" w:cs="Times New Roman"/>
        </w:rPr>
        <w:t>akan</w:t>
      </w:r>
      <w:proofErr w:type="gramEnd"/>
      <w:r w:rsidRPr="0047009E">
        <w:rPr>
          <w:rFonts w:ascii="Times New Roman" w:hAnsi="Times New Roman" w:cs="Times New Roman"/>
        </w:rPr>
        <w:t xml:space="preserve"> turun lebih dari 10 persen tahun depan. </w:t>
      </w:r>
    </w:p>
    <w:p w:rsidR="0019524C" w:rsidRPr="0047009E" w:rsidRDefault="0019524C" w:rsidP="0019524C">
      <w:pPr>
        <w:spacing w:line="360" w:lineRule="auto"/>
        <w:ind w:firstLine="360"/>
        <w:jc w:val="both"/>
        <w:rPr>
          <w:rFonts w:ascii="Times New Roman" w:hAnsi="Times New Roman" w:cs="Times New Roman"/>
        </w:rPr>
      </w:pPr>
      <w:r w:rsidRPr="0047009E">
        <w:rPr>
          <w:rFonts w:ascii="Times New Roman" w:hAnsi="Times New Roman" w:cs="Times New Roman"/>
        </w:rPr>
        <w:t xml:space="preserve">Perkiraan </w:t>
      </w:r>
      <w:proofErr w:type="gramStart"/>
      <w:r w:rsidRPr="0047009E">
        <w:rPr>
          <w:rFonts w:ascii="Times New Roman" w:hAnsi="Times New Roman" w:cs="Times New Roman"/>
        </w:rPr>
        <w:t>pribadi  ini</w:t>
      </w:r>
      <w:proofErr w:type="gramEnd"/>
      <w:r w:rsidRPr="0047009E">
        <w:rPr>
          <w:rFonts w:ascii="Times New Roman" w:hAnsi="Times New Roman" w:cs="Times New Roman"/>
        </w:rPr>
        <w:t xml:space="preserve"> mungkin cukup baik untuk membantu keputusan, dan mereka adalah satu-satunya pilihan jika tidak ada data yang relevan. Sayangnya, cara perkiraan ini dikenal tidak dapat diandalkan </w:t>
      </w:r>
      <w:proofErr w:type="gramStart"/>
      <w:r w:rsidRPr="0047009E">
        <w:rPr>
          <w:rFonts w:ascii="Times New Roman" w:hAnsi="Times New Roman" w:cs="Times New Roman"/>
        </w:rPr>
        <w:t>karena  bergantung</w:t>
      </w:r>
      <w:proofErr w:type="gramEnd"/>
      <w:r w:rsidRPr="0047009E">
        <w:rPr>
          <w:rFonts w:ascii="Times New Roman" w:hAnsi="Times New Roman" w:cs="Times New Roman"/>
        </w:rPr>
        <w:t xml:space="preserve"> pada penilaian dan pendapat orang – karena ketidaktahuannya, bias, kurangnya keterampilan, karena prasangka dan sebagainya. </w:t>
      </w:r>
      <w:proofErr w:type="gramStart"/>
      <w:r w:rsidRPr="0047009E">
        <w:rPr>
          <w:rFonts w:ascii="Times New Roman" w:hAnsi="Times New Roman" w:cs="Times New Roman"/>
        </w:rPr>
        <w:t>Anda harus selalu memperlakukan perkiraan subjektif dengan hati-hati.</w:t>
      </w:r>
      <w:proofErr w:type="gramEnd"/>
    </w:p>
    <w:p w:rsidR="0019524C" w:rsidRPr="0019524C" w:rsidRDefault="0019524C" w:rsidP="00E470C0">
      <w:pPr>
        <w:spacing w:after="0" w:line="360" w:lineRule="auto"/>
        <w:jc w:val="both"/>
        <w:rPr>
          <w:rFonts w:ascii="Times New Roman" w:eastAsia="Times New Roman" w:hAnsi="Times New Roman" w:cs="Times New Roman"/>
          <w:lang w:val="id-ID"/>
        </w:rPr>
      </w:pPr>
    </w:p>
    <w:sectPr w:rsidR="0019524C" w:rsidRPr="0019524C" w:rsidSect="00BE76A1">
      <w:headerReference w:type="default" r:id="rId17"/>
      <w:footerReference w:type="first" r:id="rId18"/>
      <w:pgSz w:w="10319" w:h="14571" w:code="13"/>
      <w:pgMar w:top="1440" w:right="1440" w:bottom="1135"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C54" w:rsidRDefault="00B37C54" w:rsidP="007C52B6">
      <w:pPr>
        <w:spacing w:after="0" w:line="240" w:lineRule="auto"/>
      </w:pPr>
      <w:r>
        <w:separator/>
      </w:r>
    </w:p>
  </w:endnote>
  <w:endnote w:type="continuationSeparator" w:id="0">
    <w:p w:rsidR="00B37C54" w:rsidRDefault="00B37C54" w:rsidP="007C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7711"/>
      <w:docPartObj>
        <w:docPartGallery w:val="Page Numbers (Bottom of Page)"/>
        <w:docPartUnique/>
      </w:docPartObj>
    </w:sdtPr>
    <w:sdtEndPr>
      <w:rPr>
        <w:rFonts w:ascii="Times New Roman" w:hAnsi="Times New Roman" w:cs="Times New Roman"/>
      </w:rPr>
    </w:sdtEndPr>
    <w:sdtContent>
      <w:p w:rsidR="00B37C54" w:rsidRPr="00BE77A0" w:rsidRDefault="00B37C54">
        <w:pPr>
          <w:pStyle w:val="Footer"/>
          <w:jc w:val="center"/>
          <w:rPr>
            <w:rFonts w:ascii="Times New Roman" w:hAnsi="Times New Roman" w:cs="Times New Roman"/>
          </w:rPr>
        </w:pPr>
        <w:r w:rsidRPr="00BE77A0">
          <w:rPr>
            <w:rFonts w:ascii="Times New Roman" w:hAnsi="Times New Roman" w:cs="Times New Roman"/>
          </w:rPr>
          <w:fldChar w:fldCharType="begin"/>
        </w:r>
        <w:r w:rsidRPr="00BE77A0">
          <w:rPr>
            <w:rFonts w:ascii="Times New Roman" w:hAnsi="Times New Roman" w:cs="Times New Roman"/>
          </w:rPr>
          <w:instrText xml:space="preserve"> PAGE   \* MERGEFORMAT </w:instrText>
        </w:r>
        <w:r w:rsidRPr="00BE77A0">
          <w:rPr>
            <w:rFonts w:ascii="Times New Roman" w:hAnsi="Times New Roman" w:cs="Times New Roman"/>
          </w:rPr>
          <w:fldChar w:fldCharType="separate"/>
        </w:r>
        <w:r w:rsidR="0028322C">
          <w:rPr>
            <w:rFonts w:ascii="Times New Roman" w:hAnsi="Times New Roman" w:cs="Times New Roman"/>
            <w:noProof/>
          </w:rPr>
          <w:t>1</w:t>
        </w:r>
        <w:r w:rsidRPr="00BE77A0">
          <w:rPr>
            <w:rFonts w:ascii="Times New Roman" w:hAnsi="Times New Roman" w:cs="Times New Roman"/>
          </w:rPr>
          <w:fldChar w:fldCharType="end"/>
        </w:r>
      </w:p>
    </w:sdtContent>
  </w:sdt>
  <w:p w:rsidR="00B37C54" w:rsidRDefault="00B37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C54" w:rsidRDefault="00B37C54" w:rsidP="007C52B6">
      <w:pPr>
        <w:spacing w:after="0" w:line="240" w:lineRule="auto"/>
      </w:pPr>
      <w:r>
        <w:separator/>
      </w:r>
    </w:p>
  </w:footnote>
  <w:footnote w:type="continuationSeparator" w:id="0">
    <w:p w:rsidR="00B37C54" w:rsidRDefault="00B37C54" w:rsidP="007C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54" w:rsidRDefault="00B37C54" w:rsidP="001A04CA">
    <w:pPr>
      <w:pStyle w:val="Header"/>
      <w:tabs>
        <w:tab w:val="clear" w:pos="4680"/>
        <w:tab w:val="clear" w:pos="9360"/>
      </w:tabs>
    </w:pPr>
  </w:p>
  <w:p w:rsidR="00B37C54" w:rsidRPr="001A04CA" w:rsidRDefault="00B37C54" w:rsidP="001A04CA">
    <w:pPr>
      <w:pStyle w:val="Header"/>
      <w:tabs>
        <w:tab w:val="clear" w:pos="4680"/>
        <w:tab w:val="clear" w:pos="9360"/>
      </w:tabs>
      <w:ind w:left="6096" w:right="-52" w:hanging="6096"/>
      <w:rPr>
        <w:rFonts w:ascii="Times New Roman" w:hAnsi="Times New Roman" w:cs="Times New Roman"/>
        <w:u w:val="single"/>
      </w:rPr>
    </w:pPr>
    <w:r w:rsidRPr="00652D80">
      <w:rPr>
        <w:rFonts w:ascii="Times New Roman" w:hAnsi="Times New Roman" w:cs="Times New Roman"/>
        <w:i/>
        <w:sz w:val="18"/>
        <w:szCs w:val="18"/>
        <w:u w:val="single"/>
      </w:rPr>
      <w:t>Tinjauan Pustaka</w:t>
    </w:r>
    <w:r>
      <w:rPr>
        <w:rFonts w:ascii="Times New Roman" w:hAnsi="Times New Roman" w:cs="Times New Roman"/>
        <w:i/>
        <w:u w:val="single"/>
      </w:rPr>
      <w:t xml:space="preserve">     _______________________</w:t>
    </w:r>
    <w:r>
      <w:rPr>
        <w:u w:val="single"/>
      </w:rPr>
      <w:t xml:space="preserve">                                          </w:t>
    </w:r>
    <w:r w:rsidRPr="00BE77A0">
      <w:rPr>
        <w:rFonts w:ascii="Times New Roman" w:hAnsi="Times New Roman" w:cs="Times New Roman"/>
        <w:u w:val="single"/>
      </w:rPr>
      <w:t>I</w:t>
    </w:r>
    <w:r>
      <w:rPr>
        <w:rFonts w:ascii="Times New Roman" w:hAnsi="Times New Roman" w:cs="Times New Roman"/>
        <w:u w:val="single"/>
      </w:rPr>
      <w:t>I</w:t>
    </w:r>
    <w:r w:rsidRPr="00BE77A0">
      <w:rPr>
        <w:rFonts w:ascii="Times New Roman" w:hAnsi="Times New Roman" w:cs="Times New Roman"/>
        <w:u w:val="single"/>
      </w:rPr>
      <w:t xml:space="preserve"> - </w:t>
    </w:r>
    <w:sdt>
      <w:sdtPr>
        <w:rPr>
          <w:rFonts w:ascii="Times New Roman" w:hAnsi="Times New Roman" w:cs="Times New Roman"/>
          <w:u w:val="single"/>
        </w:rPr>
        <w:id w:val="3827710"/>
        <w:docPartObj>
          <w:docPartGallery w:val="Page Numbers (Top of Page)"/>
          <w:docPartUnique/>
        </w:docPartObj>
      </w:sdtPr>
      <w:sdtContent>
        <w:r w:rsidRPr="00BE77A0">
          <w:rPr>
            <w:rFonts w:ascii="Times New Roman" w:hAnsi="Times New Roman" w:cs="Times New Roman"/>
            <w:u w:val="single"/>
          </w:rPr>
          <w:fldChar w:fldCharType="begin"/>
        </w:r>
        <w:r w:rsidRPr="00BE77A0">
          <w:rPr>
            <w:rFonts w:ascii="Times New Roman" w:hAnsi="Times New Roman" w:cs="Times New Roman"/>
            <w:u w:val="single"/>
          </w:rPr>
          <w:instrText xml:space="preserve"> PAGE   \* MERGEFORMAT </w:instrText>
        </w:r>
        <w:r w:rsidRPr="00BE77A0">
          <w:rPr>
            <w:rFonts w:ascii="Times New Roman" w:hAnsi="Times New Roman" w:cs="Times New Roman"/>
            <w:u w:val="single"/>
          </w:rPr>
          <w:fldChar w:fldCharType="separate"/>
        </w:r>
        <w:r w:rsidR="003C7951">
          <w:rPr>
            <w:rFonts w:ascii="Times New Roman" w:hAnsi="Times New Roman" w:cs="Times New Roman"/>
            <w:noProof/>
            <w:u w:val="single"/>
          </w:rPr>
          <w:t>17</w:t>
        </w:r>
        <w:r w:rsidRPr="00BE77A0">
          <w:rPr>
            <w:rFonts w:ascii="Times New Roman" w:hAnsi="Times New Roman" w:cs="Times New Roman"/>
            <w:u w:val="single"/>
          </w:rPr>
          <w:fldChar w:fldCharType="end"/>
        </w:r>
      </w:sdtContent>
    </w:sdt>
  </w:p>
  <w:p w:rsidR="00B37C54" w:rsidRPr="001A04CA" w:rsidRDefault="00B37C54" w:rsidP="001A04CA">
    <w:pPr>
      <w:pStyle w:val="Header"/>
      <w:tabs>
        <w:tab w:val="clear" w:pos="4680"/>
        <w:tab w:val="clear" w:pos="9360"/>
      </w:tabs>
      <w:ind w:left="6096" w:right="-52" w:hanging="6096"/>
      <w:rPr>
        <w:rFonts w:ascii="Times New Roman" w:hAnsi="Times New Roman" w:cs="Times New Roman"/>
        <w:u w:val="single"/>
      </w:rPr>
    </w:pPr>
    <w:r w:rsidRPr="00BE77A0">
      <w:rPr>
        <w:rFonts w:ascii="Times New Roman" w:hAnsi="Times New Roman" w:cs="Times New Roman"/>
        <w:u w:val="single"/>
      </w:rPr>
      <w:t xml:space="preserve">                                                                                                                </w:t>
    </w:r>
    <w:r>
      <w:rPr>
        <w:rFonts w:ascii="Times New Roman" w:hAnsi="Times New Roman" w:cs="Times New Roman"/>
        <w:u w:val="single"/>
      </w:rPr>
      <w:t xml:space="preserve">               </w:t>
    </w:r>
  </w:p>
  <w:p w:rsidR="00B37C54" w:rsidRPr="00BE77A0" w:rsidRDefault="00B37C54" w:rsidP="00BE77A0">
    <w:pPr>
      <w:pStyle w:val="Header"/>
      <w:tabs>
        <w:tab w:val="clear" w:pos="4680"/>
      </w:tabs>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C0C"/>
    <w:multiLevelType w:val="hybridMultilevel"/>
    <w:tmpl w:val="520E5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E7BBE"/>
    <w:multiLevelType w:val="hybridMultilevel"/>
    <w:tmpl w:val="D9BEE9FC"/>
    <w:lvl w:ilvl="0" w:tplc="636EEC30">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0623277A"/>
    <w:multiLevelType w:val="hybridMultilevel"/>
    <w:tmpl w:val="BDD64366"/>
    <w:lvl w:ilvl="0" w:tplc="0E22B29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nsid w:val="0653563F"/>
    <w:multiLevelType w:val="hybridMultilevel"/>
    <w:tmpl w:val="5D749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356D4"/>
    <w:multiLevelType w:val="hybridMultilevel"/>
    <w:tmpl w:val="5D12E2D4"/>
    <w:lvl w:ilvl="0" w:tplc="4D5046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6C96A43"/>
    <w:multiLevelType w:val="hybridMultilevel"/>
    <w:tmpl w:val="76306964"/>
    <w:lvl w:ilvl="0" w:tplc="4162A14C">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7322BB2"/>
    <w:multiLevelType w:val="hybridMultilevel"/>
    <w:tmpl w:val="C9FC5998"/>
    <w:lvl w:ilvl="0" w:tplc="F7D44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0B7E38"/>
    <w:multiLevelType w:val="hybridMultilevel"/>
    <w:tmpl w:val="E29AB980"/>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8">
    <w:nsid w:val="0A36705C"/>
    <w:multiLevelType w:val="hybridMultilevel"/>
    <w:tmpl w:val="BE508EEA"/>
    <w:lvl w:ilvl="0" w:tplc="570485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0B99123F"/>
    <w:multiLevelType w:val="hybridMultilevel"/>
    <w:tmpl w:val="2E68C672"/>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0">
    <w:nsid w:val="0D977A21"/>
    <w:multiLevelType w:val="hybridMultilevel"/>
    <w:tmpl w:val="22800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C91202"/>
    <w:multiLevelType w:val="hybridMultilevel"/>
    <w:tmpl w:val="5DC4B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5D0724"/>
    <w:multiLevelType w:val="hybridMultilevel"/>
    <w:tmpl w:val="27289D64"/>
    <w:lvl w:ilvl="0" w:tplc="2960AC6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nsid w:val="0F75312B"/>
    <w:multiLevelType w:val="hybridMultilevel"/>
    <w:tmpl w:val="EC76299C"/>
    <w:lvl w:ilvl="0" w:tplc="F1F25630">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0F9E4FD7"/>
    <w:multiLevelType w:val="hybridMultilevel"/>
    <w:tmpl w:val="6ADCFF68"/>
    <w:lvl w:ilvl="0" w:tplc="35FED222">
      <w:start w:val="1"/>
      <w:numFmt w:val="lowerLetter"/>
      <w:lvlText w:val="%1."/>
      <w:lvlJc w:val="left"/>
      <w:pPr>
        <w:tabs>
          <w:tab w:val="num" w:pos="720"/>
        </w:tabs>
        <w:ind w:left="720" w:hanging="360"/>
      </w:pPr>
    </w:lvl>
    <w:lvl w:ilvl="1" w:tplc="2C46C116">
      <w:start w:val="1"/>
      <w:numFmt w:val="lowerRoman"/>
      <w:lvlText w:val="%2."/>
      <w:lvlJc w:val="left"/>
      <w:pPr>
        <w:ind w:left="1440" w:hanging="360"/>
      </w:pPr>
    </w:lvl>
    <w:lvl w:ilvl="2" w:tplc="0409001B">
      <w:start w:val="1"/>
      <w:numFmt w:val="lowerRoman"/>
      <w:lvlText w:val="%3."/>
      <w:lvlJc w:val="right"/>
      <w:pPr>
        <w:ind w:left="2160" w:hanging="180"/>
      </w:pPr>
    </w:lvl>
    <w:lvl w:ilvl="3" w:tplc="2A600486">
      <w:start w:val="1"/>
      <w:numFmt w:val="lowerRoman"/>
      <w:lvlText w:val="(%4)"/>
      <w:lvlJc w:val="left"/>
      <w:pPr>
        <w:ind w:left="3240" w:hanging="720"/>
      </w:pPr>
    </w:lvl>
    <w:lvl w:ilvl="4" w:tplc="B2CCBD52">
      <w:start w:val="1"/>
      <w:numFmt w:val="decimal"/>
      <w:lvlText w:val="%5."/>
      <w:lvlJc w:val="left"/>
      <w:pPr>
        <w:tabs>
          <w:tab w:val="num" w:pos="3600"/>
        </w:tabs>
        <w:ind w:left="3600" w:hanging="360"/>
      </w:pPr>
      <w:rPr>
        <w:rFonts w:ascii="Calibri" w:hAnsi="Calibri" w:hint="default"/>
        <w:b w:val="0"/>
        <w:i w:val="0"/>
        <w:sz w:val="24"/>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4E714BE"/>
    <w:multiLevelType w:val="hybridMultilevel"/>
    <w:tmpl w:val="44F0379E"/>
    <w:lvl w:ilvl="0" w:tplc="3064E3A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DD401D"/>
    <w:multiLevelType w:val="hybridMultilevel"/>
    <w:tmpl w:val="8B6AF6AE"/>
    <w:lvl w:ilvl="0" w:tplc="363AA2C6">
      <w:start w:val="1"/>
      <w:numFmt w:val="decimal"/>
      <w:lvlText w:val="%1."/>
      <w:lvlJc w:val="left"/>
      <w:pPr>
        <w:ind w:left="765" w:hanging="360"/>
      </w:pPr>
      <w:rPr>
        <w:rFonts w:hint="default"/>
        <w:sz w:val="22"/>
        <w:szCs w:val="22"/>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nsid w:val="1EED23D2"/>
    <w:multiLevelType w:val="hybridMultilevel"/>
    <w:tmpl w:val="C9541B2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0C7377C"/>
    <w:multiLevelType w:val="hybridMultilevel"/>
    <w:tmpl w:val="C4DA7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5532E4"/>
    <w:multiLevelType w:val="multilevel"/>
    <w:tmpl w:val="041AD7D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981670D"/>
    <w:multiLevelType w:val="hybridMultilevel"/>
    <w:tmpl w:val="FB88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3552F8"/>
    <w:multiLevelType w:val="multilevel"/>
    <w:tmpl w:val="515A6D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1431825"/>
    <w:multiLevelType w:val="hybridMultilevel"/>
    <w:tmpl w:val="4708534E"/>
    <w:lvl w:ilvl="0" w:tplc="2960AC6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nsid w:val="36ED5FA5"/>
    <w:multiLevelType w:val="hybridMultilevel"/>
    <w:tmpl w:val="D9BEE9FC"/>
    <w:lvl w:ilvl="0" w:tplc="636EEC30">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nsid w:val="3EA17288"/>
    <w:multiLevelType w:val="hybridMultilevel"/>
    <w:tmpl w:val="E7DC9BA6"/>
    <w:lvl w:ilvl="0" w:tplc="99F2553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4B21C0"/>
    <w:multiLevelType w:val="hybridMultilevel"/>
    <w:tmpl w:val="162ACD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3B664C"/>
    <w:multiLevelType w:val="hybridMultilevel"/>
    <w:tmpl w:val="BA6E8E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086D63"/>
    <w:multiLevelType w:val="hybridMultilevel"/>
    <w:tmpl w:val="82D49048"/>
    <w:lvl w:ilvl="0" w:tplc="E8023B7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8">
    <w:nsid w:val="4736210B"/>
    <w:multiLevelType w:val="multilevel"/>
    <w:tmpl w:val="0D84CD52"/>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9">
    <w:nsid w:val="51267769"/>
    <w:multiLevelType w:val="hybridMultilevel"/>
    <w:tmpl w:val="C9FC5998"/>
    <w:lvl w:ilvl="0" w:tplc="F7D44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613618B"/>
    <w:multiLevelType w:val="hybridMultilevel"/>
    <w:tmpl w:val="AD5C1ED0"/>
    <w:lvl w:ilvl="0" w:tplc="04210019">
      <w:start w:val="1"/>
      <w:numFmt w:val="bullet"/>
      <w:lvlText w:val=""/>
      <w:lvlJc w:val="left"/>
      <w:pPr>
        <w:ind w:left="1571" w:hanging="360"/>
      </w:pPr>
      <w:rPr>
        <w:rFonts w:ascii="Symbol" w:hAnsi="Symbol" w:hint="default"/>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1">
    <w:nsid w:val="57B75071"/>
    <w:multiLevelType w:val="hybridMultilevel"/>
    <w:tmpl w:val="C9FC5998"/>
    <w:lvl w:ilvl="0" w:tplc="F7D44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9914D59"/>
    <w:multiLevelType w:val="hybridMultilevel"/>
    <w:tmpl w:val="AFF493A0"/>
    <w:lvl w:ilvl="0" w:tplc="0ACA55BE">
      <w:start w:val="1"/>
      <w:numFmt w:val="lowerLetter"/>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5B38352A"/>
    <w:multiLevelType w:val="multilevel"/>
    <w:tmpl w:val="539E28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25E0644"/>
    <w:multiLevelType w:val="hybridMultilevel"/>
    <w:tmpl w:val="92507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B6159B"/>
    <w:multiLevelType w:val="hybridMultilevel"/>
    <w:tmpl w:val="44F4D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0A0F0D"/>
    <w:multiLevelType w:val="hybridMultilevel"/>
    <w:tmpl w:val="B25031C6"/>
    <w:lvl w:ilvl="0" w:tplc="6936B0D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7">
    <w:nsid w:val="65326A6D"/>
    <w:multiLevelType w:val="hybridMultilevel"/>
    <w:tmpl w:val="4708534E"/>
    <w:lvl w:ilvl="0" w:tplc="2960AC6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8">
    <w:nsid w:val="658F66ED"/>
    <w:multiLevelType w:val="hybridMultilevel"/>
    <w:tmpl w:val="C10A2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004DBE"/>
    <w:multiLevelType w:val="hybridMultilevel"/>
    <w:tmpl w:val="A3CC4AC6"/>
    <w:lvl w:ilvl="0" w:tplc="D79ADBE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0">
    <w:nsid w:val="682C1D44"/>
    <w:multiLevelType w:val="hybridMultilevel"/>
    <w:tmpl w:val="C9F8BE2C"/>
    <w:lvl w:ilvl="0" w:tplc="2960AC6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1">
    <w:nsid w:val="69896F48"/>
    <w:multiLevelType w:val="hybridMultilevel"/>
    <w:tmpl w:val="5E844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544522"/>
    <w:multiLevelType w:val="hybridMultilevel"/>
    <w:tmpl w:val="806C5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BB0D3D"/>
    <w:multiLevelType w:val="hybridMultilevel"/>
    <w:tmpl w:val="8BDE4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A92278"/>
    <w:multiLevelType w:val="hybridMultilevel"/>
    <w:tmpl w:val="13006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651EAC"/>
    <w:multiLevelType w:val="hybridMultilevel"/>
    <w:tmpl w:val="0D0CD4E4"/>
    <w:lvl w:ilvl="0" w:tplc="B748E0D0">
      <w:start w:val="1"/>
      <w:numFmt w:val="upperLetter"/>
      <w:lvlText w:val="%1."/>
      <w:lvlJc w:val="left"/>
      <w:pPr>
        <w:ind w:left="765" w:hanging="36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6">
    <w:nsid w:val="78FE7283"/>
    <w:multiLevelType w:val="hybridMultilevel"/>
    <w:tmpl w:val="D90E7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841D71"/>
    <w:multiLevelType w:val="multilevel"/>
    <w:tmpl w:val="7C007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91276B"/>
    <w:multiLevelType w:val="hybridMultilevel"/>
    <w:tmpl w:val="321A5812"/>
    <w:lvl w:ilvl="0" w:tplc="2084B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19"/>
  </w:num>
  <w:num w:numId="3">
    <w:abstractNumId w:val="37"/>
  </w:num>
  <w:num w:numId="4">
    <w:abstractNumId w:val="36"/>
  </w:num>
  <w:num w:numId="5">
    <w:abstractNumId w:val="16"/>
  </w:num>
  <w:num w:numId="6">
    <w:abstractNumId w:val="40"/>
  </w:num>
  <w:num w:numId="7">
    <w:abstractNumId w:val="13"/>
  </w:num>
  <w:num w:numId="8">
    <w:abstractNumId w:val="45"/>
  </w:num>
  <w:num w:numId="9">
    <w:abstractNumId w:val="2"/>
  </w:num>
  <w:num w:numId="10">
    <w:abstractNumId w:val="27"/>
  </w:num>
  <w:num w:numId="11">
    <w:abstractNumId w:val="12"/>
  </w:num>
  <w:num w:numId="12">
    <w:abstractNumId w:val="4"/>
  </w:num>
  <w:num w:numId="13">
    <w:abstractNumId w:val="39"/>
  </w:num>
  <w:num w:numId="14">
    <w:abstractNumId w:val="26"/>
  </w:num>
  <w:num w:numId="15">
    <w:abstractNumId w:val="32"/>
  </w:num>
  <w:num w:numId="16">
    <w:abstractNumId w:val="22"/>
  </w:num>
  <w:num w:numId="17">
    <w:abstractNumId w:val="21"/>
  </w:num>
  <w:num w:numId="18">
    <w:abstractNumId w:val="43"/>
  </w:num>
  <w:num w:numId="19">
    <w:abstractNumId w:val="38"/>
  </w:num>
  <w:num w:numId="20">
    <w:abstractNumId w:val="41"/>
  </w:num>
  <w:num w:numId="21">
    <w:abstractNumId w:val="48"/>
  </w:num>
  <w:num w:numId="22">
    <w:abstractNumId w:val="11"/>
  </w:num>
  <w:num w:numId="23">
    <w:abstractNumId w:val="0"/>
  </w:num>
  <w:num w:numId="24">
    <w:abstractNumId w:val="34"/>
  </w:num>
  <w:num w:numId="25">
    <w:abstractNumId w:val="15"/>
  </w:num>
  <w:num w:numId="26">
    <w:abstractNumId w:val="46"/>
  </w:num>
  <w:num w:numId="27">
    <w:abstractNumId w:val="8"/>
  </w:num>
  <w:num w:numId="28">
    <w:abstractNumId w:val="3"/>
  </w:num>
  <w:num w:numId="29">
    <w:abstractNumId w:val="18"/>
  </w:num>
  <w:num w:numId="30">
    <w:abstractNumId w:val="35"/>
  </w:num>
  <w:num w:numId="31">
    <w:abstractNumId w:val="6"/>
  </w:num>
  <w:num w:numId="32">
    <w:abstractNumId w:val="14"/>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47"/>
  </w:num>
  <w:num w:numId="37">
    <w:abstractNumId w:val="23"/>
  </w:num>
  <w:num w:numId="38">
    <w:abstractNumId w:val="28"/>
  </w:num>
  <w:num w:numId="39">
    <w:abstractNumId w:val="7"/>
  </w:num>
  <w:num w:numId="40">
    <w:abstractNumId w:val="9"/>
  </w:num>
  <w:num w:numId="41">
    <w:abstractNumId w:val="1"/>
  </w:num>
  <w:num w:numId="42">
    <w:abstractNumId w:val="10"/>
  </w:num>
  <w:num w:numId="43">
    <w:abstractNumId w:val="20"/>
  </w:num>
  <w:num w:numId="44">
    <w:abstractNumId w:val="42"/>
  </w:num>
  <w:num w:numId="45">
    <w:abstractNumId w:val="25"/>
  </w:num>
  <w:num w:numId="46">
    <w:abstractNumId w:val="44"/>
  </w:num>
  <w:num w:numId="47">
    <w:abstractNumId w:val="31"/>
  </w:num>
  <w:num w:numId="48">
    <w:abstractNumId w:val="29"/>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52B6"/>
    <w:rsid w:val="000026C3"/>
    <w:rsid w:val="00003F04"/>
    <w:rsid w:val="000060BC"/>
    <w:rsid w:val="000068D3"/>
    <w:rsid w:val="00007FC0"/>
    <w:rsid w:val="000213E3"/>
    <w:rsid w:val="000228A2"/>
    <w:rsid w:val="00030CF2"/>
    <w:rsid w:val="000363AB"/>
    <w:rsid w:val="00045FB7"/>
    <w:rsid w:val="00046083"/>
    <w:rsid w:val="00054953"/>
    <w:rsid w:val="00055CA5"/>
    <w:rsid w:val="00056E3F"/>
    <w:rsid w:val="00061227"/>
    <w:rsid w:val="00061C27"/>
    <w:rsid w:val="00072493"/>
    <w:rsid w:val="00072ED8"/>
    <w:rsid w:val="000822D5"/>
    <w:rsid w:val="00083D88"/>
    <w:rsid w:val="00090756"/>
    <w:rsid w:val="00091459"/>
    <w:rsid w:val="000957FC"/>
    <w:rsid w:val="00096685"/>
    <w:rsid w:val="00097238"/>
    <w:rsid w:val="000A4242"/>
    <w:rsid w:val="000A5B3D"/>
    <w:rsid w:val="000A6CA5"/>
    <w:rsid w:val="000A6E12"/>
    <w:rsid w:val="000B199B"/>
    <w:rsid w:val="000B3EE9"/>
    <w:rsid w:val="000B6E2E"/>
    <w:rsid w:val="000C3736"/>
    <w:rsid w:val="000C446A"/>
    <w:rsid w:val="000C7E62"/>
    <w:rsid w:val="000D1DF4"/>
    <w:rsid w:val="000D502D"/>
    <w:rsid w:val="000D5386"/>
    <w:rsid w:val="000D543B"/>
    <w:rsid w:val="000D7E34"/>
    <w:rsid w:val="000E152E"/>
    <w:rsid w:val="000E243F"/>
    <w:rsid w:val="000E4061"/>
    <w:rsid w:val="000F1430"/>
    <w:rsid w:val="000F1D3B"/>
    <w:rsid w:val="000F2E36"/>
    <w:rsid w:val="000F3029"/>
    <w:rsid w:val="001025D4"/>
    <w:rsid w:val="00110532"/>
    <w:rsid w:val="001126E6"/>
    <w:rsid w:val="00117EB7"/>
    <w:rsid w:val="00120052"/>
    <w:rsid w:val="00121F42"/>
    <w:rsid w:val="001243BC"/>
    <w:rsid w:val="00126B47"/>
    <w:rsid w:val="00135F26"/>
    <w:rsid w:val="00141282"/>
    <w:rsid w:val="00145C49"/>
    <w:rsid w:val="00147A66"/>
    <w:rsid w:val="001505E9"/>
    <w:rsid w:val="00152369"/>
    <w:rsid w:val="001550A6"/>
    <w:rsid w:val="0015545D"/>
    <w:rsid w:val="00161FD4"/>
    <w:rsid w:val="00164744"/>
    <w:rsid w:val="00165124"/>
    <w:rsid w:val="00165C50"/>
    <w:rsid w:val="00171243"/>
    <w:rsid w:val="00174648"/>
    <w:rsid w:val="00174724"/>
    <w:rsid w:val="00175C40"/>
    <w:rsid w:val="00177ED3"/>
    <w:rsid w:val="001810FD"/>
    <w:rsid w:val="001812C4"/>
    <w:rsid w:val="00181A7A"/>
    <w:rsid w:val="00181DFF"/>
    <w:rsid w:val="00182A2D"/>
    <w:rsid w:val="0018322B"/>
    <w:rsid w:val="00184E0D"/>
    <w:rsid w:val="00185DF5"/>
    <w:rsid w:val="00190BE6"/>
    <w:rsid w:val="0019524C"/>
    <w:rsid w:val="001A04CA"/>
    <w:rsid w:val="001A2179"/>
    <w:rsid w:val="001A6F3E"/>
    <w:rsid w:val="001B000D"/>
    <w:rsid w:val="001C1F82"/>
    <w:rsid w:val="001C4DAC"/>
    <w:rsid w:val="001D1318"/>
    <w:rsid w:val="001D3FF8"/>
    <w:rsid w:val="001E164A"/>
    <w:rsid w:val="001F1013"/>
    <w:rsid w:val="001F457F"/>
    <w:rsid w:val="001F54C4"/>
    <w:rsid w:val="00200599"/>
    <w:rsid w:val="00202425"/>
    <w:rsid w:val="002078A9"/>
    <w:rsid w:val="00213EA4"/>
    <w:rsid w:val="00214AD8"/>
    <w:rsid w:val="00214E1E"/>
    <w:rsid w:val="00220A45"/>
    <w:rsid w:val="002269CA"/>
    <w:rsid w:val="00232441"/>
    <w:rsid w:val="00232711"/>
    <w:rsid w:val="00240F9F"/>
    <w:rsid w:val="0024600F"/>
    <w:rsid w:val="0024693C"/>
    <w:rsid w:val="00253C5D"/>
    <w:rsid w:val="0025595D"/>
    <w:rsid w:val="00262569"/>
    <w:rsid w:val="00262607"/>
    <w:rsid w:val="00263C25"/>
    <w:rsid w:val="00273061"/>
    <w:rsid w:val="00273D73"/>
    <w:rsid w:val="002760F7"/>
    <w:rsid w:val="0028214E"/>
    <w:rsid w:val="0028322C"/>
    <w:rsid w:val="00284108"/>
    <w:rsid w:val="0028572A"/>
    <w:rsid w:val="002864ED"/>
    <w:rsid w:val="00287A4E"/>
    <w:rsid w:val="00287AB5"/>
    <w:rsid w:val="00291EFE"/>
    <w:rsid w:val="002921F6"/>
    <w:rsid w:val="00295C95"/>
    <w:rsid w:val="0029668E"/>
    <w:rsid w:val="002B10D9"/>
    <w:rsid w:val="002B5AEE"/>
    <w:rsid w:val="002B7908"/>
    <w:rsid w:val="002C1F3B"/>
    <w:rsid w:val="002C3400"/>
    <w:rsid w:val="002C555E"/>
    <w:rsid w:val="002C7030"/>
    <w:rsid w:val="002D2CB9"/>
    <w:rsid w:val="002D4844"/>
    <w:rsid w:val="002E397B"/>
    <w:rsid w:val="002E4B50"/>
    <w:rsid w:val="002F02C8"/>
    <w:rsid w:val="002F27AB"/>
    <w:rsid w:val="002F32C3"/>
    <w:rsid w:val="002F4302"/>
    <w:rsid w:val="002F612B"/>
    <w:rsid w:val="0030794A"/>
    <w:rsid w:val="003079CA"/>
    <w:rsid w:val="0031006A"/>
    <w:rsid w:val="003114A7"/>
    <w:rsid w:val="0031474F"/>
    <w:rsid w:val="00321098"/>
    <w:rsid w:val="003222C8"/>
    <w:rsid w:val="00325A33"/>
    <w:rsid w:val="00327066"/>
    <w:rsid w:val="00332B14"/>
    <w:rsid w:val="003431A6"/>
    <w:rsid w:val="00361A56"/>
    <w:rsid w:val="00363100"/>
    <w:rsid w:val="00376ABD"/>
    <w:rsid w:val="00376C6C"/>
    <w:rsid w:val="003900AB"/>
    <w:rsid w:val="0039194C"/>
    <w:rsid w:val="0039772A"/>
    <w:rsid w:val="003A2C69"/>
    <w:rsid w:val="003B7D41"/>
    <w:rsid w:val="003C2055"/>
    <w:rsid w:val="003C30A9"/>
    <w:rsid w:val="003C40BA"/>
    <w:rsid w:val="003C5E18"/>
    <w:rsid w:val="003C7951"/>
    <w:rsid w:val="003D16CF"/>
    <w:rsid w:val="003D5B60"/>
    <w:rsid w:val="003E1C56"/>
    <w:rsid w:val="003E7D26"/>
    <w:rsid w:val="004041CB"/>
    <w:rsid w:val="00405D94"/>
    <w:rsid w:val="004114D9"/>
    <w:rsid w:val="004118AA"/>
    <w:rsid w:val="00411B38"/>
    <w:rsid w:val="00412694"/>
    <w:rsid w:val="00416426"/>
    <w:rsid w:val="00416BB8"/>
    <w:rsid w:val="00423018"/>
    <w:rsid w:val="004255C6"/>
    <w:rsid w:val="00426412"/>
    <w:rsid w:val="00427BE6"/>
    <w:rsid w:val="00435975"/>
    <w:rsid w:val="004471A4"/>
    <w:rsid w:val="004475EA"/>
    <w:rsid w:val="004528B7"/>
    <w:rsid w:val="00452CCF"/>
    <w:rsid w:val="00453F4E"/>
    <w:rsid w:val="00455E49"/>
    <w:rsid w:val="00456AF8"/>
    <w:rsid w:val="0045712A"/>
    <w:rsid w:val="0047009E"/>
    <w:rsid w:val="00476B2E"/>
    <w:rsid w:val="00481132"/>
    <w:rsid w:val="00493F75"/>
    <w:rsid w:val="00496858"/>
    <w:rsid w:val="00497103"/>
    <w:rsid w:val="004A75E5"/>
    <w:rsid w:val="004A7674"/>
    <w:rsid w:val="004A793E"/>
    <w:rsid w:val="004B0C73"/>
    <w:rsid w:val="004B15B7"/>
    <w:rsid w:val="004B3383"/>
    <w:rsid w:val="004B7E62"/>
    <w:rsid w:val="004C04B2"/>
    <w:rsid w:val="004C08DF"/>
    <w:rsid w:val="004C1295"/>
    <w:rsid w:val="004C1E72"/>
    <w:rsid w:val="004D3884"/>
    <w:rsid w:val="004D4A35"/>
    <w:rsid w:val="004E28EE"/>
    <w:rsid w:val="004E7BC7"/>
    <w:rsid w:val="005025E7"/>
    <w:rsid w:val="00503727"/>
    <w:rsid w:val="00504871"/>
    <w:rsid w:val="005137BA"/>
    <w:rsid w:val="00513FD2"/>
    <w:rsid w:val="005151DA"/>
    <w:rsid w:val="00517D36"/>
    <w:rsid w:val="00522658"/>
    <w:rsid w:val="00523DAE"/>
    <w:rsid w:val="00524007"/>
    <w:rsid w:val="00524A90"/>
    <w:rsid w:val="005312A0"/>
    <w:rsid w:val="00535025"/>
    <w:rsid w:val="00536122"/>
    <w:rsid w:val="005377C4"/>
    <w:rsid w:val="0054262A"/>
    <w:rsid w:val="00546BF5"/>
    <w:rsid w:val="0055301E"/>
    <w:rsid w:val="00553FE8"/>
    <w:rsid w:val="0055427D"/>
    <w:rsid w:val="00554D79"/>
    <w:rsid w:val="0055668E"/>
    <w:rsid w:val="00556803"/>
    <w:rsid w:val="0056715B"/>
    <w:rsid w:val="00576351"/>
    <w:rsid w:val="00582BDE"/>
    <w:rsid w:val="0058323F"/>
    <w:rsid w:val="00583BE1"/>
    <w:rsid w:val="005848DD"/>
    <w:rsid w:val="005859AC"/>
    <w:rsid w:val="005870CE"/>
    <w:rsid w:val="00587E9C"/>
    <w:rsid w:val="00591FC9"/>
    <w:rsid w:val="005929AF"/>
    <w:rsid w:val="00593853"/>
    <w:rsid w:val="00594482"/>
    <w:rsid w:val="00594BC0"/>
    <w:rsid w:val="00596B63"/>
    <w:rsid w:val="005A0331"/>
    <w:rsid w:val="005A29C4"/>
    <w:rsid w:val="005A492F"/>
    <w:rsid w:val="005A68BB"/>
    <w:rsid w:val="005A6C36"/>
    <w:rsid w:val="005B09E4"/>
    <w:rsid w:val="005C1762"/>
    <w:rsid w:val="005D66B1"/>
    <w:rsid w:val="005E052C"/>
    <w:rsid w:val="005E4C44"/>
    <w:rsid w:val="005E750E"/>
    <w:rsid w:val="005F0B93"/>
    <w:rsid w:val="00602AA7"/>
    <w:rsid w:val="00605C39"/>
    <w:rsid w:val="0060722F"/>
    <w:rsid w:val="00613C94"/>
    <w:rsid w:val="0061569D"/>
    <w:rsid w:val="00626C85"/>
    <w:rsid w:val="00630CBF"/>
    <w:rsid w:val="0063298C"/>
    <w:rsid w:val="00640F5A"/>
    <w:rsid w:val="006422AE"/>
    <w:rsid w:val="00643779"/>
    <w:rsid w:val="0064402A"/>
    <w:rsid w:val="006518CD"/>
    <w:rsid w:val="006527D6"/>
    <w:rsid w:val="00652D80"/>
    <w:rsid w:val="0065693C"/>
    <w:rsid w:val="00656DDC"/>
    <w:rsid w:val="00657300"/>
    <w:rsid w:val="00662CDB"/>
    <w:rsid w:val="00664202"/>
    <w:rsid w:val="00664F06"/>
    <w:rsid w:val="006661C5"/>
    <w:rsid w:val="00666552"/>
    <w:rsid w:val="006770A6"/>
    <w:rsid w:val="00682A97"/>
    <w:rsid w:val="00683782"/>
    <w:rsid w:val="006917BA"/>
    <w:rsid w:val="00695211"/>
    <w:rsid w:val="006A0A42"/>
    <w:rsid w:val="006A6DF4"/>
    <w:rsid w:val="006A736C"/>
    <w:rsid w:val="006B0ADF"/>
    <w:rsid w:val="006B5577"/>
    <w:rsid w:val="006B6576"/>
    <w:rsid w:val="006C0700"/>
    <w:rsid w:val="006C0A20"/>
    <w:rsid w:val="006C0E41"/>
    <w:rsid w:val="006C1B7D"/>
    <w:rsid w:val="006C2F74"/>
    <w:rsid w:val="006C4D81"/>
    <w:rsid w:val="006C6E69"/>
    <w:rsid w:val="006D353C"/>
    <w:rsid w:val="006E054C"/>
    <w:rsid w:val="006E25D7"/>
    <w:rsid w:val="006E27ED"/>
    <w:rsid w:val="006E5641"/>
    <w:rsid w:val="006E5C19"/>
    <w:rsid w:val="006E7327"/>
    <w:rsid w:val="00702042"/>
    <w:rsid w:val="007028A1"/>
    <w:rsid w:val="0070388D"/>
    <w:rsid w:val="007112EA"/>
    <w:rsid w:val="007144EE"/>
    <w:rsid w:val="0071625C"/>
    <w:rsid w:val="00725F16"/>
    <w:rsid w:val="00731889"/>
    <w:rsid w:val="00732289"/>
    <w:rsid w:val="00732E9B"/>
    <w:rsid w:val="00734661"/>
    <w:rsid w:val="0073661C"/>
    <w:rsid w:val="007371C6"/>
    <w:rsid w:val="00737A38"/>
    <w:rsid w:val="0074077B"/>
    <w:rsid w:val="00742DC0"/>
    <w:rsid w:val="00744370"/>
    <w:rsid w:val="00744E18"/>
    <w:rsid w:val="0074587A"/>
    <w:rsid w:val="00746E84"/>
    <w:rsid w:val="00750ED8"/>
    <w:rsid w:val="00753CA9"/>
    <w:rsid w:val="007568E9"/>
    <w:rsid w:val="00756B26"/>
    <w:rsid w:val="00761144"/>
    <w:rsid w:val="007727F5"/>
    <w:rsid w:val="007805B1"/>
    <w:rsid w:val="00784474"/>
    <w:rsid w:val="007865E8"/>
    <w:rsid w:val="00787CB6"/>
    <w:rsid w:val="007937E2"/>
    <w:rsid w:val="00795E36"/>
    <w:rsid w:val="007A4E7E"/>
    <w:rsid w:val="007B1C5E"/>
    <w:rsid w:val="007B56ED"/>
    <w:rsid w:val="007B6BE5"/>
    <w:rsid w:val="007C0183"/>
    <w:rsid w:val="007C52B6"/>
    <w:rsid w:val="007D2261"/>
    <w:rsid w:val="007D3CA9"/>
    <w:rsid w:val="007D746C"/>
    <w:rsid w:val="007E284F"/>
    <w:rsid w:val="007E2E83"/>
    <w:rsid w:val="007E2F80"/>
    <w:rsid w:val="007E56CE"/>
    <w:rsid w:val="007E70BE"/>
    <w:rsid w:val="007E763C"/>
    <w:rsid w:val="007E7AA6"/>
    <w:rsid w:val="007F4BB9"/>
    <w:rsid w:val="007F7930"/>
    <w:rsid w:val="00805FAB"/>
    <w:rsid w:val="00807F3A"/>
    <w:rsid w:val="00811292"/>
    <w:rsid w:val="00821FFC"/>
    <w:rsid w:val="0083144B"/>
    <w:rsid w:val="008367F3"/>
    <w:rsid w:val="008373CE"/>
    <w:rsid w:val="00843328"/>
    <w:rsid w:val="008476A5"/>
    <w:rsid w:val="00850162"/>
    <w:rsid w:val="00850AD2"/>
    <w:rsid w:val="00851126"/>
    <w:rsid w:val="0085138E"/>
    <w:rsid w:val="00852A56"/>
    <w:rsid w:val="00855F86"/>
    <w:rsid w:val="00865CCC"/>
    <w:rsid w:val="00865D76"/>
    <w:rsid w:val="00870938"/>
    <w:rsid w:val="00870C41"/>
    <w:rsid w:val="00871643"/>
    <w:rsid w:val="008760B8"/>
    <w:rsid w:val="00881C5A"/>
    <w:rsid w:val="008842EE"/>
    <w:rsid w:val="008857ED"/>
    <w:rsid w:val="00892E11"/>
    <w:rsid w:val="008937E3"/>
    <w:rsid w:val="00893A6E"/>
    <w:rsid w:val="008968C2"/>
    <w:rsid w:val="008A4118"/>
    <w:rsid w:val="008A4AC8"/>
    <w:rsid w:val="008A4C61"/>
    <w:rsid w:val="008B0A45"/>
    <w:rsid w:val="008B49F3"/>
    <w:rsid w:val="008C07DD"/>
    <w:rsid w:val="008C1B39"/>
    <w:rsid w:val="008C2547"/>
    <w:rsid w:val="008C36CF"/>
    <w:rsid w:val="008C6EAE"/>
    <w:rsid w:val="008D7A48"/>
    <w:rsid w:val="008E4571"/>
    <w:rsid w:val="008E49EB"/>
    <w:rsid w:val="008E5AEF"/>
    <w:rsid w:val="008E5EB0"/>
    <w:rsid w:val="008F17D9"/>
    <w:rsid w:val="008F32CB"/>
    <w:rsid w:val="008F3310"/>
    <w:rsid w:val="00903341"/>
    <w:rsid w:val="00907A31"/>
    <w:rsid w:val="0091566C"/>
    <w:rsid w:val="00932737"/>
    <w:rsid w:val="00935E38"/>
    <w:rsid w:val="009370BA"/>
    <w:rsid w:val="00940C63"/>
    <w:rsid w:val="00941B60"/>
    <w:rsid w:val="0094544F"/>
    <w:rsid w:val="00947903"/>
    <w:rsid w:val="00947B4E"/>
    <w:rsid w:val="0095083B"/>
    <w:rsid w:val="009524E2"/>
    <w:rsid w:val="0096215D"/>
    <w:rsid w:val="00962393"/>
    <w:rsid w:val="00962D3B"/>
    <w:rsid w:val="00972175"/>
    <w:rsid w:val="00975645"/>
    <w:rsid w:val="00976860"/>
    <w:rsid w:val="00980160"/>
    <w:rsid w:val="00986F59"/>
    <w:rsid w:val="00997A78"/>
    <w:rsid w:val="009A7A99"/>
    <w:rsid w:val="009B3A96"/>
    <w:rsid w:val="009C706C"/>
    <w:rsid w:val="009E0907"/>
    <w:rsid w:val="009E7A49"/>
    <w:rsid w:val="009E7AD0"/>
    <w:rsid w:val="009F56BA"/>
    <w:rsid w:val="009F7312"/>
    <w:rsid w:val="00A116EC"/>
    <w:rsid w:val="00A128CC"/>
    <w:rsid w:val="00A12FD5"/>
    <w:rsid w:val="00A138D3"/>
    <w:rsid w:val="00A1455B"/>
    <w:rsid w:val="00A21FD3"/>
    <w:rsid w:val="00A248A0"/>
    <w:rsid w:val="00A25975"/>
    <w:rsid w:val="00A30387"/>
    <w:rsid w:val="00A3506F"/>
    <w:rsid w:val="00A35E9D"/>
    <w:rsid w:val="00A3765A"/>
    <w:rsid w:val="00A403BF"/>
    <w:rsid w:val="00A44DC5"/>
    <w:rsid w:val="00A5064D"/>
    <w:rsid w:val="00A54570"/>
    <w:rsid w:val="00A555DB"/>
    <w:rsid w:val="00A6294D"/>
    <w:rsid w:val="00A635E2"/>
    <w:rsid w:val="00A734C0"/>
    <w:rsid w:val="00A73822"/>
    <w:rsid w:val="00A814FB"/>
    <w:rsid w:val="00A97156"/>
    <w:rsid w:val="00AA36FC"/>
    <w:rsid w:val="00AA3796"/>
    <w:rsid w:val="00AA3945"/>
    <w:rsid w:val="00AA40BF"/>
    <w:rsid w:val="00AA4BE0"/>
    <w:rsid w:val="00AA6E94"/>
    <w:rsid w:val="00AB5579"/>
    <w:rsid w:val="00AC05B6"/>
    <w:rsid w:val="00AC2667"/>
    <w:rsid w:val="00AC5392"/>
    <w:rsid w:val="00AC5A8D"/>
    <w:rsid w:val="00AD0C80"/>
    <w:rsid w:val="00AD116D"/>
    <w:rsid w:val="00AD6C5D"/>
    <w:rsid w:val="00AE09E3"/>
    <w:rsid w:val="00AE22A7"/>
    <w:rsid w:val="00AE277E"/>
    <w:rsid w:val="00AE4FCE"/>
    <w:rsid w:val="00AF1AD0"/>
    <w:rsid w:val="00B05490"/>
    <w:rsid w:val="00B077B4"/>
    <w:rsid w:val="00B143CE"/>
    <w:rsid w:val="00B1580E"/>
    <w:rsid w:val="00B16A97"/>
    <w:rsid w:val="00B17AEF"/>
    <w:rsid w:val="00B21608"/>
    <w:rsid w:val="00B21DF1"/>
    <w:rsid w:val="00B31658"/>
    <w:rsid w:val="00B33294"/>
    <w:rsid w:val="00B35831"/>
    <w:rsid w:val="00B36180"/>
    <w:rsid w:val="00B37C54"/>
    <w:rsid w:val="00B41767"/>
    <w:rsid w:val="00B462D2"/>
    <w:rsid w:val="00B519B8"/>
    <w:rsid w:val="00B53CFD"/>
    <w:rsid w:val="00B54F37"/>
    <w:rsid w:val="00B7438E"/>
    <w:rsid w:val="00B771C2"/>
    <w:rsid w:val="00B77307"/>
    <w:rsid w:val="00B82D58"/>
    <w:rsid w:val="00B83B1B"/>
    <w:rsid w:val="00B8504F"/>
    <w:rsid w:val="00BA1361"/>
    <w:rsid w:val="00BB1A18"/>
    <w:rsid w:val="00BB3B06"/>
    <w:rsid w:val="00BB6D2D"/>
    <w:rsid w:val="00BB7754"/>
    <w:rsid w:val="00BB79A4"/>
    <w:rsid w:val="00BC186E"/>
    <w:rsid w:val="00BC33F1"/>
    <w:rsid w:val="00BC376C"/>
    <w:rsid w:val="00BC5455"/>
    <w:rsid w:val="00BC681B"/>
    <w:rsid w:val="00BD12BD"/>
    <w:rsid w:val="00BD236F"/>
    <w:rsid w:val="00BE2619"/>
    <w:rsid w:val="00BE76A1"/>
    <w:rsid w:val="00BE77A0"/>
    <w:rsid w:val="00BF1076"/>
    <w:rsid w:val="00BF4713"/>
    <w:rsid w:val="00BF56F8"/>
    <w:rsid w:val="00C00FAC"/>
    <w:rsid w:val="00C02161"/>
    <w:rsid w:val="00C11E4A"/>
    <w:rsid w:val="00C22F4C"/>
    <w:rsid w:val="00C23065"/>
    <w:rsid w:val="00C2349B"/>
    <w:rsid w:val="00C24326"/>
    <w:rsid w:val="00C249DC"/>
    <w:rsid w:val="00C24E6D"/>
    <w:rsid w:val="00C35BFE"/>
    <w:rsid w:val="00C37C90"/>
    <w:rsid w:val="00C409B8"/>
    <w:rsid w:val="00C41F6F"/>
    <w:rsid w:val="00C4379E"/>
    <w:rsid w:val="00C444A1"/>
    <w:rsid w:val="00C454D3"/>
    <w:rsid w:val="00C47F19"/>
    <w:rsid w:val="00C53FAB"/>
    <w:rsid w:val="00C5783A"/>
    <w:rsid w:val="00C63E24"/>
    <w:rsid w:val="00C657BC"/>
    <w:rsid w:val="00C660BF"/>
    <w:rsid w:val="00C668AD"/>
    <w:rsid w:val="00C66FF3"/>
    <w:rsid w:val="00C6705C"/>
    <w:rsid w:val="00C6718F"/>
    <w:rsid w:val="00C72EB2"/>
    <w:rsid w:val="00C73434"/>
    <w:rsid w:val="00C8014B"/>
    <w:rsid w:val="00C82A93"/>
    <w:rsid w:val="00C93A3E"/>
    <w:rsid w:val="00CA10BF"/>
    <w:rsid w:val="00CA712B"/>
    <w:rsid w:val="00CB7FB8"/>
    <w:rsid w:val="00CC2F75"/>
    <w:rsid w:val="00CC5D27"/>
    <w:rsid w:val="00CD1D75"/>
    <w:rsid w:val="00CD6B65"/>
    <w:rsid w:val="00CE1D90"/>
    <w:rsid w:val="00CE65CB"/>
    <w:rsid w:val="00CF66D0"/>
    <w:rsid w:val="00CF785B"/>
    <w:rsid w:val="00D00B08"/>
    <w:rsid w:val="00D13313"/>
    <w:rsid w:val="00D1752F"/>
    <w:rsid w:val="00D1775F"/>
    <w:rsid w:val="00D179DD"/>
    <w:rsid w:val="00D21424"/>
    <w:rsid w:val="00D256D9"/>
    <w:rsid w:val="00D25AFD"/>
    <w:rsid w:val="00D40D89"/>
    <w:rsid w:val="00D413F7"/>
    <w:rsid w:val="00D43906"/>
    <w:rsid w:val="00D5112B"/>
    <w:rsid w:val="00D51C7B"/>
    <w:rsid w:val="00D54DD2"/>
    <w:rsid w:val="00D5564C"/>
    <w:rsid w:val="00D55D71"/>
    <w:rsid w:val="00D5769C"/>
    <w:rsid w:val="00D578EC"/>
    <w:rsid w:val="00D60EE0"/>
    <w:rsid w:val="00D64626"/>
    <w:rsid w:val="00D6550C"/>
    <w:rsid w:val="00D7389E"/>
    <w:rsid w:val="00D760C2"/>
    <w:rsid w:val="00D76978"/>
    <w:rsid w:val="00D77312"/>
    <w:rsid w:val="00D81626"/>
    <w:rsid w:val="00D87E8A"/>
    <w:rsid w:val="00D9490D"/>
    <w:rsid w:val="00D94A46"/>
    <w:rsid w:val="00D94B6D"/>
    <w:rsid w:val="00D9577D"/>
    <w:rsid w:val="00DA0BEC"/>
    <w:rsid w:val="00DA2966"/>
    <w:rsid w:val="00DB259B"/>
    <w:rsid w:val="00DB2F24"/>
    <w:rsid w:val="00DB5894"/>
    <w:rsid w:val="00DC0EB9"/>
    <w:rsid w:val="00DC2676"/>
    <w:rsid w:val="00DC5044"/>
    <w:rsid w:val="00DC6DC0"/>
    <w:rsid w:val="00DC7631"/>
    <w:rsid w:val="00DD128D"/>
    <w:rsid w:val="00DD56C7"/>
    <w:rsid w:val="00DE1B9A"/>
    <w:rsid w:val="00DE3090"/>
    <w:rsid w:val="00DE3F4B"/>
    <w:rsid w:val="00DE4E93"/>
    <w:rsid w:val="00E01A0E"/>
    <w:rsid w:val="00E02384"/>
    <w:rsid w:val="00E029BD"/>
    <w:rsid w:val="00E04E40"/>
    <w:rsid w:val="00E108D8"/>
    <w:rsid w:val="00E12E0A"/>
    <w:rsid w:val="00E17686"/>
    <w:rsid w:val="00E22338"/>
    <w:rsid w:val="00E271B9"/>
    <w:rsid w:val="00E354E6"/>
    <w:rsid w:val="00E424BF"/>
    <w:rsid w:val="00E42F6B"/>
    <w:rsid w:val="00E470C0"/>
    <w:rsid w:val="00E5558A"/>
    <w:rsid w:val="00E724A2"/>
    <w:rsid w:val="00E742B0"/>
    <w:rsid w:val="00E74B72"/>
    <w:rsid w:val="00E758FA"/>
    <w:rsid w:val="00E819C0"/>
    <w:rsid w:val="00E8252A"/>
    <w:rsid w:val="00E83A1F"/>
    <w:rsid w:val="00E9574C"/>
    <w:rsid w:val="00EA51F3"/>
    <w:rsid w:val="00EA7618"/>
    <w:rsid w:val="00EB6720"/>
    <w:rsid w:val="00EB7362"/>
    <w:rsid w:val="00EC0F55"/>
    <w:rsid w:val="00ED12A3"/>
    <w:rsid w:val="00ED5357"/>
    <w:rsid w:val="00ED61EF"/>
    <w:rsid w:val="00ED79E6"/>
    <w:rsid w:val="00EE229E"/>
    <w:rsid w:val="00EE4A32"/>
    <w:rsid w:val="00EE7B0E"/>
    <w:rsid w:val="00EF0A58"/>
    <w:rsid w:val="00EF2719"/>
    <w:rsid w:val="00EF3ED2"/>
    <w:rsid w:val="00EF4A9A"/>
    <w:rsid w:val="00EF4C4F"/>
    <w:rsid w:val="00F230FF"/>
    <w:rsid w:val="00F2667F"/>
    <w:rsid w:val="00F26ADB"/>
    <w:rsid w:val="00F411AA"/>
    <w:rsid w:val="00F43789"/>
    <w:rsid w:val="00F47C15"/>
    <w:rsid w:val="00F54384"/>
    <w:rsid w:val="00F56498"/>
    <w:rsid w:val="00F579E3"/>
    <w:rsid w:val="00F57AFF"/>
    <w:rsid w:val="00F66829"/>
    <w:rsid w:val="00F722F6"/>
    <w:rsid w:val="00F744A2"/>
    <w:rsid w:val="00F810F3"/>
    <w:rsid w:val="00F85E62"/>
    <w:rsid w:val="00F860B9"/>
    <w:rsid w:val="00F8629E"/>
    <w:rsid w:val="00FA1353"/>
    <w:rsid w:val="00FA28FC"/>
    <w:rsid w:val="00FA3754"/>
    <w:rsid w:val="00FA6C06"/>
    <w:rsid w:val="00FC0999"/>
    <w:rsid w:val="00FC0AB3"/>
    <w:rsid w:val="00FC0D38"/>
    <w:rsid w:val="00FC19A3"/>
    <w:rsid w:val="00FC2054"/>
    <w:rsid w:val="00FD1CC1"/>
    <w:rsid w:val="00FD2D30"/>
    <w:rsid w:val="00FD44AE"/>
    <w:rsid w:val="00FD52B3"/>
    <w:rsid w:val="00FE6F6C"/>
    <w:rsid w:val="00FF0CC4"/>
    <w:rsid w:val="00FF13DC"/>
    <w:rsid w:val="00FF5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24"/>
    <o:shapelayout v:ext="edit">
      <o:idmap v:ext="edit" data="1"/>
      <o:rules v:ext="edit">
        <o:r id="V:Rule22" type="callout" idref="#_x0000_s1202"/>
        <o:r id="V:Rule26" type="callout" idref="#_x0000_s1204"/>
        <o:r id="V:Rule27" type="callout" idref="#_x0000_s1203"/>
        <o:r id="V:Rule47" type="connector" idref="#_x0000_s1313"/>
        <o:r id="V:Rule48" type="connector" idref="#_x0000_s1281"/>
        <o:r id="V:Rule49" type="connector" idref="#_x0000_s1268"/>
        <o:r id="V:Rule50" type="connector" idref="#_x0000_s1304"/>
        <o:r id="V:Rule51" type="connector" idref="#_x0000_s1266"/>
        <o:r id="V:Rule52" type="connector" idref="#_x0000_s1275"/>
        <o:r id="V:Rule53" type="connector" idref="#_x0000_s1318"/>
        <o:r id="V:Rule54" type="connector" idref="#_x0000_s1316"/>
        <o:r id="V:Rule55" type="connector" idref="#_x0000_s1284"/>
        <o:r id="V:Rule56" type="connector" idref="#_x0000_s1264"/>
        <o:r id="V:Rule57" type="connector" idref="#_x0000_s1312"/>
        <o:r id="V:Rule58" type="connector" idref="#_x0000_s1308"/>
        <o:r id="V:Rule59" type="connector" idref="#_x0000_s1418"/>
        <o:r id="V:Rule60" type="connector" idref="#_x0000_s1310"/>
        <o:r id="V:Rule61" type="connector" idref="#_x0000_s1306"/>
        <o:r id="V:Rule62" type="connector" idref="#_x0000_s1311"/>
        <o:r id="V:Rule63" type="connector" idref="#_x0000_s1270"/>
        <o:r id="V:Rule64" type="connector" idref="#_x0000_s1303"/>
        <o:r id="V:Rule65" type="connector" idref="#_x0000_s1319"/>
        <o:r id="V:Rule66" type="connector" idref="#_x0000_s1283"/>
        <o:r id="V:Rule67" type="connector" idref="#_x0000_s1314"/>
        <o:r id="V:Rule68" type="connector" idref="#_x0000_s1273"/>
        <o:r id="V:Rule69" type="connector" idref="#_x0000_s1315"/>
        <o:r id="V:Rule70" type="connector" idref="#_x0000_s1272"/>
        <o:r id="V:Rule71" type="connector" idref="#_x0000_s1267"/>
        <o:r id="V:Rule72" type="connector" idref="#_x0000_s1277"/>
        <o:r id="V:Rule73" type="connector" idref="#_x0000_s1391"/>
        <o:r id="V:Rule74" type="connector" idref="#_x0000_s1309"/>
        <o:r id="V:Rule75" type="connector" idref="#_x0000_s1280"/>
        <o:r id="V:Rule76" type="connector" idref="#_x0000_s1201"/>
        <o:r id="V:Rule77" type="connector" idref="#_x0000_s1320"/>
        <o:r id="V:Rule78" type="connector" idref="#_x0000_s1278"/>
        <o:r id="V:Rule79" type="connector" idref="#_x0000_s1269"/>
        <o:r id="V:Rule80" type="connector" idref="#_x0000_s1307"/>
        <o:r id="V:Rule81" type="connector" idref="#_x0000_s1305"/>
        <o:r id="V:Rule82" type="connector" idref="#_x0000_s1209"/>
        <o:r id="V:Rule83" type="connector" idref="#_x0000_s1265"/>
        <o:r id="V:Rule84" type="connector" idref="#_x0000_s1279"/>
        <o:r id="V:Rule85" type="connector" idref="#_x0000_s1276"/>
        <o:r id="V:Rule86" type="connector" idref="#_x0000_s1271"/>
        <o:r id="V:Rule87" type="connector" idref="#_x0000_s1392"/>
        <o:r id="V:Rule88" type="connector" idref="#_x0000_s1317"/>
        <o:r id="V:Rule89" type="connector" idref="#_x0000_s1208"/>
      </o:rules>
      <o:regrouptable v:ext="edit">
        <o:entry new="1" old="0"/>
        <o:entry new="2" old="0"/>
        <o:entry new="3" old="0"/>
        <o:entry new="4" old="0"/>
        <o:entry new="5" old="4"/>
        <o:entry new="6" old="5"/>
        <o:entry new="7" old="0"/>
        <o:entry new="8" old="7"/>
        <o:entry new="9" old="0"/>
        <o:entry new="10" old="9"/>
        <o:entry new="11" old="0"/>
        <o:entry new="12" old="11"/>
        <o:entry new="1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831"/>
  </w:style>
  <w:style w:type="paragraph" w:styleId="Heading1">
    <w:name w:val="heading 1"/>
    <w:basedOn w:val="Normal"/>
    <w:next w:val="Normal"/>
    <w:link w:val="Heading1Char"/>
    <w:uiPriority w:val="9"/>
    <w:qFormat/>
    <w:rsid w:val="00C230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30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2B6"/>
  </w:style>
  <w:style w:type="paragraph" w:styleId="Footer">
    <w:name w:val="footer"/>
    <w:basedOn w:val="Normal"/>
    <w:link w:val="FooterChar"/>
    <w:uiPriority w:val="99"/>
    <w:unhideWhenUsed/>
    <w:rsid w:val="007C5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2B6"/>
  </w:style>
  <w:style w:type="paragraph" w:styleId="ListParagraph">
    <w:name w:val="List Paragraph"/>
    <w:basedOn w:val="Normal"/>
    <w:uiPriority w:val="34"/>
    <w:qFormat/>
    <w:rsid w:val="007C52B6"/>
    <w:pPr>
      <w:ind w:left="720"/>
      <w:contextualSpacing/>
    </w:pPr>
  </w:style>
  <w:style w:type="paragraph" w:styleId="BalloonText">
    <w:name w:val="Balloon Text"/>
    <w:basedOn w:val="Normal"/>
    <w:link w:val="BalloonTextChar"/>
    <w:uiPriority w:val="99"/>
    <w:semiHidden/>
    <w:unhideWhenUsed/>
    <w:rsid w:val="00A73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4C0"/>
    <w:rPr>
      <w:rFonts w:ascii="Tahoma" w:hAnsi="Tahoma" w:cs="Tahoma"/>
      <w:sz w:val="16"/>
      <w:szCs w:val="16"/>
    </w:rPr>
  </w:style>
  <w:style w:type="paragraph" w:styleId="HTMLPreformatted">
    <w:name w:val="HTML Preformatted"/>
    <w:basedOn w:val="Normal"/>
    <w:link w:val="HTMLPreformattedChar"/>
    <w:uiPriority w:val="99"/>
    <w:unhideWhenUsed/>
    <w:rsid w:val="00537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377C4"/>
    <w:rPr>
      <w:rFonts w:ascii="Courier New" w:eastAsia="Times New Roman" w:hAnsi="Courier New" w:cs="Courier New"/>
      <w:sz w:val="20"/>
      <w:szCs w:val="20"/>
    </w:rPr>
  </w:style>
  <w:style w:type="character" w:customStyle="1" w:styleId="apple-converted-space">
    <w:name w:val="apple-converted-space"/>
    <w:basedOn w:val="DefaultParagraphFont"/>
    <w:rsid w:val="008B49F3"/>
  </w:style>
  <w:style w:type="character" w:styleId="Hyperlink">
    <w:name w:val="Hyperlink"/>
    <w:basedOn w:val="DefaultParagraphFont"/>
    <w:uiPriority w:val="99"/>
    <w:unhideWhenUsed/>
    <w:rsid w:val="008B49F3"/>
    <w:rPr>
      <w:color w:val="0000FF"/>
      <w:u w:val="single"/>
    </w:rPr>
  </w:style>
  <w:style w:type="paragraph" w:customStyle="1" w:styleId="Default">
    <w:name w:val="Default"/>
    <w:rsid w:val="00CE65CB"/>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 w:type="paragraph" w:styleId="NoSpacing">
    <w:name w:val="No Spacing"/>
    <w:uiPriority w:val="1"/>
    <w:qFormat/>
    <w:rsid w:val="00C23065"/>
    <w:pPr>
      <w:spacing w:after="0" w:line="240" w:lineRule="auto"/>
    </w:pPr>
  </w:style>
  <w:style w:type="character" w:customStyle="1" w:styleId="Heading1Char">
    <w:name w:val="Heading 1 Char"/>
    <w:basedOn w:val="DefaultParagraphFont"/>
    <w:link w:val="Heading1"/>
    <w:uiPriority w:val="9"/>
    <w:rsid w:val="00C230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306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C4D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50487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E054C"/>
    <w:rPr>
      <w:color w:val="808080"/>
    </w:rPr>
  </w:style>
  <w:style w:type="character" w:styleId="Emphasis">
    <w:name w:val="Emphasis"/>
    <w:basedOn w:val="DefaultParagraphFont"/>
    <w:uiPriority w:val="20"/>
    <w:qFormat/>
    <w:rsid w:val="00C47F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54830">
      <w:bodyDiv w:val="1"/>
      <w:marLeft w:val="0"/>
      <w:marRight w:val="0"/>
      <w:marTop w:val="0"/>
      <w:marBottom w:val="0"/>
      <w:divBdr>
        <w:top w:val="none" w:sz="0" w:space="0" w:color="auto"/>
        <w:left w:val="none" w:sz="0" w:space="0" w:color="auto"/>
        <w:bottom w:val="none" w:sz="0" w:space="0" w:color="auto"/>
        <w:right w:val="none" w:sz="0" w:space="0" w:color="auto"/>
      </w:divBdr>
    </w:div>
    <w:div w:id="167499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wikipedia.org/wiki/Supply_chain"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konsistensi.com/2013/04/teori-populasi-penelitian.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lm1.com"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republika.co.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rdeka.com" TargetMode="External"/><Relationship Id="rId14" Type="http://schemas.openxmlformats.org/officeDocument/2006/relationships/hyperlink" Target="http://www.emeraldinsight.com/doi/abs/10.1108/09600031211281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1624</TotalTime>
  <Pages>40</Pages>
  <Words>8502</Words>
  <Characters>48462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XP</cp:lastModifiedBy>
  <cp:revision>74</cp:revision>
  <cp:lastPrinted>2016-03-05T04:21:00Z</cp:lastPrinted>
  <dcterms:created xsi:type="dcterms:W3CDTF">2015-10-19T15:02:00Z</dcterms:created>
  <dcterms:modified xsi:type="dcterms:W3CDTF">2016-03-13T03:11:00Z</dcterms:modified>
</cp:coreProperties>
</file>